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04865" w14:textId="77777777" w:rsidR="00C1607B" w:rsidRDefault="00C1607B" w:rsidP="00234B1E">
      <w:pPr>
        <w:pStyle w:val="Standard"/>
        <w:ind w:left="0" w:right="-642"/>
      </w:pPr>
    </w:p>
    <w:p w14:paraId="0366C6BC" w14:textId="1A065703" w:rsidR="00122D38" w:rsidRPr="009B6EAF" w:rsidRDefault="00122D38" w:rsidP="00A82300">
      <w:pPr>
        <w:pStyle w:val="Standard"/>
        <w:ind w:left="0" w:right="-642"/>
        <w:jc w:val="center"/>
        <w:rPr>
          <w:rFonts w:ascii="Arial" w:hAnsi="Arial" w:cs="Arial"/>
        </w:rPr>
      </w:pPr>
      <w:r w:rsidRPr="009B6EAF">
        <w:rPr>
          <w:rFonts w:ascii="Arial" w:hAnsi="Arial" w:cs="Arial"/>
          <w:sz w:val="44"/>
          <w:szCs w:val="44"/>
        </w:rPr>
        <w:t>SMLOUVA</w:t>
      </w:r>
    </w:p>
    <w:p w14:paraId="18E2D5B8" w14:textId="0044D32E" w:rsidR="00122D38" w:rsidRPr="009B6EAF" w:rsidRDefault="00122D38" w:rsidP="00A82300">
      <w:pPr>
        <w:pStyle w:val="Standard"/>
        <w:spacing w:line="276" w:lineRule="auto"/>
        <w:ind w:left="0"/>
        <w:jc w:val="center"/>
        <w:rPr>
          <w:rFonts w:ascii="Arial" w:hAnsi="Arial" w:cs="Arial"/>
        </w:rPr>
      </w:pPr>
      <w:r w:rsidRPr="009B6EAF">
        <w:rPr>
          <w:rFonts w:ascii="Arial" w:hAnsi="Arial" w:cs="Arial"/>
        </w:rPr>
        <w:t>o zajištění krátkodobého rekreačního pobytu organizované skupiny žáků školy podle</w:t>
      </w:r>
    </w:p>
    <w:p w14:paraId="512DA8E4" w14:textId="6B662AF4" w:rsidR="00122D38" w:rsidRPr="009B6EAF" w:rsidRDefault="00122D38" w:rsidP="00A82300">
      <w:pPr>
        <w:pStyle w:val="Standard"/>
        <w:spacing w:line="276" w:lineRule="auto"/>
        <w:ind w:left="0"/>
        <w:jc w:val="center"/>
        <w:rPr>
          <w:rFonts w:ascii="Arial" w:hAnsi="Arial" w:cs="Arial"/>
        </w:rPr>
      </w:pPr>
      <w:r w:rsidRPr="009B6EAF">
        <w:rPr>
          <w:rFonts w:ascii="Arial" w:hAnsi="Arial" w:cs="Arial"/>
        </w:rPr>
        <w:t xml:space="preserve">podmínek dle </w:t>
      </w:r>
      <w:r>
        <w:rPr>
          <w:rFonts w:ascii="Arial" w:hAnsi="Arial" w:cs="Arial"/>
        </w:rPr>
        <w:t>objednávky</w:t>
      </w:r>
    </w:p>
    <w:p w14:paraId="5FB523BE" w14:textId="77777777" w:rsidR="00122D38" w:rsidRPr="009B6EAF" w:rsidRDefault="00122D38" w:rsidP="00122D38">
      <w:pPr>
        <w:pStyle w:val="Standard"/>
        <w:spacing w:line="276" w:lineRule="auto"/>
        <w:ind w:left="0"/>
        <w:rPr>
          <w:rFonts w:ascii="Arial" w:hAnsi="Arial" w:cs="Arial"/>
        </w:rPr>
      </w:pPr>
    </w:p>
    <w:p w14:paraId="432925F6" w14:textId="77777777" w:rsidR="00122D38" w:rsidRDefault="00122D38" w:rsidP="00122D38">
      <w:pPr>
        <w:pStyle w:val="Standard"/>
        <w:spacing w:line="276" w:lineRule="auto"/>
        <w:ind w:left="0"/>
        <w:rPr>
          <w:rFonts w:ascii="Arial" w:hAnsi="Arial" w:cs="Arial"/>
        </w:rPr>
      </w:pPr>
    </w:p>
    <w:p w14:paraId="6C4EF977" w14:textId="77777777" w:rsidR="00A82300" w:rsidRPr="009B6EAF" w:rsidRDefault="00A82300" w:rsidP="00122D38">
      <w:pPr>
        <w:pStyle w:val="Standard"/>
        <w:spacing w:line="276" w:lineRule="auto"/>
        <w:ind w:left="0"/>
        <w:rPr>
          <w:rFonts w:ascii="Arial" w:hAnsi="Arial" w:cs="Arial"/>
        </w:rPr>
      </w:pPr>
    </w:p>
    <w:p w14:paraId="1CA22476" w14:textId="77777777" w:rsidR="00122D38" w:rsidRPr="009B6EAF" w:rsidRDefault="00122D38" w:rsidP="00122D38">
      <w:pPr>
        <w:pStyle w:val="Standard"/>
        <w:spacing w:line="276" w:lineRule="auto"/>
        <w:ind w:left="0"/>
        <w:rPr>
          <w:rFonts w:ascii="Arial" w:hAnsi="Arial" w:cs="Arial"/>
        </w:rPr>
      </w:pPr>
      <w:r w:rsidRPr="009B6EAF">
        <w:rPr>
          <w:rFonts w:ascii="Arial" w:hAnsi="Arial" w:cs="Arial"/>
        </w:rPr>
        <w:t xml:space="preserve">                                        </w:t>
      </w:r>
      <w:r>
        <w:rPr>
          <w:rFonts w:ascii="Arial" w:hAnsi="Arial" w:cs="Arial"/>
        </w:rPr>
        <w:t xml:space="preserve">                  </w:t>
      </w:r>
      <w:r w:rsidRPr="009B6EAF">
        <w:rPr>
          <w:rFonts w:ascii="Arial" w:hAnsi="Arial" w:cs="Arial"/>
          <w:b/>
          <w:bCs/>
        </w:rPr>
        <w:t xml:space="preserve"> Čl.1. - smluvní strany</w:t>
      </w:r>
    </w:p>
    <w:p w14:paraId="135D9165" w14:textId="77777777" w:rsidR="00122D38" w:rsidRPr="009B6EAF" w:rsidRDefault="00122D38" w:rsidP="00122D38">
      <w:pPr>
        <w:pStyle w:val="Standard"/>
        <w:spacing w:line="276" w:lineRule="auto"/>
        <w:ind w:left="0"/>
        <w:jc w:val="left"/>
        <w:rPr>
          <w:rFonts w:ascii="Arial" w:hAnsi="Arial" w:cs="Arial"/>
        </w:rPr>
      </w:pPr>
    </w:p>
    <w:p w14:paraId="079F90F5" w14:textId="77777777" w:rsidR="00122D38" w:rsidRPr="009B6EAF" w:rsidRDefault="00122D38" w:rsidP="00122D38">
      <w:pPr>
        <w:pStyle w:val="Standard"/>
        <w:spacing w:line="276" w:lineRule="auto"/>
        <w:ind w:left="0"/>
        <w:jc w:val="left"/>
        <w:rPr>
          <w:rFonts w:ascii="Arial" w:hAnsi="Arial" w:cs="Arial"/>
        </w:rPr>
      </w:pPr>
      <w:r w:rsidRPr="009B6EAF">
        <w:rPr>
          <w:rFonts w:ascii="Arial" w:hAnsi="Arial" w:cs="Arial"/>
        </w:rPr>
        <w:t>Obstaravatel:</w:t>
      </w:r>
    </w:p>
    <w:p w14:paraId="0F88C280" w14:textId="77777777" w:rsidR="00122D38" w:rsidRDefault="00122D38" w:rsidP="00122D38">
      <w:pPr>
        <w:pStyle w:val="Standard"/>
        <w:spacing w:line="276" w:lineRule="auto"/>
        <w:ind w:left="1416" w:firstLine="708"/>
        <w:jc w:val="left"/>
        <w:rPr>
          <w:rFonts w:ascii="Arial" w:hAnsi="Arial" w:cs="Arial"/>
        </w:rPr>
      </w:pPr>
      <w:r w:rsidRPr="00713B4A">
        <w:rPr>
          <w:rFonts w:ascii="Arial" w:hAnsi="Arial" w:cs="Arial"/>
          <w:b/>
          <w:bCs/>
        </w:rPr>
        <w:t>Gardado plus s.r.o</w:t>
      </w:r>
      <w:r w:rsidRPr="009B6EAF">
        <w:rPr>
          <w:rFonts w:ascii="Arial" w:hAnsi="Arial" w:cs="Arial"/>
        </w:rPr>
        <w:t xml:space="preserve"> , </w:t>
      </w:r>
    </w:p>
    <w:p w14:paraId="0C9A6485" w14:textId="7ADE09E1" w:rsidR="00122D38" w:rsidRPr="009B6EAF" w:rsidRDefault="00F81848" w:rsidP="00122D38">
      <w:pPr>
        <w:pStyle w:val="Standard"/>
        <w:spacing w:line="276" w:lineRule="auto"/>
        <w:ind w:left="1416" w:firstLine="708"/>
        <w:jc w:val="left"/>
        <w:rPr>
          <w:rFonts w:ascii="Arial" w:hAnsi="Arial" w:cs="Arial"/>
        </w:rPr>
      </w:pPr>
      <w:r>
        <w:rPr>
          <w:rFonts w:ascii="Arial" w:hAnsi="Arial" w:cs="Arial"/>
        </w:rPr>
        <w:t>Hornokrčská 646, 14000 Praha 4</w:t>
      </w:r>
    </w:p>
    <w:p w14:paraId="1A0F08C0" w14:textId="77777777" w:rsidR="00122D38" w:rsidRPr="009B6EAF" w:rsidRDefault="00122D38" w:rsidP="00122D38">
      <w:pPr>
        <w:pStyle w:val="Standard"/>
        <w:spacing w:line="276" w:lineRule="auto"/>
        <w:ind w:left="1416" w:firstLine="708"/>
        <w:jc w:val="left"/>
        <w:rPr>
          <w:rFonts w:ascii="Arial" w:hAnsi="Arial" w:cs="Arial"/>
        </w:rPr>
      </w:pPr>
      <w:r w:rsidRPr="009B6EAF">
        <w:rPr>
          <w:rFonts w:ascii="Arial" w:hAnsi="Arial" w:cs="Arial"/>
        </w:rPr>
        <w:t>IČ: 06026427</w:t>
      </w:r>
    </w:p>
    <w:p w14:paraId="4DCF7DB3" w14:textId="77777777" w:rsidR="00122D38" w:rsidRPr="009B6EAF" w:rsidRDefault="00122D38" w:rsidP="00122D38">
      <w:pPr>
        <w:pStyle w:val="Standard"/>
        <w:spacing w:line="276" w:lineRule="auto"/>
        <w:ind w:left="1416" w:firstLine="708"/>
        <w:jc w:val="left"/>
        <w:rPr>
          <w:rFonts w:ascii="Arial" w:hAnsi="Arial" w:cs="Arial"/>
        </w:rPr>
      </w:pPr>
      <w:r w:rsidRPr="009B6EAF">
        <w:rPr>
          <w:rFonts w:ascii="Arial" w:hAnsi="Arial" w:cs="Arial"/>
        </w:rPr>
        <w:t>zastoupená p. Tomášem Trpišovským</w:t>
      </w:r>
    </w:p>
    <w:p w14:paraId="2C160E9A" w14:textId="77777777" w:rsidR="00122D38" w:rsidRPr="009B6EAF" w:rsidRDefault="00122D38" w:rsidP="00122D38">
      <w:pPr>
        <w:pStyle w:val="Standard"/>
        <w:spacing w:line="276" w:lineRule="auto"/>
        <w:ind w:left="0"/>
        <w:jc w:val="left"/>
        <w:rPr>
          <w:rFonts w:ascii="Arial" w:hAnsi="Arial" w:cs="Arial"/>
        </w:rPr>
      </w:pPr>
    </w:p>
    <w:p w14:paraId="653AE3DD" w14:textId="77777777" w:rsidR="00122D38" w:rsidRPr="009B6EAF" w:rsidRDefault="00122D38" w:rsidP="00122D38">
      <w:pPr>
        <w:pStyle w:val="Standard"/>
        <w:spacing w:line="276" w:lineRule="auto"/>
        <w:ind w:left="0"/>
        <w:jc w:val="left"/>
        <w:rPr>
          <w:rFonts w:ascii="Arial" w:hAnsi="Arial" w:cs="Arial"/>
        </w:rPr>
      </w:pPr>
      <w:r w:rsidRPr="009B6EAF">
        <w:rPr>
          <w:rFonts w:ascii="Arial" w:hAnsi="Arial" w:cs="Arial"/>
        </w:rPr>
        <w:t>Objednavatel:</w:t>
      </w:r>
    </w:p>
    <w:p w14:paraId="1F447EC9" w14:textId="77777777" w:rsidR="00122D38" w:rsidRPr="00713B4A" w:rsidRDefault="00122D38" w:rsidP="00122D38">
      <w:pPr>
        <w:ind w:left="1586" w:firstLine="538"/>
        <w:rPr>
          <w:rFonts w:ascii="Arial" w:hAnsi="Arial" w:cs="Arial"/>
          <w:b/>
          <w:lang w:eastAsia="ar-SA"/>
        </w:rPr>
      </w:pPr>
      <w:r w:rsidRPr="00713B4A">
        <w:rPr>
          <w:rFonts w:ascii="Arial" w:hAnsi="Arial" w:cs="Arial"/>
          <w:b/>
          <w:lang w:eastAsia="ar-SA"/>
        </w:rPr>
        <w:t>Gymnázium Mladá Boleslav</w:t>
      </w:r>
    </w:p>
    <w:p w14:paraId="21C0B545" w14:textId="77777777" w:rsidR="00122D38" w:rsidRPr="00713B4A" w:rsidRDefault="00122D38" w:rsidP="00122D38">
      <w:pPr>
        <w:rPr>
          <w:rFonts w:ascii="Arial" w:hAnsi="Arial" w:cs="Arial"/>
          <w:bCs/>
          <w:lang w:eastAsia="ar-SA"/>
        </w:rPr>
      </w:pPr>
      <w:r w:rsidRPr="00713B4A">
        <w:rPr>
          <w:rFonts w:ascii="Arial" w:hAnsi="Arial" w:cs="Arial"/>
          <w:b/>
          <w:lang w:eastAsia="ar-SA"/>
        </w:rPr>
        <w:t xml:space="preserve">                                </w:t>
      </w:r>
      <w:r w:rsidRPr="00713B4A">
        <w:rPr>
          <w:rFonts w:ascii="Arial" w:hAnsi="Arial" w:cs="Arial"/>
          <w:bCs/>
          <w:lang w:eastAsia="ar-SA"/>
        </w:rPr>
        <w:t>Palackého 191/1</w:t>
      </w:r>
    </w:p>
    <w:p w14:paraId="78F6E025" w14:textId="77777777" w:rsidR="00122D38" w:rsidRPr="00713B4A" w:rsidRDefault="00122D38" w:rsidP="00122D38">
      <w:pPr>
        <w:ind w:left="2124"/>
        <w:rPr>
          <w:rFonts w:ascii="Arial" w:hAnsi="Arial" w:cs="Arial"/>
          <w:bCs/>
          <w:lang w:eastAsia="ar-SA"/>
        </w:rPr>
      </w:pPr>
      <w:r w:rsidRPr="00713B4A">
        <w:rPr>
          <w:rFonts w:ascii="Arial" w:hAnsi="Arial" w:cs="Arial"/>
          <w:bCs/>
          <w:lang w:eastAsia="ar-SA"/>
        </w:rPr>
        <w:t>293 01 Mladá Boleslav</w:t>
      </w:r>
    </w:p>
    <w:p w14:paraId="3201E19B" w14:textId="052B2870" w:rsidR="00122D38" w:rsidRPr="00713B4A" w:rsidRDefault="00122D38" w:rsidP="00122D38">
      <w:pPr>
        <w:rPr>
          <w:rFonts w:ascii="Arial" w:hAnsi="Arial" w:cs="Arial"/>
          <w:bCs/>
          <w:lang w:eastAsia="ar-SA"/>
        </w:rPr>
      </w:pPr>
      <w:r w:rsidRPr="00713B4A">
        <w:rPr>
          <w:rFonts w:ascii="Arial" w:hAnsi="Arial" w:cs="Arial"/>
          <w:bCs/>
          <w:lang w:eastAsia="ar-SA"/>
        </w:rPr>
        <w:t xml:space="preserve">                                IČ: 62486012,   Zastoupen</w:t>
      </w:r>
      <w:r w:rsidR="00F81848">
        <w:rPr>
          <w:rFonts w:ascii="Arial" w:hAnsi="Arial" w:cs="Arial"/>
          <w:bCs/>
          <w:lang w:eastAsia="ar-SA"/>
        </w:rPr>
        <w:t>é</w:t>
      </w:r>
      <w:r w:rsidRPr="00713B4A">
        <w:rPr>
          <w:rFonts w:ascii="Arial" w:hAnsi="Arial" w:cs="Arial"/>
          <w:bCs/>
          <w:lang w:eastAsia="ar-SA"/>
        </w:rPr>
        <w:t xml:space="preserve"> RNDr. Janou Pospíšilovou</w:t>
      </w:r>
    </w:p>
    <w:p w14:paraId="0D38BC05" w14:textId="77777777" w:rsidR="00122D38" w:rsidRPr="00713B4A" w:rsidRDefault="00122D38" w:rsidP="00122D38">
      <w:pPr>
        <w:pStyle w:val="Standard"/>
        <w:spacing w:line="276" w:lineRule="auto"/>
        <w:ind w:left="0"/>
        <w:jc w:val="left"/>
        <w:rPr>
          <w:rFonts w:ascii="Arial" w:hAnsi="Arial" w:cs="Arial"/>
        </w:rPr>
      </w:pPr>
    </w:p>
    <w:p w14:paraId="5491D4F2" w14:textId="77777777" w:rsidR="00122D38" w:rsidRPr="009B6EAF" w:rsidRDefault="00122D38" w:rsidP="00122D38">
      <w:pPr>
        <w:pStyle w:val="Standard"/>
        <w:spacing w:line="276" w:lineRule="auto"/>
        <w:ind w:left="0"/>
        <w:jc w:val="left"/>
        <w:rPr>
          <w:rFonts w:ascii="Arial" w:hAnsi="Arial" w:cs="Arial"/>
        </w:rPr>
      </w:pPr>
    </w:p>
    <w:p w14:paraId="79A32C8A" w14:textId="77777777" w:rsidR="00122D38" w:rsidRPr="009B6EAF" w:rsidRDefault="00122D38" w:rsidP="00122D38">
      <w:pPr>
        <w:pStyle w:val="Standard"/>
        <w:spacing w:line="276" w:lineRule="auto"/>
        <w:ind w:left="0"/>
        <w:jc w:val="left"/>
        <w:rPr>
          <w:rFonts w:ascii="Arial" w:hAnsi="Arial" w:cs="Arial"/>
        </w:rPr>
      </w:pPr>
    </w:p>
    <w:p w14:paraId="03F0A82B" w14:textId="63BB0BE1" w:rsidR="00122D38" w:rsidRPr="009B6EAF" w:rsidRDefault="00122D38" w:rsidP="00F81848">
      <w:pPr>
        <w:pStyle w:val="Standard"/>
        <w:spacing w:line="276" w:lineRule="auto"/>
        <w:ind w:left="0"/>
        <w:jc w:val="center"/>
        <w:rPr>
          <w:rFonts w:ascii="Arial" w:hAnsi="Arial" w:cs="Arial"/>
        </w:rPr>
      </w:pPr>
      <w:r w:rsidRPr="009B6EAF">
        <w:rPr>
          <w:rFonts w:ascii="Arial" w:hAnsi="Arial" w:cs="Arial"/>
          <w:b/>
        </w:rPr>
        <w:t>Čl. 2. - předmět smlouvy</w:t>
      </w:r>
    </w:p>
    <w:p w14:paraId="42701AD1" w14:textId="77777777" w:rsidR="00122D38" w:rsidRPr="009B6EAF" w:rsidRDefault="00122D38" w:rsidP="00122D38">
      <w:pPr>
        <w:pStyle w:val="Standard"/>
        <w:spacing w:line="276" w:lineRule="auto"/>
        <w:ind w:left="0"/>
        <w:rPr>
          <w:rFonts w:ascii="Arial" w:hAnsi="Arial" w:cs="Arial"/>
        </w:rPr>
      </w:pPr>
    </w:p>
    <w:p w14:paraId="61C1894F" w14:textId="77777777" w:rsidR="00122D38" w:rsidRPr="009B6EAF" w:rsidRDefault="00122D38" w:rsidP="00122D38">
      <w:pPr>
        <w:pStyle w:val="Standard"/>
        <w:spacing w:line="276" w:lineRule="auto"/>
        <w:ind w:left="0"/>
        <w:rPr>
          <w:rFonts w:ascii="Arial" w:hAnsi="Arial" w:cs="Arial"/>
        </w:rPr>
      </w:pPr>
      <w:r w:rsidRPr="009B6EAF">
        <w:rPr>
          <w:rFonts w:ascii="Arial" w:hAnsi="Arial" w:cs="Arial"/>
        </w:rPr>
        <w:t xml:space="preserve">                   </w:t>
      </w:r>
    </w:p>
    <w:p w14:paraId="58BD7D2E" w14:textId="77777777" w:rsidR="00122D38" w:rsidRPr="009B6EAF" w:rsidRDefault="00122D38" w:rsidP="00122D38">
      <w:pPr>
        <w:pStyle w:val="Standard"/>
        <w:spacing w:line="276" w:lineRule="auto"/>
        <w:ind w:left="0"/>
        <w:rPr>
          <w:rFonts w:ascii="Arial" w:hAnsi="Arial" w:cs="Arial"/>
        </w:rPr>
      </w:pPr>
      <w:r w:rsidRPr="009B6EAF">
        <w:rPr>
          <w:rFonts w:ascii="Arial" w:hAnsi="Arial" w:cs="Arial"/>
        </w:rPr>
        <w:t>Obstaravatel zajistí:</w:t>
      </w:r>
    </w:p>
    <w:p w14:paraId="7878339C" w14:textId="77777777" w:rsidR="00122D38" w:rsidRPr="009B6EAF" w:rsidRDefault="00122D38" w:rsidP="00122D38">
      <w:pPr>
        <w:pStyle w:val="Standard"/>
        <w:spacing w:line="276" w:lineRule="auto"/>
        <w:ind w:left="0"/>
        <w:rPr>
          <w:rFonts w:ascii="Arial" w:hAnsi="Arial" w:cs="Arial"/>
        </w:rPr>
      </w:pPr>
    </w:p>
    <w:p w14:paraId="3660E913" w14:textId="77777777" w:rsidR="00122D38" w:rsidRPr="009702BB" w:rsidRDefault="00122D38" w:rsidP="00122D38">
      <w:pPr>
        <w:pStyle w:val="Odstavecseseznamem"/>
        <w:numPr>
          <w:ilvl w:val="0"/>
          <w:numId w:val="6"/>
        </w:numPr>
        <w:spacing w:line="276" w:lineRule="auto"/>
        <w:rPr>
          <w:rFonts w:ascii="Arial" w:hAnsi="Arial" w:cs="Arial"/>
        </w:rPr>
      </w:pPr>
      <w:r w:rsidRPr="009B6EAF">
        <w:rPr>
          <w:rFonts w:ascii="Arial" w:hAnsi="Arial" w:cs="Arial"/>
        </w:rPr>
        <w:t>Ubytování žáků a pedagogického doprovodu v hotelových pokojích se standardní výbavou a sociálním zařízením na každém z pokojů a jejich průběžný úklid. Seznam pokojů s jejich konkrétní kapacitou pro ubytování zašle objednavateli včas před zahájením akce, aby ten mohl dle něj ubytování rozdělit.</w:t>
      </w:r>
    </w:p>
    <w:p w14:paraId="3EDA4C0E" w14:textId="77777777" w:rsidR="00122D38" w:rsidRPr="009B6EAF" w:rsidRDefault="00122D38" w:rsidP="00122D38">
      <w:pPr>
        <w:pStyle w:val="Odstavecseseznamem"/>
        <w:spacing w:line="276" w:lineRule="auto"/>
        <w:ind w:left="360"/>
        <w:rPr>
          <w:rFonts w:ascii="Arial" w:hAnsi="Arial" w:cs="Arial"/>
        </w:rPr>
      </w:pPr>
    </w:p>
    <w:p w14:paraId="57A479DE" w14:textId="6AC9DDE1" w:rsidR="00122D38" w:rsidRDefault="00122D38" w:rsidP="00122D38">
      <w:pPr>
        <w:pStyle w:val="Odstavecseseznamem"/>
        <w:numPr>
          <w:ilvl w:val="0"/>
          <w:numId w:val="6"/>
        </w:numPr>
        <w:spacing w:line="276" w:lineRule="auto"/>
        <w:rPr>
          <w:rFonts w:ascii="Arial" w:hAnsi="Arial" w:cs="Arial"/>
        </w:rPr>
      </w:pPr>
      <w:r w:rsidRPr="009B6EAF">
        <w:rPr>
          <w:rFonts w:ascii="Arial" w:hAnsi="Arial" w:cs="Arial"/>
        </w:rPr>
        <w:t>Stravování</w:t>
      </w:r>
      <w:r>
        <w:rPr>
          <w:rFonts w:ascii="Arial" w:hAnsi="Arial" w:cs="Arial"/>
        </w:rPr>
        <w:t xml:space="preserve"> </w:t>
      </w:r>
      <w:r w:rsidRPr="009B6EAF">
        <w:rPr>
          <w:rFonts w:ascii="Arial" w:hAnsi="Arial" w:cs="Arial"/>
        </w:rPr>
        <w:t>v rozsahu plné penze: snídaně, oběd, večeř</w:t>
      </w:r>
      <w:r>
        <w:rPr>
          <w:rFonts w:ascii="Arial" w:hAnsi="Arial" w:cs="Arial"/>
        </w:rPr>
        <w:t>e</w:t>
      </w:r>
      <w:r w:rsidRPr="009B6EAF">
        <w:rPr>
          <w:rFonts w:ascii="Arial" w:hAnsi="Arial" w:cs="Arial"/>
        </w:rPr>
        <w:t xml:space="preserve">. Při příjezdu předloží obstaravatel vedoucímu akce </w:t>
      </w:r>
      <w:r w:rsidR="00E308A3">
        <w:rPr>
          <w:rFonts w:ascii="Arial" w:hAnsi="Arial" w:cs="Arial"/>
        </w:rPr>
        <w:t>jídelní lístek na celou dobu pobytu</w:t>
      </w:r>
      <w:r w:rsidRPr="009B6EAF">
        <w:rPr>
          <w:rFonts w:ascii="Arial" w:hAnsi="Arial" w:cs="Arial"/>
        </w:rPr>
        <w:t>. V době akce zajišťuje obstaravatel celodenní pitný režim.</w:t>
      </w:r>
    </w:p>
    <w:p w14:paraId="5BE4301C" w14:textId="77777777" w:rsidR="00122D38" w:rsidRPr="009B6EAF" w:rsidRDefault="00122D38" w:rsidP="00122D38">
      <w:pPr>
        <w:pStyle w:val="Odstavecseseznamem"/>
        <w:spacing w:line="276" w:lineRule="auto"/>
        <w:ind w:left="360"/>
        <w:rPr>
          <w:rFonts w:ascii="Arial" w:hAnsi="Arial" w:cs="Arial"/>
        </w:rPr>
      </w:pPr>
    </w:p>
    <w:p w14:paraId="5C1682AE" w14:textId="77777777" w:rsidR="00122D38" w:rsidRPr="009B6EAF" w:rsidRDefault="00122D38" w:rsidP="00122D38">
      <w:pPr>
        <w:pStyle w:val="Odstavecseseznamem"/>
        <w:numPr>
          <w:ilvl w:val="0"/>
          <w:numId w:val="6"/>
        </w:numPr>
        <w:spacing w:line="276" w:lineRule="auto"/>
        <w:rPr>
          <w:rFonts w:ascii="Arial" w:hAnsi="Arial" w:cs="Arial"/>
        </w:rPr>
      </w:pPr>
      <w:r w:rsidRPr="009B6EAF">
        <w:rPr>
          <w:rFonts w:ascii="Arial" w:hAnsi="Arial" w:cs="Arial"/>
        </w:rPr>
        <w:t>Odpovídající hygienické podmínky pro ubytovací a stravovací zařízení v souladu se</w:t>
      </w:r>
    </w:p>
    <w:p w14:paraId="66A02540" w14:textId="77777777" w:rsidR="00122D38" w:rsidRDefault="00122D38" w:rsidP="00122D38">
      <w:pPr>
        <w:spacing w:line="276" w:lineRule="auto"/>
        <w:ind w:left="360" w:firstLine="60"/>
        <w:rPr>
          <w:rFonts w:ascii="Arial" w:hAnsi="Arial" w:cs="Arial"/>
        </w:rPr>
      </w:pPr>
      <w:r w:rsidRPr="009B6EAF">
        <w:rPr>
          <w:rFonts w:ascii="Arial" w:hAnsi="Arial" w:cs="Arial"/>
        </w:rPr>
        <w:t xml:space="preserve">Zákonem č.258/200 Sb., o ochraně veřejného zdraví a vyhlášce č.106/2001 Sb. </w:t>
      </w:r>
    </w:p>
    <w:p w14:paraId="28C1F280" w14:textId="77777777" w:rsidR="00122D38" w:rsidRDefault="00122D38" w:rsidP="00122D38">
      <w:pPr>
        <w:spacing w:line="276" w:lineRule="auto"/>
        <w:ind w:left="360" w:firstLine="60"/>
        <w:rPr>
          <w:rFonts w:ascii="Arial" w:hAnsi="Arial" w:cs="Arial"/>
        </w:rPr>
      </w:pPr>
      <w:r w:rsidRPr="009B6EAF">
        <w:rPr>
          <w:rFonts w:ascii="Arial" w:hAnsi="Arial" w:cs="Arial"/>
        </w:rPr>
        <w:t>O</w:t>
      </w:r>
      <w:r>
        <w:rPr>
          <w:rFonts w:ascii="Arial" w:hAnsi="Arial" w:cs="Arial"/>
        </w:rPr>
        <w:t xml:space="preserve"> </w:t>
      </w:r>
      <w:r w:rsidRPr="009B6EAF">
        <w:rPr>
          <w:rFonts w:ascii="Arial" w:hAnsi="Arial" w:cs="Arial"/>
        </w:rPr>
        <w:t>hygienických</w:t>
      </w:r>
      <w:r>
        <w:rPr>
          <w:rFonts w:ascii="Arial" w:hAnsi="Arial" w:cs="Arial"/>
        </w:rPr>
        <w:t xml:space="preserve"> </w:t>
      </w:r>
      <w:r w:rsidRPr="009B6EAF">
        <w:rPr>
          <w:rFonts w:ascii="Arial" w:hAnsi="Arial" w:cs="Arial"/>
        </w:rPr>
        <w:t xml:space="preserve">požadavcích na zotavovací akce pro děti a splnění nároků bezpečnosti a </w:t>
      </w:r>
      <w:r>
        <w:rPr>
          <w:rFonts w:ascii="Arial" w:hAnsi="Arial" w:cs="Arial"/>
        </w:rPr>
        <w:t xml:space="preserve">   </w:t>
      </w:r>
      <w:r w:rsidRPr="009B6EAF">
        <w:rPr>
          <w:rFonts w:ascii="Arial" w:hAnsi="Arial" w:cs="Arial"/>
        </w:rPr>
        <w:t>protipožární ochrany.</w:t>
      </w:r>
    </w:p>
    <w:p w14:paraId="3380E1B5" w14:textId="77777777" w:rsidR="00122D38" w:rsidRPr="009B6EAF" w:rsidRDefault="00122D38" w:rsidP="00122D38">
      <w:pPr>
        <w:spacing w:line="276" w:lineRule="auto"/>
        <w:ind w:left="360" w:firstLine="60"/>
        <w:rPr>
          <w:rFonts w:ascii="Arial" w:hAnsi="Arial" w:cs="Arial"/>
        </w:rPr>
      </w:pPr>
    </w:p>
    <w:p w14:paraId="725FA1FC" w14:textId="77777777" w:rsidR="00122D38" w:rsidRPr="009B6EAF" w:rsidRDefault="00122D38" w:rsidP="00122D38">
      <w:pPr>
        <w:pStyle w:val="Odstavecseseznamem"/>
        <w:numPr>
          <w:ilvl w:val="0"/>
          <w:numId w:val="6"/>
        </w:numPr>
        <w:spacing w:line="276" w:lineRule="auto"/>
        <w:rPr>
          <w:rFonts w:ascii="Arial" w:hAnsi="Arial" w:cs="Arial"/>
        </w:rPr>
      </w:pPr>
      <w:r w:rsidRPr="009B6EAF">
        <w:rPr>
          <w:rFonts w:ascii="Arial" w:hAnsi="Arial" w:cs="Arial"/>
        </w:rPr>
        <w:t>Obstaravatel prohlašuje, že používaná voda v objektu hotelu je pitná a její nezávadnost</w:t>
      </w:r>
    </w:p>
    <w:p w14:paraId="59D63A74" w14:textId="77777777" w:rsidR="00122D38" w:rsidRPr="009B6EAF" w:rsidRDefault="00122D38" w:rsidP="00122D38">
      <w:pPr>
        <w:spacing w:line="276" w:lineRule="auto"/>
        <w:ind w:left="0"/>
        <w:rPr>
          <w:rFonts w:ascii="Arial" w:hAnsi="Arial" w:cs="Arial"/>
        </w:rPr>
      </w:pPr>
      <w:r w:rsidRPr="009B6EAF">
        <w:rPr>
          <w:rFonts w:ascii="Arial" w:hAnsi="Arial" w:cs="Arial"/>
        </w:rPr>
        <w:t xml:space="preserve">       je pravidelně sledována hygienickými subjekty při pravidelných odběrech vody v objektu.  </w:t>
      </w:r>
    </w:p>
    <w:p w14:paraId="0A8D625D" w14:textId="77777777" w:rsidR="00122D38" w:rsidRPr="009B6EAF" w:rsidRDefault="00122D38" w:rsidP="00122D38">
      <w:pPr>
        <w:pStyle w:val="Odstavecseseznamem"/>
        <w:spacing w:line="276" w:lineRule="auto"/>
        <w:rPr>
          <w:rFonts w:ascii="Arial" w:hAnsi="Arial" w:cs="Arial"/>
        </w:rPr>
      </w:pPr>
      <w:r w:rsidRPr="009B6EAF">
        <w:rPr>
          <w:rFonts w:ascii="Arial" w:hAnsi="Arial" w:cs="Arial"/>
        </w:rPr>
        <w:t xml:space="preserve">      </w:t>
      </w:r>
    </w:p>
    <w:p w14:paraId="6D0344AD" w14:textId="77777777" w:rsidR="00122D38" w:rsidRPr="009B6EAF" w:rsidRDefault="00122D38" w:rsidP="00122D38">
      <w:pPr>
        <w:pStyle w:val="Standard"/>
        <w:spacing w:line="276" w:lineRule="auto"/>
        <w:ind w:left="0"/>
        <w:rPr>
          <w:rFonts w:ascii="Arial" w:hAnsi="Arial" w:cs="Arial"/>
        </w:rPr>
      </w:pPr>
      <w:r w:rsidRPr="009B6EAF">
        <w:rPr>
          <w:rFonts w:ascii="Arial" w:hAnsi="Arial" w:cs="Arial"/>
        </w:rPr>
        <w:t>Objednavatel zajistí:</w:t>
      </w:r>
    </w:p>
    <w:p w14:paraId="316E9836" w14:textId="77777777" w:rsidR="00122D38" w:rsidRPr="009B6EAF" w:rsidRDefault="00122D38" w:rsidP="00122D38">
      <w:pPr>
        <w:pStyle w:val="Standard"/>
        <w:spacing w:line="276" w:lineRule="auto"/>
        <w:ind w:left="0"/>
        <w:rPr>
          <w:rFonts w:ascii="Arial" w:hAnsi="Arial" w:cs="Arial"/>
        </w:rPr>
      </w:pPr>
    </w:p>
    <w:p w14:paraId="7AD210BA" w14:textId="77777777" w:rsidR="00122D38" w:rsidRPr="009B6EAF" w:rsidRDefault="00122D38" w:rsidP="00122D38">
      <w:pPr>
        <w:pStyle w:val="Standard"/>
        <w:spacing w:line="276" w:lineRule="auto"/>
        <w:ind w:left="0"/>
        <w:rPr>
          <w:rFonts w:ascii="Arial" w:hAnsi="Arial" w:cs="Arial"/>
        </w:rPr>
      </w:pPr>
      <w:r w:rsidRPr="009B6EAF">
        <w:rPr>
          <w:rFonts w:ascii="Arial" w:hAnsi="Arial" w:cs="Arial"/>
        </w:rPr>
        <w:t xml:space="preserve">1.   Oznámení změny stavu účastníků minimálně 7 dnů před příjezdem, pokud se bude jednat </w:t>
      </w:r>
    </w:p>
    <w:p w14:paraId="67D8A9DA" w14:textId="77777777" w:rsidR="00122D38" w:rsidRPr="009B6EAF" w:rsidRDefault="00122D38" w:rsidP="00122D38">
      <w:pPr>
        <w:pStyle w:val="Standard"/>
        <w:spacing w:line="276" w:lineRule="auto"/>
        <w:ind w:left="360"/>
        <w:rPr>
          <w:rFonts w:ascii="Arial" w:hAnsi="Arial" w:cs="Arial"/>
        </w:rPr>
      </w:pPr>
      <w:r w:rsidRPr="009B6EAF">
        <w:rPr>
          <w:rFonts w:ascii="Arial" w:hAnsi="Arial" w:cs="Arial"/>
        </w:rPr>
        <w:t>o snížení stavu o více jak 10 % oproti počtu žáků, který byl uvedený ve smlouvě. Počet účastníků nahlášený 7 dnů před příjezdem bude také podkladem pro konečné vyúčtování pobytu, jinak se bude účtovat dle počtu uvedeného ve smlouvě.</w:t>
      </w:r>
    </w:p>
    <w:p w14:paraId="7DF8FAD1" w14:textId="77777777" w:rsidR="00122D38" w:rsidRPr="009B6EAF" w:rsidRDefault="00122D38" w:rsidP="00122D38">
      <w:pPr>
        <w:pStyle w:val="Standard"/>
        <w:spacing w:line="276" w:lineRule="auto"/>
        <w:ind w:left="0"/>
        <w:rPr>
          <w:rFonts w:ascii="Arial" w:hAnsi="Arial" w:cs="Arial"/>
        </w:rPr>
      </w:pPr>
      <w:r w:rsidRPr="009B6EAF">
        <w:rPr>
          <w:rFonts w:ascii="Arial" w:hAnsi="Arial" w:cs="Arial"/>
        </w:rPr>
        <w:lastRenderedPageBreak/>
        <w:t xml:space="preserve">2. </w:t>
      </w:r>
      <w:r>
        <w:rPr>
          <w:rFonts w:ascii="Arial" w:hAnsi="Arial" w:cs="Arial"/>
        </w:rPr>
        <w:t xml:space="preserve">  </w:t>
      </w:r>
      <w:r w:rsidRPr="009B6EAF">
        <w:rPr>
          <w:rFonts w:ascii="Arial" w:hAnsi="Arial" w:cs="Arial"/>
        </w:rPr>
        <w:t xml:space="preserve">Uhrazení škod vzniklých na majetku obstaravatele, jež vzniknou prokazatelně vinou   </w:t>
      </w:r>
    </w:p>
    <w:p w14:paraId="53BB0FF9" w14:textId="77777777" w:rsidR="00122D38" w:rsidRPr="009B6EAF" w:rsidRDefault="00122D38" w:rsidP="00122D38">
      <w:pPr>
        <w:pStyle w:val="Standard"/>
        <w:spacing w:line="276" w:lineRule="auto"/>
        <w:ind w:left="283"/>
        <w:rPr>
          <w:rFonts w:ascii="Arial" w:hAnsi="Arial" w:cs="Arial"/>
        </w:rPr>
      </w:pPr>
      <w:r w:rsidRPr="009B6EAF">
        <w:rPr>
          <w:rFonts w:ascii="Arial" w:hAnsi="Arial" w:cs="Arial"/>
        </w:rPr>
        <w:t xml:space="preserve"> některého z účastníků akce / objednavatele /. O škodě musí být sepsán protokol, podepsaný</w:t>
      </w:r>
    </w:p>
    <w:p w14:paraId="4A609A99" w14:textId="77777777" w:rsidR="00122D38" w:rsidRPr="009B6EAF" w:rsidRDefault="00122D38" w:rsidP="00122D38">
      <w:pPr>
        <w:pStyle w:val="Standard"/>
        <w:spacing w:line="276" w:lineRule="auto"/>
        <w:ind w:left="283"/>
        <w:rPr>
          <w:rFonts w:ascii="Arial" w:hAnsi="Arial" w:cs="Arial"/>
        </w:rPr>
      </w:pPr>
      <w:r w:rsidRPr="009B6EAF">
        <w:rPr>
          <w:rFonts w:ascii="Arial" w:hAnsi="Arial" w:cs="Arial"/>
        </w:rPr>
        <w:t xml:space="preserve"> oběma stranami, případně doplněný fotografiemi poškozené věci. Výše úhrady za škodu </w:t>
      </w:r>
    </w:p>
    <w:p w14:paraId="7717C2EF" w14:textId="77777777" w:rsidR="00122D38" w:rsidRPr="009B6EAF" w:rsidRDefault="00122D38" w:rsidP="00122D38">
      <w:pPr>
        <w:pStyle w:val="Standard"/>
        <w:spacing w:line="276" w:lineRule="auto"/>
        <w:ind w:left="283"/>
        <w:rPr>
          <w:rFonts w:ascii="Arial" w:hAnsi="Arial" w:cs="Arial"/>
        </w:rPr>
      </w:pPr>
      <w:r w:rsidRPr="009B6EAF">
        <w:rPr>
          <w:rFonts w:ascii="Arial" w:hAnsi="Arial" w:cs="Arial"/>
        </w:rPr>
        <w:t xml:space="preserve"> bude stanovena dle skutečných nákladů za opravu, ev. za pořízení nové věci. </w:t>
      </w:r>
    </w:p>
    <w:p w14:paraId="659E457B" w14:textId="77777777" w:rsidR="00122D38" w:rsidRDefault="00122D38" w:rsidP="00122D38">
      <w:pPr>
        <w:pStyle w:val="Standard"/>
        <w:spacing w:line="276" w:lineRule="auto"/>
        <w:ind w:left="283"/>
        <w:rPr>
          <w:rFonts w:ascii="Arial" w:hAnsi="Arial" w:cs="Arial"/>
        </w:rPr>
      </w:pPr>
      <w:r w:rsidRPr="009B6EAF">
        <w:rPr>
          <w:rFonts w:ascii="Arial" w:hAnsi="Arial" w:cs="Arial"/>
        </w:rPr>
        <w:t xml:space="preserve"> Obě strany se na místě dohodnou na formě úhrady</w:t>
      </w:r>
    </w:p>
    <w:p w14:paraId="03DC66DD" w14:textId="77777777" w:rsidR="00122D38" w:rsidRPr="009B6EAF" w:rsidRDefault="00122D38" w:rsidP="00122D38">
      <w:pPr>
        <w:pStyle w:val="Standard"/>
        <w:spacing w:line="276" w:lineRule="auto"/>
        <w:ind w:left="0"/>
        <w:rPr>
          <w:rFonts w:ascii="Arial" w:hAnsi="Arial" w:cs="Arial"/>
        </w:rPr>
      </w:pPr>
      <w:r w:rsidRPr="009B6EAF">
        <w:rPr>
          <w:rFonts w:ascii="Arial" w:hAnsi="Arial" w:cs="Arial"/>
        </w:rPr>
        <w:t xml:space="preserve"> 3. </w:t>
      </w:r>
      <w:r>
        <w:rPr>
          <w:rFonts w:ascii="Arial" w:hAnsi="Arial" w:cs="Arial"/>
        </w:rPr>
        <w:t xml:space="preserve"> </w:t>
      </w:r>
      <w:r w:rsidRPr="009B6EAF">
        <w:rPr>
          <w:rFonts w:ascii="Arial" w:hAnsi="Arial" w:cs="Arial"/>
        </w:rPr>
        <w:t>Oznámení specifik při stravování u účastníků akce, jako jsou např. bezlepková dieta,</w:t>
      </w:r>
    </w:p>
    <w:p w14:paraId="3962E455" w14:textId="77777777" w:rsidR="00122D38" w:rsidRPr="009B6EAF" w:rsidRDefault="00122D38" w:rsidP="00122D38">
      <w:pPr>
        <w:pStyle w:val="Standard"/>
        <w:spacing w:line="276" w:lineRule="auto"/>
        <w:rPr>
          <w:rFonts w:ascii="Arial" w:hAnsi="Arial" w:cs="Arial"/>
        </w:rPr>
      </w:pPr>
      <w:r w:rsidRPr="009B6EAF">
        <w:rPr>
          <w:rFonts w:ascii="Arial" w:hAnsi="Arial" w:cs="Arial"/>
        </w:rPr>
        <w:t xml:space="preserve">   vegetariánské stravování a další. Tato specifika nahlásí před příjezdem a uvede, kolika</w:t>
      </w:r>
    </w:p>
    <w:p w14:paraId="21DE65A0" w14:textId="77777777" w:rsidR="00122D38" w:rsidRPr="009B6EAF" w:rsidRDefault="00122D38" w:rsidP="00122D38">
      <w:pPr>
        <w:pStyle w:val="Standard"/>
        <w:spacing w:line="276" w:lineRule="auto"/>
        <w:rPr>
          <w:rFonts w:ascii="Arial" w:hAnsi="Arial" w:cs="Arial"/>
        </w:rPr>
      </w:pPr>
      <w:r w:rsidRPr="009B6EAF">
        <w:rPr>
          <w:rFonts w:ascii="Arial" w:hAnsi="Arial" w:cs="Arial"/>
        </w:rPr>
        <w:t xml:space="preserve">   účastníků se specifika týkají a upřesní je. </w:t>
      </w:r>
    </w:p>
    <w:p w14:paraId="6BED6F4F" w14:textId="77777777" w:rsidR="00122D38" w:rsidRPr="009B6EAF" w:rsidRDefault="00122D38" w:rsidP="00122D38">
      <w:pPr>
        <w:pStyle w:val="Standard"/>
        <w:spacing w:line="276" w:lineRule="auto"/>
        <w:ind w:left="0"/>
        <w:rPr>
          <w:rFonts w:ascii="Arial" w:hAnsi="Arial" w:cs="Arial"/>
        </w:rPr>
      </w:pPr>
      <w:r w:rsidRPr="009B6EAF">
        <w:rPr>
          <w:rFonts w:ascii="Arial" w:hAnsi="Arial" w:cs="Arial"/>
        </w:rPr>
        <w:t xml:space="preserve">     </w:t>
      </w:r>
    </w:p>
    <w:p w14:paraId="0ED40EC8" w14:textId="77777777" w:rsidR="00122D38" w:rsidRPr="009B6EAF" w:rsidRDefault="00122D38" w:rsidP="00122D38">
      <w:pPr>
        <w:pStyle w:val="Standard"/>
        <w:spacing w:line="276" w:lineRule="auto"/>
        <w:ind w:left="0"/>
        <w:rPr>
          <w:rFonts w:ascii="Arial" w:hAnsi="Arial" w:cs="Arial"/>
        </w:rPr>
      </w:pPr>
    </w:p>
    <w:p w14:paraId="7847C37A" w14:textId="3CE61CBE" w:rsidR="00122D38" w:rsidRPr="009B6EAF" w:rsidRDefault="00122D38" w:rsidP="00EB78DE">
      <w:pPr>
        <w:pStyle w:val="Standard"/>
        <w:spacing w:line="276" w:lineRule="auto"/>
        <w:ind w:left="0"/>
        <w:jc w:val="center"/>
        <w:rPr>
          <w:rFonts w:ascii="Arial" w:hAnsi="Arial" w:cs="Arial"/>
          <w:b/>
        </w:rPr>
      </w:pPr>
      <w:r w:rsidRPr="009B6EAF">
        <w:rPr>
          <w:rFonts w:ascii="Arial" w:hAnsi="Arial" w:cs="Arial"/>
          <w:b/>
        </w:rPr>
        <w:t>Čl. 3. - termín a místo pobytu</w:t>
      </w:r>
    </w:p>
    <w:p w14:paraId="742321B1" w14:textId="77777777" w:rsidR="00122D38" w:rsidRPr="009B6EAF" w:rsidRDefault="00122D38" w:rsidP="00122D38">
      <w:pPr>
        <w:pStyle w:val="Standard"/>
        <w:spacing w:line="276" w:lineRule="auto"/>
        <w:ind w:left="0"/>
        <w:rPr>
          <w:rFonts w:ascii="Arial" w:hAnsi="Arial" w:cs="Arial"/>
          <w:b/>
        </w:rPr>
      </w:pPr>
    </w:p>
    <w:p w14:paraId="02D0859B" w14:textId="77777777" w:rsidR="00122D38" w:rsidRPr="009B6EAF" w:rsidRDefault="00122D38" w:rsidP="00122D38">
      <w:pPr>
        <w:pStyle w:val="Standard"/>
        <w:spacing w:line="276" w:lineRule="auto"/>
        <w:ind w:left="0"/>
        <w:rPr>
          <w:rFonts w:ascii="Arial" w:hAnsi="Arial" w:cs="Arial"/>
        </w:rPr>
      </w:pPr>
      <w:r w:rsidRPr="009B6EAF">
        <w:rPr>
          <w:rFonts w:ascii="Arial" w:hAnsi="Arial" w:cs="Arial"/>
        </w:rPr>
        <w:t xml:space="preserve">              </w:t>
      </w:r>
    </w:p>
    <w:p w14:paraId="14A239FE" w14:textId="12EF3DC1" w:rsidR="00122D38" w:rsidRPr="009B6EAF" w:rsidRDefault="00122D38" w:rsidP="00122D38">
      <w:pPr>
        <w:pStyle w:val="Standard"/>
        <w:spacing w:line="276" w:lineRule="auto"/>
        <w:ind w:left="0"/>
        <w:rPr>
          <w:rFonts w:ascii="Arial" w:hAnsi="Arial" w:cs="Arial"/>
        </w:rPr>
      </w:pPr>
      <w:r w:rsidRPr="009B6EAF">
        <w:rPr>
          <w:rFonts w:ascii="Arial" w:hAnsi="Arial" w:cs="Arial"/>
        </w:rPr>
        <w:t xml:space="preserve">Zahájení:          </w:t>
      </w:r>
      <w:r w:rsidR="00154F3D">
        <w:rPr>
          <w:rFonts w:ascii="Arial" w:hAnsi="Arial" w:cs="Arial"/>
        </w:rPr>
        <w:t>4</w:t>
      </w:r>
      <w:r w:rsidRPr="009B6EAF">
        <w:rPr>
          <w:rFonts w:ascii="Arial" w:hAnsi="Arial" w:cs="Arial"/>
        </w:rPr>
        <w:t>.</w:t>
      </w:r>
      <w:r>
        <w:rPr>
          <w:rFonts w:ascii="Arial" w:hAnsi="Arial" w:cs="Arial"/>
        </w:rPr>
        <w:t>2</w:t>
      </w:r>
      <w:r w:rsidRPr="009B6EAF">
        <w:rPr>
          <w:rFonts w:ascii="Arial" w:hAnsi="Arial" w:cs="Arial"/>
          <w:color w:val="000000"/>
        </w:rPr>
        <w:t>.202</w:t>
      </w:r>
      <w:r w:rsidR="00154F3D">
        <w:rPr>
          <w:rFonts w:ascii="Arial" w:hAnsi="Arial" w:cs="Arial"/>
          <w:color w:val="000000"/>
        </w:rPr>
        <w:t>4</w:t>
      </w:r>
      <w:r w:rsidRPr="009B6EAF">
        <w:rPr>
          <w:rFonts w:ascii="Arial" w:hAnsi="Arial" w:cs="Arial"/>
          <w:color w:val="000000"/>
        </w:rPr>
        <w:t xml:space="preserve"> </w:t>
      </w:r>
      <w:r w:rsidRPr="009B6EAF">
        <w:rPr>
          <w:rFonts w:ascii="Arial" w:hAnsi="Arial" w:cs="Arial"/>
          <w:color w:val="CC0000"/>
        </w:rPr>
        <w:t xml:space="preserve"> </w:t>
      </w:r>
      <w:r w:rsidRPr="009B6EAF">
        <w:rPr>
          <w:rFonts w:ascii="Arial" w:hAnsi="Arial" w:cs="Arial"/>
          <w:color w:val="990000"/>
        </w:rPr>
        <w:t xml:space="preserve">   </w:t>
      </w:r>
      <w:r w:rsidRPr="009B6EAF">
        <w:rPr>
          <w:rFonts w:ascii="Arial" w:hAnsi="Arial" w:cs="Arial"/>
        </w:rPr>
        <w:t xml:space="preserve">- pobyt začíná </w:t>
      </w:r>
      <w:r>
        <w:rPr>
          <w:rFonts w:ascii="Arial" w:hAnsi="Arial" w:cs="Arial"/>
        </w:rPr>
        <w:t>obědem</w:t>
      </w:r>
    </w:p>
    <w:p w14:paraId="2E977EF9" w14:textId="62E96995" w:rsidR="00122D38" w:rsidRPr="009B6EAF" w:rsidRDefault="00122D38" w:rsidP="00122D38">
      <w:pPr>
        <w:pStyle w:val="Standard"/>
        <w:spacing w:line="276" w:lineRule="auto"/>
        <w:ind w:left="0"/>
        <w:rPr>
          <w:rFonts w:ascii="Arial" w:hAnsi="Arial" w:cs="Arial"/>
        </w:rPr>
      </w:pPr>
      <w:r w:rsidRPr="009B6EAF">
        <w:rPr>
          <w:rFonts w:ascii="Arial" w:hAnsi="Arial" w:cs="Arial"/>
        </w:rPr>
        <w:t xml:space="preserve">Ukončení:      </w:t>
      </w:r>
      <w:r w:rsidR="00154F3D">
        <w:rPr>
          <w:rFonts w:ascii="Arial" w:hAnsi="Arial" w:cs="Arial"/>
        </w:rPr>
        <w:t xml:space="preserve"> </w:t>
      </w:r>
      <w:r w:rsidRPr="009B6EAF">
        <w:rPr>
          <w:rFonts w:ascii="Arial" w:hAnsi="Arial" w:cs="Arial"/>
        </w:rPr>
        <w:t xml:space="preserve"> </w:t>
      </w:r>
      <w:r>
        <w:rPr>
          <w:rFonts w:ascii="Arial" w:hAnsi="Arial" w:cs="Arial"/>
        </w:rPr>
        <w:t xml:space="preserve"> </w:t>
      </w:r>
      <w:r w:rsidR="00154F3D">
        <w:rPr>
          <w:rFonts w:ascii="Arial" w:hAnsi="Arial" w:cs="Arial"/>
        </w:rPr>
        <w:t>9</w:t>
      </w:r>
      <w:r w:rsidRPr="009B6EAF">
        <w:rPr>
          <w:rFonts w:ascii="Arial" w:hAnsi="Arial" w:cs="Arial"/>
        </w:rPr>
        <w:t>.2.202</w:t>
      </w:r>
      <w:r w:rsidR="00154F3D">
        <w:rPr>
          <w:rFonts w:ascii="Arial" w:hAnsi="Arial" w:cs="Arial"/>
        </w:rPr>
        <w:t>4</w:t>
      </w:r>
      <w:r w:rsidRPr="009B6EAF">
        <w:rPr>
          <w:rFonts w:ascii="Arial" w:hAnsi="Arial" w:cs="Arial"/>
        </w:rPr>
        <w:t xml:space="preserve">    </w:t>
      </w:r>
      <w:r>
        <w:rPr>
          <w:rFonts w:ascii="Arial" w:hAnsi="Arial" w:cs="Arial"/>
        </w:rPr>
        <w:t xml:space="preserve">- </w:t>
      </w:r>
      <w:r w:rsidR="00EB78DE">
        <w:rPr>
          <w:rFonts w:ascii="Arial" w:hAnsi="Arial" w:cs="Arial"/>
        </w:rPr>
        <w:t xml:space="preserve"> </w:t>
      </w:r>
      <w:r w:rsidRPr="009B6EAF">
        <w:rPr>
          <w:rFonts w:ascii="Arial" w:hAnsi="Arial" w:cs="Arial"/>
        </w:rPr>
        <w:t xml:space="preserve">pobyt končí </w:t>
      </w:r>
      <w:r>
        <w:rPr>
          <w:rFonts w:ascii="Arial" w:hAnsi="Arial" w:cs="Arial"/>
        </w:rPr>
        <w:t>snídaní</w:t>
      </w:r>
      <w:r w:rsidRPr="009B6EAF">
        <w:rPr>
          <w:rFonts w:ascii="Arial" w:hAnsi="Arial" w:cs="Arial"/>
        </w:rPr>
        <w:t xml:space="preserve"> </w:t>
      </w:r>
    </w:p>
    <w:p w14:paraId="04EEDBB2" w14:textId="77777777" w:rsidR="00122D38" w:rsidRPr="009B6EAF" w:rsidRDefault="00122D38" w:rsidP="00122D38">
      <w:pPr>
        <w:pStyle w:val="Standard"/>
        <w:spacing w:line="276" w:lineRule="auto"/>
        <w:ind w:left="0"/>
        <w:rPr>
          <w:rFonts w:ascii="Arial" w:hAnsi="Arial" w:cs="Arial"/>
        </w:rPr>
      </w:pPr>
      <w:r w:rsidRPr="009B6EAF">
        <w:rPr>
          <w:rFonts w:ascii="Arial" w:hAnsi="Arial" w:cs="Arial"/>
        </w:rPr>
        <w:t xml:space="preserve">Pobytových nocí: </w:t>
      </w:r>
      <w:r w:rsidRPr="009B6EAF">
        <w:rPr>
          <w:rFonts w:ascii="Arial" w:hAnsi="Arial" w:cs="Arial"/>
          <w:color w:val="990000"/>
        </w:rPr>
        <w:t xml:space="preserve"> </w:t>
      </w:r>
      <w:r>
        <w:rPr>
          <w:rFonts w:ascii="Arial" w:hAnsi="Arial" w:cs="Arial"/>
          <w:color w:val="000000"/>
        </w:rPr>
        <w:t>5</w:t>
      </w:r>
    </w:p>
    <w:p w14:paraId="5A6EE8D8" w14:textId="77777777" w:rsidR="00122D38" w:rsidRPr="009B6EAF" w:rsidRDefault="00122D38" w:rsidP="00122D38">
      <w:pPr>
        <w:pStyle w:val="Standard"/>
        <w:spacing w:line="276" w:lineRule="auto"/>
        <w:ind w:left="0"/>
        <w:rPr>
          <w:rFonts w:ascii="Arial" w:hAnsi="Arial" w:cs="Arial"/>
          <w:color w:val="990000"/>
        </w:rPr>
      </w:pPr>
    </w:p>
    <w:p w14:paraId="6BE7949C" w14:textId="77777777" w:rsidR="00122D38" w:rsidRPr="009B6EAF" w:rsidRDefault="00122D38" w:rsidP="00122D38">
      <w:pPr>
        <w:pStyle w:val="Standard"/>
        <w:spacing w:line="276" w:lineRule="auto"/>
        <w:ind w:left="0"/>
        <w:rPr>
          <w:rFonts w:ascii="Arial" w:hAnsi="Arial" w:cs="Arial"/>
        </w:rPr>
      </w:pPr>
      <w:r w:rsidRPr="009B6EAF">
        <w:rPr>
          <w:rFonts w:ascii="Arial" w:hAnsi="Arial" w:cs="Arial"/>
        </w:rPr>
        <w:t>Místo pobytu:</w:t>
      </w:r>
      <w:r w:rsidRPr="009B6EAF">
        <w:rPr>
          <w:rFonts w:ascii="Arial" w:hAnsi="Arial" w:cs="Arial"/>
          <w:color w:val="990000"/>
        </w:rPr>
        <w:t xml:space="preserve"> </w:t>
      </w:r>
      <w:r w:rsidRPr="009B6EAF">
        <w:rPr>
          <w:rFonts w:ascii="Arial" w:hAnsi="Arial" w:cs="Arial"/>
        </w:rPr>
        <w:t xml:space="preserve">Relax Hotel Bára Benecko, Benecko 132, 512 37 </w:t>
      </w:r>
    </w:p>
    <w:p w14:paraId="2E3D2553" w14:textId="77777777" w:rsidR="00122D38" w:rsidRPr="009B6EAF" w:rsidRDefault="00122D38" w:rsidP="00122D38">
      <w:pPr>
        <w:pStyle w:val="Standard"/>
        <w:spacing w:line="276" w:lineRule="auto"/>
        <w:ind w:left="0"/>
        <w:rPr>
          <w:rFonts w:ascii="Arial" w:hAnsi="Arial" w:cs="Arial"/>
        </w:rPr>
      </w:pPr>
      <w:r w:rsidRPr="009B6EAF">
        <w:rPr>
          <w:rFonts w:ascii="Arial" w:hAnsi="Arial" w:cs="Arial"/>
        </w:rPr>
        <w:t xml:space="preserve">                          </w:t>
      </w:r>
    </w:p>
    <w:p w14:paraId="6DDE4960" w14:textId="77777777" w:rsidR="004F1916" w:rsidRDefault="004F1916" w:rsidP="00EB78DE">
      <w:pPr>
        <w:pStyle w:val="Standard"/>
        <w:spacing w:line="276" w:lineRule="auto"/>
        <w:ind w:left="0"/>
        <w:jc w:val="center"/>
        <w:rPr>
          <w:rFonts w:ascii="Arial" w:hAnsi="Arial" w:cs="Arial"/>
          <w:b/>
        </w:rPr>
      </w:pPr>
    </w:p>
    <w:p w14:paraId="7ACDB658" w14:textId="21DB1C6D" w:rsidR="00122D38" w:rsidRPr="009B6EAF" w:rsidRDefault="00122D38" w:rsidP="00EB78DE">
      <w:pPr>
        <w:pStyle w:val="Standard"/>
        <w:spacing w:line="276" w:lineRule="auto"/>
        <w:ind w:left="0"/>
        <w:jc w:val="center"/>
        <w:rPr>
          <w:rFonts w:ascii="Arial" w:hAnsi="Arial" w:cs="Arial"/>
        </w:rPr>
      </w:pPr>
      <w:r w:rsidRPr="009B6EAF">
        <w:rPr>
          <w:rFonts w:ascii="Arial" w:hAnsi="Arial" w:cs="Arial"/>
          <w:b/>
        </w:rPr>
        <w:t>Čl. 4. - počet osob a platební podmínky</w:t>
      </w:r>
    </w:p>
    <w:p w14:paraId="40D93BF7" w14:textId="77777777" w:rsidR="00122D38" w:rsidRPr="009B6EAF" w:rsidRDefault="00122D38" w:rsidP="00122D38">
      <w:pPr>
        <w:pStyle w:val="Standard"/>
        <w:spacing w:line="276" w:lineRule="auto"/>
        <w:ind w:left="0"/>
        <w:rPr>
          <w:rFonts w:ascii="Arial" w:hAnsi="Arial" w:cs="Arial"/>
        </w:rPr>
      </w:pPr>
      <w:r w:rsidRPr="009B6EAF">
        <w:rPr>
          <w:rFonts w:ascii="Arial" w:hAnsi="Arial" w:cs="Arial"/>
        </w:rPr>
        <w:t xml:space="preserve">        </w:t>
      </w:r>
    </w:p>
    <w:p w14:paraId="68DE3F15" w14:textId="73576454" w:rsidR="00122D38" w:rsidRPr="009B6EAF" w:rsidRDefault="00122D38" w:rsidP="00122D38">
      <w:pPr>
        <w:pStyle w:val="Standard"/>
        <w:spacing w:line="276" w:lineRule="auto"/>
        <w:ind w:left="0"/>
        <w:rPr>
          <w:rFonts w:ascii="Arial" w:hAnsi="Arial" w:cs="Arial"/>
        </w:rPr>
      </w:pPr>
      <w:r w:rsidRPr="009B6EAF">
        <w:rPr>
          <w:rFonts w:ascii="Arial" w:hAnsi="Arial" w:cs="Arial"/>
        </w:rPr>
        <w:t>Předpokládaný počet osob:</w:t>
      </w:r>
      <w:r w:rsidRPr="009B6EAF">
        <w:rPr>
          <w:rFonts w:ascii="Arial" w:hAnsi="Arial" w:cs="Arial"/>
          <w:color w:val="990000"/>
        </w:rPr>
        <w:t xml:space="preserve"> </w:t>
      </w:r>
      <w:r w:rsidR="00EB78DE" w:rsidRPr="005C6101">
        <w:rPr>
          <w:rFonts w:ascii="Arial" w:hAnsi="Arial" w:cs="Arial"/>
          <w:color w:val="000000" w:themeColor="text1"/>
        </w:rPr>
        <w:t>70</w:t>
      </w:r>
    </w:p>
    <w:p w14:paraId="3126E5FE" w14:textId="4392F1FD" w:rsidR="00122D38" w:rsidRDefault="00122D38" w:rsidP="00122D38">
      <w:pPr>
        <w:pStyle w:val="Standard"/>
        <w:spacing w:line="276" w:lineRule="auto"/>
        <w:ind w:left="0"/>
        <w:rPr>
          <w:rFonts w:ascii="Arial" w:hAnsi="Arial" w:cs="Arial"/>
          <w:b/>
          <w:bCs/>
          <w:color w:val="000000"/>
        </w:rPr>
      </w:pPr>
      <w:r w:rsidRPr="009B6EAF">
        <w:rPr>
          <w:rFonts w:ascii="Arial" w:hAnsi="Arial" w:cs="Arial"/>
        </w:rPr>
        <w:t xml:space="preserve">Cena za </w:t>
      </w:r>
      <w:r w:rsidR="00DE274F">
        <w:rPr>
          <w:rFonts w:ascii="Arial" w:hAnsi="Arial" w:cs="Arial"/>
        </w:rPr>
        <w:t>osobu</w:t>
      </w:r>
      <w:r w:rsidRPr="009B6EAF">
        <w:rPr>
          <w:rFonts w:ascii="Arial" w:hAnsi="Arial" w:cs="Arial"/>
        </w:rPr>
        <w:t xml:space="preserve"> a noc s plnou penzí:</w:t>
      </w:r>
      <w:r w:rsidRPr="009B6EAF">
        <w:rPr>
          <w:rFonts w:ascii="Arial" w:hAnsi="Arial" w:cs="Arial"/>
          <w:color w:val="990000"/>
        </w:rPr>
        <w:t xml:space="preserve"> </w:t>
      </w:r>
      <w:r w:rsidR="00DE274F">
        <w:rPr>
          <w:rFonts w:ascii="Arial" w:hAnsi="Arial" w:cs="Arial"/>
          <w:b/>
          <w:bCs/>
        </w:rPr>
        <w:t>85</w:t>
      </w:r>
      <w:r w:rsidRPr="009702BB">
        <w:rPr>
          <w:rFonts w:ascii="Arial" w:hAnsi="Arial" w:cs="Arial"/>
          <w:b/>
          <w:bCs/>
        </w:rPr>
        <w:t>0</w:t>
      </w:r>
      <w:r w:rsidRPr="009702BB">
        <w:rPr>
          <w:rFonts w:ascii="Arial" w:hAnsi="Arial" w:cs="Arial"/>
          <w:b/>
          <w:bCs/>
          <w:color w:val="000000"/>
        </w:rPr>
        <w:t>.-</w:t>
      </w:r>
      <w:r w:rsidRPr="009B6EAF">
        <w:rPr>
          <w:rFonts w:ascii="Arial" w:hAnsi="Arial" w:cs="Arial"/>
          <w:b/>
          <w:bCs/>
          <w:color w:val="000000"/>
        </w:rPr>
        <w:t>Kč vč. DPH</w:t>
      </w:r>
    </w:p>
    <w:p w14:paraId="26FE3971" w14:textId="49441438" w:rsidR="005C6101" w:rsidRPr="001471F7" w:rsidRDefault="005C6101" w:rsidP="00122D38">
      <w:pPr>
        <w:pStyle w:val="Standard"/>
        <w:spacing w:line="276" w:lineRule="auto"/>
        <w:ind w:left="0"/>
        <w:rPr>
          <w:rFonts w:ascii="Arial" w:hAnsi="Arial" w:cs="Arial"/>
        </w:rPr>
      </w:pPr>
      <w:r w:rsidRPr="001471F7">
        <w:rPr>
          <w:rFonts w:ascii="Arial" w:hAnsi="Arial" w:cs="Arial"/>
          <w:color w:val="000000"/>
        </w:rPr>
        <w:t>5 osob pedagogického doprovodu zdarma</w:t>
      </w:r>
    </w:p>
    <w:p w14:paraId="10C8217A" w14:textId="77777777" w:rsidR="00122D38" w:rsidRDefault="00122D38" w:rsidP="00122D38">
      <w:pPr>
        <w:pStyle w:val="Standard"/>
        <w:spacing w:line="276" w:lineRule="auto"/>
        <w:ind w:left="0"/>
        <w:rPr>
          <w:rFonts w:ascii="Arial" w:hAnsi="Arial" w:cs="Arial"/>
        </w:rPr>
      </w:pPr>
    </w:p>
    <w:p w14:paraId="68B90502" w14:textId="77777777" w:rsidR="00122D38" w:rsidRPr="009B6EAF" w:rsidRDefault="00122D38" w:rsidP="00122D38">
      <w:pPr>
        <w:pStyle w:val="Standard"/>
        <w:spacing w:line="276" w:lineRule="auto"/>
        <w:ind w:left="0"/>
        <w:rPr>
          <w:rFonts w:ascii="Arial" w:hAnsi="Arial" w:cs="Arial"/>
        </w:rPr>
      </w:pPr>
      <w:r w:rsidRPr="009B6EAF">
        <w:rPr>
          <w:rFonts w:ascii="Arial" w:hAnsi="Arial" w:cs="Arial"/>
        </w:rPr>
        <w:t>Způsob úhrady:</w:t>
      </w:r>
    </w:p>
    <w:p w14:paraId="71C7ED39" w14:textId="1ACEB682" w:rsidR="00122D38" w:rsidRPr="009B6EAF" w:rsidRDefault="00122D38" w:rsidP="00122D38">
      <w:pPr>
        <w:pStyle w:val="Standard"/>
        <w:spacing w:line="276" w:lineRule="auto"/>
        <w:ind w:left="0"/>
        <w:rPr>
          <w:rFonts w:ascii="Arial" w:hAnsi="Arial" w:cs="Arial"/>
        </w:rPr>
      </w:pPr>
      <w:r w:rsidRPr="009B6EAF">
        <w:rPr>
          <w:rFonts w:ascii="Arial" w:hAnsi="Arial" w:cs="Arial"/>
          <w:b/>
        </w:rPr>
        <w:t>1. zaplacením kauce</w:t>
      </w:r>
      <w:r w:rsidRPr="009B6EAF">
        <w:rPr>
          <w:rFonts w:ascii="Arial" w:hAnsi="Arial" w:cs="Arial"/>
        </w:rPr>
        <w:t xml:space="preserve"> dle smluvního počtu účastníků, a to ve výši 50% z celkové ceny</w:t>
      </w:r>
      <w:r>
        <w:rPr>
          <w:rFonts w:ascii="Arial" w:hAnsi="Arial" w:cs="Arial"/>
        </w:rPr>
        <w:t>.</w:t>
      </w:r>
    </w:p>
    <w:p w14:paraId="1DE488A3" w14:textId="77777777" w:rsidR="00122D38" w:rsidRPr="009B6EAF" w:rsidRDefault="00122D38" w:rsidP="00122D38">
      <w:pPr>
        <w:pStyle w:val="Standard"/>
        <w:spacing w:line="276" w:lineRule="auto"/>
        <w:ind w:left="0"/>
        <w:rPr>
          <w:rFonts w:ascii="Arial" w:hAnsi="Arial" w:cs="Arial"/>
        </w:rPr>
      </w:pPr>
      <w:r w:rsidRPr="009B6EAF">
        <w:rPr>
          <w:rFonts w:ascii="Arial" w:hAnsi="Arial" w:cs="Arial"/>
        </w:rPr>
        <w:t>Splatnost kauce:</w:t>
      </w:r>
      <w:r w:rsidRPr="009B6EAF">
        <w:rPr>
          <w:rFonts w:ascii="Arial" w:hAnsi="Arial" w:cs="Arial"/>
          <w:color w:val="990000"/>
        </w:rPr>
        <w:t xml:space="preserve"> </w:t>
      </w:r>
    </w:p>
    <w:p w14:paraId="635AA277" w14:textId="77801871" w:rsidR="00122D38" w:rsidRPr="009B6EAF" w:rsidRDefault="00122D38" w:rsidP="00122D38">
      <w:pPr>
        <w:pStyle w:val="Standard"/>
        <w:spacing w:line="276" w:lineRule="auto"/>
        <w:ind w:left="0"/>
        <w:rPr>
          <w:rFonts w:ascii="Arial" w:hAnsi="Arial" w:cs="Arial"/>
        </w:rPr>
      </w:pPr>
      <w:r w:rsidRPr="009B6EAF">
        <w:rPr>
          <w:rFonts w:ascii="Arial" w:hAnsi="Arial" w:cs="Arial"/>
        </w:rPr>
        <w:t xml:space="preserve">Předpis kauce bude obstaravatelem vystaven do </w:t>
      </w:r>
      <w:r>
        <w:rPr>
          <w:rFonts w:ascii="Arial" w:hAnsi="Arial" w:cs="Arial"/>
        </w:rPr>
        <w:t>3</w:t>
      </w:r>
      <w:r w:rsidR="00707FA5">
        <w:rPr>
          <w:rFonts w:ascii="Arial" w:hAnsi="Arial" w:cs="Arial"/>
        </w:rPr>
        <w:t>0</w:t>
      </w:r>
      <w:r>
        <w:rPr>
          <w:rFonts w:ascii="Arial" w:hAnsi="Arial" w:cs="Arial"/>
        </w:rPr>
        <w:t>.1</w:t>
      </w:r>
      <w:r w:rsidR="00707FA5">
        <w:rPr>
          <w:rFonts w:ascii="Arial" w:hAnsi="Arial" w:cs="Arial"/>
        </w:rPr>
        <w:t>1</w:t>
      </w:r>
      <w:r>
        <w:rPr>
          <w:rFonts w:ascii="Arial" w:hAnsi="Arial" w:cs="Arial"/>
        </w:rPr>
        <w:t xml:space="preserve">. </w:t>
      </w:r>
      <w:r w:rsidRPr="009B6EAF">
        <w:rPr>
          <w:rFonts w:ascii="Arial" w:hAnsi="Arial" w:cs="Arial"/>
          <w:b/>
          <w:bCs/>
          <w:color w:val="000000"/>
        </w:rPr>
        <w:t>202</w:t>
      </w:r>
      <w:r w:rsidR="00707FA5">
        <w:rPr>
          <w:rFonts w:ascii="Arial" w:hAnsi="Arial" w:cs="Arial"/>
          <w:b/>
          <w:bCs/>
          <w:color w:val="000000"/>
        </w:rPr>
        <w:t>3</w:t>
      </w:r>
      <w:r w:rsidRPr="009B6EAF">
        <w:rPr>
          <w:rFonts w:ascii="Arial" w:hAnsi="Arial" w:cs="Arial"/>
          <w:color w:val="000000"/>
        </w:rPr>
        <w:t xml:space="preserve"> </w:t>
      </w:r>
      <w:r w:rsidRPr="009B6EAF">
        <w:rPr>
          <w:rFonts w:ascii="Arial" w:hAnsi="Arial" w:cs="Arial"/>
        </w:rPr>
        <w:t xml:space="preserve">a zaslán objednavateli k proplacení. Nebude-li kauce uhrazena </w:t>
      </w:r>
      <w:r w:rsidRPr="009B6EAF">
        <w:rPr>
          <w:rFonts w:ascii="Arial" w:hAnsi="Arial" w:cs="Arial"/>
          <w:b/>
          <w:bCs/>
          <w:color w:val="000000"/>
        </w:rPr>
        <w:t xml:space="preserve">do </w:t>
      </w:r>
      <w:r>
        <w:rPr>
          <w:rFonts w:ascii="Arial" w:hAnsi="Arial" w:cs="Arial"/>
          <w:b/>
          <w:bCs/>
          <w:color w:val="000000"/>
        </w:rPr>
        <w:t>23.12.</w:t>
      </w:r>
      <w:r w:rsidRPr="009B6EAF">
        <w:rPr>
          <w:rFonts w:ascii="Arial" w:hAnsi="Arial" w:cs="Arial"/>
          <w:b/>
          <w:bCs/>
          <w:color w:val="000000"/>
        </w:rPr>
        <w:t xml:space="preserve"> 202</w:t>
      </w:r>
      <w:r w:rsidR="00707FA5">
        <w:rPr>
          <w:rFonts w:ascii="Arial" w:hAnsi="Arial" w:cs="Arial"/>
          <w:b/>
          <w:bCs/>
          <w:color w:val="000000"/>
        </w:rPr>
        <w:t>3</w:t>
      </w:r>
      <w:r w:rsidRPr="009B6EAF">
        <w:rPr>
          <w:rFonts w:ascii="Arial" w:hAnsi="Arial" w:cs="Arial"/>
          <w:color w:val="000000"/>
        </w:rPr>
        <w:t xml:space="preserve"> </w:t>
      </w:r>
      <w:r w:rsidRPr="009B6EAF">
        <w:rPr>
          <w:rFonts w:ascii="Arial" w:hAnsi="Arial" w:cs="Arial"/>
        </w:rPr>
        <w:t xml:space="preserve">a nedojde-li k dohodě např. o posunu platby, může být ze strany obstaravatele smlouva vypovězena.                             </w:t>
      </w:r>
    </w:p>
    <w:p w14:paraId="2717937D" w14:textId="77777777" w:rsidR="00122D38" w:rsidRPr="009B6EAF" w:rsidRDefault="00122D38" w:rsidP="00122D38">
      <w:pPr>
        <w:pStyle w:val="Standard"/>
        <w:spacing w:line="276" w:lineRule="auto"/>
        <w:ind w:left="0"/>
        <w:rPr>
          <w:rFonts w:ascii="Arial" w:hAnsi="Arial" w:cs="Arial"/>
        </w:rPr>
      </w:pPr>
      <w:r w:rsidRPr="009B6EAF">
        <w:rPr>
          <w:rFonts w:ascii="Arial" w:hAnsi="Arial" w:cs="Arial"/>
          <w:b/>
          <w:color w:val="000000"/>
        </w:rPr>
        <w:t>2. doplatek za pobyt fakturou</w:t>
      </w:r>
      <w:r w:rsidRPr="009B6EAF">
        <w:rPr>
          <w:rFonts w:ascii="Arial" w:hAnsi="Arial" w:cs="Arial"/>
          <w:color w:val="000000"/>
        </w:rPr>
        <w:t xml:space="preserve"> na </w:t>
      </w:r>
      <w:r w:rsidRPr="009B6EAF">
        <w:rPr>
          <w:rFonts w:ascii="Arial" w:hAnsi="Arial" w:cs="Arial"/>
        </w:rPr>
        <w:t>objednavatele.  Faktura bude vystavena v den odjezdu pro možnost kontroly správnosti vyúčtování a následně zaslán originál poštou, ev. předán zástupci objednavatele při odjezdu, který potvrdí její převzetí svým podpisem.</w:t>
      </w:r>
    </w:p>
    <w:p w14:paraId="4E81D73C" w14:textId="09146083" w:rsidR="00122D38" w:rsidRPr="009B6EAF" w:rsidRDefault="00122D38" w:rsidP="00122D38">
      <w:pPr>
        <w:pStyle w:val="Standard"/>
        <w:spacing w:line="276" w:lineRule="auto"/>
        <w:ind w:left="0"/>
        <w:rPr>
          <w:rFonts w:ascii="Arial" w:hAnsi="Arial" w:cs="Arial"/>
        </w:rPr>
      </w:pPr>
      <w:r w:rsidRPr="009B6EAF">
        <w:rPr>
          <w:rFonts w:ascii="Arial" w:hAnsi="Arial" w:cs="Arial"/>
          <w:b/>
          <w:bCs/>
          <w:color w:val="000000"/>
        </w:rPr>
        <w:t>Splatnost doplatkové faktury</w:t>
      </w:r>
      <w:r w:rsidRPr="009B6EAF">
        <w:rPr>
          <w:rFonts w:ascii="Arial" w:hAnsi="Arial" w:cs="Arial"/>
          <w:color w:val="000000"/>
        </w:rPr>
        <w:t xml:space="preserve"> </w:t>
      </w:r>
      <w:r w:rsidRPr="009B6EAF">
        <w:rPr>
          <w:rFonts w:ascii="Arial" w:hAnsi="Arial" w:cs="Arial"/>
        </w:rPr>
        <w:t xml:space="preserve">bude do 10 dnů od skončení akce, tedy do: </w:t>
      </w:r>
      <w:r w:rsidR="00263BFC">
        <w:rPr>
          <w:rFonts w:ascii="Arial" w:hAnsi="Arial" w:cs="Arial"/>
          <w:b/>
          <w:bCs/>
        </w:rPr>
        <w:t>14</w:t>
      </w:r>
      <w:r w:rsidRPr="009702BB">
        <w:rPr>
          <w:rFonts w:ascii="Arial" w:hAnsi="Arial" w:cs="Arial"/>
          <w:b/>
          <w:bCs/>
        </w:rPr>
        <w:t>.2.202</w:t>
      </w:r>
      <w:r w:rsidR="00263BFC">
        <w:rPr>
          <w:rFonts w:ascii="Arial" w:hAnsi="Arial" w:cs="Arial"/>
          <w:b/>
          <w:bCs/>
        </w:rPr>
        <w:t>4</w:t>
      </w:r>
      <w:r w:rsidRPr="009702BB">
        <w:rPr>
          <w:rFonts w:ascii="Arial" w:hAnsi="Arial" w:cs="Arial"/>
          <w:b/>
          <w:bCs/>
        </w:rPr>
        <w:t>.</w:t>
      </w:r>
      <w:r w:rsidRPr="009B6EAF">
        <w:rPr>
          <w:rFonts w:ascii="Arial" w:hAnsi="Arial" w:cs="Arial"/>
        </w:rPr>
        <w:t xml:space="preserve"> </w:t>
      </w:r>
      <w:r w:rsidRPr="009B6EAF">
        <w:rPr>
          <w:rFonts w:ascii="Arial" w:hAnsi="Arial" w:cs="Arial"/>
          <w:color w:val="990000"/>
        </w:rPr>
        <w:t xml:space="preserve"> </w:t>
      </w:r>
    </w:p>
    <w:p w14:paraId="662AF4CF" w14:textId="77777777" w:rsidR="00122D38" w:rsidRPr="009B6EAF" w:rsidRDefault="00122D38" w:rsidP="00122D38">
      <w:pPr>
        <w:pStyle w:val="Standard"/>
        <w:spacing w:line="276" w:lineRule="auto"/>
        <w:ind w:left="0"/>
        <w:rPr>
          <w:rFonts w:ascii="Arial" w:hAnsi="Arial" w:cs="Arial"/>
        </w:rPr>
      </w:pPr>
      <w:r w:rsidRPr="009B6EAF">
        <w:rPr>
          <w:rFonts w:ascii="Arial" w:hAnsi="Arial" w:cs="Arial"/>
        </w:rPr>
        <w:t xml:space="preserve">      </w:t>
      </w:r>
    </w:p>
    <w:p w14:paraId="0C96B282" w14:textId="77777777" w:rsidR="00263BFC" w:rsidRDefault="00122D38" w:rsidP="00122D38">
      <w:pPr>
        <w:pStyle w:val="Standard"/>
        <w:spacing w:line="276" w:lineRule="auto"/>
        <w:ind w:left="0"/>
        <w:rPr>
          <w:rFonts w:ascii="Arial" w:hAnsi="Arial" w:cs="Arial"/>
        </w:rPr>
      </w:pPr>
      <w:r w:rsidRPr="009B6EAF">
        <w:rPr>
          <w:rFonts w:ascii="Arial" w:hAnsi="Arial" w:cs="Arial"/>
        </w:rPr>
        <w:t xml:space="preserve">                                               </w:t>
      </w:r>
      <w:r>
        <w:rPr>
          <w:rFonts w:ascii="Arial" w:hAnsi="Arial" w:cs="Arial"/>
        </w:rPr>
        <w:t xml:space="preserve">         </w:t>
      </w:r>
    </w:p>
    <w:p w14:paraId="303FADDB" w14:textId="77777777" w:rsidR="00263BFC" w:rsidRDefault="00263BFC" w:rsidP="00122D38">
      <w:pPr>
        <w:pStyle w:val="Standard"/>
        <w:spacing w:line="276" w:lineRule="auto"/>
        <w:ind w:left="0"/>
        <w:rPr>
          <w:rFonts w:ascii="Arial" w:hAnsi="Arial" w:cs="Arial"/>
        </w:rPr>
      </w:pPr>
    </w:p>
    <w:p w14:paraId="362F785F" w14:textId="77777777" w:rsidR="00263BFC" w:rsidRDefault="00263BFC" w:rsidP="00122D38">
      <w:pPr>
        <w:pStyle w:val="Standard"/>
        <w:spacing w:line="276" w:lineRule="auto"/>
        <w:ind w:left="0"/>
        <w:rPr>
          <w:rFonts w:ascii="Arial" w:hAnsi="Arial" w:cs="Arial"/>
        </w:rPr>
      </w:pPr>
    </w:p>
    <w:p w14:paraId="18FE8524" w14:textId="501A9A9C" w:rsidR="00122D38" w:rsidRPr="009B6EAF" w:rsidRDefault="00122D38" w:rsidP="00263BFC">
      <w:pPr>
        <w:pStyle w:val="Standard"/>
        <w:spacing w:line="276" w:lineRule="auto"/>
        <w:ind w:left="0"/>
        <w:jc w:val="center"/>
        <w:rPr>
          <w:rFonts w:ascii="Arial" w:hAnsi="Arial" w:cs="Arial"/>
        </w:rPr>
      </w:pPr>
      <w:r w:rsidRPr="009B6EAF">
        <w:rPr>
          <w:rFonts w:ascii="Arial" w:hAnsi="Arial" w:cs="Arial"/>
          <w:b/>
        </w:rPr>
        <w:t>Čl. 5. - storno podmínky</w:t>
      </w:r>
    </w:p>
    <w:p w14:paraId="774664AE" w14:textId="77777777" w:rsidR="00122D38" w:rsidRPr="009B6EAF" w:rsidRDefault="00122D38" w:rsidP="00122D38">
      <w:pPr>
        <w:pStyle w:val="Standard"/>
        <w:spacing w:line="276" w:lineRule="auto"/>
        <w:ind w:left="0"/>
        <w:rPr>
          <w:rFonts w:ascii="Arial" w:hAnsi="Arial" w:cs="Arial"/>
        </w:rPr>
      </w:pPr>
    </w:p>
    <w:p w14:paraId="629166AA" w14:textId="77777777" w:rsidR="00122D38" w:rsidRPr="009B6EAF" w:rsidRDefault="00122D38" w:rsidP="00122D38">
      <w:pPr>
        <w:pStyle w:val="Odstavecseseznamem"/>
        <w:numPr>
          <w:ilvl w:val="0"/>
          <w:numId w:val="7"/>
        </w:numPr>
        <w:spacing w:line="276" w:lineRule="auto"/>
        <w:rPr>
          <w:rFonts w:ascii="Arial" w:hAnsi="Arial" w:cs="Arial"/>
        </w:rPr>
      </w:pPr>
      <w:r w:rsidRPr="009B6EAF">
        <w:rPr>
          <w:rFonts w:ascii="Arial" w:hAnsi="Arial" w:cs="Arial"/>
        </w:rPr>
        <w:t>nebude-li obstaravatel schopen zajistit sjednané služby a nastane překážka jiná, než je uvedeno v bodě 5, oznámí toto min. 30 dnů před zahájením akce objednavateli a vrátí zaplacenou kauci do 30 dnů od tohoto oznámení zpět na jeho účet, ev. s objednavatelem domluví náhradní termín rezervace.</w:t>
      </w:r>
    </w:p>
    <w:p w14:paraId="7F1C608B" w14:textId="77777777" w:rsidR="00122D38" w:rsidRPr="009B6EAF" w:rsidRDefault="00122D38" w:rsidP="00122D38">
      <w:pPr>
        <w:pStyle w:val="Odstavecseseznamem"/>
        <w:numPr>
          <w:ilvl w:val="0"/>
          <w:numId w:val="5"/>
        </w:numPr>
        <w:spacing w:line="276" w:lineRule="auto"/>
        <w:rPr>
          <w:rFonts w:ascii="Arial" w:hAnsi="Arial" w:cs="Arial"/>
        </w:rPr>
      </w:pPr>
      <w:r w:rsidRPr="009B6EAF">
        <w:rPr>
          <w:rFonts w:ascii="Arial" w:hAnsi="Arial" w:cs="Arial"/>
        </w:rPr>
        <w:t xml:space="preserve">dojde-li ke stornování akce bez závažných důvodů ze strany objednavatele a toto oznámí méně jak 30 dnů před začátkem akce a nedojde-li následně po tomto oznámení k dohodě s obstaravatelem </w:t>
      </w:r>
      <w:r w:rsidRPr="009B6EAF">
        <w:rPr>
          <w:rFonts w:ascii="Arial" w:hAnsi="Arial" w:cs="Arial"/>
        </w:rPr>
        <w:lastRenderedPageBreak/>
        <w:t>na objednání jiného termínu a přesunu zaplacené kauce na nový termín, náleží obstaravateli zaplacená kauce.</w:t>
      </w:r>
    </w:p>
    <w:p w14:paraId="7EB0BE10" w14:textId="77777777" w:rsidR="00122D38" w:rsidRPr="009B6EAF" w:rsidRDefault="00122D38" w:rsidP="00122D38">
      <w:pPr>
        <w:pStyle w:val="Odstavecseseznamem"/>
        <w:numPr>
          <w:ilvl w:val="0"/>
          <w:numId w:val="5"/>
        </w:numPr>
        <w:spacing w:line="276" w:lineRule="auto"/>
        <w:rPr>
          <w:rFonts w:ascii="Arial" w:hAnsi="Arial" w:cs="Arial"/>
        </w:rPr>
      </w:pPr>
      <w:r w:rsidRPr="009B6EAF">
        <w:rPr>
          <w:rFonts w:ascii="Arial" w:hAnsi="Arial" w:cs="Arial"/>
        </w:rPr>
        <w:t>nebude-li z vážných provozních důvodů ze strany obstaravatele zajištěn celý objem smluvních dnů, bude se objednateli účtovat jen za tyto vyčerpané dny, ev. bude vrácena poměrná část přijaté kauce. Obě smluvní strany budou včas informovat stranu druhou, vyskytne-li se překážka, znemožňující zahájení smluvené akce.</w:t>
      </w:r>
    </w:p>
    <w:p w14:paraId="5D785888" w14:textId="77777777" w:rsidR="00122D38" w:rsidRPr="009B6EAF" w:rsidRDefault="00122D38" w:rsidP="00122D38">
      <w:pPr>
        <w:pStyle w:val="Odstavecseseznamem"/>
        <w:numPr>
          <w:ilvl w:val="0"/>
          <w:numId w:val="5"/>
        </w:numPr>
        <w:spacing w:line="276" w:lineRule="auto"/>
        <w:rPr>
          <w:rFonts w:ascii="Arial" w:hAnsi="Arial" w:cs="Arial"/>
        </w:rPr>
      </w:pPr>
      <w:r w:rsidRPr="009B6EAF">
        <w:rPr>
          <w:rFonts w:ascii="Arial" w:hAnsi="Arial" w:cs="Arial"/>
        </w:rPr>
        <w:t xml:space="preserve">obstaravatel i objednavatel si vyhrazuje právo na odstoupení od smlouvy z důvodu živelné pohromy, technické havárie, epidemie apod., na což je každý z nich povinen upozornit druhou stranu bez zbytečného prodlení. </w:t>
      </w:r>
    </w:p>
    <w:p w14:paraId="6CE948D2" w14:textId="77777777" w:rsidR="00122D38" w:rsidRPr="009B6EAF" w:rsidRDefault="00122D38" w:rsidP="00122D38">
      <w:pPr>
        <w:pStyle w:val="Odstavecseseznamem"/>
        <w:numPr>
          <w:ilvl w:val="0"/>
          <w:numId w:val="5"/>
        </w:numPr>
        <w:spacing w:line="276" w:lineRule="auto"/>
        <w:rPr>
          <w:rFonts w:ascii="Arial" w:hAnsi="Arial" w:cs="Arial"/>
        </w:rPr>
      </w:pPr>
      <w:r w:rsidRPr="009B6EAF">
        <w:rPr>
          <w:rFonts w:ascii="Arial" w:hAnsi="Arial" w:cs="Arial"/>
        </w:rPr>
        <w:t>dojde-li z nařízení vlády ČR v souvislosti s pandemií COVID -19, s vyhlášením nouzového stavu na straně obstaravatele k uzavření provozu ubytovacího a stravovacího zařízení v době, kdy se měla akce uskutečnit, vrátí obstaravatel objednateli kauci v plné výši v termínu, který s objednatelem písemně dohodne.</w:t>
      </w:r>
    </w:p>
    <w:p w14:paraId="4C9BA450" w14:textId="77777777" w:rsidR="00122D38" w:rsidRPr="009B6EAF" w:rsidRDefault="00122D38" w:rsidP="00122D38">
      <w:pPr>
        <w:pStyle w:val="Standard"/>
        <w:spacing w:line="276" w:lineRule="auto"/>
        <w:ind w:left="0"/>
        <w:rPr>
          <w:rFonts w:ascii="Arial" w:hAnsi="Arial" w:cs="Arial"/>
        </w:rPr>
      </w:pPr>
    </w:p>
    <w:p w14:paraId="09FB6D01" w14:textId="03B1E888" w:rsidR="00122D38" w:rsidRPr="009B6EAF" w:rsidRDefault="00122D38" w:rsidP="004F1916">
      <w:pPr>
        <w:pStyle w:val="Standard"/>
        <w:spacing w:line="276" w:lineRule="auto"/>
        <w:ind w:left="0"/>
        <w:jc w:val="center"/>
        <w:rPr>
          <w:rFonts w:ascii="Arial" w:hAnsi="Arial" w:cs="Arial"/>
        </w:rPr>
      </w:pPr>
      <w:r w:rsidRPr="009B6EAF">
        <w:rPr>
          <w:rFonts w:ascii="Arial" w:hAnsi="Arial" w:cs="Arial"/>
          <w:b/>
        </w:rPr>
        <w:t>Čl. 6. - platnost smlouvy</w:t>
      </w:r>
    </w:p>
    <w:p w14:paraId="0D916DF9" w14:textId="77777777" w:rsidR="00122D38" w:rsidRPr="009B6EAF" w:rsidRDefault="00122D38" w:rsidP="00122D38">
      <w:pPr>
        <w:pStyle w:val="Standard"/>
        <w:spacing w:line="276" w:lineRule="auto"/>
        <w:ind w:left="0"/>
        <w:rPr>
          <w:rFonts w:ascii="Arial" w:hAnsi="Arial" w:cs="Arial"/>
        </w:rPr>
      </w:pPr>
    </w:p>
    <w:p w14:paraId="1F349C30" w14:textId="77777777" w:rsidR="00122D38" w:rsidRPr="009B6EAF" w:rsidRDefault="00122D38" w:rsidP="00122D38">
      <w:pPr>
        <w:pStyle w:val="Standard"/>
        <w:spacing w:line="276" w:lineRule="auto"/>
        <w:ind w:left="0"/>
        <w:rPr>
          <w:rFonts w:ascii="Arial" w:hAnsi="Arial" w:cs="Arial"/>
        </w:rPr>
      </w:pPr>
      <w:r w:rsidRPr="009B6EAF">
        <w:rPr>
          <w:rFonts w:ascii="Arial" w:hAnsi="Arial" w:cs="Arial"/>
        </w:rPr>
        <w:t xml:space="preserve">Tato smlouva nabývá platnosti podpisem obou smluvních stran. Je vyhotovena ve dvou stejnopisech, každá ze stran obdrží po jednom výtisku. Ustanovení smlouvy lze měnit pouze písemným ujednáním obou stran.   </w:t>
      </w:r>
    </w:p>
    <w:p w14:paraId="40588FCA" w14:textId="77777777" w:rsidR="00122D38" w:rsidRPr="009B6EAF" w:rsidRDefault="00122D38" w:rsidP="00122D38">
      <w:pPr>
        <w:pStyle w:val="Standard"/>
        <w:spacing w:line="276" w:lineRule="auto"/>
        <w:ind w:left="0"/>
        <w:rPr>
          <w:rFonts w:ascii="Arial" w:hAnsi="Arial" w:cs="Arial"/>
        </w:rPr>
      </w:pPr>
    </w:p>
    <w:p w14:paraId="2091149F" w14:textId="356FE3CB" w:rsidR="00122D38" w:rsidRPr="009B6EAF" w:rsidRDefault="00122D38" w:rsidP="004F1916">
      <w:pPr>
        <w:pStyle w:val="Standard"/>
        <w:spacing w:line="276" w:lineRule="auto"/>
        <w:ind w:left="0"/>
        <w:jc w:val="center"/>
        <w:rPr>
          <w:rFonts w:ascii="Arial" w:hAnsi="Arial" w:cs="Arial"/>
        </w:rPr>
      </w:pPr>
      <w:r w:rsidRPr="009B6EAF">
        <w:rPr>
          <w:rFonts w:ascii="Arial" w:hAnsi="Arial" w:cs="Arial"/>
          <w:b/>
        </w:rPr>
        <w:t>Čl.7.    – zvláštní ujednání</w:t>
      </w:r>
    </w:p>
    <w:p w14:paraId="78D0E23D" w14:textId="77777777" w:rsidR="00122D38" w:rsidRPr="008B424D" w:rsidRDefault="00122D38" w:rsidP="00122D38">
      <w:pPr>
        <w:widowControl/>
        <w:shd w:val="clear" w:color="auto" w:fill="FEF2FF"/>
        <w:tabs>
          <w:tab w:val="left" w:pos="720"/>
        </w:tabs>
        <w:suppressAutoHyphens w:val="0"/>
        <w:spacing w:before="100" w:after="100" w:line="276" w:lineRule="auto"/>
        <w:ind w:left="0"/>
        <w:jc w:val="left"/>
        <w:textAlignment w:val="auto"/>
        <w:rPr>
          <w:rFonts w:ascii="Arial" w:eastAsia="Times New Roman" w:hAnsi="Arial" w:cs="Arial"/>
          <w:color w:val="000000"/>
          <w:kern w:val="0"/>
          <w:lang w:eastAsia="cs-CZ"/>
        </w:rPr>
      </w:pPr>
      <w:r w:rsidRPr="009B6EAF">
        <w:rPr>
          <w:rFonts w:ascii="Arial" w:eastAsia="Times New Roman" w:hAnsi="Arial" w:cs="Arial"/>
          <w:color w:val="000000"/>
          <w:kern w:val="0"/>
          <w:lang w:eastAsia="cs-CZ"/>
        </w:rPr>
        <w:t>Smluvní strany souhlasí se zveřejněním smlouvy v registru smluv, zveřejnění zajistí objednavatel.</w:t>
      </w:r>
    </w:p>
    <w:p w14:paraId="00842D22" w14:textId="77777777" w:rsidR="00122D38" w:rsidRDefault="00122D38" w:rsidP="00122D38">
      <w:pPr>
        <w:pStyle w:val="Standard"/>
        <w:spacing w:line="276" w:lineRule="auto"/>
        <w:ind w:left="0"/>
        <w:rPr>
          <w:rFonts w:ascii="Arial" w:hAnsi="Arial" w:cs="Arial"/>
        </w:rPr>
      </w:pPr>
    </w:p>
    <w:p w14:paraId="69C42546" w14:textId="77777777" w:rsidR="00122D38" w:rsidRDefault="00122D38" w:rsidP="00122D38">
      <w:pPr>
        <w:pStyle w:val="Standard"/>
        <w:spacing w:line="276" w:lineRule="auto"/>
        <w:ind w:left="0"/>
        <w:rPr>
          <w:rFonts w:ascii="Arial" w:hAnsi="Arial" w:cs="Arial"/>
        </w:rPr>
      </w:pPr>
    </w:p>
    <w:p w14:paraId="24D6E9EA" w14:textId="79F9685C" w:rsidR="00122D38" w:rsidRPr="009B6EAF" w:rsidRDefault="00122D38" w:rsidP="00122D38">
      <w:pPr>
        <w:pStyle w:val="Standard"/>
        <w:spacing w:line="276" w:lineRule="auto"/>
        <w:ind w:left="0"/>
        <w:rPr>
          <w:rFonts w:ascii="Arial" w:hAnsi="Arial" w:cs="Arial"/>
        </w:rPr>
      </w:pPr>
      <w:r w:rsidRPr="009B6EAF">
        <w:rPr>
          <w:rFonts w:ascii="Arial" w:hAnsi="Arial" w:cs="Arial"/>
        </w:rPr>
        <w:t>Datum</w:t>
      </w:r>
      <w:r w:rsidR="00B366CC">
        <w:rPr>
          <w:rFonts w:ascii="Arial" w:hAnsi="Arial" w:cs="Arial"/>
        </w:rPr>
        <w:t xml:space="preserve"> 15. 11. 2023</w:t>
      </w:r>
      <w:r w:rsidRPr="009B6EAF">
        <w:rPr>
          <w:rFonts w:ascii="Arial" w:hAnsi="Arial" w:cs="Arial"/>
        </w:rPr>
        <w:tab/>
      </w:r>
      <w:r w:rsidRPr="009B6EAF">
        <w:rPr>
          <w:rFonts w:ascii="Arial" w:hAnsi="Arial" w:cs="Arial"/>
        </w:rPr>
        <w:tab/>
      </w:r>
      <w:r w:rsidRPr="009B6EAF">
        <w:rPr>
          <w:rFonts w:ascii="Arial" w:hAnsi="Arial" w:cs="Arial"/>
        </w:rPr>
        <w:tab/>
        <w:t xml:space="preserve">                </w:t>
      </w:r>
      <w:r w:rsidR="005449B6">
        <w:rPr>
          <w:rFonts w:ascii="Arial" w:hAnsi="Arial" w:cs="Arial"/>
        </w:rPr>
        <w:t xml:space="preserve">                             </w:t>
      </w:r>
      <w:r w:rsidRPr="009B6EAF">
        <w:rPr>
          <w:rFonts w:ascii="Arial" w:hAnsi="Arial" w:cs="Arial"/>
        </w:rPr>
        <w:t xml:space="preserve">   Datum</w:t>
      </w:r>
      <w:r w:rsidR="00B366CC">
        <w:rPr>
          <w:rFonts w:ascii="Arial" w:hAnsi="Arial" w:cs="Arial"/>
        </w:rPr>
        <w:t xml:space="preserve"> 16. 11. 2023</w:t>
      </w:r>
      <w:r w:rsidRPr="009B6EAF">
        <w:rPr>
          <w:rFonts w:ascii="Arial" w:hAnsi="Arial" w:cs="Arial"/>
        </w:rPr>
        <w:t xml:space="preserve"> </w:t>
      </w:r>
    </w:p>
    <w:p w14:paraId="0405412D" w14:textId="101D21E9" w:rsidR="00122D38" w:rsidRDefault="00122D38" w:rsidP="00122D38">
      <w:pPr>
        <w:pStyle w:val="Standard"/>
        <w:spacing w:line="276" w:lineRule="auto"/>
        <w:ind w:left="0"/>
        <w:rPr>
          <w:rFonts w:ascii="Arial" w:hAnsi="Arial" w:cs="Arial"/>
        </w:rPr>
      </w:pPr>
      <w:r w:rsidRPr="009B6EAF">
        <w:rPr>
          <w:rFonts w:ascii="Arial" w:hAnsi="Arial" w:cs="Arial"/>
        </w:rPr>
        <w:t xml:space="preserve">         </w:t>
      </w:r>
    </w:p>
    <w:p w14:paraId="5A173DBB" w14:textId="313A556C" w:rsidR="00122D38" w:rsidRPr="009B6EAF" w:rsidRDefault="00122D38" w:rsidP="00122D38">
      <w:pPr>
        <w:pStyle w:val="Standard"/>
        <w:spacing w:line="276" w:lineRule="auto"/>
        <w:ind w:left="0"/>
        <w:rPr>
          <w:rFonts w:ascii="Arial" w:hAnsi="Arial" w:cs="Arial"/>
        </w:rPr>
      </w:pPr>
    </w:p>
    <w:p w14:paraId="50842F71" w14:textId="77777777" w:rsidR="004F1916" w:rsidRDefault="004F1916" w:rsidP="00122D38">
      <w:pPr>
        <w:pStyle w:val="Standard"/>
        <w:spacing w:line="276" w:lineRule="auto"/>
        <w:ind w:left="0"/>
        <w:rPr>
          <w:rFonts w:ascii="Arial" w:hAnsi="Arial" w:cs="Arial"/>
        </w:rPr>
      </w:pPr>
    </w:p>
    <w:p w14:paraId="48A81955" w14:textId="48365B27" w:rsidR="00122D38" w:rsidRPr="009B6EAF" w:rsidRDefault="00122D38" w:rsidP="00122D38">
      <w:pPr>
        <w:pStyle w:val="Standard"/>
        <w:spacing w:line="276" w:lineRule="auto"/>
        <w:ind w:left="0"/>
        <w:rPr>
          <w:rFonts w:ascii="Arial" w:hAnsi="Arial" w:cs="Arial"/>
        </w:rPr>
      </w:pPr>
      <w:r w:rsidRPr="009B6EAF">
        <w:rPr>
          <w:rFonts w:ascii="Arial" w:hAnsi="Arial" w:cs="Arial"/>
        </w:rPr>
        <w:t xml:space="preserve">…..................................      </w:t>
      </w:r>
      <w:r w:rsidRPr="009B6EAF">
        <w:rPr>
          <w:rFonts w:ascii="Arial" w:hAnsi="Arial" w:cs="Arial"/>
        </w:rPr>
        <w:tab/>
      </w:r>
      <w:r w:rsidRPr="009B6EAF">
        <w:rPr>
          <w:rFonts w:ascii="Arial" w:hAnsi="Arial" w:cs="Arial"/>
        </w:rPr>
        <w:tab/>
      </w:r>
      <w:r w:rsidRPr="009B6EAF">
        <w:rPr>
          <w:rFonts w:ascii="Arial" w:hAnsi="Arial" w:cs="Arial"/>
        </w:rPr>
        <w:tab/>
        <w:t xml:space="preserve">                   </w:t>
      </w:r>
      <w:r w:rsidR="005449B6">
        <w:rPr>
          <w:rFonts w:ascii="Arial" w:hAnsi="Arial" w:cs="Arial"/>
        </w:rPr>
        <w:t xml:space="preserve">                                      </w:t>
      </w:r>
      <w:r w:rsidRPr="009B6EAF">
        <w:rPr>
          <w:rFonts w:ascii="Arial" w:hAnsi="Arial" w:cs="Arial"/>
        </w:rPr>
        <w:t xml:space="preserve"> …..................................</w:t>
      </w:r>
    </w:p>
    <w:p w14:paraId="73E0A905" w14:textId="2E933E43" w:rsidR="00122D38" w:rsidRPr="009B6EAF" w:rsidRDefault="00122D38" w:rsidP="00122D38">
      <w:pPr>
        <w:pStyle w:val="Standard"/>
        <w:spacing w:line="276" w:lineRule="auto"/>
        <w:ind w:left="0"/>
        <w:rPr>
          <w:rFonts w:ascii="Arial" w:hAnsi="Arial" w:cs="Arial"/>
        </w:rPr>
      </w:pPr>
      <w:r w:rsidRPr="009B6EAF">
        <w:rPr>
          <w:rFonts w:ascii="Arial" w:hAnsi="Arial" w:cs="Arial"/>
        </w:rPr>
        <w:t xml:space="preserve">Razítko a podpis obstaravatele                                   </w:t>
      </w:r>
      <w:r w:rsidR="005449B6">
        <w:rPr>
          <w:rFonts w:ascii="Arial" w:hAnsi="Arial" w:cs="Arial"/>
        </w:rPr>
        <w:t xml:space="preserve">                   </w:t>
      </w:r>
      <w:r w:rsidRPr="009B6EAF">
        <w:rPr>
          <w:rFonts w:ascii="Arial" w:hAnsi="Arial" w:cs="Arial"/>
        </w:rPr>
        <w:t xml:space="preserve">Razítko a podpis objednavatele                       </w:t>
      </w:r>
      <w:r w:rsidRPr="009B6EAF">
        <w:rPr>
          <w:rFonts w:ascii="Arial" w:hAnsi="Arial" w:cs="Arial"/>
        </w:rPr>
        <w:tab/>
      </w:r>
      <w:r w:rsidRPr="009B6EAF">
        <w:rPr>
          <w:rFonts w:ascii="Arial" w:hAnsi="Arial" w:cs="Arial"/>
        </w:rPr>
        <w:tab/>
      </w:r>
      <w:r w:rsidRPr="009B6EAF">
        <w:rPr>
          <w:rFonts w:ascii="Arial" w:hAnsi="Arial" w:cs="Arial"/>
        </w:rPr>
        <w:tab/>
      </w:r>
      <w:r w:rsidRPr="009B6EAF">
        <w:rPr>
          <w:rFonts w:ascii="Arial" w:hAnsi="Arial" w:cs="Arial"/>
        </w:rPr>
        <w:tab/>
      </w:r>
      <w:r w:rsidRPr="009B6EAF">
        <w:rPr>
          <w:rFonts w:ascii="Arial" w:hAnsi="Arial" w:cs="Arial"/>
        </w:rPr>
        <w:tab/>
        <w:t xml:space="preserve">                                    </w:t>
      </w:r>
    </w:p>
    <w:p w14:paraId="16E7F3D5" w14:textId="21A174E8" w:rsidR="005449B6" w:rsidRDefault="00122D38" w:rsidP="00122D38">
      <w:pPr>
        <w:pStyle w:val="Standard"/>
        <w:spacing w:line="276" w:lineRule="auto"/>
        <w:ind w:left="0"/>
        <w:rPr>
          <w:rFonts w:ascii="Arial" w:hAnsi="Arial" w:cs="Arial"/>
        </w:rPr>
      </w:pPr>
      <w:r w:rsidRPr="009B6EAF">
        <w:rPr>
          <w:rFonts w:ascii="Arial" w:hAnsi="Arial" w:cs="Arial"/>
        </w:rPr>
        <w:t xml:space="preserve">Gardado plus s.r.o                                                    </w:t>
      </w:r>
      <w:r w:rsidR="005449B6">
        <w:rPr>
          <w:rFonts w:ascii="Arial" w:hAnsi="Arial" w:cs="Arial"/>
        </w:rPr>
        <w:t xml:space="preserve">       </w:t>
      </w:r>
      <w:r w:rsidR="00B11CB3">
        <w:rPr>
          <w:rFonts w:ascii="Arial" w:hAnsi="Arial" w:cs="Arial"/>
        </w:rPr>
        <w:t xml:space="preserve">                                     </w:t>
      </w:r>
      <w:r>
        <w:rPr>
          <w:rFonts w:ascii="Arial" w:hAnsi="Arial" w:cs="Arial"/>
        </w:rPr>
        <w:t>Gymnázium Mladá Boleslav</w:t>
      </w:r>
      <w:r w:rsidRPr="009B6EAF">
        <w:rPr>
          <w:rFonts w:ascii="Arial" w:hAnsi="Arial" w:cs="Arial"/>
        </w:rPr>
        <w:t xml:space="preserve">                   </w:t>
      </w:r>
    </w:p>
    <w:p w14:paraId="0CC1082D" w14:textId="5D030B2E" w:rsidR="00122D38" w:rsidRPr="009B6EAF" w:rsidRDefault="00122D38" w:rsidP="00122D38">
      <w:pPr>
        <w:pStyle w:val="Standard"/>
        <w:spacing w:line="276" w:lineRule="auto"/>
        <w:ind w:left="0"/>
        <w:rPr>
          <w:rFonts w:ascii="Arial" w:hAnsi="Arial" w:cs="Arial"/>
        </w:rPr>
      </w:pPr>
      <w:r w:rsidRPr="009B6EAF">
        <w:rPr>
          <w:rFonts w:ascii="Arial" w:hAnsi="Arial" w:cs="Arial"/>
        </w:rPr>
        <w:t xml:space="preserve">Tomáš Trpišovský                                                                  </w:t>
      </w:r>
      <w:r w:rsidR="00B11CB3">
        <w:rPr>
          <w:rFonts w:ascii="Arial" w:hAnsi="Arial" w:cs="Arial"/>
        </w:rPr>
        <w:t xml:space="preserve">                               </w:t>
      </w:r>
      <w:r>
        <w:rPr>
          <w:rFonts w:ascii="Arial" w:hAnsi="Arial" w:cs="Arial"/>
        </w:rPr>
        <w:t xml:space="preserve">RNDr. Jana Pospíšilová      </w:t>
      </w:r>
    </w:p>
    <w:p w14:paraId="496C0417" w14:textId="6463546D" w:rsidR="009B6EAF" w:rsidRPr="009B6EAF" w:rsidRDefault="009B6EAF" w:rsidP="00122D38">
      <w:pPr>
        <w:pStyle w:val="Standard"/>
        <w:ind w:left="0" w:right="-642"/>
        <w:rPr>
          <w:rFonts w:ascii="Arial" w:hAnsi="Arial" w:cs="Arial"/>
        </w:rPr>
      </w:pPr>
    </w:p>
    <w:sectPr w:rsidR="009B6EAF" w:rsidRPr="009B6EAF" w:rsidSect="005449B6">
      <w:pgSz w:w="12240" w:h="15840"/>
      <w:pgMar w:top="720" w:right="720" w:bottom="720"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4821E" w14:textId="77777777" w:rsidR="00DE0535" w:rsidRDefault="00DE0535">
      <w:r>
        <w:separator/>
      </w:r>
    </w:p>
  </w:endnote>
  <w:endnote w:type="continuationSeparator" w:id="0">
    <w:p w14:paraId="521F05DE" w14:textId="77777777" w:rsidR="00DE0535" w:rsidRDefault="00DE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宋体">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A1C88" w14:textId="77777777" w:rsidR="00DE0535" w:rsidRDefault="00DE0535">
      <w:r>
        <w:rPr>
          <w:color w:val="000000"/>
        </w:rPr>
        <w:separator/>
      </w:r>
    </w:p>
  </w:footnote>
  <w:footnote w:type="continuationSeparator" w:id="0">
    <w:p w14:paraId="5FAC26D5" w14:textId="77777777" w:rsidR="00DE0535" w:rsidRDefault="00DE0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F0589"/>
    <w:multiLevelType w:val="multilevel"/>
    <w:tmpl w:val="043A958E"/>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9E56063"/>
    <w:multiLevelType w:val="multilevel"/>
    <w:tmpl w:val="E92AA910"/>
    <w:styleLink w:val="WWNum1"/>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D486C97"/>
    <w:multiLevelType w:val="multilevel"/>
    <w:tmpl w:val="5682129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38183218"/>
    <w:multiLevelType w:val="multilevel"/>
    <w:tmpl w:val="FCC24068"/>
    <w:styleLink w:val="WWNum5"/>
    <w:lvl w:ilvl="0">
      <w:start w:val="1"/>
      <w:numFmt w:val="decimal"/>
      <w:lvlText w:val="%1."/>
      <w:lvlJc w:val="left"/>
      <w:pPr>
        <w:ind w:left="121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49E50DA6"/>
    <w:multiLevelType w:val="multilevel"/>
    <w:tmpl w:val="9F842FAE"/>
    <w:lvl w:ilvl="0">
      <w:start w:val="1"/>
      <w:numFmt w:val="decimal"/>
      <w:lvlText w:val="%1."/>
      <w:lvlJc w:val="left"/>
      <w:pPr>
        <w:ind w:left="360"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679B7B2B"/>
    <w:multiLevelType w:val="multilevel"/>
    <w:tmpl w:val="E2BCCFD2"/>
    <w:styleLink w:val="WWNum3"/>
    <w:lvl w:ilvl="0">
      <w:numFmt w:val="bullet"/>
      <w:lvlText w:val=""/>
      <w:lvlJc w:val="left"/>
      <w:pPr>
        <w:ind w:left="643" w:hanging="360"/>
      </w:pPr>
      <w:rPr>
        <w:rFonts w:ascii="Symbol" w:hAnsi="Symbol"/>
      </w:rPr>
    </w:lvl>
    <w:lvl w:ilvl="1">
      <w:numFmt w:val="bullet"/>
      <w:lvlText w:val="o"/>
      <w:lvlJc w:val="left"/>
      <w:pPr>
        <w:ind w:left="1363" w:hanging="360"/>
      </w:pPr>
      <w:rPr>
        <w:rFonts w:ascii="Courier New" w:hAnsi="Courier New" w:cs="Courier New"/>
      </w:rPr>
    </w:lvl>
    <w:lvl w:ilvl="2">
      <w:numFmt w:val="bullet"/>
      <w:lvlText w:val=""/>
      <w:lvlJc w:val="left"/>
      <w:pPr>
        <w:ind w:left="2083" w:hanging="360"/>
      </w:pPr>
      <w:rPr>
        <w:rFonts w:ascii="Wingdings" w:hAnsi="Wingdings"/>
      </w:rPr>
    </w:lvl>
    <w:lvl w:ilvl="3">
      <w:numFmt w:val="bullet"/>
      <w:lvlText w:val=""/>
      <w:lvlJc w:val="left"/>
      <w:pPr>
        <w:ind w:left="2803" w:hanging="360"/>
      </w:pPr>
      <w:rPr>
        <w:rFonts w:ascii="Symbol" w:hAnsi="Symbol"/>
      </w:rPr>
    </w:lvl>
    <w:lvl w:ilvl="4">
      <w:numFmt w:val="bullet"/>
      <w:lvlText w:val="o"/>
      <w:lvlJc w:val="left"/>
      <w:pPr>
        <w:ind w:left="3523" w:hanging="360"/>
      </w:pPr>
      <w:rPr>
        <w:rFonts w:ascii="Courier New" w:hAnsi="Courier New" w:cs="Courier New"/>
      </w:rPr>
    </w:lvl>
    <w:lvl w:ilvl="5">
      <w:numFmt w:val="bullet"/>
      <w:lvlText w:val=""/>
      <w:lvlJc w:val="left"/>
      <w:pPr>
        <w:ind w:left="4243" w:hanging="360"/>
      </w:pPr>
      <w:rPr>
        <w:rFonts w:ascii="Wingdings" w:hAnsi="Wingdings"/>
      </w:rPr>
    </w:lvl>
    <w:lvl w:ilvl="6">
      <w:numFmt w:val="bullet"/>
      <w:lvlText w:val=""/>
      <w:lvlJc w:val="left"/>
      <w:pPr>
        <w:ind w:left="4963" w:hanging="360"/>
      </w:pPr>
      <w:rPr>
        <w:rFonts w:ascii="Symbol" w:hAnsi="Symbol"/>
      </w:rPr>
    </w:lvl>
    <w:lvl w:ilvl="7">
      <w:numFmt w:val="bullet"/>
      <w:lvlText w:val="o"/>
      <w:lvlJc w:val="left"/>
      <w:pPr>
        <w:ind w:left="5683" w:hanging="360"/>
      </w:pPr>
      <w:rPr>
        <w:rFonts w:ascii="Courier New" w:hAnsi="Courier New" w:cs="Courier New"/>
      </w:rPr>
    </w:lvl>
    <w:lvl w:ilvl="8">
      <w:numFmt w:val="bullet"/>
      <w:lvlText w:val=""/>
      <w:lvlJc w:val="left"/>
      <w:pPr>
        <w:ind w:left="6403" w:hanging="360"/>
      </w:pPr>
      <w:rPr>
        <w:rFonts w:ascii="Wingdings" w:hAnsi="Wingdings"/>
      </w:rPr>
    </w:lvl>
  </w:abstractNum>
  <w:num w:numId="1" w16cid:durableId="1230263946">
    <w:abstractNumId w:val="1"/>
  </w:num>
  <w:num w:numId="2" w16cid:durableId="1425684855">
    <w:abstractNumId w:val="0"/>
  </w:num>
  <w:num w:numId="3" w16cid:durableId="2132239193">
    <w:abstractNumId w:val="5"/>
  </w:num>
  <w:num w:numId="4" w16cid:durableId="60838549">
    <w:abstractNumId w:val="2"/>
  </w:num>
  <w:num w:numId="5" w16cid:durableId="673342344">
    <w:abstractNumId w:val="3"/>
  </w:num>
  <w:num w:numId="6" w16cid:durableId="1045373113">
    <w:abstractNumId w:val="4"/>
  </w:num>
  <w:num w:numId="7" w16cid:durableId="54834470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07B"/>
    <w:rsid w:val="000305BD"/>
    <w:rsid w:val="00122D38"/>
    <w:rsid w:val="001471F7"/>
    <w:rsid w:val="00154F3D"/>
    <w:rsid w:val="00196FC3"/>
    <w:rsid w:val="00234B1E"/>
    <w:rsid w:val="0023556D"/>
    <w:rsid w:val="00243319"/>
    <w:rsid w:val="00263BFC"/>
    <w:rsid w:val="002C2E68"/>
    <w:rsid w:val="002D2F6E"/>
    <w:rsid w:val="0032207A"/>
    <w:rsid w:val="003666E1"/>
    <w:rsid w:val="00447D18"/>
    <w:rsid w:val="004F1916"/>
    <w:rsid w:val="00542599"/>
    <w:rsid w:val="005449B6"/>
    <w:rsid w:val="005C6101"/>
    <w:rsid w:val="0062156D"/>
    <w:rsid w:val="006D72FB"/>
    <w:rsid w:val="00707FA5"/>
    <w:rsid w:val="00713B4A"/>
    <w:rsid w:val="007539FE"/>
    <w:rsid w:val="00766AE4"/>
    <w:rsid w:val="00797206"/>
    <w:rsid w:val="00804F1F"/>
    <w:rsid w:val="008B424D"/>
    <w:rsid w:val="0096283D"/>
    <w:rsid w:val="009702BB"/>
    <w:rsid w:val="009B6EAF"/>
    <w:rsid w:val="00A7568B"/>
    <w:rsid w:val="00A82300"/>
    <w:rsid w:val="00AA5B05"/>
    <w:rsid w:val="00AD1C2F"/>
    <w:rsid w:val="00B11CB3"/>
    <w:rsid w:val="00B366CC"/>
    <w:rsid w:val="00B82B14"/>
    <w:rsid w:val="00C1607B"/>
    <w:rsid w:val="00D068C0"/>
    <w:rsid w:val="00D37B8B"/>
    <w:rsid w:val="00DE0535"/>
    <w:rsid w:val="00DE274F"/>
    <w:rsid w:val="00E308A3"/>
    <w:rsid w:val="00E67863"/>
    <w:rsid w:val="00EA4829"/>
    <w:rsid w:val="00EB78DE"/>
    <w:rsid w:val="00F26555"/>
    <w:rsid w:val="00F81848"/>
    <w:rsid w:val="00F84C11"/>
    <w:rsid w:val="00FB44B9"/>
    <w:rsid w:val="00FC3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C770"/>
  <w15:docId w15:val="{D514FDB6-E53A-454C-8987-905B72A4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kern w:val="3"/>
        <w:sz w:val="22"/>
        <w:szCs w:val="22"/>
        <w:lang w:val="cs-CZ" w:eastAsia="en-US" w:bidi="ar-SA"/>
      </w:rPr>
    </w:rPrDefault>
    <w:pPrDefault>
      <w:pPr>
        <w:widowControl w:val="0"/>
        <w:autoSpaceDN w:val="0"/>
        <w:ind w:left="170"/>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Odstavecseseznamem">
    <w:name w:val="List Paragraph"/>
    <w:basedOn w:val="Standard"/>
    <w:pPr>
      <w:ind w:left="720"/>
    </w:pPr>
  </w:style>
  <w:style w:type="character" w:customStyle="1" w:styleId="ListLabel1">
    <w:name w:val="ListLabel 1"/>
    <w:rPr>
      <w:rFonts w:cs="Courier New"/>
    </w:rPr>
  </w:style>
  <w:style w:type="character" w:customStyle="1" w:styleId="ListLabel2">
    <w:name w:val="ListLabel 2"/>
    <w:rPr>
      <w:sz w:val="24"/>
    </w:rPr>
  </w:style>
  <w:style w:type="character" w:customStyle="1" w:styleId="Internetlink">
    <w:name w:val="Internet link"/>
    <w:rPr>
      <w:color w:val="000080"/>
      <w:u w:val="single"/>
    </w:rPr>
  </w:style>
  <w:style w:type="paragraph" w:customStyle="1" w:styleId="Standarduser">
    <w:name w:val="Standard (user)"/>
    <w:pPr>
      <w:suppressAutoHyphens/>
      <w:ind w:left="0"/>
      <w:jc w:val="left"/>
    </w:pPr>
    <w:rPr>
      <w:rFonts w:ascii="Times New Roman" w:eastAsia="SimSun, 宋体" w:hAnsi="Times New Roman" w:cs="Mangal"/>
      <w:sz w:val="24"/>
      <w:szCs w:val="24"/>
      <w:lang w:eastAsia="zh-CN" w:bidi="hi-IN"/>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908</Words>
  <Characters>5362</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Lenka</dc:creator>
  <cp:lastModifiedBy>Jana Kopalová</cp:lastModifiedBy>
  <cp:revision>4</cp:revision>
  <cp:lastPrinted>2021-11-08T07:54:00Z</cp:lastPrinted>
  <dcterms:created xsi:type="dcterms:W3CDTF">2023-12-04T15:46:00Z</dcterms:created>
  <dcterms:modified xsi:type="dcterms:W3CDTF">2023-12-04T15:48:00Z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