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79B" w:rsidRDefault="0049679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4"/>
        <w:gridCol w:w="12"/>
        <w:gridCol w:w="99"/>
        <w:gridCol w:w="87"/>
        <w:gridCol w:w="12"/>
        <w:gridCol w:w="1278"/>
        <w:gridCol w:w="12"/>
        <w:gridCol w:w="1189"/>
        <w:gridCol w:w="993"/>
        <w:gridCol w:w="87"/>
        <w:gridCol w:w="12"/>
        <w:gridCol w:w="198"/>
        <w:gridCol w:w="298"/>
        <w:gridCol w:w="1587"/>
        <w:gridCol w:w="2382"/>
      </w:tblGrid>
      <w:tr w:rsidR="0049679B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9679B" w:rsidRDefault="00AB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1619885" cy="719455"/>
                  <wp:effectExtent l="0" t="0" r="0" b="444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49679B" w:rsidRDefault="0049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Městský úřad Kroměříž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49679B" w:rsidRDefault="0049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tel. </w:t>
            </w:r>
            <w:r w:rsidR="00384F67">
              <w:rPr>
                <w:rFonts w:ascii="Times New Roman" w:hAnsi="Times New Roman"/>
                <w:color w:val="000000"/>
                <w:sz w:val="17"/>
                <w:szCs w:val="17"/>
              </w:rPr>
              <w:t>xxx</w:t>
            </w:r>
          </w:p>
        </w:tc>
      </w:tr>
      <w:tr w:rsidR="0049679B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9679B" w:rsidRDefault="0049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49679B" w:rsidRDefault="0049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Velké náměstí 115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49679B" w:rsidRDefault="0049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fax </w:t>
            </w:r>
            <w:r w:rsidR="00384F67">
              <w:rPr>
                <w:rFonts w:ascii="Times New Roman" w:hAnsi="Times New Roman"/>
                <w:color w:val="000000"/>
                <w:sz w:val="17"/>
                <w:szCs w:val="17"/>
              </w:rPr>
              <w:t>xxx</w:t>
            </w:r>
          </w:p>
        </w:tc>
      </w:tr>
      <w:tr w:rsidR="0049679B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9679B" w:rsidRDefault="0049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49679B" w:rsidRDefault="0049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767 01 Kroměříž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49679B" w:rsidRDefault="00384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xxx</w:t>
            </w:r>
          </w:p>
        </w:tc>
      </w:tr>
      <w:tr w:rsidR="0049679B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79B" w:rsidRDefault="0049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1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9679B" w:rsidRDefault="0049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49679B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79B" w:rsidRDefault="0049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679B" w:rsidRDefault="0049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3" w:type="dxa"/>
            <w:gridSpan w:val="6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49679B" w:rsidRDefault="0049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F O R M I C A   s.r.o.</w:t>
            </w:r>
          </w:p>
        </w:tc>
      </w:tr>
      <w:tr w:rsidR="0049679B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79B" w:rsidRDefault="0049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679B" w:rsidRDefault="0049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3" w:type="dxa"/>
            <w:gridSpan w:val="6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49679B" w:rsidRDefault="0049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Slovenská 2685/2685</w:t>
            </w:r>
          </w:p>
        </w:tc>
      </w:tr>
      <w:tr w:rsidR="0049679B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9679B" w:rsidRDefault="0049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49679B" w:rsidRDefault="0049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76001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49679B" w:rsidRDefault="0049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Zlín</w:t>
            </w:r>
          </w:p>
        </w:tc>
      </w:tr>
      <w:tr w:rsidR="0049679B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9679B" w:rsidRDefault="0049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49679B" w:rsidRDefault="0049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49679B" w:rsidRDefault="0049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46982663</w:t>
            </w:r>
          </w:p>
        </w:tc>
      </w:tr>
      <w:tr w:rsidR="0049679B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9679B" w:rsidRDefault="0049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:rsidR="0049679B" w:rsidRDefault="0049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:rsidR="0049679B" w:rsidRDefault="0049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CZ46982663</w:t>
            </w:r>
          </w:p>
        </w:tc>
      </w:tr>
      <w:tr w:rsidR="0049679B">
        <w:trPr>
          <w:cantSplit/>
        </w:trPr>
        <w:tc>
          <w:tcPr>
            <w:tcW w:w="9919" w:type="dxa"/>
            <w:gridSpan w:val="15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:rsidR="0049679B" w:rsidRDefault="0049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49679B">
        <w:trPr>
          <w:cantSplit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49679B" w:rsidRDefault="0049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Váš dopis značky</w:t>
            </w: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79B" w:rsidRDefault="0049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79B" w:rsidRDefault="0049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679B" w:rsidRDefault="0049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79B" w:rsidRDefault="0049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79B" w:rsidRDefault="0049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linka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9679B" w:rsidRDefault="0049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 Kroměříži</w:t>
            </w:r>
          </w:p>
        </w:tc>
      </w:tr>
      <w:tr w:rsidR="0049679B">
        <w:trPr>
          <w:cantSplit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79B" w:rsidRDefault="0049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79B" w:rsidRDefault="0049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79B" w:rsidRDefault="0049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0.0.0000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679B" w:rsidRDefault="00384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xxx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49679B" w:rsidRDefault="0049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79B" w:rsidRDefault="0049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9679B" w:rsidRDefault="0049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28.11.2023</w:t>
            </w:r>
          </w:p>
        </w:tc>
      </w:tr>
    </w:tbl>
    <w:p w:rsidR="0049679B" w:rsidRDefault="0049679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5"/>
        <w:gridCol w:w="8134"/>
      </w:tblGrid>
      <w:tr w:rsidR="0049679B">
        <w:trPr>
          <w:cantSplit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49679B" w:rsidRDefault="0049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OBJEDNÁVKA č.</w:t>
            </w:r>
          </w:p>
        </w:tc>
        <w:tc>
          <w:tcPr>
            <w:tcW w:w="8134" w:type="dxa"/>
            <w:tcBorders>
              <w:top w:val="nil"/>
              <w:left w:val="nil"/>
              <w:bottom w:val="nil"/>
              <w:right w:val="nil"/>
            </w:tcBorders>
          </w:tcPr>
          <w:p w:rsidR="0049679B" w:rsidRDefault="0049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OBJ/2023/1904/INV</w:t>
            </w:r>
          </w:p>
        </w:tc>
      </w:tr>
    </w:tbl>
    <w:p w:rsidR="0049679B" w:rsidRDefault="0049679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9"/>
        <w:gridCol w:w="595"/>
        <w:gridCol w:w="4464"/>
        <w:gridCol w:w="3571"/>
      </w:tblGrid>
      <w:tr w:rsidR="0049679B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49679B" w:rsidRDefault="0049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Objednatel:</w:t>
            </w: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79B" w:rsidRDefault="0049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Město Kroměříž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49679B" w:rsidRDefault="0049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49679B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49679B" w:rsidRDefault="0049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79B" w:rsidRDefault="0049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Velké nám. 115/1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49679B" w:rsidRDefault="0049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49679B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49679B" w:rsidRDefault="0049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79B" w:rsidRDefault="0049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76701 Kroměříž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49679B" w:rsidRDefault="0049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49679B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49679B" w:rsidRDefault="0049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9679B" w:rsidRDefault="0049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49679B" w:rsidRDefault="0049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00287351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49679B" w:rsidRDefault="0049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49679B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49679B" w:rsidRDefault="0049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9679B" w:rsidRDefault="0049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49679B" w:rsidRDefault="0049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CZ00287351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49679B" w:rsidRDefault="0049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49679B" w:rsidRDefault="0049679B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Arial" w:hAnsi="Arial" w:cs="Arial"/>
          <w:color w:val="000000"/>
          <w:sz w:val="17"/>
          <w:szCs w:val="17"/>
        </w:rPr>
      </w:pPr>
    </w:p>
    <w:p w:rsidR="0049679B" w:rsidRDefault="0049679B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</w:p>
    <w:p w:rsidR="0049679B" w:rsidRDefault="0049679B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  <w:t>Na základě cenové nabídky ze dne 31. 10. 2023 u vás objednáváme služby spočívající ve zpracování projektové dokumentace rozdělené na 2 části podle etap a vypracování rozpočtu a výkazu výměr na akci Oprava střešního pláště Domu kultury v Kroměříži.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 xml:space="preserve">Jedná se o projekt opravy střešního pláště stavby formou hydroizolačního souvrství viz přiložená cenová nabídka. Dokumentace bude zpracována a </w:t>
      </w:r>
      <w:r w:rsidR="00384F67">
        <w:rPr>
          <w:rFonts w:ascii="Times New Roman" w:hAnsi="Times New Roman"/>
          <w:color w:val="000000"/>
          <w:sz w:val="17"/>
          <w:szCs w:val="17"/>
        </w:rPr>
        <w:t>rozdělaná</w:t>
      </w:r>
      <w:r>
        <w:rPr>
          <w:rFonts w:ascii="Times New Roman" w:hAnsi="Times New Roman"/>
          <w:color w:val="000000"/>
          <w:sz w:val="17"/>
          <w:szCs w:val="17"/>
        </w:rPr>
        <w:t xml:space="preserve"> na 2 části, etapa I. 2024 a etapa II. 2025 dle Přílohy č. 2 Půdorys střechy a Přílohy č. 3 Půdorys u administrativní budovy (včetně rozdělení rozpočtů a výkazů výměr dle jednotlivých etap). 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>Projektová dokumentace bude zpracovány dle vyhlášky č. 499/2006 Sb., o dokumentaci staveb, v platném znění, příloha č. 8, zákona č. 183/2006 Sb., o územním plánování a stavebním řádu, v platném znění.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>Součástí projektové dokumentace bude rozpoč</w:t>
      </w:r>
      <w:r w:rsidR="00384F67">
        <w:rPr>
          <w:rFonts w:ascii="Times New Roman" w:hAnsi="Times New Roman"/>
          <w:color w:val="000000"/>
          <w:sz w:val="17"/>
          <w:szCs w:val="17"/>
        </w:rPr>
        <w:t>e</w:t>
      </w:r>
      <w:r>
        <w:rPr>
          <w:rFonts w:ascii="Times New Roman" w:hAnsi="Times New Roman"/>
          <w:color w:val="000000"/>
          <w:sz w:val="17"/>
          <w:szCs w:val="17"/>
        </w:rPr>
        <w:t>t a výkazy výměr (oceněné a neoceněné), který splňuje požadavky na strukturu a členění dle Vyhlášky č. 169/2016 Sb., ve znění pozdějších předpisů.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>Termín realizace : 29.2.2024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>Cena: 266.200,- Kč vč. DPH ( 220.000,- Kč bez DPH)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>Cena dále zahrnuje:</w:t>
      </w:r>
      <w:r>
        <w:rPr>
          <w:rFonts w:ascii="Times New Roman" w:hAnsi="Times New Roman"/>
          <w:color w:val="000000"/>
          <w:sz w:val="17"/>
          <w:szCs w:val="17"/>
        </w:rPr>
        <w:br/>
        <w:t>- odsouhlasení finální podoby PD (odborem investic)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>Dokumentace bude předána v elektronické podobě ve formátu *.pdf a *.xlsx.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>Protokol o předání a převzetí díla, který podepíší zástupci obou smluvních stran bude součástí fakturace. Fakturace proběhne po protokolárním předání a převzetí díla.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>Příloha:</w:t>
      </w:r>
      <w:r>
        <w:rPr>
          <w:rFonts w:ascii="Times New Roman" w:hAnsi="Times New Roman"/>
          <w:color w:val="000000"/>
          <w:sz w:val="17"/>
          <w:szCs w:val="17"/>
        </w:rPr>
        <w:br/>
        <w:t>1) Cenová nabídka ze dne 31. 10. 2023</w:t>
      </w:r>
      <w:r>
        <w:rPr>
          <w:rFonts w:ascii="Times New Roman" w:hAnsi="Times New Roman"/>
          <w:color w:val="000000"/>
          <w:sz w:val="17"/>
          <w:szCs w:val="17"/>
        </w:rPr>
        <w:br/>
        <w:t>2) Půdorys střechy</w:t>
      </w:r>
      <w:r>
        <w:rPr>
          <w:rFonts w:ascii="Times New Roman" w:hAnsi="Times New Roman"/>
          <w:color w:val="000000"/>
          <w:sz w:val="17"/>
          <w:szCs w:val="17"/>
        </w:rPr>
        <w:br/>
        <w:t>3) Půdorys u administrativní budovy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>Akceptace: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17"/>
          <w:szCs w:val="17"/>
        </w:rPr>
        <w:br/>
        <w:t xml:space="preserve">     </w:t>
      </w:r>
      <w:r w:rsidR="00384F67">
        <w:rPr>
          <w:rFonts w:ascii="Times New Roman" w:hAnsi="Times New Roman"/>
          <w:color w:val="000000"/>
          <w:sz w:val="17"/>
          <w:szCs w:val="17"/>
        </w:rPr>
        <w:t>29.11.2023</w:t>
      </w:r>
      <w:r>
        <w:rPr>
          <w:rFonts w:ascii="Times New Roman" w:hAnsi="Times New Roman"/>
          <w:color w:val="000000"/>
          <w:sz w:val="17"/>
          <w:szCs w:val="17"/>
        </w:rPr>
        <w:t xml:space="preserve">                                                                                         </w:t>
      </w:r>
      <w:r w:rsidR="00384F67">
        <w:rPr>
          <w:rFonts w:ascii="Times New Roman" w:hAnsi="Times New Roman"/>
          <w:color w:val="000000"/>
          <w:sz w:val="17"/>
          <w:szCs w:val="17"/>
        </w:rPr>
        <w:t>xxx</w:t>
      </w:r>
    </w:p>
    <w:p w:rsidR="00384F67" w:rsidRDefault="00384F6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  <w:sectPr w:rsidR="00384F67">
          <w:headerReference w:type="default" r:id="rId7"/>
          <w:footerReference w:type="default" r:id="rId8"/>
          <w:pgSz w:w="11903" w:h="16833"/>
          <w:pgMar w:top="850" w:right="850" w:bottom="850" w:left="1133" w:header="850" w:footer="850" w:gutter="0"/>
          <w:cols w:space="708"/>
          <w:noEndnote/>
        </w:sectPr>
      </w:pPr>
    </w:p>
    <w:p w:rsidR="00384F67" w:rsidRDefault="00AB3354" w:rsidP="00384F67">
      <w:pPr>
        <w:spacing w:line="1" w:lineRule="exact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853440</wp:posOffset>
            </wp:positionH>
            <wp:positionV relativeFrom="paragraph">
              <wp:posOffset>12700</wp:posOffset>
            </wp:positionV>
            <wp:extent cx="1188720" cy="871855"/>
            <wp:effectExtent l="0" t="0" r="0" b="4445"/>
            <wp:wrapSquare wrapText="right"/>
            <wp:docPr id="3" name="Shap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821690</wp:posOffset>
                </wp:positionH>
                <wp:positionV relativeFrom="paragraph">
                  <wp:posOffset>6697980</wp:posOffset>
                </wp:positionV>
                <wp:extent cx="2513330" cy="164465"/>
                <wp:effectExtent l="0" t="0" r="0" b="0"/>
                <wp:wrapTopAndBottom/>
                <wp:docPr id="1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333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4F67" w:rsidRDefault="00384F67" w:rsidP="00384F67">
                            <w:pPr>
                              <w:pStyle w:val="Bodytext10"/>
                              <w:spacing w:after="0" w:line="240" w:lineRule="auto"/>
                            </w:pPr>
                            <w:r>
                              <w:rPr>
                                <w:color w:val="000000"/>
                              </w:rPr>
                              <w:t>Podáváme tuto nabídku a jsme s pozdravem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64.7pt;margin-top:527.4pt;width:197.9pt;height:12.95pt;z-index: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" filled="f" stroked="f">
                <v:path arrowok="t"/>
                <v:textbox inset="0,0,0,0">
                  <w:txbxContent>
                    <w:p w:rsidR="00384F67" w:rsidRDefault="00384F67" w:rsidP="00384F67">
                      <w:pPr>
                        <w:pStyle w:val="Bodytext10"/>
                        <w:spacing w:after="0" w:line="240" w:lineRule="auto"/>
                      </w:pPr>
                      <w:r>
                        <w:rPr>
                          <w:color w:val="000000"/>
                        </w:rPr>
                        <w:t>Podáváme tuto nabídku a jsme s pozdravem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84F67" w:rsidRDefault="00384F67" w:rsidP="00384F67">
      <w:pPr>
        <w:pStyle w:val="Bodytext10"/>
        <w:pBdr>
          <w:bottom w:val="single" w:sz="4" w:space="0" w:color="auto"/>
        </w:pBdr>
        <w:tabs>
          <w:tab w:val="left" w:leader="underscore" w:pos="6991"/>
        </w:tabs>
        <w:spacing w:after="0" w:line="252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Projekční a inženýrská činnost v investiční výstavbě,</w:t>
      </w:r>
    </w:p>
    <w:p w:rsidR="00384F67" w:rsidRDefault="00384F67" w:rsidP="00384F67">
      <w:pPr>
        <w:pStyle w:val="Bodytext10"/>
        <w:pBdr>
          <w:bottom w:val="single" w:sz="4" w:space="0" w:color="auto"/>
        </w:pBdr>
        <w:tabs>
          <w:tab w:val="left" w:leader="underscore" w:pos="6991"/>
        </w:tabs>
        <w:spacing w:after="0" w:line="252" w:lineRule="auto"/>
        <w:rPr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dodavatelství staveb, obchodní činnost</w:t>
      </w:r>
      <w:r>
        <w:rPr>
          <w:color w:val="000000"/>
          <w:sz w:val="22"/>
          <w:szCs w:val="22"/>
        </w:rPr>
        <w:tab/>
      </w:r>
    </w:p>
    <w:p w:rsidR="00384F67" w:rsidRDefault="00384F67" w:rsidP="00384F67">
      <w:pPr>
        <w:pStyle w:val="Bodytext10"/>
        <w:spacing w:after="640" w:line="257" w:lineRule="auto"/>
      </w:pPr>
      <w:r>
        <w:rPr>
          <w:color w:val="000000"/>
        </w:rPr>
        <w:t xml:space="preserve">Společnost zapsaná v Obchodním rejstříku u Krajského soudu v Brně, </w:t>
      </w:r>
      <w:r w:rsidRPr="00D754BF">
        <w:rPr>
          <w:color w:val="000000"/>
          <w:lang w:eastAsia="en-US"/>
        </w:rPr>
        <w:t xml:space="preserve">odd. </w:t>
      </w:r>
      <w:r>
        <w:rPr>
          <w:color w:val="000000"/>
        </w:rPr>
        <w:t>C, vložka 8316</w:t>
      </w:r>
    </w:p>
    <w:p w:rsidR="00384F67" w:rsidRDefault="00384F67" w:rsidP="00384F67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40" w:lineRule="auto"/>
        <w:ind w:left="4920"/>
      </w:pPr>
      <w:r>
        <w:rPr>
          <w:color w:val="000000"/>
        </w:rPr>
        <w:t>Město Kroměříž</w:t>
      </w:r>
    </w:p>
    <w:p w:rsidR="00384F67" w:rsidRDefault="00384F67" w:rsidP="00384F67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40" w:lineRule="auto"/>
        <w:ind w:left="4920"/>
      </w:pPr>
      <w:r>
        <w:rPr>
          <w:color w:val="000000"/>
        </w:rPr>
        <w:t>Odbor investic</w:t>
      </w:r>
    </w:p>
    <w:p w:rsidR="00384F67" w:rsidRDefault="00384F67" w:rsidP="00384F67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40" w:lineRule="auto"/>
        <w:ind w:left="4920"/>
      </w:pPr>
      <w:r>
        <w:rPr>
          <w:color w:val="000000"/>
        </w:rPr>
        <w:t>Oddělení přípravy a realizace investic</w:t>
      </w:r>
    </w:p>
    <w:p w:rsidR="00384F67" w:rsidRDefault="00384F67" w:rsidP="00384F67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40" w:lineRule="auto"/>
        <w:ind w:left="4920"/>
      </w:pPr>
      <w:r>
        <w:rPr>
          <w:color w:val="000000"/>
        </w:rPr>
        <w:t>Velké nám. 115/1</w:t>
      </w:r>
    </w:p>
    <w:p w:rsidR="00384F67" w:rsidRDefault="00384F67" w:rsidP="00384F67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260" w:line="240" w:lineRule="auto"/>
        <w:ind w:left="4920"/>
      </w:pPr>
      <w:r>
        <w:rPr>
          <w:color w:val="000000"/>
        </w:rPr>
        <w:t>767 01 Kroměříž</w:t>
      </w:r>
    </w:p>
    <w:p w:rsidR="00384F67" w:rsidRDefault="00384F67" w:rsidP="00384F67">
      <w:pPr>
        <w:pStyle w:val="Bodytext10"/>
        <w:spacing w:after="280" w:line="288" w:lineRule="auto"/>
      </w:pPr>
      <w:r>
        <w:rPr>
          <w:color w:val="000000"/>
        </w:rPr>
        <w:t>Ve Zlíně, 31. října 2023</w:t>
      </w:r>
    </w:p>
    <w:p w:rsidR="00384F67" w:rsidRDefault="00384F67" w:rsidP="00384F67">
      <w:pPr>
        <w:pStyle w:val="Bodytext10"/>
        <w:spacing w:after="0"/>
      </w:pPr>
      <w:r>
        <w:rPr>
          <w:color w:val="000000"/>
        </w:rPr>
        <w:t>Na základě Vaší poptávky předkládáme následující nabídku na provedení projektových prací stavby</w:t>
      </w:r>
    </w:p>
    <w:p w:rsidR="00384F67" w:rsidRDefault="00384F67" w:rsidP="00384F67">
      <w:pPr>
        <w:pStyle w:val="Bodytext10"/>
        <w:spacing w:after="280"/>
        <w:jc w:val="center"/>
      </w:pPr>
      <w:r>
        <w:rPr>
          <w:color w:val="000000"/>
          <w:u w:val="single"/>
        </w:rPr>
        <w:t>Oprava střešního pláště Domu kultury v Kroměříži</w:t>
      </w:r>
    </w:p>
    <w:p w:rsidR="00384F67" w:rsidRDefault="00384F67" w:rsidP="00384F67">
      <w:pPr>
        <w:pStyle w:val="Bodytext10"/>
        <w:spacing w:after="0" w:line="288" w:lineRule="auto"/>
      </w:pPr>
      <w:r>
        <w:rPr>
          <w:color w:val="000000"/>
        </w:rPr>
        <w:t>Jedná se o projekt opravy střešního pláště stavby formou nového hydroizolačního souvrství. Součástí dokumentace budou všechny potřebné práce, jako je demontáž a nová montáž hromosvodu, výměna klempířských konstrukcí v nutném rozsahu atp.</w:t>
      </w:r>
    </w:p>
    <w:p w:rsidR="00384F67" w:rsidRDefault="00384F67" w:rsidP="00384F67">
      <w:pPr>
        <w:pStyle w:val="Bodytext10"/>
        <w:spacing w:after="120" w:line="288" w:lineRule="auto"/>
      </w:pPr>
      <w:r>
        <w:rPr>
          <w:color w:val="000000"/>
        </w:rPr>
        <w:t>Dokumentace bude vypracována jako dokumentace pro provádění stavby, v rozsahu a podrobnostech Přílohy 13 vyhl. 499/2006 Sb. o dokumentaci staveb. Dokumentace bude současně splňovat požadavky na dokumentaci pro zadávání veřejných zakázek.</w:t>
      </w:r>
    </w:p>
    <w:p w:rsidR="00384F67" w:rsidRDefault="00384F67" w:rsidP="00384F67">
      <w:pPr>
        <w:pStyle w:val="Bodytext10"/>
        <w:spacing w:after="120" w:line="290" w:lineRule="auto"/>
      </w:pPr>
      <w:r>
        <w:rPr>
          <w:color w:val="000000"/>
        </w:rPr>
        <w:t>Součástí budou položkové rozpočty a neoceněné výkazy výměr (soupis prací a dodávek) pro výběr zhotovitele stavby.</w:t>
      </w:r>
    </w:p>
    <w:p w:rsidR="00384F67" w:rsidRDefault="00384F67" w:rsidP="00384F67">
      <w:pPr>
        <w:pStyle w:val="Bodytext10"/>
        <w:tabs>
          <w:tab w:val="left" w:pos="3992"/>
        </w:tabs>
        <w:spacing w:after="280" w:line="288" w:lineRule="auto"/>
      </w:pPr>
      <w:r>
        <w:rPr>
          <w:color w:val="000000"/>
        </w:rPr>
        <w:t>Cena projektových prací:</w:t>
      </w:r>
      <w:r>
        <w:rPr>
          <w:color w:val="000000"/>
        </w:rPr>
        <w:tab/>
        <w:t>220.000,- Kč bez DPH</w:t>
      </w:r>
    </w:p>
    <w:p w:rsidR="00384F67" w:rsidRDefault="00384F67" w:rsidP="00384F67">
      <w:pPr>
        <w:pStyle w:val="Bodytext10"/>
        <w:tabs>
          <w:tab w:val="left" w:pos="3992"/>
        </w:tabs>
        <w:spacing w:after="0" w:line="288" w:lineRule="auto"/>
      </w:pPr>
      <w:r>
        <w:rPr>
          <w:color w:val="000000"/>
        </w:rPr>
        <w:t>Termín předání dokumentace:</w:t>
      </w:r>
      <w:r>
        <w:rPr>
          <w:color w:val="000000"/>
        </w:rPr>
        <w:tab/>
        <w:t>29.2.2024</w:t>
      </w:r>
    </w:p>
    <w:p w:rsidR="00384F67" w:rsidRDefault="00384F67" w:rsidP="00384F67">
      <w:pPr>
        <w:pStyle w:val="Bodytext10"/>
        <w:spacing w:after="120" w:line="288" w:lineRule="auto"/>
      </w:pPr>
      <w:r>
        <w:rPr>
          <w:color w:val="000000"/>
        </w:rPr>
        <w:t>Dokumentace bude předána v elektronické podobě ve formátu *.PDF a *.xlsx.</w:t>
      </w:r>
    </w:p>
    <w:p w:rsidR="00384F67" w:rsidRDefault="00384F67" w:rsidP="00384F67"/>
    <w:p w:rsidR="00C22F15" w:rsidRDefault="00C22F15" w:rsidP="00384F67">
      <w:pPr>
        <w:pStyle w:val="Bodytext10"/>
        <w:spacing w:after="0" w:line="252" w:lineRule="auto"/>
        <w:ind w:left="6160" w:right="860"/>
        <w:jc w:val="right"/>
        <w:rPr>
          <w:color w:val="000000"/>
        </w:rPr>
      </w:pPr>
    </w:p>
    <w:p w:rsidR="00C22F15" w:rsidRDefault="00C22F15" w:rsidP="00384F67">
      <w:pPr>
        <w:pStyle w:val="Bodytext10"/>
        <w:spacing w:after="0" w:line="252" w:lineRule="auto"/>
        <w:ind w:left="6160" w:right="860"/>
        <w:jc w:val="right"/>
        <w:rPr>
          <w:color w:val="000000"/>
        </w:rPr>
      </w:pPr>
    </w:p>
    <w:p w:rsidR="00C22F15" w:rsidRDefault="00C22F15" w:rsidP="00384F67">
      <w:pPr>
        <w:pStyle w:val="Bodytext10"/>
        <w:spacing w:after="0" w:line="252" w:lineRule="auto"/>
        <w:ind w:left="6160" w:right="860"/>
        <w:jc w:val="right"/>
        <w:rPr>
          <w:color w:val="000000"/>
        </w:rPr>
      </w:pPr>
    </w:p>
    <w:p w:rsidR="00C22F15" w:rsidRDefault="00C22F15" w:rsidP="00384F67">
      <w:pPr>
        <w:pStyle w:val="Bodytext10"/>
        <w:spacing w:after="0" w:line="252" w:lineRule="auto"/>
        <w:ind w:left="6160" w:right="860"/>
        <w:jc w:val="right"/>
        <w:rPr>
          <w:color w:val="000000"/>
        </w:rPr>
      </w:pPr>
    </w:p>
    <w:p w:rsidR="00384F67" w:rsidRDefault="00384F67" w:rsidP="00384F67">
      <w:pPr>
        <w:pStyle w:val="Bodytext10"/>
        <w:spacing w:after="0" w:line="252" w:lineRule="auto"/>
        <w:ind w:left="6160" w:right="860"/>
        <w:jc w:val="right"/>
        <w:sectPr w:rsidR="00384F67">
          <w:footerReference w:type="default" r:id="rId10"/>
          <w:pgSz w:w="11900" w:h="16840"/>
          <w:pgMar w:top="1078" w:right="1220" w:bottom="1141" w:left="1290" w:header="650" w:footer="713" w:gutter="0"/>
          <w:pgNumType w:start="1"/>
          <w:cols w:space="708"/>
          <w:noEndnote/>
          <w:docGrid w:linePitch="360"/>
        </w:sectPr>
      </w:pPr>
      <w:r>
        <w:rPr>
          <w:color w:val="000000"/>
        </w:rPr>
        <w:t>Ing. arch. Pavel Hanulík jednatel společnosti</w:t>
      </w:r>
    </w:p>
    <w:p w:rsidR="00384F67" w:rsidRDefault="00384F67" w:rsidP="00384F67">
      <w:pPr>
        <w:spacing w:line="240" w:lineRule="exact"/>
        <w:rPr>
          <w:sz w:val="19"/>
          <w:szCs w:val="19"/>
        </w:rPr>
      </w:pPr>
    </w:p>
    <w:p w:rsidR="00384F67" w:rsidRDefault="00AB3354" w:rsidP="00384F67">
      <w:pPr>
        <w:spacing w:before="20" w:after="20" w:line="240" w:lineRule="exact"/>
        <w:rPr>
          <w:sz w:val="19"/>
          <w:szCs w:val="19"/>
        </w:rPr>
      </w:pPr>
      <w:r>
        <w:rPr>
          <w:noProof/>
        </w:rPr>
        <w:drawing>
          <wp:anchor distT="0" distB="0" distL="114300" distR="1668780" simplePos="0" relativeHeight="251663360" behindDoc="0" locked="0" layoutInCell="1" allowOverlap="1">
            <wp:simplePos x="0" y="0"/>
            <wp:positionH relativeFrom="page">
              <wp:posOffset>499110</wp:posOffset>
            </wp:positionH>
            <wp:positionV relativeFrom="paragraph">
              <wp:posOffset>238125</wp:posOffset>
            </wp:positionV>
            <wp:extent cx="676910" cy="335280"/>
            <wp:effectExtent l="0" t="0" r="8890" b="7620"/>
            <wp:wrapSquare wrapText="bothSides"/>
            <wp:docPr id="5" name="Shap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1233170</wp:posOffset>
                </wp:positionH>
                <wp:positionV relativeFrom="paragraph">
                  <wp:posOffset>314960</wp:posOffset>
                </wp:positionV>
                <wp:extent cx="1499870" cy="26543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9870" cy="265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4F67" w:rsidRDefault="00384F67" w:rsidP="00384F67">
                            <w:pPr>
                              <w:pStyle w:val="Picturecaption10"/>
                            </w:pPr>
                            <w:r>
                              <w:rPr>
                                <w:color w:val="000000"/>
                                <w:u w:val="single"/>
                              </w:rPr>
                              <w:t>Slovenská 2685 760 01 Zlín</w:t>
                            </w:r>
                          </w:p>
                          <w:p w:rsidR="00384F67" w:rsidRDefault="00384F67" w:rsidP="00384F67">
                            <w:pPr>
                              <w:pStyle w:val="Picturecaption10"/>
                            </w:pPr>
                            <w:r>
                              <w:rPr>
                                <w:color w:val="000000"/>
                              </w:rPr>
                              <w:t>Bankovní spojení ČS as. Zlín,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9" o:spid="_x0000_s1027" type="#_x0000_t202" style="position:absolute;margin-left:97.1pt;margin-top:24.8pt;width:118.1pt;height:20.9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" filled="f" stroked="f">
                <v:path arrowok="t"/>
                <v:textbox inset="0,0,0,0">
                  <w:txbxContent>
                    <w:p w:rsidR="00384F67" w:rsidRDefault="00384F67" w:rsidP="00384F67">
                      <w:pPr>
                        <w:pStyle w:val="Picturecaption10"/>
                      </w:pPr>
                      <w:r>
                        <w:rPr>
                          <w:color w:val="000000"/>
                          <w:u w:val="single"/>
                        </w:rPr>
                        <w:t>Slovenská 2685 760 01 Zlín</w:t>
                      </w:r>
                    </w:p>
                    <w:p w:rsidR="00384F67" w:rsidRDefault="00384F67" w:rsidP="00384F67">
                      <w:pPr>
                        <w:pStyle w:val="Picturecaption10"/>
                      </w:pPr>
                      <w:r>
                        <w:rPr>
                          <w:color w:val="000000"/>
                        </w:rPr>
                        <w:t>Bankovní spojení ČS as. Zlín,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84F67" w:rsidRDefault="00384F67" w:rsidP="00384F67">
      <w:pPr>
        <w:spacing w:line="1" w:lineRule="exact"/>
        <w:sectPr w:rsidR="00384F67">
          <w:type w:val="continuous"/>
          <w:pgSz w:w="11900" w:h="16840"/>
          <w:pgMar w:top="1078" w:right="0" w:bottom="1078" w:left="0" w:header="0" w:footer="3" w:gutter="0"/>
          <w:cols w:space="708"/>
          <w:noEndnote/>
          <w:docGrid w:linePitch="360"/>
        </w:sectPr>
      </w:pPr>
    </w:p>
    <w:p w:rsidR="00384F67" w:rsidRDefault="00384F67" w:rsidP="00384F67">
      <w:pPr>
        <w:spacing w:line="1" w:lineRule="exact"/>
      </w:pPr>
    </w:p>
    <w:p w:rsidR="00384F67" w:rsidRDefault="00384F67" w:rsidP="00384F67">
      <w:pPr>
        <w:pStyle w:val="Bodytext20"/>
      </w:pPr>
      <w:r>
        <w:rPr>
          <w:color w:val="000000"/>
          <w:u w:val="single"/>
        </w:rPr>
        <w:t xml:space="preserve">E-mail: </w:t>
      </w:r>
      <w:hyperlink r:id="rId12" w:history="1">
        <w:r w:rsidR="00C22F15">
          <w:rPr>
            <w:color w:val="000000"/>
            <w:u w:val="single"/>
            <w:lang w:val="de-AT" w:eastAsia="en-US"/>
          </w:rPr>
          <w:t>xxx</w:t>
        </w:r>
      </w:hyperlink>
    </w:p>
    <w:p w:rsidR="00384F67" w:rsidRDefault="00384F67" w:rsidP="00384F67">
      <w:pPr>
        <w:pStyle w:val="Bodytext20"/>
      </w:pPr>
      <w:r>
        <w:rPr>
          <w:color w:val="000000"/>
        </w:rPr>
        <w:t>1400039339/0800</w:t>
      </w:r>
    </w:p>
    <w:p w:rsidR="00384F67" w:rsidRDefault="00384F67" w:rsidP="00384F67">
      <w:pPr>
        <w:pStyle w:val="Bodytext20"/>
      </w:pPr>
      <w:r>
        <w:rPr>
          <w:color w:val="000000"/>
        </w:rPr>
        <w:t>Datová schránka u8r5mc6</w:t>
      </w:r>
    </w:p>
    <w:p w:rsidR="00C22F15" w:rsidRDefault="00C22F15" w:rsidP="00384F67">
      <w:pPr>
        <w:pStyle w:val="Bodytext20"/>
        <w:rPr>
          <w:color w:val="000000"/>
          <w:u w:val="single"/>
        </w:rPr>
      </w:pPr>
    </w:p>
    <w:p w:rsidR="00384F67" w:rsidRDefault="00384F67" w:rsidP="00384F67">
      <w:pPr>
        <w:pStyle w:val="Bodytext20"/>
      </w:pPr>
      <w:r>
        <w:rPr>
          <w:color w:val="000000"/>
          <w:u w:val="single"/>
        </w:rPr>
        <w:t xml:space="preserve">tel </w:t>
      </w:r>
      <w:r w:rsidR="00C22F15">
        <w:rPr>
          <w:color w:val="000000"/>
          <w:u w:val="single"/>
        </w:rPr>
        <w:t>xxx</w:t>
      </w:r>
    </w:p>
    <w:p w:rsidR="00384F67" w:rsidRDefault="00384F67" w:rsidP="00384F67">
      <w:pPr>
        <w:pStyle w:val="Bodytext20"/>
      </w:pPr>
      <w:r>
        <w:rPr>
          <w:color w:val="000000"/>
        </w:rPr>
        <w:t>IČ 469 826 63</w:t>
      </w:r>
    </w:p>
    <w:p w:rsidR="00384F67" w:rsidRDefault="00384F67" w:rsidP="00384F67">
      <w:pPr>
        <w:pStyle w:val="Bodytext20"/>
        <w:tabs>
          <w:tab w:val="left" w:pos="623"/>
        </w:tabs>
        <w:sectPr w:rsidR="00384F67">
          <w:type w:val="continuous"/>
          <w:pgSz w:w="11900" w:h="16840"/>
          <w:pgMar w:top="1078" w:right="1523" w:bottom="1078" w:left="4815" w:header="0" w:footer="3" w:gutter="0"/>
          <w:cols w:num="2" w:space="839"/>
          <w:noEndnote/>
          <w:docGrid w:linePitch="360"/>
        </w:sectPr>
      </w:pPr>
      <w:r>
        <w:rPr>
          <w:color w:val="000000"/>
        </w:rPr>
        <w:t>DIČ :</w:t>
      </w:r>
      <w:r>
        <w:rPr>
          <w:color w:val="000000"/>
        </w:rPr>
        <w:tab/>
        <w:t>CZ469 826 63</w:t>
      </w:r>
    </w:p>
    <w:p w:rsidR="00384F67" w:rsidRDefault="00384F67" w:rsidP="00384F67"/>
    <w:p w:rsidR="0049679B" w:rsidRDefault="0049679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sectPr w:rsidR="0049679B">
      <w:type w:val="continuous"/>
      <w:pgSz w:w="11900" w:h="16840"/>
      <w:pgMar w:top="1078" w:right="1523" w:bottom="1078" w:left="4815" w:header="0" w:footer="3" w:gutter="0"/>
      <w:cols w:num="2" w:space="839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30B" w:rsidRDefault="0082430B">
      <w:pPr>
        <w:spacing w:after="0" w:line="240" w:lineRule="auto"/>
      </w:pPr>
      <w:r>
        <w:separator/>
      </w:r>
    </w:p>
  </w:endnote>
  <w:endnote w:type="continuationSeparator" w:id="0">
    <w:p w:rsidR="0082430B" w:rsidRDefault="00824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79B" w:rsidRDefault="0049679B">
    <w:pPr>
      <w:widowControl w:val="0"/>
      <w:autoSpaceDE w:val="0"/>
      <w:autoSpaceDN w:val="0"/>
      <w:adjustRightInd w:val="0"/>
      <w:spacing w:before="40" w:after="40" w:line="240" w:lineRule="auto"/>
      <w:ind w:left="140" w:right="40"/>
      <w:jc w:val="both"/>
      <w:rPr>
        <w:rFonts w:ascii="Times New Roman" w:hAnsi="Times New Roman"/>
        <w:color w:val="000000"/>
        <w:sz w:val="17"/>
        <w:szCs w:val="17"/>
      </w:rPr>
    </w:pPr>
    <w:r>
      <w:rPr>
        <w:rFonts w:ascii="Times New Roman" w:hAnsi="Times New Roman"/>
        <w:color w:val="000000"/>
        <w:sz w:val="17"/>
        <w:szCs w:val="17"/>
      </w:rPr>
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F67" w:rsidRDefault="00384F67">
    <w:pPr>
      <w:widowControl w:val="0"/>
      <w:autoSpaceDE w:val="0"/>
      <w:autoSpaceDN w:val="0"/>
      <w:adjustRightInd w:val="0"/>
      <w:spacing w:before="40" w:after="40" w:line="240" w:lineRule="auto"/>
      <w:ind w:left="140" w:right="40"/>
      <w:jc w:val="both"/>
      <w:rPr>
        <w:rFonts w:ascii="Times New Roman" w:hAnsi="Times New Roman"/>
        <w:color w:val="000000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30B" w:rsidRDefault="0082430B">
      <w:pPr>
        <w:spacing w:after="0" w:line="240" w:lineRule="auto"/>
      </w:pPr>
      <w:r>
        <w:separator/>
      </w:r>
    </w:p>
  </w:footnote>
  <w:footnote w:type="continuationSeparator" w:id="0">
    <w:p w:rsidR="0082430B" w:rsidRDefault="00824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79B" w:rsidRDefault="0049679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67"/>
    <w:rsid w:val="00384F67"/>
    <w:rsid w:val="0049679B"/>
    <w:rsid w:val="0082430B"/>
    <w:rsid w:val="00AB3354"/>
    <w:rsid w:val="00C22F15"/>
    <w:rsid w:val="00D7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74F2A8-E121-4FB0-AC6C-9F7E696B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link w:val="Bodytext10"/>
    <w:locked/>
    <w:rsid w:val="00384F67"/>
    <w:rPr>
      <w:rFonts w:ascii="Arial" w:eastAsia="Times New Roman" w:hAnsi="Arial"/>
      <w:sz w:val="20"/>
    </w:rPr>
  </w:style>
  <w:style w:type="character" w:customStyle="1" w:styleId="Bodytext2">
    <w:name w:val="Body text|2_"/>
    <w:link w:val="Bodytext20"/>
    <w:locked/>
    <w:rsid w:val="00384F67"/>
    <w:rPr>
      <w:rFonts w:ascii="Arial" w:eastAsia="Times New Roman" w:hAnsi="Arial"/>
      <w:sz w:val="17"/>
    </w:rPr>
  </w:style>
  <w:style w:type="character" w:customStyle="1" w:styleId="Picturecaption1">
    <w:name w:val="Picture caption|1_"/>
    <w:link w:val="Picturecaption10"/>
    <w:locked/>
    <w:rsid w:val="00384F67"/>
    <w:rPr>
      <w:rFonts w:ascii="Arial" w:eastAsia="Times New Roman" w:hAnsi="Arial"/>
      <w:sz w:val="17"/>
    </w:rPr>
  </w:style>
  <w:style w:type="paragraph" w:customStyle="1" w:styleId="Bodytext10">
    <w:name w:val="Body text|1"/>
    <w:basedOn w:val="Normln"/>
    <w:link w:val="Bodytext1"/>
    <w:rsid w:val="00384F67"/>
    <w:pPr>
      <w:widowControl w:val="0"/>
      <w:spacing w:after="40" w:line="286" w:lineRule="auto"/>
    </w:pPr>
    <w:rPr>
      <w:rFonts w:ascii="Arial" w:eastAsia="Times New Roman" w:hAnsi="Arial" w:cs="Arial"/>
      <w:sz w:val="20"/>
      <w:szCs w:val="20"/>
    </w:rPr>
  </w:style>
  <w:style w:type="paragraph" w:customStyle="1" w:styleId="Bodytext20">
    <w:name w:val="Body text|2"/>
    <w:basedOn w:val="Normln"/>
    <w:link w:val="Bodytext2"/>
    <w:rsid w:val="00384F67"/>
    <w:pPr>
      <w:widowControl w:val="0"/>
      <w:spacing w:after="0" w:line="240" w:lineRule="auto"/>
    </w:pPr>
    <w:rPr>
      <w:rFonts w:ascii="Arial" w:eastAsia="Times New Roman" w:hAnsi="Arial" w:cs="Arial"/>
      <w:sz w:val="17"/>
      <w:szCs w:val="17"/>
    </w:rPr>
  </w:style>
  <w:style w:type="paragraph" w:customStyle="1" w:styleId="Picturecaption10">
    <w:name w:val="Picture caption|1"/>
    <w:basedOn w:val="Normln"/>
    <w:link w:val="Picturecaption1"/>
    <w:rsid w:val="00384F67"/>
    <w:pPr>
      <w:widowControl w:val="0"/>
      <w:spacing w:after="0" w:line="240" w:lineRule="auto"/>
    </w:pPr>
    <w:rPr>
      <w:rFonts w:ascii="Arial" w:eastAsia="Times New Roman" w:hAnsi="Arial" w:cs="Arial"/>
      <w:sz w:val="17"/>
      <w:szCs w:val="17"/>
    </w:rPr>
  </w:style>
  <w:style w:type="paragraph" w:styleId="Zhlav">
    <w:name w:val="header"/>
    <w:basedOn w:val="Normln"/>
    <w:link w:val="ZhlavChar"/>
    <w:uiPriority w:val="99"/>
    <w:unhideWhenUsed/>
    <w:rsid w:val="00384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84F6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384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84F6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1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mailto:info@formicazli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Macháčová Nicole</dc:creator>
  <cp:keywords/>
  <dc:description/>
  <cp:lastModifiedBy>Macháčová Nicole</cp:lastModifiedBy>
  <cp:revision>2</cp:revision>
  <dcterms:created xsi:type="dcterms:W3CDTF">2023-12-04T15:25:00Z</dcterms:created>
  <dcterms:modified xsi:type="dcterms:W3CDTF">2023-12-04T15:25:00Z</dcterms:modified>
</cp:coreProperties>
</file>