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6F" w:rsidRDefault="006227D1">
      <w:pPr>
        <w:pStyle w:val="Zkladntext1"/>
        <w:spacing w:after="240"/>
        <w:jc w:val="right"/>
      </w:pPr>
      <w:r>
        <w:rPr>
          <w:rStyle w:val="Zkladntext"/>
          <w:b/>
          <w:bCs/>
          <w:u w:val="single"/>
        </w:rPr>
        <w:t>Příloha č. 1</w:t>
      </w:r>
    </w:p>
    <w:p w:rsidR="004A2C6F" w:rsidRDefault="006227D1">
      <w:pPr>
        <w:pStyle w:val="Zkladntext1"/>
        <w:tabs>
          <w:tab w:val="left" w:pos="4094"/>
          <w:tab w:val="left" w:pos="8314"/>
        </w:tabs>
        <w:jc w:val="both"/>
      </w:pPr>
      <w:r>
        <w:rPr>
          <w:rStyle w:val="Zkladntext"/>
          <w:b/>
          <w:bCs/>
          <w:u w:val="single"/>
        </w:rPr>
        <w:t>Termín:</w:t>
      </w:r>
      <w:r>
        <w:rPr>
          <w:rStyle w:val="Zkladntext"/>
          <w:b/>
          <w:bCs/>
        </w:rPr>
        <w:t xml:space="preserve"> </w:t>
      </w:r>
      <w:r>
        <w:rPr>
          <w:rStyle w:val="Zkladntext"/>
          <w:b/>
          <w:bCs/>
          <w:color w:val="005274"/>
        </w:rPr>
        <w:t>24.-31.5.2024</w:t>
      </w:r>
      <w:r>
        <w:rPr>
          <w:rStyle w:val="Zkladntext"/>
          <w:b/>
          <w:bCs/>
          <w:color w:val="005274"/>
        </w:rPr>
        <w:tab/>
      </w:r>
      <w:r>
        <w:rPr>
          <w:rStyle w:val="Zkladntext"/>
          <w:b/>
          <w:bCs/>
          <w:u w:val="single"/>
        </w:rPr>
        <w:t>Číslo zájezdu:</w:t>
      </w:r>
      <w:r>
        <w:rPr>
          <w:rStyle w:val="Zkladntext"/>
          <w:b/>
          <w:bCs/>
        </w:rPr>
        <w:t xml:space="preserve"> </w:t>
      </w:r>
      <w:r>
        <w:rPr>
          <w:rStyle w:val="Zkladntext"/>
          <w:b/>
          <w:bCs/>
          <w:color w:val="005274"/>
        </w:rPr>
        <w:t>24-323</w:t>
      </w:r>
      <w:r>
        <w:rPr>
          <w:rStyle w:val="Zkladntext"/>
          <w:b/>
          <w:bCs/>
          <w:color w:val="005274"/>
        </w:rPr>
        <w:tab/>
      </w:r>
      <w:r>
        <w:rPr>
          <w:rStyle w:val="Zkladntext"/>
          <w:b/>
          <w:bCs/>
          <w:u w:val="single"/>
        </w:rPr>
        <w:t>Cena:</w:t>
      </w:r>
      <w:r>
        <w:rPr>
          <w:rStyle w:val="Zkladntext"/>
          <w:b/>
          <w:bCs/>
        </w:rPr>
        <w:t xml:space="preserve"> </w:t>
      </w:r>
      <w:r>
        <w:rPr>
          <w:rStyle w:val="Zkladntext"/>
          <w:b/>
          <w:bCs/>
          <w:color w:val="005274"/>
        </w:rPr>
        <w:t>14 700 Kč</w:t>
      </w:r>
    </w:p>
    <w:p w:rsidR="004A2C6F" w:rsidRDefault="006227D1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MALEBNÉ SKOTSKO</w:t>
      </w:r>
      <w:bookmarkStart w:id="1" w:name="_GoBack"/>
      <w:bookmarkEnd w:id="0"/>
      <w:bookmarkEnd w:id="1"/>
    </w:p>
    <w:p w:rsidR="004A2C6F" w:rsidRDefault="006227D1">
      <w:pPr>
        <w:pStyle w:val="Nadpis20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70"/>
        </w:tabs>
        <w:jc w:val="both"/>
      </w:pPr>
      <w:bookmarkStart w:id="2" w:name="bookmark2"/>
      <w:r>
        <w:rPr>
          <w:rStyle w:val="Nadpis2"/>
          <w:b/>
          <w:bCs/>
          <w:color w:val="000000"/>
        </w:rPr>
        <w:t xml:space="preserve">DEN: </w:t>
      </w:r>
      <w:r>
        <w:rPr>
          <w:rStyle w:val="Nadpis2"/>
          <w:b/>
          <w:bCs/>
        </w:rPr>
        <w:t>ODJEZD Z ČR</w:t>
      </w:r>
      <w:bookmarkEnd w:id="2"/>
    </w:p>
    <w:p w:rsidR="004A2C6F" w:rsidRDefault="006227D1">
      <w:pPr>
        <w:pStyle w:val="Zkladntext1"/>
        <w:jc w:val="both"/>
      </w:pPr>
      <w:r>
        <w:rPr>
          <w:rStyle w:val="Zkladntext"/>
        </w:rPr>
        <w:t>Odjíždět budeme od školy ve večerních hodinách.</w:t>
      </w:r>
    </w:p>
    <w:p w:rsidR="004A2C6F" w:rsidRDefault="006227D1">
      <w:pPr>
        <w:pStyle w:val="Nadpis20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74"/>
        </w:tabs>
        <w:jc w:val="both"/>
      </w:pPr>
      <w:bookmarkStart w:id="3" w:name="bookmark4"/>
      <w:r>
        <w:rPr>
          <w:rStyle w:val="Nadpis2"/>
          <w:b/>
          <w:bCs/>
          <w:color w:val="000000"/>
        </w:rPr>
        <w:t xml:space="preserve">DEN: </w:t>
      </w:r>
      <w:r>
        <w:rPr>
          <w:rStyle w:val="Nadpis2"/>
          <w:b/>
          <w:bCs/>
        </w:rPr>
        <w:t>CESTA DO NIZOZEMSKA, NAARDEN, TRAJEKT DO VELKÉ BRITÁNIE</w:t>
      </w:r>
      <w:bookmarkEnd w:id="3"/>
    </w:p>
    <w:p w:rsidR="004A2C6F" w:rsidRDefault="006227D1">
      <w:pPr>
        <w:pStyle w:val="Zkladntext1"/>
        <w:jc w:val="both"/>
      </w:pPr>
      <w:r>
        <w:rPr>
          <w:rStyle w:val="Zkladntext"/>
        </w:rPr>
        <w:t xml:space="preserve">Autobusem pojedeme přes Německo do Nizozemska. Dopoledne se zastavíme na krátkou procházku v městečku </w:t>
      </w:r>
      <w:proofErr w:type="gramStart"/>
      <w:r>
        <w:rPr>
          <w:rStyle w:val="Zkladntext"/>
          <w:b/>
          <w:bCs/>
        </w:rPr>
        <w:t xml:space="preserve">Naarden </w:t>
      </w:r>
      <w:r>
        <w:rPr>
          <w:rStyle w:val="Zkladntext"/>
        </w:rPr>
        <w:t>- působišti</w:t>
      </w:r>
      <w:proofErr w:type="gramEnd"/>
      <w:r>
        <w:rPr>
          <w:rStyle w:val="Zkladntext"/>
        </w:rPr>
        <w:t xml:space="preserve"> Jana Amose Komenského. Projdeme se centrem a podíváme se k muzeu J. A. Komenského a sousednímu valonskému kostelíku (upravený na mauzo</w:t>
      </w:r>
      <w:r>
        <w:rPr>
          <w:rStyle w:val="Zkladntext"/>
        </w:rPr>
        <w:t xml:space="preserve">leum), kde je Komenský pohřben. Odpoledne přejedeme do přístavu </w:t>
      </w:r>
      <w:proofErr w:type="spellStart"/>
      <w:r>
        <w:rPr>
          <w:rStyle w:val="Zkladntext"/>
        </w:rPr>
        <w:t>Ijmuiden</w:t>
      </w:r>
      <w:proofErr w:type="spellEnd"/>
      <w:r>
        <w:rPr>
          <w:rStyle w:val="Zkladntext"/>
        </w:rPr>
        <w:t>. Nalodíme se na trajekt a přes Severní moře poplujeme do severní Anglie. Noc strávíme ve čtyřlůžkových kajutách.</w:t>
      </w:r>
    </w:p>
    <w:p w:rsidR="004A2C6F" w:rsidRDefault="006227D1">
      <w:pPr>
        <w:pStyle w:val="Nadpis20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74"/>
        </w:tabs>
        <w:jc w:val="both"/>
      </w:pPr>
      <w:bookmarkStart w:id="4" w:name="bookmark6"/>
      <w:r>
        <w:rPr>
          <w:rStyle w:val="Nadpis2"/>
          <w:b/>
          <w:bCs/>
          <w:color w:val="000000"/>
        </w:rPr>
        <w:t xml:space="preserve">DEN: </w:t>
      </w:r>
      <w:r>
        <w:rPr>
          <w:rStyle w:val="Nadpis2"/>
          <w:b/>
          <w:bCs/>
        </w:rPr>
        <w:t>BAMBURGH CASTLE, LINLITHGOW, FALKIRK WHEEL</w:t>
      </w:r>
      <w:bookmarkEnd w:id="4"/>
    </w:p>
    <w:p w:rsidR="004A2C6F" w:rsidRDefault="006227D1">
      <w:pPr>
        <w:pStyle w:val="Zkladntext1"/>
        <w:jc w:val="both"/>
      </w:pPr>
      <w:r>
        <w:rPr>
          <w:rStyle w:val="Zkladntext"/>
        </w:rPr>
        <w:t>Dopoledne připlujeme d</w:t>
      </w:r>
      <w:r>
        <w:rPr>
          <w:rStyle w:val="Zkladntext"/>
        </w:rPr>
        <w:t xml:space="preserve">o přístavu Newcastle. Po vylodění vyrazíme severním směrem do Skotska. Krátce se zastavíme u hradu </w:t>
      </w:r>
      <w:proofErr w:type="spellStart"/>
      <w:r>
        <w:rPr>
          <w:rStyle w:val="Zkladntext"/>
          <w:b/>
          <w:bCs/>
        </w:rPr>
        <w:t>Bamburgh</w:t>
      </w:r>
      <w:proofErr w:type="spellEnd"/>
      <w:r>
        <w:rPr>
          <w:rStyle w:val="Zkladntext"/>
          <w:b/>
          <w:bCs/>
        </w:rPr>
        <w:t xml:space="preserve"> </w:t>
      </w:r>
      <w:proofErr w:type="spellStart"/>
      <w:r>
        <w:rPr>
          <w:rStyle w:val="Zkladntext"/>
          <w:b/>
          <w:bCs/>
        </w:rPr>
        <w:t>Castle</w:t>
      </w:r>
      <w:proofErr w:type="spellEnd"/>
      <w:r>
        <w:rPr>
          <w:rStyle w:val="Zkladntext"/>
        </w:rPr>
        <w:t xml:space="preserve">, kde se projdeme po nedaleké pláži a písečných dunách. Odpoledne si uděláme procházku u renesančního paláce </w:t>
      </w:r>
      <w:proofErr w:type="spellStart"/>
      <w:r>
        <w:rPr>
          <w:rStyle w:val="Zkladntext"/>
          <w:b/>
          <w:bCs/>
        </w:rPr>
        <w:t>Linlithgow</w:t>
      </w:r>
      <w:proofErr w:type="spellEnd"/>
      <w:r>
        <w:rPr>
          <w:rStyle w:val="Zkladntext"/>
        </w:rPr>
        <w:t>, rodiště Marie Stuarto</w:t>
      </w:r>
      <w:r>
        <w:rPr>
          <w:rStyle w:val="Zkladntext"/>
        </w:rPr>
        <w:t xml:space="preserve">vny. V podvečer se zastavíme u technické pozoruhodnosti </w:t>
      </w:r>
      <w:proofErr w:type="spellStart"/>
      <w:r>
        <w:rPr>
          <w:rStyle w:val="Zkladntext"/>
          <w:b/>
          <w:bCs/>
        </w:rPr>
        <w:t>Falkirk</w:t>
      </w:r>
      <w:proofErr w:type="spellEnd"/>
      <w:r>
        <w:rPr>
          <w:rStyle w:val="Zkladntext"/>
          <w:b/>
          <w:bCs/>
        </w:rPr>
        <w:t xml:space="preserve"> Wheel</w:t>
      </w:r>
      <w:r>
        <w:rPr>
          <w:rStyle w:val="Zkladntext"/>
        </w:rPr>
        <w:t>. Jedná se o zdymadlo spojující dva plavební kanály s rozdílnou úrovní hladin. Večer dojedeme na ubytování do hostitelských rodin a navečeříme se.</w:t>
      </w:r>
    </w:p>
    <w:p w:rsidR="004A2C6F" w:rsidRDefault="006227D1">
      <w:pPr>
        <w:pStyle w:val="Nadpis20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79"/>
        </w:tabs>
        <w:jc w:val="both"/>
      </w:pPr>
      <w:bookmarkStart w:id="5" w:name="bookmark8"/>
      <w:r>
        <w:rPr>
          <w:rStyle w:val="Nadpis2"/>
          <w:b/>
          <w:bCs/>
          <w:color w:val="000000"/>
        </w:rPr>
        <w:t xml:space="preserve">DEN: </w:t>
      </w:r>
      <w:r>
        <w:rPr>
          <w:rStyle w:val="Nadpis2"/>
          <w:b/>
          <w:bCs/>
        </w:rPr>
        <w:t>STIRLING CASTLE, THE TROSSACHS</w:t>
      </w:r>
      <w:bookmarkEnd w:id="5"/>
    </w:p>
    <w:p w:rsidR="004A2C6F" w:rsidRDefault="006227D1">
      <w:pPr>
        <w:pStyle w:val="Zkladntext1"/>
        <w:jc w:val="both"/>
      </w:pPr>
      <w:r>
        <w:rPr>
          <w:rStyle w:val="Zkladntext"/>
        </w:rPr>
        <w:t>Po s</w:t>
      </w:r>
      <w:r>
        <w:rPr>
          <w:rStyle w:val="Zkladntext"/>
        </w:rPr>
        <w:t xml:space="preserve">nídani odjedeme na prohlídku pevného královského hradu </w:t>
      </w:r>
      <w:proofErr w:type="spellStart"/>
      <w:r>
        <w:rPr>
          <w:rStyle w:val="Zkladntext"/>
          <w:b/>
          <w:bCs/>
        </w:rPr>
        <w:t>Stirling</w:t>
      </w:r>
      <w:proofErr w:type="spellEnd"/>
      <w:r>
        <w:rPr>
          <w:rStyle w:val="Zkladntext"/>
          <w:b/>
          <w:bCs/>
        </w:rPr>
        <w:t xml:space="preserve"> </w:t>
      </w:r>
      <w:proofErr w:type="spellStart"/>
      <w:r>
        <w:rPr>
          <w:rStyle w:val="Zkladntext"/>
          <w:b/>
          <w:bCs/>
        </w:rPr>
        <w:t>Castle</w:t>
      </w:r>
      <w:proofErr w:type="spellEnd"/>
      <w:r>
        <w:rPr>
          <w:rStyle w:val="Zkladntext"/>
          <w:b/>
          <w:bCs/>
        </w:rPr>
        <w:t xml:space="preserve">, </w:t>
      </w:r>
      <w:r>
        <w:rPr>
          <w:rStyle w:val="Zkladntext"/>
        </w:rPr>
        <w:t xml:space="preserve">který střeží bránu do </w:t>
      </w:r>
      <w:proofErr w:type="spellStart"/>
      <w:r>
        <w:rPr>
          <w:rStyle w:val="Zkladntext"/>
        </w:rPr>
        <w:t>Highlands</w:t>
      </w:r>
      <w:proofErr w:type="spellEnd"/>
      <w:r>
        <w:rPr>
          <w:rStyle w:val="Zkladntext"/>
        </w:rPr>
        <w:t xml:space="preserve">. Poté přejedeme do malebné oblasti </w:t>
      </w:r>
      <w:proofErr w:type="spellStart"/>
      <w:r>
        <w:rPr>
          <w:rStyle w:val="Zkladntext"/>
          <w:b/>
          <w:bCs/>
        </w:rPr>
        <w:t>The</w:t>
      </w:r>
      <w:proofErr w:type="spellEnd"/>
      <w:r>
        <w:rPr>
          <w:rStyle w:val="Zkladntext"/>
          <w:b/>
          <w:bCs/>
        </w:rPr>
        <w:t xml:space="preserve"> </w:t>
      </w:r>
      <w:proofErr w:type="spellStart"/>
      <w:r>
        <w:rPr>
          <w:rStyle w:val="Zkladntext"/>
          <w:b/>
          <w:bCs/>
        </w:rPr>
        <w:t>Trossachs</w:t>
      </w:r>
      <w:proofErr w:type="spellEnd"/>
      <w:r>
        <w:rPr>
          <w:rStyle w:val="Zkladntext"/>
        </w:rPr>
        <w:t xml:space="preserve">, která je krajinou zbojníka Rob „Roye“ </w:t>
      </w:r>
      <w:proofErr w:type="spellStart"/>
      <w:r>
        <w:rPr>
          <w:rStyle w:val="Zkladntext"/>
        </w:rPr>
        <w:t>MacGregora</w:t>
      </w:r>
      <w:proofErr w:type="spellEnd"/>
      <w:r>
        <w:rPr>
          <w:rStyle w:val="Zkladntext"/>
        </w:rPr>
        <w:t xml:space="preserve"> a spisovatele Waltera </w:t>
      </w:r>
      <w:proofErr w:type="spellStart"/>
      <w:r>
        <w:rPr>
          <w:rStyle w:val="Zkladntext"/>
        </w:rPr>
        <w:t>Scotta</w:t>
      </w:r>
      <w:proofErr w:type="spellEnd"/>
      <w:r>
        <w:rPr>
          <w:rStyle w:val="Zkladntext"/>
        </w:rPr>
        <w:t>. Podnikneme hodinový výl</w:t>
      </w:r>
      <w:r>
        <w:rPr>
          <w:rStyle w:val="Zkladntext"/>
        </w:rPr>
        <w:t xml:space="preserve">et stoletým parníkem Sir Walter </w:t>
      </w:r>
      <w:proofErr w:type="spellStart"/>
      <w:r>
        <w:rPr>
          <w:rStyle w:val="Zkladntext"/>
        </w:rPr>
        <w:t>Scott</w:t>
      </w:r>
      <w:proofErr w:type="spellEnd"/>
      <w:r>
        <w:rPr>
          <w:rStyle w:val="Zkladntext"/>
        </w:rPr>
        <w:t xml:space="preserve"> po překrásném jezeře </w:t>
      </w:r>
      <w:r>
        <w:rPr>
          <w:rStyle w:val="Zkladntext"/>
          <w:b/>
          <w:bCs/>
        </w:rPr>
        <w:t xml:space="preserve">Loch </w:t>
      </w:r>
      <w:proofErr w:type="spellStart"/>
      <w:r>
        <w:rPr>
          <w:rStyle w:val="Zkladntext"/>
          <w:b/>
          <w:bCs/>
        </w:rPr>
        <w:t>Katrine</w:t>
      </w:r>
      <w:proofErr w:type="spellEnd"/>
      <w:r>
        <w:rPr>
          <w:rStyle w:val="Zkladntext"/>
        </w:rPr>
        <w:t xml:space="preserve">. V podvečer krátce zastavíme u hradu </w:t>
      </w:r>
      <w:proofErr w:type="spellStart"/>
      <w:r>
        <w:rPr>
          <w:rStyle w:val="Zkladntext"/>
          <w:b/>
          <w:bCs/>
        </w:rPr>
        <w:t>Doune</w:t>
      </w:r>
      <w:proofErr w:type="spellEnd"/>
      <w:r>
        <w:rPr>
          <w:rStyle w:val="Zkladntext"/>
        </w:rPr>
        <w:t xml:space="preserve">, kde se natáčel film „Hledání svatého grálu“ humoristické skupiny </w:t>
      </w:r>
      <w:proofErr w:type="spellStart"/>
      <w:r>
        <w:rPr>
          <w:rStyle w:val="Zkladntext"/>
        </w:rPr>
        <w:t>Monty</w:t>
      </w:r>
      <w:proofErr w:type="spellEnd"/>
      <w:r>
        <w:rPr>
          <w:rStyle w:val="Zkladntext"/>
        </w:rPr>
        <w:t xml:space="preserve"> Python. Večer se vrátíme do hostitelských rodin a navečeříme se.</w:t>
      </w:r>
    </w:p>
    <w:p w:rsidR="004A2C6F" w:rsidRDefault="006227D1">
      <w:pPr>
        <w:pStyle w:val="Nadpis20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74"/>
        </w:tabs>
        <w:jc w:val="both"/>
      </w:pPr>
      <w:bookmarkStart w:id="6" w:name="bookmark10"/>
      <w:r>
        <w:rPr>
          <w:rStyle w:val="Nadpis2"/>
          <w:b/>
          <w:bCs/>
          <w:color w:val="000000"/>
        </w:rPr>
        <w:t>DEN:</w:t>
      </w:r>
      <w:r>
        <w:rPr>
          <w:rStyle w:val="Nadpis2"/>
          <w:b/>
          <w:bCs/>
          <w:color w:val="000000"/>
        </w:rPr>
        <w:t xml:space="preserve"> </w:t>
      </w:r>
      <w:r>
        <w:rPr>
          <w:rStyle w:val="Nadpis2"/>
          <w:b/>
          <w:bCs/>
        </w:rPr>
        <w:t>RANNOCH MOOR, GLENCOE, LOCH NESS</w:t>
      </w:r>
      <w:bookmarkEnd w:id="6"/>
    </w:p>
    <w:p w:rsidR="004A2C6F" w:rsidRDefault="006227D1">
      <w:pPr>
        <w:pStyle w:val="Zkladntext1"/>
        <w:jc w:val="both"/>
      </w:pPr>
      <w:r>
        <w:rPr>
          <w:rStyle w:val="Zkladntext"/>
        </w:rPr>
        <w:t xml:space="preserve">Po snídani se vydáme severozápadním směrem a přes největší skotské vřesoviště </w:t>
      </w:r>
      <w:proofErr w:type="spellStart"/>
      <w:r>
        <w:rPr>
          <w:rStyle w:val="Zkladntext"/>
          <w:b/>
          <w:bCs/>
        </w:rPr>
        <w:t>Rannoch</w:t>
      </w:r>
      <w:proofErr w:type="spellEnd"/>
      <w:r>
        <w:rPr>
          <w:rStyle w:val="Zkladntext"/>
          <w:b/>
          <w:bCs/>
        </w:rPr>
        <w:t xml:space="preserve"> </w:t>
      </w:r>
      <w:proofErr w:type="spellStart"/>
      <w:r>
        <w:rPr>
          <w:rStyle w:val="Zkladntext"/>
          <w:b/>
          <w:bCs/>
        </w:rPr>
        <w:t>Moor</w:t>
      </w:r>
      <w:proofErr w:type="spellEnd"/>
      <w:r>
        <w:rPr>
          <w:rStyle w:val="Zkladntext"/>
          <w:b/>
          <w:bCs/>
        </w:rPr>
        <w:t xml:space="preserve"> </w:t>
      </w:r>
      <w:r>
        <w:rPr>
          <w:rStyle w:val="Zkladntext"/>
        </w:rPr>
        <w:t xml:space="preserve">přejedeme do oblasti </w:t>
      </w:r>
      <w:proofErr w:type="spellStart"/>
      <w:r>
        <w:rPr>
          <w:rStyle w:val="Zkladntext"/>
          <w:b/>
          <w:bCs/>
        </w:rPr>
        <w:t>Glencoe</w:t>
      </w:r>
      <w:proofErr w:type="spellEnd"/>
      <w:r>
        <w:rPr>
          <w:rStyle w:val="Zkladntext"/>
          <w:b/>
          <w:bCs/>
        </w:rPr>
        <w:t xml:space="preserve">. </w:t>
      </w:r>
      <w:r>
        <w:rPr>
          <w:rStyle w:val="Zkladntext"/>
        </w:rPr>
        <w:t>Jedná se o nejslavnější a možná nejkrásnější skotské údolí, které má ovšem temnou a krvavou historii.</w:t>
      </w:r>
      <w:r>
        <w:rPr>
          <w:rStyle w:val="Zkladntext"/>
        </w:rPr>
        <w:t xml:space="preserve"> Krátce se zastavíme ve </w:t>
      </w:r>
      <w:proofErr w:type="spellStart"/>
      <w:r>
        <w:rPr>
          <w:rStyle w:val="Zkladntext"/>
          <w:b/>
          <w:bCs/>
        </w:rPr>
        <w:t>Fort</w:t>
      </w:r>
      <w:proofErr w:type="spellEnd"/>
      <w:r>
        <w:rPr>
          <w:rStyle w:val="Zkladntext"/>
          <w:b/>
          <w:bCs/>
        </w:rPr>
        <w:t xml:space="preserve"> Williamu </w:t>
      </w:r>
      <w:r>
        <w:rPr>
          <w:rStyle w:val="Zkladntext"/>
        </w:rPr>
        <w:t xml:space="preserve">u soustavy zdymadel </w:t>
      </w:r>
      <w:proofErr w:type="spellStart"/>
      <w:r>
        <w:rPr>
          <w:rStyle w:val="Zkladntext"/>
          <w:b/>
          <w:bCs/>
        </w:rPr>
        <w:t>Neptune's</w:t>
      </w:r>
      <w:proofErr w:type="spellEnd"/>
      <w:r>
        <w:rPr>
          <w:rStyle w:val="Zkladntext"/>
          <w:b/>
          <w:bCs/>
        </w:rPr>
        <w:t xml:space="preserve"> </w:t>
      </w:r>
      <w:proofErr w:type="spellStart"/>
      <w:r>
        <w:rPr>
          <w:rStyle w:val="Zkladntext"/>
          <w:b/>
          <w:bCs/>
        </w:rPr>
        <w:t>Staircase</w:t>
      </w:r>
      <w:proofErr w:type="spellEnd"/>
      <w:r>
        <w:rPr>
          <w:rStyle w:val="Zkladntext"/>
          <w:b/>
          <w:bCs/>
        </w:rPr>
        <w:t xml:space="preserve"> </w:t>
      </w:r>
      <w:r>
        <w:rPr>
          <w:rStyle w:val="Zkladntext"/>
        </w:rPr>
        <w:t xml:space="preserve">na Kaledonském kanálu s vyhlídkou na </w:t>
      </w:r>
      <w:r>
        <w:rPr>
          <w:rStyle w:val="Zkladntext"/>
          <w:b/>
          <w:bCs/>
        </w:rPr>
        <w:t>Ben Nevis</w:t>
      </w:r>
      <w:r>
        <w:rPr>
          <w:rStyle w:val="Zkladntext"/>
        </w:rPr>
        <w:t xml:space="preserve">, nejvyšší horu Skotska. Odpoledne navštívíme romantickou zříceninu </w:t>
      </w:r>
      <w:proofErr w:type="spellStart"/>
      <w:r>
        <w:rPr>
          <w:rStyle w:val="Zkladntext"/>
          <w:b/>
          <w:bCs/>
        </w:rPr>
        <w:t>Urquhart</w:t>
      </w:r>
      <w:proofErr w:type="spellEnd"/>
      <w:r>
        <w:rPr>
          <w:rStyle w:val="Zkladntext"/>
          <w:b/>
          <w:bCs/>
        </w:rPr>
        <w:t xml:space="preserve"> </w:t>
      </w:r>
      <w:proofErr w:type="spellStart"/>
      <w:r>
        <w:rPr>
          <w:rStyle w:val="Zkladntext"/>
          <w:b/>
          <w:bCs/>
        </w:rPr>
        <w:t>Castle</w:t>
      </w:r>
      <w:proofErr w:type="spellEnd"/>
      <w:r>
        <w:rPr>
          <w:rStyle w:val="Zkladntext"/>
          <w:b/>
          <w:bCs/>
        </w:rPr>
        <w:t xml:space="preserve"> </w:t>
      </w:r>
      <w:r>
        <w:rPr>
          <w:rStyle w:val="Zkladntext"/>
        </w:rPr>
        <w:t xml:space="preserve">na břehu jezera </w:t>
      </w:r>
      <w:r>
        <w:rPr>
          <w:rStyle w:val="Zkladntext"/>
          <w:b/>
          <w:bCs/>
        </w:rPr>
        <w:t>Loch Ness</w:t>
      </w:r>
      <w:r>
        <w:rPr>
          <w:rStyle w:val="Zkladntext"/>
        </w:rPr>
        <w:t>. Cestou zpět na ubytov</w:t>
      </w:r>
      <w:r>
        <w:rPr>
          <w:rStyle w:val="Zkladntext"/>
        </w:rPr>
        <w:t xml:space="preserve">ání projedeme horským masivem </w:t>
      </w:r>
      <w:proofErr w:type="spellStart"/>
      <w:r>
        <w:rPr>
          <w:rStyle w:val="Zkladntext"/>
          <w:b/>
          <w:bCs/>
        </w:rPr>
        <w:t>Grampian</w:t>
      </w:r>
      <w:proofErr w:type="spellEnd"/>
      <w:r>
        <w:rPr>
          <w:rStyle w:val="Zkladntext"/>
          <w:b/>
          <w:bCs/>
        </w:rPr>
        <w:t xml:space="preserve"> </w:t>
      </w:r>
      <w:proofErr w:type="spellStart"/>
      <w:r>
        <w:rPr>
          <w:rStyle w:val="Zkladntext"/>
          <w:b/>
          <w:bCs/>
        </w:rPr>
        <w:t>Mountains</w:t>
      </w:r>
      <w:proofErr w:type="spellEnd"/>
      <w:r>
        <w:rPr>
          <w:rStyle w:val="Zkladntext"/>
        </w:rPr>
        <w:t>. Večer se vrátíme do hostitelských rodin a navečeříme se.</w:t>
      </w:r>
    </w:p>
    <w:p w:rsidR="004A2C6F" w:rsidRDefault="006227D1">
      <w:pPr>
        <w:pStyle w:val="Nadpis20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74"/>
        </w:tabs>
        <w:jc w:val="both"/>
      </w:pPr>
      <w:bookmarkStart w:id="7" w:name="bookmark12"/>
      <w:r>
        <w:rPr>
          <w:rStyle w:val="Nadpis2"/>
          <w:b/>
          <w:bCs/>
          <w:color w:val="000000"/>
        </w:rPr>
        <w:t xml:space="preserve">DEN: </w:t>
      </w:r>
      <w:r>
        <w:rPr>
          <w:rStyle w:val="Nadpis2"/>
          <w:b/>
          <w:bCs/>
        </w:rPr>
        <w:t>ROSSLYN CHAPEL, EDINBURGH</w:t>
      </w:r>
      <w:bookmarkEnd w:id="7"/>
    </w:p>
    <w:p w:rsidR="004A2C6F" w:rsidRDefault="006227D1">
      <w:pPr>
        <w:pStyle w:val="Zkladntext1"/>
        <w:jc w:val="both"/>
      </w:pPr>
      <w:r>
        <w:rPr>
          <w:rStyle w:val="Zkladntext"/>
        </w:rPr>
        <w:t xml:space="preserve">Po snídani přejedeme na předměstí Edinburghu a prohlédneme si bohatě zdobenou a mnoha legendami opředenou </w:t>
      </w:r>
      <w:proofErr w:type="spellStart"/>
      <w:r>
        <w:rPr>
          <w:rStyle w:val="Zkladntext"/>
          <w:b/>
          <w:bCs/>
        </w:rPr>
        <w:t>Rosslyn</w:t>
      </w:r>
      <w:proofErr w:type="spellEnd"/>
      <w:r>
        <w:rPr>
          <w:rStyle w:val="Zkladntext"/>
          <w:b/>
          <w:bCs/>
        </w:rPr>
        <w:t xml:space="preserve"> </w:t>
      </w:r>
      <w:proofErr w:type="spellStart"/>
      <w:r>
        <w:rPr>
          <w:rStyle w:val="Zkladntext"/>
          <w:b/>
          <w:bCs/>
        </w:rPr>
        <w:t>Chap</w:t>
      </w:r>
      <w:r>
        <w:rPr>
          <w:rStyle w:val="Zkladntext"/>
          <w:b/>
          <w:bCs/>
        </w:rPr>
        <w:t>el</w:t>
      </w:r>
      <w:proofErr w:type="spellEnd"/>
      <w:r>
        <w:rPr>
          <w:rStyle w:val="Zkladntext"/>
        </w:rPr>
        <w:t xml:space="preserve">. Poté si prohlédneme hlavní město Skotska </w:t>
      </w:r>
      <w:r>
        <w:rPr>
          <w:rStyle w:val="Zkladntext"/>
          <w:b/>
          <w:bCs/>
        </w:rPr>
        <w:t>Edinburgh</w:t>
      </w:r>
      <w:r>
        <w:rPr>
          <w:rStyle w:val="Zkladntext"/>
        </w:rPr>
        <w:t xml:space="preserve">, které údajně patří k nejkrásnějším městům světa. Společně navštívíme královský hrad se skotskými korunovačními klenoty a po prohlídce hradu se projdeme po </w:t>
      </w:r>
      <w:proofErr w:type="spellStart"/>
      <w:r>
        <w:rPr>
          <w:rStyle w:val="Zkladntext"/>
          <w:b/>
          <w:bCs/>
        </w:rPr>
        <w:t>Royal</w:t>
      </w:r>
      <w:proofErr w:type="spellEnd"/>
      <w:r>
        <w:rPr>
          <w:rStyle w:val="Zkladntext"/>
          <w:b/>
          <w:bCs/>
        </w:rPr>
        <w:t xml:space="preserve"> Mile</w:t>
      </w:r>
      <w:r>
        <w:rPr>
          <w:rStyle w:val="Zkladntext"/>
        </w:rPr>
        <w:t xml:space="preserve">, kde prozkoumáme chrám </w:t>
      </w:r>
      <w:r>
        <w:rPr>
          <w:rStyle w:val="Zkladntext"/>
          <w:b/>
          <w:bCs/>
        </w:rPr>
        <w:t xml:space="preserve">St. </w:t>
      </w:r>
      <w:proofErr w:type="spellStart"/>
      <w:r>
        <w:rPr>
          <w:rStyle w:val="Zkladntext"/>
          <w:b/>
          <w:bCs/>
        </w:rPr>
        <w:t>Giles</w:t>
      </w:r>
      <w:proofErr w:type="spellEnd"/>
      <w:r>
        <w:rPr>
          <w:rStyle w:val="Zkladntext"/>
        </w:rPr>
        <w:t xml:space="preserve">. </w:t>
      </w:r>
      <w:r>
        <w:rPr>
          <w:rStyle w:val="Zkladntext"/>
        </w:rPr>
        <w:t>Projdeme do parku s nádhernými výhledy na hrad i na nákupní třídu Princes Street a budeme mít možnost nakoupit si suvenýry. Večer se vrátíme do hostitelských rodin a navečeříme se.</w:t>
      </w:r>
    </w:p>
    <w:p w:rsidR="004A2C6F" w:rsidRDefault="006227D1">
      <w:pPr>
        <w:pStyle w:val="Nadpis20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74"/>
        </w:tabs>
        <w:jc w:val="both"/>
      </w:pPr>
      <w:bookmarkStart w:id="8" w:name="bookmark14"/>
      <w:r>
        <w:rPr>
          <w:rStyle w:val="Nadpis2"/>
          <w:b/>
          <w:bCs/>
          <w:color w:val="000000"/>
        </w:rPr>
        <w:t xml:space="preserve">DEN: </w:t>
      </w:r>
      <w:r>
        <w:rPr>
          <w:rStyle w:val="Nadpis2"/>
          <w:b/>
          <w:bCs/>
        </w:rPr>
        <w:t>GRETNA GREEN, HOUSESTEADS</w:t>
      </w:r>
      <w:bookmarkEnd w:id="8"/>
    </w:p>
    <w:p w:rsidR="004A2C6F" w:rsidRDefault="006227D1">
      <w:pPr>
        <w:pStyle w:val="Zkladntext1"/>
        <w:spacing w:after="240"/>
        <w:jc w:val="both"/>
      </w:pPr>
      <w:r>
        <w:rPr>
          <w:rStyle w:val="Zkladntext"/>
        </w:rPr>
        <w:t>Po snídani odjedeme do Anglie. Nejprve se kr</w:t>
      </w:r>
      <w:r>
        <w:rPr>
          <w:rStyle w:val="Zkladntext"/>
        </w:rPr>
        <w:t xml:space="preserve">átce zastavíme na hranicích ve vesničce </w:t>
      </w:r>
      <w:proofErr w:type="spellStart"/>
      <w:r>
        <w:rPr>
          <w:rStyle w:val="Zkladntext"/>
          <w:b/>
          <w:bCs/>
        </w:rPr>
        <w:t>Gretna</w:t>
      </w:r>
      <w:proofErr w:type="spellEnd"/>
      <w:r>
        <w:rPr>
          <w:rStyle w:val="Zkladntext"/>
          <w:b/>
          <w:bCs/>
        </w:rPr>
        <w:t xml:space="preserve"> Green</w:t>
      </w:r>
      <w:r>
        <w:rPr>
          <w:rStyle w:val="Zkladntext"/>
        </w:rPr>
        <w:t xml:space="preserve">, kde se nachází známé kovářství. Projedeme kolem Hadrianovy zdi a prohlédneme si římskou vojenskou pevnost </w:t>
      </w:r>
      <w:proofErr w:type="spellStart"/>
      <w:r>
        <w:rPr>
          <w:rStyle w:val="Zkladntext"/>
          <w:b/>
          <w:bCs/>
        </w:rPr>
        <w:t>Housesteads</w:t>
      </w:r>
      <w:proofErr w:type="spellEnd"/>
      <w:r>
        <w:rPr>
          <w:rStyle w:val="Zkladntext"/>
        </w:rPr>
        <w:t xml:space="preserve">. Odpoledne dojedeme do přístavu Newcastle, nalodíme se na trajekt a přeplujeme zpět </w:t>
      </w:r>
      <w:r>
        <w:rPr>
          <w:rStyle w:val="Zkladntext"/>
        </w:rPr>
        <w:t>do Nizozemí. Opět budeme ubytováni v kajutách, kde si odpočineme.</w:t>
      </w:r>
    </w:p>
    <w:p w:rsidR="004A2C6F" w:rsidRDefault="006227D1">
      <w:pPr>
        <w:pStyle w:val="Nadpis20"/>
        <w:keepNext/>
        <w:keepLines/>
        <w:numPr>
          <w:ilvl w:val="0"/>
          <w:numId w:val="1"/>
        </w:numPr>
        <w:pBdr>
          <w:bottom w:val="single" w:sz="4" w:space="0" w:color="auto"/>
        </w:pBdr>
        <w:tabs>
          <w:tab w:val="left" w:pos="279"/>
        </w:tabs>
        <w:jc w:val="both"/>
      </w:pPr>
      <w:bookmarkStart w:id="9" w:name="bookmark16"/>
      <w:r>
        <w:rPr>
          <w:rStyle w:val="Nadpis2"/>
          <w:b/>
          <w:bCs/>
          <w:color w:val="000000"/>
        </w:rPr>
        <w:t xml:space="preserve">DEN: </w:t>
      </w:r>
      <w:r>
        <w:rPr>
          <w:rStyle w:val="Nadpis2"/>
          <w:b/>
          <w:bCs/>
        </w:rPr>
        <w:t>NÁVRAT DO ČR</w:t>
      </w:r>
      <w:bookmarkEnd w:id="9"/>
    </w:p>
    <w:p w:rsidR="004A2C6F" w:rsidRDefault="006227D1">
      <w:pPr>
        <w:pStyle w:val="Zkladntext1"/>
        <w:jc w:val="both"/>
      </w:pPr>
      <w:r>
        <w:rPr>
          <w:rStyle w:val="Zkladntext"/>
        </w:rPr>
        <w:t xml:space="preserve">Ráno připlujeme do Amsterdamu a s potřebnými zastávkami na protažení a toalety projedeme přes Německo zpět do České republiky. Zpět ke škole přijedeme ve večerních </w:t>
      </w:r>
      <w:r>
        <w:rPr>
          <w:rStyle w:val="Zkladntext"/>
        </w:rPr>
        <w:t>hodinách.</w:t>
      </w:r>
    </w:p>
    <w:p w:rsidR="004A2C6F" w:rsidRDefault="006227D1">
      <w:pPr>
        <w:pStyle w:val="Nadpis20"/>
        <w:keepNext/>
        <w:keepLines/>
        <w:spacing w:after="0"/>
      </w:pPr>
      <w:bookmarkStart w:id="10" w:name="bookmark18"/>
      <w:r>
        <w:rPr>
          <w:rStyle w:val="Nadpis2"/>
          <w:b/>
          <w:bCs/>
          <w:color w:val="000000"/>
          <w:u w:val="single"/>
        </w:rPr>
        <w:lastRenderedPageBreak/>
        <w:t>V ceně je zahrnuto:</w:t>
      </w:r>
      <w:bookmarkEnd w:id="10"/>
    </w:p>
    <w:p w:rsidR="004A2C6F" w:rsidRDefault="006227D1">
      <w:pPr>
        <w:pStyle w:val="Zkladntext1"/>
        <w:numPr>
          <w:ilvl w:val="0"/>
          <w:numId w:val="2"/>
        </w:numPr>
        <w:tabs>
          <w:tab w:val="left" w:pos="280"/>
        </w:tabs>
        <w:spacing w:after="0"/>
      </w:pPr>
      <w:r>
        <w:rPr>
          <w:rStyle w:val="Zkladntext"/>
        </w:rPr>
        <w:t xml:space="preserve">doprava zájezdovým </w:t>
      </w:r>
      <w:proofErr w:type="gramStart"/>
      <w:r>
        <w:rPr>
          <w:rStyle w:val="Zkladntext"/>
        </w:rPr>
        <w:t>autobusem - klimatizace</w:t>
      </w:r>
      <w:proofErr w:type="gramEnd"/>
      <w:r>
        <w:rPr>
          <w:rStyle w:val="Zkladntext"/>
        </w:rPr>
        <w:t>, kávovar, lednička, video, prodej teplých a chlazených nápojů</w:t>
      </w:r>
    </w:p>
    <w:p w:rsidR="004A2C6F" w:rsidRDefault="006227D1">
      <w:pPr>
        <w:pStyle w:val="Zkladntext1"/>
        <w:numPr>
          <w:ilvl w:val="0"/>
          <w:numId w:val="2"/>
        </w:numPr>
        <w:tabs>
          <w:tab w:val="left" w:pos="280"/>
        </w:tabs>
        <w:spacing w:after="0"/>
      </w:pPr>
      <w:r>
        <w:rPr>
          <w:rStyle w:val="Zkladntext"/>
        </w:rPr>
        <w:t xml:space="preserve">zpáteční trajekt </w:t>
      </w:r>
      <w:proofErr w:type="spellStart"/>
      <w:proofErr w:type="gramStart"/>
      <w:r>
        <w:rPr>
          <w:rStyle w:val="Zkladntext"/>
        </w:rPr>
        <w:t>Ijmuiden</w:t>
      </w:r>
      <w:proofErr w:type="spellEnd"/>
      <w:r>
        <w:rPr>
          <w:rStyle w:val="Zkladntext"/>
        </w:rPr>
        <w:t xml:space="preserve"> - Newcastle</w:t>
      </w:r>
      <w:proofErr w:type="gramEnd"/>
    </w:p>
    <w:p w:rsidR="004A2C6F" w:rsidRDefault="006227D1">
      <w:pPr>
        <w:pStyle w:val="Zkladntext1"/>
        <w:numPr>
          <w:ilvl w:val="0"/>
          <w:numId w:val="2"/>
        </w:numPr>
        <w:tabs>
          <w:tab w:val="left" w:pos="280"/>
        </w:tabs>
        <w:spacing w:after="0"/>
      </w:pPr>
      <w:r>
        <w:rPr>
          <w:rStyle w:val="Zkladntext"/>
        </w:rPr>
        <w:t>2x ubytování na trajektu ve čtyřlůžkových kajutách s příslušenstvím</w:t>
      </w:r>
    </w:p>
    <w:p w:rsidR="004A2C6F" w:rsidRDefault="006227D1">
      <w:pPr>
        <w:pStyle w:val="Zkladntext1"/>
        <w:numPr>
          <w:ilvl w:val="0"/>
          <w:numId w:val="2"/>
        </w:numPr>
        <w:tabs>
          <w:tab w:val="left" w:pos="280"/>
        </w:tabs>
        <w:spacing w:after="0"/>
      </w:pPr>
      <w:r>
        <w:rPr>
          <w:rStyle w:val="Zkladntext"/>
        </w:rPr>
        <w:t xml:space="preserve">4x ubytování v </w:t>
      </w:r>
      <w:r>
        <w:rPr>
          <w:rStyle w:val="Zkladntext"/>
        </w:rPr>
        <w:t>hostitelských rodinách, 4x snídaně, 4x večeře, 4x oběd formou balíčku</w:t>
      </w:r>
    </w:p>
    <w:p w:rsidR="004A2C6F" w:rsidRDefault="006227D1">
      <w:pPr>
        <w:pStyle w:val="Zkladntext1"/>
        <w:numPr>
          <w:ilvl w:val="0"/>
          <w:numId w:val="2"/>
        </w:numPr>
        <w:tabs>
          <w:tab w:val="left" w:pos="280"/>
        </w:tabs>
        <w:spacing w:after="0"/>
      </w:pPr>
      <w:r>
        <w:rPr>
          <w:rStyle w:val="Zkladntext"/>
        </w:rPr>
        <w:t>služba průvodce po celou dobu zájezdu</w:t>
      </w:r>
    </w:p>
    <w:p w:rsidR="004A2C6F" w:rsidRDefault="006227D1">
      <w:pPr>
        <w:pStyle w:val="Zkladntext1"/>
        <w:numPr>
          <w:ilvl w:val="0"/>
          <w:numId w:val="2"/>
        </w:numPr>
        <w:tabs>
          <w:tab w:val="left" w:pos="280"/>
        </w:tabs>
        <w:spacing w:after="0"/>
      </w:pPr>
      <w:r>
        <w:rPr>
          <w:rStyle w:val="Zkladntext"/>
        </w:rPr>
        <w:t>mobilní aplikace plná praktických informací a zábavy pro každého účastníka</w:t>
      </w:r>
    </w:p>
    <w:p w:rsidR="004A2C6F" w:rsidRDefault="006227D1">
      <w:pPr>
        <w:pStyle w:val="Zkladntext1"/>
        <w:numPr>
          <w:ilvl w:val="0"/>
          <w:numId w:val="2"/>
        </w:numPr>
        <w:tabs>
          <w:tab w:val="left" w:pos="280"/>
        </w:tabs>
      </w:pPr>
      <w:r>
        <w:rPr>
          <w:rStyle w:val="Zkladntext"/>
        </w:rPr>
        <w:t>komplexní cestovní pojištění zahrnující pojištění léčebných výloh, pojišt</w:t>
      </w:r>
      <w:r>
        <w:rPr>
          <w:rStyle w:val="Zkladntext"/>
        </w:rPr>
        <w:t>ění úrazu, odpovědnosti, zavazadel a storna</w:t>
      </w:r>
    </w:p>
    <w:p w:rsidR="004A2C6F" w:rsidRDefault="006227D1">
      <w:pPr>
        <w:pStyle w:val="Nadpis20"/>
        <w:keepNext/>
        <w:keepLines/>
        <w:spacing w:after="0"/>
      </w:pPr>
      <w:bookmarkStart w:id="11" w:name="bookmark20"/>
      <w:r>
        <w:rPr>
          <w:rStyle w:val="Nadpis2"/>
          <w:b/>
          <w:bCs/>
          <w:color w:val="000000"/>
          <w:u w:val="single"/>
        </w:rPr>
        <w:t>V ceně není zahrnuto:</w:t>
      </w:r>
      <w:bookmarkEnd w:id="11"/>
    </w:p>
    <w:p w:rsidR="004A2C6F" w:rsidRDefault="006227D1">
      <w:pPr>
        <w:pStyle w:val="Zkladntext1"/>
        <w:numPr>
          <w:ilvl w:val="0"/>
          <w:numId w:val="2"/>
        </w:numPr>
        <w:tabs>
          <w:tab w:val="left" w:pos="280"/>
        </w:tabs>
        <w:spacing w:after="0"/>
      </w:pPr>
      <w:r>
        <w:rPr>
          <w:rStyle w:val="Zkladntext"/>
        </w:rPr>
        <w:t>vstupy do navštívených objektů a atrakcí (doporučená částka 75 GBP / studenti a 65 GBP / děti do 15 let vč.)</w:t>
      </w:r>
    </w:p>
    <w:p w:rsidR="004A2C6F" w:rsidRDefault="006227D1">
      <w:pPr>
        <w:pStyle w:val="Zkladntext1"/>
        <w:numPr>
          <w:ilvl w:val="0"/>
          <w:numId w:val="2"/>
        </w:numPr>
        <w:tabs>
          <w:tab w:val="left" w:pos="280"/>
        </w:tabs>
        <w:spacing w:after="0"/>
      </w:pPr>
      <w:r>
        <w:rPr>
          <w:rStyle w:val="Zkladntext"/>
        </w:rPr>
        <w:t>ETA (</w:t>
      </w:r>
      <w:proofErr w:type="spellStart"/>
      <w:r>
        <w:rPr>
          <w:rStyle w:val="Zkladntext"/>
        </w:rPr>
        <w:t>Electronic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Travel</w:t>
      </w:r>
      <w:proofErr w:type="spellEnd"/>
      <w:r>
        <w:rPr>
          <w:rStyle w:val="Zkladntext"/>
        </w:rPr>
        <w:t xml:space="preserve"> </w:t>
      </w:r>
      <w:proofErr w:type="spellStart"/>
      <w:proofErr w:type="gramStart"/>
      <w:r>
        <w:rPr>
          <w:rStyle w:val="Zkladntext"/>
        </w:rPr>
        <w:t>Authorization</w:t>
      </w:r>
      <w:proofErr w:type="spellEnd"/>
      <w:r>
        <w:rPr>
          <w:rStyle w:val="Zkladntext"/>
        </w:rPr>
        <w:t xml:space="preserve"> - elektronická</w:t>
      </w:r>
      <w:proofErr w:type="gramEnd"/>
      <w:r>
        <w:rPr>
          <w:rStyle w:val="Zkladntext"/>
        </w:rPr>
        <w:t xml:space="preserve"> cestovní registrace) - ETA bu</w:t>
      </w:r>
      <w:r>
        <w:rPr>
          <w:rStyle w:val="Zkladntext"/>
        </w:rPr>
        <w:t>de potřebná pro vstup do Velké</w:t>
      </w:r>
    </w:p>
    <w:p w:rsidR="004A2C6F" w:rsidRDefault="006227D1">
      <w:pPr>
        <w:pStyle w:val="Zkladntext1"/>
        <w:ind w:left="300"/>
      </w:pPr>
      <w:r>
        <w:rPr>
          <w:rStyle w:val="Zkladntext"/>
        </w:rPr>
        <w:t>Británie od r. 2024. Váže se na platný cestovní pas a platí dva roky, cena je 10 GBP. Zařídit si ji musí každý sám, návod bude po zveřejnění podrobností uveden na stránkách</w:t>
      </w:r>
      <w:hyperlink r:id="rId7" w:history="1">
        <w:r>
          <w:rPr>
            <w:rStyle w:val="Zkladntext"/>
          </w:rPr>
          <w:t xml:space="preserve"> </w:t>
        </w:r>
        <w:r>
          <w:rPr>
            <w:rStyle w:val="Zkladntext"/>
            <w:color w:val="0563C1"/>
            <w:u w:val="single"/>
            <w:lang w:val="en-US" w:eastAsia="en-US" w:bidi="en-US"/>
          </w:rPr>
          <w:t>www.zajezd</w:t>
        </w:r>
        <w:r>
          <w:rPr>
            <w:rStyle w:val="Zkladntext"/>
            <w:color w:val="0563C1"/>
            <w:u w:val="single"/>
            <w:lang w:val="en-US" w:eastAsia="en-US" w:bidi="en-US"/>
          </w:rPr>
          <w:t>yproskoly.cz</w:t>
        </w:r>
      </w:hyperlink>
    </w:p>
    <w:p w:rsidR="004A2C6F" w:rsidRDefault="006227D1">
      <w:pPr>
        <w:pStyle w:val="Nadpis20"/>
        <w:keepNext/>
        <w:keepLines/>
        <w:spacing w:after="0" w:line="233" w:lineRule="auto"/>
      </w:pPr>
      <w:bookmarkStart w:id="12" w:name="bookmark22"/>
      <w:r>
        <w:rPr>
          <w:rStyle w:val="Nadpis2"/>
          <w:b/>
          <w:bCs/>
          <w:color w:val="000000"/>
          <w:u w:val="single"/>
        </w:rPr>
        <w:t>Poznámky:</w:t>
      </w:r>
      <w:bookmarkEnd w:id="12"/>
    </w:p>
    <w:p w:rsidR="004A2C6F" w:rsidRDefault="006227D1">
      <w:pPr>
        <w:pStyle w:val="Zkladntext1"/>
        <w:numPr>
          <w:ilvl w:val="0"/>
          <w:numId w:val="2"/>
        </w:numPr>
        <w:tabs>
          <w:tab w:val="left" w:pos="280"/>
        </w:tabs>
        <w:spacing w:after="0" w:line="233" w:lineRule="auto"/>
      </w:pPr>
      <w:r>
        <w:rPr>
          <w:rStyle w:val="Zkladntext"/>
        </w:rPr>
        <w:t>cena platí pro osoby do 18 let při obsazení zájezdu minimálním počtem 40 platících účastníků</w:t>
      </w:r>
    </w:p>
    <w:p w:rsidR="004A2C6F" w:rsidRDefault="006227D1">
      <w:pPr>
        <w:pStyle w:val="Zkladntext1"/>
        <w:numPr>
          <w:ilvl w:val="0"/>
          <w:numId w:val="2"/>
        </w:numPr>
        <w:tabs>
          <w:tab w:val="left" w:pos="280"/>
        </w:tabs>
        <w:spacing w:after="0" w:line="233" w:lineRule="auto"/>
        <w:ind w:left="300" w:hanging="300"/>
      </w:pPr>
      <w:r>
        <w:rPr>
          <w:rStyle w:val="Zkladntext"/>
        </w:rPr>
        <w:t>ubytování pedagogického doprovodu bude zajištěno v penzionu se snídaní nebo dle dostupnosti v hostitelských rodinách s plnou penzí</w:t>
      </w:r>
    </w:p>
    <w:p w:rsidR="004A2C6F" w:rsidRDefault="006227D1">
      <w:pPr>
        <w:pStyle w:val="Zkladntext1"/>
        <w:numPr>
          <w:ilvl w:val="0"/>
          <w:numId w:val="2"/>
        </w:numPr>
        <w:tabs>
          <w:tab w:val="left" w:pos="280"/>
        </w:tabs>
        <w:spacing w:after="0" w:line="233" w:lineRule="auto"/>
      </w:pPr>
      <w:r>
        <w:rPr>
          <w:rStyle w:val="Zkladntext"/>
        </w:rPr>
        <w:t>možnost dokoupení snídaní na trajektu - 350 Kč/</w:t>
      </w:r>
      <w:proofErr w:type="gramStart"/>
      <w:r>
        <w:rPr>
          <w:rStyle w:val="Zkladntext"/>
        </w:rPr>
        <w:t>snídaně - nutné</w:t>
      </w:r>
      <w:proofErr w:type="gramEnd"/>
      <w:r>
        <w:rPr>
          <w:rStyle w:val="Zkladntext"/>
        </w:rPr>
        <w:t xml:space="preserve"> nahlásit při přihlášení na zájezd</w:t>
      </w:r>
    </w:p>
    <w:sectPr w:rsidR="004A2C6F">
      <w:headerReference w:type="default" r:id="rId8"/>
      <w:pgSz w:w="11900" w:h="16840"/>
      <w:pgMar w:top="2127" w:right="1096" w:bottom="505" w:left="1098" w:header="0" w:footer="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27D1">
      <w:r>
        <w:separator/>
      </w:r>
    </w:p>
  </w:endnote>
  <w:endnote w:type="continuationSeparator" w:id="0">
    <w:p w:rsidR="00000000" w:rsidRDefault="0062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C6F" w:rsidRDefault="004A2C6F"/>
  </w:footnote>
  <w:footnote w:type="continuationSeparator" w:id="0">
    <w:p w:rsidR="004A2C6F" w:rsidRDefault="004A2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6F" w:rsidRDefault="006227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490220</wp:posOffset>
              </wp:positionH>
              <wp:positionV relativeFrom="page">
                <wp:posOffset>341630</wp:posOffset>
              </wp:positionV>
              <wp:extent cx="478790" cy="5854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" cy="585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2C6F" w:rsidRDefault="006227D1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81330" cy="58547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81330" cy="585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.600000000000001pt;margin-top:26.900000000000002pt;width:37.700000000000003pt;height:46.100000000000001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81330" cy="585470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81330" cy="5854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3331210</wp:posOffset>
              </wp:positionH>
              <wp:positionV relativeFrom="page">
                <wp:posOffset>469900</wp:posOffset>
              </wp:positionV>
              <wp:extent cx="3715385" cy="3962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5385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2C6F" w:rsidRDefault="006227D1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31515D"/>
                              <w:sz w:val="13"/>
                              <w:szCs w:val="13"/>
                            </w:rPr>
                            <w:t xml:space="preserve">PRO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</w:rPr>
                            <w:t xml:space="preserve">TRAVEL CK,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60757F"/>
                              <w:sz w:val="13"/>
                              <w:szCs w:val="13"/>
                            </w:rPr>
                            <w:t xml:space="preserve">s.r.o.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31515D"/>
                              <w:sz w:val="13"/>
                              <w:szCs w:val="13"/>
                            </w:rPr>
                            <w:t xml:space="preserve">|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</w:rPr>
                            <w:t xml:space="preserve">cestovní kancelář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31515D"/>
                              <w:sz w:val="13"/>
                              <w:szCs w:val="13"/>
                            </w:rPr>
                            <w:t xml:space="preserve">|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</w:rPr>
                            <w:t xml:space="preserve">Prokopova 23, 301 00 Plzeň, Česká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</w:rPr>
                            <w:t>republika</w:t>
                          </w:r>
                        </w:p>
                        <w:p w:rsidR="004A2C6F" w:rsidRDefault="006227D1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</w:rPr>
                            <w:t xml:space="preserve">tel.: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</w:rPr>
                            <w:t>xxxxx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31515D"/>
                              <w:sz w:val="13"/>
                              <w:szCs w:val="13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</w:rPr>
                            <w:t>xxxxx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31515D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</w:rPr>
                            <w:t xml:space="preserve">| fax: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</w:rPr>
                            <w:t>xxxxx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60757F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</w:rPr>
                            <w:t xml:space="preserve">email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</w:rPr>
                            <w:t>xxxxx</w:t>
                          </w:r>
                          <w:proofErr w:type="spellEnd"/>
                        </w:p>
                        <w:p w:rsidR="004A2C6F" w:rsidRDefault="006227D1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</w:rPr>
                            <w:t xml:space="preserve">IČ: 26355353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31515D"/>
                              <w:sz w:val="13"/>
                              <w:szCs w:val="13"/>
                            </w:rPr>
                            <w:t xml:space="preserve">| DIČ: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</w:rPr>
                            <w:t xml:space="preserve">CZ26355353 |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496773"/>
                              <w:sz w:val="13"/>
                              <w:szCs w:val="13"/>
                              <w:lang w:val="en-US" w:eastAsia="en-US" w:bidi="en-US"/>
                            </w:rPr>
                            <w:t>www.protravel.cz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62.3pt;margin-top:37pt;width:292.55pt;height:31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" filled="f" stroked="f">
              <v:textbox style="mso-fit-shape-to-text:t" inset="0,0,0,0">
                <w:txbxContent>
                  <w:p w:rsidR="004A2C6F" w:rsidRDefault="006227D1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31515D"/>
                        <w:sz w:val="13"/>
                        <w:szCs w:val="13"/>
                      </w:rPr>
                      <w:t xml:space="preserve">PRO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</w:rPr>
                      <w:t xml:space="preserve">TRAVEL CK,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60757F"/>
                        <w:sz w:val="13"/>
                        <w:szCs w:val="13"/>
                      </w:rPr>
                      <w:t xml:space="preserve">s.r.o.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31515D"/>
                        <w:sz w:val="13"/>
                        <w:szCs w:val="13"/>
                      </w:rPr>
                      <w:t xml:space="preserve">|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</w:rPr>
                      <w:t xml:space="preserve">cestovní kancelář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31515D"/>
                        <w:sz w:val="13"/>
                        <w:szCs w:val="13"/>
                      </w:rPr>
                      <w:t xml:space="preserve">|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</w:rPr>
                      <w:t xml:space="preserve">Prokopova 23, 301 00 Plzeň, Česká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</w:rPr>
                      <w:t>republika</w:t>
                    </w:r>
                  </w:p>
                  <w:p w:rsidR="004A2C6F" w:rsidRDefault="006227D1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</w:rPr>
                      <w:t xml:space="preserve">tel.: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</w:rPr>
                      <w:t>xxxxx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31515D"/>
                        <w:sz w:val="13"/>
                        <w:szCs w:val="13"/>
                      </w:rPr>
                      <w:t xml:space="preserve">,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</w:rPr>
                      <w:t>xxxxx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31515D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</w:rPr>
                      <w:t xml:space="preserve">| fax: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</w:rPr>
                      <w:t>xxxxx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60757F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</w:rPr>
                      <w:t xml:space="preserve">email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</w:rPr>
                      <w:t>xxxxx</w:t>
                    </w:r>
                    <w:proofErr w:type="spellEnd"/>
                  </w:p>
                  <w:p w:rsidR="004A2C6F" w:rsidRDefault="006227D1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</w:rPr>
                      <w:t xml:space="preserve">IČ: 26355353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31515D"/>
                        <w:sz w:val="13"/>
                        <w:szCs w:val="13"/>
                      </w:rPr>
                      <w:t xml:space="preserve">| DIČ: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</w:rPr>
                      <w:t xml:space="preserve">CZ26355353 |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496773"/>
                        <w:sz w:val="13"/>
                        <w:szCs w:val="13"/>
                        <w:lang w:val="en-US" w:eastAsia="en-US" w:bidi="en-US"/>
                      </w:rPr>
                      <w:t>www.protravel.cz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1145540</wp:posOffset>
              </wp:positionH>
              <wp:positionV relativeFrom="page">
                <wp:posOffset>491490</wp:posOffset>
              </wp:positionV>
              <wp:extent cx="1679575" cy="3536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957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2C6F" w:rsidRDefault="006227D1">
                          <w:pPr>
                            <w:pStyle w:val="Zhlavnebozpat20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5274"/>
                              <w:sz w:val="52"/>
                              <w:szCs w:val="52"/>
                            </w:rPr>
                            <w:t xml:space="preserve">PRO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DBCD3"/>
                              <w:sz w:val="52"/>
                              <w:szCs w:val="52"/>
                            </w:rPr>
                            <w:t>TRAVEL</w:t>
                          </w:r>
                        </w:p>
                        <w:p w:rsidR="004A2C6F" w:rsidRDefault="006227D1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0757F"/>
                              <w:sz w:val="10"/>
                              <w:szCs w:val="10"/>
                            </w:rPr>
                            <w:t>CESTOVNÍ KANCELÁŘ PRO POZNÁVÁNÍ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90.200000000000003pt;margin-top:38.700000000000003pt;width:132.25pt;height:27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2"/>
                        <w:szCs w:val="52"/>
                      </w:rPr>
                    </w:pPr>
                    <w:r>
                      <w:rPr>
                        <w:rStyle w:val="CharStyle6"/>
                        <w:rFonts w:ascii="Calibri" w:eastAsia="Calibri" w:hAnsi="Calibri" w:cs="Calibri"/>
                        <w:color w:val="005274"/>
                        <w:sz w:val="52"/>
                        <w:szCs w:val="52"/>
                      </w:rPr>
                      <w:t xml:space="preserve">PRO </w:t>
                    </w:r>
                    <w:r>
                      <w:rPr>
                        <w:rStyle w:val="CharStyle6"/>
                        <w:rFonts w:ascii="Calibri" w:eastAsia="Calibri" w:hAnsi="Calibri" w:cs="Calibri"/>
                        <w:color w:val="0DBCD3"/>
                        <w:sz w:val="52"/>
                        <w:szCs w:val="52"/>
                      </w:rPr>
                      <w:t>TRAVEL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b/>
                        <w:bCs/>
                        <w:color w:val="60757F"/>
                        <w:sz w:val="10"/>
                        <w:szCs w:val="10"/>
                      </w:rPr>
                      <w:t>CESTOVNÍ KANCELÁŘ PRO POZNÁVÁNÍ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25F7B"/>
    <w:multiLevelType w:val="multilevel"/>
    <w:tmpl w:val="611A95D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13C5F"/>
    <w:multiLevelType w:val="multilevel"/>
    <w:tmpl w:val="72C09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6F"/>
    <w:rsid w:val="004A2C6F"/>
    <w:rsid w:val="0062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D69E0"/>
  <w15:docId w15:val="{CC347697-ABF6-4D50-AE32-8ADC4066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005274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180"/>
    </w:pPr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80"/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Nadpis20">
    <w:name w:val="Nadpis #2"/>
    <w:basedOn w:val="Normln"/>
    <w:link w:val="Nadpis2"/>
    <w:pPr>
      <w:spacing w:after="120"/>
      <w:outlineLvl w:val="1"/>
    </w:pPr>
    <w:rPr>
      <w:rFonts w:ascii="Calibri" w:eastAsia="Calibri" w:hAnsi="Calibri" w:cs="Calibri"/>
      <w:b/>
      <w:bCs/>
      <w:color w:val="005274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227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7D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227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7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jezdyproskol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Veronika Matějková</cp:lastModifiedBy>
  <cp:revision>2</cp:revision>
  <dcterms:created xsi:type="dcterms:W3CDTF">2023-12-04T13:46:00Z</dcterms:created>
  <dcterms:modified xsi:type="dcterms:W3CDTF">2023-12-04T13:48:00Z</dcterms:modified>
</cp:coreProperties>
</file>