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DFEBE" w14:textId="77777777" w:rsidR="00A54991" w:rsidRDefault="00A54991" w:rsidP="008B5755">
      <w:pPr>
        <w:pStyle w:val="Podtitul"/>
        <w:spacing w:after="120"/>
        <w:rPr>
          <w:rFonts w:ascii="Tahoma" w:hAnsi="Tahoma" w:cs="Tahoma"/>
          <w:b w:val="0"/>
          <w:bCs/>
          <w:sz w:val="24"/>
          <w:szCs w:val="24"/>
        </w:rPr>
      </w:pPr>
      <w:bookmarkStart w:id="0" w:name="_Hlk509563763"/>
      <w:r w:rsidRPr="00080BAF">
        <w:rPr>
          <w:rFonts w:ascii="Tahoma" w:hAnsi="Tahoma" w:cs="Tahoma"/>
          <w:sz w:val="24"/>
          <w:szCs w:val="24"/>
        </w:rPr>
        <w:t>SMLOUVA</w:t>
      </w:r>
      <w:r w:rsidR="00080BAF">
        <w:rPr>
          <w:rFonts w:ascii="Tahoma" w:hAnsi="Tahoma" w:cs="Tahoma"/>
          <w:sz w:val="24"/>
          <w:szCs w:val="24"/>
        </w:rPr>
        <w:br/>
      </w:r>
      <w:r w:rsidRPr="005D3BEE">
        <w:rPr>
          <w:rFonts w:ascii="Tahoma" w:hAnsi="Tahoma" w:cs="Tahoma"/>
          <w:b w:val="0"/>
          <w:bCs/>
          <w:sz w:val="24"/>
          <w:szCs w:val="24"/>
        </w:rPr>
        <w:t xml:space="preserve">na </w:t>
      </w:r>
      <w:r w:rsidR="000F618A" w:rsidRPr="005D3BEE">
        <w:rPr>
          <w:rFonts w:ascii="Tahoma" w:hAnsi="Tahoma" w:cs="Tahoma"/>
          <w:b w:val="0"/>
          <w:bCs/>
          <w:sz w:val="24"/>
          <w:szCs w:val="24"/>
        </w:rPr>
        <w:t>realizaci díla</w:t>
      </w:r>
    </w:p>
    <w:bookmarkEnd w:id="0"/>
    <w:p w14:paraId="51426DC7"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14:paraId="7C7A5251"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14:paraId="7BB4E442" w14:textId="77777777" w:rsidR="00B41AC5" w:rsidRPr="001B7288" w:rsidRDefault="00281E7B" w:rsidP="004165CA">
      <w:pPr>
        <w:numPr>
          <w:ilvl w:val="0"/>
          <w:numId w:val="2"/>
        </w:numPr>
        <w:tabs>
          <w:tab w:val="clear" w:pos="720"/>
        </w:tabs>
        <w:spacing w:before="240"/>
        <w:ind w:left="357" w:hanging="357"/>
        <w:jc w:val="both"/>
        <w:rPr>
          <w:rFonts w:ascii="Tahoma" w:hAnsi="Tahoma" w:cs="Tahoma"/>
          <w:b/>
          <w:sz w:val="22"/>
          <w:szCs w:val="22"/>
        </w:rPr>
      </w:pPr>
      <w:r w:rsidRPr="00281E7B">
        <w:rPr>
          <w:rFonts w:ascii="Tahoma" w:hAnsi="Tahoma" w:cs="Tahoma"/>
          <w:b/>
          <w:sz w:val="22"/>
          <w:szCs w:val="22"/>
        </w:rPr>
        <w:t>Obchodní akademie a Střední odborná škola logistická, Opava, příspěvková organizace</w:t>
      </w:r>
    </w:p>
    <w:p w14:paraId="221608C5" w14:textId="77777777" w:rsidR="00B41AC5" w:rsidRPr="001B7288" w:rsidRDefault="00B41AC5" w:rsidP="004165CA">
      <w:pPr>
        <w:tabs>
          <w:tab w:val="left" w:pos="3119"/>
        </w:tabs>
        <w:spacing w:before="240"/>
        <w:ind w:left="425"/>
        <w:rPr>
          <w:rFonts w:ascii="Tahoma" w:hAnsi="Tahoma" w:cs="Tahoma"/>
        </w:rPr>
      </w:pPr>
      <w:r w:rsidRPr="001B7288">
        <w:rPr>
          <w:rFonts w:ascii="Tahoma" w:hAnsi="Tahoma" w:cs="Tahoma"/>
          <w:sz w:val="22"/>
          <w:szCs w:val="22"/>
        </w:rPr>
        <w:t>se sídlem:</w:t>
      </w:r>
      <w:r w:rsidR="00281E7B">
        <w:rPr>
          <w:rFonts w:ascii="Tahoma" w:hAnsi="Tahoma" w:cs="Tahoma"/>
          <w:sz w:val="22"/>
          <w:szCs w:val="22"/>
        </w:rPr>
        <w:tab/>
      </w:r>
      <w:r w:rsidR="00281E7B" w:rsidRPr="00281E7B">
        <w:rPr>
          <w:rFonts w:ascii="Tahoma" w:hAnsi="Tahoma" w:cs="Tahoma"/>
          <w:sz w:val="22"/>
          <w:szCs w:val="22"/>
        </w:rPr>
        <w:t>Hany Kvapilové 1656/20, Opava-Předměstí, 746 01 Opava</w:t>
      </w:r>
    </w:p>
    <w:p w14:paraId="425B320D" w14:textId="20488D2C" w:rsidR="001B7288" w:rsidRPr="007D5888" w:rsidRDefault="00B41AC5" w:rsidP="001B7288">
      <w:pPr>
        <w:tabs>
          <w:tab w:val="left" w:pos="3119"/>
        </w:tabs>
        <w:ind w:left="426" w:right="110"/>
        <w:rPr>
          <w:rFonts w:ascii="Tahoma" w:hAnsi="Tahoma" w:cs="Tahoma"/>
          <w:sz w:val="22"/>
          <w:szCs w:val="22"/>
        </w:rPr>
      </w:pPr>
      <w:r w:rsidRPr="001B7288">
        <w:rPr>
          <w:rFonts w:ascii="Tahoma" w:hAnsi="Tahoma" w:cs="Tahoma"/>
          <w:sz w:val="22"/>
          <w:szCs w:val="22"/>
        </w:rPr>
        <w:t>zastoupen</w:t>
      </w:r>
      <w:r w:rsidR="00A74422">
        <w:rPr>
          <w:rFonts w:ascii="Tahoma" w:hAnsi="Tahoma" w:cs="Tahoma"/>
          <w:sz w:val="22"/>
          <w:szCs w:val="22"/>
        </w:rPr>
        <w:t>a</w:t>
      </w:r>
      <w:r w:rsidRPr="001B7288">
        <w:rPr>
          <w:rFonts w:ascii="Tahoma" w:hAnsi="Tahoma" w:cs="Tahoma"/>
          <w:sz w:val="22"/>
          <w:szCs w:val="22"/>
        </w:rPr>
        <w:t>:</w:t>
      </w:r>
      <w:r w:rsidRPr="001B7288">
        <w:rPr>
          <w:rFonts w:ascii="Tahoma" w:hAnsi="Tahoma" w:cs="Tahoma"/>
          <w:sz w:val="22"/>
          <w:szCs w:val="22"/>
        </w:rPr>
        <w:tab/>
      </w:r>
      <w:r w:rsidR="00281E7B" w:rsidRPr="007D5888">
        <w:rPr>
          <w:rFonts w:ascii="Tahoma" w:hAnsi="Tahoma" w:cs="Tahoma"/>
          <w:sz w:val="22"/>
          <w:szCs w:val="22"/>
        </w:rPr>
        <w:t>Ing. Petr</w:t>
      </w:r>
      <w:r w:rsidR="00817165">
        <w:rPr>
          <w:rFonts w:ascii="Tahoma" w:hAnsi="Tahoma" w:cs="Tahoma"/>
          <w:sz w:val="22"/>
          <w:szCs w:val="22"/>
        </w:rPr>
        <w:t>em</w:t>
      </w:r>
      <w:r w:rsidR="00281E7B" w:rsidRPr="007D5888">
        <w:rPr>
          <w:rFonts w:ascii="Tahoma" w:hAnsi="Tahoma" w:cs="Tahoma"/>
          <w:sz w:val="22"/>
          <w:szCs w:val="22"/>
        </w:rPr>
        <w:t xml:space="preserve"> Kyjovský</w:t>
      </w:r>
      <w:r w:rsidR="00817165">
        <w:rPr>
          <w:rFonts w:ascii="Tahoma" w:hAnsi="Tahoma" w:cs="Tahoma"/>
          <w:sz w:val="22"/>
          <w:szCs w:val="22"/>
        </w:rPr>
        <w:t>m</w:t>
      </w:r>
      <w:r w:rsidR="00281E7B" w:rsidRPr="007D5888">
        <w:rPr>
          <w:rFonts w:ascii="Tahoma" w:hAnsi="Tahoma" w:cs="Tahoma"/>
          <w:sz w:val="22"/>
          <w:szCs w:val="22"/>
        </w:rPr>
        <w:t xml:space="preserve"> – ředitel</w:t>
      </w:r>
      <w:r w:rsidR="00817165">
        <w:rPr>
          <w:rFonts w:ascii="Tahoma" w:hAnsi="Tahoma" w:cs="Tahoma"/>
          <w:sz w:val="22"/>
          <w:szCs w:val="22"/>
        </w:rPr>
        <w:t>em</w:t>
      </w:r>
      <w:r w:rsidR="001B7288" w:rsidRPr="007D5888">
        <w:rPr>
          <w:rFonts w:ascii="Tahoma" w:hAnsi="Tahoma" w:cs="Tahoma"/>
          <w:sz w:val="22"/>
          <w:szCs w:val="22"/>
        </w:rPr>
        <w:t xml:space="preserve"> školy</w:t>
      </w:r>
    </w:p>
    <w:p w14:paraId="5D6B82B1" w14:textId="77777777" w:rsidR="00B41AC5" w:rsidRPr="001B7288" w:rsidRDefault="00B41AC5" w:rsidP="001B7288">
      <w:pPr>
        <w:numPr>
          <w:ilvl w:val="12"/>
          <w:numId w:val="0"/>
        </w:numPr>
        <w:tabs>
          <w:tab w:val="left" w:pos="3119"/>
        </w:tabs>
        <w:ind w:left="426"/>
        <w:jc w:val="both"/>
        <w:rPr>
          <w:rFonts w:ascii="Tahoma" w:hAnsi="Tahoma" w:cs="Tahoma"/>
          <w:color w:val="000000"/>
          <w:sz w:val="22"/>
          <w:szCs w:val="22"/>
        </w:rPr>
      </w:pPr>
      <w:r w:rsidRPr="001B7288">
        <w:rPr>
          <w:rFonts w:ascii="Tahoma" w:hAnsi="Tahoma" w:cs="Tahoma"/>
          <w:sz w:val="22"/>
          <w:szCs w:val="22"/>
        </w:rPr>
        <w:t>IČO:</w:t>
      </w:r>
      <w:r w:rsidRPr="001B7288">
        <w:rPr>
          <w:rFonts w:ascii="Tahoma" w:hAnsi="Tahoma" w:cs="Tahoma"/>
          <w:sz w:val="22"/>
          <w:szCs w:val="22"/>
        </w:rPr>
        <w:tab/>
      </w:r>
      <w:r w:rsidR="002C6FFD" w:rsidRPr="00281E7B">
        <w:rPr>
          <w:rFonts w:ascii="Tahoma" w:hAnsi="Tahoma" w:cs="Tahoma"/>
          <w:sz w:val="22"/>
          <w:szCs w:val="22"/>
        </w:rPr>
        <w:t>478</w:t>
      </w:r>
      <w:r w:rsidR="00281E7B" w:rsidRPr="00281E7B">
        <w:rPr>
          <w:rFonts w:ascii="Tahoma" w:hAnsi="Tahoma" w:cs="Tahoma"/>
          <w:sz w:val="22"/>
          <w:szCs w:val="22"/>
        </w:rPr>
        <w:t>13083</w:t>
      </w:r>
    </w:p>
    <w:p w14:paraId="008196D9" w14:textId="77777777" w:rsidR="00821FF8" w:rsidRPr="002C6FFD" w:rsidRDefault="00821FF8" w:rsidP="001B7288">
      <w:pPr>
        <w:numPr>
          <w:ilvl w:val="12"/>
          <w:numId w:val="0"/>
        </w:numPr>
        <w:tabs>
          <w:tab w:val="left" w:pos="3119"/>
        </w:tabs>
        <w:ind w:left="426"/>
        <w:jc w:val="both"/>
        <w:rPr>
          <w:rFonts w:ascii="Tahoma" w:hAnsi="Tahoma" w:cs="Tahoma"/>
          <w:color w:val="000000"/>
          <w:sz w:val="22"/>
          <w:szCs w:val="22"/>
        </w:rPr>
      </w:pPr>
      <w:r w:rsidRPr="002C6FFD">
        <w:rPr>
          <w:rFonts w:ascii="Tahoma" w:hAnsi="Tahoma" w:cs="Tahoma"/>
          <w:sz w:val="22"/>
          <w:szCs w:val="22"/>
        </w:rPr>
        <w:t>bankovní spojení:</w:t>
      </w:r>
      <w:r w:rsidRPr="002C6FFD">
        <w:rPr>
          <w:rFonts w:ascii="Tahoma" w:hAnsi="Tahoma" w:cs="Tahoma"/>
          <w:sz w:val="22"/>
          <w:szCs w:val="22"/>
        </w:rPr>
        <w:tab/>
      </w:r>
      <w:r w:rsidR="00281E7B" w:rsidRPr="00281E7B">
        <w:rPr>
          <w:rFonts w:ascii="Tahoma" w:hAnsi="Tahoma" w:cs="Tahoma"/>
          <w:sz w:val="22"/>
          <w:szCs w:val="22"/>
        </w:rPr>
        <w:t>Československá obchodní banka, a. s.</w:t>
      </w:r>
      <w:r w:rsidRPr="002C6FFD">
        <w:rPr>
          <w:rFonts w:ascii="Tahoma" w:hAnsi="Tahoma" w:cs="Tahoma"/>
          <w:sz w:val="22"/>
          <w:szCs w:val="22"/>
        </w:rPr>
        <w:tab/>
      </w:r>
    </w:p>
    <w:p w14:paraId="0684AE72" w14:textId="77777777" w:rsidR="00821FF8" w:rsidRPr="002C6FFD" w:rsidRDefault="00821FF8" w:rsidP="001B7288">
      <w:pPr>
        <w:numPr>
          <w:ilvl w:val="12"/>
          <w:numId w:val="0"/>
        </w:numPr>
        <w:tabs>
          <w:tab w:val="left" w:pos="3119"/>
        </w:tabs>
        <w:ind w:left="426"/>
        <w:jc w:val="both"/>
        <w:rPr>
          <w:rFonts w:ascii="Tahoma" w:hAnsi="Tahoma" w:cs="Tahoma"/>
          <w:iCs/>
          <w:sz w:val="22"/>
          <w:szCs w:val="22"/>
        </w:rPr>
      </w:pPr>
      <w:r w:rsidRPr="002C6FFD">
        <w:rPr>
          <w:rFonts w:ascii="Tahoma" w:hAnsi="Tahoma" w:cs="Tahoma"/>
          <w:sz w:val="22"/>
          <w:szCs w:val="22"/>
        </w:rPr>
        <w:t>číslo účtu:</w:t>
      </w:r>
      <w:r w:rsidRPr="002C6FFD">
        <w:rPr>
          <w:rFonts w:ascii="Tahoma" w:hAnsi="Tahoma" w:cs="Tahoma"/>
          <w:sz w:val="22"/>
          <w:szCs w:val="22"/>
        </w:rPr>
        <w:tab/>
      </w:r>
      <w:r w:rsidR="00281E7B" w:rsidRPr="00281E7B">
        <w:rPr>
          <w:rFonts w:ascii="Tahoma" w:hAnsi="Tahoma" w:cs="Tahoma"/>
          <w:sz w:val="22"/>
          <w:szCs w:val="22"/>
        </w:rPr>
        <w:t>200024365/0300</w:t>
      </w:r>
      <w:r w:rsidRPr="002C6FFD">
        <w:rPr>
          <w:rFonts w:ascii="Tahoma" w:hAnsi="Tahoma" w:cs="Tahoma"/>
          <w:sz w:val="22"/>
          <w:szCs w:val="22"/>
        </w:rPr>
        <w:tab/>
      </w:r>
    </w:p>
    <w:p w14:paraId="2B24F3F4" w14:textId="42AB9786" w:rsidR="00B41AC5" w:rsidRPr="001B7288" w:rsidRDefault="00B41AC5" w:rsidP="001B7288">
      <w:pPr>
        <w:spacing w:before="120"/>
        <w:ind w:left="426"/>
        <w:jc w:val="both"/>
        <w:rPr>
          <w:rFonts w:ascii="Tahoma" w:hAnsi="Tahoma" w:cs="Tahoma"/>
          <w:sz w:val="22"/>
          <w:szCs w:val="22"/>
        </w:rPr>
      </w:pPr>
      <w:r w:rsidRPr="001B7288">
        <w:rPr>
          <w:rFonts w:ascii="Tahoma" w:hAnsi="Tahoma" w:cs="Tahoma"/>
          <w:sz w:val="22"/>
          <w:szCs w:val="22"/>
        </w:rPr>
        <w:t xml:space="preserve">Osoba oprávněná jednat ve věcech </w:t>
      </w:r>
      <w:r w:rsidR="00A74422">
        <w:rPr>
          <w:rFonts w:ascii="Tahoma" w:hAnsi="Tahoma" w:cs="Tahoma"/>
          <w:sz w:val="22"/>
          <w:szCs w:val="22"/>
        </w:rPr>
        <w:t xml:space="preserve">smluvních a </w:t>
      </w:r>
      <w:r w:rsidRPr="001B7288">
        <w:rPr>
          <w:rFonts w:ascii="Tahoma" w:hAnsi="Tahoma" w:cs="Tahoma"/>
          <w:sz w:val="22"/>
          <w:szCs w:val="22"/>
        </w:rPr>
        <w:t>realizace stavby:</w:t>
      </w:r>
    </w:p>
    <w:p w14:paraId="00D80DE6" w14:textId="1261201C" w:rsidR="00A74422" w:rsidRDefault="00281E7B" w:rsidP="001B7288">
      <w:pPr>
        <w:spacing w:before="120"/>
        <w:ind w:left="426"/>
        <w:jc w:val="both"/>
        <w:rPr>
          <w:rFonts w:ascii="Tahoma" w:hAnsi="Tahoma" w:cs="Tahoma"/>
          <w:sz w:val="22"/>
          <w:szCs w:val="22"/>
        </w:rPr>
      </w:pPr>
      <w:r>
        <w:rPr>
          <w:rFonts w:ascii="Tahoma" w:hAnsi="Tahoma" w:cs="Tahoma"/>
          <w:sz w:val="22"/>
          <w:szCs w:val="22"/>
        </w:rPr>
        <w:t>Ing. Petr Kyjovský</w:t>
      </w:r>
      <w:r w:rsidRPr="00281E7B">
        <w:rPr>
          <w:rFonts w:ascii="Tahoma" w:hAnsi="Tahoma" w:cs="Tahoma"/>
          <w:sz w:val="22"/>
          <w:szCs w:val="22"/>
        </w:rPr>
        <w:t xml:space="preserve"> – ředitel</w:t>
      </w:r>
      <w:r w:rsidR="001B7288" w:rsidRPr="00281E7B">
        <w:rPr>
          <w:rFonts w:ascii="Tahoma" w:hAnsi="Tahoma" w:cs="Tahoma"/>
          <w:sz w:val="22"/>
          <w:szCs w:val="22"/>
        </w:rPr>
        <w:t xml:space="preserve"> školy</w:t>
      </w:r>
      <w:r w:rsidR="00DF3D4B" w:rsidRPr="00281E7B">
        <w:rPr>
          <w:rFonts w:ascii="Tahoma" w:hAnsi="Tahoma" w:cs="Tahoma"/>
          <w:color w:val="000000"/>
          <w:sz w:val="20"/>
          <w:szCs w:val="20"/>
        </w:rPr>
        <w:t xml:space="preserve">, </w:t>
      </w:r>
      <w:r w:rsidR="002C6FFD" w:rsidRPr="00281E7B">
        <w:rPr>
          <w:rFonts w:ascii="Tahoma" w:hAnsi="Tahoma" w:cs="Tahoma"/>
          <w:sz w:val="22"/>
          <w:szCs w:val="22"/>
        </w:rPr>
        <w:t>tel.: </w:t>
      </w:r>
      <w:r w:rsidR="0010056B">
        <w:rPr>
          <w:rFonts w:ascii="Tahoma" w:hAnsi="Tahoma" w:cs="Tahoma"/>
          <w:sz w:val="22"/>
          <w:szCs w:val="22"/>
        </w:rPr>
        <w:t xml:space="preserve"> </w:t>
      </w:r>
    </w:p>
    <w:p w14:paraId="43AFA0E1" w14:textId="348BB48E" w:rsidR="00DF3D4B" w:rsidRDefault="0010056B" w:rsidP="001B7288">
      <w:pPr>
        <w:spacing w:before="120"/>
        <w:ind w:left="426"/>
        <w:jc w:val="both"/>
        <w:rPr>
          <w:rFonts w:ascii="Tahoma" w:hAnsi="Tahoma" w:cs="Tahoma"/>
          <w:sz w:val="22"/>
          <w:szCs w:val="22"/>
        </w:rPr>
      </w:pPr>
      <w:r>
        <w:rPr>
          <w:rFonts w:ascii="Tahoma" w:hAnsi="Tahoma" w:cs="Tahoma"/>
          <w:sz w:val="22"/>
          <w:szCs w:val="22"/>
        </w:rPr>
        <w:t>a ve věcech technických</w:t>
      </w:r>
      <w:r w:rsidR="00A74422">
        <w:rPr>
          <w:rFonts w:ascii="Tahoma" w:hAnsi="Tahoma" w:cs="Tahoma"/>
          <w:sz w:val="22"/>
          <w:szCs w:val="22"/>
        </w:rPr>
        <w:t>:</w:t>
      </w:r>
    </w:p>
    <w:p w14:paraId="04AAEDBE" w14:textId="33197E9B" w:rsidR="0010056B" w:rsidRPr="00281E7B" w:rsidRDefault="0010056B" w:rsidP="001B7288">
      <w:pPr>
        <w:spacing w:before="120"/>
        <w:ind w:left="426"/>
        <w:jc w:val="both"/>
        <w:rPr>
          <w:rFonts w:ascii="Tahoma" w:hAnsi="Tahoma" w:cs="Tahoma"/>
          <w:sz w:val="20"/>
          <w:szCs w:val="20"/>
        </w:rPr>
      </w:pPr>
      <w:r>
        <w:rPr>
          <w:rFonts w:ascii="Tahoma" w:hAnsi="Tahoma" w:cs="Tahoma"/>
          <w:sz w:val="22"/>
          <w:szCs w:val="22"/>
        </w:rPr>
        <w:t xml:space="preserve">Kamil Sosna – správce budov </w:t>
      </w:r>
    </w:p>
    <w:p w14:paraId="43BBABFF" w14:textId="77777777" w:rsidR="00DF3D4B" w:rsidRDefault="00DF3D4B" w:rsidP="001B7288">
      <w:pPr>
        <w:spacing w:before="120"/>
        <w:ind w:left="426"/>
        <w:jc w:val="both"/>
        <w:rPr>
          <w:rFonts w:ascii="Tahoma" w:hAnsi="Tahoma" w:cs="Tahoma"/>
          <w:sz w:val="22"/>
          <w:szCs w:val="22"/>
        </w:rPr>
      </w:pPr>
      <w:r w:rsidRPr="000A73E5">
        <w:rPr>
          <w:rFonts w:ascii="Tahoma" w:hAnsi="Tahoma" w:cs="Tahoma"/>
          <w:sz w:val="22"/>
          <w:szCs w:val="22"/>
        </w:rPr>
        <w:t>Osoba oprávněná jednat v</w:t>
      </w:r>
      <w:r>
        <w:rPr>
          <w:rFonts w:ascii="Tahoma" w:hAnsi="Tahoma" w:cs="Tahoma"/>
          <w:sz w:val="22"/>
          <w:szCs w:val="22"/>
        </w:rPr>
        <w:t xml:space="preserve"> technických</w:t>
      </w:r>
      <w:r w:rsidRPr="000A73E5">
        <w:rPr>
          <w:rFonts w:ascii="Tahoma" w:hAnsi="Tahoma" w:cs="Tahoma"/>
          <w:sz w:val="22"/>
          <w:szCs w:val="22"/>
        </w:rPr>
        <w:t xml:space="preserve"> věcech realizace stavby:</w:t>
      </w:r>
    </w:p>
    <w:p w14:paraId="11C2261D" w14:textId="65144201" w:rsidR="00B41AC5" w:rsidRPr="002C6FFD" w:rsidRDefault="00B41AC5" w:rsidP="001B7288">
      <w:pPr>
        <w:spacing w:before="60"/>
        <w:ind w:left="426"/>
        <w:jc w:val="both"/>
        <w:rPr>
          <w:rFonts w:ascii="Tahoma" w:hAnsi="Tahoma" w:cs="Tahoma"/>
          <w:sz w:val="22"/>
          <w:szCs w:val="22"/>
        </w:rPr>
      </w:pPr>
      <w:r w:rsidRPr="002C6FFD">
        <w:rPr>
          <w:rFonts w:ascii="Tahoma" w:hAnsi="Tahoma" w:cs="Tahoma"/>
          <w:sz w:val="22"/>
          <w:szCs w:val="22"/>
        </w:rPr>
        <w:t>Ing. Tomáš Kaleta, vedoucí oddělení energetických služeb Moravskoslezského energetického centra, p. o., tel.:</w:t>
      </w:r>
    </w:p>
    <w:p w14:paraId="603CDD28" w14:textId="55350FEE" w:rsidR="00B41AC5" w:rsidRDefault="008465DC" w:rsidP="001B7288">
      <w:pPr>
        <w:spacing w:before="120"/>
        <w:ind w:left="426"/>
        <w:jc w:val="both"/>
        <w:rPr>
          <w:rFonts w:ascii="Tahoma" w:hAnsi="Tahoma" w:cs="Tahoma"/>
          <w:sz w:val="22"/>
          <w:szCs w:val="22"/>
        </w:rPr>
      </w:pPr>
      <w:r>
        <w:rPr>
          <w:rFonts w:ascii="Tahoma" w:hAnsi="Tahoma" w:cs="Tahoma"/>
          <w:sz w:val="22"/>
          <w:szCs w:val="22"/>
        </w:rPr>
        <w:t>Bc. Martin Hrubý</w:t>
      </w:r>
      <w:r w:rsidR="00B41AC5" w:rsidRPr="002C6FFD">
        <w:rPr>
          <w:rFonts w:ascii="Tahoma" w:hAnsi="Tahoma" w:cs="Tahoma"/>
          <w:sz w:val="22"/>
          <w:szCs w:val="22"/>
        </w:rPr>
        <w:t xml:space="preserve">, specialista oddělení energetických služeb Moravskoslezského energetického centra, p. o., tel.: </w:t>
      </w:r>
    </w:p>
    <w:p w14:paraId="0A01A29E" w14:textId="67999DDD" w:rsidR="00B734B5" w:rsidRPr="0092158A" w:rsidRDefault="005E4A7B" w:rsidP="001B7288">
      <w:pPr>
        <w:spacing w:before="120"/>
        <w:ind w:left="426"/>
        <w:jc w:val="both"/>
        <w:rPr>
          <w:rFonts w:ascii="Tahoma" w:hAnsi="Tahoma" w:cs="Tahoma"/>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215A4FA4" w14:textId="2F49D6EE" w:rsidR="00A54991" w:rsidRPr="00080BAF" w:rsidRDefault="00C4075A" w:rsidP="000F618A">
      <w:pPr>
        <w:numPr>
          <w:ilvl w:val="0"/>
          <w:numId w:val="2"/>
        </w:numPr>
        <w:tabs>
          <w:tab w:val="clear" w:pos="720"/>
        </w:tabs>
        <w:spacing w:before="240"/>
        <w:ind w:left="357" w:hanging="357"/>
        <w:jc w:val="both"/>
        <w:rPr>
          <w:rFonts w:ascii="Tahoma" w:hAnsi="Tahoma" w:cs="Tahoma"/>
          <w:sz w:val="22"/>
          <w:szCs w:val="22"/>
        </w:rPr>
      </w:pPr>
      <w:r>
        <w:rPr>
          <w:rFonts w:ascii="Tahoma" w:hAnsi="Tahoma" w:cs="Tahoma"/>
          <w:b/>
          <w:sz w:val="22"/>
          <w:szCs w:val="22"/>
        </w:rPr>
        <w:t>INTERGASSERVIS OPAVA s.r.o.</w:t>
      </w:r>
      <w:bookmarkStart w:id="1" w:name="_GoBack"/>
      <w:bookmarkEnd w:id="1"/>
    </w:p>
    <w:p w14:paraId="20ADFE2D" w14:textId="6FB1090E"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s</w:t>
      </w:r>
      <w:r w:rsidR="00A54991" w:rsidRPr="00080BAF">
        <w:rPr>
          <w:rFonts w:ascii="Tahoma" w:hAnsi="Tahoma" w:cs="Tahoma"/>
          <w:sz w:val="22"/>
          <w:szCs w:val="22"/>
        </w:rPr>
        <w:t>e sídlem:</w:t>
      </w:r>
      <w:r w:rsidR="00386B87">
        <w:rPr>
          <w:rFonts w:ascii="Tahoma" w:hAnsi="Tahoma" w:cs="Tahoma"/>
          <w:sz w:val="22"/>
          <w:szCs w:val="22"/>
        </w:rPr>
        <w:t xml:space="preserve"> </w:t>
      </w:r>
      <w:proofErr w:type="spellStart"/>
      <w:r w:rsidR="00386B87">
        <w:rPr>
          <w:rFonts w:ascii="Tahoma" w:hAnsi="Tahoma" w:cs="Tahoma"/>
          <w:sz w:val="22"/>
          <w:szCs w:val="22"/>
        </w:rPr>
        <w:t>Podvihovská</w:t>
      </w:r>
      <w:proofErr w:type="spellEnd"/>
      <w:r w:rsidR="00386B87">
        <w:rPr>
          <w:rFonts w:ascii="Tahoma" w:hAnsi="Tahoma" w:cs="Tahoma"/>
          <w:sz w:val="22"/>
          <w:szCs w:val="22"/>
        </w:rPr>
        <w:t xml:space="preserve"> 46/22, Komárov, 74770 Opava</w:t>
      </w:r>
      <w:r>
        <w:rPr>
          <w:rFonts w:ascii="Tahoma" w:hAnsi="Tahoma" w:cs="Tahoma"/>
          <w:sz w:val="22"/>
          <w:szCs w:val="22"/>
        </w:rPr>
        <w:tab/>
      </w:r>
    </w:p>
    <w:p w14:paraId="43F6581B" w14:textId="77777777" w:rsidR="00386B87"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z</w:t>
      </w:r>
      <w:r w:rsidR="00386B87">
        <w:rPr>
          <w:rFonts w:ascii="Tahoma" w:hAnsi="Tahoma" w:cs="Tahoma"/>
          <w:sz w:val="22"/>
          <w:szCs w:val="22"/>
        </w:rPr>
        <w:t>astoupena ve věcech smluvních a realizace stavby:</w:t>
      </w:r>
    </w:p>
    <w:p w14:paraId="4DFCD5A5" w14:textId="55621E35" w:rsidR="00A54991" w:rsidRDefault="00386B87"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Vít Skácelík, jednatel</w:t>
      </w:r>
      <w:r>
        <w:rPr>
          <w:rFonts w:ascii="Tahoma" w:hAnsi="Tahoma" w:cs="Tahoma"/>
          <w:sz w:val="22"/>
          <w:szCs w:val="22"/>
        </w:rPr>
        <w:tab/>
        <w:t>tel.:</w:t>
      </w:r>
      <w:r w:rsidR="00E009DB">
        <w:rPr>
          <w:rFonts w:ascii="Tahoma" w:hAnsi="Tahoma" w:cs="Tahoma"/>
          <w:sz w:val="22"/>
          <w:szCs w:val="22"/>
        </w:rPr>
        <w:tab/>
      </w:r>
    </w:p>
    <w:p w14:paraId="302DCAF2" w14:textId="1B400500" w:rsidR="00386B87" w:rsidRDefault="00386B87"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osoba ve věcech technických:</w:t>
      </w:r>
    </w:p>
    <w:p w14:paraId="67CF6AC5" w14:textId="35A4C999" w:rsidR="00386B87" w:rsidRDefault="00386B87"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V. Baier  tel.:</w:t>
      </w:r>
    </w:p>
    <w:p w14:paraId="020C8707" w14:textId="009BDFE2" w:rsidR="00386B87" w:rsidRDefault="00386B87"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osoba ve věcech realizačních:</w:t>
      </w:r>
    </w:p>
    <w:p w14:paraId="0DD6B2F3" w14:textId="76E89F24" w:rsidR="00386B87" w:rsidRPr="00080BAF" w:rsidRDefault="00386B87"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 xml:space="preserve">M. </w:t>
      </w:r>
      <w:proofErr w:type="spellStart"/>
      <w:r>
        <w:rPr>
          <w:rFonts w:ascii="Tahoma" w:hAnsi="Tahoma" w:cs="Tahoma"/>
          <w:sz w:val="22"/>
          <w:szCs w:val="22"/>
        </w:rPr>
        <w:t>Jurdič</w:t>
      </w:r>
      <w:proofErr w:type="spellEnd"/>
      <w:r>
        <w:rPr>
          <w:rFonts w:ascii="Tahoma" w:hAnsi="Tahoma" w:cs="Tahoma"/>
          <w:sz w:val="22"/>
          <w:szCs w:val="22"/>
        </w:rPr>
        <w:t xml:space="preserve">   tel.:</w:t>
      </w:r>
    </w:p>
    <w:p w14:paraId="779CF7D9" w14:textId="552E1134"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sidR="00CB7AE0">
        <w:rPr>
          <w:rFonts w:ascii="Tahoma" w:hAnsi="Tahoma" w:cs="Tahoma"/>
          <w:sz w:val="22"/>
          <w:szCs w:val="22"/>
        </w:rPr>
        <w:t>O</w:t>
      </w:r>
      <w:r w:rsidRPr="00080BAF">
        <w:rPr>
          <w:rFonts w:ascii="Tahoma" w:hAnsi="Tahoma" w:cs="Tahoma"/>
          <w:sz w:val="22"/>
          <w:szCs w:val="22"/>
        </w:rPr>
        <w:t>:</w:t>
      </w:r>
      <w:r w:rsidR="00386B87">
        <w:rPr>
          <w:rFonts w:ascii="Tahoma" w:hAnsi="Tahoma" w:cs="Tahoma"/>
          <w:sz w:val="22"/>
          <w:szCs w:val="22"/>
        </w:rPr>
        <w:t>46580654</w:t>
      </w:r>
      <w:r w:rsidR="00E009DB">
        <w:rPr>
          <w:rFonts w:ascii="Tahoma" w:hAnsi="Tahoma" w:cs="Tahoma"/>
          <w:sz w:val="22"/>
          <w:szCs w:val="22"/>
        </w:rPr>
        <w:tab/>
      </w:r>
    </w:p>
    <w:p w14:paraId="5BDD4906" w14:textId="30A79DA2"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sidR="00386B87">
        <w:rPr>
          <w:rFonts w:ascii="Tahoma" w:hAnsi="Tahoma" w:cs="Tahoma"/>
          <w:sz w:val="22"/>
          <w:szCs w:val="22"/>
        </w:rPr>
        <w:t>CZ46580654</w:t>
      </w:r>
      <w:r w:rsidR="00E009DB">
        <w:rPr>
          <w:rFonts w:ascii="Tahoma" w:hAnsi="Tahoma" w:cs="Tahoma"/>
          <w:sz w:val="22"/>
          <w:szCs w:val="22"/>
        </w:rPr>
        <w:tab/>
      </w:r>
    </w:p>
    <w:p w14:paraId="53475B7F" w14:textId="0B890F49"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00A54991" w:rsidRPr="00080BAF">
        <w:rPr>
          <w:rFonts w:ascii="Tahoma" w:hAnsi="Tahoma" w:cs="Tahoma"/>
          <w:sz w:val="22"/>
          <w:szCs w:val="22"/>
        </w:rPr>
        <w:t>ankovní spojení:</w:t>
      </w:r>
      <w:r w:rsidR="00386B87">
        <w:rPr>
          <w:rFonts w:ascii="Tahoma" w:hAnsi="Tahoma" w:cs="Tahoma"/>
          <w:sz w:val="22"/>
          <w:szCs w:val="22"/>
        </w:rPr>
        <w:t xml:space="preserve"> Česká spořitelna, a.s.</w:t>
      </w:r>
      <w:r>
        <w:rPr>
          <w:rFonts w:ascii="Tahoma" w:hAnsi="Tahoma" w:cs="Tahoma"/>
          <w:sz w:val="22"/>
          <w:szCs w:val="22"/>
        </w:rPr>
        <w:tab/>
      </w:r>
    </w:p>
    <w:p w14:paraId="738DFBB0" w14:textId="77777777"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00A54991" w:rsidRPr="00080BAF">
        <w:rPr>
          <w:rFonts w:ascii="Tahoma" w:hAnsi="Tahoma" w:cs="Tahoma"/>
          <w:sz w:val="22"/>
          <w:szCs w:val="22"/>
        </w:rPr>
        <w:t>íslo účtu:</w:t>
      </w:r>
      <w:r>
        <w:rPr>
          <w:rFonts w:ascii="Tahoma" w:hAnsi="Tahoma" w:cs="Tahoma"/>
          <w:sz w:val="22"/>
          <w:szCs w:val="22"/>
        </w:rPr>
        <w:tab/>
      </w:r>
    </w:p>
    <w:p w14:paraId="150AE7EB" w14:textId="77777777" w:rsidR="00386B87" w:rsidRDefault="00A54991" w:rsidP="00A26A58">
      <w:pPr>
        <w:spacing w:before="120"/>
        <w:ind w:left="357"/>
        <w:jc w:val="both"/>
        <w:rPr>
          <w:rFonts w:ascii="Tahoma" w:hAnsi="Tahoma" w:cs="Tahoma"/>
          <w:sz w:val="22"/>
          <w:szCs w:val="22"/>
        </w:rPr>
      </w:pPr>
      <w:r w:rsidRPr="00080BAF">
        <w:rPr>
          <w:rFonts w:ascii="Tahoma" w:hAnsi="Tahoma" w:cs="Tahoma"/>
          <w:sz w:val="22"/>
          <w:szCs w:val="22"/>
        </w:rPr>
        <w:t>Zapsána v obchodním rejstříku vedeném</w:t>
      </w:r>
      <w:r w:rsidR="00386B87">
        <w:rPr>
          <w:rFonts w:ascii="Tahoma" w:hAnsi="Tahoma" w:cs="Tahoma"/>
          <w:sz w:val="22"/>
          <w:szCs w:val="22"/>
        </w:rPr>
        <w:t xml:space="preserve"> Krajským  </w:t>
      </w:r>
      <w:r w:rsidRPr="00080BAF">
        <w:rPr>
          <w:rFonts w:ascii="Tahoma" w:hAnsi="Tahoma" w:cs="Tahoma"/>
          <w:sz w:val="22"/>
          <w:szCs w:val="22"/>
        </w:rPr>
        <w:t>soudem v</w:t>
      </w:r>
      <w:r w:rsidR="00386B87">
        <w:rPr>
          <w:rFonts w:ascii="Tahoma" w:hAnsi="Tahoma" w:cs="Tahoma"/>
          <w:sz w:val="22"/>
          <w:szCs w:val="22"/>
        </w:rPr>
        <w:t> Ostravě,</w:t>
      </w:r>
      <w:r w:rsidRPr="00080BAF">
        <w:rPr>
          <w:rFonts w:ascii="Tahoma" w:hAnsi="Tahoma" w:cs="Tahoma"/>
          <w:sz w:val="22"/>
          <w:szCs w:val="22"/>
        </w:rPr>
        <w:t xml:space="preserve"> oddíl</w:t>
      </w:r>
      <w:r w:rsidR="00E009DB">
        <w:rPr>
          <w:rFonts w:ascii="Tahoma" w:hAnsi="Tahoma" w:cs="Tahoma"/>
          <w:sz w:val="22"/>
          <w:szCs w:val="22"/>
        </w:rPr>
        <w:t> </w:t>
      </w:r>
      <w:r w:rsidR="00386B87">
        <w:rPr>
          <w:rFonts w:ascii="Tahoma" w:hAnsi="Tahoma" w:cs="Tahoma"/>
          <w:sz w:val="22"/>
          <w:szCs w:val="22"/>
        </w:rPr>
        <w:t xml:space="preserve"> C</w:t>
      </w:r>
      <w:r w:rsidRPr="00080BAF">
        <w:rPr>
          <w:rFonts w:ascii="Tahoma" w:hAnsi="Tahoma" w:cs="Tahoma"/>
          <w:sz w:val="22"/>
          <w:szCs w:val="22"/>
        </w:rPr>
        <w:t>,</w:t>
      </w:r>
    </w:p>
    <w:p w14:paraId="28FD8600" w14:textId="063713B4" w:rsidR="00A54991" w:rsidRPr="00080BAF" w:rsidRDefault="00A54991" w:rsidP="00A26A58">
      <w:pPr>
        <w:spacing w:before="120"/>
        <w:ind w:left="357"/>
        <w:jc w:val="both"/>
        <w:rPr>
          <w:rFonts w:ascii="Tahoma" w:hAnsi="Tahoma" w:cs="Tahoma"/>
          <w:sz w:val="22"/>
          <w:szCs w:val="22"/>
        </w:rPr>
      </w:pPr>
      <w:r w:rsidRPr="00080BAF">
        <w:rPr>
          <w:rFonts w:ascii="Tahoma" w:hAnsi="Tahoma" w:cs="Tahoma"/>
          <w:sz w:val="22"/>
          <w:szCs w:val="22"/>
        </w:rPr>
        <w:t>vložka</w:t>
      </w:r>
      <w:r w:rsidR="00386B87">
        <w:rPr>
          <w:rFonts w:ascii="Tahoma" w:hAnsi="Tahoma" w:cs="Tahoma"/>
          <w:sz w:val="22"/>
          <w:szCs w:val="22"/>
        </w:rPr>
        <w:t xml:space="preserve"> 3597</w:t>
      </w:r>
    </w:p>
    <w:p w14:paraId="210A799B" w14:textId="58E42B70" w:rsidR="00A54991" w:rsidRDefault="00282851" w:rsidP="00A26A58">
      <w:pPr>
        <w:spacing w:before="120"/>
        <w:ind w:left="357"/>
        <w:jc w:val="both"/>
        <w:rPr>
          <w:rFonts w:ascii="Tahoma" w:hAnsi="Tahoma" w:cs="Tahoma"/>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r w:rsidRPr="00E009DB" w:rsidDel="00922B9E">
        <w:rPr>
          <w:rFonts w:ascii="Tahoma" w:hAnsi="Tahoma" w:cs="Tahoma"/>
          <w:sz w:val="22"/>
          <w:szCs w:val="22"/>
        </w:rPr>
        <w:t xml:space="preserve"> </w:t>
      </w:r>
    </w:p>
    <w:p w14:paraId="30A68E91" w14:textId="77777777" w:rsidR="00A54991" w:rsidRPr="00080BAF" w:rsidRDefault="00A54991" w:rsidP="00D3693E">
      <w:pPr>
        <w:pStyle w:val="slolnkuSmlouvy"/>
        <w:spacing w:before="360"/>
        <w:rPr>
          <w:rFonts w:ascii="Tahoma" w:hAnsi="Tahoma" w:cs="Tahoma"/>
          <w:sz w:val="22"/>
          <w:szCs w:val="22"/>
        </w:rPr>
      </w:pPr>
      <w:r w:rsidRPr="00080BAF">
        <w:rPr>
          <w:rFonts w:ascii="Tahoma" w:hAnsi="Tahoma" w:cs="Tahoma"/>
          <w:sz w:val="22"/>
          <w:szCs w:val="22"/>
        </w:rPr>
        <w:lastRenderedPageBreak/>
        <w:t>II.</w:t>
      </w:r>
      <w:r w:rsidR="00E03721">
        <w:rPr>
          <w:rFonts w:ascii="Tahoma" w:hAnsi="Tahoma" w:cs="Tahoma"/>
          <w:sz w:val="22"/>
          <w:szCs w:val="22"/>
        </w:rPr>
        <w:br/>
      </w:r>
      <w:r w:rsidRPr="00080BAF">
        <w:rPr>
          <w:rFonts w:ascii="Tahoma" w:hAnsi="Tahoma" w:cs="Tahoma"/>
          <w:sz w:val="22"/>
          <w:szCs w:val="22"/>
        </w:rPr>
        <w:t>Základní ustanovení</w:t>
      </w:r>
    </w:p>
    <w:p w14:paraId="00B81DA2" w14:textId="77777777" w:rsidR="00A54991" w:rsidRPr="00AC511D" w:rsidRDefault="00AC511D" w:rsidP="00910290">
      <w:pPr>
        <w:pStyle w:val="Odstavecseseznamem"/>
        <w:numPr>
          <w:ilvl w:val="0"/>
          <w:numId w:val="3"/>
        </w:numPr>
        <w:spacing w:before="120"/>
        <w:ind w:left="357" w:hanging="357"/>
        <w:rPr>
          <w:rFonts w:ascii="Tahoma" w:eastAsia="Times New Roman" w:hAnsi="Tahoma" w:cs="Tahoma"/>
          <w:lang w:eastAsia="cs-CZ"/>
        </w:rPr>
      </w:pPr>
      <w:r>
        <w:rPr>
          <w:rFonts w:ascii="Tahoma" w:eastAsia="Times New Roman" w:hAnsi="Tahoma" w:cs="Tahoma"/>
          <w:lang w:eastAsia="cs-CZ"/>
        </w:rPr>
        <w:t xml:space="preserve">Tato </w:t>
      </w:r>
      <w:r w:rsidRPr="00AC511D">
        <w:rPr>
          <w:rFonts w:ascii="Tahoma" w:eastAsia="Times New Roman" w:hAnsi="Tahoma" w:cs="Tahoma"/>
          <w:lang w:eastAsia="cs-CZ"/>
        </w:rPr>
        <w:t>smlouva je uzavřena dle § 2586 a násl. zákona č. 89/2012 Sb., občanský zákoník (dále jen „občanský zákoník“); práva a povinnosti stran touto smlouvou neupravená se řídí příslušnými ustanoveními občanského zákoníku.</w:t>
      </w:r>
    </w:p>
    <w:p w14:paraId="325571DF" w14:textId="77777777" w:rsidR="000E1EDA" w:rsidRPr="00080BAF" w:rsidRDefault="00A54991" w:rsidP="000F618A">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12FE3D53" w14:textId="77777777" w:rsidR="001265B6" w:rsidRPr="00080BAF" w:rsidRDefault="001265B6" w:rsidP="000F618A">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bankovní účet uvedený v čl. I odst. 2 této smlouvy je bankovním účtem zveřejněným</w:t>
      </w:r>
      <w:r w:rsidR="00C95E11">
        <w:rPr>
          <w:rFonts w:ascii="Tahoma" w:hAnsi="Tahoma" w:cs="Tahoma"/>
          <w:sz w:val="22"/>
          <w:szCs w:val="22"/>
        </w:rPr>
        <w:t xml:space="preserve"> ve smyslu zákona č. </w:t>
      </w:r>
      <w:r w:rsidRPr="00080BAF">
        <w:rPr>
          <w:rFonts w:ascii="Tahoma" w:hAnsi="Tahoma" w:cs="Tahoma"/>
          <w:sz w:val="22"/>
          <w:szCs w:val="22"/>
        </w:rPr>
        <w:t>235/2004</w:t>
      </w:r>
      <w:r w:rsidR="00C95E11">
        <w:rPr>
          <w:rFonts w:ascii="Tahoma" w:hAnsi="Tahoma" w:cs="Tahoma"/>
          <w:sz w:val="22"/>
          <w:szCs w:val="22"/>
        </w:rPr>
        <w:t> Sb., o </w:t>
      </w:r>
      <w:r w:rsidRPr="00080BAF">
        <w:rPr>
          <w:rFonts w:ascii="Tahoma" w:hAnsi="Tahoma" w:cs="Tahoma"/>
          <w:sz w:val="22"/>
          <w:szCs w:val="22"/>
        </w:rPr>
        <w:t>dani z přidané hodnoty, ve</w:t>
      </w:r>
      <w:r w:rsidR="00C95E11">
        <w:rPr>
          <w:rFonts w:ascii="Tahoma" w:hAnsi="Tahoma" w:cs="Tahoma"/>
          <w:sz w:val="22"/>
          <w:szCs w:val="22"/>
        </w:rPr>
        <w:t> </w:t>
      </w:r>
      <w:r w:rsidRPr="00080BAF">
        <w:rPr>
          <w:rFonts w:ascii="Tahoma" w:hAnsi="Tahoma" w:cs="Tahoma"/>
          <w:sz w:val="22"/>
          <w:szCs w:val="22"/>
        </w:rPr>
        <w:t>znění pozdějších předpisů</w:t>
      </w:r>
      <w:r w:rsidR="00C95E11">
        <w:rPr>
          <w:rFonts w:ascii="Tahoma" w:hAnsi="Tahoma" w:cs="Tahoma"/>
          <w:sz w:val="22"/>
          <w:szCs w:val="22"/>
        </w:rPr>
        <w:t xml:space="preserve"> (dále jen „zákon o </w:t>
      </w:r>
      <w:r w:rsidRPr="00080BAF">
        <w:rPr>
          <w:rFonts w:ascii="Tahoma" w:hAnsi="Tahoma" w:cs="Tahoma"/>
          <w:sz w:val="22"/>
          <w:szCs w:val="22"/>
        </w:rPr>
        <w:t xml:space="preserve">DPH“). V případě změny účtu zhotovitele </w:t>
      </w:r>
      <w:r w:rsidR="00642C9B" w:rsidRPr="00080BAF">
        <w:rPr>
          <w:rFonts w:ascii="Tahoma" w:hAnsi="Tahoma" w:cs="Tahoma"/>
          <w:sz w:val="22"/>
          <w:szCs w:val="22"/>
        </w:rPr>
        <w:t xml:space="preserve">je </w:t>
      </w:r>
      <w:r w:rsidRPr="00080BAF">
        <w:rPr>
          <w:rFonts w:ascii="Tahoma" w:hAnsi="Tahoma" w:cs="Tahoma"/>
          <w:sz w:val="22"/>
          <w:szCs w:val="22"/>
        </w:rPr>
        <w:t>zhotovitel povinen doložit vlastnictví k novému účtu</w:t>
      </w:r>
      <w:r w:rsidR="00806319" w:rsidRPr="00080BAF">
        <w:rPr>
          <w:rFonts w:ascii="Tahoma" w:hAnsi="Tahoma" w:cs="Tahoma"/>
          <w:sz w:val="22"/>
          <w:szCs w:val="22"/>
        </w:rPr>
        <w:t>,</w:t>
      </w:r>
      <w:r w:rsidRPr="00080BAF">
        <w:rPr>
          <w:rFonts w:ascii="Tahoma" w:hAnsi="Tahoma" w:cs="Tahoma"/>
          <w:sz w:val="22"/>
          <w:szCs w:val="22"/>
        </w:rPr>
        <w:t xml:space="preserve"> a to kopií příslušné smlouvy nebo potvrzením peněžního ústavu; nový účet však musí být zveřejněným účtem ve smyslu předchozí věty.</w:t>
      </w:r>
    </w:p>
    <w:p w14:paraId="3E8358CE" w14:textId="77777777" w:rsidR="00A54991" w:rsidRPr="00080BAF" w:rsidRDefault="00A54991" w:rsidP="000F618A">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4FF2A925" w14:textId="77777777" w:rsidR="00A54991" w:rsidRDefault="00A54991" w:rsidP="000F618A">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2B4FCB8E" w14:textId="77777777" w:rsidR="00AC511D" w:rsidRPr="00AC511D" w:rsidRDefault="00AC511D" w:rsidP="000F618A">
      <w:pPr>
        <w:pStyle w:val="OdstavecSmlouvy"/>
        <w:keepLines w:val="0"/>
        <w:numPr>
          <w:ilvl w:val="0"/>
          <w:numId w:val="3"/>
        </w:numPr>
        <w:tabs>
          <w:tab w:val="clear" w:pos="360"/>
          <w:tab w:val="clear" w:pos="426"/>
          <w:tab w:val="left" w:pos="708"/>
        </w:tabs>
        <w:spacing w:before="120" w:after="0"/>
        <w:rPr>
          <w:rFonts w:ascii="Tahoma" w:hAnsi="Tahoma" w:cs="Tahoma"/>
          <w:sz w:val="22"/>
          <w:szCs w:val="22"/>
        </w:rPr>
      </w:pPr>
      <w:r>
        <w:rPr>
          <w:rFonts w:ascii="Tahoma" w:hAnsi="Tahoma" w:cs="Tahoma"/>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 odst. 1 této smlouvy.</w:t>
      </w:r>
    </w:p>
    <w:p w14:paraId="2F40DBA2" w14:textId="54FE6386" w:rsidR="00806319" w:rsidRDefault="00806319" w:rsidP="00910290">
      <w:pPr>
        <w:pStyle w:val="OdstavecSmlouvy"/>
        <w:keepLines w:val="0"/>
        <w:numPr>
          <w:ilvl w:val="0"/>
          <w:numId w:val="3"/>
        </w:numPr>
        <w:tabs>
          <w:tab w:val="clear" w:pos="360"/>
          <w:tab w:val="clear" w:pos="426"/>
          <w:tab w:val="left" w:pos="708"/>
        </w:tabs>
        <w:spacing w:before="120" w:after="0"/>
        <w:rPr>
          <w:rFonts w:ascii="Tahoma" w:hAnsi="Tahoma" w:cs="Tahoma"/>
          <w:sz w:val="22"/>
          <w:szCs w:val="22"/>
        </w:rPr>
      </w:pPr>
      <w:r w:rsidRPr="007E09D7">
        <w:rPr>
          <w:rFonts w:ascii="Tahoma" w:hAnsi="Tahoma" w:cs="Tahoma"/>
          <w:sz w:val="22"/>
          <w:szCs w:val="22"/>
        </w:rPr>
        <w:t xml:space="preserve">Účelem smlouvy </w:t>
      </w:r>
      <w:r w:rsidRPr="00D4088E">
        <w:rPr>
          <w:rFonts w:ascii="Tahoma" w:hAnsi="Tahoma" w:cs="Tahoma"/>
          <w:b/>
          <w:bCs/>
          <w:sz w:val="22"/>
          <w:szCs w:val="22"/>
        </w:rPr>
        <w:t xml:space="preserve">je </w:t>
      </w:r>
      <w:r w:rsidR="00842E83" w:rsidRPr="00D4088E">
        <w:rPr>
          <w:rFonts w:ascii="Tahoma" w:hAnsi="Tahoma" w:cs="Tahoma"/>
          <w:b/>
          <w:bCs/>
          <w:sz w:val="22"/>
          <w:szCs w:val="22"/>
        </w:rPr>
        <w:t xml:space="preserve">odstranění havarijního stavu </w:t>
      </w:r>
      <w:r w:rsidR="001E648D" w:rsidRPr="00D4088E">
        <w:rPr>
          <w:rFonts w:ascii="Tahoma" w:hAnsi="Tahoma" w:cs="Tahoma"/>
          <w:b/>
          <w:bCs/>
          <w:sz w:val="22"/>
          <w:szCs w:val="22"/>
        </w:rPr>
        <w:t>zdroje tepla v domově mládeže</w:t>
      </w:r>
      <w:r w:rsidR="001E648D">
        <w:rPr>
          <w:rFonts w:ascii="Tahoma" w:hAnsi="Tahoma" w:cs="Tahoma"/>
          <w:sz w:val="22"/>
          <w:szCs w:val="22"/>
        </w:rPr>
        <w:t>,</w:t>
      </w:r>
      <w:r w:rsidR="00AC511D">
        <w:rPr>
          <w:rFonts w:ascii="Tahoma" w:hAnsi="Tahoma" w:cs="Tahoma"/>
          <w:sz w:val="22"/>
          <w:szCs w:val="22"/>
        </w:rPr>
        <w:t xml:space="preserve"> </w:t>
      </w:r>
      <w:r w:rsidR="000F5AC3">
        <w:rPr>
          <w:rFonts w:ascii="Tahoma" w:hAnsi="Tahoma" w:cs="Tahoma"/>
          <w:sz w:val="22"/>
          <w:szCs w:val="22"/>
        </w:rPr>
        <w:t>O</w:t>
      </w:r>
      <w:r w:rsidR="000F5AC3" w:rsidRPr="000F5AC3">
        <w:rPr>
          <w:rFonts w:ascii="Tahoma" w:hAnsi="Tahoma" w:cs="Tahoma"/>
          <w:sz w:val="22"/>
          <w:szCs w:val="22"/>
        </w:rPr>
        <w:t>dloučené</w:t>
      </w:r>
      <w:r w:rsidR="000F5AC3">
        <w:rPr>
          <w:rFonts w:ascii="Tahoma" w:hAnsi="Tahoma" w:cs="Tahoma"/>
          <w:sz w:val="22"/>
          <w:szCs w:val="22"/>
        </w:rPr>
        <w:t>ho</w:t>
      </w:r>
      <w:r w:rsidR="000F5AC3" w:rsidRPr="000F5AC3">
        <w:rPr>
          <w:rFonts w:ascii="Tahoma" w:hAnsi="Tahoma" w:cs="Tahoma"/>
          <w:sz w:val="22"/>
          <w:szCs w:val="22"/>
        </w:rPr>
        <w:t xml:space="preserve"> pracoviště Obchodní akademie a Střední odborné školy logistické, příspěvkové organizace, </w:t>
      </w:r>
      <w:proofErr w:type="spellStart"/>
      <w:r w:rsidR="000F5AC3" w:rsidRPr="000F5AC3">
        <w:rPr>
          <w:rFonts w:ascii="Tahoma" w:hAnsi="Tahoma" w:cs="Tahoma"/>
          <w:sz w:val="22"/>
          <w:szCs w:val="22"/>
        </w:rPr>
        <w:t>Mařádkova</w:t>
      </w:r>
      <w:proofErr w:type="spellEnd"/>
      <w:r w:rsidR="000F5AC3" w:rsidRPr="000F5AC3">
        <w:rPr>
          <w:rFonts w:ascii="Tahoma" w:hAnsi="Tahoma" w:cs="Tahoma"/>
          <w:sz w:val="22"/>
          <w:szCs w:val="22"/>
        </w:rPr>
        <w:t xml:space="preserve"> 13, 746 01 Opava</w:t>
      </w:r>
      <w:r w:rsidR="00910290">
        <w:rPr>
          <w:rFonts w:ascii="Tahoma" w:hAnsi="Tahoma" w:cs="Tahoma"/>
          <w:sz w:val="22"/>
          <w:szCs w:val="22"/>
        </w:rPr>
        <w:t>.</w:t>
      </w:r>
    </w:p>
    <w:p w14:paraId="3F787817" w14:textId="77777777" w:rsidR="003E4BF7" w:rsidRPr="005E08A5" w:rsidRDefault="003E4BF7" w:rsidP="003E4BF7">
      <w:pPr>
        <w:pStyle w:val="OdstavecSmlouvy"/>
        <w:keepLines w:val="0"/>
        <w:numPr>
          <w:ilvl w:val="0"/>
          <w:numId w:val="3"/>
        </w:numPr>
        <w:tabs>
          <w:tab w:val="clear" w:pos="360"/>
          <w:tab w:val="clear" w:pos="426"/>
          <w:tab w:val="clear" w:pos="1701"/>
        </w:tabs>
        <w:spacing w:before="120" w:after="0"/>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562DC274"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B</w:t>
      </w:r>
      <w:r w:rsidR="00080BAF" w:rsidRPr="00080BAF">
        <w:rPr>
          <w:rFonts w:ascii="Tahoma" w:hAnsi="Tahoma" w:cs="Tahoma"/>
          <w:sz w:val="22"/>
          <w:szCs w:val="22"/>
        </w:rPr>
        <w:br/>
      </w:r>
      <w:r w:rsidRPr="00080BAF">
        <w:rPr>
          <w:rFonts w:ascii="Tahoma" w:hAnsi="Tahoma" w:cs="Tahoma"/>
          <w:sz w:val="22"/>
          <w:szCs w:val="22"/>
        </w:rPr>
        <w:t>Smlouva o dílo</w:t>
      </w:r>
    </w:p>
    <w:p w14:paraId="3489B8C1"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22818B13" w14:textId="006F7C7E" w:rsidR="00E2202D" w:rsidRDefault="00A54991" w:rsidP="000F618A">
      <w:pPr>
        <w:pStyle w:val="OdstavecSmlouvy"/>
        <w:keepLines w:val="0"/>
        <w:widowControl w:val="0"/>
        <w:numPr>
          <w:ilvl w:val="0"/>
          <w:numId w:val="5"/>
        </w:numPr>
        <w:tabs>
          <w:tab w:val="clear" w:pos="426"/>
          <w:tab w:val="clear" w:pos="1701"/>
        </w:tabs>
        <w:spacing w:before="120" w:after="0"/>
        <w:rPr>
          <w:rFonts w:ascii="Tahoma" w:hAnsi="Tahoma" w:cs="Tahoma"/>
          <w:sz w:val="22"/>
          <w:szCs w:val="22"/>
        </w:rPr>
      </w:pPr>
      <w:r w:rsidRPr="00080BAF">
        <w:rPr>
          <w:rFonts w:ascii="Tahoma" w:hAnsi="Tahoma" w:cs="Tahoma"/>
          <w:sz w:val="22"/>
          <w:szCs w:val="22"/>
        </w:rPr>
        <w:t>Zhoto</w:t>
      </w:r>
      <w:r w:rsidR="00C95E11">
        <w:rPr>
          <w:rFonts w:ascii="Tahoma" w:hAnsi="Tahoma" w:cs="Tahoma"/>
          <w:sz w:val="22"/>
          <w:szCs w:val="22"/>
        </w:rPr>
        <w:t xml:space="preserve">vitel se </w:t>
      </w:r>
      <w:r w:rsidR="001237A8">
        <w:rPr>
          <w:rFonts w:ascii="Tahoma" w:hAnsi="Tahoma" w:cs="Tahoma"/>
          <w:sz w:val="22"/>
          <w:szCs w:val="22"/>
        </w:rPr>
        <w:t xml:space="preserve">zavazuje provést pro objednatele na svůj náklad a nebezpečí stavbu </w:t>
      </w:r>
      <w:r w:rsidR="001B7288" w:rsidRPr="004508A8">
        <w:rPr>
          <w:rFonts w:ascii="Tahoma" w:hAnsi="Tahoma" w:cs="Tahoma"/>
          <w:b/>
          <w:bCs/>
          <w:sz w:val="22"/>
          <w:szCs w:val="22"/>
        </w:rPr>
        <w:t>„</w:t>
      </w:r>
      <w:r w:rsidR="001E648D" w:rsidRPr="004508A8">
        <w:rPr>
          <w:rFonts w:ascii="Tahoma" w:hAnsi="Tahoma" w:cs="Tahoma"/>
          <w:b/>
          <w:bCs/>
          <w:sz w:val="22"/>
          <w:szCs w:val="22"/>
        </w:rPr>
        <w:t>Výměna zdroje tepla v domově mládeže</w:t>
      </w:r>
      <w:r w:rsidR="001B7288" w:rsidRPr="004508A8">
        <w:rPr>
          <w:rFonts w:ascii="Tahoma" w:hAnsi="Tahoma" w:cs="Tahoma"/>
          <w:b/>
          <w:bCs/>
          <w:sz w:val="22"/>
          <w:szCs w:val="22"/>
        </w:rPr>
        <w:t>“</w:t>
      </w:r>
      <w:r w:rsidR="00CB3C2A" w:rsidRPr="004508A8">
        <w:rPr>
          <w:rFonts w:ascii="Tahoma" w:hAnsi="Tahoma" w:cs="Tahoma"/>
          <w:b/>
          <w:bCs/>
          <w:sz w:val="22"/>
          <w:szCs w:val="22"/>
        </w:rPr>
        <w:t xml:space="preserve"> HAVÁRIE</w:t>
      </w:r>
      <w:r w:rsidRPr="000401FB">
        <w:rPr>
          <w:rFonts w:ascii="Tahoma" w:hAnsi="Tahoma" w:cs="Tahoma"/>
          <w:sz w:val="22"/>
          <w:szCs w:val="22"/>
        </w:rPr>
        <w:t xml:space="preserve"> (dále jen „stavba“</w:t>
      </w:r>
      <w:r w:rsidR="001B7888">
        <w:rPr>
          <w:rFonts w:ascii="Tahoma" w:hAnsi="Tahoma" w:cs="Tahoma"/>
          <w:sz w:val="22"/>
          <w:szCs w:val="22"/>
        </w:rPr>
        <w:t xml:space="preserve"> nebo „dílo“</w:t>
      </w:r>
      <w:r w:rsidRPr="000401FB">
        <w:rPr>
          <w:rFonts w:ascii="Tahoma" w:hAnsi="Tahoma" w:cs="Tahoma"/>
          <w:sz w:val="22"/>
          <w:szCs w:val="22"/>
        </w:rPr>
        <w:t xml:space="preserve">) </w:t>
      </w:r>
      <w:r w:rsidR="001237A8">
        <w:rPr>
          <w:rFonts w:ascii="Tahoma" w:hAnsi="Tahoma" w:cs="Tahoma"/>
          <w:sz w:val="22"/>
          <w:szCs w:val="22"/>
        </w:rPr>
        <w:t>v rozsahu dle:</w:t>
      </w:r>
    </w:p>
    <w:p w14:paraId="5EC10BE7" w14:textId="77777777" w:rsidR="00E2202D" w:rsidRPr="004A2951" w:rsidRDefault="00AE7060" w:rsidP="004A2951">
      <w:pPr>
        <w:pStyle w:val="OdstavecSmlouvy"/>
        <w:keepLines w:val="0"/>
        <w:widowControl w:val="0"/>
        <w:numPr>
          <w:ilvl w:val="0"/>
          <w:numId w:val="36"/>
        </w:numPr>
        <w:tabs>
          <w:tab w:val="clear" w:pos="426"/>
          <w:tab w:val="clear" w:pos="1701"/>
        </w:tabs>
        <w:spacing w:before="120" w:after="0"/>
        <w:rPr>
          <w:rFonts w:ascii="Tahoma" w:hAnsi="Tahoma" w:cs="Tahoma"/>
          <w:i/>
          <w:iCs/>
          <w:sz w:val="22"/>
          <w:szCs w:val="22"/>
        </w:rPr>
      </w:pPr>
      <w:r w:rsidRPr="00110D55">
        <w:rPr>
          <w:rFonts w:ascii="Tahoma" w:hAnsi="Tahoma" w:cs="Tahoma"/>
          <w:b/>
          <w:sz w:val="22"/>
          <w:szCs w:val="22"/>
        </w:rPr>
        <w:t>Předmět</w:t>
      </w:r>
      <w:r w:rsidR="00405E17">
        <w:rPr>
          <w:rFonts w:ascii="Tahoma" w:hAnsi="Tahoma" w:cs="Tahoma"/>
          <w:b/>
          <w:sz w:val="22"/>
          <w:szCs w:val="22"/>
        </w:rPr>
        <w:t>u</w:t>
      </w:r>
      <w:r w:rsidRPr="00110D55">
        <w:rPr>
          <w:rFonts w:ascii="Tahoma" w:hAnsi="Tahoma" w:cs="Tahoma"/>
          <w:b/>
          <w:sz w:val="22"/>
          <w:szCs w:val="22"/>
        </w:rPr>
        <w:t xml:space="preserve"> záměru</w:t>
      </w:r>
      <w:r w:rsidRPr="00110D55">
        <w:rPr>
          <w:rFonts w:ascii="Tahoma" w:hAnsi="Tahoma" w:cs="Tahoma"/>
          <w:sz w:val="22"/>
          <w:szCs w:val="22"/>
        </w:rPr>
        <w:t xml:space="preserve"> –</w:t>
      </w:r>
      <w:r w:rsidR="00067F66" w:rsidRPr="00110D55">
        <w:rPr>
          <w:rFonts w:ascii="Tahoma" w:hAnsi="Tahoma" w:cs="Tahoma"/>
          <w:sz w:val="22"/>
          <w:szCs w:val="22"/>
        </w:rPr>
        <w:t xml:space="preserve"> </w:t>
      </w:r>
      <w:r w:rsidR="00E2202D" w:rsidRPr="00DF3D4B">
        <w:rPr>
          <w:rFonts w:ascii="Tahoma" w:hAnsi="Tahoma" w:cs="Tahoma"/>
          <w:sz w:val="22"/>
          <w:szCs w:val="22"/>
        </w:rPr>
        <w:t>(Příloha</w:t>
      </w:r>
      <w:r w:rsidR="00DF3D4B" w:rsidRPr="00DF3D4B">
        <w:rPr>
          <w:rFonts w:ascii="Tahoma" w:hAnsi="Tahoma" w:cs="Tahoma"/>
          <w:sz w:val="22"/>
          <w:szCs w:val="22"/>
        </w:rPr>
        <w:t xml:space="preserve"> veřejné zakázky</w:t>
      </w:r>
      <w:r w:rsidR="00E2202D" w:rsidRPr="00DF3D4B">
        <w:rPr>
          <w:rFonts w:ascii="Tahoma" w:hAnsi="Tahoma" w:cs="Tahoma"/>
          <w:sz w:val="22"/>
          <w:szCs w:val="22"/>
        </w:rPr>
        <w:t xml:space="preserve"> č.</w:t>
      </w:r>
      <w:r w:rsidR="00DF3D4B" w:rsidRPr="00DF3D4B">
        <w:rPr>
          <w:rFonts w:ascii="Tahoma" w:hAnsi="Tahoma" w:cs="Tahoma"/>
          <w:sz w:val="22"/>
          <w:szCs w:val="22"/>
        </w:rPr>
        <w:t xml:space="preserve"> </w:t>
      </w:r>
      <w:r w:rsidR="00720BEC">
        <w:rPr>
          <w:rFonts w:ascii="Tahoma" w:hAnsi="Tahoma" w:cs="Tahoma"/>
          <w:sz w:val="22"/>
          <w:szCs w:val="22"/>
        </w:rPr>
        <w:t>3</w:t>
      </w:r>
      <w:r w:rsidR="00DF3D4B" w:rsidRPr="00DF3D4B">
        <w:rPr>
          <w:rFonts w:ascii="Tahoma" w:hAnsi="Tahoma" w:cs="Tahoma"/>
          <w:sz w:val="22"/>
          <w:szCs w:val="22"/>
        </w:rPr>
        <w:t xml:space="preserve"> – Předmět záměru</w:t>
      </w:r>
      <w:r w:rsidR="00E2202D" w:rsidRPr="00DF3D4B">
        <w:rPr>
          <w:rFonts w:ascii="Tahoma" w:hAnsi="Tahoma" w:cs="Tahoma"/>
          <w:sz w:val="22"/>
          <w:szCs w:val="22"/>
        </w:rPr>
        <w:t>)</w:t>
      </w:r>
      <w:r w:rsidR="0093137D" w:rsidRPr="00DF3D4B">
        <w:rPr>
          <w:rFonts w:ascii="Tahoma" w:hAnsi="Tahoma" w:cs="Tahoma"/>
          <w:sz w:val="22"/>
          <w:szCs w:val="22"/>
        </w:rPr>
        <w:t xml:space="preserve">, </w:t>
      </w:r>
      <w:r w:rsidR="00A54991" w:rsidRPr="00DF3D4B">
        <w:rPr>
          <w:rFonts w:ascii="Tahoma" w:hAnsi="Tahoma" w:cs="Tahoma"/>
          <w:sz w:val="22"/>
          <w:szCs w:val="22"/>
        </w:rPr>
        <w:t>zpracované</w:t>
      </w:r>
      <w:r w:rsidR="00067F66" w:rsidRPr="00DF3D4B">
        <w:rPr>
          <w:rFonts w:ascii="Tahoma" w:hAnsi="Tahoma" w:cs="Tahoma"/>
          <w:sz w:val="22"/>
          <w:szCs w:val="22"/>
        </w:rPr>
        <w:t>ho</w:t>
      </w:r>
      <w:r w:rsidR="00A54991" w:rsidRPr="00DF3D4B">
        <w:rPr>
          <w:rFonts w:ascii="Tahoma" w:hAnsi="Tahoma" w:cs="Tahoma"/>
          <w:sz w:val="22"/>
          <w:szCs w:val="22"/>
        </w:rPr>
        <w:t xml:space="preserve"> </w:t>
      </w:r>
      <w:r w:rsidR="00067F66" w:rsidRPr="00DF3D4B">
        <w:rPr>
          <w:rFonts w:ascii="Tahoma" w:hAnsi="Tahoma" w:cs="Tahoma"/>
          <w:sz w:val="22"/>
          <w:szCs w:val="22"/>
        </w:rPr>
        <w:t>v</w:t>
      </w:r>
      <w:r w:rsidR="001237A8">
        <w:rPr>
          <w:rFonts w:ascii="Tahoma" w:hAnsi="Tahoma" w:cs="Tahoma"/>
          <w:sz w:val="22"/>
          <w:szCs w:val="22"/>
        </w:rPr>
        <w:t xml:space="preserve"> listopadu </w:t>
      </w:r>
      <w:r w:rsidR="00067F66" w:rsidRPr="00DF3D4B">
        <w:rPr>
          <w:rFonts w:ascii="Tahoma" w:hAnsi="Tahoma" w:cs="Tahoma"/>
          <w:sz w:val="22"/>
          <w:szCs w:val="22"/>
        </w:rPr>
        <w:t>20</w:t>
      </w:r>
      <w:r w:rsidR="001237A8">
        <w:rPr>
          <w:rFonts w:ascii="Tahoma" w:hAnsi="Tahoma" w:cs="Tahoma"/>
          <w:sz w:val="22"/>
          <w:szCs w:val="22"/>
        </w:rPr>
        <w:t>23</w:t>
      </w:r>
      <w:r w:rsidR="00067F66">
        <w:rPr>
          <w:rFonts w:ascii="Tahoma" w:hAnsi="Tahoma" w:cs="Tahoma"/>
          <w:sz w:val="22"/>
          <w:szCs w:val="22"/>
        </w:rPr>
        <w:t xml:space="preserve"> </w:t>
      </w:r>
      <w:r w:rsidR="00CB0CB0">
        <w:rPr>
          <w:rFonts w:ascii="Tahoma" w:hAnsi="Tahoma" w:cs="Tahoma"/>
          <w:sz w:val="22"/>
          <w:szCs w:val="22"/>
        </w:rPr>
        <w:t xml:space="preserve">organizací Moravskoslezské energetické centrum, příspěvková organizace, </w:t>
      </w:r>
      <w:r w:rsidR="00720BEC" w:rsidRPr="00720BEC">
        <w:rPr>
          <w:rFonts w:ascii="Tahoma" w:hAnsi="Tahoma" w:cs="Tahoma"/>
          <w:sz w:val="22"/>
          <w:szCs w:val="22"/>
        </w:rPr>
        <w:t>28. října 3388/111, Moravská Ostrava, 702 00 Ostrava</w:t>
      </w:r>
      <w:r w:rsidR="00067F66">
        <w:rPr>
          <w:rFonts w:ascii="Tahoma" w:hAnsi="Tahoma" w:cs="Tahoma"/>
          <w:sz w:val="22"/>
          <w:szCs w:val="22"/>
        </w:rPr>
        <w:t>, IČO: </w:t>
      </w:r>
      <w:r w:rsidR="009E2392" w:rsidRPr="009E2392">
        <w:rPr>
          <w:rFonts w:ascii="Tahoma" w:hAnsi="Tahoma" w:cs="Tahoma"/>
          <w:sz w:val="22"/>
          <w:szCs w:val="22"/>
        </w:rPr>
        <w:t>03103820</w:t>
      </w:r>
      <w:r w:rsidR="00A54991" w:rsidRPr="00080BAF">
        <w:rPr>
          <w:rFonts w:ascii="Tahoma" w:hAnsi="Tahoma" w:cs="Tahoma"/>
          <w:sz w:val="22"/>
          <w:szCs w:val="22"/>
        </w:rPr>
        <w:t>.</w:t>
      </w:r>
    </w:p>
    <w:p w14:paraId="63F61DE0" w14:textId="3BA74AD6" w:rsidR="004A2951" w:rsidRDefault="003F6ECE" w:rsidP="004A2951">
      <w:pPr>
        <w:pStyle w:val="OdstavecSmlouvy"/>
        <w:keepLines w:val="0"/>
        <w:widowControl w:val="0"/>
        <w:numPr>
          <w:ilvl w:val="0"/>
          <w:numId w:val="36"/>
        </w:numPr>
        <w:tabs>
          <w:tab w:val="clear" w:pos="426"/>
          <w:tab w:val="clear" w:pos="1701"/>
        </w:tabs>
        <w:spacing w:before="120" w:after="0"/>
        <w:rPr>
          <w:rFonts w:ascii="Tahoma" w:hAnsi="Tahoma" w:cs="Tahoma"/>
          <w:i/>
          <w:iCs/>
          <w:sz w:val="22"/>
          <w:szCs w:val="22"/>
        </w:rPr>
      </w:pPr>
      <w:r>
        <w:rPr>
          <w:rFonts w:ascii="Tahoma" w:hAnsi="Tahoma" w:cs="Tahoma"/>
          <w:b/>
          <w:bCs/>
          <w:sz w:val="22"/>
          <w:szCs w:val="22"/>
        </w:rPr>
        <w:t>O</w:t>
      </w:r>
      <w:r w:rsidR="00314842" w:rsidRPr="003F6ECE">
        <w:rPr>
          <w:rFonts w:ascii="Tahoma" w:hAnsi="Tahoma" w:cs="Tahoma"/>
          <w:b/>
          <w:bCs/>
          <w:sz w:val="22"/>
          <w:szCs w:val="22"/>
        </w:rPr>
        <w:t xml:space="preserve">ceněného </w:t>
      </w:r>
      <w:r w:rsidR="00447116">
        <w:rPr>
          <w:rFonts w:ascii="Tahoma" w:hAnsi="Tahoma" w:cs="Tahoma"/>
          <w:b/>
          <w:bCs/>
          <w:sz w:val="22"/>
          <w:szCs w:val="22"/>
        </w:rPr>
        <w:t xml:space="preserve">položkového </w:t>
      </w:r>
      <w:r w:rsidRPr="003F6ECE">
        <w:rPr>
          <w:rFonts w:ascii="Tahoma" w:hAnsi="Tahoma" w:cs="Tahoma"/>
          <w:b/>
          <w:bCs/>
          <w:sz w:val="22"/>
          <w:szCs w:val="22"/>
        </w:rPr>
        <w:t>rozpočtu</w:t>
      </w:r>
      <w:r w:rsidR="00314842">
        <w:rPr>
          <w:rFonts w:ascii="Tahoma" w:hAnsi="Tahoma" w:cs="Tahoma"/>
          <w:sz w:val="22"/>
          <w:szCs w:val="22"/>
        </w:rPr>
        <w:t>,</w:t>
      </w:r>
      <w:r w:rsidR="00314842" w:rsidRPr="006D5433">
        <w:rPr>
          <w:rFonts w:ascii="Tahoma" w:hAnsi="Tahoma" w:cs="Tahoma"/>
          <w:sz w:val="22"/>
          <w:szCs w:val="22"/>
        </w:rPr>
        <w:t xml:space="preserve"> který je součástí nabídky zhotovitele </w:t>
      </w:r>
      <w:r w:rsidR="00314842">
        <w:rPr>
          <w:rFonts w:ascii="Tahoma" w:hAnsi="Tahoma" w:cs="Tahoma"/>
          <w:sz w:val="22"/>
          <w:szCs w:val="22"/>
        </w:rPr>
        <w:t xml:space="preserve">podané </w:t>
      </w:r>
      <w:r w:rsidR="00314842" w:rsidRPr="006D5433">
        <w:rPr>
          <w:rFonts w:ascii="Tahoma" w:hAnsi="Tahoma" w:cs="Tahoma"/>
          <w:sz w:val="22"/>
          <w:szCs w:val="22"/>
        </w:rPr>
        <w:t>v rámci veřejné zakázky na výběr zhotovitele díla dle této smlouvy (dále jen „soupis prací“),</w:t>
      </w:r>
    </w:p>
    <w:p w14:paraId="2EF27902" w14:textId="77777777" w:rsidR="00A54991" w:rsidRDefault="00720BEC" w:rsidP="000F618A">
      <w:pPr>
        <w:pStyle w:val="OdstavecSmlouvy"/>
        <w:keepNext/>
        <w:keepLines w:val="0"/>
        <w:widowControl w:val="0"/>
        <w:numPr>
          <w:ilvl w:val="0"/>
          <w:numId w:val="5"/>
        </w:numPr>
        <w:tabs>
          <w:tab w:val="clear" w:pos="426"/>
          <w:tab w:val="clear" w:pos="1701"/>
        </w:tabs>
        <w:spacing w:before="120" w:after="0"/>
        <w:rPr>
          <w:rFonts w:ascii="Tahoma" w:hAnsi="Tahoma" w:cs="Tahoma"/>
          <w:sz w:val="22"/>
          <w:szCs w:val="22"/>
        </w:rPr>
      </w:pPr>
      <w:r>
        <w:rPr>
          <w:rFonts w:ascii="Tahoma" w:hAnsi="Tahoma" w:cs="Tahoma"/>
          <w:sz w:val="22"/>
          <w:szCs w:val="22"/>
        </w:rPr>
        <w:lastRenderedPageBreak/>
        <w:t>Součástí díla je také</w:t>
      </w:r>
      <w:r w:rsidR="00A54991" w:rsidRPr="00572925">
        <w:rPr>
          <w:rFonts w:ascii="Tahoma" w:hAnsi="Tahoma" w:cs="Tahoma"/>
          <w:sz w:val="22"/>
          <w:szCs w:val="22"/>
        </w:rPr>
        <w:t>:</w:t>
      </w:r>
    </w:p>
    <w:p w14:paraId="2718FE45" w14:textId="77777777" w:rsidR="00720BEC" w:rsidRDefault="00720BEC" w:rsidP="000F618A">
      <w:pPr>
        <w:pStyle w:val="Zkladntext"/>
        <w:numPr>
          <w:ilvl w:val="1"/>
          <w:numId w:val="5"/>
        </w:numPr>
        <w:tabs>
          <w:tab w:val="clear" w:pos="540"/>
          <w:tab w:val="left" w:pos="714"/>
        </w:tabs>
        <w:spacing w:before="60"/>
        <w:rPr>
          <w:rFonts w:ascii="Tahoma" w:hAnsi="Tahoma" w:cs="Tahoma"/>
          <w:sz w:val="22"/>
          <w:szCs w:val="22"/>
        </w:rPr>
      </w:pPr>
      <w:r>
        <w:rPr>
          <w:rFonts w:ascii="Tahoma" w:hAnsi="Tahoma" w:cs="Tahoma"/>
          <w:sz w:val="22"/>
          <w:szCs w:val="22"/>
        </w:rPr>
        <w:t>zpracování projektové dokumentace skutečného provedení stavby</w:t>
      </w:r>
      <w:r w:rsidR="005D3BEE">
        <w:rPr>
          <w:rFonts w:ascii="Tahoma" w:hAnsi="Tahoma" w:cs="Tahoma"/>
          <w:sz w:val="22"/>
          <w:szCs w:val="22"/>
        </w:rPr>
        <w:t xml:space="preserve"> (schéma zapojení)</w:t>
      </w:r>
      <w:r w:rsidR="004F7E17">
        <w:rPr>
          <w:rFonts w:ascii="Tahoma" w:hAnsi="Tahoma" w:cs="Tahoma"/>
          <w:sz w:val="22"/>
          <w:szCs w:val="22"/>
        </w:rPr>
        <w:t xml:space="preserve"> a dokumentace plynovodního potrubí</w:t>
      </w:r>
      <w:r>
        <w:rPr>
          <w:rFonts w:ascii="Tahoma" w:hAnsi="Tahoma" w:cs="Tahoma"/>
          <w:sz w:val="22"/>
          <w:szCs w:val="22"/>
        </w:rPr>
        <w:t xml:space="preserve"> </w:t>
      </w:r>
      <w:r w:rsidRPr="0042213A">
        <w:rPr>
          <w:rFonts w:ascii="Tahoma" w:hAnsi="Tahoma" w:cs="Tahoma"/>
          <w:sz w:val="22"/>
          <w:szCs w:val="22"/>
        </w:rPr>
        <w:t>ve třech</w:t>
      </w:r>
      <w:r>
        <w:rPr>
          <w:rFonts w:ascii="Tahoma" w:hAnsi="Tahoma" w:cs="Tahoma"/>
          <w:sz w:val="22"/>
          <w:szCs w:val="22"/>
        </w:rPr>
        <w:t xml:space="preserve"> vyhotoveních. Projektov</w:t>
      </w:r>
      <w:r w:rsidR="005675F7">
        <w:rPr>
          <w:rFonts w:ascii="Tahoma" w:hAnsi="Tahoma" w:cs="Tahoma"/>
          <w:sz w:val="22"/>
          <w:szCs w:val="22"/>
        </w:rPr>
        <w:t>é</w:t>
      </w:r>
      <w:r>
        <w:rPr>
          <w:rFonts w:ascii="Tahoma" w:hAnsi="Tahoma" w:cs="Tahoma"/>
          <w:sz w:val="22"/>
          <w:szCs w:val="22"/>
        </w:rPr>
        <w:t xml:space="preserve"> dokumentace budou objednateli dodány také </w:t>
      </w:r>
      <w:r w:rsidR="006E4C83">
        <w:rPr>
          <w:rFonts w:ascii="Tahoma" w:hAnsi="Tahoma" w:cs="Tahoma"/>
          <w:sz w:val="22"/>
          <w:szCs w:val="22"/>
        </w:rPr>
        <w:t>1</w:t>
      </w:r>
      <w:r>
        <w:rPr>
          <w:rFonts w:ascii="Tahoma" w:hAnsi="Tahoma" w:cs="Tahoma"/>
          <w:sz w:val="22"/>
          <w:szCs w:val="22"/>
        </w:rPr>
        <w:t>x v elektronické podobě, a to na </w:t>
      </w:r>
      <w:r w:rsidR="005D3BEE">
        <w:rPr>
          <w:rFonts w:ascii="Tahoma" w:hAnsi="Tahoma" w:cs="Tahoma"/>
          <w:sz w:val="22"/>
          <w:szCs w:val="22"/>
        </w:rPr>
        <w:t>FLASH disku</w:t>
      </w:r>
      <w:r>
        <w:rPr>
          <w:rFonts w:ascii="Tahoma" w:hAnsi="Tahoma" w:cs="Tahoma"/>
          <w:sz w:val="22"/>
          <w:szCs w:val="22"/>
        </w:rPr>
        <w:t xml:space="preserve"> ve formátu pro texty *.doc (*.</w:t>
      </w:r>
      <w:proofErr w:type="spellStart"/>
      <w:r>
        <w:rPr>
          <w:rFonts w:ascii="Tahoma" w:hAnsi="Tahoma" w:cs="Tahoma"/>
          <w:sz w:val="22"/>
          <w:szCs w:val="22"/>
        </w:rPr>
        <w:t>rtf</w:t>
      </w:r>
      <w:proofErr w:type="spellEnd"/>
      <w:r>
        <w:rPr>
          <w:rFonts w:ascii="Tahoma" w:hAnsi="Tahoma" w:cs="Tahoma"/>
          <w:sz w:val="22"/>
          <w:szCs w:val="22"/>
        </w:rPr>
        <w:t>), pro tabulky *.</w:t>
      </w:r>
      <w:proofErr w:type="spellStart"/>
      <w:r>
        <w:rPr>
          <w:rFonts w:ascii="Tahoma" w:hAnsi="Tahoma" w:cs="Tahoma"/>
          <w:sz w:val="22"/>
          <w:szCs w:val="22"/>
        </w:rPr>
        <w:t>xls</w:t>
      </w:r>
      <w:proofErr w:type="spellEnd"/>
      <w:r>
        <w:rPr>
          <w:rFonts w:ascii="Tahoma" w:hAnsi="Tahoma" w:cs="Tahoma"/>
          <w:sz w:val="22"/>
          <w:szCs w:val="22"/>
        </w:rPr>
        <w:t>, pro skenované dokumenty *.</w:t>
      </w:r>
      <w:proofErr w:type="spellStart"/>
      <w:r>
        <w:rPr>
          <w:rFonts w:ascii="Tahoma" w:hAnsi="Tahoma" w:cs="Tahoma"/>
          <w:sz w:val="22"/>
          <w:szCs w:val="22"/>
        </w:rPr>
        <w:t>pdf</w:t>
      </w:r>
      <w:proofErr w:type="spellEnd"/>
      <w:r>
        <w:rPr>
          <w:rFonts w:ascii="Tahoma" w:hAnsi="Tahoma" w:cs="Tahoma"/>
          <w:sz w:val="22"/>
          <w:szCs w:val="22"/>
        </w:rPr>
        <w:t>, pro výkresovou dokumentaci *.</w:t>
      </w:r>
      <w:proofErr w:type="spellStart"/>
      <w:r>
        <w:rPr>
          <w:rFonts w:ascii="Tahoma" w:hAnsi="Tahoma" w:cs="Tahoma"/>
          <w:sz w:val="22"/>
          <w:szCs w:val="22"/>
        </w:rPr>
        <w:t>dwg</w:t>
      </w:r>
      <w:proofErr w:type="spellEnd"/>
      <w:r>
        <w:rPr>
          <w:rFonts w:ascii="Tahoma" w:hAnsi="Tahoma" w:cs="Tahoma"/>
          <w:sz w:val="22"/>
          <w:szCs w:val="22"/>
        </w:rPr>
        <w:t xml:space="preserve"> a zároveň *.</w:t>
      </w:r>
      <w:proofErr w:type="spellStart"/>
      <w:r>
        <w:rPr>
          <w:rFonts w:ascii="Tahoma" w:hAnsi="Tahoma" w:cs="Tahoma"/>
          <w:sz w:val="22"/>
          <w:szCs w:val="22"/>
        </w:rPr>
        <w:t>pdf</w:t>
      </w:r>
      <w:proofErr w:type="spellEnd"/>
      <w:r>
        <w:rPr>
          <w:rFonts w:ascii="Tahoma" w:hAnsi="Tahoma" w:cs="Tahoma"/>
          <w:sz w:val="22"/>
          <w:szCs w:val="22"/>
        </w:rPr>
        <w:t xml:space="preserve">. </w:t>
      </w:r>
    </w:p>
    <w:p w14:paraId="04DF6DEB" w14:textId="77777777" w:rsidR="00720BEC" w:rsidRPr="00CB3C2A" w:rsidRDefault="00720BEC" w:rsidP="00CB3C2A">
      <w:pPr>
        <w:pStyle w:val="Zkladntext"/>
        <w:numPr>
          <w:ilvl w:val="1"/>
          <w:numId w:val="5"/>
        </w:numPr>
        <w:tabs>
          <w:tab w:val="clear" w:pos="540"/>
          <w:tab w:val="left" w:pos="709"/>
        </w:tabs>
        <w:spacing w:before="60"/>
        <w:rPr>
          <w:rFonts w:ascii="Tahoma" w:hAnsi="Tahoma" w:cs="Tahoma"/>
          <w:sz w:val="22"/>
          <w:szCs w:val="22"/>
        </w:rPr>
      </w:pPr>
      <w:r>
        <w:rPr>
          <w:rFonts w:ascii="Tahoma" w:hAnsi="Tahoma" w:cs="Tahoma"/>
          <w:sz w:val="22"/>
          <w:szCs w:val="22"/>
        </w:rPr>
        <w:t>zabezpečení souhlasu (rozhodnutí) ke zvláštnímu užívání veřejného prostranství a komunikací dle platných předpisů, bude</w:t>
      </w:r>
      <w:r>
        <w:rPr>
          <w:rFonts w:ascii="Tahoma" w:hAnsi="Tahoma" w:cs="Tahoma"/>
          <w:sz w:val="22"/>
          <w:szCs w:val="22"/>
        </w:rPr>
        <w:noBreakHyphen/>
        <w:t>li potřebné,</w:t>
      </w:r>
    </w:p>
    <w:p w14:paraId="32288E27" w14:textId="6525ABE6" w:rsidR="00720BEC" w:rsidRPr="0010056B" w:rsidRDefault="00720BEC" w:rsidP="0010056B">
      <w:pPr>
        <w:pStyle w:val="Zkladntext"/>
        <w:numPr>
          <w:ilvl w:val="1"/>
          <w:numId w:val="5"/>
        </w:numPr>
        <w:tabs>
          <w:tab w:val="clear" w:pos="540"/>
          <w:tab w:val="left" w:pos="709"/>
        </w:tabs>
        <w:spacing w:before="60"/>
        <w:rPr>
          <w:rFonts w:ascii="Tahoma" w:hAnsi="Tahoma" w:cs="Tahoma"/>
          <w:sz w:val="22"/>
          <w:szCs w:val="22"/>
        </w:rPr>
      </w:pPr>
      <w:r>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58E235CC" w14:textId="77777777" w:rsidR="00720BEC" w:rsidRDefault="00720BEC" w:rsidP="000F618A">
      <w:pPr>
        <w:pStyle w:val="Zkladntext"/>
        <w:numPr>
          <w:ilvl w:val="1"/>
          <w:numId w:val="5"/>
        </w:numPr>
        <w:tabs>
          <w:tab w:val="clear" w:pos="540"/>
          <w:tab w:val="left" w:pos="709"/>
        </w:tabs>
        <w:spacing w:before="60"/>
        <w:rPr>
          <w:rFonts w:ascii="Tahoma" w:hAnsi="Tahoma" w:cs="Tahoma"/>
          <w:sz w:val="22"/>
          <w:szCs w:val="22"/>
        </w:rPr>
      </w:pPr>
      <w:r>
        <w:rPr>
          <w:rFonts w:ascii="Tahoma" w:hAnsi="Tahoma" w:cs="Tahoma"/>
          <w:sz w:val="22"/>
          <w:szCs w:val="22"/>
        </w:rPr>
        <w:t>provedení předepsaných zkoušek dle platných právních předpisů a technických norem, úspěšné provedení těchto zkoušek je podmínkou k převzetí díla, zejména zajištění revizních zpráv</w:t>
      </w:r>
    </w:p>
    <w:p w14:paraId="7936C5D2" w14:textId="77777777" w:rsidR="00720BEC" w:rsidRDefault="00720BEC" w:rsidP="000F618A">
      <w:pPr>
        <w:pStyle w:val="Zkladntext"/>
        <w:numPr>
          <w:ilvl w:val="1"/>
          <w:numId w:val="5"/>
        </w:numPr>
        <w:tabs>
          <w:tab w:val="clear" w:pos="540"/>
          <w:tab w:val="left" w:pos="709"/>
        </w:tabs>
        <w:spacing w:before="60"/>
        <w:rPr>
          <w:rFonts w:ascii="Tahoma" w:hAnsi="Tahoma" w:cs="Tahoma"/>
          <w:sz w:val="22"/>
          <w:szCs w:val="22"/>
        </w:rPr>
      </w:pPr>
      <w:r>
        <w:rPr>
          <w:rFonts w:ascii="Tahoma" w:hAnsi="Tahoma" w:cs="Tahoma"/>
          <w:sz w:val="22"/>
          <w:szCs w:val="22"/>
        </w:rPr>
        <w:t>udržování stavbou dotčených zpevněných ploch, veřejných komunikací a výjezdů ze staveniště v čistotě a jejich uvedení do původního stavu,</w:t>
      </w:r>
    </w:p>
    <w:p w14:paraId="45500D03" w14:textId="77777777" w:rsidR="00720BEC" w:rsidRPr="00EE0BF6" w:rsidRDefault="00720BEC" w:rsidP="00EE0BF6">
      <w:pPr>
        <w:pStyle w:val="Zkladntext"/>
        <w:numPr>
          <w:ilvl w:val="1"/>
          <w:numId w:val="5"/>
        </w:numPr>
        <w:tabs>
          <w:tab w:val="clear" w:pos="540"/>
          <w:tab w:val="left" w:pos="709"/>
        </w:tabs>
        <w:spacing w:before="60"/>
        <w:rPr>
          <w:rFonts w:ascii="Tahoma" w:hAnsi="Tahoma" w:cs="Tahoma"/>
          <w:sz w:val="22"/>
          <w:szCs w:val="22"/>
        </w:rPr>
      </w:pPr>
      <w:r>
        <w:rPr>
          <w:rFonts w:ascii="Tahoma" w:hAnsi="Tahoma" w:cs="Tahoma"/>
          <w:sz w:val="22"/>
          <w:szCs w:val="22"/>
        </w:rPr>
        <w:t>zajištění ochrany proti šíření prašnosti a nadměrného hluku,</w:t>
      </w:r>
    </w:p>
    <w:p w14:paraId="5879F210" w14:textId="46C032BA" w:rsidR="00AF6A6E" w:rsidRPr="00B639FA" w:rsidRDefault="00720BEC" w:rsidP="00B639FA">
      <w:pPr>
        <w:pStyle w:val="Zkladntext"/>
        <w:numPr>
          <w:ilvl w:val="1"/>
          <w:numId w:val="5"/>
        </w:numPr>
        <w:tabs>
          <w:tab w:val="clear" w:pos="540"/>
          <w:tab w:val="left" w:pos="709"/>
        </w:tabs>
        <w:spacing w:before="60"/>
        <w:rPr>
          <w:rFonts w:ascii="Tahoma" w:hAnsi="Tahoma" w:cs="Tahoma"/>
          <w:sz w:val="22"/>
          <w:szCs w:val="22"/>
        </w:rPr>
      </w:pPr>
      <w:r>
        <w:rPr>
          <w:rFonts w:ascii="Tahoma" w:hAnsi="Tahoma" w:cs="Tahoma"/>
          <w:sz w:val="22"/>
          <w:szCs w:val="22"/>
        </w:rPr>
        <w:t>zajištění zpracování všech případných dalších dokumentací potřebných pro provedení díla</w:t>
      </w:r>
      <w:r w:rsidR="00B639FA">
        <w:rPr>
          <w:rFonts w:ascii="Tahoma" w:hAnsi="Tahoma" w:cs="Tahoma"/>
          <w:sz w:val="22"/>
          <w:szCs w:val="22"/>
        </w:rPr>
        <w:t>.</w:t>
      </w:r>
    </w:p>
    <w:p w14:paraId="22A33768" w14:textId="77777777" w:rsidR="00B21FA4" w:rsidRPr="00B21FA4" w:rsidRDefault="00B21FA4" w:rsidP="000F618A">
      <w:pPr>
        <w:pStyle w:val="Odstavecseseznamem"/>
        <w:numPr>
          <w:ilvl w:val="0"/>
          <w:numId w:val="5"/>
        </w:numPr>
        <w:spacing w:before="120"/>
        <w:jc w:val="both"/>
        <w:rPr>
          <w:rFonts w:ascii="Tahoma" w:hAnsi="Tahoma" w:cs="Tahoma"/>
        </w:rPr>
      </w:pPr>
      <w:r w:rsidRPr="00B21FA4">
        <w:rPr>
          <w:rFonts w:ascii="Tahoma" w:hAnsi="Tahoma" w:cs="Tahoma"/>
        </w:rPr>
        <w:t>Zhotovitel je povinen při provádění díla</w:t>
      </w:r>
    </w:p>
    <w:p w14:paraId="6A91685F" w14:textId="77777777" w:rsidR="00B21FA4" w:rsidRDefault="00B21FA4" w:rsidP="000F618A">
      <w:pPr>
        <w:pStyle w:val="Zkladntext"/>
        <w:numPr>
          <w:ilvl w:val="0"/>
          <w:numId w:val="6"/>
        </w:numPr>
        <w:tabs>
          <w:tab w:val="clear" w:pos="540"/>
          <w:tab w:val="num" w:pos="714"/>
        </w:tabs>
        <w:spacing w:before="60"/>
        <w:ind w:left="714" w:hanging="357"/>
        <w:rPr>
          <w:rFonts w:ascii="Tahoma" w:hAnsi="Tahoma" w:cs="Tahoma"/>
          <w:sz w:val="22"/>
          <w:szCs w:val="22"/>
        </w:rPr>
      </w:pPr>
      <w:r>
        <w:rPr>
          <w:rFonts w:ascii="Tahoma" w:hAnsi="Tahoma" w:cs="Tahoma"/>
          <w:sz w:val="22"/>
          <w:szCs w:val="22"/>
        </w:rPr>
        <w:t>plnit podmínky příslušných dotčených orgánů a organizací související s realizací stavby,</w:t>
      </w:r>
    </w:p>
    <w:p w14:paraId="675DEB50" w14:textId="6BD5649B" w:rsidR="00B21FA4" w:rsidRDefault="00B21FA4" w:rsidP="000F618A">
      <w:pPr>
        <w:pStyle w:val="Zkladntext"/>
        <w:numPr>
          <w:ilvl w:val="0"/>
          <w:numId w:val="6"/>
        </w:numPr>
        <w:tabs>
          <w:tab w:val="clear" w:pos="540"/>
          <w:tab w:val="num" w:pos="714"/>
        </w:tabs>
        <w:spacing w:before="60"/>
        <w:ind w:left="714" w:hanging="357"/>
        <w:rPr>
          <w:rFonts w:ascii="Tahoma" w:hAnsi="Tahoma" w:cs="Tahoma"/>
          <w:sz w:val="22"/>
          <w:szCs w:val="22"/>
        </w:rPr>
      </w:pPr>
      <w:r>
        <w:rPr>
          <w:rFonts w:ascii="Tahoma" w:hAnsi="Tahoma" w:cs="Tahoma"/>
          <w:sz w:val="22"/>
          <w:szCs w:val="22"/>
        </w:rPr>
        <w:t>zohlednit vyjádření dotčených orgánů a organizací související s realizací stavby</w:t>
      </w:r>
      <w:r w:rsidR="001D643F">
        <w:rPr>
          <w:rFonts w:ascii="Tahoma" w:hAnsi="Tahoma" w:cs="Tahoma"/>
          <w:sz w:val="22"/>
          <w:szCs w:val="22"/>
        </w:rPr>
        <w:t>.</w:t>
      </w:r>
    </w:p>
    <w:p w14:paraId="19193DFF" w14:textId="1BB20883" w:rsidR="00B21FA4" w:rsidRPr="00B21FA4" w:rsidRDefault="00B21FA4" w:rsidP="000F618A">
      <w:pPr>
        <w:pStyle w:val="Odstavecseseznamem"/>
        <w:numPr>
          <w:ilvl w:val="0"/>
          <w:numId w:val="5"/>
        </w:numPr>
        <w:spacing w:before="240"/>
        <w:jc w:val="both"/>
        <w:rPr>
          <w:rFonts w:ascii="Tahoma" w:hAnsi="Tahoma" w:cs="Tahoma"/>
        </w:rPr>
      </w:pPr>
      <w:r w:rsidRPr="00B21FA4">
        <w:rPr>
          <w:rFonts w:ascii="Tahoma" w:hAnsi="Tahoma" w:cs="Tahoma"/>
        </w:rPr>
        <w:t>Zhotovitel se zavazuje provést dílo v souladu s technickými a právními předpisy platnými v České republice v době provádění díla. Pro provedení díla jsou závazné všechny platné normy ČSN, zejména ČSN 06 0310,</w:t>
      </w:r>
      <w:r>
        <w:rPr>
          <w:rFonts w:ascii="Tahoma" w:hAnsi="Tahoma" w:cs="Tahoma"/>
        </w:rPr>
        <w:t xml:space="preserve"> </w:t>
      </w:r>
      <w:r w:rsidRPr="00B21FA4">
        <w:rPr>
          <w:rFonts w:ascii="Tahoma" w:hAnsi="Tahoma" w:cs="Tahoma"/>
        </w:rPr>
        <w:t>ČSN EN 12831,</w:t>
      </w:r>
      <w:r>
        <w:rPr>
          <w:rFonts w:ascii="Tahoma" w:hAnsi="Tahoma" w:cs="Tahoma"/>
        </w:rPr>
        <w:t xml:space="preserve"> </w:t>
      </w:r>
      <w:r w:rsidRPr="00B21FA4">
        <w:rPr>
          <w:rFonts w:ascii="Tahoma" w:hAnsi="Tahoma" w:cs="Tahoma"/>
        </w:rPr>
        <w:t>ČSN 06 0320, ČSN 06 0830, ČSN 38 3350, ČSN EN 13480-1. Vyhláška MPO č. 193/2007 Sb., kterou se stanoví podrobnosti účinnosti užití energie při rozvodu tepelné energie a vnitřním rozvodu tepelné energie a chladu</w:t>
      </w:r>
      <w:r w:rsidR="001D643F">
        <w:rPr>
          <w:rFonts w:ascii="Tahoma" w:hAnsi="Tahoma" w:cs="Tahoma"/>
        </w:rPr>
        <w:t>.</w:t>
      </w:r>
    </w:p>
    <w:p w14:paraId="786C229F" w14:textId="77777777" w:rsidR="00B21FA4" w:rsidRDefault="00B21FA4" w:rsidP="000F618A">
      <w:pPr>
        <w:numPr>
          <w:ilvl w:val="0"/>
          <w:numId w:val="5"/>
        </w:numPr>
        <w:spacing w:before="120"/>
        <w:jc w:val="both"/>
        <w:rPr>
          <w:rFonts w:ascii="Tahoma" w:hAnsi="Tahoma" w:cs="Tahoma"/>
          <w:sz w:val="22"/>
          <w:szCs w:val="22"/>
        </w:rPr>
      </w:pPr>
      <w:r>
        <w:rPr>
          <w:rFonts w:ascii="Tahoma" w:hAnsi="Tahoma" w:cs="Tahoma"/>
          <w:sz w:val="22"/>
          <w:szCs w:val="22"/>
        </w:rPr>
        <w:t>Zhotovitel se zavazuje průběžně provádět veškeré potřebné zkoušky, měření a atesty k prokázání kvalitativních parametrů předmětu díla.</w:t>
      </w:r>
    </w:p>
    <w:p w14:paraId="6779166F" w14:textId="77777777" w:rsidR="00B21FA4" w:rsidRDefault="00B21FA4" w:rsidP="000F618A">
      <w:pPr>
        <w:numPr>
          <w:ilvl w:val="0"/>
          <w:numId w:val="5"/>
        </w:numPr>
        <w:spacing w:before="120"/>
        <w:jc w:val="both"/>
        <w:rPr>
          <w:rFonts w:ascii="Tahoma" w:hAnsi="Tahoma" w:cs="Tahoma"/>
          <w:sz w:val="22"/>
          <w:szCs w:val="22"/>
        </w:rPr>
      </w:pPr>
      <w:r>
        <w:rPr>
          <w:rFonts w:ascii="Tahoma" w:hAnsi="Tahoma" w:cs="Tahoma"/>
          <w:sz w:val="22"/>
          <w:szCs w:val="22"/>
        </w:rPr>
        <w:t>Objednatel se zavazuje dokončené dílo bez vad a nedodělků bránících jeho řádnému užívání převzít a zaplatit za ně zhotoviteli za dohodnutých podmínek cenu dle čl. </w:t>
      </w:r>
      <w:r w:rsidR="00C71894">
        <w:rPr>
          <w:rFonts w:ascii="Tahoma" w:hAnsi="Tahoma" w:cs="Tahoma"/>
          <w:sz w:val="22"/>
          <w:szCs w:val="22"/>
        </w:rPr>
        <w:t>V</w:t>
      </w:r>
      <w:r>
        <w:rPr>
          <w:rFonts w:ascii="Tahoma" w:hAnsi="Tahoma" w:cs="Tahoma"/>
          <w:sz w:val="22"/>
          <w:szCs w:val="22"/>
        </w:rPr>
        <w:t xml:space="preserve">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2B5E9716" w14:textId="77777777" w:rsidR="00B21FA4" w:rsidRDefault="00B21FA4" w:rsidP="000F618A">
      <w:pPr>
        <w:numPr>
          <w:ilvl w:val="0"/>
          <w:numId w:val="5"/>
        </w:numPr>
        <w:spacing w:before="120"/>
        <w:jc w:val="both"/>
        <w:rPr>
          <w:rFonts w:ascii="Tahoma" w:hAnsi="Tahoma" w:cs="Tahoma"/>
          <w:sz w:val="22"/>
          <w:szCs w:val="22"/>
        </w:rPr>
      </w:pPr>
      <w:r>
        <w:rPr>
          <w:rFonts w:ascii="Tahoma" w:hAnsi="Tahoma" w:cs="Tahoma"/>
          <w:sz w:val="22"/>
          <w:szCs w:val="22"/>
        </w:rPr>
        <w:t>Případné vícepráce či méněpráce budou smluvními stranami sjednány písemnými dodatky smlouvy, a to při dodržení podmínek stanovených příslušnými ustanoveními zákona č. 134/2016 Sb., o zadávání veřejných zakázek (dále jen „ZZVZ“). Vícepráce budou realizovány až po uzavření příslušného dodatku ke smlouvě.</w:t>
      </w:r>
    </w:p>
    <w:p w14:paraId="66D6FD02" w14:textId="77777777" w:rsidR="00B21FA4" w:rsidRDefault="00B21FA4" w:rsidP="000F618A">
      <w:pPr>
        <w:numPr>
          <w:ilvl w:val="0"/>
          <w:numId w:val="5"/>
        </w:numPr>
        <w:spacing w:before="120"/>
        <w:jc w:val="both"/>
        <w:rPr>
          <w:rFonts w:ascii="Tahoma" w:hAnsi="Tahoma" w:cs="Tahoma"/>
          <w:sz w:val="22"/>
          <w:szCs w:val="22"/>
        </w:rPr>
      </w:pPr>
      <w:r>
        <w:rPr>
          <w:rFonts w:ascii="Tahoma" w:hAnsi="Tahoma" w:cs="Tahoma"/>
          <w:sz w:val="22"/>
          <w:szCs w:val="22"/>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60B523A5"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lastRenderedPageBreak/>
        <w:t>IV.</w:t>
      </w:r>
      <w:r w:rsidR="00E03721">
        <w:rPr>
          <w:rFonts w:ascii="Tahoma" w:hAnsi="Tahoma" w:cs="Tahoma"/>
          <w:sz w:val="22"/>
          <w:szCs w:val="22"/>
        </w:rPr>
        <w:br/>
      </w:r>
      <w:r w:rsidRPr="00080BAF">
        <w:rPr>
          <w:rFonts w:ascii="Tahoma" w:hAnsi="Tahoma" w:cs="Tahoma"/>
          <w:sz w:val="22"/>
          <w:szCs w:val="22"/>
        </w:rPr>
        <w:t>Doba a místo plnění</w:t>
      </w:r>
    </w:p>
    <w:p w14:paraId="20255CB1" w14:textId="055B48F0" w:rsidR="00DA1ED9" w:rsidRPr="00EB0D23" w:rsidRDefault="00B21FA4" w:rsidP="000F618A">
      <w:pPr>
        <w:widowControl w:val="0"/>
        <w:numPr>
          <w:ilvl w:val="0"/>
          <w:numId w:val="7"/>
        </w:numPr>
        <w:spacing w:before="120"/>
        <w:jc w:val="both"/>
        <w:rPr>
          <w:rFonts w:ascii="Tahoma" w:hAnsi="Tahoma" w:cs="Tahoma"/>
          <w:iCs/>
          <w:sz w:val="22"/>
          <w:szCs w:val="22"/>
        </w:rPr>
      </w:pPr>
      <w:r>
        <w:rPr>
          <w:rFonts w:ascii="Tahoma" w:hAnsi="Tahoma" w:cs="Tahoma"/>
          <w:bCs/>
          <w:sz w:val="22"/>
          <w:szCs w:val="22"/>
        </w:rPr>
        <w:t>Zhotov</w:t>
      </w:r>
      <w:r>
        <w:rPr>
          <w:rFonts w:ascii="Tahoma" w:hAnsi="Tahoma" w:cs="Tahoma"/>
          <w:sz w:val="22"/>
          <w:szCs w:val="22"/>
        </w:rPr>
        <w:t>itel</w:t>
      </w:r>
      <w:r>
        <w:rPr>
          <w:rFonts w:ascii="Tahoma" w:hAnsi="Tahoma" w:cs="Tahoma"/>
          <w:b/>
          <w:sz w:val="22"/>
          <w:szCs w:val="22"/>
        </w:rPr>
        <w:t xml:space="preserve"> </w:t>
      </w:r>
      <w:r>
        <w:rPr>
          <w:rFonts w:ascii="Tahoma" w:hAnsi="Tahoma" w:cs="Tahoma"/>
          <w:sz w:val="22"/>
          <w:szCs w:val="22"/>
        </w:rPr>
        <w:t>se zavazuje provést dílo ve lhůtě do</w:t>
      </w:r>
      <w:r w:rsidR="00386B87">
        <w:rPr>
          <w:rFonts w:ascii="Tahoma" w:hAnsi="Tahoma" w:cs="Tahoma"/>
          <w:sz w:val="22"/>
          <w:szCs w:val="22"/>
        </w:rPr>
        <w:t xml:space="preserve"> 19 </w:t>
      </w:r>
      <w:r>
        <w:rPr>
          <w:rFonts w:ascii="Tahoma" w:hAnsi="Tahoma" w:cs="Tahoma"/>
          <w:sz w:val="22"/>
          <w:szCs w:val="22"/>
        </w:rPr>
        <w:t xml:space="preserve">dnů </w:t>
      </w:r>
      <w:r>
        <w:rPr>
          <w:rFonts w:ascii="Tahoma" w:hAnsi="Tahoma" w:cs="Tahoma"/>
          <w:i/>
          <w:iCs/>
          <w:color w:val="0000FF"/>
          <w:sz w:val="22"/>
          <w:szCs w:val="22"/>
        </w:rPr>
        <w:t xml:space="preserve"> </w:t>
      </w:r>
      <w:r>
        <w:rPr>
          <w:rFonts w:ascii="Tahoma" w:hAnsi="Tahoma" w:cs="Tahoma"/>
          <w:sz w:val="22"/>
          <w:szCs w:val="22"/>
        </w:rPr>
        <w:t>od předání staveniště zhotoviteli a nejpozději poslední den lhůty do</w:t>
      </w:r>
      <w:r w:rsidR="00CB3C2A">
        <w:rPr>
          <w:rFonts w:ascii="Tahoma" w:hAnsi="Tahoma" w:cs="Tahoma"/>
          <w:sz w:val="22"/>
          <w:szCs w:val="22"/>
        </w:rPr>
        <w:t>končené dílo předat objednateli s tím, že dodávka vytápění bude přerušena maximálně 48 hodin.</w:t>
      </w:r>
    </w:p>
    <w:p w14:paraId="5461AD6B" w14:textId="667105F5" w:rsidR="00A54991" w:rsidRDefault="00A54991" w:rsidP="000F618A">
      <w:pPr>
        <w:pStyle w:val="OdstavecSmlouvy"/>
        <w:numPr>
          <w:ilvl w:val="0"/>
          <w:numId w:val="7"/>
        </w:numPr>
        <w:spacing w:before="120"/>
        <w:rPr>
          <w:rFonts w:ascii="Tahoma" w:hAnsi="Tahoma" w:cs="Tahoma"/>
          <w:sz w:val="22"/>
          <w:szCs w:val="22"/>
        </w:rPr>
      </w:pPr>
      <w:r w:rsidRPr="00D85A30">
        <w:rPr>
          <w:rFonts w:ascii="Tahoma" w:hAnsi="Tahoma" w:cs="Tahoma"/>
          <w:sz w:val="22"/>
          <w:szCs w:val="22"/>
        </w:rPr>
        <w:t>Místem plnění pro předání díla je</w:t>
      </w:r>
      <w:r w:rsidR="000F5AC3">
        <w:rPr>
          <w:rFonts w:ascii="Tahoma" w:hAnsi="Tahoma" w:cs="Tahoma"/>
          <w:sz w:val="22"/>
          <w:szCs w:val="22"/>
        </w:rPr>
        <w:t xml:space="preserve"> budova</w:t>
      </w:r>
      <w:r w:rsidRPr="00D85A30">
        <w:rPr>
          <w:rFonts w:ascii="Tahoma" w:hAnsi="Tahoma" w:cs="Tahoma"/>
          <w:sz w:val="22"/>
          <w:szCs w:val="22"/>
        </w:rPr>
        <w:t xml:space="preserve"> </w:t>
      </w:r>
      <w:bookmarkStart w:id="2" w:name="_Hlk150758439"/>
      <w:r w:rsidR="000F5AC3" w:rsidRPr="000F5AC3">
        <w:rPr>
          <w:rFonts w:ascii="Tahoma" w:hAnsi="Tahoma" w:cs="Tahoma"/>
          <w:sz w:val="22"/>
          <w:szCs w:val="22"/>
        </w:rPr>
        <w:t>Odloučené</w:t>
      </w:r>
      <w:r w:rsidR="000F5AC3">
        <w:rPr>
          <w:rFonts w:ascii="Tahoma" w:hAnsi="Tahoma" w:cs="Tahoma"/>
          <w:sz w:val="22"/>
          <w:szCs w:val="22"/>
        </w:rPr>
        <w:t>ho</w:t>
      </w:r>
      <w:r w:rsidR="000F5AC3" w:rsidRPr="000F5AC3">
        <w:rPr>
          <w:rFonts w:ascii="Tahoma" w:hAnsi="Tahoma" w:cs="Tahoma"/>
          <w:sz w:val="22"/>
          <w:szCs w:val="22"/>
        </w:rPr>
        <w:t xml:space="preserve"> pracoviště Obchodní akademie a Střední odborné školy logistické, příspěvkové organizace</w:t>
      </w:r>
      <w:bookmarkEnd w:id="2"/>
      <w:r w:rsidR="000F5AC3" w:rsidRPr="000F5AC3">
        <w:rPr>
          <w:rFonts w:ascii="Tahoma" w:hAnsi="Tahoma" w:cs="Tahoma"/>
          <w:sz w:val="22"/>
          <w:szCs w:val="22"/>
        </w:rPr>
        <w:t xml:space="preserve">, </w:t>
      </w:r>
      <w:proofErr w:type="spellStart"/>
      <w:r w:rsidR="000F5AC3" w:rsidRPr="000F5AC3">
        <w:rPr>
          <w:rFonts w:ascii="Tahoma" w:hAnsi="Tahoma" w:cs="Tahoma"/>
          <w:sz w:val="22"/>
          <w:szCs w:val="22"/>
        </w:rPr>
        <w:t>Mařádkova</w:t>
      </w:r>
      <w:proofErr w:type="spellEnd"/>
      <w:r w:rsidR="000F5AC3" w:rsidRPr="000F5AC3">
        <w:rPr>
          <w:rFonts w:ascii="Tahoma" w:hAnsi="Tahoma" w:cs="Tahoma"/>
          <w:sz w:val="22"/>
          <w:szCs w:val="22"/>
        </w:rPr>
        <w:t xml:space="preserve"> </w:t>
      </w:r>
      <w:r w:rsidR="000F5AC3">
        <w:rPr>
          <w:rFonts w:ascii="Tahoma" w:hAnsi="Tahoma" w:cs="Tahoma"/>
          <w:sz w:val="22"/>
          <w:szCs w:val="22"/>
        </w:rPr>
        <w:t>517/</w:t>
      </w:r>
      <w:r w:rsidR="000F5AC3" w:rsidRPr="000F5AC3">
        <w:rPr>
          <w:rFonts w:ascii="Tahoma" w:hAnsi="Tahoma" w:cs="Tahoma"/>
          <w:sz w:val="22"/>
          <w:szCs w:val="22"/>
        </w:rPr>
        <w:t>13, 746 01 Opava</w:t>
      </w:r>
      <w:r w:rsidR="001B7288">
        <w:rPr>
          <w:rFonts w:ascii="Tahoma" w:hAnsi="Tahoma" w:cs="Tahoma"/>
          <w:sz w:val="22"/>
          <w:szCs w:val="22"/>
        </w:rPr>
        <w:t>.</w:t>
      </w:r>
    </w:p>
    <w:p w14:paraId="4246C7C6" w14:textId="77777777" w:rsidR="000F5AC3" w:rsidRDefault="000F5AC3" w:rsidP="000F618A">
      <w:pPr>
        <w:widowControl w:val="0"/>
        <w:numPr>
          <w:ilvl w:val="0"/>
          <w:numId w:val="7"/>
        </w:numPr>
        <w:spacing w:before="120"/>
        <w:jc w:val="both"/>
        <w:rPr>
          <w:rFonts w:ascii="Tahoma" w:hAnsi="Tahoma" w:cs="Tahoma"/>
          <w:sz w:val="22"/>
          <w:szCs w:val="22"/>
        </w:rPr>
      </w:pPr>
      <w:r>
        <w:rPr>
          <w:rFonts w:ascii="Tahoma" w:hAnsi="Tahoma" w:cs="Tahoma"/>
          <w:sz w:val="22"/>
          <w:szCs w:val="22"/>
        </w:rPr>
        <w:t>V případě, že koordinátor bezpečnosti a ochrany zdraví při práci na staveništi (dále jen „koordinátor BO</w:t>
      </w:r>
      <w:r w:rsidR="00CB3C2A">
        <w:rPr>
          <w:rFonts w:ascii="Tahoma" w:hAnsi="Tahoma" w:cs="Tahoma"/>
          <w:sz w:val="22"/>
          <w:szCs w:val="22"/>
        </w:rPr>
        <w:t>ZP“)</w:t>
      </w:r>
      <w:r>
        <w:rPr>
          <w:rFonts w:ascii="Tahoma" w:hAnsi="Tahoma" w:cs="Tahoma"/>
          <w:sz w:val="22"/>
          <w:szCs w:val="22"/>
        </w:rPr>
        <w:t>,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smlouvy.</w:t>
      </w:r>
    </w:p>
    <w:p w14:paraId="306AD1F8" w14:textId="77777777" w:rsidR="000F430D" w:rsidRDefault="000F430D" w:rsidP="000F618A">
      <w:pPr>
        <w:widowControl w:val="0"/>
        <w:numPr>
          <w:ilvl w:val="0"/>
          <w:numId w:val="7"/>
        </w:numPr>
        <w:spacing w:before="120"/>
        <w:jc w:val="both"/>
        <w:rPr>
          <w:rFonts w:ascii="Tahoma" w:hAnsi="Tahoma" w:cs="Tahoma"/>
          <w:sz w:val="22"/>
          <w:szCs w:val="22"/>
        </w:rPr>
      </w:pPr>
      <w:r>
        <w:rPr>
          <w:rFonts w:ascii="Tahoma" w:hAnsi="Tahoma" w:cs="Tahoma"/>
          <w:sz w:val="22"/>
          <w:szCs w:val="22"/>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splnění díla, která tak bude upravena na základě výhrady jejího prodloužení v souladu s </w:t>
      </w:r>
      <w:proofErr w:type="spellStart"/>
      <w:r>
        <w:rPr>
          <w:rFonts w:ascii="Tahoma" w:hAnsi="Tahoma" w:cs="Tahoma"/>
          <w:sz w:val="22"/>
          <w:szCs w:val="22"/>
        </w:rPr>
        <w:t>ust</w:t>
      </w:r>
      <w:proofErr w:type="spellEnd"/>
      <w:r>
        <w:rPr>
          <w:rFonts w:ascii="Tahoma" w:hAnsi="Tahoma" w:cs="Tahoma"/>
          <w:sz w:val="22"/>
          <w:szCs w:val="22"/>
        </w:rPr>
        <w:t>. § 100 odst. 1 ZZVZ. Zhotovitel je povinen zahájit provádění prací na rozpracovaném díle neprodleně po obdržení písemného pokynu objednatele. Přerušením provádění prací na díle není dotčena povinnost zhotovitele zajistit hlídání staveniště.</w:t>
      </w:r>
    </w:p>
    <w:p w14:paraId="0D05E52C" w14:textId="77777777" w:rsidR="000F5AC3" w:rsidRPr="001B7288" w:rsidRDefault="000F430D" w:rsidP="000F430D">
      <w:pPr>
        <w:widowControl w:val="0"/>
        <w:spacing w:before="120"/>
        <w:ind w:left="357"/>
        <w:jc w:val="both"/>
        <w:rPr>
          <w:rFonts w:ascii="Tahoma" w:hAnsi="Tahoma" w:cs="Tahoma"/>
          <w:sz w:val="22"/>
          <w:szCs w:val="22"/>
        </w:rPr>
      </w:pPr>
      <w:r>
        <w:rPr>
          <w:rFonts w:ascii="Tahoma" w:hAnsi="Tahoma" w:cs="Tahoma"/>
          <w:sz w:val="22"/>
          <w:szCs w:val="22"/>
        </w:rPr>
        <w:t>Pokud objednatel nevydá pokyn k opětovnému provádění prací na rozpracovaném díle ani do 180 dní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363586CD" w14:textId="77777777" w:rsidR="00A54991" w:rsidRPr="00572925" w:rsidRDefault="00A54991" w:rsidP="00A26A58">
      <w:pPr>
        <w:pStyle w:val="slolnkuSmlouvy"/>
        <w:spacing w:before="360"/>
        <w:rPr>
          <w:rFonts w:ascii="Tahoma" w:hAnsi="Tahoma" w:cs="Tahoma"/>
          <w:sz w:val="22"/>
          <w:szCs w:val="22"/>
        </w:rPr>
      </w:pPr>
      <w:r w:rsidRPr="00572925">
        <w:rPr>
          <w:rFonts w:ascii="Tahoma" w:hAnsi="Tahoma" w:cs="Tahoma"/>
          <w:sz w:val="22"/>
          <w:szCs w:val="22"/>
        </w:rPr>
        <w:t>V.</w:t>
      </w:r>
      <w:r w:rsidR="00E03721" w:rsidRPr="00572925">
        <w:rPr>
          <w:rFonts w:ascii="Tahoma" w:hAnsi="Tahoma" w:cs="Tahoma"/>
          <w:sz w:val="22"/>
          <w:szCs w:val="22"/>
        </w:rPr>
        <w:br/>
      </w:r>
      <w:r w:rsidRPr="00572925">
        <w:rPr>
          <w:rFonts w:ascii="Tahoma" w:hAnsi="Tahoma" w:cs="Tahoma"/>
          <w:sz w:val="22"/>
          <w:szCs w:val="22"/>
        </w:rPr>
        <w:t>Cena díla</w:t>
      </w:r>
    </w:p>
    <w:p w14:paraId="3E813AB1" w14:textId="2EE2997A" w:rsidR="00412C36" w:rsidRPr="00196A49" w:rsidRDefault="00412C36" w:rsidP="000F618A">
      <w:pPr>
        <w:numPr>
          <w:ilvl w:val="0"/>
          <w:numId w:val="8"/>
        </w:numPr>
        <w:spacing w:before="120"/>
        <w:ind w:left="357" w:hanging="357"/>
        <w:jc w:val="both"/>
        <w:rPr>
          <w:rFonts w:ascii="Tahoma" w:hAnsi="Tahoma" w:cs="Tahoma"/>
          <w:iCs/>
          <w:sz w:val="22"/>
          <w:szCs w:val="22"/>
        </w:rPr>
      </w:pPr>
      <w:r>
        <w:rPr>
          <w:rFonts w:ascii="Tahoma" w:hAnsi="Tahoma" w:cs="Tahoma"/>
          <w:sz w:val="22"/>
          <w:szCs w:val="22"/>
        </w:rPr>
        <w:t>Cena za provedené dílo je stanovena dohodou smluvních stran a činí</w:t>
      </w:r>
      <w:r w:rsidR="00196A49">
        <w:rPr>
          <w:rFonts w:ascii="Tahoma" w:hAnsi="Tahoma" w:cs="Tahoma"/>
          <w:sz w:val="22"/>
          <w:szCs w:val="22"/>
        </w:rPr>
        <w:t>:</w:t>
      </w:r>
    </w:p>
    <w:p w14:paraId="03921B6A" w14:textId="79F17FF1" w:rsidR="00196A49" w:rsidRPr="00196A49" w:rsidRDefault="00196A49" w:rsidP="00196A49">
      <w:pPr>
        <w:pStyle w:val="Odstavecseseznamem"/>
        <w:tabs>
          <w:tab w:val="left" w:pos="3402"/>
        </w:tabs>
        <w:spacing w:before="120"/>
        <w:ind w:left="397"/>
        <w:jc w:val="both"/>
        <w:rPr>
          <w:rFonts w:ascii="Tahoma" w:hAnsi="Tahoma" w:cs="Tahoma"/>
          <w:b/>
        </w:rPr>
      </w:pPr>
      <w:r w:rsidRPr="00196A49">
        <w:rPr>
          <w:rFonts w:ascii="Tahoma" w:hAnsi="Tahoma" w:cs="Tahoma"/>
        </w:rPr>
        <w:t>Cena bez DPH</w:t>
      </w:r>
      <w:r w:rsidRPr="00196A49">
        <w:rPr>
          <w:rFonts w:ascii="Tahoma" w:hAnsi="Tahoma" w:cs="Tahoma"/>
        </w:rPr>
        <w:tab/>
      </w:r>
      <w:r w:rsidR="00386B87">
        <w:rPr>
          <w:rFonts w:ascii="Tahoma" w:hAnsi="Tahoma" w:cs="Tahoma"/>
        </w:rPr>
        <w:t>1.032.000,-</w:t>
      </w:r>
      <w:r w:rsidRPr="00196A49">
        <w:rPr>
          <w:rFonts w:ascii="Tahoma" w:hAnsi="Tahoma" w:cs="Tahoma"/>
          <w:b/>
        </w:rPr>
        <w:t> Kč</w:t>
      </w:r>
    </w:p>
    <w:p w14:paraId="173272D9" w14:textId="1AA1D774" w:rsidR="00196A49" w:rsidRPr="00196A49" w:rsidRDefault="00196A49" w:rsidP="00196A49">
      <w:pPr>
        <w:pStyle w:val="Odstavecseseznamem"/>
        <w:tabs>
          <w:tab w:val="left" w:pos="3402"/>
        </w:tabs>
        <w:spacing w:before="120"/>
        <w:ind w:left="397"/>
        <w:jc w:val="both"/>
        <w:rPr>
          <w:rFonts w:ascii="Tahoma" w:hAnsi="Tahoma" w:cs="Tahoma"/>
          <w:b/>
        </w:rPr>
      </w:pPr>
      <w:r w:rsidRPr="00196A49">
        <w:rPr>
          <w:rFonts w:ascii="Tahoma" w:hAnsi="Tahoma" w:cs="Tahoma"/>
        </w:rPr>
        <w:t>DPH 21 %</w:t>
      </w:r>
      <w:r w:rsidRPr="00196A49">
        <w:rPr>
          <w:rFonts w:ascii="Tahoma" w:hAnsi="Tahoma" w:cs="Tahoma"/>
        </w:rPr>
        <w:tab/>
      </w:r>
      <w:r w:rsidR="00386B87">
        <w:rPr>
          <w:rFonts w:ascii="Tahoma" w:hAnsi="Tahoma" w:cs="Tahoma"/>
        </w:rPr>
        <w:t>216.720,-</w:t>
      </w:r>
      <w:r w:rsidRPr="00196A49">
        <w:rPr>
          <w:rFonts w:ascii="Tahoma" w:hAnsi="Tahoma" w:cs="Tahoma"/>
          <w:b/>
        </w:rPr>
        <w:t> Kč</w:t>
      </w:r>
    </w:p>
    <w:p w14:paraId="056CB14C" w14:textId="101879EC" w:rsidR="00196A49" w:rsidRPr="00196A49" w:rsidRDefault="00196A49" w:rsidP="00F874DE">
      <w:pPr>
        <w:pStyle w:val="Odstavecseseznamem"/>
        <w:tabs>
          <w:tab w:val="left" w:pos="3402"/>
        </w:tabs>
        <w:spacing w:before="120" w:after="240"/>
        <w:ind w:left="397"/>
        <w:jc w:val="both"/>
        <w:rPr>
          <w:rFonts w:ascii="Tahoma" w:hAnsi="Tahoma" w:cs="Tahoma"/>
        </w:rPr>
      </w:pPr>
      <w:r w:rsidRPr="00560657">
        <w:rPr>
          <w:rFonts w:ascii="Tahoma" w:hAnsi="Tahoma" w:cs="Tahoma"/>
          <w:b/>
          <w:bCs/>
        </w:rPr>
        <w:t>Cena včetně DPH</w:t>
      </w:r>
      <w:r w:rsidRPr="00196A49">
        <w:rPr>
          <w:rFonts w:ascii="Tahoma" w:hAnsi="Tahoma" w:cs="Tahoma"/>
        </w:rPr>
        <w:tab/>
      </w:r>
      <w:r w:rsidR="00386B87" w:rsidRPr="00386B87">
        <w:rPr>
          <w:rFonts w:ascii="Tahoma" w:hAnsi="Tahoma" w:cs="Tahoma"/>
          <w:b/>
          <w:bCs/>
        </w:rPr>
        <w:t>1.248.720,-</w:t>
      </w:r>
      <w:r w:rsidRPr="00386B87">
        <w:rPr>
          <w:rFonts w:ascii="Tahoma" w:hAnsi="Tahoma" w:cs="Tahoma"/>
          <w:b/>
          <w:bCs/>
        </w:rPr>
        <w:t> Kč</w:t>
      </w:r>
      <w:r w:rsidRPr="00196A49">
        <w:rPr>
          <w:rFonts w:ascii="Tahoma" w:hAnsi="Tahoma" w:cs="Tahoma"/>
          <w:b/>
        </w:rPr>
        <w:t xml:space="preserve"> </w:t>
      </w:r>
    </w:p>
    <w:p w14:paraId="7EB5786E" w14:textId="77777777" w:rsidR="00412C36" w:rsidRDefault="00412C36" w:rsidP="000F618A">
      <w:pPr>
        <w:numPr>
          <w:ilvl w:val="0"/>
          <w:numId w:val="8"/>
        </w:numPr>
        <w:spacing w:before="120"/>
        <w:ind w:left="357" w:hanging="357"/>
        <w:jc w:val="both"/>
        <w:rPr>
          <w:rFonts w:ascii="Tahoma" w:hAnsi="Tahoma" w:cs="Tahoma"/>
          <w:sz w:val="22"/>
          <w:szCs w:val="22"/>
        </w:rPr>
      </w:pPr>
      <w:r>
        <w:rPr>
          <w:rFonts w:ascii="Tahoma" w:hAnsi="Tahoma" w:cs="Tahoma"/>
          <w:sz w:val="22"/>
          <w:szCs w:val="22"/>
        </w:rPr>
        <w:t>Součástí sjednané ceny jsou veškeré práce a dodávky, poplatky, náklady zhotovitele nutné pro vybudování, provoz a demontáž zařízení staveniště a jiné náklady nezbytné pro řádné a úplné provedení díla.</w:t>
      </w:r>
    </w:p>
    <w:p w14:paraId="12DA15E4" w14:textId="77777777" w:rsidR="00412C36" w:rsidRDefault="00412C36" w:rsidP="000F618A">
      <w:pPr>
        <w:numPr>
          <w:ilvl w:val="0"/>
          <w:numId w:val="8"/>
        </w:numPr>
        <w:spacing w:before="120"/>
        <w:ind w:left="357" w:hanging="357"/>
        <w:jc w:val="both"/>
        <w:rPr>
          <w:rFonts w:ascii="Tahoma" w:hAnsi="Tahoma" w:cs="Tahoma"/>
          <w:sz w:val="22"/>
          <w:szCs w:val="22"/>
        </w:rPr>
      </w:pPr>
      <w:r>
        <w:rPr>
          <w:rFonts w:ascii="Tahoma" w:hAnsi="Tahoma" w:cs="Tahoma"/>
          <w:sz w:val="22"/>
          <w:szCs w:val="22"/>
        </w:rPr>
        <w:t>Cena za dílo bez DPH uvedená v odst. 1 tohoto článku smlouvy je cenou nejvýše přípustnou a nelze ji překročit. Cenu díla bude možné měnit pouze:</w:t>
      </w:r>
    </w:p>
    <w:p w14:paraId="53867E1B" w14:textId="77777777" w:rsidR="00412C36" w:rsidRDefault="00412C36" w:rsidP="000F618A">
      <w:pPr>
        <w:pStyle w:val="Smlouva-slo"/>
        <w:widowControl/>
        <w:numPr>
          <w:ilvl w:val="0"/>
          <w:numId w:val="9"/>
        </w:numPr>
        <w:tabs>
          <w:tab w:val="num" w:pos="714"/>
        </w:tabs>
        <w:snapToGrid w:val="0"/>
        <w:spacing w:line="240" w:lineRule="auto"/>
        <w:ind w:left="714" w:hanging="357"/>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 dodávek a služeb (dále jen „soupis prací“), který je součástí nabídky zhotovitele podané na předmět plnění v rámci zadávacího řízení příslušné veřejné zakázky,</w:t>
      </w:r>
    </w:p>
    <w:p w14:paraId="69A0A713" w14:textId="77777777" w:rsidR="00412C36" w:rsidRPr="001F486E" w:rsidRDefault="00412C36" w:rsidP="000F618A">
      <w:pPr>
        <w:pStyle w:val="Smlouva-slo"/>
        <w:widowControl/>
        <w:numPr>
          <w:ilvl w:val="0"/>
          <w:numId w:val="9"/>
        </w:numPr>
        <w:tabs>
          <w:tab w:val="num" w:pos="720"/>
        </w:tabs>
        <w:snapToGrid w:val="0"/>
        <w:spacing w:line="240" w:lineRule="auto"/>
        <w:ind w:left="714" w:hanging="357"/>
        <w:rPr>
          <w:rFonts w:ascii="Tahoma" w:hAnsi="Tahoma" w:cs="Tahoma"/>
          <w:sz w:val="22"/>
          <w:szCs w:val="22"/>
        </w:rPr>
      </w:pPr>
      <w:r w:rsidRPr="001F486E">
        <w:rPr>
          <w:rFonts w:ascii="Tahoma" w:hAnsi="Tahoma" w:cs="Tahoma"/>
          <w:sz w:val="22"/>
          <w:szCs w:val="22"/>
        </w:rPr>
        <w:lastRenderedPageBreak/>
        <w:t>přičtením veškerých nákladů na provedení těch částí díla, které objednatel nařídil formou víceprací provádět nad rámec množství nebo kvality uvedené v</w:t>
      </w:r>
      <w:r w:rsidR="000521E5" w:rsidRPr="001F486E">
        <w:rPr>
          <w:rFonts w:ascii="Tahoma" w:hAnsi="Tahoma" w:cs="Tahoma"/>
          <w:sz w:val="22"/>
          <w:szCs w:val="22"/>
        </w:rPr>
        <w:t> zadávací dokumentaci</w:t>
      </w:r>
      <w:r w:rsidRPr="001F486E">
        <w:rPr>
          <w:rFonts w:ascii="Tahoma" w:hAnsi="Tahoma" w:cs="Tahoma"/>
          <w:sz w:val="22"/>
          <w:szCs w:val="22"/>
        </w:rPr>
        <w:t xml:space="preserve"> nebo položkovém rozpočtu. Náklady na vícepráce budou účtovány podle odpovídajících jednotkových cen položek a nákladů dle soupisu prací nebo dle URS ve výši max. 80 % těchto sborníkových cen, podle toho, která z těchto částek bude nižší;</w:t>
      </w:r>
    </w:p>
    <w:p w14:paraId="533678DD" w14:textId="77777777" w:rsidR="00412C36" w:rsidRDefault="00412C36" w:rsidP="000F618A">
      <w:pPr>
        <w:pStyle w:val="Smlouva-slo"/>
        <w:widowControl/>
        <w:numPr>
          <w:ilvl w:val="0"/>
          <w:numId w:val="9"/>
        </w:numPr>
        <w:tabs>
          <w:tab w:val="num" w:pos="720"/>
        </w:tabs>
        <w:snapToGrid w:val="0"/>
        <w:spacing w:line="240" w:lineRule="auto"/>
        <w:ind w:left="714" w:hanging="357"/>
        <w:rPr>
          <w:rFonts w:ascii="Tahoma" w:hAnsi="Tahoma" w:cs="Tahoma"/>
          <w:sz w:val="22"/>
          <w:szCs w:val="22"/>
        </w:rPr>
      </w:pPr>
      <w:r>
        <w:rPr>
          <w:rFonts w:ascii="Tahoma" w:hAnsi="Tahoma" w:cs="Tahoma"/>
          <w:sz w:val="22"/>
          <w:szCs w:val="22"/>
        </w:rPr>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p>
    <w:p w14:paraId="6BC7A4E1" w14:textId="77777777" w:rsidR="00412C36" w:rsidRDefault="00412C36" w:rsidP="000F618A">
      <w:pPr>
        <w:numPr>
          <w:ilvl w:val="0"/>
          <w:numId w:val="8"/>
        </w:numPr>
        <w:spacing w:before="120"/>
        <w:ind w:left="357" w:hanging="357"/>
        <w:jc w:val="both"/>
        <w:rPr>
          <w:rFonts w:ascii="Tahoma" w:hAnsi="Tahoma" w:cs="Tahoma"/>
          <w:sz w:val="22"/>
          <w:szCs w:val="22"/>
        </w:rPr>
      </w:pPr>
      <w:r>
        <w:rPr>
          <w:rFonts w:ascii="Tahoma" w:hAnsi="Tahoma" w:cs="Tahoma"/>
          <w:sz w:val="22"/>
          <w:szCs w:val="22"/>
        </w:rPr>
        <w:t>Rozsah případných méněprací nebo víceprací a cena za jejich realizaci, jakož i jakékoliv překročení ceny stanovené v odst. 1 tohoto článku smlouvy budou vždy předem sjednány dodatkem k této smlouvě.</w:t>
      </w:r>
    </w:p>
    <w:p w14:paraId="650D2979" w14:textId="77777777" w:rsidR="00412C36" w:rsidRDefault="00412C36" w:rsidP="000F618A">
      <w:pPr>
        <w:numPr>
          <w:ilvl w:val="0"/>
          <w:numId w:val="8"/>
        </w:numPr>
        <w:spacing w:before="120"/>
        <w:ind w:left="357" w:hanging="357"/>
        <w:jc w:val="both"/>
        <w:rPr>
          <w:rFonts w:ascii="Tahoma" w:hAnsi="Tahoma" w:cs="Tahoma"/>
          <w:sz w:val="22"/>
          <w:szCs w:val="22"/>
        </w:rPr>
      </w:pPr>
      <w:r>
        <w:rPr>
          <w:rFonts w:ascii="Tahoma" w:hAnsi="Tahoma" w:cs="Tahoma"/>
          <w:sz w:val="22"/>
          <w:szCs w:val="22"/>
        </w:rPr>
        <w:t>Zhotovitel je povinen zpracovat veškeré změnové listy a dále oceněné soupisy méněprací a víceprací dle odstavce 3 tohoto článku smlouvy a předložit je ke kontrole, k vyjádření a k odsouhlasení osobě vykonávající technický dozor stavebníka. Součástí těchto oceněných soupisů bude i výkaz výměr s uvedením postupu výpočtu množství.</w:t>
      </w:r>
    </w:p>
    <w:p w14:paraId="35A1B44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VI.</w:t>
      </w:r>
      <w:r w:rsidR="00E03721">
        <w:rPr>
          <w:rFonts w:ascii="Tahoma" w:hAnsi="Tahoma" w:cs="Tahoma"/>
          <w:sz w:val="22"/>
          <w:szCs w:val="22"/>
        </w:rPr>
        <w:br/>
      </w:r>
      <w:r w:rsidRPr="00080BAF">
        <w:rPr>
          <w:rFonts w:ascii="Tahoma" w:hAnsi="Tahoma" w:cs="Tahoma"/>
          <w:sz w:val="22"/>
          <w:szCs w:val="22"/>
        </w:rPr>
        <w:t>Platební podmínky</w:t>
      </w:r>
    </w:p>
    <w:p w14:paraId="178D4BEE" w14:textId="7FBB3EC3" w:rsidR="00412C36" w:rsidRPr="001F486E" w:rsidRDefault="00412C36" w:rsidP="000F618A">
      <w:pPr>
        <w:widowControl w:val="0"/>
        <w:numPr>
          <w:ilvl w:val="1"/>
          <w:numId w:val="10"/>
        </w:numPr>
        <w:snapToGrid w:val="0"/>
        <w:spacing w:before="120"/>
        <w:ind w:left="357" w:hanging="357"/>
        <w:jc w:val="both"/>
        <w:rPr>
          <w:rFonts w:ascii="Tahoma" w:hAnsi="Tahoma" w:cs="Tahoma"/>
          <w:sz w:val="22"/>
          <w:szCs w:val="22"/>
        </w:rPr>
      </w:pPr>
      <w:r w:rsidRPr="001F486E">
        <w:rPr>
          <w:rFonts w:ascii="Tahoma" w:hAnsi="Tahoma" w:cs="Tahoma"/>
          <w:sz w:val="22"/>
          <w:szCs w:val="22"/>
        </w:rPr>
        <w:t xml:space="preserve">Zálohy na platby nejsou sjednány. </w:t>
      </w:r>
      <w:r w:rsidRPr="00AC761A">
        <w:rPr>
          <w:rFonts w:ascii="Tahoma" w:hAnsi="Tahoma" w:cs="Tahoma"/>
          <w:bCs/>
          <w:sz w:val="22"/>
          <w:szCs w:val="22"/>
        </w:rPr>
        <w:t xml:space="preserve">Na plnění dle této smlouvy se vztahuje </w:t>
      </w:r>
      <w:bookmarkStart w:id="3" w:name="_Hlk509562553"/>
      <w:r w:rsidRPr="00AC761A">
        <w:rPr>
          <w:rFonts w:ascii="Tahoma" w:hAnsi="Tahoma" w:cs="Tahoma"/>
          <w:bCs/>
          <w:sz w:val="22"/>
          <w:szCs w:val="22"/>
        </w:rPr>
        <w:t>daňov</w:t>
      </w:r>
      <w:r w:rsidR="009B5779" w:rsidRPr="00AC761A">
        <w:rPr>
          <w:rFonts w:ascii="Tahoma" w:hAnsi="Tahoma" w:cs="Tahoma"/>
          <w:bCs/>
          <w:sz w:val="22"/>
          <w:szCs w:val="22"/>
        </w:rPr>
        <w:t>á</w:t>
      </w:r>
      <w:r w:rsidRPr="00AC761A">
        <w:rPr>
          <w:rFonts w:ascii="Tahoma" w:hAnsi="Tahoma" w:cs="Tahoma"/>
          <w:bCs/>
          <w:sz w:val="22"/>
          <w:szCs w:val="22"/>
        </w:rPr>
        <w:t xml:space="preserve"> povinnost</w:t>
      </w:r>
      <w:bookmarkEnd w:id="3"/>
      <w:r w:rsidRPr="001F486E">
        <w:rPr>
          <w:rFonts w:ascii="Tahoma" w:hAnsi="Tahoma" w:cs="Tahoma"/>
          <w:b/>
          <w:sz w:val="22"/>
          <w:szCs w:val="22"/>
        </w:rPr>
        <w:t xml:space="preserve"> </w:t>
      </w:r>
      <w:bookmarkStart w:id="4" w:name="_Hlk509562615"/>
      <w:r w:rsidRPr="001F486E">
        <w:rPr>
          <w:rFonts w:ascii="Tahoma" w:hAnsi="Tahoma" w:cs="Tahoma"/>
          <w:sz w:val="22"/>
          <w:szCs w:val="22"/>
        </w:rPr>
        <w:t xml:space="preserve">dle zákona č. 235/2004 Sb., o dani z přidané hodnoty, ve znění pozdějších předpisů </w:t>
      </w:r>
      <w:bookmarkEnd w:id="4"/>
      <w:r w:rsidRPr="001F486E">
        <w:rPr>
          <w:rFonts w:ascii="Tahoma" w:hAnsi="Tahoma" w:cs="Tahoma"/>
          <w:sz w:val="22"/>
          <w:szCs w:val="22"/>
        </w:rPr>
        <w:t xml:space="preserve">(dále jen „zákon o DPH“), </w:t>
      </w:r>
      <w:r w:rsidRPr="00386B87">
        <w:rPr>
          <w:rFonts w:ascii="Tahoma" w:hAnsi="Tahoma" w:cs="Tahoma"/>
          <w:sz w:val="22"/>
          <w:szCs w:val="22"/>
        </w:rPr>
        <w:t xml:space="preserve">a zhotovitelem proto budou za předmětné plnění vystaveny faktury </w:t>
      </w:r>
      <w:r w:rsidR="009B5779" w:rsidRPr="00386B87">
        <w:rPr>
          <w:rFonts w:ascii="Tahoma" w:hAnsi="Tahoma" w:cs="Tahoma"/>
          <w:sz w:val="22"/>
          <w:szCs w:val="22"/>
        </w:rPr>
        <w:t>s</w:t>
      </w:r>
      <w:r w:rsidRPr="00386B87">
        <w:rPr>
          <w:rFonts w:ascii="Tahoma" w:hAnsi="Tahoma" w:cs="Tahoma"/>
          <w:sz w:val="22"/>
          <w:szCs w:val="22"/>
        </w:rPr>
        <w:t> uvedení</w:t>
      </w:r>
      <w:r w:rsidR="009B5779" w:rsidRPr="00386B87">
        <w:rPr>
          <w:rFonts w:ascii="Tahoma" w:hAnsi="Tahoma" w:cs="Tahoma"/>
          <w:sz w:val="22"/>
          <w:szCs w:val="22"/>
        </w:rPr>
        <w:t>m</w:t>
      </w:r>
      <w:r w:rsidRPr="00386B87">
        <w:rPr>
          <w:rFonts w:ascii="Tahoma" w:hAnsi="Tahoma" w:cs="Tahoma"/>
          <w:sz w:val="22"/>
          <w:szCs w:val="22"/>
        </w:rPr>
        <w:t xml:space="preserve"> daně z přidané hodnoty.</w:t>
      </w:r>
    </w:p>
    <w:p w14:paraId="22A697EB" w14:textId="77777777" w:rsidR="00412C36" w:rsidRDefault="00412C36" w:rsidP="000F618A">
      <w:pPr>
        <w:widowControl w:val="0"/>
        <w:numPr>
          <w:ilvl w:val="1"/>
          <w:numId w:val="10"/>
        </w:numPr>
        <w:snapToGrid w:val="0"/>
        <w:spacing w:before="120"/>
        <w:ind w:left="357" w:hanging="357"/>
        <w:jc w:val="both"/>
        <w:rPr>
          <w:rFonts w:ascii="Tahoma" w:hAnsi="Tahoma" w:cs="Tahoma"/>
          <w:sz w:val="22"/>
          <w:szCs w:val="22"/>
        </w:rPr>
      </w:pPr>
      <w:r>
        <w:rPr>
          <w:rFonts w:ascii="Tahoma" w:hAnsi="Tahoma" w:cs="Tahoma"/>
          <w:sz w:val="22"/>
          <w:szCs w:val="22"/>
        </w:rPr>
        <w:t>Podkladem pro úhradu ceny za dílo budou faktury, které budou mít náležitosti daňového dokladu (dále jen „faktura“). Kromě náležitostí stanovených platnými právními předpisy pro daňový doklad bude zhotovitel povinen ve faktuře uvést i tyto údaje:</w:t>
      </w:r>
    </w:p>
    <w:p w14:paraId="6C1EDD86" w14:textId="0F6DF8F4" w:rsidR="00412C36" w:rsidRDefault="00412C36" w:rsidP="000F618A">
      <w:pPr>
        <w:widowControl w:val="0"/>
        <w:numPr>
          <w:ilvl w:val="2"/>
          <w:numId w:val="11"/>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číslo smlouvy objednatele, číslo veřejné zakázky (</w:t>
      </w:r>
      <w:r w:rsidRPr="00386B87">
        <w:rPr>
          <w:rFonts w:ascii="Tahoma" w:hAnsi="Tahoma" w:cs="Tahoma"/>
          <w:sz w:val="22"/>
          <w:szCs w:val="22"/>
        </w:rPr>
        <w:t xml:space="preserve">tj. </w:t>
      </w:r>
      <w:r w:rsidR="001E648D" w:rsidRPr="00386B87">
        <w:rPr>
          <w:rFonts w:ascii="Tahoma" w:hAnsi="Tahoma" w:cs="Tahoma"/>
          <w:sz w:val="22"/>
          <w:szCs w:val="22"/>
        </w:rPr>
        <w:t>2</w:t>
      </w:r>
      <w:r w:rsidR="0010056B" w:rsidRPr="00386B87">
        <w:rPr>
          <w:rFonts w:ascii="Tahoma" w:hAnsi="Tahoma" w:cs="Tahoma"/>
          <w:sz w:val="22"/>
          <w:szCs w:val="22"/>
        </w:rPr>
        <w:t>/2023</w:t>
      </w:r>
      <w:r>
        <w:rPr>
          <w:rFonts w:ascii="Tahoma" w:hAnsi="Tahoma" w:cs="Tahoma"/>
          <w:sz w:val="22"/>
          <w:szCs w:val="22"/>
        </w:rPr>
        <w:t>), IČ objednatele,</w:t>
      </w:r>
    </w:p>
    <w:p w14:paraId="77253EA2" w14:textId="0D9B65AA" w:rsidR="00412C36" w:rsidRPr="00B96F47" w:rsidRDefault="00412C36" w:rsidP="000F618A">
      <w:pPr>
        <w:widowControl w:val="0"/>
        <w:numPr>
          <w:ilvl w:val="2"/>
          <w:numId w:val="11"/>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 xml:space="preserve">předmět smlouvy, tj. text </w:t>
      </w:r>
      <w:r w:rsidR="00B96F47">
        <w:rPr>
          <w:rFonts w:ascii="Tahoma" w:hAnsi="Tahoma" w:cs="Tahoma"/>
          <w:sz w:val="22"/>
          <w:szCs w:val="22"/>
        </w:rPr>
        <w:t>„</w:t>
      </w:r>
      <w:r>
        <w:rPr>
          <w:rFonts w:ascii="Tahoma" w:hAnsi="Tahoma" w:cs="Tahoma"/>
          <w:sz w:val="22"/>
          <w:szCs w:val="22"/>
        </w:rPr>
        <w:t xml:space="preserve">zhotovení stavby </w:t>
      </w:r>
      <w:r w:rsidR="001E648D" w:rsidRPr="00B96F47">
        <w:rPr>
          <w:rFonts w:ascii="Tahoma" w:hAnsi="Tahoma" w:cs="Tahoma"/>
          <w:sz w:val="22"/>
          <w:szCs w:val="22"/>
        </w:rPr>
        <w:t>Výměna zdroje tepla v domově mládeže</w:t>
      </w:r>
      <w:r w:rsidR="001E648D">
        <w:rPr>
          <w:rFonts w:ascii="Tahoma" w:hAnsi="Tahoma" w:cs="Tahoma"/>
          <w:sz w:val="22"/>
          <w:szCs w:val="22"/>
        </w:rPr>
        <w:t xml:space="preserve"> </w:t>
      </w:r>
      <w:r w:rsidR="00B96F47">
        <w:rPr>
          <w:rFonts w:ascii="Tahoma" w:hAnsi="Tahoma" w:cs="Tahoma"/>
          <w:sz w:val="22"/>
          <w:szCs w:val="22"/>
        </w:rPr>
        <w:t>–</w:t>
      </w:r>
      <w:r w:rsidR="0010056B">
        <w:rPr>
          <w:rFonts w:ascii="Tahoma" w:hAnsi="Tahoma" w:cs="Tahoma"/>
          <w:sz w:val="22"/>
          <w:szCs w:val="22"/>
        </w:rPr>
        <w:t xml:space="preserve"> HAVÁRIE</w:t>
      </w:r>
      <w:r w:rsidR="00B96F47">
        <w:rPr>
          <w:rFonts w:ascii="Tahoma" w:hAnsi="Tahoma" w:cs="Tahoma"/>
          <w:sz w:val="22"/>
          <w:szCs w:val="22"/>
        </w:rPr>
        <w:t>“</w:t>
      </w:r>
      <w:r>
        <w:rPr>
          <w:rFonts w:ascii="Tahoma" w:hAnsi="Tahoma" w:cs="Tahoma"/>
          <w:sz w:val="22"/>
          <w:szCs w:val="22"/>
        </w:rPr>
        <w:t>,</w:t>
      </w:r>
    </w:p>
    <w:p w14:paraId="6AE0CEDA" w14:textId="77777777" w:rsidR="00412C36" w:rsidRDefault="00412C36" w:rsidP="000F618A">
      <w:pPr>
        <w:widowControl w:val="0"/>
        <w:numPr>
          <w:ilvl w:val="2"/>
          <w:numId w:val="11"/>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banky a číslo účtu, na který musí být zaplaceno (pokud je číslo účtu odlišné od čísla uvedeného v čl. I odst. 2, je zhotovitel povinen o této skutečnosti v souladu s čl. II odst. 2 této smlouvy informovat objednatele),</w:t>
      </w:r>
    </w:p>
    <w:p w14:paraId="4D6C60BA" w14:textId="77777777" w:rsidR="00412C36" w:rsidRDefault="00412C36" w:rsidP="000F618A">
      <w:pPr>
        <w:widowControl w:val="0"/>
        <w:numPr>
          <w:ilvl w:val="2"/>
          <w:numId w:val="11"/>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lhůtu splatnosti faktury,</w:t>
      </w:r>
    </w:p>
    <w:p w14:paraId="51C7B030" w14:textId="77777777" w:rsidR="00412C36" w:rsidRDefault="00412C36" w:rsidP="000F618A">
      <w:pPr>
        <w:widowControl w:val="0"/>
        <w:numPr>
          <w:ilvl w:val="2"/>
          <w:numId w:val="11"/>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osoby, která fakturu vyhotovila, včetně jejího podpisu a kontaktního telefonu,</w:t>
      </w:r>
    </w:p>
    <w:p w14:paraId="74BEFB80" w14:textId="77777777" w:rsidR="00412C36" w:rsidRDefault="00412C36" w:rsidP="000F618A">
      <w:pPr>
        <w:widowControl w:val="0"/>
        <w:numPr>
          <w:ilvl w:val="2"/>
          <w:numId w:val="11"/>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útvaru objednatele, který případ likviduje (odbor investiční a majetkový),</w:t>
      </w:r>
    </w:p>
    <w:p w14:paraId="5DC34413" w14:textId="77777777" w:rsidR="00412C36" w:rsidRDefault="00412C36" w:rsidP="000F618A">
      <w:pPr>
        <w:widowControl w:val="0"/>
        <w:numPr>
          <w:ilvl w:val="2"/>
          <w:numId w:val="11"/>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výši pozastávky (pouze u faktur, kterými bude fakturována cena díla přesahující 90 % ceny díla, u ostatních faktur pozastávka nebude uplatněna),</w:t>
      </w:r>
    </w:p>
    <w:p w14:paraId="2717805E" w14:textId="77777777" w:rsidR="00412C36" w:rsidRDefault="00412C36" w:rsidP="000F618A">
      <w:pPr>
        <w:widowControl w:val="0"/>
        <w:numPr>
          <w:ilvl w:val="2"/>
          <w:numId w:val="11"/>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vykonávající technický dozor stavebníka. Součástí konečné faktury bude rekapitulace vystavených faktur a rekapitulace veškerých provedených prací, která bude zpracována v souladu s odsouhlaseným soupisem prací.</w:t>
      </w:r>
    </w:p>
    <w:p w14:paraId="4BA46C77" w14:textId="77777777" w:rsidR="00412C36" w:rsidRPr="00412C36" w:rsidRDefault="00412C36" w:rsidP="000F618A">
      <w:pPr>
        <w:widowControl w:val="0"/>
        <w:numPr>
          <w:ilvl w:val="1"/>
          <w:numId w:val="10"/>
        </w:numPr>
        <w:snapToGrid w:val="0"/>
        <w:spacing w:before="120"/>
        <w:ind w:left="357" w:hanging="357"/>
        <w:jc w:val="both"/>
        <w:rPr>
          <w:rFonts w:ascii="Tahoma" w:hAnsi="Tahoma" w:cs="Tahoma"/>
          <w:sz w:val="22"/>
          <w:szCs w:val="22"/>
        </w:rPr>
      </w:pPr>
      <w:r>
        <w:rPr>
          <w:rFonts w:ascii="Tahoma" w:hAnsi="Tahoma" w:cs="Tahoma"/>
          <w:sz w:val="22"/>
          <w:szCs w:val="22"/>
        </w:rPr>
        <w:t xml:space="preserve">V souladu s ustanovením zákona o DPH sjednávají smluvní strany dílčí plnění v rozsahu </w:t>
      </w:r>
      <w:r>
        <w:rPr>
          <w:rFonts w:ascii="Tahoma" w:hAnsi="Tahoma" w:cs="Tahoma"/>
          <w:sz w:val="22"/>
          <w:szCs w:val="22"/>
        </w:rPr>
        <w:lastRenderedPageBreak/>
        <w:t>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8 a § 21 odst. 5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7DE1F4A8" w14:textId="77777777" w:rsidR="00412C36" w:rsidRDefault="00412C36" w:rsidP="000F618A">
      <w:pPr>
        <w:widowControl w:val="0"/>
        <w:numPr>
          <w:ilvl w:val="1"/>
          <w:numId w:val="10"/>
        </w:numPr>
        <w:snapToGrid w:val="0"/>
        <w:spacing w:before="120"/>
        <w:ind w:left="357" w:hanging="357"/>
        <w:jc w:val="both"/>
        <w:rPr>
          <w:rFonts w:ascii="Tahoma" w:hAnsi="Tahoma" w:cs="Tahoma"/>
          <w:sz w:val="22"/>
          <w:szCs w:val="22"/>
        </w:rPr>
      </w:pPr>
      <w:r>
        <w:rPr>
          <w:rFonts w:ascii="Tahoma" w:hAnsi="Tahoma" w:cs="Tahoma"/>
          <w:sz w:val="22"/>
          <w:szCs w:val="22"/>
        </w:rPr>
        <w:t>Faktury (samostatná zdanitelná plnění) budou zhotovitelem vystavovány do celkové výše ceny díla dle čl. V odst. 1 této smlouvy. Objednatelem budou faktury uhrazeny do celkové výše 90 % ze smluvní ceny díla bez DPH a na zbývající část ceny díla (tj. nad 90 % smluvní ceny díla) budou objednatelem v příslušných fakturách vystavených zhotovitelem uplatněny pozastávky. Zhotovitel je povinen uvést v těchto fakturách výši pozastávky.</w:t>
      </w:r>
    </w:p>
    <w:p w14:paraId="6073D2A8" w14:textId="77777777" w:rsidR="00412C36" w:rsidRDefault="00412C36" w:rsidP="000F618A">
      <w:pPr>
        <w:widowControl w:val="0"/>
        <w:numPr>
          <w:ilvl w:val="1"/>
          <w:numId w:val="10"/>
        </w:numPr>
        <w:snapToGrid w:val="0"/>
        <w:spacing w:before="120"/>
        <w:ind w:left="357" w:hanging="357"/>
        <w:jc w:val="both"/>
        <w:rPr>
          <w:rFonts w:ascii="Tahoma" w:hAnsi="Tahoma" w:cs="Tahoma"/>
          <w:sz w:val="22"/>
          <w:szCs w:val="22"/>
        </w:rPr>
      </w:pPr>
      <w:r>
        <w:rPr>
          <w:rFonts w:ascii="Tahoma" w:hAnsi="Tahoma" w:cs="Tahoma"/>
          <w:sz w:val="22"/>
          <w:szCs w:val="22"/>
        </w:rPr>
        <w:t>Lhůta splatnosti jednotlivých faktur je dohodou stanovena na 30 kalendářních dnů ode dne jejich doručení objednateli.</w:t>
      </w:r>
    </w:p>
    <w:p w14:paraId="56655A29" w14:textId="77777777" w:rsidR="00412C36" w:rsidRDefault="00412C36" w:rsidP="000F618A">
      <w:pPr>
        <w:widowControl w:val="0"/>
        <w:numPr>
          <w:ilvl w:val="1"/>
          <w:numId w:val="10"/>
        </w:numPr>
        <w:snapToGrid w:val="0"/>
        <w:spacing w:before="120"/>
        <w:ind w:left="357" w:hanging="357"/>
        <w:jc w:val="both"/>
        <w:rPr>
          <w:rFonts w:ascii="Tahoma" w:hAnsi="Tahoma" w:cs="Tahoma"/>
          <w:sz w:val="22"/>
          <w:szCs w:val="22"/>
        </w:rPr>
      </w:pPr>
      <w:r>
        <w:rPr>
          <w:rFonts w:ascii="Tahoma" w:hAnsi="Tahoma" w:cs="Tahoma"/>
          <w:sz w:val="22"/>
          <w:szCs w:val="22"/>
        </w:rPr>
        <w:t>Pozastávky dle odstavce 4 tohoto článku smlouvy budou zhotoviteli uvolněny na základě jeho písemné žádosti, a to do 30 dnů od doručení žádosti objednateli. Zhotovitel je oprávněn požádat o uvolnění pozastávek až poté, co bude dílo provedeno (viz čl. V odst. 4 této smlouvy), budou odstraněny všechny vady a nedodělky, s nimiž bylo dílo převzato, a zároveň bude možno v souladu se stavebním zákonem započít s trvalým užívání</w:t>
      </w:r>
      <w:r w:rsidR="00663DDC">
        <w:rPr>
          <w:rFonts w:ascii="Tahoma" w:hAnsi="Tahoma" w:cs="Tahoma"/>
          <w:sz w:val="22"/>
          <w:szCs w:val="22"/>
        </w:rPr>
        <w:t>m stavby</w:t>
      </w:r>
      <w:r>
        <w:rPr>
          <w:rFonts w:ascii="Tahoma" w:hAnsi="Tahoma" w:cs="Tahoma"/>
          <w:sz w:val="22"/>
          <w:szCs w:val="22"/>
        </w:rPr>
        <w:t>.</w:t>
      </w:r>
    </w:p>
    <w:p w14:paraId="0940BCA7" w14:textId="7A94DCE6" w:rsidR="00C71894" w:rsidRPr="00B4408F" w:rsidRDefault="00412C36" w:rsidP="00B4408F">
      <w:pPr>
        <w:widowControl w:val="0"/>
        <w:numPr>
          <w:ilvl w:val="1"/>
          <w:numId w:val="10"/>
        </w:numPr>
        <w:snapToGrid w:val="0"/>
        <w:spacing w:before="120"/>
        <w:ind w:left="357" w:hanging="357"/>
        <w:jc w:val="both"/>
        <w:rPr>
          <w:rFonts w:ascii="Tahoma" w:hAnsi="Tahoma" w:cs="Tahoma"/>
          <w:sz w:val="22"/>
          <w:szCs w:val="22"/>
        </w:rPr>
      </w:pPr>
      <w:r>
        <w:rPr>
          <w:rFonts w:ascii="Tahoma" w:hAnsi="Tahoma" w:cs="Tahoma"/>
          <w:sz w:val="22"/>
          <w:szCs w:val="22"/>
        </w:rPr>
        <w:t>Doručení faktury a žádosti o uvolnění pozastávky se provede osobně na </w:t>
      </w:r>
      <w:r w:rsidR="00396AB8">
        <w:rPr>
          <w:rFonts w:ascii="Tahoma" w:hAnsi="Tahoma" w:cs="Tahoma"/>
          <w:sz w:val="22"/>
          <w:szCs w:val="22"/>
        </w:rPr>
        <w:t>OA SOŠL, Hany Kvapilové 20, sekretariát</w:t>
      </w:r>
      <w:r w:rsidR="00C71894">
        <w:rPr>
          <w:rFonts w:ascii="Tahoma" w:hAnsi="Tahoma" w:cs="Tahoma"/>
          <w:sz w:val="22"/>
          <w:szCs w:val="22"/>
        </w:rPr>
        <w:t xml:space="preserve"> </w:t>
      </w:r>
      <w:r>
        <w:rPr>
          <w:rFonts w:ascii="Tahoma" w:hAnsi="Tahoma" w:cs="Tahoma"/>
          <w:sz w:val="22"/>
          <w:szCs w:val="22"/>
        </w:rPr>
        <w:t>nebo doručenkou prostřednictvím provozovatele poštovních služeb. Zhotovitel je povinen doručit fakturu objednateli nejpozději 16. den následující po dni uskutečnění zdanitelného plnění. Nesplní</w:t>
      </w:r>
      <w:r>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391F969" w14:textId="77777777" w:rsidR="00412C36" w:rsidRDefault="00412C36" w:rsidP="000F618A">
      <w:pPr>
        <w:widowControl w:val="0"/>
        <w:numPr>
          <w:ilvl w:val="1"/>
          <w:numId w:val="10"/>
        </w:numPr>
        <w:snapToGrid w:val="0"/>
        <w:spacing w:before="120"/>
        <w:ind w:left="357" w:hanging="357"/>
        <w:jc w:val="both"/>
        <w:rPr>
          <w:rFonts w:ascii="Tahoma" w:hAnsi="Tahoma" w:cs="Tahoma"/>
          <w:sz w:val="22"/>
          <w:szCs w:val="22"/>
        </w:rPr>
      </w:pPr>
      <w:r>
        <w:rPr>
          <w:rFonts w:ascii="Tahoma" w:hAnsi="Tahoma" w:cs="Tahoma"/>
          <w:sz w:val="22"/>
          <w:szCs w:val="22"/>
        </w:rPr>
        <w:t>Objednatel je oprávněn vadnou fakturu před uplynutím lhůty splatnosti vrátit druhé smluvní straně bez zaplacení k provedení opravy v těchto případech:</w:t>
      </w:r>
    </w:p>
    <w:p w14:paraId="6219E119" w14:textId="77777777" w:rsidR="00412C36" w:rsidRDefault="00412C36" w:rsidP="000F618A">
      <w:pPr>
        <w:widowControl w:val="0"/>
        <w:numPr>
          <w:ilvl w:val="0"/>
          <w:numId w:val="12"/>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faktura obsahovat některou povinnou nebo dohodnutou náležitost nebo bude</w:t>
      </w:r>
      <w:r>
        <w:rPr>
          <w:rFonts w:ascii="Tahoma" w:hAnsi="Tahoma" w:cs="Tahoma"/>
          <w:sz w:val="22"/>
          <w:szCs w:val="22"/>
        </w:rPr>
        <w:noBreakHyphen/>
        <w:t>li chybně vyúčtována cena za dílo,</w:t>
      </w:r>
    </w:p>
    <w:p w14:paraId="15DD5F84" w14:textId="77777777" w:rsidR="00412C36" w:rsidRDefault="00412C36" w:rsidP="000F618A">
      <w:pPr>
        <w:widowControl w:val="0"/>
        <w:numPr>
          <w:ilvl w:val="0"/>
          <w:numId w:val="12"/>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budou</w:t>
      </w:r>
      <w:r>
        <w:rPr>
          <w:rFonts w:ascii="Tahoma" w:hAnsi="Tahoma" w:cs="Tahoma"/>
          <w:sz w:val="22"/>
          <w:szCs w:val="22"/>
        </w:rPr>
        <w:noBreakHyphen/>
        <w:t>li vyúčtovány práce, které nebyly provedeny či nebyly potvrzeny oprávněným zástupcem objednatele.</w:t>
      </w:r>
    </w:p>
    <w:p w14:paraId="68A5FFDA" w14:textId="77777777" w:rsidR="00412C36" w:rsidRDefault="00412C36" w:rsidP="00412C36">
      <w:pPr>
        <w:pStyle w:val="Smlouva-slo"/>
        <w:spacing w:line="240" w:lineRule="auto"/>
        <w:ind w:left="357"/>
        <w:rPr>
          <w:rFonts w:ascii="Tahoma" w:hAnsi="Tahoma" w:cs="Tahoma"/>
          <w:sz w:val="22"/>
          <w:szCs w:val="22"/>
        </w:rPr>
      </w:pPr>
      <w:r>
        <w:rPr>
          <w:rFonts w:ascii="Tahoma" w:hAnsi="Tahoma" w:cs="Tahoma"/>
          <w:sz w:val="22"/>
          <w:szCs w:val="22"/>
        </w:rPr>
        <w:t>Ve vrácené faktuře objednatel vyznačí důvod vrácení. Zhotovitel provede opravu vystavením nové faktury. Vrátí</w:t>
      </w:r>
      <w:r>
        <w:rPr>
          <w:rFonts w:ascii="Tahoma" w:hAnsi="Tahoma" w:cs="Tahoma"/>
          <w:sz w:val="22"/>
          <w:szCs w:val="22"/>
        </w:rPr>
        <w:noBreakHyphen/>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4355312D" w14:textId="77777777" w:rsidR="00412C36" w:rsidRDefault="00412C36" w:rsidP="000F618A">
      <w:pPr>
        <w:widowControl w:val="0"/>
        <w:numPr>
          <w:ilvl w:val="1"/>
          <w:numId w:val="10"/>
        </w:numPr>
        <w:snapToGrid w:val="0"/>
        <w:spacing w:before="120"/>
        <w:ind w:left="357" w:hanging="357"/>
        <w:jc w:val="both"/>
        <w:rPr>
          <w:rFonts w:ascii="Tahoma" w:hAnsi="Tahoma" w:cs="Tahoma"/>
          <w:sz w:val="22"/>
          <w:szCs w:val="22"/>
        </w:rPr>
      </w:pPr>
      <w:r>
        <w:rPr>
          <w:rFonts w:ascii="Tahoma" w:hAnsi="Tahoma" w:cs="Tahoma"/>
          <w:sz w:val="22"/>
          <w:szCs w:val="22"/>
        </w:rPr>
        <w:t>Povinnost zaplatit cenu za dílo je splněna dnem odepsání příslušné částky z účtu objednatele.</w:t>
      </w:r>
    </w:p>
    <w:p w14:paraId="364C632A" w14:textId="77777777" w:rsidR="00C71894" w:rsidRPr="00B4408F" w:rsidRDefault="00412C36" w:rsidP="00B4408F">
      <w:pPr>
        <w:widowControl w:val="0"/>
        <w:numPr>
          <w:ilvl w:val="1"/>
          <w:numId w:val="10"/>
        </w:numPr>
        <w:snapToGrid w:val="0"/>
        <w:spacing w:before="120"/>
        <w:ind w:left="357" w:hanging="357"/>
        <w:jc w:val="both"/>
        <w:rPr>
          <w:rFonts w:ascii="Tahoma" w:hAnsi="Tahoma" w:cs="Tahoma"/>
          <w:sz w:val="22"/>
          <w:szCs w:val="22"/>
        </w:rPr>
      </w:pPr>
      <w:r>
        <w:rPr>
          <w:rFonts w:ascii="Tahoma" w:hAnsi="Tahoma" w:cs="Tahoma"/>
          <w:sz w:val="22"/>
          <w:szCs w:val="22"/>
        </w:rPr>
        <w:t>Objednatel je oprávněn pozastavit financování v případě, že zhotovitel bezdůvodně přeruší práce nebo práce bude provádět v rozporu s projektovou dokumentací, smlouvou nebo pokyny objednatele.</w:t>
      </w:r>
    </w:p>
    <w:p w14:paraId="2B85179A" w14:textId="77777777" w:rsidR="00C71894" w:rsidRDefault="00C71894" w:rsidP="00C71894">
      <w:pPr>
        <w:spacing w:before="360"/>
        <w:jc w:val="center"/>
        <w:rPr>
          <w:rFonts w:ascii="Tahoma" w:hAnsi="Tahoma" w:cs="Tahoma"/>
          <w:b/>
          <w:sz w:val="22"/>
          <w:szCs w:val="22"/>
        </w:rPr>
      </w:pPr>
      <w:r>
        <w:rPr>
          <w:rFonts w:ascii="Tahoma" w:hAnsi="Tahoma" w:cs="Tahoma"/>
          <w:b/>
          <w:sz w:val="22"/>
          <w:szCs w:val="22"/>
        </w:rPr>
        <w:lastRenderedPageBreak/>
        <w:t>VII.</w:t>
      </w:r>
      <w:r>
        <w:rPr>
          <w:rFonts w:ascii="Tahoma" w:hAnsi="Tahoma" w:cs="Tahoma"/>
          <w:b/>
          <w:sz w:val="22"/>
          <w:szCs w:val="22"/>
        </w:rPr>
        <w:br/>
        <w:t>Práva a povinnosti smluvních stran, splnění díla, vlastnické právo a nebezpečí škody</w:t>
      </w:r>
    </w:p>
    <w:p w14:paraId="2BE74484" w14:textId="77777777" w:rsidR="00C71894" w:rsidRDefault="00C71894" w:rsidP="000F618A">
      <w:pPr>
        <w:pStyle w:val="Smlouva-slo"/>
        <w:numPr>
          <w:ilvl w:val="0"/>
          <w:numId w:val="13"/>
        </w:numPr>
        <w:snapToGrid w:val="0"/>
        <w:spacing w:line="240" w:lineRule="auto"/>
        <w:ind w:left="357" w:hanging="357"/>
        <w:rPr>
          <w:rFonts w:ascii="Tahoma" w:hAnsi="Tahoma" w:cs="Tahoma"/>
          <w:sz w:val="22"/>
          <w:szCs w:val="22"/>
        </w:rPr>
      </w:pPr>
      <w:r>
        <w:rPr>
          <w:rFonts w:ascii="Tahoma" w:hAnsi="Tahoma" w:cs="Tahoma"/>
          <w:sz w:val="22"/>
          <w:szCs w:val="22"/>
        </w:rPr>
        <w:t>Není</w:t>
      </w:r>
      <w:r>
        <w:rPr>
          <w:rFonts w:ascii="Tahoma" w:hAnsi="Tahoma" w:cs="Tahoma"/>
          <w:sz w:val="22"/>
          <w:szCs w:val="22"/>
        </w:rPr>
        <w:noBreakHyphen/>
        <w:t>li stanoveno ve smlouvě výslovně jinak, řídí se vzájemná práva a povinnosti smluvních stran ustanoveními § 2586 a následujícími občanského zákoníku.</w:t>
      </w:r>
    </w:p>
    <w:p w14:paraId="623C4010" w14:textId="77777777" w:rsidR="00C71894" w:rsidRDefault="00C71894" w:rsidP="000F618A">
      <w:pPr>
        <w:pStyle w:val="Smlouva-slo"/>
        <w:numPr>
          <w:ilvl w:val="0"/>
          <w:numId w:val="13"/>
        </w:numPr>
        <w:snapToGrid w:val="0"/>
        <w:spacing w:line="240" w:lineRule="auto"/>
        <w:ind w:left="357" w:hanging="357"/>
        <w:rPr>
          <w:rFonts w:ascii="Tahoma" w:hAnsi="Tahoma" w:cs="Tahoma"/>
          <w:sz w:val="22"/>
          <w:szCs w:val="22"/>
        </w:rPr>
      </w:pPr>
      <w:r>
        <w:rPr>
          <w:rFonts w:ascii="Tahoma" w:hAnsi="Tahoma" w:cs="Tahoma"/>
          <w:sz w:val="22"/>
          <w:szCs w:val="22"/>
        </w:rPr>
        <w:t>Zhotovitel je povinen umožnit výkon technického dozoru stavebníka a výkon činnosti koordinátora BOZP a umožnit osobám, které je vykonávají, vstup na stavbu a staveniště</w:t>
      </w:r>
      <w:r>
        <w:rPr>
          <w:rFonts w:ascii="Tahoma" w:hAnsi="Tahoma" w:cs="Tahoma"/>
          <w:iCs/>
          <w:sz w:val="22"/>
          <w:szCs w:val="22"/>
        </w:rPr>
        <w:t>.</w:t>
      </w:r>
    </w:p>
    <w:p w14:paraId="103BD3F9" w14:textId="49147BA4" w:rsidR="00C71894" w:rsidRDefault="00C71894" w:rsidP="0010056B">
      <w:pPr>
        <w:pStyle w:val="Smlouva-slo"/>
        <w:spacing w:line="240" w:lineRule="auto"/>
        <w:ind w:left="357"/>
        <w:rPr>
          <w:rFonts w:ascii="Tahoma" w:hAnsi="Tahoma" w:cs="Tahoma"/>
          <w:sz w:val="22"/>
          <w:szCs w:val="22"/>
        </w:rPr>
      </w:pPr>
      <w:r>
        <w:rPr>
          <w:rFonts w:ascii="Tahoma" w:hAnsi="Tahoma" w:cs="Tahoma"/>
          <w:sz w:val="22"/>
          <w:szCs w:val="22"/>
        </w:rPr>
        <w:t>Osoba vykonávající technický dozor stavebníka a funkci koordinátora BOZP je kromě kontroly provádění díla, kontrole deníků dle čl. XI této smlouvy, kontrole rozpočtů a faktur</w:t>
      </w:r>
      <w:r w:rsidR="0010056B">
        <w:rPr>
          <w:rFonts w:ascii="Tahoma" w:hAnsi="Tahoma" w:cs="Tahoma"/>
          <w:sz w:val="22"/>
          <w:szCs w:val="22"/>
        </w:rPr>
        <w:t xml:space="preserve"> </w:t>
      </w:r>
      <w:r>
        <w:rPr>
          <w:rFonts w:ascii="Tahoma" w:hAnsi="Tahoma" w:cs="Tahoma"/>
          <w:sz w:val="22"/>
          <w:szCs w:val="22"/>
        </w:rPr>
        <w:t>a rovněž ke kontrole bezpečnosti a ochrany zdraví při práci na staveništi a k dalším úkonům vyplývajícím z příslušné smlouvy na zajištění výkonu koordinace bezpečnosti a ochrany zdraví při práci na staveništi při realizaci stavby.</w:t>
      </w:r>
    </w:p>
    <w:p w14:paraId="623FA5C3" w14:textId="77777777" w:rsidR="00C71894" w:rsidRDefault="00C71894" w:rsidP="000F618A">
      <w:pPr>
        <w:pStyle w:val="Smlouva-slo"/>
        <w:numPr>
          <w:ilvl w:val="0"/>
          <w:numId w:val="13"/>
        </w:numPr>
        <w:snapToGrid w:val="0"/>
        <w:spacing w:line="240" w:lineRule="auto"/>
        <w:rPr>
          <w:rFonts w:ascii="Tahoma" w:hAnsi="Tahoma" w:cs="Tahoma"/>
          <w:sz w:val="22"/>
          <w:szCs w:val="22"/>
        </w:rPr>
      </w:pPr>
      <w:r>
        <w:rPr>
          <w:rFonts w:ascii="Tahoma" w:hAnsi="Tahoma" w:cs="Tahoma"/>
          <w:sz w:val="22"/>
          <w:szCs w:val="22"/>
        </w:rPr>
        <w:t>Dílo je provedeno, je</w:t>
      </w:r>
      <w:r>
        <w:rPr>
          <w:rFonts w:ascii="Tahoma" w:hAnsi="Tahoma" w:cs="Tahoma"/>
          <w:sz w:val="22"/>
          <w:szCs w:val="22"/>
        </w:rPr>
        <w:noBreakHyphen/>
        <w:t>li dokončeno (tj. objednateli je předvedena způsobilost díla sloužit svému účelu) a předáno objednateli.</w:t>
      </w:r>
    </w:p>
    <w:p w14:paraId="3EC70D6C" w14:textId="77777777" w:rsidR="00C71894" w:rsidRDefault="00C71894" w:rsidP="000F618A">
      <w:pPr>
        <w:pStyle w:val="Smlouva-slo"/>
        <w:numPr>
          <w:ilvl w:val="0"/>
          <w:numId w:val="13"/>
        </w:numPr>
        <w:snapToGrid w:val="0"/>
        <w:spacing w:line="240" w:lineRule="auto"/>
        <w:rPr>
          <w:rFonts w:ascii="Tahoma" w:hAnsi="Tahoma" w:cs="Tahoma"/>
          <w:sz w:val="22"/>
          <w:szCs w:val="22"/>
        </w:rPr>
      </w:pPr>
      <w:r>
        <w:rPr>
          <w:rFonts w:ascii="Tahoma" w:hAnsi="Tahoma" w:cs="Tahoma"/>
          <w:sz w:val="22"/>
          <w:szCs w:val="22"/>
        </w:rPr>
        <w:t>Předání a převzetí díla bude provedeno v místě plnění dle čl. IV odst. 2 této smlouvy, a to způsobem uvedeným v čl. XII této smlouvy.</w:t>
      </w:r>
    </w:p>
    <w:p w14:paraId="755AAB11" w14:textId="77777777" w:rsidR="00C71894" w:rsidRDefault="00C71894" w:rsidP="000F618A">
      <w:pPr>
        <w:pStyle w:val="Smlouva-slo"/>
        <w:numPr>
          <w:ilvl w:val="0"/>
          <w:numId w:val="13"/>
        </w:numPr>
        <w:snapToGrid w:val="0"/>
        <w:spacing w:line="240" w:lineRule="auto"/>
        <w:rPr>
          <w:rFonts w:ascii="Tahoma" w:hAnsi="Tahoma" w:cs="Tahoma"/>
          <w:sz w:val="22"/>
          <w:szCs w:val="22"/>
        </w:rPr>
      </w:pPr>
      <w:r>
        <w:rPr>
          <w:rFonts w:ascii="Tahoma" w:hAnsi="Tahoma" w:cs="Tahoma"/>
          <w:sz w:val="22"/>
          <w:szCs w:val="22"/>
        </w:rPr>
        <w:t>Vlastníkem zhotovované věci, která je předmětem díla, je objednatel. Nebezpečí škody na zhotovované věci, která je předmětem díla, nese zhotovitel. Nebezpečí škody přechází na objednatele dnem převzetí díla objednatelem.</w:t>
      </w:r>
    </w:p>
    <w:p w14:paraId="3261AC47" w14:textId="77777777" w:rsidR="00C71894" w:rsidRDefault="00C71894" w:rsidP="00C71894">
      <w:pPr>
        <w:spacing w:before="360"/>
        <w:jc w:val="center"/>
        <w:rPr>
          <w:rFonts w:ascii="Tahoma" w:hAnsi="Tahoma" w:cs="Tahoma"/>
          <w:b/>
          <w:sz w:val="22"/>
          <w:szCs w:val="22"/>
        </w:rPr>
      </w:pPr>
      <w:r>
        <w:rPr>
          <w:rFonts w:ascii="Tahoma" w:hAnsi="Tahoma" w:cs="Tahoma"/>
          <w:b/>
          <w:sz w:val="22"/>
          <w:szCs w:val="22"/>
        </w:rPr>
        <w:t>VIII.</w:t>
      </w:r>
      <w:r>
        <w:rPr>
          <w:rFonts w:ascii="Tahoma" w:hAnsi="Tahoma" w:cs="Tahoma"/>
          <w:b/>
          <w:sz w:val="22"/>
          <w:szCs w:val="22"/>
        </w:rPr>
        <w:br/>
        <w:t>Jakost díla</w:t>
      </w:r>
    </w:p>
    <w:p w14:paraId="681AF86E" w14:textId="77777777" w:rsidR="00C71894" w:rsidRDefault="00C71894" w:rsidP="000F618A">
      <w:pPr>
        <w:pStyle w:val="Smlouva-slo"/>
        <w:numPr>
          <w:ilvl w:val="0"/>
          <w:numId w:val="14"/>
        </w:numPr>
        <w:snapToGrid w:val="0"/>
        <w:spacing w:line="240" w:lineRule="auto"/>
        <w:rPr>
          <w:rFonts w:ascii="Tahoma" w:hAnsi="Tahoma" w:cs="Tahoma"/>
          <w:bCs/>
          <w:sz w:val="22"/>
          <w:szCs w:val="22"/>
        </w:rPr>
      </w:pPr>
      <w:r>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příslušným stavebním povolením nebo jiným rozhodnutím či opatřením stavebních úřadů,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6DB98F97" w14:textId="5EB87112" w:rsidR="00C71894" w:rsidRDefault="00C71894" w:rsidP="000F618A">
      <w:pPr>
        <w:pStyle w:val="Smlouva-slo"/>
        <w:numPr>
          <w:ilvl w:val="0"/>
          <w:numId w:val="14"/>
        </w:numPr>
        <w:snapToGrid w:val="0"/>
        <w:spacing w:line="240" w:lineRule="auto"/>
        <w:rPr>
          <w:rFonts w:ascii="Tahoma" w:hAnsi="Tahoma" w:cs="Tahoma"/>
          <w:bCs/>
          <w:sz w:val="22"/>
          <w:szCs w:val="22"/>
        </w:rPr>
      </w:pPr>
      <w:r>
        <w:rPr>
          <w:rFonts w:ascii="Tahoma" w:hAnsi="Tahoma" w:cs="Tahoma"/>
          <w:bCs/>
          <w:sz w:val="22"/>
          <w:szCs w:val="22"/>
        </w:rPr>
        <w:t>Smluvní strany se dohodly, že bude</w:t>
      </w:r>
      <w:r>
        <w:rPr>
          <w:rFonts w:ascii="Tahoma" w:hAnsi="Tahoma" w:cs="Tahoma"/>
          <w:bCs/>
          <w:sz w:val="22"/>
          <w:szCs w:val="22"/>
        </w:rPr>
        <w:noBreakHyphen/>
        <w:t xml:space="preserve">li v rámci díla </w:t>
      </w:r>
      <w:r w:rsidR="00E53D99">
        <w:rPr>
          <w:rFonts w:ascii="Tahoma" w:hAnsi="Tahoma" w:cs="Tahoma"/>
          <w:bCs/>
          <w:sz w:val="22"/>
          <w:szCs w:val="22"/>
        </w:rPr>
        <w:t xml:space="preserve">bude </w:t>
      </w:r>
      <w:r>
        <w:rPr>
          <w:rFonts w:ascii="Tahoma" w:hAnsi="Tahoma" w:cs="Tahoma"/>
          <w:bCs/>
          <w:sz w:val="22"/>
          <w:szCs w:val="22"/>
        </w:rPr>
        <w:t>dodáváno zboží</w:t>
      </w:r>
      <w:r w:rsidR="00E53D99">
        <w:rPr>
          <w:rFonts w:ascii="Tahoma" w:hAnsi="Tahoma" w:cs="Tahoma"/>
          <w:bCs/>
          <w:sz w:val="22"/>
          <w:szCs w:val="22"/>
        </w:rPr>
        <w:t xml:space="preserve"> pouze nové</w:t>
      </w:r>
      <w:r>
        <w:rPr>
          <w:rFonts w:ascii="Tahoma" w:hAnsi="Tahoma" w:cs="Tahoma"/>
          <w:bCs/>
          <w:sz w:val="22"/>
          <w:szCs w:val="22"/>
        </w:rPr>
        <w:t xml:space="preserve"> (spotřebiče</w:t>
      </w:r>
      <w:r w:rsidR="00BD048F">
        <w:rPr>
          <w:rFonts w:ascii="Tahoma" w:hAnsi="Tahoma" w:cs="Tahoma"/>
          <w:bCs/>
          <w:sz w:val="22"/>
          <w:szCs w:val="22"/>
        </w:rPr>
        <w:t>, stroje</w:t>
      </w:r>
      <w:r w:rsidR="005D5B0B">
        <w:rPr>
          <w:rFonts w:ascii="Tahoma" w:hAnsi="Tahoma" w:cs="Tahoma"/>
          <w:bCs/>
          <w:sz w:val="22"/>
          <w:szCs w:val="22"/>
        </w:rPr>
        <w:t xml:space="preserve"> a výrobky</w:t>
      </w:r>
      <w:r>
        <w:rPr>
          <w:rFonts w:ascii="Tahoma" w:hAnsi="Tahoma" w:cs="Tahoma"/>
          <w:bCs/>
          <w:sz w:val="22"/>
          <w:szCs w:val="22"/>
        </w:rPr>
        <w:t xml:space="preserve"> apod.), </w:t>
      </w:r>
      <w:r w:rsidR="00E53D99">
        <w:rPr>
          <w:rFonts w:ascii="Tahoma" w:hAnsi="Tahoma" w:cs="Tahoma"/>
          <w:bCs/>
          <w:sz w:val="22"/>
          <w:szCs w:val="22"/>
        </w:rPr>
        <w:t>a to pouze</w:t>
      </w:r>
      <w:r>
        <w:rPr>
          <w:rFonts w:ascii="Tahoma" w:hAnsi="Tahoma" w:cs="Tahoma"/>
          <w:bCs/>
          <w:sz w:val="22"/>
          <w:szCs w:val="22"/>
        </w:rPr>
        <w:t xml:space="preserve"> v I. jakosti.</w:t>
      </w:r>
    </w:p>
    <w:p w14:paraId="02C688D3" w14:textId="0A5C9392" w:rsidR="00C71894" w:rsidRDefault="00C71894" w:rsidP="000F618A">
      <w:pPr>
        <w:pStyle w:val="Smlouva-slo"/>
        <w:numPr>
          <w:ilvl w:val="0"/>
          <w:numId w:val="14"/>
        </w:numPr>
        <w:snapToGrid w:val="0"/>
        <w:spacing w:line="240" w:lineRule="auto"/>
        <w:rPr>
          <w:rFonts w:ascii="Tahoma" w:hAnsi="Tahoma" w:cs="Tahoma"/>
          <w:bCs/>
          <w:sz w:val="22"/>
          <w:szCs w:val="22"/>
        </w:rPr>
      </w:pPr>
      <w:r>
        <w:rPr>
          <w:rFonts w:ascii="Tahoma" w:hAnsi="Tahoma" w:cs="Tahoma"/>
          <w:bCs/>
          <w:sz w:val="22"/>
          <w:szCs w:val="22"/>
        </w:rPr>
        <w:t>Jakost dodávan</w:t>
      </w:r>
      <w:r w:rsidR="00060172">
        <w:rPr>
          <w:rFonts w:ascii="Tahoma" w:hAnsi="Tahoma" w:cs="Tahoma"/>
          <w:bCs/>
          <w:sz w:val="22"/>
          <w:szCs w:val="22"/>
        </w:rPr>
        <w:t xml:space="preserve">ého </w:t>
      </w:r>
      <w:r w:rsidR="004C287C">
        <w:rPr>
          <w:rFonts w:ascii="Tahoma" w:hAnsi="Tahoma" w:cs="Tahoma"/>
          <w:bCs/>
          <w:sz w:val="22"/>
          <w:szCs w:val="22"/>
        </w:rPr>
        <w:t xml:space="preserve">zboží, výrobků, spotřebičů a strojů </w:t>
      </w:r>
      <w:r w:rsidR="00E874FA">
        <w:rPr>
          <w:rFonts w:ascii="Tahoma" w:hAnsi="Tahoma" w:cs="Tahoma"/>
          <w:bCs/>
          <w:sz w:val="22"/>
          <w:szCs w:val="22"/>
        </w:rPr>
        <w:t>a dále</w:t>
      </w:r>
      <w:r>
        <w:rPr>
          <w:rFonts w:ascii="Tahoma" w:hAnsi="Tahoma" w:cs="Tahoma"/>
          <w:bCs/>
          <w:sz w:val="22"/>
          <w:szCs w:val="22"/>
        </w:rPr>
        <w:t xml:space="preserve"> materiálů a konstrukcí bude dokladována předepsaným způsobem při kontrolních prohlídkách</w:t>
      </w:r>
      <w:r w:rsidR="00E874FA">
        <w:rPr>
          <w:rFonts w:ascii="Tahoma" w:hAnsi="Tahoma" w:cs="Tahoma"/>
          <w:bCs/>
          <w:sz w:val="22"/>
          <w:szCs w:val="22"/>
        </w:rPr>
        <w:t xml:space="preserve"> před zabudováním</w:t>
      </w:r>
      <w:r w:rsidR="00AD6A4B">
        <w:rPr>
          <w:rFonts w:ascii="Tahoma" w:hAnsi="Tahoma" w:cs="Tahoma"/>
          <w:bCs/>
          <w:sz w:val="22"/>
          <w:szCs w:val="22"/>
        </w:rPr>
        <w:t xml:space="preserve"> do stavby</w:t>
      </w:r>
      <w:r>
        <w:rPr>
          <w:rFonts w:ascii="Tahoma" w:hAnsi="Tahoma" w:cs="Tahoma"/>
          <w:bCs/>
          <w:sz w:val="22"/>
          <w:szCs w:val="22"/>
        </w:rPr>
        <w:t xml:space="preserve"> a </w:t>
      </w:r>
      <w:r w:rsidR="00AD6A4B">
        <w:rPr>
          <w:rFonts w:ascii="Tahoma" w:hAnsi="Tahoma" w:cs="Tahoma"/>
          <w:bCs/>
          <w:sz w:val="22"/>
          <w:szCs w:val="22"/>
        </w:rPr>
        <w:t xml:space="preserve">posléze </w:t>
      </w:r>
      <w:r>
        <w:rPr>
          <w:rFonts w:ascii="Tahoma" w:hAnsi="Tahoma" w:cs="Tahoma"/>
          <w:bCs/>
          <w:sz w:val="22"/>
          <w:szCs w:val="22"/>
        </w:rPr>
        <w:t>při předání a převzetí díla.</w:t>
      </w:r>
    </w:p>
    <w:p w14:paraId="157BA899" w14:textId="77777777" w:rsidR="00C71894" w:rsidRDefault="00C71894" w:rsidP="00C71894">
      <w:pPr>
        <w:spacing w:before="360"/>
        <w:jc w:val="center"/>
        <w:rPr>
          <w:rFonts w:ascii="Tahoma" w:hAnsi="Tahoma" w:cs="Tahoma"/>
          <w:b/>
          <w:sz w:val="22"/>
          <w:szCs w:val="22"/>
        </w:rPr>
      </w:pPr>
      <w:r>
        <w:rPr>
          <w:rFonts w:ascii="Tahoma" w:hAnsi="Tahoma" w:cs="Tahoma"/>
          <w:b/>
          <w:sz w:val="22"/>
          <w:szCs w:val="22"/>
        </w:rPr>
        <w:t>IX.</w:t>
      </w:r>
      <w:r>
        <w:rPr>
          <w:rFonts w:ascii="Tahoma" w:hAnsi="Tahoma" w:cs="Tahoma"/>
          <w:b/>
          <w:sz w:val="22"/>
          <w:szCs w:val="22"/>
        </w:rPr>
        <w:br/>
        <w:t>Staveniště</w:t>
      </w:r>
    </w:p>
    <w:p w14:paraId="43FFB3ED" w14:textId="77777777" w:rsidR="00C71894" w:rsidRDefault="00C71894" w:rsidP="000F618A">
      <w:pPr>
        <w:pStyle w:val="Smlouva-slo"/>
        <w:widowControl/>
        <w:numPr>
          <w:ilvl w:val="3"/>
          <w:numId w:val="11"/>
        </w:numPr>
        <w:snapToGrid w:val="0"/>
        <w:spacing w:line="240" w:lineRule="auto"/>
        <w:rPr>
          <w:rFonts w:ascii="Tahoma" w:hAnsi="Tahoma" w:cs="Tahoma"/>
          <w:sz w:val="22"/>
          <w:szCs w:val="22"/>
        </w:rPr>
      </w:pPr>
      <w:r>
        <w:rPr>
          <w:rFonts w:ascii="Tahoma" w:hAnsi="Tahoma" w:cs="Tahoma"/>
          <w:sz w:val="22"/>
          <w:szCs w:val="22"/>
        </w:rPr>
        <w:t>Objednatel předá a zhotovitel převezme staveniště na základě písemné výzvy objednatele. O jeho předání a převzetí vyhotoví smluvní strany zápis. Stavební práce budou zahájeny do jednoho týdne od převzetí staveniště zhotovitelem, nedohodnou-li se smluvní strany písemně jinak.</w:t>
      </w:r>
    </w:p>
    <w:p w14:paraId="43A65A5F" w14:textId="77777777" w:rsidR="00C71894" w:rsidRPr="00120918" w:rsidRDefault="00C71894" w:rsidP="00120918">
      <w:pPr>
        <w:pStyle w:val="Smlouva-slo"/>
        <w:widowControl/>
        <w:numPr>
          <w:ilvl w:val="3"/>
          <w:numId w:val="11"/>
        </w:numPr>
        <w:snapToGrid w:val="0"/>
        <w:spacing w:line="240" w:lineRule="auto"/>
        <w:rPr>
          <w:rFonts w:ascii="Tahoma" w:hAnsi="Tahoma" w:cs="Tahoma"/>
          <w:sz w:val="22"/>
          <w:szCs w:val="22"/>
        </w:rPr>
      </w:pPr>
      <w:r>
        <w:rPr>
          <w:rFonts w:ascii="Tahoma" w:hAnsi="Tahoma" w:cs="Tahoma"/>
          <w:sz w:val="22"/>
          <w:szCs w:val="22"/>
        </w:rPr>
        <w:t xml:space="preserve">V případě nevhodnosti termínu předání staveniště zhotoviteli z nepředpokládaných příčin bude jednáno o možnosti změny tohoto termínu. Dohoda o změně termínu předání staveniště bude učiněna formou zápisu ve stavebním deníku podepsaném zástupci zhotovitele i objednatele s tím, že za objednatele tuto dohodu učiní osoba oprávněná </w:t>
      </w:r>
      <w:r>
        <w:rPr>
          <w:rFonts w:ascii="Tahoma" w:hAnsi="Tahoma" w:cs="Tahoma"/>
          <w:sz w:val="22"/>
          <w:szCs w:val="22"/>
        </w:rPr>
        <w:lastRenderedPageBreak/>
        <w:t>jednat ve věcech realizace stavby dle čl. I odst. 1 této smlouvy. Změnu termínu předání staveniště sjednanou výše uvedeným způsobem není nutno upravit dodatkem ke smlouvě.</w:t>
      </w:r>
    </w:p>
    <w:p w14:paraId="5FE5CF18" w14:textId="77777777" w:rsidR="00C71894" w:rsidRDefault="00C71894" w:rsidP="000F618A">
      <w:pPr>
        <w:pStyle w:val="Smlouva-slo"/>
        <w:widowControl/>
        <w:numPr>
          <w:ilvl w:val="3"/>
          <w:numId w:val="11"/>
        </w:numPr>
        <w:snapToGrid w:val="0"/>
        <w:spacing w:line="240" w:lineRule="auto"/>
        <w:rPr>
          <w:rFonts w:ascii="Tahoma" w:hAnsi="Tahoma" w:cs="Tahoma"/>
          <w:sz w:val="22"/>
          <w:szCs w:val="22"/>
        </w:rPr>
      </w:pPr>
      <w:r>
        <w:rPr>
          <w:rFonts w:ascii="Tahoma" w:hAnsi="Tahoma" w:cs="Tahoma"/>
          <w:sz w:val="22"/>
          <w:szCs w:val="22"/>
        </w:rPr>
        <w:t xml:space="preserve">Zhotovitel je povinen </w:t>
      </w:r>
      <w:r w:rsidR="004136B2">
        <w:rPr>
          <w:rFonts w:ascii="Tahoma" w:hAnsi="Tahoma" w:cs="Tahoma"/>
          <w:sz w:val="22"/>
          <w:szCs w:val="22"/>
        </w:rPr>
        <w:t>zabezpečit</w:t>
      </w:r>
      <w:r>
        <w:rPr>
          <w:rFonts w:ascii="Tahoma" w:hAnsi="Tahoma" w:cs="Tahoma"/>
          <w:sz w:val="22"/>
          <w:szCs w:val="22"/>
        </w:rPr>
        <w:t xml:space="preserve"> staveniště. Náklady </w:t>
      </w:r>
      <w:r w:rsidR="004136B2">
        <w:rPr>
          <w:rFonts w:ascii="Tahoma" w:hAnsi="Tahoma" w:cs="Tahoma"/>
          <w:sz w:val="22"/>
          <w:szCs w:val="22"/>
        </w:rPr>
        <w:t>na zabezpečení</w:t>
      </w:r>
      <w:r>
        <w:rPr>
          <w:rFonts w:ascii="Tahoma" w:hAnsi="Tahoma" w:cs="Tahoma"/>
          <w:sz w:val="22"/>
          <w:szCs w:val="22"/>
        </w:rPr>
        <w:t xml:space="preserve"> jsou již zahrnuty v ceně za dílo.</w:t>
      </w:r>
    </w:p>
    <w:p w14:paraId="0E46AABB" w14:textId="77777777" w:rsidR="00C71894" w:rsidRPr="005C423A" w:rsidRDefault="00C71894" w:rsidP="000F618A">
      <w:pPr>
        <w:pStyle w:val="Smlouva-slo"/>
        <w:widowControl/>
        <w:numPr>
          <w:ilvl w:val="3"/>
          <w:numId w:val="11"/>
        </w:numPr>
        <w:snapToGrid w:val="0"/>
        <w:spacing w:line="240" w:lineRule="auto"/>
        <w:rPr>
          <w:rFonts w:ascii="Tahoma" w:hAnsi="Tahoma" w:cs="Tahoma"/>
          <w:sz w:val="22"/>
          <w:szCs w:val="22"/>
        </w:rPr>
      </w:pPr>
      <w:r>
        <w:rPr>
          <w:rFonts w:ascii="Tahoma" w:hAnsi="Tahoma" w:cs="Tahoma"/>
          <w:sz w:val="22"/>
          <w:szCs w:val="22"/>
        </w:rPr>
        <w:t>Zhotovitel se zavazuje zcela vyklidit a vyčistit staveniště do 14 dnů od provedení díla (viz čl. VII odst. 4 této smlouvy). Při nedodržení tohoto termínu se zhotovitel zavazuje uhradit objednateli veškeré náklady a škody, které mu tím vznikly.</w:t>
      </w:r>
    </w:p>
    <w:p w14:paraId="481087B3" w14:textId="77777777" w:rsidR="00C71894" w:rsidRDefault="00C71894" w:rsidP="000F618A">
      <w:pPr>
        <w:pStyle w:val="Smlouva-slo"/>
        <w:widowControl/>
        <w:numPr>
          <w:ilvl w:val="3"/>
          <w:numId w:val="11"/>
        </w:numPr>
        <w:snapToGrid w:val="0"/>
        <w:spacing w:line="240" w:lineRule="auto"/>
        <w:rPr>
          <w:rFonts w:ascii="Tahoma" w:hAnsi="Tahoma" w:cs="Tahoma"/>
          <w:sz w:val="22"/>
          <w:szCs w:val="22"/>
        </w:rPr>
      </w:pPr>
      <w:r>
        <w:rPr>
          <w:rFonts w:ascii="Tahoma" w:hAnsi="Tahoma" w:cs="Tahoma"/>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3D32A79C" w14:textId="77777777" w:rsidR="00C71894" w:rsidRDefault="00C71894" w:rsidP="000F618A">
      <w:pPr>
        <w:pStyle w:val="Smlouva-slo"/>
        <w:widowControl/>
        <w:numPr>
          <w:ilvl w:val="3"/>
          <w:numId w:val="11"/>
        </w:numPr>
        <w:snapToGrid w:val="0"/>
        <w:spacing w:line="240" w:lineRule="auto"/>
        <w:rPr>
          <w:rFonts w:ascii="Tahoma" w:hAnsi="Tahoma" w:cs="Tahoma"/>
          <w:sz w:val="22"/>
          <w:szCs w:val="22"/>
        </w:rPr>
      </w:pPr>
      <w:r>
        <w:rPr>
          <w:rFonts w:ascii="Tahoma" w:hAnsi="Tahoma" w:cs="Tahoma"/>
          <w:sz w:val="22"/>
          <w:szCs w:val="22"/>
        </w:rPr>
        <w:t>Zhotovitel se zavazuje udržovat na převzatém staveništi pořádek a čistotu, na svůj náklad odstraňovat odpady a </w:t>
      </w:r>
      <w:r w:rsidR="00120918">
        <w:rPr>
          <w:rFonts w:ascii="Tahoma" w:hAnsi="Tahoma" w:cs="Tahoma"/>
          <w:sz w:val="22"/>
          <w:szCs w:val="22"/>
        </w:rPr>
        <w:t>nečistoty vzniklé jeho činností.</w:t>
      </w:r>
    </w:p>
    <w:p w14:paraId="1B202DDF" w14:textId="77777777" w:rsidR="005C423A" w:rsidRDefault="005C423A" w:rsidP="005C423A">
      <w:pPr>
        <w:keepNext/>
        <w:spacing w:before="360"/>
        <w:jc w:val="center"/>
        <w:rPr>
          <w:rFonts w:ascii="Tahoma" w:hAnsi="Tahoma" w:cs="Tahoma"/>
          <w:b/>
          <w:sz w:val="22"/>
          <w:szCs w:val="22"/>
        </w:rPr>
      </w:pPr>
      <w:r>
        <w:rPr>
          <w:rFonts w:ascii="Tahoma" w:hAnsi="Tahoma" w:cs="Tahoma"/>
          <w:b/>
          <w:sz w:val="22"/>
          <w:szCs w:val="22"/>
        </w:rPr>
        <w:t>X.</w:t>
      </w:r>
      <w:r>
        <w:rPr>
          <w:rFonts w:ascii="Tahoma" w:hAnsi="Tahoma" w:cs="Tahoma"/>
          <w:b/>
          <w:sz w:val="22"/>
          <w:szCs w:val="22"/>
        </w:rPr>
        <w:br/>
        <w:t>Provádění díla</w:t>
      </w:r>
    </w:p>
    <w:p w14:paraId="3C8C7ED5" w14:textId="77777777" w:rsidR="005C423A" w:rsidRDefault="005C423A" w:rsidP="000F618A">
      <w:pPr>
        <w:pStyle w:val="Smlouva-slo"/>
        <w:numPr>
          <w:ilvl w:val="0"/>
          <w:numId w:val="15"/>
        </w:numPr>
        <w:snapToGrid w:val="0"/>
        <w:spacing w:line="240" w:lineRule="auto"/>
        <w:ind w:left="357" w:hanging="357"/>
        <w:rPr>
          <w:rFonts w:ascii="Tahoma" w:hAnsi="Tahoma" w:cs="Tahoma"/>
          <w:sz w:val="22"/>
          <w:szCs w:val="22"/>
        </w:rPr>
      </w:pPr>
      <w:r>
        <w:rPr>
          <w:rFonts w:ascii="Tahoma" w:hAnsi="Tahoma" w:cs="Tahoma"/>
          <w:sz w:val="22"/>
          <w:szCs w:val="22"/>
        </w:rPr>
        <w:t>Zhotovitel je povinen:</w:t>
      </w:r>
    </w:p>
    <w:p w14:paraId="74EA7B68" w14:textId="77777777" w:rsidR="005C423A" w:rsidRDefault="005C423A" w:rsidP="000F618A">
      <w:pPr>
        <w:pStyle w:val="Smlouva-slo"/>
        <w:numPr>
          <w:ilvl w:val="1"/>
          <w:numId w:val="15"/>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628D304D" w14:textId="1AC88690" w:rsidR="005C423A" w:rsidRDefault="005C423A" w:rsidP="000F618A">
      <w:pPr>
        <w:pStyle w:val="Smlouva-slo"/>
        <w:numPr>
          <w:ilvl w:val="1"/>
          <w:numId w:val="15"/>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w:t>
      </w:r>
      <w:r w:rsidR="0010056B">
        <w:rPr>
          <w:rFonts w:ascii="Tahoma" w:hAnsi="Tahoma" w:cs="Tahoma"/>
          <w:sz w:val="22"/>
          <w:szCs w:val="22"/>
        </w:rPr>
        <w:t>ované</w:t>
      </w:r>
      <w:r>
        <w:rPr>
          <w:rFonts w:ascii="Tahoma" w:hAnsi="Tahoma" w:cs="Tahoma"/>
          <w:sz w:val="22"/>
          <w:szCs w:val="22"/>
        </w:rPr>
        <w:t> informace,</w:t>
      </w:r>
    </w:p>
    <w:p w14:paraId="5D82ECFC" w14:textId="77777777" w:rsidR="005C423A" w:rsidRPr="00CB3C2A" w:rsidRDefault="005C423A" w:rsidP="00CB3C2A">
      <w:pPr>
        <w:pStyle w:val="Smlouva-slo"/>
        <w:numPr>
          <w:ilvl w:val="1"/>
          <w:numId w:val="15"/>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účastnit se na základě pozvánky objednatele všech jednání týkajících se předmětného díla,</w:t>
      </w:r>
    </w:p>
    <w:p w14:paraId="02CA78C9" w14:textId="77777777" w:rsidR="005C423A" w:rsidRDefault="005C423A" w:rsidP="000F618A">
      <w:pPr>
        <w:pStyle w:val="Smlouva-slo"/>
        <w:numPr>
          <w:ilvl w:val="1"/>
          <w:numId w:val="15"/>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dbát při provádění díla na ochranu životního prostředí a dodržovat platné technické, bezpečnostní, zdravotní, hygienické a jiné předpisy, včetně předpisů týkajících se ochrany životního prostředí,</w:t>
      </w:r>
    </w:p>
    <w:p w14:paraId="2C886673" w14:textId="6F898DC1" w:rsidR="005C423A" w:rsidRDefault="00D8783B" w:rsidP="000F618A">
      <w:pPr>
        <w:pStyle w:val="Smlouva-slo"/>
        <w:numPr>
          <w:ilvl w:val="1"/>
          <w:numId w:val="15"/>
        </w:numPr>
        <w:tabs>
          <w:tab w:val="clear" w:pos="737"/>
          <w:tab w:val="left" w:pos="714"/>
        </w:tabs>
        <w:snapToGrid w:val="0"/>
        <w:spacing w:before="60" w:line="240" w:lineRule="auto"/>
        <w:ind w:left="714" w:hanging="357"/>
        <w:rPr>
          <w:rFonts w:ascii="Tahoma" w:hAnsi="Tahoma" w:cs="Tahoma"/>
          <w:sz w:val="22"/>
          <w:szCs w:val="22"/>
        </w:rPr>
      </w:pPr>
      <w:r w:rsidRPr="002970AC">
        <w:rPr>
          <w:rFonts w:ascii="Tahoma" w:hAnsi="Tahoma" w:cs="Tahoma"/>
          <w:b/>
          <w:bCs/>
          <w:sz w:val="22"/>
          <w:szCs w:val="22"/>
        </w:rPr>
        <w:t xml:space="preserve">v rámci VZORKOVÁNÍ VÝROBKŮ </w:t>
      </w:r>
      <w:r w:rsidR="005C423A">
        <w:rPr>
          <w:rFonts w:ascii="Tahoma" w:hAnsi="Tahoma" w:cs="Tahoma"/>
          <w:sz w:val="22"/>
          <w:szCs w:val="22"/>
        </w:rPr>
        <w:t xml:space="preserve">doložit </w:t>
      </w:r>
      <w:r w:rsidR="002621BF">
        <w:rPr>
          <w:rFonts w:ascii="Tahoma" w:hAnsi="Tahoma" w:cs="Tahoma"/>
          <w:sz w:val="22"/>
          <w:szCs w:val="22"/>
        </w:rPr>
        <w:t xml:space="preserve">předem objednateli </w:t>
      </w:r>
      <w:r w:rsidR="00BD048F">
        <w:rPr>
          <w:rFonts w:ascii="Tahoma" w:hAnsi="Tahoma" w:cs="Tahoma"/>
          <w:sz w:val="22"/>
          <w:szCs w:val="22"/>
        </w:rPr>
        <w:t xml:space="preserve">zavčas před jejich objednáním </w:t>
      </w:r>
      <w:r w:rsidR="005C423A">
        <w:rPr>
          <w:rFonts w:ascii="Tahoma" w:hAnsi="Tahoma" w:cs="Tahoma"/>
          <w:sz w:val="22"/>
          <w:szCs w:val="22"/>
        </w:rPr>
        <w:t>platné atesty či certifikáty, případně další dokumenty prokazující splnění požadovaných technických a kvalitativních parametrů používaných výrobků a</w:t>
      </w:r>
      <w:r w:rsidR="00120918">
        <w:rPr>
          <w:rFonts w:ascii="Tahoma" w:hAnsi="Tahoma" w:cs="Tahoma"/>
          <w:sz w:val="22"/>
          <w:szCs w:val="22"/>
        </w:rPr>
        <w:t> materiálů</w:t>
      </w:r>
      <w:r w:rsidR="005C423A">
        <w:rPr>
          <w:rFonts w:ascii="Tahoma" w:hAnsi="Tahoma" w:cs="Tahoma"/>
          <w:sz w:val="22"/>
          <w:szCs w:val="22"/>
        </w:rPr>
        <w:t>.</w:t>
      </w:r>
    </w:p>
    <w:p w14:paraId="07CF22CC" w14:textId="51ED84F4" w:rsidR="005C423A" w:rsidRDefault="005C423A" w:rsidP="000F618A">
      <w:pPr>
        <w:pStyle w:val="Smlouva-slo"/>
        <w:numPr>
          <w:ilvl w:val="0"/>
          <w:numId w:val="15"/>
        </w:numPr>
        <w:snapToGrid w:val="0"/>
        <w:spacing w:line="240" w:lineRule="auto"/>
        <w:ind w:left="357" w:hanging="357"/>
        <w:rPr>
          <w:rFonts w:ascii="Tahoma" w:hAnsi="Tahoma" w:cs="Tahoma"/>
          <w:sz w:val="22"/>
          <w:szCs w:val="22"/>
        </w:rPr>
      </w:pPr>
      <w:r>
        <w:rPr>
          <w:rFonts w:ascii="Tahoma" w:hAnsi="Tahoma" w:cs="Tahoma"/>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641CEB">
        <w:rPr>
          <w:rFonts w:ascii="Tahoma" w:hAnsi="Tahoma" w:cs="Tahoma"/>
          <w:sz w:val="22"/>
          <w:szCs w:val="22"/>
        </w:rPr>
        <w:t>kyjovsky@oa-opava.cz</w:t>
      </w:r>
      <w:r>
        <w:rPr>
          <w:rFonts w:ascii="Tahoma" w:hAnsi="Tahoma" w:cs="Tahoma"/>
          <w:sz w:val="22"/>
          <w:szCs w:val="22"/>
        </w:rPr>
        <w:t xml:space="preserve"> a následně písemně. Zhotovitel je povinen informovat objednatele zejména:</w:t>
      </w:r>
    </w:p>
    <w:p w14:paraId="3076AE7F" w14:textId="77777777" w:rsidR="005C423A" w:rsidRDefault="005C423A" w:rsidP="000F618A">
      <w:pPr>
        <w:pStyle w:val="Smlouva-slo"/>
        <w:numPr>
          <w:ilvl w:val="0"/>
          <w:numId w:val="16"/>
        </w:numPr>
        <w:tabs>
          <w:tab w:val="clear" w:pos="39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řádnému provedení díla. Zhotovitel je povinen navrhnout objednateli další postup,</w:t>
      </w:r>
    </w:p>
    <w:p w14:paraId="5411156D" w14:textId="77777777" w:rsidR="005C423A" w:rsidRDefault="005C423A" w:rsidP="000F618A">
      <w:pPr>
        <w:pStyle w:val="Smlouva-slo"/>
        <w:numPr>
          <w:ilvl w:val="0"/>
          <w:numId w:val="16"/>
        </w:numPr>
        <w:tabs>
          <w:tab w:val="clear" w:pos="397"/>
          <w:tab w:val="left" w:pos="720"/>
        </w:tabs>
        <w:snapToGrid w:val="0"/>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p>
    <w:p w14:paraId="2E6FE7E4" w14:textId="77777777" w:rsidR="005C423A" w:rsidRPr="00E52772" w:rsidRDefault="005C423A" w:rsidP="00E52772">
      <w:pPr>
        <w:pStyle w:val="Smlouva-slo"/>
        <w:numPr>
          <w:ilvl w:val="0"/>
          <w:numId w:val="15"/>
        </w:numPr>
        <w:snapToGrid w:val="0"/>
        <w:spacing w:line="240" w:lineRule="auto"/>
        <w:ind w:left="357" w:hanging="357"/>
        <w:rPr>
          <w:rFonts w:ascii="Tahoma" w:hAnsi="Tahoma" w:cs="Tahoma"/>
          <w:sz w:val="22"/>
          <w:szCs w:val="22"/>
        </w:rPr>
      </w:pPr>
      <w:r>
        <w:rPr>
          <w:rFonts w:ascii="Tahoma" w:hAnsi="Tahoma" w:cs="Tahoma"/>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161FE1E2" w14:textId="77777777" w:rsidR="005C423A" w:rsidRPr="00C5668B" w:rsidRDefault="005C423A" w:rsidP="00C5668B">
      <w:pPr>
        <w:pStyle w:val="Smlouva-slo"/>
        <w:numPr>
          <w:ilvl w:val="0"/>
          <w:numId w:val="15"/>
        </w:numPr>
        <w:snapToGrid w:val="0"/>
        <w:spacing w:line="240" w:lineRule="auto"/>
        <w:ind w:left="357" w:hanging="357"/>
        <w:rPr>
          <w:rFonts w:ascii="Tahoma" w:hAnsi="Tahoma" w:cs="Tahoma"/>
          <w:sz w:val="22"/>
          <w:szCs w:val="22"/>
        </w:rPr>
      </w:pPr>
      <w:r>
        <w:rPr>
          <w:rFonts w:ascii="Tahoma" w:hAnsi="Tahoma" w:cs="Tahoma"/>
          <w:sz w:val="22"/>
          <w:szCs w:val="22"/>
        </w:rPr>
        <w:t xml:space="preserve">Zhotovitel je povinen provedené stavební práce, zařizovací předměty a výrobky zabezpečit před poškozením a krádežemi až do předání díla k užívání objednateli, a to </w:t>
      </w:r>
      <w:r>
        <w:rPr>
          <w:rFonts w:ascii="Tahoma" w:hAnsi="Tahoma" w:cs="Tahoma"/>
          <w:sz w:val="22"/>
          <w:szCs w:val="22"/>
        </w:rPr>
        <w:lastRenderedPageBreak/>
        <w:t>na vlastní náklady.</w:t>
      </w:r>
    </w:p>
    <w:p w14:paraId="60295C96" w14:textId="77777777" w:rsidR="005C423A" w:rsidRDefault="005C423A" w:rsidP="000F618A">
      <w:pPr>
        <w:pStyle w:val="Smlouva-slo"/>
        <w:numPr>
          <w:ilvl w:val="0"/>
          <w:numId w:val="15"/>
        </w:numPr>
        <w:snapToGrid w:val="0"/>
        <w:spacing w:line="240" w:lineRule="auto"/>
        <w:ind w:left="357" w:hanging="357"/>
        <w:rPr>
          <w:rFonts w:ascii="Tahoma" w:hAnsi="Tahoma" w:cs="Tahoma"/>
          <w:sz w:val="22"/>
          <w:szCs w:val="22"/>
        </w:rPr>
      </w:pPr>
      <w:r>
        <w:rPr>
          <w:rFonts w:ascii="Tahoma" w:hAnsi="Tahoma" w:cs="Tahoma"/>
          <w:sz w:val="22"/>
          <w:szCs w:val="22"/>
        </w:rPr>
        <w:t>Zhotovitel odpovídá za zajištění odborného vedení stavby a odborného provádění prací oprávněnými osobami, za dodržení obecných technických požadavků na výstavbu</w:t>
      </w:r>
      <w:r w:rsidR="00C5668B">
        <w:rPr>
          <w:rFonts w:ascii="Tahoma" w:hAnsi="Tahoma" w:cs="Tahoma"/>
          <w:sz w:val="22"/>
          <w:szCs w:val="22"/>
        </w:rPr>
        <w:t xml:space="preserve"> a jiných technických předpisů</w:t>
      </w:r>
      <w:r w:rsidRPr="001F486E">
        <w:rPr>
          <w:rFonts w:ascii="Tahoma" w:hAnsi="Tahoma" w:cs="Tahoma"/>
          <w:sz w:val="22"/>
          <w:szCs w:val="22"/>
        </w:rPr>
        <w:t>.</w:t>
      </w:r>
    </w:p>
    <w:p w14:paraId="2DD1DD41" w14:textId="77777777" w:rsidR="005C423A" w:rsidRPr="00C5668B" w:rsidRDefault="005C423A" w:rsidP="00C5668B">
      <w:pPr>
        <w:pStyle w:val="Smlouva-slo"/>
        <w:numPr>
          <w:ilvl w:val="0"/>
          <w:numId w:val="15"/>
        </w:numPr>
        <w:snapToGrid w:val="0"/>
        <w:spacing w:line="240" w:lineRule="auto"/>
        <w:ind w:left="357" w:hanging="357"/>
        <w:rPr>
          <w:rFonts w:ascii="Tahoma" w:hAnsi="Tahoma" w:cs="Tahoma"/>
          <w:sz w:val="22"/>
          <w:szCs w:val="22"/>
        </w:rPr>
      </w:pPr>
      <w:r>
        <w:rPr>
          <w:rFonts w:ascii="Tahoma" w:hAnsi="Tahoma" w:cs="Tahoma"/>
          <w:sz w:val="22"/>
          <w:szCs w:val="22"/>
        </w:rPr>
        <w:t>Zhotovitel se zavazuje realizovat práce vyžadující zvláštní způsobilost nebo povolení podle příslušných předpisů osobami, které tuto podmínku splňují.</w:t>
      </w:r>
    </w:p>
    <w:p w14:paraId="6721DCA1" w14:textId="77777777" w:rsidR="005C423A" w:rsidRDefault="005C423A" w:rsidP="000F618A">
      <w:pPr>
        <w:pStyle w:val="Smlouva-slo"/>
        <w:numPr>
          <w:ilvl w:val="0"/>
          <w:numId w:val="15"/>
        </w:numPr>
        <w:snapToGrid w:val="0"/>
        <w:spacing w:line="240" w:lineRule="auto"/>
        <w:ind w:left="357" w:hanging="357"/>
        <w:rPr>
          <w:rFonts w:ascii="Tahoma" w:hAnsi="Tahoma" w:cs="Tahoma"/>
          <w:sz w:val="22"/>
          <w:szCs w:val="22"/>
        </w:rPr>
      </w:pPr>
      <w:r>
        <w:rPr>
          <w:rFonts w:ascii="Tahoma" w:hAnsi="Tahoma" w:cs="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1919FA69" w14:textId="77777777" w:rsidR="005C423A" w:rsidRDefault="005C423A" w:rsidP="000F618A">
      <w:pPr>
        <w:pStyle w:val="Smlouva-slo"/>
        <w:numPr>
          <w:ilvl w:val="0"/>
          <w:numId w:val="15"/>
        </w:numPr>
        <w:snapToGrid w:val="0"/>
        <w:spacing w:line="240" w:lineRule="auto"/>
        <w:ind w:left="357" w:hanging="357"/>
        <w:rPr>
          <w:rFonts w:ascii="Tahoma" w:hAnsi="Tahoma" w:cs="Tahoma"/>
          <w:sz w:val="22"/>
          <w:szCs w:val="22"/>
        </w:rPr>
      </w:pPr>
      <w:r>
        <w:rPr>
          <w:rFonts w:ascii="Tahoma" w:hAnsi="Tahoma" w:cs="Tahoma"/>
          <w:sz w:val="22"/>
          <w:szCs w:val="22"/>
        </w:rPr>
        <w:t>Bourací práce (hluk, prach) budou realizovány pouze po předchozím oznámení objednateli.</w:t>
      </w:r>
    </w:p>
    <w:p w14:paraId="14A85388" w14:textId="77777777" w:rsidR="005C423A" w:rsidRPr="00E52772" w:rsidRDefault="005C423A" w:rsidP="00E52772">
      <w:pPr>
        <w:pStyle w:val="Smlouva-slo"/>
        <w:numPr>
          <w:ilvl w:val="0"/>
          <w:numId w:val="15"/>
        </w:numPr>
        <w:snapToGrid w:val="0"/>
        <w:spacing w:line="240" w:lineRule="auto"/>
        <w:ind w:left="357" w:hanging="357"/>
        <w:rPr>
          <w:rFonts w:ascii="Tahoma" w:hAnsi="Tahoma" w:cs="Tahoma"/>
          <w:sz w:val="22"/>
          <w:szCs w:val="22"/>
        </w:rPr>
      </w:pPr>
      <w:r>
        <w:rPr>
          <w:rFonts w:ascii="Tahoma" w:hAnsi="Tahoma" w:cs="Tahoma"/>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BOZP.</w:t>
      </w:r>
    </w:p>
    <w:p w14:paraId="18994387" w14:textId="77777777" w:rsidR="005C423A" w:rsidRPr="00EA61EC" w:rsidRDefault="005C423A" w:rsidP="00C5668B">
      <w:pPr>
        <w:pStyle w:val="Smlouva-slo"/>
        <w:spacing w:before="60" w:line="240" w:lineRule="auto"/>
        <w:ind w:left="357"/>
        <w:rPr>
          <w:rFonts w:ascii="Tahoma" w:hAnsi="Tahoma" w:cs="Tahoma"/>
          <w:sz w:val="22"/>
          <w:szCs w:val="22"/>
        </w:rPr>
      </w:pPr>
      <w:r>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poskytovat součinnost při jeho aktualizaci povinnost účasti na kontrolních dnech BOZP a dodržování pokynů koordinátora BOZP na staveništi.</w:t>
      </w:r>
    </w:p>
    <w:p w14:paraId="4AC05195" w14:textId="77777777" w:rsidR="005C423A" w:rsidRDefault="005C423A" w:rsidP="005C423A">
      <w:pPr>
        <w:pStyle w:val="Smlouva2"/>
        <w:spacing w:before="240"/>
        <w:jc w:val="left"/>
        <w:rPr>
          <w:rFonts w:ascii="Tahoma" w:hAnsi="Tahoma" w:cs="Tahoma"/>
          <w:b w:val="0"/>
          <w:bCs/>
          <w:caps/>
          <w:sz w:val="22"/>
          <w:szCs w:val="22"/>
        </w:rPr>
      </w:pPr>
      <w:r>
        <w:rPr>
          <w:rFonts w:ascii="Tahoma" w:hAnsi="Tahoma" w:cs="Tahoma"/>
          <w:b w:val="0"/>
          <w:bCs/>
          <w:caps/>
          <w:sz w:val="22"/>
          <w:szCs w:val="22"/>
        </w:rPr>
        <w:t>Kontrola prováděných p</w:t>
      </w:r>
      <w:r w:rsidR="00BA1BEE">
        <w:rPr>
          <w:rFonts w:ascii="Tahoma" w:hAnsi="Tahoma" w:cs="Tahoma"/>
          <w:b w:val="0"/>
          <w:bCs/>
          <w:caps/>
          <w:sz w:val="22"/>
          <w:szCs w:val="22"/>
        </w:rPr>
        <w:t>rací</w:t>
      </w:r>
    </w:p>
    <w:p w14:paraId="4F069C2B" w14:textId="77777777" w:rsidR="005C423A" w:rsidRDefault="005C423A" w:rsidP="000F618A">
      <w:pPr>
        <w:pStyle w:val="Smlouva-slo"/>
        <w:numPr>
          <w:ilvl w:val="0"/>
          <w:numId w:val="15"/>
        </w:numPr>
        <w:snapToGrid w:val="0"/>
        <w:spacing w:line="240" w:lineRule="auto"/>
        <w:ind w:left="357" w:hanging="357"/>
        <w:rPr>
          <w:rFonts w:ascii="Tahoma" w:hAnsi="Tahoma" w:cs="Tahoma"/>
          <w:sz w:val="22"/>
          <w:szCs w:val="22"/>
        </w:rPr>
      </w:pPr>
      <w:r>
        <w:rPr>
          <w:rFonts w:ascii="Tahoma" w:hAnsi="Tahoma" w:cs="Tahoma"/>
          <w:sz w:val="22"/>
          <w:szCs w:val="22"/>
        </w:rPr>
        <w:t>Kontrola prováděný</w:t>
      </w:r>
      <w:r w:rsidR="00BA1BEE">
        <w:rPr>
          <w:rFonts w:ascii="Tahoma" w:hAnsi="Tahoma" w:cs="Tahoma"/>
          <w:sz w:val="22"/>
          <w:szCs w:val="22"/>
        </w:rPr>
        <w:t xml:space="preserve">ch prací </w:t>
      </w:r>
      <w:r>
        <w:rPr>
          <w:rFonts w:ascii="Tahoma" w:hAnsi="Tahoma" w:cs="Tahoma"/>
          <w:sz w:val="22"/>
          <w:szCs w:val="22"/>
        </w:rPr>
        <w:t>:</w:t>
      </w:r>
    </w:p>
    <w:p w14:paraId="4BA1EBB2" w14:textId="77777777" w:rsidR="005C423A" w:rsidRDefault="005C423A" w:rsidP="000F618A">
      <w:pPr>
        <w:pStyle w:val="Smlouva-slo"/>
        <w:numPr>
          <w:ilvl w:val="0"/>
          <w:numId w:val="17"/>
        </w:numPr>
        <w:tabs>
          <w:tab w:val="clear" w:pos="360"/>
          <w:tab w:val="num" w:pos="714"/>
        </w:tabs>
        <w:snapToGrid w:val="0"/>
        <w:spacing w:line="240" w:lineRule="auto"/>
        <w:ind w:left="714" w:hanging="357"/>
        <w:rPr>
          <w:rFonts w:ascii="Tahoma" w:hAnsi="Tahoma" w:cs="Tahoma"/>
          <w:sz w:val="22"/>
          <w:szCs w:val="22"/>
        </w:rPr>
      </w:pPr>
      <w:r>
        <w:rPr>
          <w:rFonts w:ascii="Tahoma" w:hAnsi="Tahoma" w:cs="Tahoma"/>
          <w:sz w:val="22"/>
          <w:szCs w:val="22"/>
        </w:rPr>
        <w:t>objednatelem a jím pověřenými osobami,</w:t>
      </w:r>
    </w:p>
    <w:p w14:paraId="1DDBEFD8" w14:textId="77777777" w:rsidR="005C423A" w:rsidRDefault="005C423A" w:rsidP="000F618A">
      <w:pPr>
        <w:pStyle w:val="Smlouva-slo"/>
        <w:numPr>
          <w:ilvl w:val="0"/>
          <w:numId w:val="17"/>
        </w:numPr>
        <w:tabs>
          <w:tab w:val="clear" w:pos="360"/>
          <w:tab w:val="num" w:pos="720"/>
        </w:tabs>
        <w:snapToGrid w:val="0"/>
        <w:spacing w:line="240" w:lineRule="auto"/>
        <w:ind w:left="714" w:hanging="357"/>
        <w:rPr>
          <w:rFonts w:ascii="Tahoma" w:hAnsi="Tahoma" w:cs="Tahoma"/>
          <w:sz w:val="22"/>
          <w:szCs w:val="22"/>
        </w:rPr>
      </w:pPr>
      <w:r>
        <w:rPr>
          <w:rFonts w:ascii="Tahoma" w:hAnsi="Tahoma" w:cs="Tahoma"/>
          <w:sz w:val="22"/>
          <w:szCs w:val="22"/>
        </w:rPr>
        <w:t>osobou vykonávající technický dozor stavebníka,</w:t>
      </w:r>
    </w:p>
    <w:p w14:paraId="198D05B1" w14:textId="77777777" w:rsidR="005C423A" w:rsidRDefault="005C423A" w:rsidP="00A1353A">
      <w:pPr>
        <w:pStyle w:val="Smlouva-slo"/>
        <w:numPr>
          <w:ilvl w:val="0"/>
          <w:numId w:val="17"/>
        </w:numPr>
        <w:tabs>
          <w:tab w:val="clear" w:pos="360"/>
          <w:tab w:val="num" w:pos="720"/>
        </w:tabs>
        <w:snapToGrid w:val="0"/>
        <w:spacing w:line="240" w:lineRule="auto"/>
        <w:ind w:left="714" w:hanging="357"/>
        <w:rPr>
          <w:rFonts w:ascii="Tahoma" w:hAnsi="Tahoma" w:cs="Tahoma"/>
          <w:sz w:val="22"/>
          <w:szCs w:val="22"/>
        </w:rPr>
      </w:pPr>
      <w:r>
        <w:rPr>
          <w:rFonts w:ascii="Tahoma" w:hAnsi="Tahoma" w:cs="Tahoma"/>
          <w:sz w:val="22"/>
          <w:szCs w:val="22"/>
        </w:rPr>
        <w:t>koordinátorem BOZP</w:t>
      </w:r>
    </w:p>
    <w:p w14:paraId="52201112" w14:textId="77777777" w:rsidR="00A1353A" w:rsidRPr="00A1353A" w:rsidRDefault="00A1353A" w:rsidP="00A1353A">
      <w:pPr>
        <w:pStyle w:val="Smlouva-slo"/>
        <w:snapToGrid w:val="0"/>
        <w:spacing w:line="240" w:lineRule="auto"/>
        <w:ind w:left="714"/>
        <w:rPr>
          <w:rFonts w:ascii="Tahoma" w:hAnsi="Tahoma" w:cs="Tahoma"/>
          <w:sz w:val="22"/>
          <w:szCs w:val="22"/>
        </w:rPr>
      </w:pPr>
    </w:p>
    <w:p w14:paraId="333BBB1A" w14:textId="201259E9" w:rsidR="005C423A" w:rsidRDefault="005C423A" w:rsidP="000F618A">
      <w:pPr>
        <w:pStyle w:val="Smlouva-slo"/>
        <w:numPr>
          <w:ilvl w:val="0"/>
          <w:numId w:val="15"/>
        </w:numPr>
        <w:snapToGrid w:val="0"/>
        <w:spacing w:line="240" w:lineRule="auto"/>
        <w:ind w:left="357" w:hanging="357"/>
        <w:rPr>
          <w:rFonts w:ascii="Tahoma" w:hAnsi="Tahoma" w:cs="Tahoma"/>
          <w:sz w:val="22"/>
          <w:szCs w:val="22"/>
        </w:rPr>
      </w:pPr>
      <w:r>
        <w:rPr>
          <w:rFonts w:ascii="Tahoma" w:hAnsi="Tahoma" w:cs="Tahoma"/>
          <w:sz w:val="22"/>
          <w:szCs w:val="22"/>
        </w:rPr>
        <w:t>Kontrola prováděných prací bude realizována zejména:</w:t>
      </w:r>
    </w:p>
    <w:p w14:paraId="21F9D729" w14:textId="0F8D9B84" w:rsidR="005C423A" w:rsidRPr="00641CEB" w:rsidRDefault="005C423A" w:rsidP="00641CEB">
      <w:pPr>
        <w:pStyle w:val="Smlouva-slo"/>
        <w:numPr>
          <w:ilvl w:val="0"/>
          <w:numId w:val="17"/>
        </w:numPr>
        <w:snapToGrid w:val="0"/>
        <w:spacing w:line="240" w:lineRule="auto"/>
        <w:ind w:left="714" w:hanging="357"/>
        <w:rPr>
          <w:rFonts w:ascii="Tahoma" w:hAnsi="Tahoma" w:cs="Tahoma"/>
          <w:sz w:val="22"/>
          <w:szCs w:val="22"/>
        </w:rPr>
      </w:pPr>
      <w:r>
        <w:rPr>
          <w:rFonts w:ascii="Tahoma" w:hAnsi="Tahoma" w:cs="Tahoma"/>
          <w:sz w:val="22"/>
          <w:szCs w:val="22"/>
        </w:rPr>
        <w:t xml:space="preserve">dle </w:t>
      </w:r>
      <w:r w:rsidR="00BA1BEE">
        <w:rPr>
          <w:rFonts w:ascii="Tahoma" w:hAnsi="Tahoma" w:cs="Tahoma"/>
          <w:sz w:val="22"/>
          <w:szCs w:val="22"/>
        </w:rPr>
        <w:t>potřeby,</w:t>
      </w:r>
      <w:r w:rsidR="00641CEB">
        <w:rPr>
          <w:rFonts w:ascii="Tahoma" w:hAnsi="Tahoma" w:cs="Tahoma"/>
          <w:sz w:val="22"/>
          <w:szCs w:val="22"/>
        </w:rPr>
        <w:t xml:space="preserve"> </w:t>
      </w:r>
      <w:r w:rsidRPr="00641CEB">
        <w:rPr>
          <w:rFonts w:ascii="Tahoma" w:hAnsi="Tahoma" w:cs="Tahoma"/>
          <w:sz w:val="22"/>
          <w:szCs w:val="22"/>
        </w:rPr>
        <w:t>budou řízeny osobou vykonávající technický dozor stavebníka,</w:t>
      </w:r>
    </w:p>
    <w:p w14:paraId="73F3DA97" w14:textId="39B516DB" w:rsidR="005C423A" w:rsidRDefault="005C423A" w:rsidP="00641CEB">
      <w:pPr>
        <w:pStyle w:val="Smlouva-slo"/>
        <w:numPr>
          <w:ilvl w:val="0"/>
          <w:numId w:val="17"/>
        </w:numPr>
        <w:snapToGrid w:val="0"/>
        <w:spacing w:line="240" w:lineRule="auto"/>
        <w:ind w:left="714" w:hanging="357"/>
        <w:rPr>
          <w:rFonts w:ascii="Tahoma" w:hAnsi="Tahoma" w:cs="Tahoma"/>
          <w:sz w:val="22"/>
          <w:szCs w:val="22"/>
        </w:rPr>
      </w:pPr>
      <w:r>
        <w:rPr>
          <w:rFonts w:ascii="Tahoma" w:hAnsi="Tahoma" w:cs="Tahoma"/>
          <w:sz w:val="22"/>
          <w:szCs w:val="22"/>
        </w:rPr>
        <w:t>osobou vykonávající technický dozor stavebníka pořizovány zápisy, které budou zhotoviteli zasílány v elektronické podobě</w:t>
      </w:r>
    </w:p>
    <w:p w14:paraId="6D15D7C7" w14:textId="77777777" w:rsidR="00FA27D1" w:rsidRDefault="00FA27D1" w:rsidP="00FA27D1">
      <w:pPr>
        <w:spacing w:before="360"/>
        <w:jc w:val="center"/>
        <w:rPr>
          <w:rFonts w:ascii="Tahoma" w:hAnsi="Tahoma" w:cs="Tahoma"/>
          <w:b/>
          <w:sz w:val="22"/>
          <w:szCs w:val="22"/>
        </w:rPr>
      </w:pPr>
      <w:r>
        <w:rPr>
          <w:rFonts w:ascii="Tahoma" w:hAnsi="Tahoma" w:cs="Tahoma"/>
          <w:b/>
          <w:sz w:val="22"/>
          <w:szCs w:val="22"/>
        </w:rPr>
        <w:t>XI.</w:t>
      </w:r>
      <w:r>
        <w:rPr>
          <w:rFonts w:ascii="Tahoma" w:hAnsi="Tahoma" w:cs="Tahoma"/>
          <w:b/>
          <w:sz w:val="22"/>
          <w:szCs w:val="22"/>
        </w:rPr>
        <w:br/>
        <w:t>Stavební deník, bezpečnostní deník</w:t>
      </w:r>
    </w:p>
    <w:p w14:paraId="7A03D01F" w14:textId="77777777" w:rsidR="00FA27D1" w:rsidRDefault="00FA27D1" w:rsidP="00FA27D1">
      <w:pPr>
        <w:pStyle w:val="Smlouva2"/>
        <w:spacing w:before="240"/>
        <w:jc w:val="left"/>
        <w:rPr>
          <w:rFonts w:ascii="Tahoma" w:hAnsi="Tahoma" w:cs="Tahoma"/>
          <w:b w:val="0"/>
          <w:bCs/>
          <w:sz w:val="22"/>
          <w:szCs w:val="22"/>
        </w:rPr>
      </w:pPr>
      <w:r>
        <w:rPr>
          <w:rFonts w:ascii="Tahoma" w:hAnsi="Tahoma" w:cs="Tahoma"/>
          <w:b w:val="0"/>
          <w:bCs/>
          <w:caps/>
          <w:sz w:val="22"/>
          <w:szCs w:val="22"/>
        </w:rPr>
        <w:t>stavební deník</w:t>
      </w:r>
    </w:p>
    <w:p w14:paraId="7F542593" w14:textId="77777777" w:rsidR="00FA27D1" w:rsidRDefault="00FA27D1" w:rsidP="000F618A">
      <w:pPr>
        <w:pStyle w:val="Smlouva3"/>
        <w:numPr>
          <w:ilvl w:val="2"/>
          <w:numId w:val="18"/>
        </w:numPr>
        <w:snapToGrid w:val="0"/>
        <w:ind w:left="357" w:hanging="357"/>
        <w:rPr>
          <w:rFonts w:ascii="Tahoma" w:hAnsi="Tahoma" w:cs="Tahoma"/>
          <w:sz w:val="22"/>
          <w:szCs w:val="22"/>
        </w:rPr>
      </w:pPr>
      <w:r>
        <w:rPr>
          <w:rFonts w:ascii="Tahoma" w:hAnsi="Tahoma" w:cs="Tahoma"/>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5A328365" w14:textId="77777777" w:rsidR="00FA27D1" w:rsidRDefault="00FA27D1" w:rsidP="000F618A">
      <w:pPr>
        <w:pStyle w:val="Smlouva3"/>
        <w:numPr>
          <w:ilvl w:val="2"/>
          <w:numId w:val="18"/>
        </w:numPr>
        <w:snapToGrid w:val="0"/>
        <w:ind w:left="357" w:hanging="357"/>
        <w:rPr>
          <w:rFonts w:ascii="Tahoma" w:hAnsi="Tahoma" w:cs="Tahoma"/>
          <w:sz w:val="22"/>
          <w:szCs w:val="22"/>
        </w:rPr>
      </w:pPr>
      <w:r>
        <w:rPr>
          <w:rFonts w:ascii="Tahoma" w:hAnsi="Tahoma" w:cs="Tahoma"/>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w:t>
      </w:r>
      <w:r>
        <w:rPr>
          <w:rFonts w:ascii="Tahoma" w:hAnsi="Tahoma" w:cs="Tahoma"/>
          <w:sz w:val="22"/>
          <w:szCs w:val="22"/>
        </w:rPr>
        <w:lastRenderedPageBreak/>
        <w:t>vynechána volná místa. Každý zápis musí být podepsán stavbyvedoucím zhotovitele nebo jeho zástupcem.</w:t>
      </w:r>
    </w:p>
    <w:p w14:paraId="5EE7916E" w14:textId="77777777" w:rsidR="00FA27D1" w:rsidRDefault="00FA27D1" w:rsidP="000F618A">
      <w:pPr>
        <w:pStyle w:val="Smlouva3"/>
        <w:numPr>
          <w:ilvl w:val="2"/>
          <w:numId w:val="18"/>
        </w:numPr>
        <w:snapToGrid w:val="0"/>
        <w:ind w:left="357" w:hanging="357"/>
        <w:rPr>
          <w:rFonts w:ascii="Tahoma" w:hAnsi="Tahoma" w:cs="Tahoma"/>
          <w:sz w:val="22"/>
          <w:szCs w:val="22"/>
        </w:rPr>
      </w:pPr>
      <w:r>
        <w:rPr>
          <w:rFonts w:ascii="Tahoma" w:hAnsi="Tahoma" w:cs="Tahoma"/>
          <w:sz w:val="22"/>
          <w:szCs w:val="22"/>
        </w:rPr>
        <w:t>Do stavebního deníku budou zapsány všechny skutečnosti související s plněním smlouvy. Jedná se zejména o:</w:t>
      </w:r>
    </w:p>
    <w:p w14:paraId="74C31DB2" w14:textId="77777777" w:rsidR="00FA27D1" w:rsidRDefault="00FA27D1" w:rsidP="000F618A">
      <w:pPr>
        <w:numPr>
          <w:ilvl w:val="2"/>
          <w:numId w:val="19"/>
        </w:numPr>
        <w:tabs>
          <w:tab w:val="clear" w:pos="737"/>
          <w:tab w:val="left" w:pos="714"/>
        </w:tabs>
        <w:spacing w:before="120"/>
        <w:ind w:left="714" w:hanging="357"/>
        <w:jc w:val="both"/>
        <w:rPr>
          <w:rFonts w:ascii="Tahoma" w:hAnsi="Tahoma" w:cs="Tahoma"/>
          <w:sz w:val="22"/>
          <w:szCs w:val="22"/>
        </w:rPr>
      </w:pPr>
      <w:r>
        <w:rPr>
          <w:rFonts w:ascii="Tahoma" w:hAnsi="Tahoma" w:cs="Tahoma"/>
          <w:sz w:val="22"/>
          <w:szCs w:val="22"/>
        </w:rPr>
        <w:t>časový postup prací a jejich kvalitu,</w:t>
      </w:r>
    </w:p>
    <w:p w14:paraId="38B497A8" w14:textId="09B04EAD" w:rsidR="00FA27D1" w:rsidRPr="00641CEB" w:rsidRDefault="00FA27D1" w:rsidP="00641CEB">
      <w:pPr>
        <w:numPr>
          <w:ilvl w:val="2"/>
          <w:numId w:val="19"/>
        </w:numPr>
        <w:tabs>
          <w:tab w:val="clear" w:pos="737"/>
          <w:tab w:val="left" w:pos="714"/>
        </w:tabs>
        <w:spacing w:before="120"/>
        <w:ind w:left="714" w:hanging="357"/>
        <w:jc w:val="both"/>
        <w:rPr>
          <w:rFonts w:ascii="Tahoma" w:hAnsi="Tahoma" w:cs="Tahoma"/>
          <w:sz w:val="22"/>
          <w:szCs w:val="22"/>
        </w:rPr>
      </w:pPr>
      <w:r>
        <w:rPr>
          <w:rFonts w:ascii="Tahoma" w:hAnsi="Tahoma" w:cs="Tahoma"/>
          <w:sz w:val="22"/>
          <w:szCs w:val="22"/>
        </w:rPr>
        <w:t>druh použitých materiálů a technologií,</w:t>
      </w:r>
    </w:p>
    <w:p w14:paraId="032ACA59" w14:textId="77777777" w:rsidR="00FA27D1" w:rsidRDefault="00FA27D1" w:rsidP="000F618A">
      <w:pPr>
        <w:numPr>
          <w:ilvl w:val="2"/>
          <w:numId w:val="19"/>
        </w:numPr>
        <w:tabs>
          <w:tab w:val="clear" w:pos="737"/>
          <w:tab w:val="left" w:pos="714"/>
        </w:tabs>
        <w:spacing w:before="120"/>
        <w:ind w:left="714" w:hanging="357"/>
        <w:jc w:val="both"/>
        <w:rPr>
          <w:rFonts w:ascii="Tahoma" w:hAnsi="Tahoma" w:cs="Tahoma"/>
          <w:sz w:val="22"/>
          <w:szCs w:val="22"/>
        </w:rPr>
      </w:pPr>
      <w:r>
        <w:rPr>
          <w:rFonts w:ascii="Tahoma" w:hAnsi="Tahoma" w:cs="Tahoma"/>
          <w:sz w:val="22"/>
          <w:szCs w:val="22"/>
        </w:rPr>
        <w:t>stanovení termínů k odstranění zjištěných vad a nedodělků.</w:t>
      </w:r>
    </w:p>
    <w:p w14:paraId="1BA1624B" w14:textId="68FFFA60" w:rsidR="00FA27D1" w:rsidRDefault="00FA27D1" w:rsidP="000F618A">
      <w:pPr>
        <w:pStyle w:val="Smlouva3"/>
        <w:numPr>
          <w:ilvl w:val="2"/>
          <w:numId w:val="18"/>
        </w:numPr>
        <w:snapToGrid w:val="0"/>
        <w:ind w:left="357" w:hanging="357"/>
        <w:rPr>
          <w:rFonts w:ascii="Tahoma" w:hAnsi="Tahoma" w:cs="Tahoma"/>
          <w:sz w:val="22"/>
          <w:szCs w:val="22"/>
        </w:rPr>
      </w:pPr>
      <w:r>
        <w:rPr>
          <w:rFonts w:ascii="Tahoma" w:hAnsi="Tahoma" w:cs="Tahoma"/>
          <w:sz w:val="22"/>
          <w:szCs w:val="22"/>
        </w:rPr>
        <w:t>Objednatel a jím pověřené osoby jsou oprávněny stavební deník kontrolovat a k zápisům připojovat své stanovisko. Do deníku je oprávněna provádět záznamy také osoba vykonávající technický dozor stavebníka</w:t>
      </w:r>
      <w:r w:rsidR="00641CEB">
        <w:rPr>
          <w:rFonts w:ascii="Tahoma" w:hAnsi="Tahoma" w:cs="Tahoma"/>
          <w:sz w:val="22"/>
          <w:szCs w:val="22"/>
        </w:rPr>
        <w:t xml:space="preserve"> </w:t>
      </w:r>
      <w:r>
        <w:rPr>
          <w:rFonts w:ascii="Tahoma" w:hAnsi="Tahoma" w:cs="Tahoma"/>
          <w:sz w:val="22"/>
          <w:szCs w:val="22"/>
        </w:rPr>
        <w:t>a koordinátor BOZP.</w:t>
      </w:r>
    </w:p>
    <w:p w14:paraId="1944A64D" w14:textId="77777777" w:rsidR="00FA27D1" w:rsidRDefault="00FA27D1" w:rsidP="000F618A">
      <w:pPr>
        <w:pStyle w:val="Smlouva3"/>
        <w:numPr>
          <w:ilvl w:val="2"/>
          <w:numId w:val="18"/>
        </w:numPr>
        <w:snapToGrid w:val="0"/>
        <w:ind w:left="357" w:hanging="357"/>
        <w:rPr>
          <w:rFonts w:ascii="Tahoma" w:hAnsi="Tahoma" w:cs="Tahoma"/>
          <w:sz w:val="22"/>
          <w:szCs w:val="22"/>
        </w:rPr>
      </w:pPr>
      <w:r>
        <w:rPr>
          <w:rFonts w:ascii="Tahoma" w:hAnsi="Tahoma" w:cs="Tahoma"/>
          <w:sz w:val="22"/>
          <w:szCs w:val="22"/>
        </w:rPr>
        <w:t>Zhotovitel umožní vyjmout zmocněnému zástupci objednatele prvý průpis denních záznamů ze stavebního deníku při prováděné kontrolní činnosti.</w:t>
      </w:r>
    </w:p>
    <w:p w14:paraId="79AC9449" w14:textId="77777777" w:rsidR="00FA27D1" w:rsidRDefault="00FA27D1" w:rsidP="000F618A">
      <w:pPr>
        <w:pStyle w:val="Smlouva3"/>
        <w:numPr>
          <w:ilvl w:val="2"/>
          <w:numId w:val="18"/>
        </w:numPr>
        <w:snapToGrid w:val="0"/>
        <w:ind w:left="357" w:hanging="357"/>
        <w:rPr>
          <w:rFonts w:ascii="Tahoma" w:hAnsi="Tahoma" w:cs="Tahoma"/>
          <w:sz w:val="22"/>
          <w:szCs w:val="22"/>
        </w:rPr>
      </w:pPr>
      <w:r>
        <w:rPr>
          <w:rFonts w:ascii="Tahoma" w:hAnsi="Tahoma" w:cs="Tahoma"/>
          <w:sz w:val="22"/>
          <w:szCs w:val="22"/>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6CC1BD30" w14:textId="77777777" w:rsidR="00FA27D1" w:rsidRDefault="00FA27D1" w:rsidP="000F618A">
      <w:pPr>
        <w:pStyle w:val="Smlouva3"/>
        <w:numPr>
          <w:ilvl w:val="2"/>
          <w:numId w:val="18"/>
        </w:numPr>
        <w:snapToGrid w:val="0"/>
        <w:ind w:left="357" w:hanging="357"/>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5F83C043" w14:textId="77777777" w:rsidR="00FA27D1" w:rsidRDefault="00FA27D1" w:rsidP="00FA27D1">
      <w:pPr>
        <w:pStyle w:val="Smlouva2"/>
        <w:spacing w:before="240"/>
        <w:jc w:val="left"/>
        <w:rPr>
          <w:rFonts w:ascii="Tahoma" w:hAnsi="Tahoma" w:cs="Tahoma"/>
          <w:b w:val="0"/>
          <w:bCs/>
          <w:caps/>
          <w:sz w:val="22"/>
          <w:szCs w:val="22"/>
        </w:rPr>
      </w:pPr>
      <w:r>
        <w:rPr>
          <w:rFonts w:ascii="Tahoma" w:hAnsi="Tahoma" w:cs="Tahoma"/>
          <w:b w:val="0"/>
          <w:bCs/>
          <w:caps/>
          <w:sz w:val="22"/>
          <w:szCs w:val="22"/>
        </w:rPr>
        <w:t>bezpečnostní deník</w:t>
      </w:r>
    </w:p>
    <w:p w14:paraId="5C73C4D9" w14:textId="77777777" w:rsidR="00FA27D1" w:rsidRDefault="00FA27D1" w:rsidP="000F618A">
      <w:pPr>
        <w:pStyle w:val="Smlouva3"/>
        <w:numPr>
          <w:ilvl w:val="2"/>
          <w:numId w:val="18"/>
        </w:numPr>
        <w:snapToGrid w:val="0"/>
        <w:ind w:left="357" w:hanging="357"/>
        <w:rPr>
          <w:rFonts w:ascii="Tahoma" w:hAnsi="Tahoma" w:cs="Tahoma"/>
          <w:sz w:val="22"/>
          <w:szCs w:val="22"/>
        </w:rPr>
      </w:pPr>
      <w:r>
        <w:rPr>
          <w:rFonts w:ascii="Tahoma" w:hAnsi="Tahoma" w:cs="Tahoma"/>
          <w:sz w:val="22"/>
          <w:szCs w:val="22"/>
        </w:rPr>
        <w:t>Zhotovitel je dále oprávněn vyjadřovat se k zápisům do bezpečnostního deníku, který ke stavbě povede koordinátor BOZP a je povinen neprodleně respektovat požadavky koordinátora BOZP v deníku uvedené.</w:t>
      </w:r>
    </w:p>
    <w:p w14:paraId="605391FF" w14:textId="77777777" w:rsidR="00FA27D1" w:rsidRDefault="00FA27D1" w:rsidP="000F618A">
      <w:pPr>
        <w:pStyle w:val="Smlouva3"/>
        <w:numPr>
          <w:ilvl w:val="2"/>
          <w:numId w:val="18"/>
        </w:numPr>
        <w:snapToGrid w:val="0"/>
        <w:ind w:left="357" w:hanging="357"/>
        <w:rPr>
          <w:rFonts w:ascii="Tahoma" w:hAnsi="Tahoma" w:cs="Tahoma"/>
          <w:sz w:val="22"/>
          <w:szCs w:val="22"/>
        </w:rPr>
      </w:pPr>
      <w:r>
        <w:rPr>
          <w:rFonts w:ascii="Tahoma" w:hAnsi="Tahoma" w:cs="Tahoma"/>
          <w:sz w:val="22"/>
          <w:szCs w:val="22"/>
        </w:rPr>
        <w:t>Do bezpečnostního deníku budou zaznamenávány veškeré skutečnosti týkající se bezpečnosti a ochrany zdraví při práci na staveništi, zejména pak tyto skutečnosti:</w:t>
      </w:r>
    </w:p>
    <w:p w14:paraId="0114C353" w14:textId="77777777" w:rsidR="00FA27D1" w:rsidRDefault="00FA27D1" w:rsidP="000F618A">
      <w:pPr>
        <w:numPr>
          <w:ilvl w:val="0"/>
          <w:numId w:val="20"/>
        </w:numPr>
        <w:tabs>
          <w:tab w:val="left" w:pos="714"/>
        </w:tabs>
        <w:spacing w:before="120"/>
        <w:ind w:left="714" w:hanging="357"/>
        <w:jc w:val="both"/>
        <w:rPr>
          <w:rFonts w:ascii="Tahoma" w:hAnsi="Tahoma" w:cs="Tahoma"/>
          <w:sz w:val="22"/>
          <w:szCs w:val="22"/>
        </w:rPr>
      </w:pPr>
      <w:r>
        <w:rPr>
          <w:rFonts w:ascii="Tahoma" w:hAnsi="Tahoma" w:cs="Tahoma"/>
          <w:sz w:val="22"/>
          <w:szCs w:val="22"/>
        </w:rPr>
        <w:t>seznámení s místními riziky za účelem předcházení ohrožení života a zdraví osob, které se s vědomím zhotovitele mohou zdržovat na staveništi (pokud stavební práce probíhají za provozu),</w:t>
      </w:r>
    </w:p>
    <w:p w14:paraId="1495F8E8" w14:textId="77777777" w:rsidR="00FA27D1" w:rsidRDefault="00FA27D1" w:rsidP="000F618A">
      <w:pPr>
        <w:numPr>
          <w:ilvl w:val="0"/>
          <w:numId w:val="20"/>
        </w:numPr>
        <w:tabs>
          <w:tab w:val="left" w:pos="714"/>
        </w:tabs>
        <w:spacing w:before="120"/>
        <w:ind w:left="714" w:hanging="357"/>
        <w:jc w:val="both"/>
        <w:rPr>
          <w:rFonts w:ascii="Tahoma" w:hAnsi="Tahoma" w:cs="Tahoma"/>
          <w:sz w:val="22"/>
          <w:szCs w:val="22"/>
        </w:rPr>
      </w:pPr>
      <w:r>
        <w:rPr>
          <w:rFonts w:ascii="Tahoma" w:hAnsi="Tahoma" w:cs="Tahoma"/>
          <w:sz w:val="22"/>
          <w:szCs w:val="22"/>
        </w:rPr>
        <w:t>seznámení s plánem BOZP na staveništi,</w:t>
      </w:r>
    </w:p>
    <w:p w14:paraId="587AA722" w14:textId="77777777" w:rsidR="00FA27D1" w:rsidRDefault="00FA27D1" w:rsidP="000F618A">
      <w:pPr>
        <w:numPr>
          <w:ilvl w:val="0"/>
          <w:numId w:val="20"/>
        </w:numPr>
        <w:tabs>
          <w:tab w:val="left" w:pos="714"/>
        </w:tabs>
        <w:spacing w:before="120"/>
        <w:ind w:left="714" w:hanging="357"/>
        <w:jc w:val="both"/>
        <w:rPr>
          <w:rFonts w:ascii="Tahoma" w:hAnsi="Tahoma" w:cs="Tahoma"/>
          <w:sz w:val="22"/>
          <w:szCs w:val="22"/>
        </w:rPr>
      </w:pPr>
      <w:r>
        <w:rPr>
          <w:rFonts w:ascii="Tahoma" w:hAnsi="Tahoma" w:cs="Tahoma"/>
          <w:sz w:val="22"/>
          <w:szCs w:val="22"/>
        </w:rPr>
        <w:t>zápisy z pravidelných kontrolních dnů BOZP,</w:t>
      </w:r>
    </w:p>
    <w:p w14:paraId="746ABA4C" w14:textId="77777777" w:rsidR="00FA27D1" w:rsidRDefault="00FA27D1" w:rsidP="000F618A">
      <w:pPr>
        <w:numPr>
          <w:ilvl w:val="0"/>
          <w:numId w:val="20"/>
        </w:numPr>
        <w:tabs>
          <w:tab w:val="left" w:pos="714"/>
        </w:tabs>
        <w:spacing w:before="120"/>
        <w:ind w:left="714" w:hanging="357"/>
        <w:jc w:val="both"/>
        <w:rPr>
          <w:rFonts w:ascii="Tahoma" w:hAnsi="Tahoma" w:cs="Tahoma"/>
          <w:sz w:val="22"/>
          <w:szCs w:val="22"/>
        </w:rPr>
      </w:pPr>
      <w:r>
        <w:rPr>
          <w:rFonts w:ascii="Tahoma" w:hAnsi="Tahoma" w:cs="Tahoma"/>
          <w:sz w:val="22"/>
          <w:szCs w:val="22"/>
        </w:rPr>
        <w:t>nedostatky zjištěné při pochůzkách na stavbě včetně uložení opatření k nápravě,</w:t>
      </w:r>
    </w:p>
    <w:p w14:paraId="4CA01763" w14:textId="41A6AEB5" w:rsidR="00FA27D1" w:rsidRPr="00641CEB" w:rsidRDefault="00FA27D1" w:rsidP="00641CEB">
      <w:pPr>
        <w:numPr>
          <w:ilvl w:val="0"/>
          <w:numId w:val="20"/>
        </w:numPr>
        <w:tabs>
          <w:tab w:val="left" w:pos="720"/>
        </w:tabs>
        <w:spacing w:before="120"/>
        <w:ind w:left="714" w:hanging="357"/>
        <w:jc w:val="both"/>
        <w:rPr>
          <w:rFonts w:ascii="Tahoma" w:hAnsi="Tahoma" w:cs="Tahoma"/>
          <w:sz w:val="22"/>
          <w:szCs w:val="22"/>
        </w:rPr>
      </w:pPr>
      <w:r>
        <w:rPr>
          <w:rFonts w:ascii="Tahoma" w:hAnsi="Tahoma" w:cs="Tahoma"/>
          <w:sz w:val="22"/>
          <w:szCs w:val="22"/>
        </w:rPr>
        <w:t>oznámení o nepřijetí uložených opatření k nápravě,</w:t>
      </w:r>
    </w:p>
    <w:p w14:paraId="34AE0975" w14:textId="77777777" w:rsidR="00FA27D1" w:rsidRDefault="00FA27D1" w:rsidP="000F618A">
      <w:pPr>
        <w:numPr>
          <w:ilvl w:val="0"/>
          <w:numId w:val="20"/>
        </w:numPr>
        <w:tabs>
          <w:tab w:val="left" w:pos="714"/>
        </w:tabs>
        <w:spacing w:before="120"/>
        <w:ind w:left="714" w:hanging="357"/>
        <w:jc w:val="both"/>
        <w:rPr>
          <w:rFonts w:ascii="Tahoma" w:hAnsi="Tahoma" w:cs="Tahoma"/>
          <w:sz w:val="22"/>
          <w:szCs w:val="22"/>
        </w:rPr>
      </w:pPr>
      <w:r>
        <w:rPr>
          <w:rFonts w:ascii="Tahoma" w:hAnsi="Tahoma" w:cs="Tahoma"/>
          <w:sz w:val="22"/>
          <w:szCs w:val="22"/>
        </w:rPr>
        <w:t>kontrola dodržování čistoty a pořádku na staveništi.</w:t>
      </w:r>
    </w:p>
    <w:p w14:paraId="13AD94D7" w14:textId="77777777" w:rsidR="00FA27D1" w:rsidRDefault="00FA27D1" w:rsidP="000F618A">
      <w:pPr>
        <w:pStyle w:val="Smlouva3"/>
        <w:numPr>
          <w:ilvl w:val="2"/>
          <w:numId w:val="18"/>
        </w:numPr>
        <w:snapToGrid w:val="0"/>
        <w:ind w:left="357" w:hanging="357"/>
        <w:rPr>
          <w:rFonts w:ascii="Tahoma" w:hAnsi="Tahoma" w:cs="Tahoma"/>
          <w:sz w:val="22"/>
          <w:szCs w:val="22"/>
        </w:rPr>
      </w:pPr>
      <w:r>
        <w:rPr>
          <w:rFonts w:ascii="Tahoma" w:hAnsi="Tahoma" w:cs="Tahoma"/>
          <w:sz w:val="22"/>
          <w:szCs w:val="22"/>
        </w:rPr>
        <w:t>Režim tohoto deníku se přiměřeně řídí předchozími ustanoveními o stavebním deníku.</w:t>
      </w:r>
    </w:p>
    <w:p w14:paraId="0533AC97" w14:textId="77777777" w:rsidR="00FA27D1" w:rsidRDefault="00FA27D1" w:rsidP="000F618A">
      <w:pPr>
        <w:pStyle w:val="Smlouva3"/>
        <w:numPr>
          <w:ilvl w:val="2"/>
          <w:numId w:val="18"/>
        </w:numPr>
        <w:snapToGrid w:val="0"/>
        <w:ind w:left="357" w:hanging="357"/>
        <w:rPr>
          <w:rFonts w:ascii="Tahoma" w:hAnsi="Tahoma" w:cs="Tahoma"/>
          <w:sz w:val="22"/>
          <w:szCs w:val="22"/>
        </w:rPr>
      </w:pPr>
      <w:r>
        <w:rPr>
          <w:rFonts w:ascii="Tahoma" w:hAnsi="Tahoma" w:cs="Tahoma"/>
          <w:sz w:val="22"/>
          <w:szCs w:val="22"/>
        </w:rPr>
        <w:t>Zápisem ve stavebním deníku a bezpečnostním deníku nelze obsah této smlouvy měnit.</w:t>
      </w:r>
    </w:p>
    <w:p w14:paraId="2A70BDFA" w14:textId="77777777" w:rsidR="00FA27D1" w:rsidRDefault="00FA27D1" w:rsidP="00FA27D1">
      <w:pPr>
        <w:spacing w:before="360"/>
        <w:jc w:val="center"/>
        <w:rPr>
          <w:rFonts w:ascii="Tahoma" w:hAnsi="Tahoma" w:cs="Tahoma"/>
          <w:b/>
          <w:sz w:val="22"/>
          <w:szCs w:val="22"/>
        </w:rPr>
      </w:pPr>
      <w:r>
        <w:rPr>
          <w:rFonts w:ascii="Tahoma" w:hAnsi="Tahoma" w:cs="Tahoma"/>
          <w:b/>
          <w:sz w:val="22"/>
          <w:szCs w:val="22"/>
        </w:rPr>
        <w:t>XII.</w:t>
      </w:r>
      <w:r>
        <w:rPr>
          <w:rFonts w:ascii="Tahoma" w:hAnsi="Tahoma" w:cs="Tahoma"/>
          <w:b/>
          <w:sz w:val="22"/>
          <w:szCs w:val="22"/>
        </w:rPr>
        <w:br/>
        <w:t>Předání díla</w:t>
      </w:r>
    </w:p>
    <w:p w14:paraId="4234DE3C" w14:textId="3AFFBBB0" w:rsidR="00FA27D1" w:rsidRDefault="00FA27D1" w:rsidP="000F618A">
      <w:pPr>
        <w:widowControl w:val="0"/>
        <w:numPr>
          <w:ilvl w:val="0"/>
          <w:numId w:val="21"/>
        </w:numPr>
        <w:spacing w:before="120"/>
        <w:ind w:hanging="357"/>
        <w:jc w:val="both"/>
        <w:rPr>
          <w:rFonts w:ascii="Tahoma" w:hAnsi="Tahoma" w:cs="Tahoma"/>
          <w:sz w:val="22"/>
          <w:szCs w:val="22"/>
        </w:rPr>
      </w:pPr>
      <w:r>
        <w:rPr>
          <w:rFonts w:ascii="Tahoma" w:hAnsi="Tahoma" w:cs="Tahoma"/>
          <w:sz w:val="22"/>
          <w:szCs w:val="22"/>
        </w:rPr>
        <w:t>Přejímací řízení bude objednatelem zahájeno</w:t>
      </w:r>
      <w:r w:rsidR="00641CEB">
        <w:rPr>
          <w:rFonts w:ascii="Tahoma" w:hAnsi="Tahoma" w:cs="Tahoma"/>
          <w:sz w:val="22"/>
          <w:szCs w:val="22"/>
        </w:rPr>
        <w:t xml:space="preserve"> následující den</w:t>
      </w:r>
      <w:r>
        <w:rPr>
          <w:rFonts w:ascii="Tahoma" w:hAnsi="Tahoma" w:cs="Tahoma"/>
          <w:sz w:val="22"/>
          <w:szCs w:val="22"/>
        </w:rPr>
        <w:t xml:space="preserve"> po obdržení písemné výzvy zhotovitele. Doba od zahájení přejímacího řízení do jeho ukončení (převzetím díla ve </w:t>
      </w:r>
      <w:r>
        <w:rPr>
          <w:rFonts w:ascii="Tahoma" w:hAnsi="Tahoma" w:cs="Tahoma"/>
          <w:sz w:val="22"/>
          <w:szCs w:val="22"/>
        </w:rPr>
        <w:lastRenderedPageBreak/>
        <w:t>smyslu odst. 2 tohoto článku nebo jeho nepřevzetím ve smyslu odst. 3 tohoto článku) se nepočítá do lhůty plnění dle čl. IV odst. 1 této smlouvy.</w:t>
      </w:r>
    </w:p>
    <w:p w14:paraId="013E8967" w14:textId="708542C8" w:rsidR="00FA27D1" w:rsidRDefault="00FA27D1" w:rsidP="000F618A">
      <w:pPr>
        <w:widowControl w:val="0"/>
        <w:numPr>
          <w:ilvl w:val="0"/>
          <w:numId w:val="21"/>
        </w:numPr>
        <w:spacing w:before="120"/>
        <w:ind w:left="357" w:hanging="357"/>
        <w:jc w:val="both"/>
        <w:rPr>
          <w:rFonts w:ascii="Tahoma" w:hAnsi="Tahoma" w:cs="Tahoma"/>
          <w:sz w:val="22"/>
          <w:szCs w:val="22"/>
        </w:rPr>
      </w:pPr>
      <w:r>
        <w:rPr>
          <w:rFonts w:ascii="Tahoma" w:hAnsi="Tahoma" w:cs="Tahoma"/>
          <w:sz w:val="22"/>
          <w:szCs w:val="22"/>
        </w:rPr>
        <w:t xml:space="preserve">Objednatel se zavazuje dílo převzít do </w:t>
      </w:r>
      <w:r w:rsidR="00641CEB">
        <w:rPr>
          <w:rFonts w:ascii="Tahoma" w:hAnsi="Tahoma" w:cs="Tahoma"/>
          <w:sz w:val="22"/>
          <w:szCs w:val="22"/>
        </w:rPr>
        <w:t>2</w:t>
      </w:r>
      <w:r>
        <w:rPr>
          <w:rFonts w:ascii="Tahoma" w:hAnsi="Tahoma" w:cs="Tahoma"/>
          <w:sz w:val="22"/>
          <w:szCs w:val="22"/>
        </w:rPr>
        <w:t xml:space="preserve"> dnů od zahájení přejímacího řízení v případě, že dílo bude předáno bez vad a nedodělků bránících jeho řádnému užívání. O předání a převzetí díla osoba vykonávající technický dozor stavebníka sepíše protokol, který bude obsahovat:</w:t>
      </w:r>
    </w:p>
    <w:p w14:paraId="5729F395" w14:textId="77777777" w:rsidR="00FA27D1" w:rsidRDefault="00FA27D1" w:rsidP="000F618A">
      <w:pPr>
        <w:pStyle w:val="Smlouva-slo"/>
        <w:numPr>
          <w:ilvl w:val="2"/>
          <w:numId w:val="22"/>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označení předmětu díla,</w:t>
      </w:r>
    </w:p>
    <w:p w14:paraId="7F7279B0" w14:textId="77777777" w:rsidR="00FA27D1" w:rsidRDefault="00FA27D1" w:rsidP="000F618A">
      <w:pPr>
        <w:pStyle w:val="Smlouva-slo"/>
        <w:numPr>
          <w:ilvl w:val="2"/>
          <w:numId w:val="22"/>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označení objednatele a zhotovitele díla,</w:t>
      </w:r>
    </w:p>
    <w:p w14:paraId="65B34315" w14:textId="77777777" w:rsidR="00FA27D1" w:rsidRPr="00C71915" w:rsidRDefault="00FA27D1" w:rsidP="00C71915">
      <w:pPr>
        <w:pStyle w:val="Smlouva-slo"/>
        <w:numPr>
          <w:ilvl w:val="2"/>
          <w:numId w:val="22"/>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číslo a datum uzavření smlouvy o dílo včetně čísel a dat uzavření jejích dodatků,</w:t>
      </w:r>
    </w:p>
    <w:p w14:paraId="29215712" w14:textId="77777777" w:rsidR="00FA27D1" w:rsidRDefault="00FA27D1" w:rsidP="000F618A">
      <w:pPr>
        <w:pStyle w:val="Smlouva-slo"/>
        <w:numPr>
          <w:ilvl w:val="2"/>
          <w:numId w:val="22"/>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termín vyklizení staveniště,</w:t>
      </w:r>
    </w:p>
    <w:p w14:paraId="7F160A3A" w14:textId="77777777" w:rsidR="00FA27D1" w:rsidRDefault="00FA27D1" w:rsidP="000F618A">
      <w:pPr>
        <w:pStyle w:val="Smlouva-slo"/>
        <w:numPr>
          <w:ilvl w:val="2"/>
          <w:numId w:val="22"/>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datum ukončení záruky za jakost na dílo,</w:t>
      </w:r>
    </w:p>
    <w:p w14:paraId="0B935839" w14:textId="77777777" w:rsidR="00FA27D1" w:rsidRDefault="00FA27D1" w:rsidP="000F618A">
      <w:pPr>
        <w:pStyle w:val="Smlouva-slo"/>
        <w:numPr>
          <w:ilvl w:val="2"/>
          <w:numId w:val="22"/>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soupis nákladů od zahájení po dokončení díla,</w:t>
      </w:r>
    </w:p>
    <w:p w14:paraId="2EAC2DA4" w14:textId="77777777" w:rsidR="00FA27D1" w:rsidRDefault="00FA27D1" w:rsidP="000F618A">
      <w:pPr>
        <w:pStyle w:val="Smlouva-slo"/>
        <w:numPr>
          <w:ilvl w:val="2"/>
          <w:numId w:val="22"/>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termín zahájení a dokončení prací na zhotovovaném díle,</w:t>
      </w:r>
    </w:p>
    <w:p w14:paraId="1E5FC97E" w14:textId="77777777" w:rsidR="00FA27D1" w:rsidRDefault="00FA27D1" w:rsidP="000F618A">
      <w:pPr>
        <w:pStyle w:val="Smlouva-slo"/>
        <w:numPr>
          <w:ilvl w:val="2"/>
          <w:numId w:val="22"/>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seznam převzaté dokumentace,</w:t>
      </w:r>
    </w:p>
    <w:p w14:paraId="5BC1A33D" w14:textId="77777777" w:rsidR="00FA27D1" w:rsidRDefault="00FA27D1" w:rsidP="000F618A">
      <w:pPr>
        <w:pStyle w:val="Smlouva-slo"/>
        <w:numPr>
          <w:ilvl w:val="2"/>
          <w:numId w:val="22"/>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 (nepřejímá),</w:t>
      </w:r>
    </w:p>
    <w:p w14:paraId="2EA04B67" w14:textId="77777777" w:rsidR="00FA27D1" w:rsidRDefault="00FA27D1" w:rsidP="000F618A">
      <w:pPr>
        <w:pStyle w:val="Smlouva-slo"/>
        <w:numPr>
          <w:ilvl w:val="2"/>
          <w:numId w:val="22"/>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14:paraId="56798C01" w14:textId="77777777" w:rsidR="00FA27D1" w:rsidRDefault="00FA27D1" w:rsidP="000F618A">
      <w:pPr>
        <w:pStyle w:val="Smlouva-slo"/>
        <w:numPr>
          <w:ilvl w:val="2"/>
          <w:numId w:val="22"/>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v případě, je-li dílo přebíráno s vadami a nedodělky nebráními řádnému užívání díla, uvedení, že je dílo přebíráno s výhradami a seznam vad a nedodělků, s nimiž bylo dílo převzato,</w:t>
      </w:r>
    </w:p>
    <w:p w14:paraId="0FFCD72F" w14:textId="77777777" w:rsidR="00FA27D1" w:rsidRDefault="00FA27D1" w:rsidP="000F618A">
      <w:pPr>
        <w:pStyle w:val="Smlouva-slo"/>
        <w:numPr>
          <w:ilvl w:val="2"/>
          <w:numId w:val="22"/>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jména a podpisy zástupců objednatele, zhotovitele, uživatele a osoby vykonávající technický dozor stavebníka.</w:t>
      </w:r>
    </w:p>
    <w:p w14:paraId="71D7F139" w14:textId="77777777" w:rsidR="00FA27D1" w:rsidRDefault="00FA27D1" w:rsidP="000F618A">
      <w:pPr>
        <w:pStyle w:val="Smlouva-slo"/>
        <w:numPr>
          <w:ilvl w:val="0"/>
          <w:numId w:val="21"/>
        </w:numPr>
        <w:snapToGrid w:val="0"/>
        <w:spacing w:line="240" w:lineRule="auto"/>
        <w:ind w:left="357" w:hanging="357"/>
        <w:rPr>
          <w:rFonts w:ascii="Tahoma" w:hAnsi="Tahoma" w:cs="Tahoma"/>
          <w:sz w:val="22"/>
          <w:szCs w:val="22"/>
        </w:rPr>
      </w:pPr>
      <w:r>
        <w:rPr>
          <w:rFonts w:ascii="Tahoma" w:hAnsi="Tahoma" w:cs="Tahoma"/>
          <w:sz w:val="22"/>
          <w:szCs w:val="22"/>
        </w:rPr>
        <w:t>Pokud objednatel dílo nepřevezme, protože dílo obsahuje vady nebo nedodělky bránící jeho řádnému užívání, je povinen tyto vady a nedodělky v předávacím protokolu specifikovat.</w:t>
      </w:r>
    </w:p>
    <w:p w14:paraId="044E1F08" w14:textId="77777777" w:rsidR="00FA27D1" w:rsidRDefault="00FA27D1" w:rsidP="000F618A">
      <w:pPr>
        <w:pStyle w:val="Smlouva-slo"/>
        <w:numPr>
          <w:ilvl w:val="0"/>
          <w:numId w:val="21"/>
        </w:numPr>
        <w:snapToGrid w:val="0"/>
        <w:spacing w:line="240" w:lineRule="auto"/>
        <w:rPr>
          <w:rFonts w:ascii="Tahoma" w:hAnsi="Tahoma" w:cs="Tahoma"/>
          <w:sz w:val="22"/>
          <w:szCs w:val="22"/>
        </w:rPr>
      </w:pPr>
      <w:r>
        <w:rPr>
          <w:rFonts w:ascii="Tahoma" w:hAnsi="Tahoma" w:cs="Tahoma"/>
          <w:sz w:val="22"/>
          <w:szCs w:val="22"/>
        </w:rPr>
        <w:t>Pokud objednatel dílo v souladu s čl. III odst. </w:t>
      </w:r>
      <w:r w:rsidR="00EA61EC">
        <w:rPr>
          <w:rFonts w:ascii="Tahoma" w:hAnsi="Tahoma" w:cs="Tahoma"/>
          <w:sz w:val="22"/>
          <w:szCs w:val="22"/>
        </w:rPr>
        <w:t>6</w:t>
      </w:r>
      <w:r>
        <w:rPr>
          <w:rFonts w:ascii="Tahoma" w:hAnsi="Tahoma" w:cs="Tahoma"/>
          <w:sz w:val="22"/>
          <w:szCs w:val="22"/>
        </w:rPr>
        <w:t xml:space="preserve"> této smlouvy převezme s vadami a nedodělky nebráními řádnému užívání díla (převzetí s výhradami), budou tyto vady a nedodělky odstraněny do 5 dnů od převzetí díla objednatelem, nedohodnou</w:t>
      </w:r>
      <w:r>
        <w:rPr>
          <w:rFonts w:ascii="Tahoma" w:hAnsi="Tahoma" w:cs="Tahoma"/>
          <w:sz w:val="22"/>
          <w:szCs w:val="22"/>
        </w:rPr>
        <w:noBreakHyphen/>
        <w:t>li se strany při předání díla písemně jinak.</w:t>
      </w:r>
    </w:p>
    <w:p w14:paraId="44092B2E" w14:textId="77777777" w:rsidR="00FA27D1" w:rsidRDefault="00FA27D1" w:rsidP="000F618A">
      <w:pPr>
        <w:pStyle w:val="Smlouva-slo"/>
        <w:numPr>
          <w:ilvl w:val="0"/>
          <w:numId w:val="21"/>
        </w:numPr>
        <w:snapToGrid w:val="0"/>
        <w:spacing w:line="240" w:lineRule="auto"/>
        <w:ind w:left="357" w:hanging="357"/>
        <w:rPr>
          <w:rFonts w:ascii="Tahoma" w:hAnsi="Tahoma" w:cs="Tahoma"/>
          <w:sz w:val="22"/>
          <w:szCs w:val="22"/>
        </w:rPr>
      </w:pPr>
      <w:r>
        <w:rPr>
          <w:rFonts w:ascii="Tahoma" w:hAnsi="Tahoma" w:cs="Tahoma"/>
          <w:sz w:val="22"/>
          <w:szCs w:val="22"/>
        </w:rPr>
        <w:t>Bylo</w:t>
      </w:r>
      <w:r>
        <w:rPr>
          <w:rFonts w:ascii="Tahoma" w:hAnsi="Tahoma" w:cs="Tahoma"/>
          <w:sz w:val="22"/>
          <w:szCs w:val="22"/>
        </w:rPr>
        <w:noBreakHyphen/>
        <w:t>li dílo převzato s vadami a nedodělky nebránícími řádnému užívání díla, bude o odstranění těchto vad a nedodělků smluvními stranami sepsán zápis, který podepíší oprávnění zástupci smluvních stran, uživatele a osoba vykonávající technický dozor stavebníka.</w:t>
      </w:r>
    </w:p>
    <w:p w14:paraId="2ECA632C" w14:textId="77777777" w:rsidR="00FA27D1" w:rsidRDefault="00FA27D1" w:rsidP="000F618A">
      <w:pPr>
        <w:pStyle w:val="Smlouva-slo"/>
        <w:numPr>
          <w:ilvl w:val="0"/>
          <w:numId w:val="21"/>
        </w:numPr>
        <w:snapToGrid w:val="0"/>
        <w:spacing w:line="240" w:lineRule="auto"/>
        <w:rPr>
          <w:rFonts w:ascii="Tahoma" w:hAnsi="Tahoma" w:cs="Tahoma"/>
          <w:sz w:val="22"/>
          <w:szCs w:val="22"/>
        </w:rPr>
      </w:pPr>
      <w:r>
        <w:rPr>
          <w:rFonts w:ascii="Tahoma" w:hAnsi="Tahoma" w:cs="Tahoma"/>
          <w:sz w:val="22"/>
          <w:szCs w:val="22"/>
        </w:rPr>
        <w:t>Zhotovitel je povinen provést předepsané zkoušky dle platných právních předpisů a technických norem. Úspěšné provedení těchto zkoušek je podmínkou převzetí díla.</w:t>
      </w:r>
    </w:p>
    <w:p w14:paraId="254B5232" w14:textId="77777777" w:rsidR="00FA27D1" w:rsidRPr="00C71915" w:rsidRDefault="00FA27D1" w:rsidP="00C71915">
      <w:pPr>
        <w:pStyle w:val="Smlouva-slo"/>
        <w:numPr>
          <w:ilvl w:val="0"/>
          <w:numId w:val="21"/>
        </w:numPr>
        <w:snapToGrid w:val="0"/>
        <w:spacing w:line="240" w:lineRule="auto"/>
        <w:rPr>
          <w:rFonts w:ascii="Tahoma" w:hAnsi="Tahoma" w:cs="Tahoma"/>
          <w:sz w:val="22"/>
          <w:szCs w:val="22"/>
        </w:rPr>
      </w:pPr>
      <w:r>
        <w:rPr>
          <w:rFonts w:ascii="Tahoma" w:hAnsi="Tahoma" w:cs="Tahoma"/>
          <w:sz w:val="22"/>
          <w:szCs w:val="22"/>
        </w:rPr>
        <w:t>Doklady o řádném provedení díla dle technických norem a předpisů, o provedených zkouškách, atestech a další dokumentaci podle této smlouvy včetn</w:t>
      </w:r>
      <w:r w:rsidR="00C71915">
        <w:rPr>
          <w:rFonts w:ascii="Tahoma" w:hAnsi="Tahoma" w:cs="Tahoma"/>
          <w:sz w:val="22"/>
          <w:szCs w:val="22"/>
        </w:rPr>
        <w:t>ě prohlášení o shodě.</w:t>
      </w:r>
    </w:p>
    <w:p w14:paraId="559D1F61" w14:textId="77777777" w:rsidR="00FA27D1" w:rsidRDefault="00FA27D1" w:rsidP="00FA27D1">
      <w:pPr>
        <w:spacing w:before="360"/>
        <w:jc w:val="center"/>
        <w:rPr>
          <w:rFonts w:ascii="Tahoma" w:hAnsi="Tahoma" w:cs="Tahoma"/>
          <w:b/>
          <w:sz w:val="22"/>
          <w:szCs w:val="22"/>
        </w:rPr>
      </w:pPr>
      <w:r>
        <w:rPr>
          <w:rFonts w:ascii="Tahoma" w:hAnsi="Tahoma" w:cs="Tahoma"/>
          <w:b/>
          <w:sz w:val="22"/>
          <w:szCs w:val="22"/>
        </w:rPr>
        <w:t>XIII.</w:t>
      </w:r>
      <w:r>
        <w:rPr>
          <w:rFonts w:ascii="Tahoma" w:hAnsi="Tahoma" w:cs="Tahoma"/>
          <w:b/>
          <w:sz w:val="22"/>
          <w:szCs w:val="22"/>
        </w:rPr>
        <w:br/>
        <w:t>Práva z vadného plnění, záruka za jakost</w:t>
      </w:r>
    </w:p>
    <w:p w14:paraId="07C9B691" w14:textId="77777777" w:rsidR="00FA27D1" w:rsidRDefault="00FA27D1" w:rsidP="000F618A">
      <w:pPr>
        <w:numPr>
          <w:ilvl w:val="0"/>
          <w:numId w:val="23"/>
        </w:numPr>
        <w:spacing w:before="120"/>
        <w:ind w:left="357" w:hanging="357"/>
        <w:jc w:val="both"/>
        <w:rPr>
          <w:rFonts w:ascii="Tahoma" w:hAnsi="Tahoma" w:cs="Tahoma"/>
          <w:sz w:val="22"/>
          <w:szCs w:val="22"/>
        </w:rPr>
      </w:pPr>
      <w:r>
        <w:rPr>
          <w:rFonts w:ascii="Tahoma" w:hAnsi="Tahoma" w:cs="Tahoma"/>
          <w:sz w:val="22"/>
          <w:szCs w:val="22"/>
        </w:rPr>
        <w:t>Dílo má vadu, jestliže neodpovídá požadavkům uvedeným v této smlouvě.</w:t>
      </w:r>
    </w:p>
    <w:p w14:paraId="606D827C" w14:textId="77777777" w:rsidR="00FA27D1" w:rsidRDefault="00FA27D1" w:rsidP="000F618A">
      <w:pPr>
        <w:numPr>
          <w:ilvl w:val="0"/>
          <w:numId w:val="23"/>
        </w:numPr>
        <w:spacing w:before="120"/>
        <w:ind w:left="357" w:hanging="357"/>
        <w:jc w:val="both"/>
        <w:rPr>
          <w:rFonts w:ascii="Tahoma" w:hAnsi="Tahoma" w:cs="Tahoma"/>
          <w:sz w:val="22"/>
          <w:szCs w:val="22"/>
        </w:rPr>
      </w:pPr>
      <w:r>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neprokáže</w:t>
      </w:r>
      <w:r>
        <w:rPr>
          <w:rFonts w:ascii="Tahoma" w:hAnsi="Tahoma" w:cs="Tahoma"/>
          <w:sz w:val="22"/>
          <w:szCs w:val="22"/>
        </w:rPr>
        <w:noBreakHyphen/>
        <w:t>li zhotovitel opak.</w:t>
      </w:r>
    </w:p>
    <w:p w14:paraId="6433B685" w14:textId="77777777" w:rsidR="00FA27D1" w:rsidRDefault="00FA27D1" w:rsidP="000F618A">
      <w:pPr>
        <w:numPr>
          <w:ilvl w:val="0"/>
          <w:numId w:val="23"/>
        </w:numPr>
        <w:spacing w:before="120"/>
        <w:ind w:left="357" w:hanging="357"/>
        <w:jc w:val="both"/>
        <w:rPr>
          <w:rFonts w:ascii="Tahoma" w:hAnsi="Tahoma" w:cs="Tahoma"/>
          <w:sz w:val="22"/>
          <w:szCs w:val="22"/>
        </w:rPr>
      </w:pPr>
      <w:r>
        <w:rPr>
          <w:rFonts w:ascii="Tahoma" w:hAnsi="Tahoma" w:cs="Tahoma"/>
          <w:sz w:val="22"/>
          <w:szCs w:val="22"/>
        </w:rPr>
        <w:t>Zhotovitel poskytuje objednateli na provedené dílo záruku za jakost (dále jen „záruka“) ve smyslu § 2619 a § 2113 a násl. občanského zákoníku, a to v délce:</w:t>
      </w:r>
    </w:p>
    <w:p w14:paraId="2EEE069A" w14:textId="5C86A0F7" w:rsidR="00FA27D1" w:rsidRDefault="00396AB8" w:rsidP="000F618A">
      <w:pPr>
        <w:numPr>
          <w:ilvl w:val="0"/>
          <w:numId w:val="24"/>
        </w:numPr>
        <w:tabs>
          <w:tab w:val="left" w:pos="714"/>
        </w:tabs>
        <w:spacing w:before="120"/>
        <w:ind w:left="714" w:hanging="357"/>
        <w:jc w:val="both"/>
        <w:rPr>
          <w:rFonts w:ascii="Tahoma" w:hAnsi="Tahoma" w:cs="Tahoma"/>
          <w:sz w:val="22"/>
          <w:szCs w:val="22"/>
        </w:rPr>
      </w:pPr>
      <w:r>
        <w:rPr>
          <w:rFonts w:ascii="Tahoma" w:hAnsi="Tahoma" w:cs="Tahoma"/>
          <w:sz w:val="22"/>
          <w:szCs w:val="22"/>
        </w:rPr>
        <w:lastRenderedPageBreak/>
        <w:t>48</w:t>
      </w:r>
      <w:r w:rsidR="00FA27D1">
        <w:rPr>
          <w:rFonts w:ascii="Tahoma" w:hAnsi="Tahoma" w:cs="Tahoma"/>
          <w:sz w:val="22"/>
          <w:szCs w:val="22"/>
        </w:rPr>
        <w:t xml:space="preserve"> měsíců na provedené práce a dodávky, pokud nejsou uvedeny v písm. b) tohoto odstavce</w:t>
      </w:r>
    </w:p>
    <w:p w14:paraId="7C800634" w14:textId="77777777" w:rsidR="00FA27D1" w:rsidRDefault="00FA27D1" w:rsidP="000F618A">
      <w:pPr>
        <w:numPr>
          <w:ilvl w:val="0"/>
          <w:numId w:val="24"/>
        </w:numPr>
        <w:tabs>
          <w:tab w:val="left" w:pos="714"/>
        </w:tabs>
        <w:spacing w:before="120"/>
        <w:ind w:left="714" w:hanging="357"/>
        <w:jc w:val="both"/>
        <w:rPr>
          <w:rFonts w:ascii="Tahoma" w:hAnsi="Tahoma" w:cs="Tahoma"/>
          <w:sz w:val="22"/>
          <w:szCs w:val="22"/>
        </w:rPr>
      </w:pPr>
      <w:r>
        <w:rPr>
          <w:rFonts w:ascii="Tahoma" w:hAnsi="Tahoma" w:cs="Tahoma"/>
          <w:sz w:val="22"/>
          <w:szCs w:val="22"/>
        </w:rPr>
        <w:t>na dodávky strojů, zařízení technologie, předměty postupné sp</w:t>
      </w:r>
      <w:r w:rsidR="00C71915">
        <w:rPr>
          <w:rFonts w:ascii="Tahoma" w:hAnsi="Tahoma" w:cs="Tahoma"/>
          <w:sz w:val="22"/>
          <w:szCs w:val="22"/>
        </w:rPr>
        <w:t>otřeby dle záručních lhůt výrobců</w:t>
      </w:r>
    </w:p>
    <w:p w14:paraId="567AE4F0" w14:textId="77777777" w:rsidR="00FA27D1" w:rsidRDefault="00FA27D1" w:rsidP="00FA27D1">
      <w:pPr>
        <w:spacing w:before="120"/>
        <w:ind w:left="357"/>
        <w:jc w:val="both"/>
        <w:rPr>
          <w:rFonts w:ascii="Tahoma" w:hAnsi="Tahoma" w:cs="Tahoma"/>
          <w:sz w:val="22"/>
          <w:szCs w:val="22"/>
        </w:rPr>
      </w:pPr>
      <w:r>
        <w:rPr>
          <w:rFonts w:ascii="Tahoma" w:hAnsi="Tahoma" w:cs="Tahoma"/>
          <w:sz w:val="22"/>
          <w:szCs w:val="22"/>
        </w:rPr>
        <w:t>(dále též „záruční doba“).</w:t>
      </w:r>
    </w:p>
    <w:p w14:paraId="43ADA254" w14:textId="77777777" w:rsidR="00FA27D1" w:rsidRDefault="00FA27D1" w:rsidP="00FA27D1">
      <w:pPr>
        <w:spacing w:before="120"/>
        <w:ind w:left="357"/>
        <w:jc w:val="both"/>
        <w:rPr>
          <w:rFonts w:ascii="Tahoma" w:hAnsi="Tahoma" w:cs="Tahoma"/>
          <w:sz w:val="22"/>
          <w:szCs w:val="22"/>
        </w:rPr>
      </w:pPr>
      <w:r>
        <w:rPr>
          <w:rFonts w:ascii="Tahoma" w:hAnsi="Tahoma" w:cs="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w:t>
      </w:r>
    </w:p>
    <w:p w14:paraId="773953DE" w14:textId="77777777" w:rsidR="00FA27D1" w:rsidRDefault="00FA27D1" w:rsidP="000F618A">
      <w:pPr>
        <w:numPr>
          <w:ilvl w:val="0"/>
          <w:numId w:val="23"/>
        </w:numPr>
        <w:spacing w:before="120"/>
        <w:ind w:left="357" w:hanging="357"/>
        <w:jc w:val="both"/>
        <w:rPr>
          <w:rFonts w:ascii="Tahoma" w:hAnsi="Tahoma" w:cs="Tahoma"/>
          <w:sz w:val="22"/>
          <w:szCs w:val="22"/>
        </w:rPr>
      </w:pPr>
      <w:r>
        <w:rPr>
          <w:rFonts w:ascii="Tahoma" w:hAnsi="Tahoma" w:cs="Tahoma"/>
          <w:sz w:val="22"/>
          <w:szCs w:val="22"/>
        </w:rPr>
        <w:t>Vady díla dle odst. 2 tohoto článku a vady, které se projeví během záruční doby, budou zhotovitelem odstraněny bezplatně.</w:t>
      </w:r>
    </w:p>
    <w:p w14:paraId="3388A583" w14:textId="17C4FA70" w:rsidR="00FA27D1" w:rsidRPr="00641CEB" w:rsidRDefault="00FA27D1" w:rsidP="00641CEB">
      <w:pPr>
        <w:numPr>
          <w:ilvl w:val="0"/>
          <w:numId w:val="23"/>
        </w:numPr>
        <w:spacing w:before="120"/>
        <w:ind w:left="357" w:hanging="357"/>
        <w:jc w:val="both"/>
        <w:rPr>
          <w:rFonts w:ascii="Tahoma" w:hAnsi="Tahoma" w:cs="Tahoma"/>
          <w:sz w:val="22"/>
          <w:szCs w:val="22"/>
        </w:rPr>
      </w:pPr>
      <w:r>
        <w:rPr>
          <w:rFonts w:ascii="Tahoma" w:hAnsi="Tahoma" w:cs="Tahoma"/>
          <w:sz w:val="22"/>
          <w:szCs w:val="22"/>
        </w:rPr>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14:paraId="1C427114" w14:textId="081DA6E9" w:rsidR="00FA27D1" w:rsidRDefault="00FA27D1" w:rsidP="000F618A">
      <w:pPr>
        <w:pStyle w:val="Smlouva-slo"/>
        <w:numPr>
          <w:ilvl w:val="1"/>
          <w:numId w:val="23"/>
        </w:numPr>
        <w:tabs>
          <w:tab w:val="clear" w:pos="1440"/>
          <w:tab w:val="left" w:pos="714"/>
          <w:tab w:val="left" w:pos="3119"/>
        </w:tabs>
        <w:snapToGrid w:val="0"/>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t>mail:</w:t>
      </w:r>
      <w:r>
        <w:rPr>
          <w:rFonts w:ascii="Tahoma" w:hAnsi="Tahoma" w:cs="Tahoma"/>
          <w:sz w:val="22"/>
          <w:szCs w:val="22"/>
        </w:rPr>
        <w:tab/>
      </w:r>
      <w:hyperlink r:id="rId9" w:history="1">
        <w:r w:rsidR="00396AB8" w:rsidRPr="00BE59E7">
          <w:rPr>
            <w:rStyle w:val="Hypertextovodkaz"/>
            <w:rFonts w:ascii="Tahoma" w:hAnsi="Tahoma" w:cs="Tahoma"/>
            <w:sz w:val="22"/>
            <w:szCs w:val="22"/>
          </w:rPr>
          <w:t>intergasservis@volny.cz</w:t>
        </w:r>
      </w:hyperlink>
      <w:r w:rsidR="00396AB8">
        <w:rPr>
          <w:rFonts w:ascii="Tahoma" w:hAnsi="Tahoma" w:cs="Tahoma"/>
          <w:sz w:val="22"/>
          <w:szCs w:val="22"/>
        </w:rPr>
        <w:t xml:space="preserve">, </w:t>
      </w:r>
      <w:r>
        <w:rPr>
          <w:rFonts w:ascii="Tahoma" w:hAnsi="Tahoma" w:cs="Tahoma"/>
          <w:bCs/>
          <w:sz w:val="22"/>
          <w:szCs w:val="22"/>
        </w:rPr>
        <w:t xml:space="preserve"> nebo</w:t>
      </w:r>
    </w:p>
    <w:p w14:paraId="3BF8C19D" w14:textId="4FB4D3E7" w:rsidR="00FA27D1" w:rsidRDefault="00FA27D1" w:rsidP="000F618A">
      <w:pPr>
        <w:pStyle w:val="Smlouva-slo"/>
        <w:numPr>
          <w:ilvl w:val="1"/>
          <w:numId w:val="23"/>
        </w:numPr>
        <w:tabs>
          <w:tab w:val="clear" w:pos="1440"/>
          <w:tab w:val="left" w:pos="714"/>
          <w:tab w:val="left" w:pos="3119"/>
        </w:tabs>
        <w:snapToGrid w:val="0"/>
        <w:spacing w:before="60" w:line="240" w:lineRule="auto"/>
        <w:ind w:left="714" w:hanging="357"/>
        <w:jc w:val="left"/>
        <w:rPr>
          <w:rFonts w:ascii="Tahoma" w:hAnsi="Tahoma" w:cs="Tahoma"/>
          <w:sz w:val="22"/>
          <w:szCs w:val="22"/>
        </w:rPr>
      </w:pPr>
      <w:r>
        <w:rPr>
          <w:rFonts w:ascii="Tahoma" w:hAnsi="Tahoma" w:cs="Tahoma"/>
          <w:sz w:val="22"/>
          <w:szCs w:val="22"/>
        </w:rPr>
        <w:t>adresu:</w:t>
      </w:r>
      <w:r>
        <w:rPr>
          <w:rFonts w:ascii="Tahoma" w:hAnsi="Tahoma" w:cs="Tahoma"/>
          <w:sz w:val="22"/>
          <w:szCs w:val="22"/>
        </w:rPr>
        <w:tab/>
      </w:r>
      <w:proofErr w:type="spellStart"/>
      <w:r w:rsidR="00396AB8">
        <w:rPr>
          <w:rFonts w:ascii="Tahoma" w:hAnsi="Tahoma" w:cs="Tahoma"/>
          <w:sz w:val="22"/>
          <w:szCs w:val="22"/>
        </w:rPr>
        <w:t>Podvihovská</w:t>
      </w:r>
      <w:proofErr w:type="spellEnd"/>
      <w:r w:rsidR="00396AB8">
        <w:rPr>
          <w:rFonts w:ascii="Tahoma" w:hAnsi="Tahoma" w:cs="Tahoma"/>
          <w:sz w:val="22"/>
          <w:szCs w:val="22"/>
        </w:rPr>
        <w:t xml:space="preserve"> 46/22, Komárov, 74770 </w:t>
      </w:r>
      <w:r>
        <w:rPr>
          <w:rFonts w:ascii="Tahoma" w:hAnsi="Tahoma" w:cs="Tahoma"/>
          <w:bCs/>
          <w:sz w:val="22"/>
          <w:szCs w:val="22"/>
        </w:rPr>
        <w:t xml:space="preserve"> nebo</w:t>
      </w:r>
    </w:p>
    <w:p w14:paraId="51288A76" w14:textId="3B26BFB6" w:rsidR="00FA27D1" w:rsidRDefault="00FA27D1" w:rsidP="000F618A">
      <w:pPr>
        <w:pStyle w:val="Smlouva-slo"/>
        <w:numPr>
          <w:ilvl w:val="1"/>
          <w:numId w:val="23"/>
        </w:numPr>
        <w:tabs>
          <w:tab w:val="clear" w:pos="1440"/>
          <w:tab w:val="left" w:pos="714"/>
          <w:tab w:val="left" w:pos="3119"/>
        </w:tabs>
        <w:snapToGrid w:val="0"/>
        <w:spacing w:before="60" w:line="240" w:lineRule="auto"/>
        <w:ind w:left="714" w:hanging="357"/>
        <w:jc w:val="left"/>
        <w:rPr>
          <w:rFonts w:ascii="Tahoma" w:hAnsi="Tahoma" w:cs="Tahoma"/>
          <w:sz w:val="22"/>
          <w:szCs w:val="22"/>
        </w:rPr>
      </w:pPr>
      <w:r>
        <w:rPr>
          <w:rFonts w:ascii="Tahoma" w:hAnsi="Tahoma" w:cs="Tahoma"/>
          <w:bCs/>
          <w:sz w:val="22"/>
          <w:szCs w:val="22"/>
        </w:rPr>
        <w:t xml:space="preserve">do </w:t>
      </w:r>
      <w:r>
        <w:rPr>
          <w:rFonts w:ascii="Tahoma" w:hAnsi="Tahoma" w:cs="Tahoma"/>
          <w:sz w:val="22"/>
          <w:szCs w:val="22"/>
        </w:rPr>
        <w:t>datové</w:t>
      </w:r>
      <w:r>
        <w:rPr>
          <w:rFonts w:ascii="Tahoma" w:hAnsi="Tahoma" w:cs="Tahoma"/>
          <w:bCs/>
          <w:sz w:val="22"/>
          <w:szCs w:val="22"/>
        </w:rPr>
        <w:t xml:space="preserve"> schránky:</w:t>
      </w:r>
      <w:r>
        <w:rPr>
          <w:rFonts w:ascii="Tahoma" w:hAnsi="Tahoma" w:cs="Tahoma"/>
          <w:bCs/>
          <w:sz w:val="22"/>
          <w:szCs w:val="22"/>
        </w:rPr>
        <w:tab/>
      </w:r>
      <w:r w:rsidR="00396AB8">
        <w:rPr>
          <w:rFonts w:ascii="Tahoma" w:hAnsi="Tahoma" w:cs="Tahoma"/>
          <w:bCs/>
          <w:sz w:val="22"/>
          <w:szCs w:val="22"/>
        </w:rPr>
        <w:t>zp4cesn</w:t>
      </w:r>
    </w:p>
    <w:p w14:paraId="1B54B653" w14:textId="77777777" w:rsidR="00FA27D1" w:rsidRDefault="00FA27D1" w:rsidP="000F618A">
      <w:pPr>
        <w:numPr>
          <w:ilvl w:val="0"/>
          <w:numId w:val="23"/>
        </w:numPr>
        <w:spacing w:before="120"/>
        <w:ind w:left="357" w:hanging="357"/>
        <w:jc w:val="both"/>
        <w:rPr>
          <w:rFonts w:ascii="Tahoma" w:hAnsi="Tahoma" w:cs="Tahoma"/>
          <w:iCs/>
          <w:sz w:val="22"/>
          <w:szCs w:val="22"/>
        </w:rPr>
      </w:pPr>
      <w:r>
        <w:rPr>
          <w:rFonts w:ascii="Tahoma" w:hAnsi="Tahoma" w:cs="Tahoma"/>
          <w:sz w:val="22"/>
          <w:szCs w:val="22"/>
        </w:rPr>
        <w:t>Objednatel má právo na odstranění vady opravou; je</w:t>
      </w:r>
      <w:r>
        <w:rPr>
          <w:rFonts w:ascii="Tahoma" w:hAnsi="Tahoma" w:cs="Tahoma"/>
          <w:sz w:val="22"/>
          <w:szCs w:val="22"/>
        </w:rPr>
        <w:noBreakHyphen/>
        <w:t>li vadné plnění podstatným porušením smlouvy, má také právo od smlouvy odstoupit. Právo volby plnění má objednatel.</w:t>
      </w:r>
    </w:p>
    <w:p w14:paraId="1BE33F62" w14:textId="6338753F" w:rsidR="00FA27D1" w:rsidRDefault="00FA27D1" w:rsidP="000F618A">
      <w:pPr>
        <w:numPr>
          <w:ilvl w:val="0"/>
          <w:numId w:val="23"/>
        </w:numPr>
        <w:spacing w:before="120"/>
        <w:ind w:left="357" w:hanging="357"/>
        <w:jc w:val="both"/>
        <w:rPr>
          <w:rFonts w:ascii="Tahoma" w:hAnsi="Tahoma" w:cs="Tahoma"/>
          <w:sz w:val="22"/>
          <w:szCs w:val="22"/>
        </w:rPr>
      </w:pPr>
      <w:r>
        <w:rPr>
          <w:rFonts w:ascii="Tahoma" w:hAnsi="Tahoma" w:cs="Tahoma"/>
          <w:sz w:val="22"/>
          <w:szCs w:val="22"/>
        </w:rPr>
        <w:t>Zhotovitel započne s odstraněním vady nejpozději do </w:t>
      </w:r>
      <w:r w:rsidR="00396AB8">
        <w:rPr>
          <w:rFonts w:ascii="Tahoma" w:hAnsi="Tahoma" w:cs="Tahoma"/>
          <w:sz w:val="22"/>
          <w:szCs w:val="22"/>
        </w:rPr>
        <w:t>3</w:t>
      </w:r>
      <w:r>
        <w:rPr>
          <w:rFonts w:ascii="Tahoma" w:hAnsi="Tahoma" w:cs="Tahoma"/>
          <w:bCs/>
          <w:sz w:val="22"/>
          <w:szCs w:val="22"/>
        </w:rPr>
        <w:t xml:space="preserve"> dnů</w:t>
      </w:r>
      <w:r>
        <w:rPr>
          <w:rFonts w:ascii="Tahoma" w:hAnsi="Tahoma" w:cs="Tahoma"/>
          <w:sz w:val="22"/>
          <w:szCs w:val="22"/>
        </w:rPr>
        <w:t xml:space="preserve"> od doručení oznámení o vadě, pokud se smluvní strany nedohodnou písemně jinak. V případě havárie započne s odstraněním vady neodkladně, nejpozději do</w:t>
      </w:r>
      <w:r w:rsidR="00396AB8">
        <w:rPr>
          <w:rFonts w:ascii="Tahoma" w:hAnsi="Tahoma" w:cs="Tahoma"/>
          <w:sz w:val="22"/>
          <w:szCs w:val="22"/>
        </w:rPr>
        <w:t xml:space="preserve"> 24</w:t>
      </w:r>
      <w:r>
        <w:rPr>
          <w:rFonts w:ascii="Tahoma" w:hAnsi="Tahoma" w:cs="Tahoma"/>
          <w:bCs/>
          <w:sz w:val="22"/>
          <w:szCs w:val="22"/>
        </w:rPr>
        <w:t xml:space="preserve"> hodin </w:t>
      </w:r>
      <w:r>
        <w:rPr>
          <w:rFonts w:ascii="Tahoma" w:hAnsi="Tahoma" w:cs="Tahoma"/>
          <w:sz w:val="22"/>
          <w:szCs w:val="22"/>
        </w:rPr>
        <w:t xml:space="preserve"> od doručení oznámení o vadě. Nezapočne</w:t>
      </w:r>
      <w:r>
        <w:rPr>
          <w:rFonts w:ascii="Tahoma" w:hAnsi="Tahoma" w:cs="Tahoma"/>
          <w:sz w:val="22"/>
          <w:szCs w:val="22"/>
        </w:rPr>
        <w:noBreakHyphen/>
        <w:t xml:space="preserve">li zhotovitel s odstraněním vady ve stanovené lhůtě, je objednatel oprávněn zajistit odstranění vady na náklady zhotovitele u jiné odborné osoby. Vada bude odstraněna nejpozději </w:t>
      </w:r>
      <w:r w:rsidRPr="00396AB8">
        <w:rPr>
          <w:rFonts w:ascii="Tahoma" w:hAnsi="Tahoma" w:cs="Tahoma"/>
          <w:sz w:val="22"/>
          <w:szCs w:val="22"/>
        </w:rPr>
        <w:t>do</w:t>
      </w:r>
      <w:r w:rsidR="00396AB8" w:rsidRPr="00396AB8">
        <w:rPr>
          <w:rFonts w:ascii="Tahoma" w:hAnsi="Tahoma" w:cs="Tahoma"/>
          <w:sz w:val="22"/>
          <w:szCs w:val="22"/>
        </w:rPr>
        <w:t xml:space="preserve"> 10</w:t>
      </w:r>
      <w:r>
        <w:rPr>
          <w:rFonts w:ascii="Tahoma" w:hAnsi="Tahoma" w:cs="Tahoma"/>
          <w:bCs/>
          <w:sz w:val="22"/>
          <w:szCs w:val="22"/>
        </w:rPr>
        <w:t xml:space="preserve"> dnů </w:t>
      </w:r>
      <w:r>
        <w:rPr>
          <w:rFonts w:ascii="Tahoma" w:hAnsi="Tahoma" w:cs="Tahoma"/>
          <w:sz w:val="22"/>
          <w:szCs w:val="22"/>
        </w:rPr>
        <w:t xml:space="preserve"> ode dne doručení oznámení o vadě</w:t>
      </w:r>
      <w:r>
        <w:rPr>
          <w:rFonts w:ascii="Tahoma" w:hAnsi="Tahoma" w:cs="Tahoma"/>
          <w:i/>
          <w:iCs/>
          <w:sz w:val="22"/>
          <w:szCs w:val="22"/>
        </w:rPr>
        <w:t>,</w:t>
      </w:r>
      <w:r>
        <w:rPr>
          <w:rFonts w:ascii="Tahoma" w:hAnsi="Tahoma" w:cs="Tahoma"/>
          <w:sz w:val="22"/>
          <w:szCs w:val="22"/>
        </w:rPr>
        <w:t xml:space="preserve"> v případě havárie nejpozději do</w:t>
      </w:r>
      <w:r w:rsidR="00396AB8">
        <w:rPr>
          <w:rFonts w:ascii="Tahoma" w:hAnsi="Tahoma" w:cs="Tahoma"/>
          <w:sz w:val="22"/>
          <w:szCs w:val="22"/>
        </w:rPr>
        <w:t xml:space="preserve"> 70</w:t>
      </w:r>
      <w:r>
        <w:rPr>
          <w:rFonts w:ascii="Tahoma" w:hAnsi="Tahoma" w:cs="Tahoma"/>
          <w:bCs/>
          <w:sz w:val="22"/>
          <w:szCs w:val="22"/>
        </w:rPr>
        <w:t xml:space="preserve"> hodin </w:t>
      </w:r>
      <w:r>
        <w:rPr>
          <w:rFonts w:ascii="Tahoma" w:hAnsi="Tahoma" w:cs="Tahoma"/>
          <w:sz w:val="22"/>
          <w:szCs w:val="22"/>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78035309" w14:textId="77777777" w:rsidR="00C71915" w:rsidRDefault="00FA27D1" w:rsidP="00C71915">
      <w:pPr>
        <w:numPr>
          <w:ilvl w:val="0"/>
          <w:numId w:val="23"/>
        </w:numPr>
        <w:spacing w:before="120"/>
        <w:ind w:left="357" w:hanging="357"/>
        <w:jc w:val="both"/>
        <w:rPr>
          <w:rFonts w:ascii="Tahoma" w:hAnsi="Tahoma" w:cs="Tahoma"/>
          <w:sz w:val="22"/>
          <w:szCs w:val="22"/>
        </w:rPr>
      </w:pPr>
      <w:r>
        <w:rPr>
          <w:rFonts w:ascii="Tahoma" w:hAnsi="Tahoma" w:cs="Tahoma"/>
          <w:sz w:val="22"/>
          <w:szCs w:val="22"/>
        </w:rPr>
        <w:t>Provedenou opravu vady zhotovitel objednateli předá písemně. Na provedenou opravu poskytne zhotovitel záruku za jakost v délce stanovené v odst. 3 tohoto článku smlouvy.</w:t>
      </w:r>
    </w:p>
    <w:p w14:paraId="32958891" w14:textId="77777777" w:rsidR="00FA27D1" w:rsidRPr="00C71915" w:rsidRDefault="00FA27D1" w:rsidP="00C71915">
      <w:pPr>
        <w:spacing w:before="120"/>
        <w:ind w:left="3545" w:firstLine="709"/>
        <w:jc w:val="both"/>
        <w:rPr>
          <w:rFonts w:ascii="Tahoma" w:hAnsi="Tahoma" w:cs="Tahoma"/>
          <w:sz w:val="22"/>
          <w:szCs w:val="22"/>
        </w:rPr>
      </w:pPr>
      <w:r w:rsidRPr="00C71915">
        <w:rPr>
          <w:rFonts w:ascii="Tahoma" w:hAnsi="Tahoma" w:cs="Tahoma"/>
          <w:b/>
          <w:sz w:val="22"/>
          <w:szCs w:val="22"/>
        </w:rPr>
        <w:t>XIV.</w:t>
      </w:r>
      <w:r w:rsidRPr="00C71915">
        <w:rPr>
          <w:rFonts w:ascii="Tahoma" w:hAnsi="Tahoma" w:cs="Tahoma"/>
          <w:b/>
          <w:sz w:val="22"/>
          <w:szCs w:val="22"/>
        </w:rPr>
        <w:br/>
        <w:t>Nebezpečí škody</w:t>
      </w:r>
    </w:p>
    <w:p w14:paraId="2DA4E5BD" w14:textId="77777777" w:rsidR="00FA27D1" w:rsidRDefault="00FA27D1" w:rsidP="000F618A">
      <w:pPr>
        <w:pStyle w:val="Smlouva-slo"/>
        <w:numPr>
          <w:ilvl w:val="0"/>
          <w:numId w:val="25"/>
        </w:numPr>
        <w:snapToGrid w:val="0"/>
        <w:spacing w:line="240" w:lineRule="auto"/>
        <w:ind w:left="357" w:hanging="357"/>
        <w:rPr>
          <w:rFonts w:ascii="Tahoma" w:hAnsi="Tahoma" w:cs="Tahoma"/>
          <w:sz w:val="22"/>
          <w:szCs w:val="22"/>
        </w:rPr>
      </w:pPr>
      <w:r>
        <w:rPr>
          <w:rFonts w:ascii="Tahoma" w:hAnsi="Tahoma" w:cs="Tahoma"/>
          <w:sz w:val="22"/>
          <w:szCs w:val="22"/>
        </w:rPr>
        <w:t>Nebezpečí škody na zhotovovaném díle nese zhotovitel v plném rozsahu až do dne převzetí díla objednatelem.</w:t>
      </w:r>
    </w:p>
    <w:p w14:paraId="2A0E4CF1" w14:textId="77777777" w:rsidR="00FA27D1" w:rsidRDefault="00FA27D1" w:rsidP="000F618A">
      <w:pPr>
        <w:pStyle w:val="Smlouva-slo"/>
        <w:numPr>
          <w:ilvl w:val="0"/>
          <w:numId w:val="25"/>
        </w:numPr>
        <w:snapToGrid w:val="0"/>
        <w:spacing w:line="240" w:lineRule="auto"/>
        <w:rPr>
          <w:rFonts w:ascii="Tahoma" w:hAnsi="Tahoma" w:cs="Tahoma"/>
          <w:sz w:val="22"/>
          <w:szCs w:val="22"/>
        </w:rPr>
      </w:pPr>
      <w:r>
        <w:rPr>
          <w:rFonts w:ascii="Tahoma" w:hAnsi="Tahoma" w:cs="Tahoma"/>
          <w:sz w:val="22"/>
          <w:szCs w:val="22"/>
        </w:rPr>
        <w:t>Zhotovitel nese odpovědnost původce odpadů, zavazuje se nezpůsobovat únik ropných, toxických či jiných škodlivých látek na stavbě.</w:t>
      </w:r>
    </w:p>
    <w:p w14:paraId="01AA85C2" w14:textId="77777777" w:rsidR="00FA27D1" w:rsidRDefault="00FA27D1" w:rsidP="000F618A">
      <w:pPr>
        <w:pStyle w:val="Smlouva-slo"/>
        <w:numPr>
          <w:ilvl w:val="0"/>
          <w:numId w:val="25"/>
        </w:numPr>
        <w:snapToGrid w:val="0"/>
        <w:spacing w:line="240" w:lineRule="auto"/>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14:paraId="05DA0C8B" w14:textId="77777777" w:rsidR="00FA27D1" w:rsidRDefault="00FA27D1" w:rsidP="000F618A">
      <w:pPr>
        <w:pStyle w:val="Smlouva-slo"/>
        <w:numPr>
          <w:ilvl w:val="0"/>
          <w:numId w:val="25"/>
        </w:numPr>
        <w:snapToGrid w:val="0"/>
        <w:spacing w:line="240" w:lineRule="auto"/>
        <w:rPr>
          <w:rFonts w:ascii="Tahoma" w:hAnsi="Tahoma" w:cs="Tahoma"/>
          <w:sz w:val="22"/>
          <w:szCs w:val="22"/>
        </w:rPr>
      </w:pPr>
      <w:r>
        <w:rPr>
          <w:rFonts w:ascii="Tahoma" w:hAnsi="Tahoma" w:cs="Tahoma"/>
          <w:sz w:val="22"/>
          <w:szCs w:val="22"/>
        </w:rPr>
        <w:t>Zhotovitel je povinen nahradit objednateli v plné výši škodu, která vznikla při realizaci a užívání díla v souvislosti nebo jako důsledek porušení povinností a závazků zhotovitele dle této smlouvy.</w:t>
      </w:r>
    </w:p>
    <w:p w14:paraId="191FD24B" w14:textId="77777777" w:rsidR="00FA27D1" w:rsidRPr="00AE254B" w:rsidRDefault="00FA27D1" w:rsidP="00AE254B">
      <w:pPr>
        <w:pStyle w:val="Smlouva-slo"/>
        <w:numPr>
          <w:ilvl w:val="0"/>
          <w:numId w:val="25"/>
        </w:numPr>
        <w:snapToGrid w:val="0"/>
        <w:spacing w:line="240" w:lineRule="auto"/>
        <w:rPr>
          <w:rFonts w:ascii="Tahoma" w:hAnsi="Tahoma" w:cs="Tahoma"/>
          <w:sz w:val="22"/>
          <w:szCs w:val="22"/>
        </w:rPr>
      </w:pPr>
      <w:r>
        <w:rPr>
          <w:rFonts w:ascii="Tahoma" w:hAnsi="Tahoma" w:cs="Tahoma"/>
          <w:sz w:val="22"/>
          <w:szCs w:val="22"/>
        </w:rPr>
        <w:t>Zhotovitel se zavazuje, že po celou dobu plnění svého závazku z této smlouvy bude mít na vlastní náklady sjednáno pojištění odpovědnosti za škodu způsobenou třetím osobám vyplývající z dodávaného p</w:t>
      </w:r>
      <w:r w:rsidR="00C71915">
        <w:rPr>
          <w:rFonts w:ascii="Tahoma" w:hAnsi="Tahoma" w:cs="Tahoma"/>
          <w:sz w:val="22"/>
          <w:szCs w:val="22"/>
        </w:rPr>
        <w:t>ředmětu plnění s limitem min. 2 mil. Kč.</w:t>
      </w:r>
    </w:p>
    <w:p w14:paraId="74D34EA4" w14:textId="77777777" w:rsidR="00FA27D1" w:rsidRDefault="00FA27D1" w:rsidP="000F618A">
      <w:pPr>
        <w:pStyle w:val="Smlouva-slo"/>
        <w:numPr>
          <w:ilvl w:val="0"/>
          <w:numId w:val="25"/>
        </w:numPr>
        <w:snapToGrid w:val="0"/>
        <w:spacing w:line="240" w:lineRule="auto"/>
        <w:rPr>
          <w:rFonts w:ascii="Tahoma" w:hAnsi="Tahoma" w:cs="Tahoma"/>
          <w:sz w:val="22"/>
          <w:szCs w:val="22"/>
        </w:rPr>
      </w:pPr>
      <w:r>
        <w:rPr>
          <w:rFonts w:ascii="Tahoma" w:hAnsi="Tahoma" w:cs="Tahoma"/>
          <w:sz w:val="22"/>
          <w:szCs w:val="22"/>
        </w:rPr>
        <w:lastRenderedPageBreak/>
        <w:t>Zhotovitel je povinen předat objednateli při podpisu této smlouvy kopie pojistných smluv na požad</w:t>
      </w:r>
      <w:r w:rsidR="00AE254B">
        <w:rPr>
          <w:rFonts w:ascii="Tahoma" w:hAnsi="Tahoma" w:cs="Tahoma"/>
          <w:sz w:val="22"/>
          <w:szCs w:val="22"/>
        </w:rPr>
        <w:t>ovaná pojištění dle odst. 5 tohoto článku</w:t>
      </w:r>
      <w:r>
        <w:rPr>
          <w:rFonts w:ascii="Tahoma" w:hAnsi="Tahoma" w:cs="Tahoma"/>
          <w:sz w:val="22"/>
          <w:szCs w:val="22"/>
        </w:rPr>
        <w:t>.</w:t>
      </w:r>
    </w:p>
    <w:p w14:paraId="7670D2E7" w14:textId="77777777" w:rsidR="00FA27D1" w:rsidRDefault="00FA27D1" w:rsidP="00FA27D1">
      <w:pPr>
        <w:spacing w:before="360"/>
        <w:jc w:val="center"/>
        <w:rPr>
          <w:rFonts w:ascii="Tahoma" w:hAnsi="Tahoma" w:cs="Tahoma"/>
          <w:b/>
          <w:sz w:val="22"/>
          <w:szCs w:val="22"/>
        </w:rPr>
      </w:pPr>
      <w:r>
        <w:rPr>
          <w:rFonts w:ascii="Tahoma" w:hAnsi="Tahoma" w:cs="Tahoma"/>
          <w:b/>
          <w:sz w:val="22"/>
          <w:szCs w:val="22"/>
        </w:rPr>
        <w:t>XV.</w:t>
      </w:r>
      <w:r>
        <w:rPr>
          <w:rFonts w:ascii="Tahoma" w:hAnsi="Tahoma" w:cs="Tahoma"/>
          <w:b/>
          <w:sz w:val="22"/>
          <w:szCs w:val="22"/>
        </w:rPr>
        <w:br/>
        <w:t>Sankční ujednání</w:t>
      </w:r>
    </w:p>
    <w:p w14:paraId="6157D22A" w14:textId="77777777" w:rsidR="00FA27D1" w:rsidRDefault="00FA27D1" w:rsidP="000F618A">
      <w:pPr>
        <w:numPr>
          <w:ilvl w:val="0"/>
          <w:numId w:val="26"/>
        </w:numPr>
        <w:spacing w:before="120"/>
        <w:jc w:val="both"/>
        <w:rPr>
          <w:rFonts w:ascii="Tahoma" w:hAnsi="Tahoma" w:cs="Tahoma"/>
          <w:sz w:val="22"/>
          <w:szCs w:val="22"/>
        </w:rPr>
      </w:pPr>
      <w:r>
        <w:rPr>
          <w:rFonts w:ascii="Tahoma" w:hAnsi="Tahoma" w:cs="Tahoma"/>
          <w:sz w:val="22"/>
          <w:szCs w:val="22"/>
        </w:rPr>
        <w:t>V případě, že zhotovitel neprovede dílo včas, je povinen zaplatit objednateli smluvní pokutu ve výši 0,05 % z ceny za dílo bez DPH za každý i započatý den prodlení.</w:t>
      </w:r>
    </w:p>
    <w:p w14:paraId="012684FB" w14:textId="77777777" w:rsidR="00FA27D1" w:rsidRDefault="00FA27D1" w:rsidP="000F618A">
      <w:pPr>
        <w:numPr>
          <w:ilvl w:val="0"/>
          <w:numId w:val="26"/>
        </w:numPr>
        <w:spacing w:before="120"/>
        <w:jc w:val="both"/>
        <w:rPr>
          <w:rFonts w:ascii="Tahoma" w:hAnsi="Tahoma" w:cs="Tahoma"/>
          <w:sz w:val="22"/>
          <w:szCs w:val="22"/>
        </w:rPr>
      </w:pPr>
      <w:r>
        <w:rPr>
          <w:rFonts w:ascii="Tahoma" w:hAnsi="Tahoma" w:cs="Tahoma"/>
          <w:sz w:val="22"/>
          <w:szCs w:val="22"/>
        </w:rPr>
        <w:t xml:space="preserve">V případě, že zhotovitel neodstraní vady a nedodělky, s nimiž bylo dílo převzato v souladu s čl. III odst. </w:t>
      </w:r>
      <w:r w:rsidR="00EA61EC">
        <w:rPr>
          <w:rFonts w:ascii="Tahoma" w:hAnsi="Tahoma" w:cs="Tahoma"/>
          <w:sz w:val="22"/>
          <w:szCs w:val="22"/>
        </w:rPr>
        <w:t>6</w:t>
      </w:r>
      <w:r>
        <w:rPr>
          <w:rFonts w:ascii="Tahoma" w:hAnsi="Tahoma" w:cs="Tahoma"/>
          <w:sz w:val="22"/>
          <w:szCs w:val="22"/>
        </w:rPr>
        <w:t xml:space="preserve"> této smlouvy (převzetí s výhradami) ve stanovené lhůtě, je povinen zaplatit objednateli smluvní pokutu ve výši 0,05 % z ceny za dílo bez DPH za každý i započatý den prodlení</w:t>
      </w:r>
    </w:p>
    <w:p w14:paraId="3DC83DFE" w14:textId="77777777" w:rsidR="00FA27D1" w:rsidRDefault="00FA27D1" w:rsidP="000F618A">
      <w:pPr>
        <w:numPr>
          <w:ilvl w:val="0"/>
          <w:numId w:val="26"/>
        </w:numPr>
        <w:spacing w:before="120"/>
        <w:jc w:val="both"/>
        <w:rPr>
          <w:rFonts w:ascii="Tahoma" w:hAnsi="Tahoma" w:cs="Tahoma"/>
          <w:sz w:val="22"/>
          <w:szCs w:val="22"/>
        </w:rPr>
      </w:pPr>
      <w:r>
        <w:rPr>
          <w:rFonts w:ascii="Tahoma" w:hAnsi="Tahoma" w:cs="Tahoma"/>
          <w:sz w:val="22"/>
          <w:szCs w:val="22"/>
        </w:rPr>
        <w:t>Pro případ prodlení se zaplacením ceny za dílo sjednávají smluvní strany úrok z prodlení ve výši stanovené občanskoprávními předpisy.</w:t>
      </w:r>
    </w:p>
    <w:p w14:paraId="45FF0494" w14:textId="77777777" w:rsidR="00FA27D1" w:rsidRDefault="00FA27D1" w:rsidP="000F618A">
      <w:pPr>
        <w:numPr>
          <w:ilvl w:val="0"/>
          <w:numId w:val="26"/>
        </w:numPr>
        <w:spacing w:before="120"/>
        <w:jc w:val="both"/>
        <w:rPr>
          <w:rFonts w:ascii="Tahoma" w:hAnsi="Tahoma" w:cs="Tahoma"/>
          <w:sz w:val="22"/>
          <w:szCs w:val="22"/>
        </w:rPr>
      </w:pPr>
      <w:r>
        <w:rPr>
          <w:rFonts w:ascii="Tahoma" w:hAnsi="Tahoma" w:cs="Tahoma"/>
          <w:sz w:val="22"/>
          <w:szCs w:val="22"/>
        </w:rPr>
        <w:t>V případě prodlení s vyklizením a vyčištěním staveniště se zhotovitel zavazuje uhradit objednateli smluvní pokutu ve výši 0,05 % z ceny za dílo bez DPH za každý i započatý den prodlení.</w:t>
      </w:r>
    </w:p>
    <w:p w14:paraId="635F75C2" w14:textId="77777777" w:rsidR="00FA27D1" w:rsidRDefault="00FA27D1" w:rsidP="000F618A">
      <w:pPr>
        <w:numPr>
          <w:ilvl w:val="0"/>
          <w:numId w:val="26"/>
        </w:numPr>
        <w:spacing w:before="120"/>
        <w:jc w:val="both"/>
        <w:rPr>
          <w:rFonts w:ascii="Tahoma" w:hAnsi="Tahoma" w:cs="Tahoma"/>
          <w:sz w:val="22"/>
          <w:szCs w:val="22"/>
        </w:rPr>
      </w:pPr>
      <w:r>
        <w:rPr>
          <w:rFonts w:ascii="Tahoma" w:hAnsi="Tahoma" w:cs="Tahoma"/>
          <w:sz w:val="22"/>
          <w:szCs w:val="22"/>
        </w:rPr>
        <w:t>V případě porušení povinnosti dle čl. III odst. 3 písm. a) této smlouvy se zhotovitel zavazuje uhradit objednateli smluvní pokutu ve výši 0,01 % z ceny za dílo bez DPH za každý zjištěný případ.</w:t>
      </w:r>
    </w:p>
    <w:p w14:paraId="003EC51B" w14:textId="222F08DC" w:rsidR="00FA27D1" w:rsidRDefault="00FA27D1" w:rsidP="000F618A">
      <w:pPr>
        <w:numPr>
          <w:ilvl w:val="0"/>
          <w:numId w:val="26"/>
        </w:numPr>
        <w:spacing w:before="120"/>
        <w:jc w:val="both"/>
        <w:rPr>
          <w:rFonts w:ascii="Tahoma" w:hAnsi="Tahoma" w:cs="Tahoma"/>
          <w:sz w:val="22"/>
          <w:szCs w:val="22"/>
        </w:rPr>
      </w:pPr>
      <w:r>
        <w:rPr>
          <w:rFonts w:ascii="Tahoma" w:hAnsi="Tahoma" w:cs="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w:t>
      </w:r>
      <w:r>
        <w:rPr>
          <w:rFonts w:ascii="Tahoma" w:hAnsi="Tahoma" w:cs="Tahoma"/>
          <w:sz w:val="22"/>
          <w:szCs w:val="22"/>
        </w:rPr>
        <w:noBreakHyphen/>
        <w:t> Kč za každý jednotlivý případ.</w:t>
      </w:r>
    </w:p>
    <w:p w14:paraId="031C4DD1" w14:textId="71FE0C55" w:rsidR="00FA27D1" w:rsidRDefault="00FA27D1" w:rsidP="000F618A">
      <w:pPr>
        <w:numPr>
          <w:ilvl w:val="0"/>
          <w:numId w:val="26"/>
        </w:numPr>
        <w:spacing w:before="120"/>
        <w:jc w:val="both"/>
        <w:rPr>
          <w:rFonts w:ascii="Tahoma" w:hAnsi="Tahoma" w:cs="Tahoma"/>
          <w:iCs/>
          <w:sz w:val="22"/>
          <w:szCs w:val="22"/>
        </w:rPr>
      </w:pPr>
      <w:r>
        <w:rPr>
          <w:rFonts w:ascii="Tahoma" w:hAnsi="Tahoma" w:cs="Tahoma"/>
          <w:sz w:val="22"/>
          <w:szCs w:val="22"/>
        </w:rPr>
        <w:t>V případě nedodržení stanoveného termínu k odstranění vady je zhotovitel povinen zaplatit objednateli smluvní po</w:t>
      </w:r>
      <w:r w:rsidR="00AE254B">
        <w:rPr>
          <w:rFonts w:ascii="Tahoma" w:hAnsi="Tahoma" w:cs="Tahoma"/>
          <w:sz w:val="22"/>
          <w:szCs w:val="22"/>
        </w:rPr>
        <w:t xml:space="preserve">kutu ve výši </w:t>
      </w:r>
      <w:r w:rsidR="00641CEB">
        <w:rPr>
          <w:rFonts w:ascii="Tahoma" w:hAnsi="Tahoma" w:cs="Tahoma"/>
          <w:sz w:val="22"/>
          <w:szCs w:val="22"/>
        </w:rPr>
        <w:t>3</w:t>
      </w:r>
      <w:r>
        <w:rPr>
          <w:rFonts w:ascii="Tahoma" w:hAnsi="Tahoma" w:cs="Tahoma"/>
          <w:sz w:val="22"/>
          <w:szCs w:val="22"/>
        </w:rPr>
        <w:t xml:space="preserve">.000, </w:t>
      </w:r>
      <w:r>
        <w:rPr>
          <w:rFonts w:ascii="Tahoma" w:hAnsi="Tahoma" w:cs="Tahoma"/>
          <w:sz w:val="22"/>
          <w:szCs w:val="22"/>
        </w:rPr>
        <w:noBreakHyphen/>
        <w:t> Kč za každý i započatý den prodlení.</w:t>
      </w:r>
    </w:p>
    <w:p w14:paraId="6FE1F675" w14:textId="5EF61A82" w:rsidR="00FA27D1" w:rsidRPr="001F486E" w:rsidRDefault="00FA27D1" w:rsidP="000F618A">
      <w:pPr>
        <w:numPr>
          <w:ilvl w:val="0"/>
          <w:numId w:val="26"/>
        </w:numPr>
        <w:spacing w:before="120"/>
        <w:jc w:val="both"/>
        <w:rPr>
          <w:rFonts w:ascii="Tahoma" w:hAnsi="Tahoma" w:cs="Tahoma"/>
          <w:sz w:val="22"/>
          <w:szCs w:val="22"/>
        </w:rPr>
      </w:pPr>
      <w:r w:rsidRPr="001F486E">
        <w:rPr>
          <w:rFonts w:ascii="Tahoma" w:hAnsi="Tahoma" w:cs="Tahoma"/>
          <w:sz w:val="22"/>
          <w:szCs w:val="22"/>
        </w:rPr>
        <w:t xml:space="preserve">V případě, že bude zjištěno, že stavební deník </w:t>
      </w:r>
      <w:r w:rsidR="00641CEB">
        <w:rPr>
          <w:rFonts w:ascii="Tahoma" w:hAnsi="Tahoma" w:cs="Tahoma"/>
          <w:sz w:val="22"/>
          <w:szCs w:val="22"/>
        </w:rPr>
        <w:t>není</w:t>
      </w:r>
      <w:r w:rsidRPr="001F486E">
        <w:rPr>
          <w:rFonts w:ascii="Tahoma" w:hAnsi="Tahoma" w:cs="Tahoma"/>
          <w:sz w:val="22"/>
          <w:szCs w:val="22"/>
        </w:rPr>
        <w:t xml:space="preserve"> přístupn</w:t>
      </w:r>
      <w:r w:rsidR="00641CEB">
        <w:rPr>
          <w:rFonts w:ascii="Tahoma" w:hAnsi="Tahoma" w:cs="Tahoma"/>
          <w:sz w:val="22"/>
          <w:szCs w:val="22"/>
        </w:rPr>
        <w:t>ý</w:t>
      </w:r>
      <w:r w:rsidRPr="001F486E">
        <w:rPr>
          <w:rFonts w:ascii="Tahoma" w:hAnsi="Tahoma" w:cs="Tahoma"/>
          <w:sz w:val="22"/>
          <w:szCs w:val="22"/>
        </w:rPr>
        <w:t xml:space="preserve"> kdykoliv v průběhu práce na staveništi, je zhotovitel povinen zaplatit obje</w:t>
      </w:r>
      <w:r w:rsidR="00AE254B">
        <w:rPr>
          <w:rFonts w:ascii="Tahoma" w:hAnsi="Tahoma" w:cs="Tahoma"/>
          <w:sz w:val="22"/>
          <w:szCs w:val="22"/>
        </w:rPr>
        <w:t>dnateli smluvní pokutu ve výši 2</w:t>
      </w:r>
      <w:r w:rsidRPr="001F486E">
        <w:rPr>
          <w:rFonts w:ascii="Tahoma" w:hAnsi="Tahoma" w:cs="Tahoma"/>
          <w:sz w:val="22"/>
          <w:szCs w:val="22"/>
        </w:rPr>
        <w:t>.000,</w:t>
      </w:r>
      <w:r w:rsidRPr="001F486E">
        <w:rPr>
          <w:rFonts w:ascii="Tahoma" w:hAnsi="Tahoma" w:cs="Tahoma"/>
          <w:sz w:val="22"/>
          <w:szCs w:val="22"/>
        </w:rPr>
        <w:noBreakHyphen/>
        <w:t> Kč za každý zjištěný případ.</w:t>
      </w:r>
    </w:p>
    <w:p w14:paraId="4AB8E32C" w14:textId="4A6EBBC7" w:rsidR="00FA27D1" w:rsidRDefault="00FA27D1" w:rsidP="000F618A">
      <w:pPr>
        <w:numPr>
          <w:ilvl w:val="0"/>
          <w:numId w:val="26"/>
        </w:numPr>
        <w:spacing w:before="120"/>
        <w:jc w:val="both"/>
        <w:rPr>
          <w:rFonts w:ascii="Tahoma" w:hAnsi="Tahoma" w:cs="Tahoma"/>
          <w:sz w:val="22"/>
          <w:szCs w:val="22"/>
        </w:rPr>
      </w:pPr>
      <w:r>
        <w:rPr>
          <w:rFonts w:ascii="Tahoma" w:hAnsi="Tahoma" w:cs="Tahoma"/>
          <w:sz w:val="22"/>
          <w:szCs w:val="22"/>
        </w:rPr>
        <w:t xml:space="preserve">V případě, že zhotovitel poruší svou povinnost </w:t>
      </w:r>
      <w:r w:rsidR="002621BF">
        <w:rPr>
          <w:rFonts w:ascii="Tahoma" w:hAnsi="Tahoma" w:cs="Tahoma"/>
          <w:sz w:val="22"/>
          <w:szCs w:val="22"/>
        </w:rPr>
        <w:t xml:space="preserve">dopředu </w:t>
      </w:r>
      <w:r w:rsidR="00DC19BD">
        <w:rPr>
          <w:rFonts w:ascii="Tahoma" w:hAnsi="Tahoma" w:cs="Tahoma"/>
          <w:sz w:val="22"/>
          <w:szCs w:val="22"/>
        </w:rPr>
        <w:t xml:space="preserve">v předstihu VZORKOVAT VÝROBKY </w:t>
      </w:r>
      <w:r>
        <w:rPr>
          <w:rFonts w:ascii="Tahoma" w:hAnsi="Tahoma" w:cs="Tahoma"/>
          <w:sz w:val="22"/>
          <w:szCs w:val="22"/>
        </w:rPr>
        <w:t>stanovenou v čl. X odst. 1 písm. </w:t>
      </w:r>
      <w:r w:rsidR="00D54BC2">
        <w:rPr>
          <w:rFonts w:ascii="Tahoma" w:hAnsi="Tahoma" w:cs="Tahoma"/>
          <w:sz w:val="22"/>
          <w:szCs w:val="22"/>
        </w:rPr>
        <w:t>e</w:t>
      </w:r>
      <w:r>
        <w:rPr>
          <w:rFonts w:ascii="Tahoma" w:hAnsi="Tahoma" w:cs="Tahoma"/>
          <w:sz w:val="22"/>
          <w:szCs w:val="22"/>
        </w:rPr>
        <w:t xml:space="preserve">) této smlouvy, je povinen zaplatit objednateli smluvní pokutu ve výši </w:t>
      </w:r>
      <w:r w:rsidR="00DC19BD">
        <w:rPr>
          <w:rFonts w:ascii="Tahoma" w:hAnsi="Tahoma" w:cs="Tahoma"/>
          <w:sz w:val="22"/>
          <w:szCs w:val="22"/>
        </w:rPr>
        <w:t>50.000</w:t>
      </w:r>
      <w:r>
        <w:rPr>
          <w:rFonts w:ascii="Tahoma" w:hAnsi="Tahoma" w:cs="Tahoma"/>
          <w:sz w:val="22"/>
          <w:szCs w:val="22"/>
        </w:rPr>
        <w:t>,</w:t>
      </w:r>
      <w:r>
        <w:rPr>
          <w:rFonts w:ascii="Tahoma" w:hAnsi="Tahoma" w:cs="Tahoma"/>
          <w:sz w:val="22"/>
          <w:szCs w:val="22"/>
        </w:rPr>
        <w:noBreakHyphen/>
        <w:t> Kč za každý zjištěný případ.</w:t>
      </w:r>
    </w:p>
    <w:p w14:paraId="31EFF291" w14:textId="77777777" w:rsidR="00FA27D1" w:rsidRDefault="00FA27D1" w:rsidP="000F618A">
      <w:pPr>
        <w:numPr>
          <w:ilvl w:val="0"/>
          <w:numId w:val="26"/>
        </w:numPr>
        <w:spacing w:before="120"/>
        <w:jc w:val="both"/>
        <w:rPr>
          <w:rFonts w:ascii="Tahoma" w:hAnsi="Tahoma" w:cs="Tahoma"/>
          <w:sz w:val="22"/>
          <w:szCs w:val="22"/>
        </w:rPr>
      </w:pPr>
      <w:r>
        <w:rPr>
          <w:rFonts w:ascii="Tahoma" w:hAnsi="Tahoma" w:cs="Tahoma"/>
          <w:sz w:val="22"/>
          <w:szCs w:val="22"/>
        </w:rPr>
        <w:t>V případě, že zhotovitel poruší kteroukoliv povinnost stanove</w:t>
      </w:r>
      <w:r w:rsidR="00AE254B">
        <w:rPr>
          <w:rFonts w:ascii="Tahoma" w:hAnsi="Tahoma" w:cs="Tahoma"/>
          <w:sz w:val="22"/>
          <w:szCs w:val="22"/>
        </w:rPr>
        <w:t xml:space="preserve">nou v čl. XIV odst. 5 </w:t>
      </w:r>
      <w:r>
        <w:rPr>
          <w:rFonts w:ascii="Tahoma" w:hAnsi="Tahoma" w:cs="Tahoma"/>
          <w:sz w:val="22"/>
          <w:szCs w:val="22"/>
        </w:rPr>
        <w:t>této smlouvy, je povinen zaplatit objed</w:t>
      </w:r>
      <w:r w:rsidR="00AE254B">
        <w:rPr>
          <w:rFonts w:ascii="Tahoma" w:hAnsi="Tahoma" w:cs="Tahoma"/>
          <w:sz w:val="22"/>
          <w:szCs w:val="22"/>
        </w:rPr>
        <w:t>nateli smluvní pokutu ve výši 2</w:t>
      </w:r>
      <w:r>
        <w:rPr>
          <w:rFonts w:ascii="Tahoma" w:hAnsi="Tahoma" w:cs="Tahoma"/>
          <w:sz w:val="22"/>
          <w:szCs w:val="22"/>
        </w:rPr>
        <w:t>.000,</w:t>
      </w:r>
      <w:r>
        <w:rPr>
          <w:rFonts w:ascii="Tahoma" w:hAnsi="Tahoma" w:cs="Tahoma"/>
          <w:sz w:val="22"/>
          <w:szCs w:val="22"/>
        </w:rPr>
        <w:noBreakHyphen/>
        <w:t> Kč za každý zjištěný případ a každý den prodlení.</w:t>
      </w:r>
    </w:p>
    <w:p w14:paraId="5D396783" w14:textId="6B70AAF9" w:rsidR="00FA27D1" w:rsidRDefault="00FA27D1" w:rsidP="000F618A">
      <w:pPr>
        <w:numPr>
          <w:ilvl w:val="0"/>
          <w:numId w:val="26"/>
        </w:numPr>
        <w:spacing w:before="120"/>
        <w:jc w:val="both"/>
        <w:rPr>
          <w:rFonts w:ascii="Tahoma" w:hAnsi="Tahoma" w:cs="Tahoma"/>
          <w:sz w:val="22"/>
          <w:szCs w:val="22"/>
        </w:rPr>
      </w:pPr>
      <w:r>
        <w:rPr>
          <w:rFonts w:ascii="Tahoma" w:hAnsi="Tahoma" w:cs="Tahoma"/>
          <w:sz w:val="22"/>
          <w:szCs w:val="22"/>
        </w:rPr>
        <w:t>V případě, že zhotovitel poruší svou povinnost stanovenou v čl. X odst. 9 této smlouvy, je povinen zaplatit objed</w:t>
      </w:r>
      <w:r w:rsidR="00AE254B">
        <w:rPr>
          <w:rFonts w:ascii="Tahoma" w:hAnsi="Tahoma" w:cs="Tahoma"/>
          <w:sz w:val="22"/>
          <w:szCs w:val="22"/>
        </w:rPr>
        <w:t xml:space="preserve">nateli smluvní pokutu ve výši </w:t>
      </w:r>
      <w:r w:rsidR="00641CEB">
        <w:rPr>
          <w:rFonts w:ascii="Tahoma" w:hAnsi="Tahoma" w:cs="Tahoma"/>
          <w:sz w:val="22"/>
          <w:szCs w:val="22"/>
        </w:rPr>
        <w:t>3</w:t>
      </w:r>
      <w:r>
        <w:rPr>
          <w:rFonts w:ascii="Tahoma" w:hAnsi="Tahoma" w:cs="Tahoma"/>
          <w:sz w:val="22"/>
          <w:szCs w:val="22"/>
        </w:rPr>
        <w:t>.000,</w:t>
      </w:r>
      <w:r>
        <w:rPr>
          <w:rFonts w:ascii="Tahoma" w:hAnsi="Tahoma" w:cs="Tahoma"/>
          <w:sz w:val="22"/>
          <w:szCs w:val="22"/>
        </w:rPr>
        <w:noBreakHyphen/>
        <w:t> Kč za každý zjištěný případ.</w:t>
      </w:r>
    </w:p>
    <w:p w14:paraId="346B5A15" w14:textId="77777777" w:rsidR="00FA27D1" w:rsidRPr="00AE254B" w:rsidRDefault="00FA27D1" w:rsidP="00AE254B">
      <w:pPr>
        <w:numPr>
          <w:ilvl w:val="0"/>
          <w:numId w:val="26"/>
        </w:numPr>
        <w:spacing w:before="120"/>
        <w:jc w:val="both"/>
        <w:rPr>
          <w:rFonts w:ascii="Tahoma" w:hAnsi="Tahoma" w:cs="Tahoma"/>
          <w:sz w:val="22"/>
          <w:szCs w:val="22"/>
        </w:rPr>
      </w:pPr>
      <w:r>
        <w:rPr>
          <w:rFonts w:ascii="Tahoma" w:hAnsi="Tahoma" w:cs="Tahoma"/>
          <w:sz w:val="22"/>
          <w:szCs w:val="22"/>
        </w:rPr>
        <w:t>V případě, že zhotovitel poruší svou povinnost stanovenou v čl. X odst. 13 této smlouvy, je povinen zaplatit obje</w:t>
      </w:r>
      <w:r w:rsidR="00AE254B">
        <w:rPr>
          <w:rFonts w:ascii="Tahoma" w:hAnsi="Tahoma" w:cs="Tahoma"/>
          <w:sz w:val="22"/>
          <w:szCs w:val="22"/>
        </w:rPr>
        <w:t>dnateli smluvní pokutu ve výši 2</w:t>
      </w:r>
      <w:r>
        <w:rPr>
          <w:rFonts w:ascii="Tahoma" w:hAnsi="Tahoma" w:cs="Tahoma"/>
          <w:sz w:val="22"/>
          <w:szCs w:val="22"/>
        </w:rPr>
        <w:t>.000,</w:t>
      </w:r>
      <w:r>
        <w:rPr>
          <w:rFonts w:ascii="Tahoma" w:hAnsi="Tahoma" w:cs="Tahoma"/>
          <w:sz w:val="22"/>
          <w:szCs w:val="22"/>
        </w:rPr>
        <w:noBreakHyphen/>
        <w:t> Kč za každý zjištěný případ.</w:t>
      </w:r>
    </w:p>
    <w:p w14:paraId="156BA615" w14:textId="77777777" w:rsidR="00FA27D1" w:rsidRDefault="00FA27D1" w:rsidP="000F618A">
      <w:pPr>
        <w:numPr>
          <w:ilvl w:val="0"/>
          <w:numId w:val="26"/>
        </w:numPr>
        <w:spacing w:before="120"/>
        <w:jc w:val="both"/>
        <w:rPr>
          <w:rFonts w:ascii="Tahoma" w:hAnsi="Tahoma" w:cs="Tahoma"/>
          <w:sz w:val="22"/>
          <w:szCs w:val="22"/>
        </w:rPr>
      </w:pPr>
      <w:r>
        <w:rPr>
          <w:rFonts w:ascii="Tahoma" w:hAnsi="Tahoma" w:cs="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5DCF2DEC" w14:textId="77777777" w:rsidR="00FA27D1" w:rsidRDefault="00FA27D1" w:rsidP="000F618A">
      <w:pPr>
        <w:numPr>
          <w:ilvl w:val="0"/>
          <w:numId w:val="26"/>
        </w:numPr>
        <w:spacing w:before="120"/>
        <w:jc w:val="both"/>
        <w:rPr>
          <w:rFonts w:ascii="Tahoma" w:hAnsi="Tahoma" w:cs="Tahoma"/>
          <w:sz w:val="22"/>
          <w:szCs w:val="22"/>
        </w:rPr>
      </w:pPr>
      <w:r>
        <w:rPr>
          <w:rFonts w:ascii="Tahoma" w:hAnsi="Tahoma" w:cs="Tahoma"/>
          <w:sz w:val="22"/>
          <w:szCs w:val="22"/>
        </w:rPr>
        <w:t>Sjednané smluvní pokuty zaplatí povinná strana nezávisle na zavinění a na tom, zda a v jaké výši vznikne druhé straně škoda.</w:t>
      </w:r>
    </w:p>
    <w:p w14:paraId="70219CB6" w14:textId="77777777" w:rsidR="00FA27D1" w:rsidRDefault="00FA27D1" w:rsidP="000F618A">
      <w:pPr>
        <w:numPr>
          <w:ilvl w:val="0"/>
          <w:numId w:val="26"/>
        </w:numPr>
        <w:spacing w:before="120"/>
        <w:jc w:val="both"/>
        <w:rPr>
          <w:rFonts w:ascii="Tahoma" w:hAnsi="Tahoma" w:cs="Tahoma"/>
          <w:sz w:val="22"/>
          <w:szCs w:val="22"/>
        </w:rPr>
      </w:pPr>
      <w:r>
        <w:rPr>
          <w:rFonts w:ascii="Tahoma" w:hAnsi="Tahoma" w:cs="Tahoma"/>
          <w:sz w:val="22"/>
          <w:szCs w:val="22"/>
        </w:rPr>
        <w:t>Smluvní pokuty se nezapočítávají na náhradu případně vzniklé škody. Náhradu škody lze vymáhat samostatně vedle smluvní pokuty v plné výši.</w:t>
      </w:r>
    </w:p>
    <w:p w14:paraId="5485D41F" w14:textId="77777777" w:rsidR="00FA27D1" w:rsidRDefault="00FA27D1" w:rsidP="00FA27D1">
      <w:pPr>
        <w:spacing w:before="360"/>
        <w:jc w:val="center"/>
        <w:rPr>
          <w:rFonts w:ascii="Tahoma" w:hAnsi="Tahoma" w:cs="Tahoma"/>
          <w:b/>
          <w:sz w:val="22"/>
          <w:szCs w:val="22"/>
        </w:rPr>
      </w:pPr>
      <w:r>
        <w:rPr>
          <w:rFonts w:ascii="Tahoma" w:hAnsi="Tahoma" w:cs="Tahoma"/>
          <w:b/>
          <w:sz w:val="22"/>
          <w:szCs w:val="22"/>
        </w:rPr>
        <w:lastRenderedPageBreak/>
        <w:t>XVII.</w:t>
      </w:r>
      <w:r>
        <w:rPr>
          <w:rFonts w:ascii="Tahoma" w:hAnsi="Tahoma" w:cs="Tahoma"/>
          <w:b/>
          <w:sz w:val="22"/>
          <w:szCs w:val="22"/>
        </w:rPr>
        <w:br/>
        <w:t>Zánik smlouvy</w:t>
      </w:r>
    </w:p>
    <w:p w14:paraId="2D279995" w14:textId="77777777" w:rsidR="00FA27D1" w:rsidRDefault="00FA27D1" w:rsidP="000F618A">
      <w:pPr>
        <w:pStyle w:val="Smlouva-slo"/>
        <w:numPr>
          <w:ilvl w:val="0"/>
          <w:numId w:val="27"/>
        </w:numPr>
        <w:snapToGrid w:val="0"/>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14:paraId="633BA751" w14:textId="77777777" w:rsidR="00FA27D1" w:rsidRDefault="00FA27D1" w:rsidP="000F618A">
      <w:pPr>
        <w:pStyle w:val="Smlouva-slo"/>
        <w:numPr>
          <w:ilvl w:val="0"/>
          <w:numId w:val="27"/>
        </w:numPr>
        <w:snapToGrid w:val="0"/>
        <w:spacing w:line="240" w:lineRule="auto"/>
        <w:ind w:left="357" w:hanging="357"/>
        <w:rPr>
          <w:rFonts w:ascii="Tahoma" w:hAnsi="Tahoma" w:cs="Tahoma"/>
          <w:sz w:val="22"/>
          <w:szCs w:val="22"/>
        </w:rPr>
      </w:pPr>
      <w:r>
        <w:rPr>
          <w:rFonts w:ascii="Tahoma" w:hAnsi="Tahoma" w:cs="Tahoma"/>
          <w:sz w:val="22"/>
          <w:szCs w:val="22"/>
        </w:rPr>
        <w:t>Smluvní strany jsou oprávněny odstoupit od smlouvy v případě jejího podstatného porušení druhou smluvní stranou, přičemž podstatným porušením smlouvy se rozumí zejména:</w:t>
      </w:r>
    </w:p>
    <w:p w14:paraId="028EC57E" w14:textId="77777777" w:rsidR="00FA27D1" w:rsidRPr="00E41996" w:rsidRDefault="00FA27D1" w:rsidP="00E41996">
      <w:pPr>
        <w:pStyle w:val="Smlouva-slo"/>
        <w:numPr>
          <w:ilvl w:val="0"/>
          <w:numId w:val="28"/>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neprovedení díla v době plnění dle čl. IV odst. 1 této smlouvy,</w:t>
      </w:r>
    </w:p>
    <w:p w14:paraId="3A3B17F0" w14:textId="77777777" w:rsidR="00FA27D1" w:rsidRDefault="00FA27D1" w:rsidP="000F618A">
      <w:pPr>
        <w:pStyle w:val="Smlouva-slo"/>
        <w:numPr>
          <w:ilvl w:val="0"/>
          <w:numId w:val="28"/>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nepředání kopie pojistné smlouvy na požadované po</w:t>
      </w:r>
      <w:r w:rsidR="00E41996">
        <w:rPr>
          <w:rFonts w:ascii="Tahoma" w:hAnsi="Tahoma" w:cs="Tahoma"/>
          <w:sz w:val="22"/>
          <w:szCs w:val="22"/>
        </w:rPr>
        <w:t xml:space="preserve">jištění dle čl. XIV odst. 5 </w:t>
      </w:r>
      <w:r>
        <w:rPr>
          <w:rFonts w:ascii="Tahoma" w:hAnsi="Tahoma" w:cs="Tahoma"/>
          <w:sz w:val="22"/>
          <w:szCs w:val="22"/>
        </w:rPr>
        <w:t xml:space="preserve"> této smlouvy do 10 dnů od nabytí účinnosti smlouvy objednateli,</w:t>
      </w:r>
    </w:p>
    <w:p w14:paraId="08122FA1" w14:textId="77777777" w:rsidR="00FA27D1" w:rsidRDefault="00FA27D1" w:rsidP="000F618A">
      <w:pPr>
        <w:pStyle w:val="Smlouva-slo"/>
        <w:numPr>
          <w:ilvl w:val="0"/>
          <w:numId w:val="28"/>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nepřevzetí staveniště zhotovitelem na výzvu objednatele (s výjimkou případů, kdy převzetí brání důvody na straně objednatele),</w:t>
      </w:r>
    </w:p>
    <w:p w14:paraId="3CB9EB03" w14:textId="77777777" w:rsidR="00FA27D1" w:rsidRDefault="00FA27D1" w:rsidP="000F618A">
      <w:pPr>
        <w:pStyle w:val="Smlouva-slo"/>
        <w:numPr>
          <w:ilvl w:val="0"/>
          <w:numId w:val="28"/>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nedodržení pokynů objednatele, právních předpisů nebo technických norem týkajících se provádění díla,</w:t>
      </w:r>
    </w:p>
    <w:p w14:paraId="43799C6B" w14:textId="77777777" w:rsidR="00FA27D1" w:rsidRDefault="00FA27D1" w:rsidP="000F618A">
      <w:pPr>
        <w:pStyle w:val="Smlouva-slo"/>
        <w:numPr>
          <w:ilvl w:val="0"/>
          <w:numId w:val="28"/>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nedodržení smluvních ujednání o záruce za jakost,</w:t>
      </w:r>
    </w:p>
    <w:p w14:paraId="2B7295E8" w14:textId="77777777" w:rsidR="00FA27D1" w:rsidRDefault="00FA27D1" w:rsidP="000F618A">
      <w:pPr>
        <w:pStyle w:val="Smlouva-slo"/>
        <w:numPr>
          <w:ilvl w:val="0"/>
          <w:numId w:val="28"/>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14:paraId="65EDA15F" w14:textId="77777777" w:rsidR="00FA27D1" w:rsidRDefault="00FA27D1" w:rsidP="000F618A">
      <w:pPr>
        <w:pStyle w:val="Smlouva-slo"/>
        <w:numPr>
          <w:ilvl w:val="0"/>
          <w:numId w:val="28"/>
        </w:numPr>
        <w:tabs>
          <w:tab w:val="clear" w:pos="737"/>
          <w:tab w:val="left" w:pos="714"/>
        </w:tabs>
        <w:snapToGrid w:val="0"/>
        <w:spacing w:before="60" w:line="240" w:lineRule="auto"/>
        <w:ind w:left="714" w:hanging="357"/>
        <w:rPr>
          <w:rFonts w:ascii="Tahoma" w:hAnsi="Tahoma" w:cs="Tahoma"/>
          <w:sz w:val="22"/>
          <w:szCs w:val="22"/>
        </w:rPr>
      </w:pPr>
      <w:r>
        <w:rPr>
          <w:rFonts w:ascii="Tahoma" w:hAnsi="Tahoma" w:cs="Tahoma"/>
          <w:sz w:val="22"/>
          <w:szCs w:val="22"/>
        </w:rPr>
        <w:t>nedodržení smluvních ujednání dle čl. X odst. 8 nebo 9 této smlouvy.</w:t>
      </w:r>
    </w:p>
    <w:p w14:paraId="6854AD46" w14:textId="77777777" w:rsidR="00FA27D1" w:rsidRDefault="00FA27D1" w:rsidP="000F618A">
      <w:pPr>
        <w:pStyle w:val="Smlouva-slo"/>
        <w:numPr>
          <w:ilvl w:val="0"/>
          <w:numId w:val="27"/>
        </w:numPr>
        <w:snapToGrid w:val="0"/>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14:paraId="138848A0" w14:textId="77777777" w:rsidR="00FA27D1" w:rsidRDefault="00FA27D1" w:rsidP="000F618A">
      <w:pPr>
        <w:numPr>
          <w:ilvl w:val="0"/>
          <w:numId w:val="29"/>
        </w:numPr>
        <w:tabs>
          <w:tab w:val="num" w:pos="714"/>
        </w:tabs>
        <w:spacing w:before="60"/>
        <w:ind w:left="714" w:hanging="357"/>
        <w:jc w:val="both"/>
        <w:rPr>
          <w:rFonts w:ascii="Tahoma" w:hAnsi="Tahoma" w:cs="Tahoma"/>
          <w:color w:val="000000"/>
          <w:sz w:val="22"/>
          <w:szCs w:val="22"/>
        </w:rPr>
      </w:pPr>
      <w:r>
        <w:rPr>
          <w:rFonts w:ascii="Tahoma" w:hAnsi="Tahoma" w:cs="Tahoma"/>
          <w:color w:val="000000"/>
          <w:sz w:val="22"/>
          <w:szCs w:val="22"/>
        </w:rPr>
        <w:t>dojde</w:t>
      </w:r>
      <w:r>
        <w:rPr>
          <w:rFonts w:ascii="Tahoma" w:hAnsi="Tahoma" w:cs="Tahoma"/>
          <w:color w:val="000000"/>
          <w:sz w:val="22"/>
          <w:szCs w:val="22"/>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6E56CEB4" w14:textId="77777777" w:rsidR="00FA27D1" w:rsidRDefault="00FA27D1" w:rsidP="000F618A">
      <w:pPr>
        <w:numPr>
          <w:ilvl w:val="0"/>
          <w:numId w:val="29"/>
        </w:numPr>
        <w:tabs>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1344D285" w14:textId="77777777" w:rsidR="00FA27D1" w:rsidRDefault="00FA27D1" w:rsidP="000F618A">
      <w:pPr>
        <w:numPr>
          <w:ilvl w:val="0"/>
          <w:numId w:val="29"/>
        </w:numPr>
        <w:tabs>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podá</w:t>
      </w:r>
      <w:r>
        <w:rPr>
          <w:rFonts w:ascii="Tahoma" w:hAnsi="Tahoma" w:cs="Tahoma"/>
          <w:color w:val="000000"/>
          <w:sz w:val="22"/>
          <w:szCs w:val="22"/>
        </w:rPr>
        <w:noBreakHyphen/>
        <w:t>li zhotovitel sám na sebe insolvenční návrh.</w:t>
      </w:r>
    </w:p>
    <w:p w14:paraId="524CE6FF" w14:textId="77777777" w:rsidR="00FA27D1" w:rsidRDefault="00FA27D1" w:rsidP="000F618A">
      <w:pPr>
        <w:pStyle w:val="Smlouva-slo"/>
        <w:numPr>
          <w:ilvl w:val="0"/>
          <w:numId w:val="27"/>
        </w:numPr>
        <w:snapToGrid w:val="0"/>
        <w:spacing w:line="240" w:lineRule="auto"/>
        <w:ind w:left="357" w:hanging="357"/>
        <w:rPr>
          <w:rFonts w:ascii="Tahoma" w:hAnsi="Tahoma" w:cs="Tahoma"/>
          <w:color w:val="000000"/>
          <w:sz w:val="22"/>
          <w:szCs w:val="22"/>
        </w:rPr>
      </w:pPr>
      <w:r>
        <w:rPr>
          <w:rFonts w:ascii="Tahoma" w:hAnsi="Tahoma" w:cs="Tahoma"/>
          <w:sz w:val="22"/>
          <w:szCs w:val="22"/>
        </w:rPr>
        <w:t>Odstoupením</w:t>
      </w:r>
      <w:r>
        <w:rPr>
          <w:rFonts w:ascii="Tahoma" w:hAnsi="Tahoma" w:cs="Tahoma"/>
          <w:color w:val="000000"/>
          <w:sz w:val="22"/>
          <w:szCs w:val="22"/>
        </w:rPr>
        <w:t xml:space="preserve"> od smlouvy není dotčeno právo oprávněné smluvní strany na zaplacení </w:t>
      </w:r>
      <w:r>
        <w:rPr>
          <w:rFonts w:ascii="Tahoma" w:hAnsi="Tahoma" w:cs="Tahoma"/>
          <w:sz w:val="22"/>
          <w:szCs w:val="22"/>
        </w:rPr>
        <w:t>smluvní</w:t>
      </w:r>
      <w:r>
        <w:rPr>
          <w:rFonts w:ascii="Tahoma" w:hAnsi="Tahoma" w:cs="Tahoma"/>
          <w:color w:val="000000"/>
          <w:sz w:val="22"/>
          <w:szCs w:val="22"/>
        </w:rPr>
        <w:t xml:space="preserve">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B46A4B1" w14:textId="77777777" w:rsidR="00FA27D1" w:rsidRDefault="00FA27D1" w:rsidP="000F618A">
      <w:pPr>
        <w:pStyle w:val="Smlouva-slo"/>
        <w:numPr>
          <w:ilvl w:val="0"/>
          <w:numId w:val="27"/>
        </w:numPr>
        <w:snapToGrid w:val="0"/>
        <w:spacing w:line="240" w:lineRule="auto"/>
        <w:ind w:left="357" w:hanging="357"/>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3 týdnů“.</w:t>
      </w:r>
    </w:p>
    <w:p w14:paraId="10291543" w14:textId="77777777" w:rsidR="00FA27D1" w:rsidRDefault="00FA27D1" w:rsidP="00FA27D1">
      <w:pPr>
        <w:spacing w:before="360"/>
        <w:jc w:val="center"/>
        <w:rPr>
          <w:rFonts w:ascii="Tahoma" w:hAnsi="Tahoma" w:cs="Tahoma"/>
          <w:b/>
          <w:sz w:val="22"/>
          <w:szCs w:val="22"/>
        </w:rPr>
      </w:pPr>
      <w:r>
        <w:rPr>
          <w:rFonts w:ascii="Tahoma" w:hAnsi="Tahoma" w:cs="Tahoma"/>
          <w:b/>
          <w:sz w:val="22"/>
          <w:szCs w:val="22"/>
        </w:rPr>
        <w:t>XVIII.</w:t>
      </w:r>
      <w:r>
        <w:rPr>
          <w:rFonts w:ascii="Tahoma" w:hAnsi="Tahoma" w:cs="Tahoma"/>
          <w:b/>
          <w:sz w:val="22"/>
          <w:szCs w:val="22"/>
        </w:rPr>
        <w:br/>
        <w:t>Závěrečná ujednání</w:t>
      </w:r>
    </w:p>
    <w:p w14:paraId="132161AA" w14:textId="77777777" w:rsidR="00FA27D1" w:rsidRDefault="00FA27D1" w:rsidP="000F618A">
      <w:pPr>
        <w:pStyle w:val="Smlouva-slo"/>
        <w:numPr>
          <w:ilvl w:val="0"/>
          <w:numId w:val="30"/>
        </w:numPr>
        <w:snapToGrid w:val="0"/>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02AC84B0" w14:textId="77777777" w:rsidR="00FA27D1" w:rsidRDefault="00FA27D1" w:rsidP="000F618A">
      <w:pPr>
        <w:pStyle w:val="Smlouva-slo"/>
        <w:numPr>
          <w:ilvl w:val="0"/>
          <w:numId w:val="30"/>
        </w:numPr>
        <w:snapToGrid w:val="0"/>
        <w:spacing w:line="240" w:lineRule="auto"/>
        <w:rPr>
          <w:rFonts w:ascii="Tahoma" w:hAnsi="Tahoma" w:cs="Tahoma"/>
          <w:sz w:val="22"/>
          <w:szCs w:val="22"/>
        </w:rPr>
      </w:pPr>
      <w:r>
        <w:rPr>
          <w:rFonts w:ascii="Tahoma" w:hAnsi="Tahoma" w:cs="Tahoma"/>
          <w:sz w:val="22"/>
          <w:szCs w:val="22"/>
        </w:rPr>
        <w:t>Tato smlouva nabývá platnosti a účinnosti dnem,</w:t>
      </w:r>
      <w:r>
        <w:t xml:space="preserve"> </w:t>
      </w:r>
      <w:r>
        <w:rPr>
          <w:rFonts w:ascii="Tahoma" w:hAnsi="Tahoma" w:cs="Tahoma"/>
          <w:sz w:val="22"/>
          <w:szCs w:val="22"/>
        </w:rPr>
        <w:t>kdy vyjádření souhlasu s obsahem návrhu smlouvy dojde druhé smluvní straně,</w:t>
      </w:r>
      <w:r>
        <w:t xml:space="preserve"> </w:t>
      </w:r>
      <w:r>
        <w:rPr>
          <w:rFonts w:ascii="Tahoma" w:hAnsi="Tahoma" w:cs="Tahoma"/>
          <w:sz w:val="22"/>
          <w:szCs w:val="22"/>
        </w:rPr>
        <w:t>nestanoví</w:t>
      </w:r>
      <w:r>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2F6B03D1" w14:textId="77777777" w:rsidR="00FA27D1" w:rsidRDefault="00FA27D1" w:rsidP="000F618A">
      <w:pPr>
        <w:pStyle w:val="Smlouva-slo"/>
        <w:numPr>
          <w:ilvl w:val="0"/>
          <w:numId w:val="30"/>
        </w:numPr>
        <w:snapToGrid w:val="0"/>
        <w:spacing w:line="240" w:lineRule="auto"/>
        <w:rPr>
          <w:rFonts w:ascii="Tahoma" w:hAnsi="Tahoma" w:cs="Tahoma"/>
          <w:sz w:val="22"/>
          <w:szCs w:val="22"/>
        </w:rPr>
      </w:pPr>
      <w:r>
        <w:rPr>
          <w:rFonts w:ascii="Tahoma" w:hAnsi="Tahoma" w:cs="Tahoma"/>
          <w:sz w:val="22"/>
          <w:szCs w:val="22"/>
        </w:rPr>
        <w:t>Tato smlouva je vyhotovena v 6-ti stejnopisech s platností originálu, z nichž objednatel obdrží 4 a zhotovitel 2 vyhotovení.</w:t>
      </w:r>
    </w:p>
    <w:p w14:paraId="377E4564" w14:textId="77777777" w:rsidR="00FA27D1" w:rsidRDefault="00FA27D1" w:rsidP="000F618A">
      <w:pPr>
        <w:pStyle w:val="Smlouva-slo"/>
        <w:numPr>
          <w:ilvl w:val="0"/>
          <w:numId w:val="30"/>
        </w:numPr>
        <w:snapToGrid w:val="0"/>
        <w:spacing w:line="240" w:lineRule="auto"/>
        <w:rPr>
          <w:rFonts w:ascii="Tahoma" w:hAnsi="Tahoma" w:cs="Tahoma"/>
          <w:sz w:val="22"/>
          <w:szCs w:val="22"/>
        </w:rPr>
      </w:pPr>
      <w:r>
        <w:rPr>
          <w:rFonts w:ascii="Tahoma" w:hAnsi="Tahoma" w:cs="Tahoma"/>
          <w:sz w:val="22"/>
          <w:szCs w:val="22"/>
        </w:rPr>
        <w:lastRenderedPageBreak/>
        <w:t>Zhotovitel nemůže bez souhlasu objednatele postoupit svá práva a povinnosti plynoucí z této smlouvy třetí osobě.</w:t>
      </w:r>
    </w:p>
    <w:p w14:paraId="0238DD5B" w14:textId="77777777" w:rsidR="00FA27D1" w:rsidRPr="00F874DE" w:rsidRDefault="00FA27D1" w:rsidP="000F618A">
      <w:pPr>
        <w:pStyle w:val="Smlouva-slo"/>
        <w:numPr>
          <w:ilvl w:val="0"/>
          <w:numId w:val="30"/>
        </w:numPr>
        <w:snapToGrid w:val="0"/>
        <w:spacing w:line="240" w:lineRule="auto"/>
        <w:rPr>
          <w:rFonts w:ascii="Tahoma" w:hAnsi="Tahoma" w:cs="Tahoma"/>
          <w:sz w:val="22"/>
          <w:szCs w:val="22"/>
        </w:rPr>
      </w:pPr>
      <w:r>
        <w:rPr>
          <w:rFonts w:ascii="Tahoma" w:hAnsi="Tahoma" w:cs="Tahoma"/>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w:t>
      </w:r>
      <w:r w:rsidRPr="00F874DE">
        <w:rPr>
          <w:rFonts w:ascii="Tahoma" w:hAnsi="Tahoma" w:cs="Tahoma"/>
          <w:sz w:val="22"/>
          <w:szCs w:val="22"/>
        </w:rPr>
        <w:t>o celém jejím obsahu, což stvrzují svými podpisy.</w:t>
      </w:r>
    </w:p>
    <w:p w14:paraId="5A909F3C" w14:textId="055F4163" w:rsidR="00FA27D1" w:rsidRPr="00F874DE" w:rsidRDefault="00FA27D1" w:rsidP="00EC3BA0">
      <w:pPr>
        <w:pStyle w:val="Odstavecseseznamem"/>
        <w:numPr>
          <w:ilvl w:val="0"/>
          <w:numId w:val="30"/>
        </w:numPr>
        <w:jc w:val="both"/>
        <w:rPr>
          <w:rFonts w:ascii="Tahoma" w:eastAsia="Times New Roman" w:hAnsi="Tahoma" w:cs="Tahoma"/>
          <w:snapToGrid w:val="0"/>
          <w:lang w:eastAsia="cs-CZ"/>
        </w:rPr>
      </w:pPr>
      <w:r w:rsidRPr="00F874DE">
        <w:rPr>
          <w:rFonts w:ascii="Tahoma" w:hAnsi="Tahoma" w:cs="Tahoma"/>
        </w:rPr>
        <w:t xml:space="preserve">Smluvní strany se dohodly, že pokud se na tuto smlouvu vztahuje povinnost uveřejnění v registru smluv ve smyslu zákona o registru smluv, provede uveřejnění v souladu se zákonem </w:t>
      </w:r>
      <w:r w:rsidR="00EC3BA0" w:rsidRPr="00F874DE">
        <w:rPr>
          <w:rFonts w:ascii="Tahoma" w:eastAsia="Times New Roman" w:hAnsi="Tahoma" w:cs="Tahoma"/>
          <w:snapToGrid w:val="0"/>
          <w:lang w:eastAsia="cs-CZ"/>
        </w:rPr>
        <w:t>objednatel.</w:t>
      </w:r>
    </w:p>
    <w:p w14:paraId="79399CF5" w14:textId="77777777" w:rsidR="00FA27D1" w:rsidRPr="00F874DE" w:rsidRDefault="00FA27D1" w:rsidP="00EC3BA0">
      <w:pPr>
        <w:numPr>
          <w:ilvl w:val="0"/>
          <w:numId w:val="30"/>
        </w:numPr>
        <w:spacing w:before="120"/>
        <w:jc w:val="both"/>
        <w:rPr>
          <w:rFonts w:ascii="Tahoma" w:hAnsi="Tahoma" w:cs="Tahoma"/>
          <w:sz w:val="22"/>
          <w:szCs w:val="22"/>
        </w:rPr>
      </w:pPr>
      <w:r w:rsidRPr="00F874DE">
        <w:rPr>
          <w:rFonts w:ascii="Tahoma" w:hAnsi="Tahoma" w:cs="Tahoma"/>
          <w:sz w:val="22"/>
          <w:szCs w:val="22"/>
        </w:rPr>
        <w:t xml:space="preserve">V případě, že tato smlouva nebude uveřejněna dle předchozího odstavce, bere zhotovitel na vědomí a výslovně souhlasí s tím, že smlouva včetně příloh a případných dodatků bude zveřejněna na oficiálních webových stránkách </w:t>
      </w:r>
      <w:r w:rsidR="0092792E" w:rsidRPr="00F874DE">
        <w:rPr>
          <w:rFonts w:ascii="Tahoma" w:hAnsi="Tahoma" w:cs="Tahoma"/>
          <w:sz w:val="22"/>
          <w:szCs w:val="22"/>
        </w:rPr>
        <w:t>Obchodní akademie a Střední odborné školy logistické, Opava, příspěvková organizace.</w:t>
      </w:r>
      <w:r w:rsidRPr="00F874DE">
        <w:rPr>
          <w:rFonts w:ascii="Tahoma" w:hAnsi="Tahoma" w:cs="Tahoma"/>
          <w:sz w:val="22"/>
          <w:szCs w:val="22"/>
        </w:rPr>
        <w:t xml:space="preserve"> Smlouva bude zveřejněna po anonymizaci provedené v souladu se zákonem č. 101/2000 Sb., o ochraně osobních údajů a o změně některých zákonů, ve znění pozdějších předpisů.</w:t>
      </w:r>
    </w:p>
    <w:p w14:paraId="25A7697E" w14:textId="77777777" w:rsidR="0019338C" w:rsidRPr="00F874DE" w:rsidRDefault="0019338C" w:rsidP="0019338C">
      <w:pPr>
        <w:spacing w:before="120"/>
        <w:jc w:val="both"/>
        <w:rPr>
          <w:rFonts w:ascii="Tahoma" w:hAnsi="Tahoma" w:cs="Tahoma"/>
          <w:sz w:val="22"/>
          <w:szCs w:val="22"/>
        </w:rPr>
      </w:pPr>
    </w:p>
    <w:p w14:paraId="29EE0985" w14:textId="77777777" w:rsidR="0019338C" w:rsidRPr="00F874DE" w:rsidRDefault="0019338C" w:rsidP="0019338C">
      <w:pPr>
        <w:spacing w:before="120"/>
        <w:jc w:val="both"/>
        <w:rPr>
          <w:rFonts w:ascii="Tahoma" w:hAnsi="Tahoma" w:cs="Tahoma"/>
          <w:sz w:val="22"/>
          <w:szCs w:val="22"/>
        </w:rPr>
      </w:pPr>
    </w:p>
    <w:p w14:paraId="32F08C4F" w14:textId="77777777" w:rsidR="0019338C" w:rsidRDefault="0019338C" w:rsidP="0019338C">
      <w:pPr>
        <w:spacing w:before="120"/>
        <w:jc w:val="both"/>
        <w:rPr>
          <w:rFonts w:ascii="Tahoma" w:hAnsi="Tahoma" w:cs="Tahoma"/>
          <w:sz w:val="22"/>
          <w:szCs w:val="22"/>
          <w:highlight w:val="green"/>
        </w:rPr>
      </w:pPr>
    </w:p>
    <w:p w14:paraId="24F53884" w14:textId="77777777" w:rsidR="0019338C" w:rsidRPr="00F96448" w:rsidRDefault="0019338C" w:rsidP="0019338C">
      <w:pPr>
        <w:spacing w:before="120"/>
        <w:jc w:val="both"/>
        <w:rPr>
          <w:rFonts w:ascii="Tahoma" w:hAnsi="Tahoma" w:cs="Tahoma"/>
          <w:sz w:val="22"/>
          <w:szCs w:val="22"/>
          <w:highlight w:val="green"/>
        </w:rPr>
      </w:pPr>
    </w:p>
    <w:tbl>
      <w:tblPr>
        <w:tblW w:w="9029" w:type="dxa"/>
        <w:tblInd w:w="70" w:type="dxa"/>
        <w:tblLayout w:type="fixed"/>
        <w:tblCellMar>
          <w:left w:w="70" w:type="dxa"/>
          <w:right w:w="70" w:type="dxa"/>
        </w:tblCellMar>
        <w:tblLook w:val="0000" w:firstRow="0" w:lastRow="0" w:firstColumn="0" w:lastColumn="0" w:noHBand="0" w:noVBand="0"/>
      </w:tblPr>
      <w:tblGrid>
        <w:gridCol w:w="3528"/>
        <w:gridCol w:w="1974"/>
        <w:gridCol w:w="3527"/>
      </w:tblGrid>
      <w:tr w:rsidR="00A54991" w:rsidRPr="00080BAF" w14:paraId="270FA253" w14:textId="77777777" w:rsidTr="004244CF">
        <w:trPr>
          <w:trHeight w:val="1777"/>
        </w:trPr>
        <w:tc>
          <w:tcPr>
            <w:tcW w:w="3528" w:type="dxa"/>
          </w:tcPr>
          <w:p w14:paraId="7571659B" w14:textId="27789113" w:rsidR="00A54991" w:rsidRDefault="00A26A58" w:rsidP="009E3CDF">
            <w:pPr>
              <w:rPr>
                <w:rFonts w:ascii="Tahoma" w:hAnsi="Tahoma" w:cs="Tahoma"/>
                <w:sz w:val="22"/>
                <w:szCs w:val="22"/>
              </w:rPr>
            </w:pPr>
            <w:r w:rsidRPr="00D85A30">
              <w:rPr>
                <w:rFonts w:ascii="Tahoma" w:hAnsi="Tahoma" w:cs="Tahoma"/>
                <w:sz w:val="22"/>
                <w:szCs w:val="22"/>
              </w:rPr>
              <w:t>V</w:t>
            </w:r>
            <w:r w:rsidR="00B41AC5" w:rsidRPr="00D85A30">
              <w:rPr>
                <w:rFonts w:ascii="Tahoma" w:hAnsi="Tahoma" w:cs="Tahoma"/>
                <w:sz w:val="22"/>
                <w:szCs w:val="22"/>
              </w:rPr>
              <w:t> </w:t>
            </w:r>
            <w:r w:rsidR="00FA27D1">
              <w:rPr>
                <w:rFonts w:ascii="Tahoma" w:hAnsi="Tahoma" w:cs="Tahoma"/>
                <w:sz w:val="22"/>
                <w:szCs w:val="22"/>
              </w:rPr>
              <w:t>Opavě</w:t>
            </w:r>
            <w:r w:rsidRPr="00D85A30">
              <w:rPr>
                <w:rFonts w:ascii="Tahoma" w:hAnsi="Tahoma" w:cs="Tahoma"/>
                <w:sz w:val="22"/>
                <w:szCs w:val="22"/>
              </w:rPr>
              <w:t xml:space="preserve"> dne </w:t>
            </w:r>
            <w:r w:rsidR="00695FF8">
              <w:rPr>
                <w:rFonts w:ascii="Tahoma" w:hAnsi="Tahoma" w:cs="Tahoma"/>
                <w:sz w:val="22"/>
                <w:szCs w:val="22"/>
              </w:rPr>
              <w:t xml:space="preserve"> 4. 12. 2023</w:t>
            </w:r>
          </w:p>
          <w:p w14:paraId="1A53F21B" w14:textId="77777777" w:rsidR="002D2487" w:rsidRDefault="002D2487" w:rsidP="009E3CDF">
            <w:pPr>
              <w:rPr>
                <w:rFonts w:ascii="Tahoma" w:hAnsi="Tahoma" w:cs="Tahoma"/>
                <w:sz w:val="22"/>
                <w:szCs w:val="22"/>
              </w:rPr>
            </w:pPr>
          </w:p>
          <w:p w14:paraId="217BC6F5" w14:textId="77777777" w:rsidR="002D2487" w:rsidRPr="00080BAF" w:rsidRDefault="002D2487" w:rsidP="009E3CDF">
            <w:pPr>
              <w:rPr>
                <w:rFonts w:ascii="Tahoma" w:hAnsi="Tahoma" w:cs="Tahoma"/>
                <w:sz w:val="22"/>
                <w:szCs w:val="22"/>
              </w:rPr>
            </w:pPr>
          </w:p>
        </w:tc>
        <w:tc>
          <w:tcPr>
            <w:tcW w:w="1974" w:type="dxa"/>
          </w:tcPr>
          <w:p w14:paraId="248C73FB" w14:textId="77777777" w:rsidR="00A54991" w:rsidRPr="00080BAF" w:rsidRDefault="00A54991" w:rsidP="00A26A58">
            <w:pPr>
              <w:rPr>
                <w:rFonts w:ascii="Tahoma" w:hAnsi="Tahoma" w:cs="Tahoma"/>
                <w:sz w:val="22"/>
                <w:szCs w:val="22"/>
              </w:rPr>
            </w:pPr>
          </w:p>
        </w:tc>
        <w:tc>
          <w:tcPr>
            <w:tcW w:w="3527" w:type="dxa"/>
          </w:tcPr>
          <w:p w14:paraId="3B4A28E5" w14:textId="6F7C41AF" w:rsidR="00A54991" w:rsidRPr="00080BAF" w:rsidRDefault="00A54991" w:rsidP="00695FF8">
            <w:pPr>
              <w:pStyle w:val="Zhlav"/>
              <w:tabs>
                <w:tab w:val="clear" w:pos="4536"/>
                <w:tab w:val="clear" w:pos="9072"/>
              </w:tabs>
              <w:rPr>
                <w:rFonts w:ascii="Tahoma" w:hAnsi="Tahoma" w:cs="Tahoma"/>
                <w:sz w:val="22"/>
                <w:szCs w:val="22"/>
              </w:rPr>
            </w:pPr>
            <w:r w:rsidRPr="00080BAF">
              <w:rPr>
                <w:rFonts w:ascii="Tahoma" w:hAnsi="Tahoma" w:cs="Tahoma"/>
                <w:sz w:val="22"/>
                <w:szCs w:val="22"/>
              </w:rPr>
              <w:t>V</w:t>
            </w:r>
            <w:r w:rsidR="00A26A58">
              <w:rPr>
                <w:rFonts w:ascii="Tahoma" w:hAnsi="Tahoma" w:cs="Tahoma"/>
                <w:sz w:val="22"/>
                <w:szCs w:val="22"/>
              </w:rPr>
              <w:t> </w:t>
            </w:r>
            <w:r w:rsidR="00695FF8">
              <w:rPr>
                <w:rFonts w:ascii="Tahoma" w:hAnsi="Tahoma" w:cs="Tahoma"/>
                <w:sz w:val="22"/>
                <w:szCs w:val="22"/>
              </w:rPr>
              <w:t>Opavě dne 4. 12. 2023</w:t>
            </w:r>
          </w:p>
        </w:tc>
      </w:tr>
      <w:tr w:rsidR="00A54991" w:rsidRPr="00080BAF" w14:paraId="341214F2" w14:textId="77777777" w:rsidTr="004244CF">
        <w:trPr>
          <w:trHeight w:val="832"/>
        </w:trPr>
        <w:tc>
          <w:tcPr>
            <w:tcW w:w="3528" w:type="dxa"/>
            <w:tcBorders>
              <w:top w:val="single" w:sz="4" w:space="0" w:color="auto"/>
            </w:tcBorders>
          </w:tcPr>
          <w:p w14:paraId="1DD3086C" w14:textId="77777777" w:rsidR="00A54991" w:rsidRPr="00080BAF" w:rsidRDefault="009E1AC5" w:rsidP="002D2487">
            <w:pPr>
              <w:jc w:val="center"/>
              <w:rPr>
                <w:rFonts w:ascii="Tahoma" w:hAnsi="Tahoma" w:cs="Tahoma"/>
                <w:sz w:val="22"/>
                <w:szCs w:val="22"/>
              </w:rPr>
            </w:pPr>
            <w:r w:rsidRPr="00080BAF">
              <w:rPr>
                <w:rFonts w:ascii="Tahoma" w:hAnsi="Tahoma" w:cs="Tahoma"/>
                <w:sz w:val="22"/>
                <w:szCs w:val="22"/>
              </w:rPr>
              <w:t xml:space="preserve">za </w:t>
            </w:r>
            <w:r w:rsidR="00770D83" w:rsidRPr="00080BAF">
              <w:rPr>
                <w:rFonts w:ascii="Tahoma" w:hAnsi="Tahoma" w:cs="Tahoma"/>
                <w:sz w:val="22"/>
                <w:szCs w:val="22"/>
              </w:rPr>
              <w:t>objednatele</w:t>
            </w:r>
          </w:p>
        </w:tc>
        <w:tc>
          <w:tcPr>
            <w:tcW w:w="1974" w:type="dxa"/>
            <w:vAlign w:val="center"/>
          </w:tcPr>
          <w:p w14:paraId="43F6C88A" w14:textId="77777777" w:rsidR="00A54991" w:rsidRPr="00080BAF" w:rsidRDefault="00A54991" w:rsidP="00E904FF">
            <w:pPr>
              <w:rPr>
                <w:rFonts w:ascii="Tahoma" w:hAnsi="Tahoma" w:cs="Tahoma"/>
                <w:sz w:val="22"/>
                <w:szCs w:val="22"/>
              </w:rPr>
            </w:pPr>
          </w:p>
        </w:tc>
        <w:tc>
          <w:tcPr>
            <w:tcW w:w="3527" w:type="dxa"/>
            <w:tcBorders>
              <w:top w:val="single" w:sz="4" w:space="0" w:color="auto"/>
            </w:tcBorders>
          </w:tcPr>
          <w:p w14:paraId="6D781D89" w14:textId="77777777" w:rsidR="00A54991" w:rsidRPr="00080BAF" w:rsidRDefault="00A26A58" w:rsidP="002D2487">
            <w:pPr>
              <w:jc w:val="center"/>
              <w:rPr>
                <w:rFonts w:ascii="Tahoma" w:hAnsi="Tahoma" w:cs="Tahoma"/>
                <w:sz w:val="22"/>
                <w:szCs w:val="22"/>
              </w:rPr>
            </w:pPr>
            <w:r>
              <w:rPr>
                <w:rFonts w:ascii="Tahoma" w:hAnsi="Tahoma" w:cs="Tahoma"/>
                <w:sz w:val="22"/>
                <w:szCs w:val="22"/>
              </w:rPr>
              <w:t>za zhotovitele</w:t>
            </w:r>
          </w:p>
        </w:tc>
      </w:tr>
    </w:tbl>
    <w:p w14:paraId="34BA4B47" w14:textId="77777777" w:rsidR="00A54991" w:rsidRPr="00080BAF" w:rsidRDefault="00A54991" w:rsidP="00E904FF">
      <w:pPr>
        <w:jc w:val="both"/>
        <w:rPr>
          <w:rFonts w:ascii="Tahoma" w:hAnsi="Tahoma" w:cs="Tahoma"/>
          <w:sz w:val="22"/>
          <w:szCs w:val="22"/>
        </w:rPr>
      </w:pPr>
    </w:p>
    <w:sectPr w:rsidR="00A54991" w:rsidRPr="00080BAF" w:rsidSect="00EE5250">
      <w:footerReference w:type="even" r:id="rId10"/>
      <w:footerReference w:type="default" r:id="rId11"/>
      <w:footerReference w:type="first" r:id="rId12"/>
      <w:pgSz w:w="11906" w:h="16838" w:code="9"/>
      <w:pgMar w:top="993" w:right="1418" w:bottom="1418"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47E4D" w14:textId="77777777" w:rsidR="00AC4BA7" w:rsidRDefault="00AC4BA7">
      <w:r>
        <w:separator/>
      </w:r>
    </w:p>
  </w:endnote>
  <w:endnote w:type="continuationSeparator" w:id="0">
    <w:p w14:paraId="2C95AD6A" w14:textId="77777777" w:rsidR="00AC4BA7" w:rsidRDefault="00AC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2094B" w14:textId="77777777" w:rsidR="00B3272A" w:rsidRDefault="0027049F">
    <w:pPr>
      <w:pStyle w:val="Zpat"/>
      <w:framePr w:wrap="around" w:vAnchor="text" w:hAnchor="margin" w:xAlign="right" w:y="1"/>
      <w:rPr>
        <w:rStyle w:val="slostrnky"/>
      </w:rPr>
    </w:pPr>
    <w:r>
      <w:rPr>
        <w:rStyle w:val="slostrnky"/>
      </w:rPr>
      <w:fldChar w:fldCharType="begin"/>
    </w:r>
    <w:r w:rsidR="00B3272A">
      <w:rPr>
        <w:rStyle w:val="slostrnky"/>
      </w:rPr>
      <w:instrText xml:space="preserve">PAGE  </w:instrText>
    </w:r>
    <w:r>
      <w:rPr>
        <w:rStyle w:val="slostrnky"/>
      </w:rPr>
      <w:fldChar w:fldCharType="end"/>
    </w:r>
  </w:p>
  <w:p w14:paraId="794B4827" w14:textId="77777777" w:rsidR="00B3272A" w:rsidRDefault="00B3272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C113B" w14:textId="77777777" w:rsidR="00B3272A" w:rsidRPr="00A26A58" w:rsidRDefault="0027049F">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00B3272A"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C4075A">
      <w:rPr>
        <w:rStyle w:val="slostrnky"/>
        <w:rFonts w:ascii="Tahoma" w:hAnsi="Tahoma" w:cs="Tahoma"/>
        <w:noProof/>
        <w:sz w:val="18"/>
        <w:szCs w:val="18"/>
      </w:rPr>
      <w:t>15</w:t>
    </w:r>
    <w:r w:rsidRPr="00A26A58">
      <w:rPr>
        <w:rStyle w:val="slostrnky"/>
        <w:rFonts w:ascii="Tahoma" w:hAnsi="Tahoma" w:cs="Tahoma"/>
        <w:sz w:val="18"/>
        <w:szCs w:val="18"/>
      </w:rPr>
      <w:fldChar w:fldCharType="end"/>
    </w:r>
  </w:p>
  <w:p w14:paraId="156DE219" w14:textId="5ED508FC" w:rsidR="00B3272A" w:rsidRPr="00A26A58" w:rsidRDefault="004C5617" w:rsidP="007E15FC">
    <w:pPr>
      <w:pStyle w:val="Zpat"/>
      <w:tabs>
        <w:tab w:val="clear" w:pos="9072"/>
        <w:tab w:val="right" w:pos="8505"/>
      </w:tabs>
      <w:ind w:right="565"/>
      <w:rPr>
        <w:rFonts w:ascii="Tahoma" w:hAnsi="Tahoma" w:cs="Tahoma"/>
        <w:sz w:val="18"/>
        <w:szCs w:val="18"/>
      </w:rPr>
    </w:pPr>
    <w:r>
      <w:rPr>
        <w:rFonts w:ascii="Tahoma" w:hAnsi="Tahoma" w:cs="Tahoma"/>
        <w:noProof/>
        <w:sz w:val="18"/>
        <w:szCs w:val="18"/>
      </w:rPr>
      <mc:AlternateContent>
        <mc:Choice Requires="wps">
          <w:drawing>
            <wp:anchor distT="4294967295" distB="4294967295" distL="114300" distR="114300" simplePos="0" relativeHeight="251657216" behindDoc="0" locked="0" layoutInCell="0" allowOverlap="1" wp14:anchorId="53F6C66E" wp14:editId="78C6319D">
              <wp:simplePos x="0" y="0"/>
              <wp:positionH relativeFrom="column">
                <wp:posOffset>0</wp:posOffset>
              </wp:positionH>
              <wp:positionV relativeFrom="paragraph">
                <wp:posOffset>-52706</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807C9D"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00D4088E" w:rsidRPr="00D4088E">
      <w:rPr>
        <w:rFonts w:ascii="Tahoma" w:hAnsi="Tahoma" w:cs="Tahoma"/>
        <w:sz w:val="18"/>
        <w:szCs w:val="18"/>
      </w:rPr>
      <w:t xml:space="preserve"> </w:t>
    </w:r>
    <w:r w:rsidR="00D4088E">
      <w:rPr>
        <w:rFonts w:ascii="Tahoma" w:hAnsi="Tahoma" w:cs="Tahoma"/>
        <w:sz w:val="18"/>
        <w:szCs w:val="18"/>
      </w:rPr>
      <w:t>Smlouva o dílo na stavbu „</w:t>
    </w:r>
    <w:r w:rsidR="00D4088E" w:rsidRPr="00D4088E">
      <w:rPr>
        <w:rFonts w:ascii="Tahoma" w:hAnsi="Tahoma" w:cs="Tahoma"/>
        <w:sz w:val="18"/>
        <w:szCs w:val="18"/>
      </w:rPr>
      <w:t>Výměna zdroje tepla v domově mládeže</w:t>
    </w:r>
    <w:r w:rsidR="00D4088E">
      <w:rPr>
        <w:rFonts w:ascii="Tahoma" w:hAnsi="Tahoma" w:cs="Tahoma"/>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2D841" w14:textId="77777777" w:rsidR="00916DC6" w:rsidRPr="00A26A58" w:rsidRDefault="0027049F" w:rsidP="00916DC6">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00916DC6"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C4075A">
      <w:rPr>
        <w:rStyle w:val="slostrnky"/>
        <w:rFonts w:ascii="Tahoma" w:hAnsi="Tahoma" w:cs="Tahoma"/>
        <w:noProof/>
        <w:sz w:val="18"/>
        <w:szCs w:val="18"/>
      </w:rPr>
      <w:t>1</w:t>
    </w:r>
    <w:r w:rsidRPr="00A26A58">
      <w:rPr>
        <w:rStyle w:val="slostrnky"/>
        <w:rFonts w:ascii="Tahoma" w:hAnsi="Tahoma" w:cs="Tahoma"/>
        <w:sz w:val="18"/>
        <w:szCs w:val="18"/>
      </w:rPr>
      <w:fldChar w:fldCharType="end"/>
    </w:r>
  </w:p>
  <w:p w14:paraId="3ADF3D4F" w14:textId="6F78C7E1" w:rsidR="000F618A" w:rsidRPr="00A26A58" w:rsidRDefault="004C5617" w:rsidP="000F618A">
    <w:pPr>
      <w:pStyle w:val="Zpat"/>
      <w:tabs>
        <w:tab w:val="clear" w:pos="9072"/>
        <w:tab w:val="right" w:pos="8505"/>
      </w:tabs>
      <w:ind w:right="565"/>
      <w:rPr>
        <w:rFonts w:ascii="Tahoma" w:hAnsi="Tahoma" w:cs="Tahoma"/>
        <w:sz w:val="18"/>
        <w:szCs w:val="18"/>
      </w:rPr>
    </w:pPr>
    <w:r>
      <w:rPr>
        <w:rFonts w:ascii="Tahoma" w:hAnsi="Tahoma" w:cs="Tahoma"/>
        <w:noProof/>
        <w:sz w:val="18"/>
        <w:szCs w:val="18"/>
      </w:rPr>
      <mc:AlternateContent>
        <mc:Choice Requires="wps">
          <w:drawing>
            <wp:anchor distT="4294967295" distB="4294967295" distL="114300" distR="114300" simplePos="0" relativeHeight="251659264" behindDoc="0" locked="0" layoutInCell="0" allowOverlap="1" wp14:anchorId="3D273D82" wp14:editId="60E9413E">
              <wp:simplePos x="0" y="0"/>
              <wp:positionH relativeFrom="column">
                <wp:posOffset>0</wp:posOffset>
              </wp:positionH>
              <wp:positionV relativeFrom="paragraph">
                <wp:posOffset>-52706</wp:posOffset>
              </wp:positionV>
              <wp:extent cx="5715000" cy="0"/>
              <wp:effectExtent l="0" t="0" r="0" b="0"/>
              <wp:wrapNone/>
              <wp:docPr id="440160305"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C4D41B" id="Přímá spojnic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000F618A">
      <w:rPr>
        <w:rFonts w:ascii="Tahoma" w:hAnsi="Tahoma" w:cs="Tahoma"/>
        <w:sz w:val="18"/>
        <w:szCs w:val="18"/>
      </w:rPr>
      <w:t xml:space="preserve">Smlouva o dílo na stavbu </w:t>
    </w:r>
    <w:r w:rsidR="00D4088E">
      <w:rPr>
        <w:rFonts w:ascii="Tahoma" w:hAnsi="Tahoma" w:cs="Tahoma"/>
        <w:sz w:val="18"/>
        <w:szCs w:val="18"/>
      </w:rPr>
      <w:t>„</w:t>
    </w:r>
    <w:r w:rsidR="001E648D" w:rsidRPr="00D4088E">
      <w:rPr>
        <w:rFonts w:ascii="Tahoma" w:hAnsi="Tahoma" w:cs="Tahoma"/>
        <w:sz w:val="18"/>
        <w:szCs w:val="18"/>
      </w:rPr>
      <w:t>Výměna zdroje tepla v domově mládeže</w:t>
    </w:r>
    <w:r w:rsidR="00D4088E">
      <w:rPr>
        <w:rFonts w:ascii="Tahoma" w:hAnsi="Tahoma" w:cs="Tahoma"/>
        <w:sz w:val="18"/>
        <w:szCs w:val="18"/>
      </w:rPr>
      <w:t>“</w:t>
    </w:r>
  </w:p>
  <w:p w14:paraId="213FD7BE" w14:textId="77777777" w:rsidR="00916DC6" w:rsidRPr="00A26A58" w:rsidRDefault="00916DC6" w:rsidP="000F618A">
    <w:pPr>
      <w:pStyle w:val="Zpat"/>
      <w:tabs>
        <w:tab w:val="clear" w:pos="9072"/>
        <w:tab w:val="right" w:pos="8505"/>
      </w:tabs>
      <w:ind w:right="565"/>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61459" w14:textId="77777777" w:rsidR="00AC4BA7" w:rsidRDefault="00AC4BA7">
      <w:r>
        <w:separator/>
      </w:r>
    </w:p>
  </w:footnote>
  <w:footnote w:type="continuationSeparator" w:id="0">
    <w:p w14:paraId="38AE3678" w14:textId="77777777" w:rsidR="00AC4BA7" w:rsidRDefault="00AC4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7CB2042"/>
    <w:multiLevelType w:val="multilevel"/>
    <w:tmpl w:val="B9F6C7D6"/>
    <w:lvl w:ilvl="0">
      <w:start w:val="1"/>
      <w:numFmt w:val="decimal"/>
      <w:lvlText w:val="%1."/>
      <w:lvlJc w:val="left"/>
      <w:pPr>
        <w:ind w:left="360" w:hanging="360"/>
      </w:pPr>
      <w:rPr>
        <w:rFonts w:hint="default"/>
        <w:b w:val="0"/>
        <w:i w:val="0"/>
      </w:r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nsid w:val="08170634"/>
    <w:multiLevelType w:val="singleLevel"/>
    <w:tmpl w:val="8FC8843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849245F0"/>
    <w:lvl w:ilvl="0" w:tplc="77845E3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6F732DE"/>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1F1D4348"/>
    <w:multiLevelType w:val="hybridMultilevel"/>
    <w:tmpl w:val="9670DE2C"/>
    <w:lvl w:ilvl="0" w:tplc="E578C4EE">
      <w:start w:val="1"/>
      <w:numFmt w:val="lowerLetter"/>
      <w:lvlText w:val="%1)"/>
      <w:lvlJc w:val="left"/>
      <w:pPr>
        <w:tabs>
          <w:tab w:val="num" w:pos="851"/>
        </w:tabs>
        <w:ind w:left="851" w:hanging="511"/>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5655C53"/>
    <w:multiLevelType w:val="hybridMultilevel"/>
    <w:tmpl w:val="B5ECD066"/>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2AC200B5"/>
    <w:multiLevelType w:val="hybridMultilevel"/>
    <w:tmpl w:val="79820568"/>
    <w:lvl w:ilvl="0" w:tplc="A9C6A3D6">
      <w:start w:val="1"/>
      <w:numFmt w:val="lowerLetter"/>
      <w:lvlText w:val="%1)"/>
      <w:lvlJc w:val="left"/>
      <w:pPr>
        <w:tabs>
          <w:tab w:val="num" w:pos="1545"/>
        </w:tabs>
        <w:ind w:left="1545" w:hanging="465"/>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CF735B7"/>
    <w:multiLevelType w:val="hybridMultilevel"/>
    <w:tmpl w:val="F5A684C6"/>
    <w:lvl w:ilvl="0" w:tplc="0C6E1BF2">
      <w:start w:val="1"/>
      <w:numFmt w:val="decimal"/>
      <w:lvlText w:val="%1."/>
      <w:lvlJc w:val="left"/>
      <w:pPr>
        <w:tabs>
          <w:tab w:val="num" w:pos="397"/>
        </w:tabs>
        <w:ind w:left="397" w:hanging="397"/>
      </w:pPr>
      <w:rPr>
        <w:rFonts w:ascii="Tahoma" w:hAnsi="Tahoma" w:cs="Tahoma"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F5B3FF3"/>
    <w:multiLevelType w:val="hybridMultilevel"/>
    <w:tmpl w:val="8C200C5A"/>
    <w:lvl w:ilvl="0" w:tplc="28CA531E">
      <w:start w:val="1"/>
      <w:numFmt w:val="lowerLetter"/>
      <w:lvlText w:val="%1)"/>
      <w:lvlJc w:val="left"/>
      <w:pPr>
        <w:tabs>
          <w:tab w:val="num" w:pos="1605"/>
        </w:tabs>
        <w:ind w:left="1605" w:hanging="360"/>
      </w:pPr>
      <w:rPr>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16">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577438EE"/>
    <w:multiLevelType w:val="singleLevel"/>
    <w:tmpl w:val="51688D86"/>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2">
    <w:nsid w:val="5A84527F"/>
    <w:multiLevelType w:val="hybridMultilevel"/>
    <w:tmpl w:val="103E9642"/>
    <w:lvl w:ilvl="0" w:tplc="24785C1C">
      <w:start w:val="1"/>
      <w:numFmt w:val="lowerLetter"/>
      <w:lvlText w:val="%1)"/>
      <w:lvlJc w:val="left"/>
      <w:pPr>
        <w:tabs>
          <w:tab w:val="num" w:pos="2223"/>
        </w:tabs>
        <w:ind w:left="2223"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3">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4">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6E8117C4"/>
    <w:multiLevelType w:val="hybridMultilevel"/>
    <w:tmpl w:val="B9DCC2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nsid w:val="724B6D74"/>
    <w:multiLevelType w:val="multilevel"/>
    <w:tmpl w:val="7B90B84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2">
    <w:nsid w:val="7DBE3653"/>
    <w:multiLevelType w:val="multilevel"/>
    <w:tmpl w:val="B9F6C7D6"/>
    <w:lvl w:ilvl="0">
      <w:start w:val="1"/>
      <w:numFmt w:val="decimal"/>
      <w:lvlText w:val="%1."/>
      <w:lvlJc w:val="left"/>
      <w:pPr>
        <w:ind w:left="360" w:hanging="360"/>
      </w:pPr>
      <w:rPr>
        <w:rFonts w:hint="default"/>
        <w:b w:val="0"/>
        <w:i w:val="0"/>
      </w:r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num w:numId="1">
    <w:abstractNumId w:val="26"/>
  </w:num>
  <w:num w:numId="2">
    <w:abstractNumId w:val="14"/>
  </w:num>
  <w:num w:numId="3">
    <w:abstractNumId w:val="12"/>
  </w:num>
  <w:num w:numId="4">
    <w:abstractNumId w:val="17"/>
  </w:num>
  <w:num w:numId="5">
    <w:abstractNumId w:val="3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 w:numId="2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21"/>
    <w:lvlOverride w:ilvl="0">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1"/>
  </w:num>
  <w:num w:numId="33">
    <w:abstractNumId w:val="15"/>
  </w:num>
  <w:num w:numId="34">
    <w:abstractNumId w:val="0"/>
  </w:num>
  <w:num w:numId="35">
    <w:abstractNumId w:val="5"/>
  </w:num>
  <w:num w:numId="36">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IR_DOCUMENT_ID" w:val="154ae63f-75b8-4f7d-8f75-9b4e85a9c6ee"/>
  </w:docVars>
  <w:rsids>
    <w:rsidRoot w:val="00055F02"/>
    <w:rsid w:val="000066DA"/>
    <w:rsid w:val="00012175"/>
    <w:rsid w:val="000127AE"/>
    <w:rsid w:val="00014D17"/>
    <w:rsid w:val="00015861"/>
    <w:rsid w:val="000250A4"/>
    <w:rsid w:val="00025127"/>
    <w:rsid w:val="00025E57"/>
    <w:rsid w:val="00026BFF"/>
    <w:rsid w:val="00027617"/>
    <w:rsid w:val="00033401"/>
    <w:rsid w:val="00033862"/>
    <w:rsid w:val="000401FB"/>
    <w:rsid w:val="00044540"/>
    <w:rsid w:val="000521E5"/>
    <w:rsid w:val="000550CB"/>
    <w:rsid w:val="00055F02"/>
    <w:rsid w:val="00060172"/>
    <w:rsid w:val="00060D4C"/>
    <w:rsid w:val="00061C6E"/>
    <w:rsid w:val="00062BED"/>
    <w:rsid w:val="00067759"/>
    <w:rsid w:val="00067F66"/>
    <w:rsid w:val="000700D9"/>
    <w:rsid w:val="00070179"/>
    <w:rsid w:val="00073B5C"/>
    <w:rsid w:val="00074A8B"/>
    <w:rsid w:val="00080BAF"/>
    <w:rsid w:val="00082D52"/>
    <w:rsid w:val="00082E0B"/>
    <w:rsid w:val="00084856"/>
    <w:rsid w:val="00084D0F"/>
    <w:rsid w:val="0009229A"/>
    <w:rsid w:val="000A59FF"/>
    <w:rsid w:val="000A6B74"/>
    <w:rsid w:val="000B2ED9"/>
    <w:rsid w:val="000C0A38"/>
    <w:rsid w:val="000D2A2C"/>
    <w:rsid w:val="000D3841"/>
    <w:rsid w:val="000D39BB"/>
    <w:rsid w:val="000D40A7"/>
    <w:rsid w:val="000D6B01"/>
    <w:rsid w:val="000E1EDA"/>
    <w:rsid w:val="000E2464"/>
    <w:rsid w:val="000E34AD"/>
    <w:rsid w:val="000E4E79"/>
    <w:rsid w:val="000E776B"/>
    <w:rsid w:val="000E7F33"/>
    <w:rsid w:val="000F107C"/>
    <w:rsid w:val="000F15E8"/>
    <w:rsid w:val="000F430D"/>
    <w:rsid w:val="000F5AC3"/>
    <w:rsid w:val="000F618A"/>
    <w:rsid w:val="0010056B"/>
    <w:rsid w:val="00110D55"/>
    <w:rsid w:val="001124BD"/>
    <w:rsid w:val="00112741"/>
    <w:rsid w:val="00117668"/>
    <w:rsid w:val="00120918"/>
    <w:rsid w:val="0012235B"/>
    <w:rsid w:val="001237A8"/>
    <w:rsid w:val="001265B6"/>
    <w:rsid w:val="001349ED"/>
    <w:rsid w:val="001361E7"/>
    <w:rsid w:val="00141C2E"/>
    <w:rsid w:val="0014374F"/>
    <w:rsid w:val="00152A61"/>
    <w:rsid w:val="001555D5"/>
    <w:rsid w:val="001576D0"/>
    <w:rsid w:val="001662C9"/>
    <w:rsid w:val="00166D17"/>
    <w:rsid w:val="00167912"/>
    <w:rsid w:val="0017552D"/>
    <w:rsid w:val="001801B9"/>
    <w:rsid w:val="00190E4C"/>
    <w:rsid w:val="0019192D"/>
    <w:rsid w:val="00192F18"/>
    <w:rsid w:val="0019338C"/>
    <w:rsid w:val="00194340"/>
    <w:rsid w:val="00196A49"/>
    <w:rsid w:val="001A67BE"/>
    <w:rsid w:val="001B0BEF"/>
    <w:rsid w:val="001B3FF5"/>
    <w:rsid w:val="001B7288"/>
    <w:rsid w:val="001B7888"/>
    <w:rsid w:val="001C4013"/>
    <w:rsid w:val="001C529B"/>
    <w:rsid w:val="001D0151"/>
    <w:rsid w:val="001D0964"/>
    <w:rsid w:val="001D4598"/>
    <w:rsid w:val="001D643F"/>
    <w:rsid w:val="001D7992"/>
    <w:rsid w:val="001E0B3A"/>
    <w:rsid w:val="001E2378"/>
    <w:rsid w:val="001E43CB"/>
    <w:rsid w:val="001E648D"/>
    <w:rsid w:val="001E6648"/>
    <w:rsid w:val="001F23F0"/>
    <w:rsid w:val="001F486E"/>
    <w:rsid w:val="001F49B7"/>
    <w:rsid w:val="001F73A6"/>
    <w:rsid w:val="001F76B7"/>
    <w:rsid w:val="002017F5"/>
    <w:rsid w:val="002116AC"/>
    <w:rsid w:val="00213AEF"/>
    <w:rsid w:val="00217DBE"/>
    <w:rsid w:val="00221F21"/>
    <w:rsid w:val="00225737"/>
    <w:rsid w:val="0022593C"/>
    <w:rsid w:val="00227587"/>
    <w:rsid w:val="00235A98"/>
    <w:rsid w:val="0024016D"/>
    <w:rsid w:val="00241E7E"/>
    <w:rsid w:val="00242433"/>
    <w:rsid w:val="002521A5"/>
    <w:rsid w:val="00255E0D"/>
    <w:rsid w:val="00256906"/>
    <w:rsid w:val="002621BF"/>
    <w:rsid w:val="00264F1E"/>
    <w:rsid w:val="002672D2"/>
    <w:rsid w:val="0027049F"/>
    <w:rsid w:val="0027431C"/>
    <w:rsid w:val="0027622E"/>
    <w:rsid w:val="00281C85"/>
    <w:rsid w:val="00281E7B"/>
    <w:rsid w:val="00282851"/>
    <w:rsid w:val="002832C5"/>
    <w:rsid w:val="0028335A"/>
    <w:rsid w:val="0029297E"/>
    <w:rsid w:val="0029411A"/>
    <w:rsid w:val="002970AC"/>
    <w:rsid w:val="00297F60"/>
    <w:rsid w:val="002C1AAB"/>
    <w:rsid w:val="002C6AB6"/>
    <w:rsid w:val="002C6FFD"/>
    <w:rsid w:val="002D2487"/>
    <w:rsid w:val="002E1808"/>
    <w:rsid w:val="002E4126"/>
    <w:rsid w:val="002E46E0"/>
    <w:rsid w:val="002E7429"/>
    <w:rsid w:val="002F2047"/>
    <w:rsid w:val="002F5ADF"/>
    <w:rsid w:val="00300F1A"/>
    <w:rsid w:val="00306D7F"/>
    <w:rsid w:val="00310CC2"/>
    <w:rsid w:val="00314842"/>
    <w:rsid w:val="00315A8B"/>
    <w:rsid w:val="00326DDD"/>
    <w:rsid w:val="0032783B"/>
    <w:rsid w:val="00331F16"/>
    <w:rsid w:val="003334D6"/>
    <w:rsid w:val="00336A49"/>
    <w:rsid w:val="00343794"/>
    <w:rsid w:val="00344EBB"/>
    <w:rsid w:val="00356778"/>
    <w:rsid w:val="003644D5"/>
    <w:rsid w:val="00380FAC"/>
    <w:rsid w:val="00384628"/>
    <w:rsid w:val="00384E90"/>
    <w:rsid w:val="003855C7"/>
    <w:rsid w:val="00386B87"/>
    <w:rsid w:val="00387649"/>
    <w:rsid w:val="00392A0A"/>
    <w:rsid w:val="00392A99"/>
    <w:rsid w:val="0039374D"/>
    <w:rsid w:val="00396AB8"/>
    <w:rsid w:val="00396FB6"/>
    <w:rsid w:val="003A1789"/>
    <w:rsid w:val="003A5EE9"/>
    <w:rsid w:val="003A6772"/>
    <w:rsid w:val="003B2D62"/>
    <w:rsid w:val="003C776E"/>
    <w:rsid w:val="003D0BD5"/>
    <w:rsid w:val="003D1E86"/>
    <w:rsid w:val="003D6D71"/>
    <w:rsid w:val="003E4BF7"/>
    <w:rsid w:val="003E4F52"/>
    <w:rsid w:val="003F6ECE"/>
    <w:rsid w:val="003F738D"/>
    <w:rsid w:val="003F7657"/>
    <w:rsid w:val="00404495"/>
    <w:rsid w:val="00405B85"/>
    <w:rsid w:val="00405E17"/>
    <w:rsid w:val="00405E33"/>
    <w:rsid w:val="0040796E"/>
    <w:rsid w:val="00412C36"/>
    <w:rsid w:val="004136B2"/>
    <w:rsid w:val="004165CA"/>
    <w:rsid w:val="004171D1"/>
    <w:rsid w:val="0042213A"/>
    <w:rsid w:val="00422684"/>
    <w:rsid w:val="004230C6"/>
    <w:rsid w:val="004244CF"/>
    <w:rsid w:val="00432D6C"/>
    <w:rsid w:val="00441826"/>
    <w:rsid w:val="00443E36"/>
    <w:rsid w:val="00446BFE"/>
    <w:rsid w:val="00447116"/>
    <w:rsid w:val="004508A8"/>
    <w:rsid w:val="00457DAC"/>
    <w:rsid w:val="0046630B"/>
    <w:rsid w:val="00470217"/>
    <w:rsid w:val="0047264C"/>
    <w:rsid w:val="0047479C"/>
    <w:rsid w:val="00482FDD"/>
    <w:rsid w:val="004907F7"/>
    <w:rsid w:val="004A06E8"/>
    <w:rsid w:val="004A2951"/>
    <w:rsid w:val="004A7064"/>
    <w:rsid w:val="004A776A"/>
    <w:rsid w:val="004B07C4"/>
    <w:rsid w:val="004B2D9D"/>
    <w:rsid w:val="004B4401"/>
    <w:rsid w:val="004B515F"/>
    <w:rsid w:val="004B5470"/>
    <w:rsid w:val="004B6DA5"/>
    <w:rsid w:val="004B6F21"/>
    <w:rsid w:val="004C0855"/>
    <w:rsid w:val="004C1CA5"/>
    <w:rsid w:val="004C287C"/>
    <w:rsid w:val="004C339D"/>
    <w:rsid w:val="004C5617"/>
    <w:rsid w:val="004D7D2F"/>
    <w:rsid w:val="004E118F"/>
    <w:rsid w:val="004F02D1"/>
    <w:rsid w:val="004F2F4F"/>
    <w:rsid w:val="004F4AFC"/>
    <w:rsid w:val="004F509A"/>
    <w:rsid w:val="004F7B37"/>
    <w:rsid w:val="004F7E17"/>
    <w:rsid w:val="00504565"/>
    <w:rsid w:val="00520966"/>
    <w:rsid w:val="0052318C"/>
    <w:rsid w:val="00524C05"/>
    <w:rsid w:val="00526FBF"/>
    <w:rsid w:val="00527247"/>
    <w:rsid w:val="00535EDC"/>
    <w:rsid w:val="00537A4C"/>
    <w:rsid w:val="00553761"/>
    <w:rsid w:val="00554740"/>
    <w:rsid w:val="00560657"/>
    <w:rsid w:val="00561541"/>
    <w:rsid w:val="00562927"/>
    <w:rsid w:val="00564708"/>
    <w:rsid w:val="00565C19"/>
    <w:rsid w:val="005675F7"/>
    <w:rsid w:val="00567D38"/>
    <w:rsid w:val="00572593"/>
    <w:rsid w:val="00572925"/>
    <w:rsid w:val="00573418"/>
    <w:rsid w:val="005751E4"/>
    <w:rsid w:val="00575607"/>
    <w:rsid w:val="005757C8"/>
    <w:rsid w:val="005816B4"/>
    <w:rsid w:val="005931FC"/>
    <w:rsid w:val="005974E1"/>
    <w:rsid w:val="005A2C6E"/>
    <w:rsid w:val="005A5803"/>
    <w:rsid w:val="005B5706"/>
    <w:rsid w:val="005B6974"/>
    <w:rsid w:val="005C423A"/>
    <w:rsid w:val="005C4A8B"/>
    <w:rsid w:val="005D06A5"/>
    <w:rsid w:val="005D15E4"/>
    <w:rsid w:val="005D3BEE"/>
    <w:rsid w:val="005D3EA6"/>
    <w:rsid w:val="005D5B0B"/>
    <w:rsid w:val="005E3D62"/>
    <w:rsid w:val="005E4A7B"/>
    <w:rsid w:val="005E4B56"/>
    <w:rsid w:val="005F1EAD"/>
    <w:rsid w:val="005F3AEE"/>
    <w:rsid w:val="005F709F"/>
    <w:rsid w:val="00601946"/>
    <w:rsid w:val="00602E77"/>
    <w:rsid w:val="00605D19"/>
    <w:rsid w:val="00606942"/>
    <w:rsid w:val="006076BC"/>
    <w:rsid w:val="0061567E"/>
    <w:rsid w:val="006203C3"/>
    <w:rsid w:val="00624111"/>
    <w:rsid w:val="006266EA"/>
    <w:rsid w:val="006327ED"/>
    <w:rsid w:val="00632991"/>
    <w:rsid w:val="00635BB4"/>
    <w:rsid w:val="00641CEB"/>
    <w:rsid w:val="00642C9B"/>
    <w:rsid w:val="00642EBE"/>
    <w:rsid w:val="0065238D"/>
    <w:rsid w:val="00656C88"/>
    <w:rsid w:val="00663DDC"/>
    <w:rsid w:val="00667311"/>
    <w:rsid w:val="0068282F"/>
    <w:rsid w:val="0068451F"/>
    <w:rsid w:val="006878E3"/>
    <w:rsid w:val="006952CF"/>
    <w:rsid w:val="00695FF8"/>
    <w:rsid w:val="006A0240"/>
    <w:rsid w:val="006B09FF"/>
    <w:rsid w:val="006B17B7"/>
    <w:rsid w:val="006B5D8D"/>
    <w:rsid w:val="006B6F22"/>
    <w:rsid w:val="006C2485"/>
    <w:rsid w:val="006C5AAA"/>
    <w:rsid w:val="006C62A5"/>
    <w:rsid w:val="006D20BB"/>
    <w:rsid w:val="006D56B9"/>
    <w:rsid w:val="006E3BCA"/>
    <w:rsid w:val="006E4C83"/>
    <w:rsid w:val="006F22B1"/>
    <w:rsid w:val="006F59F4"/>
    <w:rsid w:val="006F65D8"/>
    <w:rsid w:val="0071090F"/>
    <w:rsid w:val="007145E8"/>
    <w:rsid w:val="007163FB"/>
    <w:rsid w:val="00720BEC"/>
    <w:rsid w:val="00720C0F"/>
    <w:rsid w:val="00721C20"/>
    <w:rsid w:val="007229DC"/>
    <w:rsid w:val="0073358E"/>
    <w:rsid w:val="00735701"/>
    <w:rsid w:val="0073781E"/>
    <w:rsid w:val="007427FE"/>
    <w:rsid w:val="00754373"/>
    <w:rsid w:val="00764B29"/>
    <w:rsid w:val="0076576B"/>
    <w:rsid w:val="00765E41"/>
    <w:rsid w:val="00770D83"/>
    <w:rsid w:val="007718BC"/>
    <w:rsid w:val="00773E2A"/>
    <w:rsid w:val="007755E1"/>
    <w:rsid w:val="00780EB7"/>
    <w:rsid w:val="007819A5"/>
    <w:rsid w:val="00784E44"/>
    <w:rsid w:val="00795F58"/>
    <w:rsid w:val="00797774"/>
    <w:rsid w:val="007A4787"/>
    <w:rsid w:val="007B65F6"/>
    <w:rsid w:val="007B7556"/>
    <w:rsid w:val="007B776F"/>
    <w:rsid w:val="007C393E"/>
    <w:rsid w:val="007D086E"/>
    <w:rsid w:val="007D2EC2"/>
    <w:rsid w:val="007D4D62"/>
    <w:rsid w:val="007D5888"/>
    <w:rsid w:val="007E09D7"/>
    <w:rsid w:val="007E15FC"/>
    <w:rsid w:val="007F270D"/>
    <w:rsid w:val="007F3EEF"/>
    <w:rsid w:val="008007B4"/>
    <w:rsid w:val="00806319"/>
    <w:rsid w:val="00810D10"/>
    <w:rsid w:val="00811875"/>
    <w:rsid w:val="00816685"/>
    <w:rsid w:val="00817165"/>
    <w:rsid w:val="00821FF8"/>
    <w:rsid w:val="0082479C"/>
    <w:rsid w:val="008247BD"/>
    <w:rsid w:val="00826B2A"/>
    <w:rsid w:val="00837C7E"/>
    <w:rsid w:val="00842E83"/>
    <w:rsid w:val="008465DC"/>
    <w:rsid w:val="00850A6A"/>
    <w:rsid w:val="00857E0D"/>
    <w:rsid w:val="00860DC8"/>
    <w:rsid w:val="008659FF"/>
    <w:rsid w:val="00865D5F"/>
    <w:rsid w:val="0086735B"/>
    <w:rsid w:val="00872392"/>
    <w:rsid w:val="00877F25"/>
    <w:rsid w:val="00882ED9"/>
    <w:rsid w:val="008839F5"/>
    <w:rsid w:val="008846C9"/>
    <w:rsid w:val="00885144"/>
    <w:rsid w:val="00894D72"/>
    <w:rsid w:val="008A2CF8"/>
    <w:rsid w:val="008A3F22"/>
    <w:rsid w:val="008B2719"/>
    <w:rsid w:val="008B2CB4"/>
    <w:rsid w:val="008B2F43"/>
    <w:rsid w:val="008B3C0C"/>
    <w:rsid w:val="008B5755"/>
    <w:rsid w:val="008B642D"/>
    <w:rsid w:val="008B7F40"/>
    <w:rsid w:val="008C59F4"/>
    <w:rsid w:val="008C63CD"/>
    <w:rsid w:val="008D11F3"/>
    <w:rsid w:val="008D7374"/>
    <w:rsid w:val="008F2D5B"/>
    <w:rsid w:val="009052CF"/>
    <w:rsid w:val="00907E0A"/>
    <w:rsid w:val="00910290"/>
    <w:rsid w:val="009107DF"/>
    <w:rsid w:val="00916DC6"/>
    <w:rsid w:val="0092158A"/>
    <w:rsid w:val="00922B9E"/>
    <w:rsid w:val="0092792E"/>
    <w:rsid w:val="0093137D"/>
    <w:rsid w:val="00935242"/>
    <w:rsid w:val="009356D5"/>
    <w:rsid w:val="00936100"/>
    <w:rsid w:val="0094328A"/>
    <w:rsid w:val="00946311"/>
    <w:rsid w:val="00946CE5"/>
    <w:rsid w:val="009511C2"/>
    <w:rsid w:val="0095213B"/>
    <w:rsid w:val="009528C5"/>
    <w:rsid w:val="00953312"/>
    <w:rsid w:val="0095758C"/>
    <w:rsid w:val="00957922"/>
    <w:rsid w:val="00962AD3"/>
    <w:rsid w:val="00962FFD"/>
    <w:rsid w:val="00976209"/>
    <w:rsid w:val="00987F5C"/>
    <w:rsid w:val="009A072A"/>
    <w:rsid w:val="009A2048"/>
    <w:rsid w:val="009B0081"/>
    <w:rsid w:val="009B4E3C"/>
    <w:rsid w:val="009B5779"/>
    <w:rsid w:val="009B5F85"/>
    <w:rsid w:val="009B61C1"/>
    <w:rsid w:val="009C31C2"/>
    <w:rsid w:val="009C6A1A"/>
    <w:rsid w:val="009D5BA0"/>
    <w:rsid w:val="009E1AC5"/>
    <w:rsid w:val="009E2392"/>
    <w:rsid w:val="009E2A02"/>
    <w:rsid w:val="009E3CDF"/>
    <w:rsid w:val="00A06CA7"/>
    <w:rsid w:val="00A1353A"/>
    <w:rsid w:val="00A13D5E"/>
    <w:rsid w:val="00A25D6F"/>
    <w:rsid w:val="00A26A58"/>
    <w:rsid w:val="00A30355"/>
    <w:rsid w:val="00A30D69"/>
    <w:rsid w:val="00A339BC"/>
    <w:rsid w:val="00A41BAA"/>
    <w:rsid w:val="00A50BF6"/>
    <w:rsid w:val="00A54991"/>
    <w:rsid w:val="00A6499E"/>
    <w:rsid w:val="00A64E77"/>
    <w:rsid w:val="00A6681F"/>
    <w:rsid w:val="00A72EB7"/>
    <w:rsid w:val="00A74422"/>
    <w:rsid w:val="00A8016A"/>
    <w:rsid w:val="00A907E1"/>
    <w:rsid w:val="00A96EEA"/>
    <w:rsid w:val="00AA109E"/>
    <w:rsid w:val="00AA5012"/>
    <w:rsid w:val="00AB23FA"/>
    <w:rsid w:val="00AB3E34"/>
    <w:rsid w:val="00AB4923"/>
    <w:rsid w:val="00AB4978"/>
    <w:rsid w:val="00AB6511"/>
    <w:rsid w:val="00AC3FCB"/>
    <w:rsid w:val="00AC48CA"/>
    <w:rsid w:val="00AC4BA7"/>
    <w:rsid w:val="00AC511D"/>
    <w:rsid w:val="00AC5222"/>
    <w:rsid w:val="00AC5387"/>
    <w:rsid w:val="00AC761A"/>
    <w:rsid w:val="00AD067D"/>
    <w:rsid w:val="00AD4010"/>
    <w:rsid w:val="00AD5E0A"/>
    <w:rsid w:val="00AD66FC"/>
    <w:rsid w:val="00AD6A4B"/>
    <w:rsid w:val="00AD6B1D"/>
    <w:rsid w:val="00AE254B"/>
    <w:rsid w:val="00AE4E66"/>
    <w:rsid w:val="00AE6E40"/>
    <w:rsid w:val="00AE7060"/>
    <w:rsid w:val="00AF3234"/>
    <w:rsid w:val="00AF3BB5"/>
    <w:rsid w:val="00AF53A2"/>
    <w:rsid w:val="00AF568F"/>
    <w:rsid w:val="00AF5D07"/>
    <w:rsid w:val="00AF6A6E"/>
    <w:rsid w:val="00B0019D"/>
    <w:rsid w:val="00B012B4"/>
    <w:rsid w:val="00B05500"/>
    <w:rsid w:val="00B13FA7"/>
    <w:rsid w:val="00B21FA4"/>
    <w:rsid w:val="00B2368F"/>
    <w:rsid w:val="00B25458"/>
    <w:rsid w:val="00B27330"/>
    <w:rsid w:val="00B273CF"/>
    <w:rsid w:val="00B279BB"/>
    <w:rsid w:val="00B31BFF"/>
    <w:rsid w:val="00B3272A"/>
    <w:rsid w:val="00B33167"/>
    <w:rsid w:val="00B3409F"/>
    <w:rsid w:val="00B41AC5"/>
    <w:rsid w:val="00B4408F"/>
    <w:rsid w:val="00B44577"/>
    <w:rsid w:val="00B459D1"/>
    <w:rsid w:val="00B46ACA"/>
    <w:rsid w:val="00B53639"/>
    <w:rsid w:val="00B61273"/>
    <w:rsid w:val="00B639FA"/>
    <w:rsid w:val="00B72431"/>
    <w:rsid w:val="00B73322"/>
    <w:rsid w:val="00B73329"/>
    <w:rsid w:val="00B734B5"/>
    <w:rsid w:val="00B73F00"/>
    <w:rsid w:val="00B76C7D"/>
    <w:rsid w:val="00B83520"/>
    <w:rsid w:val="00B92B7F"/>
    <w:rsid w:val="00B96F47"/>
    <w:rsid w:val="00BA1BEE"/>
    <w:rsid w:val="00BB3E7C"/>
    <w:rsid w:val="00BB404D"/>
    <w:rsid w:val="00BC4DAC"/>
    <w:rsid w:val="00BC7EB7"/>
    <w:rsid w:val="00BD048F"/>
    <w:rsid w:val="00BD2164"/>
    <w:rsid w:val="00BD6974"/>
    <w:rsid w:val="00BE0C06"/>
    <w:rsid w:val="00BE29C4"/>
    <w:rsid w:val="00BE3476"/>
    <w:rsid w:val="00BE37BA"/>
    <w:rsid w:val="00BE4F89"/>
    <w:rsid w:val="00BE7514"/>
    <w:rsid w:val="00BF0BE0"/>
    <w:rsid w:val="00BF31A0"/>
    <w:rsid w:val="00C0237D"/>
    <w:rsid w:val="00C06B2E"/>
    <w:rsid w:val="00C078A3"/>
    <w:rsid w:val="00C11BD4"/>
    <w:rsid w:val="00C12938"/>
    <w:rsid w:val="00C23214"/>
    <w:rsid w:val="00C25FC0"/>
    <w:rsid w:val="00C26412"/>
    <w:rsid w:val="00C273BB"/>
    <w:rsid w:val="00C31431"/>
    <w:rsid w:val="00C3260E"/>
    <w:rsid w:val="00C37682"/>
    <w:rsid w:val="00C37A43"/>
    <w:rsid w:val="00C37E55"/>
    <w:rsid w:val="00C4075A"/>
    <w:rsid w:val="00C5668B"/>
    <w:rsid w:val="00C71894"/>
    <w:rsid w:val="00C71915"/>
    <w:rsid w:val="00C92B67"/>
    <w:rsid w:val="00C95E11"/>
    <w:rsid w:val="00CA130F"/>
    <w:rsid w:val="00CA466C"/>
    <w:rsid w:val="00CB0CB0"/>
    <w:rsid w:val="00CB3C2A"/>
    <w:rsid w:val="00CB7AE0"/>
    <w:rsid w:val="00CB7E9D"/>
    <w:rsid w:val="00CD2DE9"/>
    <w:rsid w:val="00CD45BD"/>
    <w:rsid w:val="00CD747E"/>
    <w:rsid w:val="00CE1BEE"/>
    <w:rsid w:val="00CE4F2D"/>
    <w:rsid w:val="00CE5FA7"/>
    <w:rsid w:val="00CF0469"/>
    <w:rsid w:val="00CF24DE"/>
    <w:rsid w:val="00D04278"/>
    <w:rsid w:val="00D113DA"/>
    <w:rsid w:val="00D13398"/>
    <w:rsid w:val="00D238D5"/>
    <w:rsid w:val="00D2395F"/>
    <w:rsid w:val="00D2431D"/>
    <w:rsid w:val="00D318CE"/>
    <w:rsid w:val="00D3693E"/>
    <w:rsid w:val="00D370ED"/>
    <w:rsid w:val="00D40631"/>
    <w:rsid w:val="00D4088E"/>
    <w:rsid w:val="00D40CE8"/>
    <w:rsid w:val="00D4469C"/>
    <w:rsid w:val="00D5041F"/>
    <w:rsid w:val="00D508F2"/>
    <w:rsid w:val="00D54BC2"/>
    <w:rsid w:val="00D6236A"/>
    <w:rsid w:val="00D64C11"/>
    <w:rsid w:val="00D676B5"/>
    <w:rsid w:val="00D7238C"/>
    <w:rsid w:val="00D84DEE"/>
    <w:rsid w:val="00D85A30"/>
    <w:rsid w:val="00D8783B"/>
    <w:rsid w:val="00D87C25"/>
    <w:rsid w:val="00DA1CE2"/>
    <w:rsid w:val="00DA1ED9"/>
    <w:rsid w:val="00DA5679"/>
    <w:rsid w:val="00DA7179"/>
    <w:rsid w:val="00DB00D0"/>
    <w:rsid w:val="00DB327B"/>
    <w:rsid w:val="00DB39EE"/>
    <w:rsid w:val="00DB68B6"/>
    <w:rsid w:val="00DC19BD"/>
    <w:rsid w:val="00DC37D8"/>
    <w:rsid w:val="00DC58B9"/>
    <w:rsid w:val="00DC712D"/>
    <w:rsid w:val="00DD0D9E"/>
    <w:rsid w:val="00DD0F04"/>
    <w:rsid w:val="00DD1818"/>
    <w:rsid w:val="00DE115A"/>
    <w:rsid w:val="00DE3FBF"/>
    <w:rsid w:val="00DE779F"/>
    <w:rsid w:val="00DF3D4B"/>
    <w:rsid w:val="00DF5F54"/>
    <w:rsid w:val="00E000AA"/>
    <w:rsid w:val="00E009DB"/>
    <w:rsid w:val="00E03721"/>
    <w:rsid w:val="00E04806"/>
    <w:rsid w:val="00E0485A"/>
    <w:rsid w:val="00E119B8"/>
    <w:rsid w:val="00E136AE"/>
    <w:rsid w:val="00E14F0E"/>
    <w:rsid w:val="00E155E3"/>
    <w:rsid w:val="00E20255"/>
    <w:rsid w:val="00E2202D"/>
    <w:rsid w:val="00E33680"/>
    <w:rsid w:val="00E41996"/>
    <w:rsid w:val="00E51D92"/>
    <w:rsid w:val="00E52210"/>
    <w:rsid w:val="00E52772"/>
    <w:rsid w:val="00E53D99"/>
    <w:rsid w:val="00E5524E"/>
    <w:rsid w:val="00E702FB"/>
    <w:rsid w:val="00E76B79"/>
    <w:rsid w:val="00E81522"/>
    <w:rsid w:val="00E850F9"/>
    <w:rsid w:val="00E85461"/>
    <w:rsid w:val="00E8610F"/>
    <w:rsid w:val="00E874FA"/>
    <w:rsid w:val="00E904FF"/>
    <w:rsid w:val="00E915B6"/>
    <w:rsid w:val="00E9205D"/>
    <w:rsid w:val="00EA07CD"/>
    <w:rsid w:val="00EA3D16"/>
    <w:rsid w:val="00EA61EC"/>
    <w:rsid w:val="00EA7CEF"/>
    <w:rsid w:val="00EB0D23"/>
    <w:rsid w:val="00EB16BF"/>
    <w:rsid w:val="00EB4C26"/>
    <w:rsid w:val="00EC0576"/>
    <w:rsid w:val="00EC2E6D"/>
    <w:rsid w:val="00EC3BA0"/>
    <w:rsid w:val="00EC4B53"/>
    <w:rsid w:val="00EC5C79"/>
    <w:rsid w:val="00EC6AB4"/>
    <w:rsid w:val="00EC6C92"/>
    <w:rsid w:val="00ED4227"/>
    <w:rsid w:val="00ED604E"/>
    <w:rsid w:val="00ED7BF8"/>
    <w:rsid w:val="00EE006C"/>
    <w:rsid w:val="00EE0BF6"/>
    <w:rsid w:val="00EE0ED3"/>
    <w:rsid w:val="00EE2984"/>
    <w:rsid w:val="00EE372B"/>
    <w:rsid w:val="00EE4904"/>
    <w:rsid w:val="00EE518C"/>
    <w:rsid w:val="00EE5250"/>
    <w:rsid w:val="00EE5557"/>
    <w:rsid w:val="00EE6EFB"/>
    <w:rsid w:val="00EE795D"/>
    <w:rsid w:val="00EF2906"/>
    <w:rsid w:val="00EF5CDC"/>
    <w:rsid w:val="00EF6383"/>
    <w:rsid w:val="00F02954"/>
    <w:rsid w:val="00F02CBD"/>
    <w:rsid w:val="00F0613E"/>
    <w:rsid w:val="00F10467"/>
    <w:rsid w:val="00F13B65"/>
    <w:rsid w:val="00F15752"/>
    <w:rsid w:val="00F263E1"/>
    <w:rsid w:val="00F366A1"/>
    <w:rsid w:val="00F44AC2"/>
    <w:rsid w:val="00F453B3"/>
    <w:rsid w:val="00F55942"/>
    <w:rsid w:val="00F574B9"/>
    <w:rsid w:val="00F63EE0"/>
    <w:rsid w:val="00F64741"/>
    <w:rsid w:val="00F67B0D"/>
    <w:rsid w:val="00F67DA7"/>
    <w:rsid w:val="00F714F0"/>
    <w:rsid w:val="00F74B8D"/>
    <w:rsid w:val="00F767F6"/>
    <w:rsid w:val="00F82700"/>
    <w:rsid w:val="00F83BAE"/>
    <w:rsid w:val="00F848FF"/>
    <w:rsid w:val="00F874DE"/>
    <w:rsid w:val="00F96448"/>
    <w:rsid w:val="00FA27D1"/>
    <w:rsid w:val="00FA7300"/>
    <w:rsid w:val="00FA7D62"/>
    <w:rsid w:val="00FB1AD2"/>
    <w:rsid w:val="00FB4782"/>
    <w:rsid w:val="00FC3DF8"/>
    <w:rsid w:val="00FC4355"/>
    <w:rsid w:val="00FC628B"/>
    <w:rsid w:val="00FC660A"/>
    <w:rsid w:val="00FE25A3"/>
    <w:rsid w:val="00FF5B29"/>
    <w:rsid w:val="00FF7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F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2684"/>
    <w:rPr>
      <w:sz w:val="24"/>
      <w:szCs w:val="24"/>
    </w:rPr>
  </w:style>
  <w:style w:type="paragraph" w:styleId="Nadpis1">
    <w:name w:val="heading 1"/>
    <w:basedOn w:val="Normln"/>
    <w:next w:val="Normln"/>
    <w:qFormat/>
    <w:rsid w:val="00422684"/>
    <w:pPr>
      <w:keepNext/>
      <w:jc w:val="center"/>
      <w:outlineLvl w:val="0"/>
    </w:pPr>
    <w:rPr>
      <w:b/>
      <w:bCs/>
      <w:sz w:val="20"/>
    </w:rPr>
  </w:style>
  <w:style w:type="paragraph" w:styleId="Nadpis2">
    <w:name w:val="heading 2"/>
    <w:basedOn w:val="Normln"/>
    <w:next w:val="Normln"/>
    <w:qFormat/>
    <w:rsid w:val="00422684"/>
    <w:pPr>
      <w:keepNext/>
      <w:jc w:val="center"/>
      <w:outlineLvl w:val="1"/>
    </w:pPr>
    <w:rPr>
      <w:b/>
      <w:bCs/>
    </w:rPr>
  </w:style>
  <w:style w:type="paragraph" w:styleId="Nadpis3">
    <w:name w:val="heading 3"/>
    <w:basedOn w:val="Normln"/>
    <w:next w:val="Normln"/>
    <w:qFormat/>
    <w:rsid w:val="00422684"/>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22684"/>
    <w:pPr>
      <w:jc w:val="center"/>
    </w:pPr>
    <w:rPr>
      <w:b/>
      <w:bCs/>
      <w:sz w:val="32"/>
    </w:rPr>
  </w:style>
  <w:style w:type="paragraph" w:styleId="Zkladntextodsazen">
    <w:name w:val="Body Text Indent"/>
    <w:basedOn w:val="Normln"/>
    <w:rsid w:val="00422684"/>
    <w:pPr>
      <w:ind w:left="-180" w:hanging="360"/>
      <w:jc w:val="both"/>
    </w:pPr>
  </w:style>
  <w:style w:type="paragraph" w:styleId="Zkladntextodsazen2">
    <w:name w:val="Body Text Indent 2"/>
    <w:basedOn w:val="Normln"/>
    <w:rsid w:val="00422684"/>
    <w:pPr>
      <w:ind w:hanging="360"/>
      <w:jc w:val="both"/>
    </w:pPr>
  </w:style>
  <w:style w:type="paragraph" w:styleId="Zkladntextodsazen3">
    <w:name w:val="Body Text Indent 3"/>
    <w:basedOn w:val="Normln"/>
    <w:rsid w:val="00422684"/>
    <w:pPr>
      <w:ind w:left="540" w:hanging="540"/>
      <w:jc w:val="both"/>
    </w:pPr>
  </w:style>
  <w:style w:type="character" w:styleId="Siln">
    <w:name w:val="Strong"/>
    <w:uiPriority w:val="22"/>
    <w:qFormat/>
    <w:rsid w:val="00422684"/>
    <w:rPr>
      <w:b/>
      <w:bCs/>
    </w:rPr>
  </w:style>
  <w:style w:type="paragraph" w:styleId="Zhlav">
    <w:name w:val="header"/>
    <w:basedOn w:val="Normln"/>
    <w:rsid w:val="00422684"/>
    <w:pPr>
      <w:tabs>
        <w:tab w:val="center" w:pos="4536"/>
        <w:tab w:val="right" w:pos="9072"/>
      </w:tabs>
    </w:pPr>
  </w:style>
  <w:style w:type="paragraph" w:styleId="Zpat">
    <w:name w:val="footer"/>
    <w:basedOn w:val="Normln"/>
    <w:link w:val="ZpatChar"/>
    <w:uiPriority w:val="99"/>
    <w:rsid w:val="00422684"/>
    <w:pPr>
      <w:tabs>
        <w:tab w:val="center" w:pos="4536"/>
        <w:tab w:val="right" w:pos="9072"/>
      </w:tabs>
    </w:pPr>
  </w:style>
  <w:style w:type="character" w:styleId="slostrnky">
    <w:name w:val="page number"/>
    <w:basedOn w:val="Standardnpsmoodstavce"/>
    <w:rsid w:val="00422684"/>
  </w:style>
  <w:style w:type="paragraph" w:styleId="Zkladntext">
    <w:name w:val="Body Text"/>
    <w:aliases w:val="subtitle2,Základní tZákladní text,Body Text"/>
    <w:basedOn w:val="Normln"/>
    <w:link w:val="ZkladntextChar"/>
    <w:rsid w:val="00422684"/>
    <w:pPr>
      <w:tabs>
        <w:tab w:val="left" w:pos="540"/>
        <w:tab w:val="left" w:pos="1260"/>
        <w:tab w:val="left" w:pos="1980"/>
        <w:tab w:val="left" w:pos="3960"/>
      </w:tabs>
      <w:jc w:val="both"/>
    </w:pPr>
  </w:style>
  <w:style w:type="paragraph" w:customStyle="1" w:styleId="Smlouva-eslo">
    <w:name w:val="Smlouva-eíslo"/>
    <w:basedOn w:val="Normln"/>
    <w:uiPriority w:val="99"/>
    <w:rsid w:val="00422684"/>
    <w:pPr>
      <w:widowControl w:val="0"/>
      <w:spacing w:before="120" w:line="240" w:lineRule="atLeast"/>
      <w:jc w:val="both"/>
    </w:pPr>
    <w:rPr>
      <w:szCs w:val="20"/>
    </w:rPr>
  </w:style>
  <w:style w:type="paragraph" w:customStyle="1" w:styleId="NzevSmlouvy">
    <w:name w:val="NázevSmlouvy"/>
    <w:basedOn w:val="Zhlav"/>
    <w:next w:val="Normln"/>
    <w:rsid w:val="00422684"/>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rsid w:val="00422684"/>
    <w:pPr>
      <w:keepNext/>
      <w:spacing w:before="240"/>
      <w:jc w:val="center"/>
    </w:pPr>
    <w:rPr>
      <w:b/>
      <w:szCs w:val="20"/>
    </w:rPr>
  </w:style>
  <w:style w:type="paragraph" w:customStyle="1" w:styleId="slovanPododstavecSmlouvy">
    <w:name w:val="ČíslovanýPododstavecSmlouvy"/>
    <w:basedOn w:val="Zkladntext"/>
    <w:rsid w:val="00422684"/>
    <w:pPr>
      <w:numPr>
        <w:numId w:val="1"/>
      </w:numPr>
      <w:tabs>
        <w:tab w:val="clear" w:pos="540"/>
        <w:tab w:val="left" w:pos="284"/>
      </w:tabs>
    </w:pPr>
  </w:style>
  <w:style w:type="paragraph" w:customStyle="1" w:styleId="NzevlnkuSmlouvy">
    <w:name w:val="NázevČlánkuSmlouvy"/>
    <w:basedOn w:val="Normln"/>
    <w:rsid w:val="00422684"/>
    <w:pPr>
      <w:keepNext/>
      <w:widowControl w:val="0"/>
      <w:spacing w:after="120"/>
      <w:jc w:val="center"/>
    </w:pPr>
    <w:rPr>
      <w:b/>
      <w:snapToGrid w:val="0"/>
      <w:szCs w:val="20"/>
    </w:rPr>
  </w:style>
  <w:style w:type="paragraph" w:customStyle="1" w:styleId="OdstavecSmlouvy">
    <w:name w:val="OdstavecSmlouvy"/>
    <w:basedOn w:val="Normln"/>
    <w:rsid w:val="00422684"/>
    <w:pPr>
      <w:keepLines/>
      <w:tabs>
        <w:tab w:val="left" w:pos="426"/>
        <w:tab w:val="left" w:pos="1701"/>
      </w:tabs>
      <w:spacing w:after="120"/>
      <w:jc w:val="both"/>
    </w:pPr>
    <w:rPr>
      <w:szCs w:val="20"/>
    </w:rPr>
  </w:style>
  <w:style w:type="paragraph" w:customStyle="1" w:styleId="SmluvnStrana">
    <w:name w:val="SmluvníStrana"/>
    <w:basedOn w:val="Normln"/>
    <w:next w:val="Normln"/>
    <w:rsid w:val="00422684"/>
    <w:pPr>
      <w:tabs>
        <w:tab w:val="num" w:pos="0"/>
      </w:tabs>
      <w:ind w:left="357" w:hanging="357"/>
    </w:pPr>
    <w:rPr>
      <w:b/>
      <w:szCs w:val="20"/>
    </w:rPr>
  </w:style>
  <w:style w:type="paragraph" w:customStyle="1" w:styleId="dajeOSmluvnStran">
    <w:name w:val="ÚdajeOSmluvníStraně"/>
    <w:basedOn w:val="Normln"/>
    <w:rsid w:val="00422684"/>
    <w:pPr>
      <w:numPr>
        <w:ilvl w:val="12"/>
      </w:numPr>
      <w:ind w:left="357"/>
    </w:pPr>
    <w:rPr>
      <w:szCs w:val="20"/>
    </w:rPr>
  </w:style>
  <w:style w:type="character" w:styleId="Odkaznakoment">
    <w:name w:val="annotation reference"/>
    <w:uiPriority w:val="99"/>
    <w:semiHidden/>
    <w:rsid w:val="00422684"/>
    <w:rPr>
      <w:sz w:val="16"/>
      <w:szCs w:val="16"/>
    </w:rPr>
  </w:style>
  <w:style w:type="paragraph" w:styleId="Textkomente">
    <w:name w:val="annotation text"/>
    <w:basedOn w:val="Normln"/>
    <w:link w:val="TextkomenteChar"/>
    <w:uiPriority w:val="99"/>
    <w:semiHidden/>
    <w:rsid w:val="00422684"/>
    <w:rPr>
      <w:sz w:val="20"/>
      <w:szCs w:val="20"/>
    </w:rPr>
  </w:style>
  <w:style w:type="paragraph" w:styleId="Podtitul">
    <w:name w:val="Subtitle"/>
    <w:basedOn w:val="Normln"/>
    <w:qFormat/>
    <w:rsid w:val="00422684"/>
    <w:pPr>
      <w:jc w:val="center"/>
    </w:pPr>
    <w:rPr>
      <w:b/>
      <w:color w:val="000000"/>
      <w:sz w:val="28"/>
      <w:szCs w:val="20"/>
    </w:rPr>
  </w:style>
  <w:style w:type="paragraph" w:customStyle="1" w:styleId="Smlouva-slo">
    <w:name w:val="Smlouva-číslo"/>
    <w:basedOn w:val="Normln"/>
    <w:rsid w:val="00422684"/>
    <w:pPr>
      <w:widowControl w:val="0"/>
      <w:spacing w:before="120" w:line="240" w:lineRule="atLeast"/>
      <w:jc w:val="both"/>
    </w:pPr>
    <w:rPr>
      <w:snapToGrid w:val="0"/>
      <w:szCs w:val="20"/>
    </w:rPr>
  </w:style>
  <w:style w:type="paragraph" w:customStyle="1" w:styleId="Smlouva3">
    <w:name w:val="Smlouva3"/>
    <w:basedOn w:val="Normln"/>
    <w:rsid w:val="00422684"/>
    <w:pPr>
      <w:widowControl w:val="0"/>
      <w:spacing w:before="120"/>
      <w:jc w:val="both"/>
    </w:pPr>
    <w:rPr>
      <w:snapToGrid w:val="0"/>
      <w:szCs w:val="20"/>
    </w:rPr>
  </w:style>
  <w:style w:type="paragraph" w:customStyle="1" w:styleId="Smlouva2">
    <w:name w:val="Smlouva2"/>
    <w:basedOn w:val="Normln"/>
    <w:rsid w:val="00422684"/>
    <w:pPr>
      <w:jc w:val="center"/>
    </w:pPr>
    <w:rPr>
      <w:b/>
      <w:szCs w:val="20"/>
    </w:rPr>
  </w:style>
  <w:style w:type="paragraph" w:customStyle="1" w:styleId="Smlouva-slo0">
    <w:name w:val="Smlouva-èíslo"/>
    <w:basedOn w:val="Normln"/>
    <w:rsid w:val="00422684"/>
    <w:pPr>
      <w:spacing w:before="120" w:line="240" w:lineRule="atLeast"/>
      <w:jc w:val="both"/>
    </w:pPr>
    <w:rPr>
      <w:szCs w:val="20"/>
    </w:rPr>
  </w:style>
  <w:style w:type="character" w:customStyle="1" w:styleId="Zvraznn1">
    <w:name w:val="Zvýraznění1"/>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uiPriority w:val="99"/>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paragraph" w:styleId="Revize">
    <w:name w:val="Revision"/>
    <w:hidden/>
    <w:uiPriority w:val="99"/>
    <w:semiHidden/>
    <w:rsid w:val="00AE7060"/>
    <w:rPr>
      <w:sz w:val="24"/>
      <w:szCs w:val="24"/>
    </w:rPr>
  </w:style>
  <w:style w:type="paragraph" w:styleId="Normlnweb">
    <w:name w:val="Normal (Web)"/>
    <w:basedOn w:val="Normln"/>
    <w:uiPriority w:val="99"/>
    <w:semiHidden/>
    <w:unhideWhenUsed/>
    <w:rsid w:val="00504565"/>
    <w:pPr>
      <w:spacing w:before="100" w:beforeAutospacing="1" w:after="100" w:afterAutospacing="1"/>
    </w:pPr>
  </w:style>
  <w:style w:type="character" w:customStyle="1" w:styleId="ZpatChar">
    <w:name w:val="Zápatí Char"/>
    <w:basedOn w:val="Standardnpsmoodstavce"/>
    <w:link w:val="Zpat"/>
    <w:uiPriority w:val="99"/>
    <w:rsid w:val="00DF3D4B"/>
    <w:rPr>
      <w:sz w:val="24"/>
      <w:szCs w:val="24"/>
    </w:rPr>
  </w:style>
  <w:style w:type="paragraph" w:customStyle="1" w:styleId="paragraph">
    <w:name w:val="paragraph"/>
    <w:basedOn w:val="Normln"/>
    <w:rsid w:val="00773E2A"/>
    <w:pPr>
      <w:spacing w:before="100" w:beforeAutospacing="1" w:after="100" w:afterAutospacing="1"/>
    </w:pPr>
  </w:style>
  <w:style w:type="character" w:customStyle="1" w:styleId="normaltextrun">
    <w:name w:val="normaltextrun"/>
    <w:basedOn w:val="Standardnpsmoodstavce"/>
    <w:rsid w:val="00773E2A"/>
  </w:style>
  <w:style w:type="character" w:customStyle="1" w:styleId="tabchar">
    <w:name w:val="tabchar"/>
    <w:basedOn w:val="Standardnpsmoodstavce"/>
    <w:rsid w:val="00773E2A"/>
  </w:style>
  <w:style w:type="character" w:customStyle="1" w:styleId="eop">
    <w:name w:val="eop"/>
    <w:basedOn w:val="Standardnpsmoodstavce"/>
    <w:rsid w:val="00773E2A"/>
  </w:style>
  <w:style w:type="character" w:styleId="Hypertextovodkaz">
    <w:name w:val="Hyperlink"/>
    <w:basedOn w:val="Standardnpsmoodstavce"/>
    <w:uiPriority w:val="99"/>
    <w:unhideWhenUsed/>
    <w:rsid w:val="00396AB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2684"/>
    <w:rPr>
      <w:sz w:val="24"/>
      <w:szCs w:val="24"/>
    </w:rPr>
  </w:style>
  <w:style w:type="paragraph" w:styleId="Nadpis1">
    <w:name w:val="heading 1"/>
    <w:basedOn w:val="Normln"/>
    <w:next w:val="Normln"/>
    <w:qFormat/>
    <w:rsid w:val="00422684"/>
    <w:pPr>
      <w:keepNext/>
      <w:jc w:val="center"/>
      <w:outlineLvl w:val="0"/>
    </w:pPr>
    <w:rPr>
      <w:b/>
      <w:bCs/>
      <w:sz w:val="20"/>
    </w:rPr>
  </w:style>
  <w:style w:type="paragraph" w:styleId="Nadpis2">
    <w:name w:val="heading 2"/>
    <w:basedOn w:val="Normln"/>
    <w:next w:val="Normln"/>
    <w:qFormat/>
    <w:rsid w:val="00422684"/>
    <w:pPr>
      <w:keepNext/>
      <w:jc w:val="center"/>
      <w:outlineLvl w:val="1"/>
    </w:pPr>
    <w:rPr>
      <w:b/>
      <w:bCs/>
    </w:rPr>
  </w:style>
  <w:style w:type="paragraph" w:styleId="Nadpis3">
    <w:name w:val="heading 3"/>
    <w:basedOn w:val="Normln"/>
    <w:next w:val="Normln"/>
    <w:qFormat/>
    <w:rsid w:val="00422684"/>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22684"/>
    <w:pPr>
      <w:jc w:val="center"/>
    </w:pPr>
    <w:rPr>
      <w:b/>
      <w:bCs/>
      <w:sz w:val="32"/>
    </w:rPr>
  </w:style>
  <w:style w:type="paragraph" w:styleId="Zkladntextodsazen">
    <w:name w:val="Body Text Indent"/>
    <w:basedOn w:val="Normln"/>
    <w:rsid w:val="00422684"/>
    <w:pPr>
      <w:ind w:left="-180" w:hanging="360"/>
      <w:jc w:val="both"/>
    </w:pPr>
  </w:style>
  <w:style w:type="paragraph" w:styleId="Zkladntextodsazen2">
    <w:name w:val="Body Text Indent 2"/>
    <w:basedOn w:val="Normln"/>
    <w:rsid w:val="00422684"/>
    <w:pPr>
      <w:ind w:hanging="360"/>
      <w:jc w:val="both"/>
    </w:pPr>
  </w:style>
  <w:style w:type="paragraph" w:styleId="Zkladntextodsazen3">
    <w:name w:val="Body Text Indent 3"/>
    <w:basedOn w:val="Normln"/>
    <w:rsid w:val="00422684"/>
    <w:pPr>
      <w:ind w:left="540" w:hanging="540"/>
      <w:jc w:val="both"/>
    </w:pPr>
  </w:style>
  <w:style w:type="character" w:styleId="Siln">
    <w:name w:val="Strong"/>
    <w:uiPriority w:val="22"/>
    <w:qFormat/>
    <w:rsid w:val="00422684"/>
    <w:rPr>
      <w:b/>
      <w:bCs/>
    </w:rPr>
  </w:style>
  <w:style w:type="paragraph" w:styleId="Zhlav">
    <w:name w:val="header"/>
    <w:basedOn w:val="Normln"/>
    <w:rsid w:val="00422684"/>
    <w:pPr>
      <w:tabs>
        <w:tab w:val="center" w:pos="4536"/>
        <w:tab w:val="right" w:pos="9072"/>
      </w:tabs>
    </w:pPr>
  </w:style>
  <w:style w:type="paragraph" w:styleId="Zpat">
    <w:name w:val="footer"/>
    <w:basedOn w:val="Normln"/>
    <w:link w:val="ZpatChar"/>
    <w:uiPriority w:val="99"/>
    <w:rsid w:val="00422684"/>
    <w:pPr>
      <w:tabs>
        <w:tab w:val="center" w:pos="4536"/>
        <w:tab w:val="right" w:pos="9072"/>
      </w:tabs>
    </w:pPr>
  </w:style>
  <w:style w:type="character" w:styleId="slostrnky">
    <w:name w:val="page number"/>
    <w:basedOn w:val="Standardnpsmoodstavce"/>
    <w:rsid w:val="00422684"/>
  </w:style>
  <w:style w:type="paragraph" w:styleId="Zkladntext">
    <w:name w:val="Body Text"/>
    <w:aliases w:val="subtitle2,Základní tZákladní text,Body Text"/>
    <w:basedOn w:val="Normln"/>
    <w:link w:val="ZkladntextChar"/>
    <w:rsid w:val="00422684"/>
    <w:pPr>
      <w:tabs>
        <w:tab w:val="left" w:pos="540"/>
        <w:tab w:val="left" w:pos="1260"/>
        <w:tab w:val="left" w:pos="1980"/>
        <w:tab w:val="left" w:pos="3960"/>
      </w:tabs>
      <w:jc w:val="both"/>
    </w:pPr>
  </w:style>
  <w:style w:type="paragraph" w:customStyle="1" w:styleId="Smlouva-eslo">
    <w:name w:val="Smlouva-eíslo"/>
    <w:basedOn w:val="Normln"/>
    <w:uiPriority w:val="99"/>
    <w:rsid w:val="00422684"/>
    <w:pPr>
      <w:widowControl w:val="0"/>
      <w:spacing w:before="120" w:line="240" w:lineRule="atLeast"/>
      <w:jc w:val="both"/>
    </w:pPr>
    <w:rPr>
      <w:szCs w:val="20"/>
    </w:rPr>
  </w:style>
  <w:style w:type="paragraph" w:customStyle="1" w:styleId="NzevSmlouvy">
    <w:name w:val="NázevSmlouvy"/>
    <w:basedOn w:val="Zhlav"/>
    <w:next w:val="Normln"/>
    <w:rsid w:val="00422684"/>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rsid w:val="00422684"/>
    <w:pPr>
      <w:keepNext/>
      <w:spacing w:before="240"/>
      <w:jc w:val="center"/>
    </w:pPr>
    <w:rPr>
      <w:b/>
      <w:szCs w:val="20"/>
    </w:rPr>
  </w:style>
  <w:style w:type="paragraph" w:customStyle="1" w:styleId="slovanPododstavecSmlouvy">
    <w:name w:val="ČíslovanýPododstavecSmlouvy"/>
    <w:basedOn w:val="Zkladntext"/>
    <w:rsid w:val="00422684"/>
    <w:pPr>
      <w:numPr>
        <w:numId w:val="1"/>
      </w:numPr>
      <w:tabs>
        <w:tab w:val="clear" w:pos="540"/>
        <w:tab w:val="left" w:pos="284"/>
      </w:tabs>
    </w:pPr>
  </w:style>
  <w:style w:type="paragraph" w:customStyle="1" w:styleId="NzevlnkuSmlouvy">
    <w:name w:val="NázevČlánkuSmlouvy"/>
    <w:basedOn w:val="Normln"/>
    <w:rsid w:val="00422684"/>
    <w:pPr>
      <w:keepNext/>
      <w:widowControl w:val="0"/>
      <w:spacing w:after="120"/>
      <w:jc w:val="center"/>
    </w:pPr>
    <w:rPr>
      <w:b/>
      <w:snapToGrid w:val="0"/>
      <w:szCs w:val="20"/>
    </w:rPr>
  </w:style>
  <w:style w:type="paragraph" w:customStyle="1" w:styleId="OdstavecSmlouvy">
    <w:name w:val="OdstavecSmlouvy"/>
    <w:basedOn w:val="Normln"/>
    <w:rsid w:val="00422684"/>
    <w:pPr>
      <w:keepLines/>
      <w:tabs>
        <w:tab w:val="left" w:pos="426"/>
        <w:tab w:val="left" w:pos="1701"/>
      </w:tabs>
      <w:spacing w:after="120"/>
      <w:jc w:val="both"/>
    </w:pPr>
    <w:rPr>
      <w:szCs w:val="20"/>
    </w:rPr>
  </w:style>
  <w:style w:type="paragraph" w:customStyle="1" w:styleId="SmluvnStrana">
    <w:name w:val="SmluvníStrana"/>
    <w:basedOn w:val="Normln"/>
    <w:next w:val="Normln"/>
    <w:rsid w:val="00422684"/>
    <w:pPr>
      <w:tabs>
        <w:tab w:val="num" w:pos="0"/>
      </w:tabs>
      <w:ind w:left="357" w:hanging="357"/>
    </w:pPr>
    <w:rPr>
      <w:b/>
      <w:szCs w:val="20"/>
    </w:rPr>
  </w:style>
  <w:style w:type="paragraph" w:customStyle="1" w:styleId="dajeOSmluvnStran">
    <w:name w:val="ÚdajeOSmluvníStraně"/>
    <w:basedOn w:val="Normln"/>
    <w:rsid w:val="00422684"/>
    <w:pPr>
      <w:numPr>
        <w:ilvl w:val="12"/>
      </w:numPr>
      <w:ind w:left="357"/>
    </w:pPr>
    <w:rPr>
      <w:szCs w:val="20"/>
    </w:rPr>
  </w:style>
  <w:style w:type="character" w:styleId="Odkaznakoment">
    <w:name w:val="annotation reference"/>
    <w:uiPriority w:val="99"/>
    <w:semiHidden/>
    <w:rsid w:val="00422684"/>
    <w:rPr>
      <w:sz w:val="16"/>
      <w:szCs w:val="16"/>
    </w:rPr>
  </w:style>
  <w:style w:type="paragraph" w:styleId="Textkomente">
    <w:name w:val="annotation text"/>
    <w:basedOn w:val="Normln"/>
    <w:link w:val="TextkomenteChar"/>
    <w:uiPriority w:val="99"/>
    <w:semiHidden/>
    <w:rsid w:val="00422684"/>
    <w:rPr>
      <w:sz w:val="20"/>
      <w:szCs w:val="20"/>
    </w:rPr>
  </w:style>
  <w:style w:type="paragraph" w:styleId="Podtitul">
    <w:name w:val="Subtitle"/>
    <w:basedOn w:val="Normln"/>
    <w:qFormat/>
    <w:rsid w:val="00422684"/>
    <w:pPr>
      <w:jc w:val="center"/>
    </w:pPr>
    <w:rPr>
      <w:b/>
      <w:color w:val="000000"/>
      <w:sz w:val="28"/>
      <w:szCs w:val="20"/>
    </w:rPr>
  </w:style>
  <w:style w:type="paragraph" w:customStyle="1" w:styleId="Smlouva-slo">
    <w:name w:val="Smlouva-číslo"/>
    <w:basedOn w:val="Normln"/>
    <w:rsid w:val="00422684"/>
    <w:pPr>
      <w:widowControl w:val="0"/>
      <w:spacing w:before="120" w:line="240" w:lineRule="atLeast"/>
      <w:jc w:val="both"/>
    </w:pPr>
    <w:rPr>
      <w:snapToGrid w:val="0"/>
      <w:szCs w:val="20"/>
    </w:rPr>
  </w:style>
  <w:style w:type="paragraph" w:customStyle="1" w:styleId="Smlouva3">
    <w:name w:val="Smlouva3"/>
    <w:basedOn w:val="Normln"/>
    <w:rsid w:val="00422684"/>
    <w:pPr>
      <w:widowControl w:val="0"/>
      <w:spacing w:before="120"/>
      <w:jc w:val="both"/>
    </w:pPr>
    <w:rPr>
      <w:snapToGrid w:val="0"/>
      <w:szCs w:val="20"/>
    </w:rPr>
  </w:style>
  <w:style w:type="paragraph" w:customStyle="1" w:styleId="Smlouva2">
    <w:name w:val="Smlouva2"/>
    <w:basedOn w:val="Normln"/>
    <w:rsid w:val="00422684"/>
    <w:pPr>
      <w:jc w:val="center"/>
    </w:pPr>
    <w:rPr>
      <w:b/>
      <w:szCs w:val="20"/>
    </w:rPr>
  </w:style>
  <w:style w:type="paragraph" w:customStyle="1" w:styleId="Smlouva-slo0">
    <w:name w:val="Smlouva-èíslo"/>
    <w:basedOn w:val="Normln"/>
    <w:rsid w:val="00422684"/>
    <w:pPr>
      <w:spacing w:before="120" w:line="240" w:lineRule="atLeast"/>
      <w:jc w:val="both"/>
    </w:pPr>
    <w:rPr>
      <w:szCs w:val="20"/>
    </w:rPr>
  </w:style>
  <w:style w:type="character" w:customStyle="1" w:styleId="Zvraznn1">
    <w:name w:val="Zvýraznění1"/>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uiPriority w:val="99"/>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paragraph" w:styleId="Revize">
    <w:name w:val="Revision"/>
    <w:hidden/>
    <w:uiPriority w:val="99"/>
    <w:semiHidden/>
    <w:rsid w:val="00AE7060"/>
    <w:rPr>
      <w:sz w:val="24"/>
      <w:szCs w:val="24"/>
    </w:rPr>
  </w:style>
  <w:style w:type="paragraph" w:styleId="Normlnweb">
    <w:name w:val="Normal (Web)"/>
    <w:basedOn w:val="Normln"/>
    <w:uiPriority w:val="99"/>
    <w:semiHidden/>
    <w:unhideWhenUsed/>
    <w:rsid w:val="00504565"/>
    <w:pPr>
      <w:spacing w:before="100" w:beforeAutospacing="1" w:after="100" w:afterAutospacing="1"/>
    </w:pPr>
  </w:style>
  <w:style w:type="character" w:customStyle="1" w:styleId="ZpatChar">
    <w:name w:val="Zápatí Char"/>
    <w:basedOn w:val="Standardnpsmoodstavce"/>
    <w:link w:val="Zpat"/>
    <w:uiPriority w:val="99"/>
    <w:rsid w:val="00DF3D4B"/>
    <w:rPr>
      <w:sz w:val="24"/>
      <w:szCs w:val="24"/>
    </w:rPr>
  </w:style>
  <w:style w:type="paragraph" w:customStyle="1" w:styleId="paragraph">
    <w:name w:val="paragraph"/>
    <w:basedOn w:val="Normln"/>
    <w:rsid w:val="00773E2A"/>
    <w:pPr>
      <w:spacing w:before="100" w:beforeAutospacing="1" w:after="100" w:afterAutospacing="1"/>
    </w:pPr>
  </w:style>
  <w:style w:type="character" w:customStyle="1" w:styleId="normaltextrun">
    <w:name w:val="normaltextrun"/>
    <w:basedOn w:val="Standardnpsmoodstavce"/>
    <w:rsid w:val="00773E2A"/>
  </w:style>
  <w:style w:type="character" w:customStyle="1" w:styleId="tabchar">
    <w:name w:val="tabchar"/>
    <w:basedOn w:val="Standardnpsmoodstavce"/>
    <w:rsid w:val="00773E2A"/>
  </w:style>
  <w:style w:type="character" w:customStyle="1" w:styleId="eop">
    <w:name w:val="eop"/>
    <w:basedOn w:val="Standardnpsmoodstavce"/>
    <w:rsid w:val="00773E2A"/>
  </w:style>
  <w:style w:type="character" w:styleId="Hypertextovodkaz">
    <w:name w:val="Hyperlink"/>
    <w:basedOn w:val="Standardnpsmoodstavce"/>
    <w:uiPriority w:val="99"/>
    <w:unhideWhenUsed/>
    <w:rsid w:val="00396A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9030">
      <w:bodyDiv w:val="1"/>
      <w:marLeft w:val="0"/>
      <w:marRight w:val="0"/>
      <w:marTop w:val="0"/>
      <w:marBottom w:val="0"/>
      <w:divBdr>
        <w:top w:val="none" w:sz="0" w:space="0" w:color="auto"/>
        <w:left w:val="none" w:sz="0" w:space="0" w:color="auto"/>
        <w:bottom w:val="none" w:sz="0" w:space="0" w:color="auto"/>
        <w:right w:val="none" w:sz="0" w:space="0" w:color="auto"/>
      </w:divBdr>
    </w:div>
    <w:div w:id="164128621">
      <w:bodyDiv w:val="1"/>
      <w:marLeft w:val="0"/>
      <w:marRight w:val="0"/>
      <w:marTop w:val="0"/>
      <w:marBottom w:val="0"/>
      <w:divBdr>
        <w:top w:val="none" w:sz="0" w:space="0" w:color="auto"/>
        <w:left w:val="none" w:sz="0" w:space="0" w:color="auto"/>
        <w:bottom w:val="none" w:sz="0" w:space="0" w:color="auto"/>
        <w:right w:val="none" w:sz="0" w:space="0" w:color="auto"/>
      </w:divBdr>
    </w:div>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287006510">
      <w:bodyDiv w:val="1"/>
      <w:marLeft w:val="0"/>
      <w:marRight w:val="0"/>
      <w:marTop w:val="0"/>
      <w:marBottom w:val="0"/>
      <w:divBdr>
        <w:top w:val="none" w:sz="0" w:space="0" w:color="auto"/>
        <w:left w:val="none" w:sz="0" w:space="0" w:color="auto"/>
        <w:bottom w:val="none" w:sz="0" w:space="0" w:color="auto"/>
        <w:right w:val="none" w:sz="0" w:space="0" w:color="auto"/>
      </w:divBdr>
    </w:div>
    <w:div w:id="345137966">
      <w:bodyDiv w:val="1"/>
      <w:marLeft w:val="0"/>
      <w:marRight w:val="0"/>
      <w:marTop w:val="0"/>
      <w:marBottom w:val="0"/>
      <w:divBdr>
        <w:top w:val="none" w:sz="0" w:space="0" w:color="auto"/>
        <w:left w:val="none" w:sz="0" w:space="0" w:color="auto"/>
        <w:bottom w:val="none" w:sz="0" w:space="0" w:color="auto"/>
        <w:right w:val="none" w:sz="0" w:space="0" w:color="auto"/>
      </w:divBdr>
    </w:div>
    <w:div w:id="373894274">
      <w:bodyDiv w:val="1"/>
      <w:marLeft w:val="0"/>
      <w:marRight w:val="0"/>
      <w:marTop w:val="0"/>
      <w:marBottom w:val="0"/>
      <w:divBdr>
        <w:top w:val="none" w:sz="0" w:space="0" w:color="auto"/>
        <w:left w:val="none" w:sz="0" w:space="0" w:color="auto"/>
        <w:bottom w:val="none" w:sz="0" w:space="0" w:color="auto"/>
        <w:right w:val="none" w:sz="0" w:space="0" w:color="auto"/>
      </w:divBdr>
      <w:divsChild>
        <w:div w:id="1654867296">
          <w:marLeft w:val="0"/>
          <w:marRight w:val="0"/>
          <w:marTop w:val="300"/>
          <w:marBottom w:val="0"/>
          <w:divBdr>
            <w:top w:val="none" w:sz="0" w:space="0" w:color="auto"/>
            <w:left w:val="none" w:sz="0" w:space="0" w:color="auto"/>
            <w:bottom w:val="none" w:sz="0" w:space="0" w:color="auto"/>
            <w:right w:val="none" w:sz="0" w:space="0" w:color="auto"/>
          </w:divBdr>
          <w:divsChild>
            <w:div w:id="991563566">
              <w:marLeft w:val="0"/>
              <w:marRight w:val="0"/>
              <w:marTop w:val="0"/>
              <w:marBottom w:val="0"/>
              <w:divBdr>
                <w:top w:val="none" w:sz="0" w:space="0" w:color="auto"/>
                <w:left w:val="none" w:sz="0" w:space="0" w:color="auto"/>
                <w:bottom w:val="none" w:sz="0" w:space="0" w:color="auto"/>
                <w:right w:val="none" w:sz="0" w:space="0" w:color="auto"/>
              </w:divBdr>
              <w:divsChild>
                <w:div w:id="1111437874">
                  <w:marLeft w:val="0"/>
                  <w:marRight w:val="0"/>
                  <w:marTop w:val="0"/>
                  <w:marBottom w:val="0"/>
                  <w:divBdr>
                    <w:top w:val="none" w:sz="0" w:space="0" w:color="auto"/>
                    <w:left w:val="none" w:sz="0" w:space="0" w:color="auto"/>
                    <w:bottom w:val="none" w:sz="0" w:space="0" w:color="auto"/>
                    <w:right w:val="none" w:sz="0" w:space="0" w:color="auto"/>
                  </w:divBdr>
                  <w:divsChild>
                    <w:div w:id="218784420">
                      <w:marLeft w:val="0"/>
                      <w:marRight w:val="0"/>
                      <w:marTop w:val="0"/>
                      <w:marBottom w:val="0"/>
                      <w:divBdr>
                        <w:top w:val="none" w:sz="0" w:space="0" w:color="auto"/>
                        <w:left w:val="none" w:sz="0" w:space="0" w:color="auto"/>
                        <w:bottom w:val="none" w:sz="0" w:space="0" w:color="auto"/>
                        <w:right w:val="none" w:sz="0" w:space="0" w:color="auto"/>
                      </w:divBdr>
                      <w:divsChild>
                        <w:div w:id="14935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588840">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614485599">
      <w:bodyDiv w:val="1"/>
      <w:marLeft w:val="0"/>
      <w:marRight w:val="0"/>
      <w:marTop w:val="0"/>
      <w:marBottom w:val="0"/>
      <w:divBdr>
        <w:top w:val="none" w:sz="0" w:space="0" w:color="auto"/>
        <w:left w:val="none" w:sz="0" w:space="0" w:color="auto"/>
        <w:bottom w:val="none" w:sz="0" w:space="0" w:color="auto"/>
        <w:right w:val="none" w:sz="0" w:space="0" w:color="auto"/>
      </w:divBdr>
    </w:div>
    <w:div w:id="645863770">
      <w:bodyDiv w:val="1"/>
      <w:marLeft w:val="0"/>
      <w:marRight w:val="0"/>
      <w:marTop w:val="0"/>
      <w:marBottom w:val="0"/>
      <w:divBdr>
        <w:top w:val="none" w:sz="0" w:space="0" w:color="auto"/>
        <w:left w:val="none" w:sz="0" w:space="0" w:color="auto"/>
        <w:bottom w:val="none" w:sz="0" w:space="0" w:color="auto"/>
        <w:right w:val="none" w:sz="0" w:space="0" w:color="auto"/>
      </w:divBdr>
    </w:div>
    <w:div w:id="705763584">
      <w:bodyDiv w:val="1"/>
      <w:marLeft w:val="0"/>
      <w:marRight w:val="0"/>
      <w:marTop w:val="0"/>
      <w:marBottom w:val="0"/>
      <w:divBdr>
        <w:top w:val="none" w:sz="0" w:space="0" w:color="auto"/>
        <w:left w:val="none" w:sz="0" w:space="0" w:color="auto"/>
        <w:bottom w:val="none" w:sz="0" w:space="0" w:color="auto"/>
        <w:right w:val="none" w:sz="0" w:space="0" w:color="auto"/>
      </w:divBdr>
    </w:div>
    <w:div w:id="787506244">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850948923">
      <w:bodyDiv w:val="1"/>
      <w:marLeft w:val="0"/>
      <w:marRight w:val="0"/>
      <w:marTop w:val="0"/>
      <w:marBottom w:val="0"/>
      <w:divBdr>
        <w:top w:val="none" w:sz="0" w:space="0" w:color="auto"/>
        <w:left w:val="none" w:sz="0" w:space="0" w:color="auto"/>
        <w:bottom w:val="none" w:sz="0" w:space="0" w:color="auto"/>
        <w:right w:val="none" w:sz="0" w:space="0" w:color="auto"/>
      </w:divBdr>
    </w:div>
    <w:div w:id="852962410">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960377915">
      <w:bodyDiv w:val="1"/>
      <w:marLeft w:val="0"/>
      <w:marRight w:val="0"/>
      <w:marTop w:val="0"/>
      <w:marBottom w:val="0"/>
      <w:divBdr>
        <w:top w:val="none" w:sz="0" w:space="0" w:color="auto"/>
        <w:left w:val="none" w:sz="0" w:space="0" w:color="auto"/>
        <w:bottom w:val="none" w:sz="0" w:space="0" w:color="auto"/>
        <w:right w:val="none" w:sz="0" w:space="0" w:color="auto"/>
      </w:divBdr>
    </w:div>
    <w:div w:id="1050689178">
      <w:bodyDiv w:val="1"/>
      <w:marLeft w:val="0"/>
      <w:marRight w:val="0"/>
      <w:marTop w:val="0"/>
      <w:marBottom w:val="0"/>
      <w:divBdr>
        <w:top w:val="none" w:sz="0" w:space="0" w:color="auto"/>
        <w:left w:val="none" w:sz="0" w:space="0" w:color="auto"/>
        <w:bottom w:val="none" w:sz="0" w:space="0" w:color="auto"/>
        <w:right w:val="none" w:sz="0" w:space="0" w:color="auto"/>
      </w:divBdr>
    </w:div>
    <w:div w:id="1102527322">
      <w:bodyDiv w:val="1"/>
      <w:marLeft w:val="0"/>
      <w:marRight w:val="0"/>
      <w:marTop w:val="0"/>
      <w:marBottom w:val="0"/>
      <w:divBdr>
        <w:top w:val="none" w:sz="0" w:space="0" w:color="auto"/>
        <w:left w:val="none" w:sz="0" w:space="0" w:color="auto"/>
        <w:bottom w:val="none" w:sz="0" w:space="0" w:color="auto"/>
        <w:right w:val="none" w:sz="0" w:space="0" w:color="auto"/>
      </w:divBdr>
    </w:div>
    <w:div w:id="1109818105">
      <w:bodyDiv w:val="1"/>
      <w:marLeft w:val="0"/>
      <w:marRight w:val="0"/>
      <w:marTop w:val="0"/>
      <w:marBottom w:val="0"/>
      <w:divBdr>
        <w:top w:val="none" w:sz="0" w:space="0" w:color="auto"/>
        <w:left w:val="none" w:sz="0" w:space="0" w:color="auto"/>
        <w:bottom w:val="none" w:sz="0" w:space="0" w:color="auto"/>
        <w:right w:val="none" w:sz="0" w:space="0" w:color="auto"/>
      </w:divBdr>
    </w:div>
    <w:div w:id="1158227467">
      <w:bodyDiv w:val="1"/>
      <w:marLeft w:val="0"/>
      <w:marRight w:val="0"/>
      <w:marTop w:val="0"/>
      <w:marBottom w:val="0"/>
      <w:divBdr>
        <w:top w:val="none" w:sz="0" w:space="0" w:color="auto"/>
        <w:left w:val="none" w:sz="0" w:space="0" w:color="auto"/>
        <w:bottom w:val="none" w:sz="0" w:space="0" w:color="auto"/>
        <w:right w:val="none" w:sz="0" w:space="0" w:color="auto"/>
      </w:divBdr>
    </w:div>
    <w:div w:id="1184054339">
      <w:bodyDiv w:val="1"/>
      <w:marLeft w:val="0"/>
      <w:marRight w:val="0"/>
      <w:marTop w:val="0"/>
      <w:marBottom w:val="0"/>
      <w:divBdr>
        <w:top w:val="none" w:sz="0" w:space="0" w:color="auto"/>
        <w:left w:val="none" w:sz="0" w:space="0" w:color="auto"/>
        <w:bottom w:val="none" w:sz="0" w:space="0" w:color="auto"/>
        <w:right w:val="none" w:sz="0" w:space="0" w:color="auto"/>
      </w:divBdr>
    </w:div>
    <w:div w:id="1254121490">
      <w:bodyDiv w:val="1"/>
      <w:marLeft w:val="0"/>
      <w:marRight w:val="0"/>
      <w:marTop w:val="0"/>
      <w:marBottom w:val="0"/>
      <w:divBdr>
        <w:top w:val="none" w:sz="0" w:space="0" w:color="auto"/>
        <w:left w:val="none" w:sz="0" w:space="0" w:color="auto"/>
        <w:bottom w:val="none" w:sz="0" w:space="0" w:color="auto"/>
        <w:right w:val="none" w:sz="0" w:space="0" w:color="auto"/>
      </w:divBdr>
    </w:div>
    <w:div w:id="1304892406">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1357124603">
      <w:bodyDiv w:val="1"/>
      <w:marLeft w:val="0"/>
      <w:marRight w:val="0"/>
      <w:marTop w:val="0"/>
      <w:marBottom w:val="0"/>
      <w:divBdr>
        <w:top w:val="none" w:sz="0" w:space="0" w:color="auto"/>
        <w:left w:val="none" w:sz="0" w:space="0" w:color="auto"/>
        <w:bottom w:val="none" w:sz="0" w:space="0" w:color="auto"/>
        <w:right w:val="none" w:sz="0" w:space="0" w:color="auto"/>
      </w:divBdr>
    </w:div>
    <w:div w:id="1578056479">
      <w:bodyDiv w:val="1"/>
      <w:marLeft w:val="0"/>
      <w:marRight w:val="0"/>
      <w:marTop w:val="0"/>
      <w:marBottom w:val="0"/>
      <w:divBdr>
        <w:top w:val="none" w:sz="0" w:space="0" w:color="auto"/>
        <w:left w:val="none" w:sz="0" w:space="0" w:color="auto"/>
        <w:bottom w:val="none" w:sz="0" w:space="0" w:color="auto"/>
        <w:right w:val="none" w:sz="0" w:space="0" w:color="auto"/>
      </w:divBdr>
    </w:div>
    <w:div w:id="1596859929">
      <w:bodyDiv w:val="1"/>
      <w:marLeft w:val="0"/>
      <w:marRight w:val="0"/>
      <w:marTop w:val="0"/>
      <w:marBottom w:val="0"/>
      <w:divBdr>
        <w:top w:val="none" w:sz="0" w:space="0" w:color="auto"/>
        <w:left w:val="none" w:sz="0" w:space="0" w:color="auto"/>
        <w:bottom w:val="none" w:sz="0" w:space="0" w:color="auto"/>
        <w:right w:val="none" w:sz="0" w:space="0" w:color="auto"/>
      </w:divBdr>
    </w:div>
    <w:div w:id="1624917068">
      <w:bodyDiv w:val="1"/>
      <w:marLeft w:val="0"/>
      <w:marRight w:val="0"/>
      <w:marTop w:val="0"/>
      <w:marBottom w:val="0"/>
      <w:divBdr>
        <w:top w:val="none" w:sz="0" w:space="0" w:color="auto"/>
        <w:left w:val="none" w:sz="0" w:space="0" w:color="auto"/>
        <w:bottom w:val="none" w:sz="0" w:space="0" w:color="auto"/>
        <w:right w:val="none" w:sz="0" w:space="0" w:color="auto"/>
      </w:divBdr>
    </w:div>
    <w:div w:id="1701273832">
      <w:bodyDiv w:val="1"/>
      <w:marLeft w:val="0"/>
      <w:marRight w:val="0"/>
      <w:marTop w:val="0"/>
      <w:marBottom w:val="0"/>
      <w:divBdr>
        <w:top w:val="none" w:sz="0" w:space="0" w:color="auto"/>
        <w:left w:val="none" w:sz="0" w:space="0" w:color="auto"/>
        <w:bottom w:val="none" w:sz="0" w:space="0" w:color="auto"/>
        <w:right w:val="none" w:sz="0" w:space="0" w:color="auto"/>
      </w:divBdr>
    </w:div>
    <w:div w:id="1725250915">
      <w:bodyDiv w:val="1"/>
      <w:marLeft w:val="0"/>
      <w:marRight w:val="0"/>
      <w:marTop w:val="0"/>
      <w:marBottom w:val="0"/>
      <w:divBdr>
        <w:top w:val="none" w:sz="0" w:space="0" w:color="auto"/>
        <w:left w:val="none" w:sz="0" w:space="0" w:color="auto"/>
        <w:bottom w:val="none" w:sz="0" w:space="0" w:color="auto"/>
        <w:right w:val="none" w:sz="0" w:space="0" w:color="auto"/>
      </w:divBdr>
    </w:div>
    <w:div w:id="1914002505">
      <w:bodyDiv w:val="1"/>
      <w:marLeft w:val="0"/>
      <w:marRight w:val="0"/>
      <w:marTop w:val="0"/>
      <w:marBottom w:val="0"/>
      <w:divBdr>
        <w:top w:val="none" w:sz="0" w:space="0" w:color="auto"/>
        <w:left w:val="none" w:sz="0" w:space="0" w:color="auto"/>
        <w:bottom w:val="none" w:sz="0" w:space="0" w:color="auto"/>
        <w:right w:val="none" w:sz="0" w:space="0" w:color="auto"/>
      </w:divBdr>
    </w:div>
    <w:div w:id="1979720371">
      <w:bodyDiv w:val="1"/>
      <w:marLeft w:val="0"/>
      <w:marRight w:val="0"/>
      <w:marTop w:val="0"/>
      <w:marBottom w:val="0"/>
      <w:divBdr>
        <w:top w:val="none" w:sz="0" w:space="0" w:color="auto"/>
        <w:left w:val="none" w:sz="0" w:space="0" w:color="auto"/>
        <w:bottom w:val="none" w:sz="0" w:space="0" w:color="auto"/>
        <w:right w:val="none" w:sz="0" w:space="0" w:color="auto"/>
      </w:divBdr>
    </w:div>
    <w:div w:id="20741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tergasservis@voln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54E25-B7AA-40E8-80FE-84FF60AA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6170</Words>
  <Characters>35557</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Valentová Iveta</cp:lastModifiedBy>
  <cp:revision>4</cp:revision>
  <cp:lastPrinted>2023-12-04T10:51:00Z</cp:lastPrinted>
  <dcterms:created xsi:type="dcterms:W3CDTF">2023-12-04T10:23:00Z</dcterms:created>
  <dcterms:modified xsi:type="dcterms:W3CDTF">2023-12-04T11:48:00Z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2023-11-30T08:50:54Z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d524bfd6-e7d2-4692-ac30-a4b777f9f45e</vt:lpwstr>
  </property>
  <property fmtid="{D5CDD505-2E9C-101B-9397-08002B2CF9AE}" pid="8" name="MSIP_Label_215ad6d0-798b-44f9-b3fd-112ad6275fb4_ContentBits">
    <vt:lpwstr>2</vt:lpwstr>
  </property>
</Properties>
</file>