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050F7950" w14:textId="13D7013E" w:rsidR="00D859C2" w:rsidRPr="00726B26" w:rsidRDefault="005F6A20" w:rsidP="00D859C2">
      <w:pPr>
        <w:rPr>
          <w:b/>
        </w:rPr>
      </w:pPr>
      <w:r>
        <w:rPr>
          <w:b/>
        </w:rPr>
        <w:t>Rév Group s.r.o.</w:t>
      </w:r>
    </w:p>
    <w:p w14:paraId="3DADA2B1" w14:textId="78CB69D6" w:rsidR="00D859C2" w:rsidRDefault="00D859C2" w:rsidP="00D859C2">
      <w:r>
        <w:t xml:space="preserve">IČ: </w:t>
      </w:r>
      <w:r w:rsidR="005F6A20">
        <w:t>25647377</w:t>
      </w:r>
    </w:p>
    <w:p w14:paraId="494735B8" w14:textId="4B67DFAE" w:rsidR="00D859C2" w:rsidRPr="00512AB9" w:rsidRDefault="00D859C2" w:rsidP="00D859C2">
      <w:r>
        <w:t xml:space="preserve">DIČ: </w:t>
      </w:r>
      <w:r w:rsidR="005F6A20">
        <w:t>CZ25647377</w:t>
      </w:r>
    </w:p>
    <w:p w14:paraId="4BE4B061" w14:textId="76F44E6C" w:rsidR="00D859C2" w:rsidRPr="00512AB9" w:rsidRDefault="00D859C2" w:rsidP="00D859C2">
      <w:r>
        <w:t>se sídlem</w:t>
      </w:r>
      <w:r w:rsidRPr="00512AB9">
        <w:t xml:space="preserve">:  </w:t>
      </w:r>
      <w:r w:rsidR="005F6A20">
        <w:t>Karlštejnská 32, 25217 Chýnice</w:t>
      </w:r>
    </w:p>
    <w:p w14:paraId="1F4F5F98" w14:textId="4C22C6BE" w:rsidR="00D859C2" w:rsidRPr="00512AB9" w:rsidRDefault="00D859C2" w:rsidP="00D859C2">
      <w:r>
        <w:t>zastoupena</w:t>
      </w:r>
      <w:r w:rsidRPr="00512AB9">
        <w:t xml:space="preserve">: </w:t>
      </w:r>
      <w:r w:rsidR="005F6A20">
        <w:t>Ing. Mária Balogh, prokura</w:t>
      </w:r>
    </w:p>
    <w:p w14:paraId="43130257" w14:textId="57924E63" w:rsidR="00D859C2" w:rsidRPr="00512AB9" w:rsidRDefault="00D859C2" w:rsidP="00D859C2">
      <w:r w:rsidRPr="00512AB9">
        <w:t xml:space="preserve">bankovní spojení: </w:t>
      </w:r>
      <w:r w:rsidR="005F6A20">
        <w:t>ČSOB</w:t>
      </w:r>
    </w:p>
    <w:p w14:paraId="4B4D9F51" w14:textId="13BCF68E" w:rsidR="00D859C2" w:rsidRPr="00512AB9" w:rsidRDefault="00D859C2" w:rsidP="00D859C2">
      <w:r w:rsidRPr="00512AB9">
        <w:t xml:space="preserve">číslo účtu: </w:t>
      </w:r>
      <w:r w:rsidR="005F6A20">
        <w:t>239108240/0300</w:t>
      </w:r>
    </w:p>
    <w:p w14:paraId="7BE5CCD9" w14:textId="736382E1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5F6A20">
        <w:t xml:space="preserve">Městským soudem </w:t>
      </w:r>
      <w:r w:rsidRPr="00652864">
        <w:t>v </w:t>
      </w:r>
      <w:r w:rsidR="005F6A20">
        <w:t>Praze</w:t>
      </w:r>
      <w:r w:rsidRPr="00652864">
        <w:t xml:space="preserve">, oddíl </w:t>
      </w:r>
      <w:r w:rsidR="005F6A20">
        <w:t>C</w:t>
      </w:r>
      <w:r w:rsidRPr="00652864">
        <w:t xml:space="preserve">, vložka </w:t>
      </w:r>
      <w:r w:rsidR="005F6A20">
        <w:t>57840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1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54E6003A" w:rsidR="00095C75" w:rsidRPr="00CF0C56" w:rsidRDefault="00095C75" w:rsidP="00A05D45">
      <w:pPr>
        <w:pStyle w:val="Odstavecsmlouvy"/>
        <w:numPr>
          <w:ilvl w:val="1"/>
          <w:numId w:val="1"/>
        </w:numPr>
      </w:pPr>
      <w:r w:rsidRPr="00CF0C56">
        <w:t xml:space="preserve">Účelem této smlouvy je sjednání závazku Prodávajícího dodat Kupujícímu řádně a včas </w:t>
      </w:r>
      <w:r>
        <w:t xml:space="preserve">věci a ostatní plnění </w:t>
      </w:r>
      <w:r w:rsidRPr="00CF0C56">
        <w:t xml:space="preserve">dle </w:t>
      </w:r>
      <w:r>
        <w:t xml:space="preserve">detailní </w:t>
      </w:r>
      <w:r w:rsidRPr="00CF0C56">
        <w:t xml:space="preserve">specifikace </w:t>
      </w:r>
      <w:r>
        <w:t xml:space="preserve">uvedené </w:t>
      </w:r>
      <w:r w:rsidRPr="00CF0C56">
        <w:t xml:space="preserve">v příloze č. 1 této smlouvy (předmět </w:t>
      </w:r>
      <w:r>
        <w:t xml:space="preserve">dodávky </w:t>
      </w:r>
      <w:r w:rsidRPr="00CF0C56">
        <w:t xml:space="preserve">dále </w:t>
      </w:r>
      <w:r>
        <w:t xml:space="preserve">souhrnně </w:t>
      </w:r>
      <w:r w:rsidRPr="00CF0C56">
        <w:t>jen „</w:t>
      </w:r>
      <w:r w:rsidRPr="00862350">
        <w:rPr>
          <w:b/>
        </w:rPr>
        <w:t>Zboží</w:t>
      </w:r>
      <w:r>
        <w:t xml:space="preserve">“), jakož i </w:t>
      </w:r>
      <w:r w:rsidRPr="00CF0C56">
        <w:t>sjednání závazku Prodávajícího převést na Kupujícího vlastnické právo ke Zboží</w:t>
      </w:r>
      <w:r>
        <w:t xml:space="preserve"> a poskytnout mu veškerá práva nezbytná pro řádné užívání Zboží, to vše tak, aby Kupující mohl tyto věci řádně a nerušeně užívat v souladu s jejich účelovým určením, touto smlouvou a zadávací dokumentací k veřejné zakázce vyhlášené Kupujícím pod názvem „</w:t>
      </w:r>
      <w:r w:rsidR="00F62ACE">
        <w:t>Vybavení klinik IGEK a KIGOPL-</w:t>
      </w:r>
      <w:r w:rsidR="00E966CF">
        <w:t>Vozíky a stolky</w:t>
      </w:r>
      <w:r>
        <w:t xml:space="preserve">“, část </w:t>
      </w:r>
      <w:r w:rsidR="005F6A20">
        <w:t>VII.</w:t>
      </w:r>
      <w:r>
        <w:t xml:space="preserve"> (dále jen „</w:t>
      </w:r>
      <w:r w:rsidRPr="00512300">
        <w:rPr>
          <w:b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0B6A4E72" w:rsidR="00271FDF" w:rsidRPr="00CF0C56" w:rsidRDefault="00271FDF" w:rsidP="00271FDF">
      <w:pPr>
        <w:pStyle w:val="Odstavecsmlouvy"/>
        <w:numPr>
          <w:ilvl w:val="1"/>
          <w:numId w:val="1"/>
        </w:numPr>
      </w:pPr>
      <w:r>
        <w:t>Prodávající</w:t>
      </w:r>
      <w:r w:rsidRPr="00C85C1A">
        <w:t xml:space="preserve"> touto </w:t>
      </w:r>
      <w:r>
        <w:t>s</w:t>
      </w:r>
      <w:r w:rsidRPr="00C85C1A">
        <w:t xml:space="preserve">mlouvou garantuje </w:t>
      </w:r>
      <w:r>
        <w:t xml:space="preserve">Kupujícímu </w:t>
      </w:r>
      <w:r w:rsidRPr="00C85C1A">
        <w:t>splnění zadání Veřejné zakázky a všech z toho vyplývajících podmínek a povinn</w:t>
      </w:r>
      <w:r>
        <w:t>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dokumentací. V případě chybějících ujednání této smlouvy budou použita ustanovení Zadávací dokumentace.</w:t>
      </w:r>
    </w:p>
    <w:p w14:paraId="65CA5F78" w14:textId="77777777" w:rsidR="00095C75" w:rsidRDefault="00095C75" w:rsidP="003E4543"/>
    <w:p w14:paraId="02D7E363" w14:textId="77777777" w:rsidR="00551445" w:rsidRDefault="0055144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1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29FFCFD3" w:rsidR="00095C75" w:rsidRDefault="00095C75" w:rsidP="00A05D45">
      <w:pPr>
        <w:pStyle w:val="Odstavecsmlouvy"/>
        <w:numPr>
          <w:ilvl w:val="1"/>
          <w:numId w:val="1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5D4972F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6D2AF4AD" w14:textId="4C5D8B7E" w:rsidR="00662DC6" w:rsidRDefault="00662DC6" w:rsidP="00A05D45">
      <w:pPr>
        <w:pStyle w:val="Odstavecsmlouvy"/>
        <w:numPr>
          <w:ilvl w:val="1"/>
          <w:numId w:val="1"/>
        </w:numPr>
      </w:pPr>
      <w:r>
        <w:t>Jestliže to vyplývá z přílohy č. 1 této smlouvy, ze Zadávací dokumentace nebo z jiných částí této smlouvy, je Prodávající</w:t>
      </w:r>
      <w:r w:rsidR="00CC2AF5" w:rsidRPr="00CC2AF5">
        <w:t xml:space="preserve"> </w:t>
      </w:r>
      <w:r w:rsidR="00CC2AF5" w:rsidRPr="009A7E08">
        <w:t xml:space="preserve">za přítomnosti </w:t>
      </w:r>
      <w:r w:rsidR="00CC2AF5">
        <w:t>pracovníků Kupujícího</w:t>
      </w:r>
      <w:r>
        <w:t xml:space="preserve"> povinen jako součást</w:t>
      </w:r>
      <w:r w:rsidRPr="00D859C2">
        <w:t xml:space="preserve"> </w:t>
      </w:r>
      <w:r>
        <w:t>dodávky provést rovněž instalaci</w:t>
      </w:r>
      <w:r w:rsidRPr="00D859C2">
        <w:t xml:space="preserve"> Zboží</w:t>
      </w:r>
      <w:r w:rsidRPr="009A7E08">
        <w:t xml:space="preserve">, </w:t>
      </w:r>
      <w:r>
        <w:t xml:space="preserve">jeho </w:t>
      </w:r>
      <w:r w:rsidRPr="009A7E08">
        <w:t>uvedení do provozu</w:t>
      </w:r>
      <w:r>
        <w:t xml:space="preserve">, </w:t>
      </w:r>
      <w:r w:rsidRPr="009A7E08">
        <w:t>odzkoušení bezproblémového provozu (např. formou testovacího provozu)</w:t>
      </w:r>
      <w:r>
        <w:t>, instruktáže k řádnému užívání Zboží, případně poskytnout další plnění</w:t>
      </w:r>
      <w:r w:rsidRPr="00D859C2">
        <w:t>.</w:t>
      </w:r>
    </w:p>
    <w:p w14:paraId="52EFCBAC" w14:textId="3AC2FA12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1E8B3942" w14:textId="776A406D" w:rsidR="00662DC6" w:rsidRDefault="00662DC6" w:rsidP="00662DC6">
      <w:pPr>
        <w:pStyle w:val="Odstavecsmlouvy"/>
        <w:numPr>
          <w:ilvl w:val="1"/>
          <w:numId w:val="1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CC2AF5">
        <w:t>V</w:t>
      </w:r>
      <w:r>
        <w:fldChar w:fldCharType="end"/>
      </w:r>
      <w:r>
        <w:t> této smlouvy,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650065DE" w14:textId="77777777" w:rsidR="00662DC6" w:rsidRDefault="00662DC6" w:rsidP="00A05D45">
      <w:pPr>
        <w:pStyle w:val="Odstavecsmlouvy"/>
        <w:numPr>
          <w:ilvl w:val="0"/>
          <w:numId w:val="0"/>
        </w:numPr>
        <w:ind w:left="567"/>
      </w:pPr>
    </w:p>
    <w:p w14:paraId="75136A5D" w14:textId="5F66F458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3C010F93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3B0920" w:rsidRPr="003B0920">
        <w:rPr>
          <w:b/>
          <w:bCs/>
        </w:rPr>
        <w:t>2</w:t>
      </w:r>
      <w:r w:rsidR="002F4F30" w:rsidRPr="003B0920">
        <w:rPr>
          <w:b/>
          <w:bCs/>
        </w:rPr>
        <w:t xml:space="preserve"> ks </w:t>
      </w:r>
      <w:r w:rsidR="003B0920" w:rsidRPr="003B0920">
        <w:rPr>
          <w:b/>
          <w:bCs/>
        </w:rPr>
        <w:t>Resuscitačního vozíku a 1 ks převazového vozíku</w:t>
      </w:r>
      <w:r w:rsidR="008645D8" w:rsidRPr="003B0920">
        <w:rPr>
          <w:b/>
          <w:bCs/>
        </w:rPr>
        <w:t xml:space="preserve">, typ: </w:t>
      </w:r>
      <w:r w:rsidR="003B0920" w:rsidRPr="003B0920">
        <w:rPr>
          <w:b/>
          <w:bCs/>
        </w:rPr>
        <w:t xml:space="preserve">F, značka </w:t>
      </w:r>
      <w:r w:rsidR="005F6A20" w:rsidRPr="003B0920">
        <w:rPr>
          <w:b/>
          <w:bCs/>
        </w:rPr>
        <w:t>Megadrive</w:t>
      </w:r>
      <w:r w:rsidR="004453FF" w:rsidRPr="003B0920">
        <w:rPr>
          <w:b/>
          <w:bCs/>
        </w:rPr>
        <w:t xml:space="preserve">, výrobce </w:t>
      </w:r>
      <w:r w:rsidR="005F6A20" w:rsidRPr="003B0920">
        <w:rPr>
          <w:b/>
          <w:bCs/>
        </w:rPr>
        <w:t>FF (Maďarsko)</w:t>
      </w:r>
      <w:r w:rsidR="004453FF" w:rsidRPr="003B0920">
        <w:rPr>
          <w:b/>
          <w:bCs/>
          <w:i/>
        </w:rPr>
        <w:t>,</w:t>
      </w:r>
      <w:r w:rsidR="004453FF" w:rsidRPr="00D859C2">
        <w:rPr>
          <w:i/>
        </w:rPr>
        <w:t xml:space="preserve">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</w:t>
      </w:r>
      <w:r w:rsidR="00A05D45">
        <w:t>, případně rovněž v příloze č. 2 této smlouvy</w:t>
      </w:r>
      <w:r w:rsidRPr="00D859C2">
        <w:t>,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363AF7F5" w:rsidR="002E3B0B" w:rsidRPr="00D859C2" w:rsidRDefault="00BA5EEC" w:rsidP="00D859C2">
      <w:pPr>
        <w:pStyle w:val="Psmenoodstavce"/>
      </w:pPr>
      <w:r w:rsidRPr="00D231CC">
        <w:lastRenderedPageBreak/>
        <w:t>v elektronické podobě na CD/DVD/USB flash disku ve formátu PDF, PNG nebo JPG CE certifikát a prohlášení o shodě dle zákona č. 22/1997 Sb., o technických požadavcích na výrobky, ve znění pozdějších předpisů, a pokud se jedná o zdravotnický prostředek dle nařízení Evropského parlamentu a Rady (EU) 2017/745 o zdravotnických prostředcích, příp. dle nařízení Evropského parlamentu a Rady (EU) 2017/746 o diagnostických zdravotnických prostředcích in vitro,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06FCB02D" w14:textId="77777777" w:rsidR="00551445" w:rsidRPr="00D859C2" w:rsidRDefault="00551445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6A" w14:textId="07EEDD32" w:rsidR="003F7B02" w:rsidRPr="00D859C2" w:rsidRDefault="003A1056" w:rsidP="00D859C2">
      <w:pPr>
        <w:pStyle w:val="Odstavecsmlouvy"/>
      </w:pPr>
      <w:r w:rsidRPr="00D859C2">
        <w:t xml:space="preserve">Prodávající se zavazuje dodat </w:t>
      </w:r>
      <w:r w:rsidR="003F7B02" w:rsidRPr="00D859C2">
        <w:t xml:space="preserve">Zboží </w:t>
      </w:r>
      <w:r w:rsidR="009A3D16" w:rsidRPr="00D859C2">
        <w:t xml:space="preserve">a veškeré doklady, které se ke Zboží vztahují, </w:t>
      </w:r>
      <w:r w:rsidRPr="00D859C2">
        <w:t>Kupujícímu</w:t>
      </w:r>
      <w:r w:rsidR="003F7B02" w:rsidRPr="00D859C2">
        <w:t xml:space="preserve"> nejpozději </w:t>
      </w:r>
      <w:r w:rsidR="00C57E94" w:rsidRPr="00D859C2">
        <w:rPr>
          <w:b/>
        </w:rPr>
        <w:t xml:space="preserve">do </w:t>
      </w:r>
      <w:r w:rsidR="00C57E94" w:rsidRPr="009D7352">
        <w:rPr>
          <w:b/>
        </w:rPr>
        <w:t xml:space="preserve">6 týdnů </w:t>
      </w:r>
      <w:r w:rsidR="00C57E94" w:rsidRPr="00D859C2">
        <w:t xml:space="preserve">ode dne </w:t>
      </w:r>
      <w:r w:rsidR="00C57E94">
        <w:t xml:space="preserve">doručení písemné výzvy Kupujícího k plnění, nejpozději však do </w:t>
      </w:r>
      <w:r w:rsidR="00C57E94" w:rsidRPr="009D7352">
        <w:rPr>
          <w:b/>
          <w:bCs/>
        </w:rPr>
        <w:t>20.</w:t>
      </w:r>
      <w:r w:rsidR="00C57E94">
        <w:rPr>
          <w:b/>
          <w:bCs/>
        </w:rPr>
        <w:t xml:space="preserve"> </w:t>
      </w:r>
      <w:r w:rsidR="00C57E94" w:rsidRPr="009D7352">
        <w:rPr>
          <w:b/>
          <w:bCs/>
        </w:rPr>
        <w:t>12.</w:t>
      </w:r>
      <w:r w:rsidR="00C57E94">
        <w:rPr>
          <w:b/>
          <w:bCs/>
        </w:rPr>
        <w:t xml:space="preserve"> </w:t>
      </w:r>
      <w:r w:rsidR="00C57E94" w:rsidRPr="009D7352">
        <w:rPr>
          <w:b/>
          <w:bCs/>
        </w:rPr>
        <w:t>2023</w:t>
      </w:r>
      <w:r w:rsidR="00C57E94">
        <w:t>,</w:t>
      </w:r>
      <w:r w:rsidR="00C57E94" w:rsidRPr="00D859C2">
        <w:t xml:space="preserve"> a Kupující se zavazuje dodané Zboží převzít</w:t>
      </w:r>
      <w:r w:rsidR="00C57E94">
        <w:t>.</w:t>
      </w:r>
    </w:p>
    <w:p w14:paraId="75136A6B" w14:textId="77777777"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C" w14:textId="607A0AFD" w:rsidR="00BE2371" w:rsidRPr="00D859C2" w:rsidRDefault="003F7B02" w:rsidP="00D859C2">
      <w:pPr>
        <w:pStyle w:val="Odstavecsmlouvy"/>
      </w:pPr>
      <w:r w:rsidRPr="00D859C2">
        <w:t xml:space="preserve">Místem dodání Zboží </w:t>
      </w:r>
      <w:r w:rsidR="00D50BBE" w:rsidRPr="00D859C2">
        <w:t xml:space="preserve">je </w:t>
      </w:r>
      <w:r w:rsidR="00D82C00" w:rsidRPr="000E42E8">
        <w:rPr>
          <w:rStyle w:val="slostrnky"/>
          <w:rFonts w:eastAsia="Arial"/>
          <w:bCs/>
        </w:rPr>
        <w:t>Fakultní nemocnice Brno,</w:t>
      </w:r>
      <w:r w:rsidR="00D82C00">
        <w:rPr>
          <w:rStyle w:val="slostrnky"/>
          <w:rFonts w:eastAsia="Arial"/>
          <w:bCs/>
        </w:rPr>
        <w:t xml:space="preserve"> dle volby Kupujícího Interní gastroenterologická klinika nebo Klinika interní, geriatrie a praktického lékařství, Pracoviště Nemocnice Bohunice a Porodnice, Jihlavská 20, 625 00 Brno.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F" w14:textId="601A10AC" w:rsidR="00D82704" w:rsidRDefault="009A3D16" w:rsidP="004D55DF">
      <w:pPr>
        <w:pStyle w:val="Odstavecsmlouvy"/>
        <w:tabs>
          <w:tab w:val="left" w:pos="709"/>
        </w:tabs>
      </w:pPr>
      <w:r w:rsidRPr="00D859C2">
        <w:t xml:space="preserve">Prodávající se zavazuje oznámit </w:t>
      </w:r>
      <w:r w:rsidR="00560C16" w:rsidRPr="00D859C2">
        <w:t xml:space="preserve">Kupujícímu </w:t>
      </w:r>
      <w:r w:rsidRPr="00D859C2">
        <w:t xml:space="preserve">konkrétní termín dodání Zboží </w:t>
      </w:r>
      <w:r w:rsidR="00FB373A" w:rsidRPr="00D859C2">
        <w:t>pět</w:t>
      </w:r>
      <w:r w:rsidRPr="00D859C2">
        <w:t xml:space="preserve"> pracovní</w:t>
      </w:r>
      <w:r w:rsidR="00FB373A" w:rsidRPr="00D859C2">
        <w:t>ch dnů</w:t>
      </w:r>
      <w:r w:rsidRPr="00D859C2">
        <w:t xml:space="preserve"> před plánovaným termínem </w:t>
      </w:r>
      <w:r w:rsidR="00735D41" w:rsidRPr="00D859C2">
        <w:t xml:space="preserve">dodání </w:t>
      </w:r>
      <w:r w:rsidRPr="00D859C2">
        <w:t xml:space="preserve">na </w:t>
      </w:r>
      <w:r w:rsidR="00B41494" w:rsidRPr="00D859C2">
        <w:t>o</w:t>
      </w:r>
      <w:r w:rsidR="002F4EDA" w:rsidRPr="00D859C2">
        <w:t>bchodní oddělení</w:t>
      </w:r>
      <w:r w:rsidRPr="00D859C2">
        <w:t xml:space="preserve"> </w:t>
      </w:r>
      <w:r w:rsidR="00560C16" w:rsidRPr="00D859C2">
        <w:t>FN Brno</w:t>
      </w:r>
      <w:r w:rsidR="00B41494" w:rsidRPr="00D859C2">
        <w:t xml:space="preserve"> paní</w:t>
      </w:r>
      <w:r w:rsidR="006C3751" w:rsidRPr="00D859C2">
        <w:t xml:space="preserve"> </w:t>
      </w:r>
      <w:r w:rsidR="00FE74A9">
        <w:t>XXXXXXXXX</w:t>
      </w:r>
      <w:r w:rsidR="00DE3A3F" w:rsidRPr="00D859C2">
        <w:t xml:space="preserve">, tel.: </w:t>
      </w:r>
      <w:r w:rsidR="00FE74A9">
        <w:t>XXXXXXXX</w:t>
      </w:r>
      <w:r w:rsidR="005A695F" w:rsidRPr="00D859C2">
        <w:t xml:space="preserve"> </w:t>
      </w:r>
      <w:r w:rsidR="00DE3A3F" w:rsidRPr="00D859C2">
        <w:t xml:space="preserve">a písemně na e-mail: </w:t>
      </w:r>
      <w:r w:rsidR="00FE74A9">
        <w:t>XXXXXXXXX</w:t>
      </w:r>
      <w:r w:rsidR="00DE3A3F" w:rsidRPr="00D859C2">
        <w:t>@fnbrno.cz</w:t>
      </w:r>
      <w:r w:rsidRPr="00D859C2">
        <w:t>. Bez tohoto oznámení není Kupující povinen Zboží převzít.</w:t>
      </w:r>
      <w:r w:rsidR="00B91037" w:rsidRPr="00D859C2">
        <w:t xml:space="preserve"> </w:t>
      </w:r>
    </w:p>
    <w:p w14:paraId="58D6129E" w14:textId="77777777" w:rsidR="00551445" w:rsidRPr="00551445" w:rsidRDefault="00551445" w:rsidP="00551445">
      <w:pPr>
        <w:pStyle w:val="Odstavecsmlouvy"/>
        <w:numPr>
          <w:ilvl w:val="0"/>
          <w:numId w:val="0"/>
        </w:numPr>
        <w:tabs>
          <w:tab w:val="left" w:pos="709"/>
        </w:tabs>
        <w:ind w:left="567"/>
      </w:pPr>
    </w:p>
    <w:p w14:paraId="75136A72" w14:textId="5F5895DE" w:rsidR="00AF2763" w:rsidRPr="00D859C2" w:rsidRDefault="00250E90" w:rsidP="00D859C2">
      <w:pPr>
        <w:pStyle w:val="Odstavecsmlouvy"/>
      </w:pPr>
      <w:r w:rsidRPr="00D859C2">
        <w:t xml:space="preserve">Zástupci Prodávajícího a Kupujícího sepíší </w:t>
      </w:r>
      <w:r w:rsidR="00F25BC8" w:rsidRPr="00D859C2">
        <w:t xml:space="preserve">a podepíší </w:t>
      </w:r>
      <w:r w:rsidR="00841443">
        <w:t>o</w:t>
      </w:r>
      <w:r w:rsidRPr="00D859C2">
        <w:t xml:space="preserve"> dodání </w:t>
      </w:r>
      <w:r w:rsidR="00841443">
        <w:t>a převzetí Zboží</w:t>
      </w:r>
      <w:r w:rsidR="00CC2AF5">
        <w:t xml:space="preserve"> (všech jeho položek)</w:t>
      </w:r>
      <w:r w:rsidR="00841443">
        <w:t xml:space="preserve">, jakož i o řádném provedení Montáže, jestliže Prodávající byl dle této smlouvy povinen Montáž provést, </w:t>
      </w:r>
      <w:r w:rsidR="006C3751" w:rsidRPr="00D859C2">
        <w:t xml:space="preserve">předávací </w:t>
      </w:r>
      <w:r w:rsidRPr="00D859C2">
        <w:t>protokol</w:t>
      </w:r>
      <w:r w:rsidR="00841443">
        <w:t xml:space="preserve"> (dále </w:t>
      </w:r>
      <w:r w:rsidR="00EE155A">
        <w:t xml:space="preserve">a výše </w:t>
      </w:r>
      <w:r w:rsidR="00841443">
        <w:t>též pouze „</w:t>
      </w:r>
      <w:r w:rsidR="00841443" w:rsidRPr="00841443">
        <w:rPr>
          <w:b/>
        </w:rPr>
        <w:t>předávací protokol</w:t>
      </w:r>
      <w:r w:rsidR="00841443">
        <w:t>“)</w:t>
      </w:r>
      <w:r w:rsidRPr="00D859C2">
        <w:t>. Prodávající i Kupující jsou oprávněni v</w:t>
      </w:r>
      <w:r w:rsidR="006C3751" w:rsidRPr="00D859C2">
        <w:t xml:space="preserve"> předávacím </w:t>
      </w:r>
      <w:r w:rsidRPr="00D859C2">
        <w:t>protokolu uvést jakékoliv záznamy</w:t>
      </w:r>
      <w:r w:rsidR="00431845" w:rsidRPr="00D859C2">
        <w:t xml:space="preserve">, </w:t>
      </w:r>
      <w:r w:rsidR="0009512B">
        <w:t xml:space="preserve">vady, nedodělky, </w:t>
      </w:r>
      <w:r w:rsidR="00431845" w:rsidRPr="00D859C2">
        <w:t>připomínky</w:t>
      </w:r>
      <w:r w:rsidRPr="00D859C2">
        <w:t xml:space="preserve"> či výhrady</w:t>
      </w:r>
      <w:r w:rsidR="00431845" w:rsidRPr="00D859C2">
        <w:t>; tyto</w:t>
      </w:r>
      <w:r w:rsidRPr="00D859C2">
        <w:t xml:space="preserve"> se </w:t>
      </w:r>
      <w:r w:rsidR="00431845" w:rsidRPr="00D859C2">
        <w:t xml:space="preserve">však </w:t>
      </w:r>
      <w:r w:rsidRPr="00D859C2">
        <w:t>nepovažují za změnu této smlouvy či dodatek k této smlouvě.</w:t>
      </w:r>
      <w:r w:rsidR="00431845" w:rsidRPr="00D859C2">
        <w:t xml:space="preserve"> </w:t>
      </w:r>
      <w:r w:rsidR="006F6676">
        <w:t xml:space="preserve">Kupující je v předávacím protokolu oprávněn stanovit přiměřenou lhůtu pro odstranění vad a nedodělků, které do předávacího protokolu uvedl. </w:t>
      </w:r>
      <w:r w:rsidR="00431845" w:rsidRPr="00D859C2">
        <w:t xml:space="preserve">Neuvedení jakýchkoliv (i zjevných) vad </w:t>
      </w:r>
      <w:r w:rsidR="0009512B">
        <w:t xml:space="preserve">či nedodělků </w:t>
      </w:r>
      <w:r w:rsidR="00431845" w:rsidRPr="00D859C2">
        <w:t xml:space="preserve">do </w:t>
      </w:r>
      <w:r w:rsidR="006C3751" w:rsidRPr="00D859C2">
        <w:t xml:space="preserve">předávacího </w:t>
      </w:r>
      <w:r w:rsidR="00431845" w:rsidRPr="00D859C2">
        <w:t xml:space="preserve">protokolu neomezuje Kupujícího v právu oznamovat zjištěné vady </w:t>
      </w:r>
      <w:r w:rsidR="0009512B">
        <w:t xml:space="preserve">a nedodělky </w:t>
      </w:r>
      <w:r w:rsidR="00431845" w:rsidRPr="00D859C2">
        <w:t>Prodávajícímu i po dodání Zboží v průběhu záruční doby</w:t>
      </w:r>
      <w:r w:rsidR="0009512B">
        <w:t>, resp. po provedení Montáže</w:t>
      </w:r>
      <w:r w:rsidR="00431845" w:rsidRPr="00D859C2">
        <w:t>.</w:t>
      </w:r>
      <w:r w:rsidR="006B095E" w:rsidRPr="00D859C2">
        <w:t xml:space="preserve"> </w:t>
      </w:r>
      <w:r w:rsidR="00F36544">
        <w:t xml:space="preserve">Řádné </w:t>
      </w:r>
      <w:r w:rsidR="006F6676">
        <w:t xml:space="preserve">odstranění vad a nedodělků uvedených </w:t>
      </w:r>
      <w:r w:rsidR="00F36544">
        <w:t>Kupujícím v předávacím protokolu Kupující Prodávajícímu na jeho žádost písemně potvrdí.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50552332" w14:textId="03D8275C" w:rsidR="00662DC6" w:rsidRDefault="0040242A" w:rsidP="007D3CF9">
      <w:pPr>
        <w:pStyle w:val="Odstavecsmlouvy"/>
        <w:numPr>
          <w:ilvl w:val="1"/>
          <w:numId w:val="1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 w:rsidR="007D3CF9">
        <w:t xml:space="preserve"> </w:t>
      </w:r>
      <w:r>
        <w:t>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neexistuje.</w:t>
      </w:r>
      <w:r w:rsidR="00662DC6" w:rsidRPr="00662DC6">
        <w:t xml:space="preserve"> </w:t>
      </w:r>
    </w:p>
    <w:p w14:paraId="7B56BA67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76E9B822" w14:textId="3950FAB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 xml:space="preserve">zákona </w:t>
      </w:r>
      <w:r>
        <w:rPr>
          <w:bCs/>
        </w:rPr>
        <w:lastRenderedPageBreak/>
        <w:t>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77777777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činí:</w:t>
      </w:r>
    </w:p>
    <w:p w14:paraId="75136A7D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57"/>
        <w:gridCol w:w="3806"/>
      </w:tblGrid>
      <w:tr w:rsidR="00D859C2" w:rsidRPr="005B49AA" w14:paraId="6B619276" w14:textId="77777777" w:rsidTr="000E79CE">
        <w:tc>
          <w:tcPr>
            <w:tcW w:w="5211" w:type="dxa"/>
            <w:shd w:val="clear" w:color="auto" w:fill="auto"/>
          </w:tcPr>
          <w:p w14:paraId="77C2CFA8" w14:textId="77777777" w:rsidR="00D859C2" w:rsidRPr="005B49AA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14:paraId="07A54C02" w14:textId="2007F593" w:rsidR="00D859C2" w:rsidRPr="005B49AA" w:rsidRDefault="00227849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165.130,00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33392E42" w14:textId="77777777" w:rsidTr="000E79CE">
        <w:tc>
          <w:tcPr>
            <w:tcW w:w="5211" w:type="dxa"/>
            <w:shd w:val="clear" w:color="auto" w:fill="auto"/>
          </w:tcPr>
          <w:p w14:paraId="193C9961" w14:textId="3C4B09AF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5F6A20">
              <w:rPr>
                <w:b/>
                <w:sz w:val="22"/>
                <w:szCs w:val="22"/>
              </w:rPr>
              <w:t xml:space="preserve">21 </w:t>
            </w:r>
            <w:r w:rsidRPr="005B49AA">
              <w:rPr>
                <w:b/>
                <w:sz w:val="22"/>
                <w:szCs w:val="22"/>
              </w:rPr>
              <w:t>%:</w:t>
            </w:r>
            <w:r w:rsidR="00227849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4253" w:type="dxa"/>
            <w:shd w:val="clear" w:color="auto" w:fill="auto"/>
          </w:tcPr>
          <w:p w14:paraId="44D4CFEA" w14:textId="3A8716F9" w:rsidR="00D859C2" w:rsidRPr="005B49AA" w:rsidRDefault="00227849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34.677,30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0DBFF53F" w14:textId="77777777" w:rsidTr="000E79CE">
        <w:tc>
          <w:tcPr>
            <w:tcW w:w="5211" w:type="dxa"/>
            <w:shd w:val="clear" w:color="auto" w:fill="auto"/>
          </w:tcPr>
          <w:p w14:paraId="33B0632F" w14:textId="77777777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14:paraId="10D9C750" w14:textId="2323182D" w:rsidR="00D859C2" w:rsidRPr="005B49AA" w:rsidRDefault="00227849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199.807,30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183039AC" w14:textId="77777777" w:rsidR="00D859C2" w:rsidRDefault="00D859C2" w:rsidP="003E4543"/>
    <w:p w14:paraId="5A41E830" w14:textId="733A9A72" w:rsidR="00D70368" w:rsidRPr="00D859C2" w:rsidRDefault="00D70368" w:rsidP="00D70368">
      <w:pPr>
        <w:pStyle w:val="Odstavecsmlouvy"/>
        <w:numPr>
          <w:ilvl w:val="1"/>
          <w:numId w:val="1"/>
        </w:numPr>
      </w:pPr>
      <w:r w:rsidRPr="00D859C2">
        <w:lastRenderedPageBreak/>
        <w:t xml:space="preserve">Sjednaná </w:t>
      </w:r>
      <w:r>
        <w:t>kupní c</w:t>
      </w:r>
      <w:r w:rsidRPr="00D859C2">
        <w:t>ena zahrnuje kromě Zboží, zejména náklady na dopravu do místa plnění, obaly, naložení, složení, pojištění během dopravy, případné clo, instalaci, uvedení do provozu</w:t>
      </w:r>
      <w:r w:rsidR="00645186">
        <w:t xml:space="preserve"> a</w:t>
      </w:r>
      <w:r w:rsidRPr="00D859C2">
        <w:t xml:space="preserve"> </w:t>
      </w:r>
      <w:r w:rsidR="00B8405E">
        <w:t>Montáž</w:t>
      </w:r>
      <w:r w:rsidRPr="00D859C2">
        <w:t>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75136A99" w14:textId="3811634B" w:rsidR="00A74BD6" w:rsidRPr="00D859C2" w:rsidRDefault="00D82704" w:rsidP="00F63181">
      <w:pPr>
        <w:pStyle w:val="Odstavecsmlouvy"/>
      </w:pPr>
      <w:r w:rsidRPr="00D859C2">
        <w:t>Kupující</w:t>
      </w:r>
      <w:r w:rsidR="00871625" w:rsidRPr="00D859C2">
        <w:t xml:space="preserve"> </w:t>
      </w:r>
      <w:r w:rsidR="00D50BBE" w:rsidRPr="00D859C2">
        <w:t xml:space="preserve">se zavazuje uhradit kupní cenu na základě jedné faktury – daňového dokladu. </w:t>
      </w:r>
      <w:r w:rsidR="006F6676">
        <w:t xml:space="preserve">Prodávající je oprávněn vystavit fakturu nejdříve v okamžiku podpisu předávacího protokolu oběma smluvními stranami. </w:t>
      </w:r>
      <w:r w:rsidR="00F63181">
        <w:t xml:space="preserve">Splatnost faktury je </w:t>
      </w:r>
      <w:r w:rsidR="00D50BBE" w:rsidRPr="00D859C2">
        <w:t xml:space="preserve">60 dnů od </w:t>
      </w:r>
      <w:r w:rsidR="00F63181">
        <w:t xml:space="preserve">jejího </w:t>
      </w:r>
      <w:r w:rsidR="00D50BBE" w:rsidRPr="00D859C2">
        <w:t xml:space="preserve">vystavení. Dnem uskutečnění zdanitelného plnění bude den protokolárního převzetí předmětu plnění kupujícím od Prodávajícího. </w:t>
      </w:r>
      <w:r w:rsidR="00A17F49" w:rsidRPr="00D859C2">
        <w:t xml:space="preserve">Faktura musí </w:t>
      </w:r>
      <w:r w:rsidR="00A17F49"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 w:rsidR="00094B12">
        <w:rPr>
          <w:color w:val="000000"/>
        </w:rPr>
        <w:t xml:space="preserve"> (dále jen „</w:t>
      </w:r>
      <w:r w:rsidR="00094B12" w:rsidRPr="00094B12">
        <w:rPr>
          <w:b/>
          <w:color w:val="000000"/>
        </w:rPr>
        <w:t>ZDPH</w:t>
      </w:r>
      <w:r w:rsidR="00094B12">
        <w:rPr>
          <w:color w:val="000000"/>
        </w:rPr>
        <w:t>“)</w:t>
      </w:r>
      <w:r w:rsidR="00A17F49" w:rsidRPr="00D859C2">
        <w:rPr>
          <w:color w:val="000000"/>
        </w:rPr>
        <w:t xml:space="preserve">, </w:t>
      </w:r>
      <w:r w:rsidR="00A17F49" w:rsidRPr="00D859C2">
        <w:t>a musí na ní být uvedena sjednaná kupní cena a datum splatnosti v souladu se smlouvou</w:t>
      </w:r>
      <w:r w:rsidR="00A17F49"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0"/>
          <w:numId w:val="0"/>
        </w:numPr>
        <w:ind w:left="567"/>
      </w:pPr>
    </w:p>
    <w:p w14:paraId="75136A9D" w14:textId="74F12307" w:rsidR="00183727" w:rsidRPr="00D859C2" w:rsidRDefault="00A17F49" w:rsidP="00094B12">
      <w:pPr>
        <w:pStyle w:val="Odstavecsmlouvy"/>
      </w:pPr>
      <w:r w:rsidRPr="00D859C2">
        <w:t>Částka přeúčtovaného poplatku na recykl</w:t>
      </w:r>
      <w:r w:rsidR="00BF5838" w:rsidRPr="00D859C2">
        <w:t xml:space="preserve">aci </w:t>
      </w:r>
      <w:r w:rsidRPr="00D859C2">
        <w:t>elektroodpadu dle zákona č. </w:t>
      </w:r>
      <w:r w:rsidR="00997C0A">
        <w:t>541/2020</w:t>
      </w:r>
      <w:r w:rsidRPr="00D859C2">
        <w:t> Sb., o odpadech, ve znění pozdějších předpisů, bude na faktuře uvedena zvlášť.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00D859C2">
        <w:rPr>
          <w:color w:val="000000"/>
        </w:rPr>
        <w:t>Úhrada kupní ceny bude provedena bezhotovostním převodem z bankovní</w:t>
      </w:r>
      <w:r w:rsidR="00A74BD6" w:rsidRPr="00D859C2">
        <w:rPr>
          <w:color w:val="000000"/>
        </w:rPr>
        <w:t>c</w:t>
      </w:r>
      <w:r w:rsidRPr="00D859C2">
        <w:rPr>
          <w:color w:val="000000"/>
        </w:rPr>
        <w:t>h účt</w:t>
      </w:r>
      <w:r w:rsidR="00A74BD6" w:rsidRPr="00D859C2">
        <w:rPr>
          <w:color w:val="000000"/>
        </w:rPr>
        <w:t>ů</w:t>
      </w:r>
      <w:r w:rsidRPr="00D859C2">
        <w:rPr>
          <w:color w:val="000000"/>
        </w:rPr>
        <w:t xml:space="preserve"> </w:t>
      </w:r>
      <w:r w:rsidR="00CB01C4" w:rsidRPr="00D859C2">
        <w:rPr>
          <w:color w:val="000000"/>
        </w:rPr>
        <w:t>Kupujícího</w:t>
      </w:r>
      <w:r w:rsidRPr="00D859C2">
        <w:rPr>
          <w:color w:val="000000"/>
        </w:rPr>
        <w:t xml:space="preserve"> na </w:t>
      </w:r>
      <w:r w:rsidR="00CB01C4" w:rsidRPr="00D859C2">
        <w:rPr>
          <w:color w:val="000000"/>
        </w:rPr>
        <w:t xml:space="preserve">bankovní </w:t>
      </w:r>
      <w:r w:rsidRPr="00D859C2">
        <w:rPr>
          <w:color w:val="000000"/>
        </w:rPr>
        <w:t xml:space="preserve">účet </w:t>
      </w:r>
      <w:r w:rsidR="00CB01C4" w:rsidRPr="00D859C2">
        <w:rPr>
          <w:color w:val="000000"/>
        </w:rPr>
        <w:t>Prodávajícího.</w:t>
      </w:r>
      <w:r w:rsidR="00E54D56" w:rsidRPr="00D859C2">
        <w:rPr>
          <w:color w:val="000000"/>
        </w:rPr>
        <w:t xml:space="preserve"> </w:t>
      </w:r>
      <w:r w:rsidR="00B406E7" w:rsidRPr="00D859C2">
        <w:rPr>
          <w:color w:val="000000"/>
        </w:rPr>
        <w:t>Dnem úhrady</w:t>
      </w:r>
      <w:r w:rsidR="00E54D56" w:rsidRPr="00D859C2">
        <w:rPr>
          <w:color w:val="000000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00D859C2">
        <w:rPr>
          <w:color w:val="000000"/>
        </w:rPr>
        <w:t>V případě, že v okamžiku uskute</w:t>
      </w:r>
      <w:r w:rsidR="000B5E9D" w:rsidRPr="00D859C2">
        <w:rPr>
          <w:color w:val="000000"/>
        </w:rPr>
        <w:t>čnění zdanitelného plnění bude Prodávající</w:t>
      </w:r>
      <w:r w:rsidRPr="00D859C2">
        <w:rPr>
          <w:color w:val="000000"/>
        </w:rPr>
        <w:t xml:space="preserve"> zapsán v registru plátců daně z přidané hodnoty jako nespolehlivý plátce, má </w:t>
      </w:r>
      <w:r w:rsidR="000B5E9D" w:rsidRPr="00D859C2">
        <w:rPr>
          <w:color w:val="000000"/>
        </w:rPr>
        <w:t>Kupující</w:t>
      </w:r>
      <w:r w:rsidRPr="00D859C2">
        <w:rPr>
          <w:color w:val="000000"/>
        </w:rPr>
        <w:t xml:space="preserve"> právo uhradit za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 DPH z tohoto zdanitelného plnění, aniž by byl vyzván jako ručitel správcem daně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dávajícího, postupem v souladu s § 109a </w:t>
      </w:r>
      <w:r w:rsidR="00094B12">
        <w:rPr>
          <w:color w:val="000000"/>
        </w:rPr>
        <w:t>ZDPH</w:t>
      </w:r>
      <w:r w:rsidRPr="00D859C2">
        <w:rPr>
          <w:color w:val="000000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00D859C2">
        <w:rPr>
          <w:color w:val="000000"/>
        </w:rPr>
        <w:t>Pokud Kupující</w:t>
      </w:r>
      <w:r w:rsidR="009A4F9F" w:rsidRPr="00D859C2">
        <w:rPr>
          <w:color w:val="000000"/>
        </w:rPr>
        <w:t xml:space="preserve"> uhradí částku ve výši DPH na účet správce daně </w:t>
      </w:r>
      <w:r w:rsidRPr="00D859C2">
        <w:rPr>
          <w:color w:val="000000"/>
        </w:rPr>
        <w:t>Prodávajícího</w:t>
      </w:r>
      <w:r w:rsidR="009A4F9F" w:rsidRPr="00D859C2">
        <w:rPr>
          <w:color w:val="000000"/>
        </w:rPr>
        <w:t xml:space="preserve"> a zbývající částku sjednané ceny (relevantní část bez DPH) </w:t>
      </w:r>
      <w:r w:rsidRPr="00D859C2">
        <w:rPr>
          <w:color w:val="000000"/>
        </w:rPr>
        <w:t>Prodávajícímu</w:t>
      </w:r>
      <w:r w:rsidR="009A4F9F" w:rsidRPr="00D859C2">
        <w:rPr>
          <w:color w:val="000000"/>
        </w:rPr>
        <w:t xml:space="preserve">, považuje se jeho závazek uhradit sjednanou cenu za splněný. Dnem úhrady se rozumí den odepsání poslední příslušné částky z účtu </w:t>
      </w:r>
      <w:r w:rsidRPr="00D859C2">
        <w:rPr>
          <w:color w:val="000000"/>
        </w:rPr>
        <w:t>Kupujícího</w:t>
      </w:r>
      <w:r w:rsidR="009A4F9F" w:rsidRPr="00D859C2">
        <w:rPr>
          <w:color w:val="000000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Default="00183727" w:rsidP="00094B12">
      <w:pPr>
        <w:pStyle w:val="Odstavecsmlouvy"/>
      </w:pPr>
      <w:r w:rsidRPr="00D859C2">
        <w:t>Prodávající je oprávněn postoupit své peněžité pohledávky za Kupujícím výhradně po předchozím písemném souhlasu Kupujícího, jinak je postoupení vůči Kupujícímu neúčinné.</w:t>
      </w:r>
      <w:r w:rsidR="00735D41" w:rsidRPr="00D859C2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5A29CD9E" w14:textId="77777777" w:rsidR="00551445" w:rsidRDefault="00551445" w:rsidP="00551445">
      <w:pPr>
        <w:pStyle w:val="Odstavecseseznamem"/>
      </w:pP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77777777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 xml:space="preserve">unie a odpovídajícímu požadavkům stanoveným právními předpisy České republiky, </w:t>
      </w:r>
      <w:r w:rsidR="0058691F" w:rsidRPr="00D859C2">
        <w:lastRenderedPageBreak/>
        <w:t>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zákona č. 22/1997 Sb., o technických požadavcích na výrobky</w:t>
      </w:r>
      <w:r w:rsidR="00B17D06" w:rsidRPr="00D859C2">
        <w:t>, ve znění pozdějších předpisů,</w:t>
      </w:r>
      <w:r w:rsidR="0058691F" w:rsidRPr="00D859C2">
        <w:t xml:space="preserve"> a </w:t>
      </w:r>
      <w:r w:rsidR="00A17F49" w:rsidRPr="00D859C2">
        <w:t>souvisejících předpisů, v platném znění.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1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1A2DD451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7E6418BD" w14:textId="3B2569B8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25558ACB" w14:textId="77777777" w:rsidR="00195365" w:rsidRDefault="00195365" w:rsidP="00841443">
      <w:pPr>
        <w:pStyle w:val="Odstavecsmlouvy"/>
        <w:numPr>
          <w:ilvl w:val="0"/>
          <w:numId w:val="0"/>
        </w:numPr>
        <w:ind w:left="567"/>
      </w:pPr>
    </w:p>
    <w:p w14:paraId="7CE93D54" w14:textId="77777777" w:rsidR="00551445" w:rsidRDefault="00551445" w:rsidP="00841443">
      <w:pPr>
        <w:pStyle w:val="Odstavecsmlouvy"/>
        <w:numPr>
          <w:ilvl w:val="0"/>
          <w:numId w:val="0"/>
        </w:numPr>
        <w:ind w:left="567"/>
      </w:pPr>
    </w:p>
    <w:p w14:paraId="06B43ACC" w14:textId="77777777" w:rsidR="00551445" w:rsidRDefault="00551445" w:rsidP="00841443">
      <w:pPr>
        <w:pStyle w:val="Odstavecsmlouvy"/>
        <w:numPr>
          <w:ilvl w:val="0"/>
          <w:numId w:val="0"/>
        </w:numPr>
        <w:ind w:left="567"/>
      </w:pPr>
    </w:p>
    <w:p w14:paraId="2DA4170B" w14:textId="77777777" w:rsidR="00551445" w:rsidRDefault="00551445" w:rsidP="00841443">
      <w:pPr>
        <w:pStyle w:val="Odstavecsmlouvy"/>
        <w:numPr>
          <w:ilvl w:val="0"/>
          <w:numId w:val="0"/>
        </w:numPr>
        <w:ind w:left="567"/>
      </w:pPr>
    </w:p>
    <w:p w14:paraId="692E8C81" w14:textId="77777777" w:rsidR="00551445" w:rsidRDefault="00551445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lastRenderedPageBreak/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7017C36A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3" w14:textId="3E18C031"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0,2%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14:paraId="75136AC4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36109284" w14:textId="231C4B91" w:rsidR="006F6676" w:rsidRPr="00D859C2" w:rsidRDefault="006F6676" w:rsidP="006F6676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2647F1">
        <w:t>, ledaže se na takové prodlení vztahuje jiná smluvní pokuta sjednaná touto smlouvou</w:t>
      </w:r>
      <w:r w:rsidRPr="00D859C2">
        <w:t>.</w:t>
      </w:r>
    </w:p>
    <w:p w14:paraId="5D257823" w14:textId="77777777" w:rsidR="006F6676" w:rsidRDefault="006F6676" w:rsidP="00336BEE">
      <w:pPr>
        <w:pStyle w:val="Odstavecsmlouvy"/>
        <w:numPr>
          <w:ilvl w:val="0"/>
          <w:numId w:val="0"/>
        </w:numPr>
        <w:ind w:left="567"/>
      </w:pPr>
    </w:p>
    <w:p w14:paraId="15E52621" w14:textId="05167519"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> Kč (slovy: padesáttisíc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05957566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CC2AF5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>1 000,- Kč (slovy: jedentisíc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6F54CD56" w14:textId="66DE9D6B" w:rsidR="00FC0959" w:rsidRDefault="00FC0959" w:rsidP="00FC0959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0279F95E" w:rsidR="002E3B0B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43969AF6" w14:textId="77777777" w:rsidR="00551445" w:rsidRDefault="00551445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1C6041A0" w14:textId="77777777" w:rsidR="00195365" w:rsidRPr="00D859C2" w:rsidRDefault="00195365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1"/>
        </w:numPr>
      </w:pPr>
      <w:bookmarkStart w:id="2" w:name="_Ref497897106"/>
      <w:r w:rsidRPr="000976C2">
        <w:lastRenderedPageBreak/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1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1"/>
        </w:numPr>
      </w:pPr>
      <w:bookmarkStart w:id="3" w:name="_Ref41464712"/>
      <w:bookmarkStart w:id="4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3"/>
    </w:p>
    <w:bookmarkEnd w:id="4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</w:t>
      </w:r>
      <w:r>
        <w:lastRenderedPageBreak/>
        <w:t>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5E40D19A" w:rsidR="004A1880" w:rsidRDefault="004A1880" w:rsidP="004A1880">
      <w:pPr>
        <w:pStyle w:val="Odstavecsmlouvy"/>
        <w:numPr>
          <w:ilvl w:val="1"/>
          <w:numId w:val="1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77B5E845" w14:textId="77777777" w:rsidR="00195365" w:rsidRDefault="00195365" w:rsidP="00195365">
      <w:pPr>
        <w:pStyle w:val="Odstavecsmlouvy"/>
        <w:numPr>
          <w:ilvl w:val="0"/>
          <w:numId w:val="0"/>
        </w:numPr>
        <w:ind w:left="567"/>
      </w:pP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2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77777777"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>, souhlasí se zveřejněním veškerých informací týkajících se 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77777777"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7FFA09E1" w:rsidR="00327588" w:rsidRPr="00D859C2" w:rsidRDefault="00CC12D2" w:rsidP="00094B12">
      <w:pPr>
        <w:pStyle w:val="Odstavecsmlouvy"/>
        <w:rPr>
          <w:snapToGrid w:val="0"/>
        </w:rPr>
      </w:pPr>
      <w:r w:rsidRPr="00556D46">
        <w:rPr>
          <w:snapToGrid w:val="0"/>
        </w:rPr>
        <w:t xml:space="preserve">Tato smlouva je sepsána ve </w:t>
      </w:r>
      <w:r w:rsidR="00AF0406" w:rsidRPr="00556D46">
        <w:rPr>
          <w:snapToGrid w:val="0"/>
        </w:rPr>
        <w:t>dvou</w:t>
      </w:r>
      <w:r w:rsidRPr="00556D46">
        <w:rPr>
          <w:snapToGrid w:val="0"/>
        </w:rPr>
        <w:t xml:space="preserve"> vyhotoveních stejné platnosti a závaznosti, </w:t>
      </w:r>
      <w:r w:rsidR="00160D16" w:rsidRPr="00556D46">
        <w:rPr>
          <w:snapToGrid w:val="0"/>
        </w:rPr>
        <w:t>přičemž každá smluvní strana obdrží jedno vyhotovení</w:t>
      </w:r>
      <w:r w:rsidR="00556D46">
        <w:rPr>
          <w:snapToGrid w:val="0"/>
        </w:rPr>
        <w:t>.</w:t>
      </w:r>
      <w:r w:rsidR="00160D16" w:rsidRPr="00556D46">
        <w:rPr>
          <w:snapToGrid w:val="0"/>
        </w:rPr>
        <w:t xml:space="preserve"> </w:t>
      </w:r>
      <w:r w:rsidR="00A51E29" w:rsidRPr="00556D46">
        <w:rPr>
          <w:snapToGrid w:val="0"/>
        </w:rPr>
        <w:t>Případně je tato smlouva vyhotovena elektronicky a podepsána uznávaným elektronickým podpisem</w:t>
      </w:r>
      <w:r w:rsidR="00D7425C" w:rsidRPr="00556D46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1"/>
        </w:numPr>
      </w:pPr>
      <w:r>
        <w:t>Nedílnou součástí této smlouvy jsou:</w:t>
      </w:r>
    </w:p>
    <w:p w14:paraId="6EC6FB1A" w14:textId="744B5463" w:rsidR="0096600E" w:rsidRDefault="0096600E" w:rsidP="0096600E">
      <w:pPr>
        <w:pStyle w:val="Odstavecsmlouvy"/>
        <w:numPr>
          <w:ilvl w:val="0"/>
          <w:numId w:val="13"/>
        </w:numPr>
      </w:pPr>
      <w:r>
        <w:t xml:space="preserve">Příloha č. 1 – Specifikace </w:t>
      </w:r>
      <w:r w:rsidR="00E54AC0">
        <w:t>Zboží</w:t>
      </w:r>
      <w:r w:rsidR="00141E2D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699D4095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11"/>
        <w:gridCol w:w="1000"/>
        <w:gridCol w:w="3794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4E377254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5F6A20">
              <w:rPr>
                <w:sz w:val="22"/>
                <w:szCs w:val="22"/>
              </w:rPr>
              <w:t> Chýnicích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2278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24C5EF03" w:rsidR="00094B12" w:rsidRPr="001150C5" w:rsidRDefault="005F6A20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Rév Group s.r.o.</w:t>
            </w:r>
          </w:p>
          <w:p w14:paraId="17D23793" w14:textId="1168CBBC" w:rsidR="00094B12" w:rsidRPr="00D722DC" w:rsidRDefault="005F6A20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Mária Balogh, prokura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C71EEB6" w14:textId="77777777" w:rsidR="00094B12" w:rsidRPr="00227849" w:rsidRDefault="00094B12" w:rsidP="00094B12">
      <w:pPr>
        <w:jc w:val="center"/>
        <w:rPr>
          <w:b/>
          <w:sz w:val="16"/>
          <w:szCs w:val="16"/>
        </w:rPr>
      </w:pPr>
    </w:p>
    <w:p w14:paraId="69DFB9FF" w14:textId="09BDC9B1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141E2D">
        <w:rPr>
          <w:b/>
        </w:rPr>
        <w:t xml:space="preserve"> a dalších plnění</w:t>
      </w:r>
    </w:p>
    <w:p w14:paraId="46EF4B78" w14:textId="77777777" w:rsidR="00094B12" w:rsidRDefault="00094B12" w:rsidP="00094B12"/>
    <w:p w14:paraId="6A03B565" w14:textId="77777777" w:rsidR="00227849" w:rsidRPr="00227849" w:rsidRDefault="00227849" w:rsidP="00227849">
      <w:pPr>
        <w:shd w:val="clear" w:color="auto" w:fill="DBE5F1" w:themeFill="accent1" w:themeFillTint="33"/>
        <w:spacing w:line="240" w:lineRule="auto"/>
        <w:ind w:left="2124" w:hanging="2124"/>
        <w:rPr>
          <w:b/>
          <w:bCs/>
        </w:rPr>
      </w:pPr>
      <w:r w:rsidRPr="00227849">
        <w:rPr>
          <w:b/>
          <w:bCs/>
        </w:rPr>
        <w:t>T-6528 Resuscitační vozík pro IGEK a KIGOPL  -  2 kusy</w:t>
      </w:r>
    </w:p>
    <w:p w14:paraId="2B52E458" w14:textId="77777777" w:rsidR="00227849" w:rsidRPr="00227849" w:rsidRDefault="00227849" w:rsidP="00227849">
      <w:pPr>
        <w:spacing w:line="240" w:lineRule="auto"/>
        <w:rPr>
          <w:b/>
          <w:bCs/>
        </w:rPr>
      </w:pPr>
    </w:p>
    <w:p w14:paraId="260ED917" w14:textId="77777777" w:rsidR="00227849" w:rsidRPr="00227849" w:rsidRDefault="00227849" w:rsidP="00227849">
      <w:pPr>
        <w:shd w:val="clear" w:color="auto" w:fill="DBE5F1" w:themeFill="accent1" w:themeFillTint="33"/>
        <w:spacing w:line="240" w:lineRule="auto"/>
        <w:rPr>
          <w:b/>
          <w:bCs/>
          <w:sz w:val="20"/>
          <w:szCs w:val="20"/>
        </w:rPr>
      </w:pPr>
      <w:r w:rsidRPr="00227849">
        <w:rPr>
          <w:b/>
          <w:bCs/>
          <w:sz w:val="20"/>
          <w:szCs w:val="20"/>
        </w:rPr>
        <w:t xml:space="preserve">Technické parametry: </w:t>
      </w:r>
    </w:p>
    <w:p w14:paraId="22AB0805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Konstrukce: </w:t>
      </w:r>
      <w:r w:rsidRPr="00227849">
        <w:rPr>
          <w:rFonts w:ascii="Arial" w:hAnsi="Arial" w:cs="Arial"/>
          <w:sz w:val="20"/>
          <w:szCs w:val="20"/>
        </w:rPr>
        <w:tab/>
        <w:t>stabilní celokovový vozík ve dvoustěnném provedení se zvukovou izolací;</w:t>
      </w:r>
    </w:p>
    <w:p w14:paraId="165F784B" w14:textId="77777777" w:rsidR="00227849" w:rsidRPr="00227849" w:rsidRDefault="00227849" w:rsidP="00227849">
      <w:pPr>
        <w:pStyle w:val="Bezmezer"/>
        <w:ind w:left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možnost upevnění příslušenství na boky vozíku do upevňovacího systému bez dodatečného vrtání děr;</w:t>
      </w:r>
    </w:p>
    <w:p w14:paraId="67968BDE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Materiál:</w:t>
      </w:r>
      <w:r w:rsidRPr="00227849">
        <w:rPr>
          <w:rFonts w:ascii="Arial" w:hAnsi="Arial" w:cs="Arial"/>
          <w:sz w:val="20"/>
          <w:szCs w:val="20"/>
        </w:rPr>
        <w:tab/>
        <w:t>elektrolyticky pozinkovaný plech s epoxypolyesterovou práškovou barvou</w:t>
      </w:r>
    </w:p>
    <w:p w14:paraId="1580AD73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Rozměry: </w:t>
      </w:r>
      <w:r w:rsidRPr="00227849">
        <w:rPr>
          <w:rFonts w:ascii="Arial" w:hAnsi="Arial" w:cs="Arial"/>
          <w:sz w:val="20"/>
          <w:szCs w:val="20"/>
        </w:rPr>
        <w:tab/>
      </w:r>
      <w:r w:rsidRPr="00227849">
        <w:rPr>
          <w:rFonts w:ascii="Arial" w:hAnsi="Arial" w:cs="Arial"/>
          <w:sz w:val="20"/>
          <w:szCs w:val="20"/>
        </w:rPr>
        <w:tab/>
        <w:t>600 x 580 x 830 mm</w:t>
      </w:r>
    </w:p>
    <w:p w14:paraId="048ADA8A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Zásuvky: </w:t>
      </w:r>
      <w:r w:rsidRPr="00227849">
        <w:rPr>
          <w:rFonts w:ascii="Arial" w:hAnsi="Arial" w:cs="Arial"/>
          <w:sz w:val="20"/>
          <w:szCs w:val="20"/>
        </w:rPr>
        <w:tab/>
      </w:r>
      <w:r w:rsidRPr="00227849">
        <w:rPr>
          <w:rFonts w:ascii="Arial" w:hAnsi="Arial" w:cs="Arial"/>
          <w:sz w:val="20"/>
          <w:szCs w:val="20"/>
        </w:rPr>
        <w:tab/>
        <w:t>pojezdy zásuvek kryty proti případnému zatečení korpusem zásuvky;</w:t>
      </w:r>
    </w:p>
    <w:p w14:paraId="5DEE97BA" w14:textId="77777777" w:rsidR="00227849" w:rsidRPr="00227849" w:rsidRDefault="00227849" w:rsidP="00227849">
      <w:pPr>
        <w:pStyle w:val="Bezmezer"/>
        <w:ind w:left="1416" w:firstLine="708"/>
        <w:rPr>
          <w:rFonts w:ascii="Arial" w:eastAsia="CIDFont+F2" w:hAnsi="Arial" w:cs="Arial"/>
          <w:sz w:val="20"/>
          <w:szCs w:val="20"/>
        </w:rPr>
      </w:pPr>
      <w:r w:rsidRPr="00227849">
        <w:rPr>
          <w:rFonts w:ascii="Arial" w:eastAsia="CIDFont+F2" w:hAnsi="Arial" w:cs="Arial"/>
          <w:sz w:val="20"/>
          <w:szCs w:val="20"/>
        </w:rPr>
        <w:t>čela zásuvek s celoobvodovým silikonovým těsněním;</w:t>
      </w:r>
    </w:p>
    <w:p w14:paraId="253FB23C" w14:textId="77777777" w:rsidR="00227849" w:rsidRPr="00227849" w:rsidRDefault="00227849" w:rsidP="00227849">
      <w:pPr>
        <w:pStyle w:val="Bezmezer"/>
        <w:ind w:left="1416" w:firstLine="708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možnost variabilního dělení vnitřku zásuvek;</w:t>
      </w:r>
    </w:p>
    <w:p w14:paraId="17A55E59" w14:textId="77777777" w:rsidR="00227849" w:rsidRPr="00227849" w:rsidRDefault="00227849" w:rsidP="00227849">
      <w:pPr>
        <w:pStyle w:val="Bezmezer"/>
        <w:ind w:left="1416" w:firstLine="708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možnost vyjmutí zásuvek bez pomoci nářadí a náčiní;</w:t>
      </w:r>
    </w:p>
    <w:p w14:paraId="3E2138CD" w14:textId="2D8A1A4A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Počet zásuvek: </w:t>
      </w:r>
      <w:r w:rsidRPr="00227849">
        <w:rPr>
          <w:rFonts w:ascii="Arial" w:hAnsi="Arial" w:cs="Arial"/>
          <w:sz w:val="20"/>
          <w:szCs w:val="20"/>
        </w:rPr>
        <w:tab/>
        <w:t>4</w:t>
      </w:r>
    </w:p>
    <w:p w14:paraId="1B8CDA5B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Rozměry zásuvek: </w:t>
      </w:r>
      <w:r w:rsidRPr="00227849">
        <w:rPr>
          <w:rFonts w:ascii="Arial" w:hAnsi="Arial" w:cs="Arial"/>
          <w:sz w:val="20"/>
          <w:szCs w:val="20"/>
        </w:rPr>
        <w:tab/>
        <w:t>4 x (600 x 150 mm)</w:t>
      </w:r>
    </w:p>
    <w:p w14:paraId="05A18C49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Pracovní deska:</w:t>
      </w:r>
      <w:r w:rsidRPr="00227849">
        <w:rPr>
          <w:rFonts w:ascii="Arial" w:hAnsi="Arial" w:cs="Arial"/>
          <w:sz w:val="20"/>
          <w:szCs w:val="20"/>
        </w:rPr>
        <w:tab/>
        <w:t>z vícevrstvého materiálu ABS, bez svárů a spojů s třístrannou galerií</w:t>
      </w:r>
    </w:p>
    <w:p w14:paraId="218F7AFA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Kolečka:</w:t>
      </w:r>
      <w:r w:rsidRPr="00227849">
        <w:rPr>
          <w:rFonts w:ascii="Arial" w:hAnsi="Arial" w:cs="Arial"/>
          <w:sz w:val="20"/>
          <w:szCs w:val="20"/>
        </w:rPr>
        <w:tab/>
        <w:t>průměr 125 mm, nebarvící, dvojitá, antistatická kolečka odolné proti korozi a oděru, 2 x brzda</w:t>
      </w:r>
    </w:p>
    <w:p w14:paraId="186D93FA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Plastové nárazníky: </w:t>
      </w:r>
      <w:r w:rsidRPr="00227849">
        <w:rPr>
          <w:rFonts w:ascii="Arial" w:hAnsi="Arial" w:cs="Arial"/>
          <w:sz w:val="20"/>
          <w:szCs w:val="20"/>
        </w:rPr>
        <w:tab/>
        <w:t>ano</w:t>
      </w:r>
    </w:p>
    <w:p w14:paraId="3ED2986A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Barva:</w:t>
      </w:r>
      <w:r w:rsidRPr="00227849">
        <w:rPr>
          <w:rFonts w:ascii="Arial" w:hAnsi="Arial" w:cs="Arial"/>
          <w:sz w:val="20"/>
          <w:szCs w:val="20"/>
        </w:rPr>
        <w:tab/>
      </w:r>
      <w:r w:rsidRPr="00227849">
        <w:rPr>
          <w:rFonts w:ascii="Arial" w:hAnsi="Arial" w:cs="Arial"/>
          <w:sz w:val="20"/>
          <w:szCs w:val="20"/>
        </w:rPr>
        <w:tab/>
      </w:r>
      <w:r w:rsidRPr="00227849">
        <w:rPr>
          <w:rFonts w:ascii="Arial" w:hAnsi="Arial" w:cs="Arial"/>
          <w:sz w:val="20"/>
          <w:szCs w:val="20"/>
        </w:rPr>
        <w:tab/>
        <w:t>dle vzorníku</w:t>
      </w:r>
    </w:p>
    <w:p w14:paraId="6E430928" w14:textId="04CEB17E" w:rsidR="00227849" w:rsidRPr="00227849" w:rsidRDefault="00227849" w:rsidP="00227849">
      <w:pPr>
        <w:pStyle w:val="Bezmezer"/>
        <w:rPr>
          <w:rFonts w:ascii="Arial" w:hAnsi="Arial" w:cs="Arial"/>
        </w:rPr>
      </w:pPr>
      <w:r w:rsidRPr="00227849">
        <w:rPr>
          <w:rFonts w:ascii="Arial" w:hAnsi="Arial" w:cs="Arial"/>
          <w:sz w:val="20"/>
          <w:szCs w:val="20"/>
        </w:rPr>
        <w:t xml:space="preserve">Centrální zamykání: </w:t>
      </w:r>
      <w:r w:rsidRPr="00227849">
        <w:rPr>
          <w:rFonts w:ascii="Arial" w:hAnsi="Arial" w:cs="Arial"/>
          <w:sz w:val="20"/>
          <w:szCs w:val="20"/>
        </w:rPr>
        <w:tab/>
        <w:t>ano</w:t>
      </w:r>
    </w:p>
    <w:p w14:paraId="1CC3355A" w14:textId="77777777" w:rsidR="00227849" w:rsidRPr="00227849" w:rsidRDefault="00227849" w:rsidP="00227849">
      <w:pPr>
        <w:shd w:val="clear" w:color="auto" w:fill="DBE5F1" w:themeFill="accent1" w:themeFillTint="33"/>
        <w:rPr>
          <w:b/>
          <w:bCs/>
          <w:sz w:val="20"/>
          <w:szCs w:val="20"/>
        </w:rPr>
      </w:pPr>
      <w:r w:rsidRPr="00227849">
        <w:rPr>
          <w:b/>
          <w:bCs/>
          <w:sz w:val="20"/>
          <w:szCs w:val="20"/>
        </w:rPr>
        <w:t>Příslušenství:</w:t>
      </w:r>
    </w:p>
    <w:p w14:paraId="07E26DE1" w14:textId="77777777" w:rsidR="00227849" w:rsidRPr="00227849" w:rsidRDefault="00227849" w:rsidP="00227849">
      <w:r w:rsidRPr="00227849">
        <w:t xml:space="preserve">1.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8"/>
        <w:gridCol w:w="6574"/>
      </w:tblGrid>
      <w:tr w:rsidR="00227849" w:rsidRPr="00227849" w14:paraId="2C2A088A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FC59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4F654F61" wp14:editId="0B37AF4F">
                  <wp:extent cx="571820" cy="426062"/>
                  <wp:effectExtent l="0" t="0" r="0" b="0"/>
                  <wp:docPr id="1451073742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69" cy="4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6B13C" w14:textId="77777777" w:rsidR="00227849" w:rsidRPr="00227849" w:rsidRDefault="00227849" w:rsidP="00D507AA">
            <w:pPr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 xml:space="preserve">Multifunkční stěna 600 x 660 mm, 2 x 5 zasouvacích pozic v řadě pro rychlé upnutí dle potřeby </w:t>
            </w:r>
          </w:p>
        </w:tc>
      </w:tr>
    </w:tbl>
    <w:p w14:paraId="63966362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2.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91"/>
        <w:gridCol w:w="6571"/>
      </w:tblGrid>
      <w:tr w:rsidR="00227849" w:rsidRPr="00227849" w14:paraId="1BBE5167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8ADC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1947BB48" wp14:editId="2E4F598B">
                  <wp:extent cx="602556" cy="449920"/>
                  <wp:effectExtent l="0" t="0" r="7620" b="7620"/>
                  <wp:docPr id="72538541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02" cy="45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ECEC0" w14:textId="77777777" w:rsidR="00227849" w:rsidRPr="00227849" w:rsidRDefault="00227849" w:rsidP="00D507AA">
            <w:pPr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Zásobník na injekční stříkačky a jehly  -  5 x malých výklopných boxů</w:t>
            </w:r>
          </w:p>
        </w:tc>
      </w:tr>
    </w:tbl>
    <w:p w14:paraId="6F4591FD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3.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93"/>
        <w:gridCol w:w="6569"/>
      </w:tblGrid>
      <w:tr w:rsidR="00227849" w:rsidRPr="00227849" w14:paraId="0D11787F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923E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466DA88D" wp14:editId="4BA65D83">
                  <wp:extent cx="648148" cy="483964"/>
                  <wp:effectExtent l="0" t="0" r="0" b="0"/>
                  <wp:docPr id="110409750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3" cy="4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2DC3" w14:textId="77777777" w:rsidR="00227849" w:rsidRPr="00227849" w:rsidRDefault="00227849" w:rsidP="00D507AA">
            <w:pPr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Zásobník na injekční stříkačky a jehly  -   4 x velkých výklopných boxů</w:t>
            </w:r>
          </w:p>
        </w:tc>
      </w:tr>
    </w:tbl>
    <w:p w14:paraId="72484DEA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4.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227849" w:rsidRPr="00227849" w14:paraId="01AB6CDF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0989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1D7C2F73" wp14:editId="52862FF5">
                  <wp:extent cx="579504" cy="444287"/>
                  <wp:effectExtent l="0" t="0" r="0" b="0"/>
                  <wp:docPr id="583979850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08" cy="45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AC9B" w14:textId="77777777" w:rsidR="00227849" w:rsidRPr="00227849" w:rsidRDefault="00227849" w:rsidP="00D507A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Prodlužovací deska (sklopná)</w:t>
            </w:r>
          </w:p>
          <w:p w14:paraId="65F1A09C" w14:textId="2F7A1488" w:rsidR="00227849" w:rsidRPr="00227849" w:rsidRDefault="00227849" w:rsidP="00D507AA">
            <w:pPr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Nerezová ocel</w:t>
            </w:r>
            <w:r>
              <w:rPr>
                <w:sz w:val="20"/>
                <w:szCs w:val="20"/>
              </w:rPr>
              <w:t xml:space="preserve">, </w:t>
            </w:r>
            <w:r w:rsidRPr="00227849">
              <w:rPr>
                <w:sz w:val="20"/>
                <w:szCs w:val="20"/>
              </w:rPr>
              <w:t>500 x 595 mm</w:t>
            </w:r>
          </w:p>
        </w:tc>
      </w:tr>
    </w:tbl>
    <w:p w14:paraId="287C6594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5.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5"/>
        <w:gridCol w:w="6577"/>
      </w:tblGrid>
      <w:tr w:rsidR="00227849" w:rsidRPr="00227849" w14:paraId="23E47E5A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1ABF2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4DDABB51" wp14:editId="7A9A646C">
                  <wp:extent cx="556452" cy="415484"/>
                  <wp:effectExtent l="0" t="0" r="0" b="3810"/>
                  <wp:docPr id="151068360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5913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61" cy="42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8FB1" w14:textId="77777777" w:rsidR="001E5770" w:rsidRPr="001E5770" w:rsidRDefault="001E5770" w:rsidP="001E5770">
            <w:pPr>
              <w:rPr>
                <w:sz w:val="20"/>
                <w:szCs w:val="20"/>
              </w:rPr>
            </w:pPr>
            <w:r w:rsidRPr="001E5770">
              <w:rPr>
                <w:sz w:val="20"/>
                <w:szCs w:val="20"/>
              </w:rPr>
              <w:t>Držák na nádobu na kontaminovaný odpad a na ostré předměty,</w:t>
            </w:r>
          </w:p>
          <w:p w14:paraId="233E30D7" w14:textId="541F4EB8" w:rsidR="00227849" w:rsidRPr="00227849" w:rsidRDefault="001E5770" w:rsidP="001E5770">
            <w:pPr>
              <w:rPr>
                <w:sz w:val="20"/>
                <w:szCs w:val="20"/>
              </w:rPr>
            </w:pPr>
            <w:r w:rsidRPr="001E5770">
              <w:rPr>
                <w:sz w:val="20"/>
                <w:szCs w:val="20"/>
              </w:rPr>
              <w:t>včetně jednoho balení nádob (sada boxů 10 kusů)</w:t>
            </w:r>
          </w:p>
        </w:tc>
      </w:tr>
    </w:tbl>
    <w:p w14:paraId="0FCFF8CC" w14:textId="61E2D67A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6.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2"/>
        <w:gridCol w:w="6580"/>
      </w:tblGrid>
      <w:tr w:rsidR="00227849" w:rsidRPr="00227849" w14:paraId="0742618F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86321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4CBDE4C5" wp14:editId="223FCE01">
                  <wp:extent cx="476410" cy="470058"/>
                  <wp:effectExtent l="0" t="0" r="0" b="6350"/>
                  <wp:docPr id="643367585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7" cy="47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CB98" w14:textId="77777777" w:rsidR="00227849" w:rsidRPr="00227849" w:rsidRDefault="00227849" w:rsidP="00D507AA">
            <w:pPr>
              <w:pStyle w:val="Bezmez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227849">
              <w:rPr>
                <w:rFonts w:ascii="Arial" w:eastAsia="CIDFont+F2" w:hAnsi="Arial" w:cs="Arial"/>
                <w:sz w:val="20"/>
                <w:szCs w:val="20"/>
              </w:rPr>
              <w:t>Nádoba na odpad z nerezové oceli s uchycením do upevňovacího systému</w:t>
            </w:r>
          </w:p>
        </w:tc>
      </w:tr>
    </w:tbl>
    <w:p w14:paraId="18A56E8A" w14:textId="0AB345F6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7.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4"/>
        <w:gridCol w:w="6578"/>
      </w:tblGrid>
      <w:tr w:rsidR="00227849" w:rsidRPr="00227849" w14:paraId="381B9753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5178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50690113" wp14:editId="4D8EBE91">
                  <wp:extent cx="453358" cy="424904"/>
                  <wp:effectExtent l="0" t="0" r="4445" b="0"/>
                  <wp:docPr id="191852531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253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8" cy="44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17F2" w14:textId="77777777" w:rsidR="00227849" w:rsidRPr="00227849" w:rsidRDefault="00227849" w:rsidP="00D507AA">
            <w:pPr>
              <w:rPr>
                <w:rFonts w:eastAsia="CIDFont+F2"/>
                <w:sz w:val="20"/>
                <w:szCs w:val="20"/>
              </w:rPr>
            </w:pPr>
            <w:r w:rsidRPr="00227849">
              <w:rPr>
                <w:rFonts w:eastAsia="CIDFont+F2"/>
                <w:sz w:val="20"/>
                <w:szCs w:val="20"/>
              </w:rPr>
              <w:t>Otočný stolek na defibrilátor s rozměry 450 x 400 mm s popruhem na jeho fixaci k poličce</w:t>
            </w:r>
          </w:p>
        </w:tc>
      </w:tr>
    </w:tbl>
    <w:p w14:paraId="15892119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8.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2552"/>
        <w:gridCol w:w="6520"/>
      </w:tblGrid>
      <w:tr w:rsidR="00227849" w:rsidRPr="00227849" w14:paraId="209B1A05" w14:textId="77777777" w:rsidTr="00D50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7CAC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2E185F6F" wp14:editId="7811F977">
                  <wp:extent cx="640080" cy="479823"/>
                  <wp:effectExtent l="0" t="0" r="7620" b="0"/>
                  <wp:docPr id="1886210670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2" cy="49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9BFE" w14:textId="77777777" w:rsidR="00227849" w:rsidRPr="00227849" w:rsidRDefault="00227849" w:rsidP="00D507AA">
            <w:pPr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Nerezový zásobník na rukavice pro 1 balení</w:t>
            </w:r>
          </w:p>
        </w:tc>
      </w:tr>
    </w:tbl>
    <w:p w14:paraId="79028552" w14:textId="77777777" w:rsidR="00227849" w:rsidRDefault="00227849" w:rsidP="00227849">
      <w:pPr>
        <w:rPr>
          <w:sz w:val="20"/>
          <w:szCs w:val="20"/>
        </w:rPr>
      </w:pPr>
    </w:p>
    <w:p w14:paraId="7941F4E0" w14:textId="34A3550C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lastRenderedPageBreak/>
        <w:t>9.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92"/>
        <w:gridCol w:w="6570"/>
      </w:tblGrid>
      <w:tr w:rsidR="00227849" w:rsidRPr="00227849" w14:paraId="5E71380E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2504" w14:textId="77777777" w:rsidR="00227849" w:rsidRPr="00227849" w:rsidRDefault="00227849" w:rsidP="00D507AA">
            <w:pPr>
              <w:jc w:val="center"/>
              <w:rPr>
                <w:b/>
                <w:bCs/>
                <w:sz w:val="20"/>
                <w:szCs w:val="20"/>
              </w:rPr>
            </w:pPr>
            <w:r w:rsidRPr="00227849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49C49C2" wp14:editId="24377748">
                  <wp:extent cx="610240" cy="452629"/>
                  <wp:effectExtent l="0" t="0" r="0" b="5080"/>
                  <wp:docPr id="2323690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45" cy="4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FD2B" w14:textId="77777777" w:rsidR="00227849" w:rsidRPr="00227849" w:rsidRDefault="00227849" w:rsidP="00D507AA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227849">
              <w:rPr>
                <w:rFonts w:ascii="Arial" w:eastAsia="CIDFont+F2" w:hAnsi="Arial" w:cs="Arial"/>
                <w:sz w:val="20"/>
                <w:szCs w:val="20"/>
              </w:rPr>
              <w:t>Držák na kyslíkovou láhev o objemu 2 l</w:t>
            </w:r>
          </w:p>
        </w:tc>
      </w:tr>
    </w:tbl>
    <w:p w14:paraId="38805E55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10.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90"/>
        <w:gridCol w:w="6572"/>
      </w:tblGrid>
      <w:tr w:rsidR="00227849" w:rsidRPr="00227849" w14:paraId="3CB32630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FB647" w14:textId="77777777" w:rsidR="00227849" w:rsidRPr="00227849" w:rsidRDefault="00227849" w:rsidP="00D507AA">
            <w:pPr>
              <w:jc w:val="center"/>
              <w:rPr>
                <w:b/>
                <w:bCs/>
                <w:sz w:val="20"/>
                <w:szCs w:val="20"/>
              </w:rPr>
            </w:pPr>
            <w:r w:rsidRPr="00227849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DBF7C1" wp14:editId="11D27624">
                  <wp:extent cx="610240" cy="426717"/>
                  <wp:effectExtent l="0" t="0" r="0" b="0"/>
                  <wp:docPr id="1817676398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9" cy="4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7BA4" w14:textId="77777777" w:rsidR="00227849" w:rsidRPr="00227849" w:rsidRDefault="00227849" w:rsidP="00D507A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Infuzní držák</w:t>
            </w:r>
          </w:p>
          <w:p w14:paraId="69048777" w14:textId="77777777" w:rsidR="004717A7" w:rsidRDefault="004717A7" w:rsidP="004717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IDFont+F1" w:eastAsia="Calibri" w:hAnsi="CIDFont+F1" w:cs="CIDFont+F1"/>
              </w:rPr>
            </w:pPr>
            <w:r>
              <w:rPr>
                <w:rFonts w:ascii="CIDFont+F1" w:eastAsia="Calibri" w:hAnsi="CIDFont+F1" w:cs="CIDFont+F1"/>
              </w:rPr>
              <w:t>Nerezová ocel, s ovládáním výšky jednou rukou, nastavitelný</w:t>
            </w:r>
          </w:p>
          <w:p w14:paraId="6DCDE24E" w14:textId="77777777" w:rsidR="004717A7" w:rsidRDefault="004717A7" w:rsidP="004717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IDFont+F1" w:eastAsia="Calibri" w:hAnsi="CIDFont+F1" w:cs="CIDFont+F1"/>
              </w:rPr>
            </w:pPr>
            <w:r>
              <w:rPr>
                <w:rFonts w:ascii="CIDFont+F1" w:eastAsia="Calibri" w:hAnsi="CIDFont+F1" w:cs="CIDFont+F1"/>
              </w:rPr>
              <w:t>v intervalu 1700-2200 mm, se 2 háky,</w:t>
            </w:r>
          </w:p>
          <w:p w14:paraId="2010B9C3" w14:textId="0E6FB0C4" w:rsidR="00227849" w:rsidRPr="00227849" w:rsidRDefault="004717A7" w:rsidP="004717A7">
            <w:pPr>
              <w:pStyle w:val="Bezmezer"/>
              <w:rPr>
                <w:rFonts w:ascii="Arial" w:eastAsia="CIDFont+F2" w:hAnsi="Arial" w:cs="Arial"/>
                <w:sz w:val="20"/>
                <w:szCs w:val="20"/>
              </w:rPr>
            </w:pPr>
            <w:r>
              <w:rPr>
                <w:rFonts w:ascii="CIDFont+F1" w:eastAsia="Calibri" w:hAnsi="CIDFont+F1" w:cs="CIDFont+F1"/>
              </w:rPr>
              <w:t>nosnost háků: 2 kg</w:t>
            </w:r>
          </w:p>
        </w:tc>
      </w:tr>
    </w:tbl>
    <w:p w14:paraId="3FCCC9B1" w14:textId="77777777" w:rsidR="00227849" w:rsidRDefault="00227849" w:rsidP="00227849">
      <w:pPr>
        <w:rPr>
          <w:sz w:val="20"/>
          <w:szCs w:val="20"/>
        </w:rPr>
      </w:pPr>
    </w:p>
    <w:p w14:paraId="6F4D060E" w14:textId="77777777" w:rsidR="00227849" w:rsidRDefault="00227849" w:rsidP="00227849">
      <w:pPr>
        <w:rPr>
          <w:sz w:val="20"/>
          <w:szCs w:val="20"/>
        </w:rPr>
      </w:pPr>
    </w:p>
    <w:p w14:paraId="78EE27BE" w14:textId="77777777" w:rsidR="00227849" w:rsidRPr="00227849" w:rsidRDefault="00227849" w:rsidP="00227849">
      <w:pPr>
        <w:shd w:val="clear" w:color="auto" w:fill="DBE5F1" w:themeFill="accent1" w:themeFillTint="33"/>
        <w:spacing w:line="276" w:lineRule="auto"/>
        <w:ind w:left="2124" w:hanging="2124"/>
        <w:rPr>
          <w:b/>
          <w:bCs/>
          <w:sz w:val="20"/>
          <w:szCs w:val="20"/>
        </w:rPr>
      </w:pPr>
      <w:r w:rsidRPr="00227849">
        <w:rPr>
          <w:b/>
          <w:bCs/>
          <w:sz w:val="20"/>
          <w:szCs w:val="20"/>
        </w:rPr>
        <w:t>T-6532 Převazový vozík pro IGEK   -   1 kus</w:t>
      </w:r>
    </w:p>
    <w:p w14:paraId="63778A26" w14:textId="77777777" w:rsidR="00227849" w:rsidRPr="00227849" w:rsidRDefault="00227849" w:rsidP="00227849">
      <w:pPr>
        <w:rPr>
          <w:b/>
          <w:bCs/>
          <w:color w:val="365F91" w:themeColor="accent1" w:themeShade="BF"/>
          <w:sz w:val="20"/>
          <w:szCs w:val="20"/>
        </w:rPr>
      </w:pPr>
    </w:p>
    <w:p w14:paraId="7BFBC3D2" w14:textId="77777777" w:rsidR="00227849" w:rsidRPr="00227849" w:rsidRDefault="00227849" w:rsidP="00227849">
      <w:pPr>
        <w:shd w:val="clear" w:color="auto" w:fill="DBE5F1" w:themeFill="accent1" w:themeFillTint="33"/>
        <w:rPr>
          <w:b/>
          <w:bCs/>
          <w:sz w:val="20"/>
          <w:szCs w:val="20"/>
        </w:rPr>
      </w:pPr>
      <w:r w:rsidRPr="00227849">
        <w:rPr>
          <w:b/>
          <w:bCs/>
          <w:sz w:val="20"/>
          <w:szCs w:val="20"/>
        </w:rPr>
        <w:t xml:space="preserve">Technické parametry: </w:t>
      </w:r>
    </w:p>
    <w:p w14:paraId="04943E56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Konstrukce: </w:t>
      </w:r>
      <w:r w:rsidRPr="00227849">
        <w:rPr>
          <w:rFonts w:ascii="Arial" w:hAnsi="Arial" w:cs="Arial"/>
          <w:sz w:val="20"/>
          <w:szCs w:val="20"/>
        </w:rPr>
        <w:tab/>
        <w:t>stabilní celokovový vozík ve dvoustěnném provedení se zvukovou izolací;</w:t>
      </w:r>
    </w:p>
    <w:p w14:paraId="46282436" w14:textId="77777777" w:rsidR="00227849" w:rsidRPr="00227849" w:rsidRDefault="00227849" w:rsidP="00227849">
      <w:pPr>
        <w:pStyle w:val="Bezmezer"/>
        <w:ind w:left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možnost upevnění příslušenství na boky vozíku do upevňovacího systému bez dodatečného vrtání děr;</w:t>
      </w:r>
    </w:p>
    <w:p w14:paraId="0D020396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Materiál:</w:t>
      </w:r>
      <w:r w:rsidRPr="00227849">
        <w:rPr>
          <w:rFonts w:ascii="Arial" w:hAnsi="Arial" w:cs="Arial"/>
          <w:sz w:val="20"/>
          <w:szCs w:val="20"/>
        </w:rPr>
        <w:tab/>
      </w:r>
      <w:r w:rsidRPr="00227849">
        <w:rPr>
          <w:rFonts w:ascii="Arial" w:hAnsi="Arial" w:cs="Arial"/>
          <w:sz w:val="20"/>
          <w:szCs w:val="20"/>
        </w:rPr>
        <w:tab/>
        <w:t>elektrolyticky pozinkovaný plech s epoxypolyesterovou</w:t>
      </w:r>
    </w:p>
    <w:p w14:paraId="21504E69" w14:textId="77777777" w:rsidR="00227849" w:rsidRPr="00227849" w:rsidRDefault="00227849" w:rsidP="00227849">
      <w:pPr>
        <w:pStyle w:val="Bezmezer"/>
        <w:ind w:left="1416" w:firstLine="708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práškovou barvou</w:t>
      </w:r>
    </w:p>
    <w:p w14:paraId="20DCDF79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Rozměry: </w:t>
      </w:r>
      <w:r w:rsidRPr="00227849">
        <w:rPr>
          <w:rFonts w:ascii="Arial" w:hAnsi="Arial" w:cs="Arial"/>
          <w:sz w:val="20"/>
          <w:szCs w:val="20"/>
        </w:rPr>
        <w:tab/>
        <w:t>600 x 580 x 830 mm</w:t>
      </w:r>
    </w:p>
    <w:p w14:paraId="5475E9D1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Zásuvky: </w:t>
      </w:r>
      <w:r w:rsidRPr="00227849">
        <w:rPr>
          <w:rFonts w:ascii="Arial" w:hAnsi="Arial" w:cs="Arial"/>
          <w:sz w:val="20"/>
          <w:szCs w:val="20"/>
        </w:rPr>
        <w:tab/>
      </w:r>
      <w:r w:rsidRPr="00227849">
        <w:rPr>
          <w:rFonts w:ascii="Arial" w:hAnsi="Arial" w:cs="Arial"/>
          <w:sz w:val="20"/>
          <w:szCs w:val="20"/>
        </w:rPr>
        <w:tab/>
        <w:t>pojezdy zásuvek kryty proti případnému zatečení korpusem zásuvky;</w:t>
      </w:r>
    </w:p>
    <w:p w14:paraId="4A97CDFE" w14:textId="77777777" w:rsidR="00227849" w:rsidRPr="00227849" w:rsidRDefault="00227849" w:rsidP="00227849">
      <w:pPr>
        <w:pStyle w:val="Bezmezer"/>
        <w:ind w:left="1416" w:firstLine="708"/>
        <w:rPr>
          <w:rFonts w:ascii="Arial" w:eastAsia="CIDFont+F2" w:hAnsi="Arial" w:cs="Arial"/>
          <w:sz w:val="20"/>
          <w:szCs w:val="20"/>
        </w:rPr>
      </w:pPr>
      <w:r w:rsidRPr="00227849">
        <w:rPr>
          <w:rFonts w:ascii="Arial" w:eastAsia="CIDFont+F2" w:hAnsi="Arial" w:cs="Arial"/>
          <w:sz w:val="20"/>
          <w:szCs w:val="20"/>
        </w:rPr>
        <w:t>čela zásuvek s celoobvodovým silikonovým těsněním;</w:t>
      </w:r>
    </w:p>
    <w:p w14:paraId="3CC665A9" w14:textId="77777777" w:rsidR="00227849" w:rsidRPr="00227849" w:rsidRDefault="00227849" w:rsidP="00227849">
      <w:pPr>
        <w:pStyle w:val="Bezmezer"/>
        <w:ind w:left="1416" w:firstLine="708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možnost variabilního dělení vnitřku zásuvek;</w:t>
      </w:r>
    </w:p>
    <w:p w14:paraId="2236DCD0" w14:textId="77777777" w:rsidR="00227849" w:rsidRPr="00227849" w:rsidRDefault="00227849" w:rsidP="00227849">
      <w:pPr>
        <w:pStyle w:val="Bezmezer"/>
        <w:ind w:left="1416" w:firstLine="708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možnost vyjmutí zásuvek bez pomoci nářadí a náčiní;</w:t>
      </w:r>
    </w:p>
    <w:p w14:paraId="2DC1D7ED" w14:textId="77777777" w:rsidR="00227849" w:rsidRPr="00227849" w:rsidRDefault="00227849" w:rsidP="00227849">
      <w:pPr>
        <w:spacing w:line="240" w:lineRule="auto"/>
        <w:rPr>
          <w:sz w:val="20"/>
          <w:szCs w:val="20"/>
        </w:rPr>
      </w:pPr>
      <w:r w:rsidRPr="00227849">
        <w:rPr>
          <w:sz w:val="20"/>
          <w:szCs w:val="20"/>
        </w:rPr>
        <w:t xml:space="preserve">Počet zásuvek: </w:t>
      </w:r>
      <w:r w:rsidRPr="00227849">
        <w:rPr>
          <w:sz w:val="20"/>
          <w:szCs w:val="20"/>
        </w:rPr>
        <w:tab/>
        <w:t>4</w:t>
      </w:r>
    </w:p>
    <w:p w14:paraId="00857A11" w14:textId="77777777" w:rsidR="00227849" w:rsidRPr="00227849" w:rsidRDefault="00227849" w:rsidP="00227849">
      <w:pPr>
        <w:spacing w:line="240" w:lineRule="auto"/>
        <w:rPr>
          <w:sz w:val="20"/>
          <w:szCs w:val="20"/>
        </w:rPr>
      </w:pPr>
      <w:r w:rsidRPr="00227849">
        <w:rPr>
          <w:sz w:val="20"/>
          <w:szCs w:val="20"/>
        </w:rPr>
        <w:t xml:space="preserve">Rozměry zásuvek: </w:t>
      </w:r>
      <w:r w:rsidRPr="00227849">
        <w:rPr>
          <w:sz w:val="20"/>
          <w:szCs w:val="20"/>
        </w:rPr>
        <w:tab/>
        <w:t>4 x (600 x 150 mm)</w:t>
      </w:r>
    </w:p>
    <w:p w14:paraId="1BA87EEC" w14:textId="77777777" w:rsidR="00227849" w:rsidRPr="00227849" w:rsidRDefault="00227849" w:rsidP="00227849">
      <w:pPr>
        <w:spacing w:line="240" w:lineRule="auto"/>
        <w:rPr>
          <w:sz w:val="20"/>
          <w:szCs w:val="20"/>
        </w:rPr>
      </w:pPr>
      <w:r w:rsidRPr="00227849">
        <w:rPr>
          <w:sz w:val="20"/>
          <w:szCs w:val="20"/>
        </w:rPr>
        <w:t>Možnost dělení:</w:t>
      </w:r>
      <w:r w:rsidRPr="00227849">
        <w:rPr>
          <w:sz w:val="20"/>
          <w:szCs w:val="20"/>
        </w:rPr>
        <w:tab/>
        <w:t>ano</w:t>
      </w:r>
    </w:p>
    <w:p w14:paraId="2A19E5AD" w14:textId="77777777" w:rsidR="00227849" w:rsidRPr="00227849" w:rsidRDefault="00227849" w:rsidP="00227849">
      <w:pPr>
        <w:pStyle w:val="Bezmezer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Pracovní deska:</w:t>
      </w:r>
      <w:r w:rsidRPr="00227849">
        <w:rPr>
          <w:rFonts w:ascii="Arial" w:hAnsi="Arial" w:cs="Arial"/>
          <w:sz w:val="20"/>
          <w:szCs w:val="20"/>
        </w:rPr>
        <w:tab/>
        <w:t>z vícevrstvého materiálu ABS, bez svárů a spojů s třístrannou galerií</w:t>
      </w:r>
    </w:p>
    <w:p w14:paraId="3E8CD6D5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>Kolečka:</w:t>
      </w:r>
      <w:r w:rsidRPr="00227849">
        <w:rPr>
          <w:rFonts w:ascii="Arial" w:hAnsi="Arial" w:cs="Arial"/>
          <w:sz w:val="20"/>
          <w:szCs w:val="20"/>
        </w:rPr>
        <w:tab/>
        <w:t>průměr 125 mm, nebarvící, dvojitá, antistatická kolečka odolné proti korozi a oděru, 2 x brzda</w:t>
      </w:r>
    </w:p>
    <w:p w14:paraId="3C1A7552" w14:textId="77777777" w:rsidR="00227849" w:rsidRPr="00227849" w:rsidRDefault="00227849" w:rsidP="00227849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227849">
        <w:rPr>
          <w:rFonts w:ascii="Arial" w:hAnsi="Arial" w:cs="Arial"/>
          <w:sz w:val="20"/>
          <w:szCs w:val="20"/>
        </w:rPr>
        <w:t xml:space="preserve">Plastové nárazníky: </w:t>
      </w:r>
      <w:r w:rsidRPr="00227849">
        <w:rPr>
          <w:rFonts w:ascii="Arial" w:hAnsi="Arial" w:cs="Arial"/>
          <w:sz w:val="20"/>
          <w:szCs w:val="20"/>
        </w:rPr>
        <w:tab/>
        <w:t>ano</w:t>
      </w:r>
    </w:p>
    <w:p w14:paraId="5E1394F7" w14:textId="77777777" w:rsidR="00227849" w:rsidRPr="00227849" w:rsidRDefault="00227849" w:rsidP="00227849">
      <w:pPr>
        <w:spacing w:line="240" w:lineRule="auto"/>
        <w:rPr>
          <w:sz w:val="20"/>
          <w:szCs w:val="20"/>
        </w:rPr>
      </w:pPr>
      <w:r w:rsidRPr="00227849">
        <w:rPr>
          <w:sz w:val="20"/>
          <w:szCs w:val="20"/>
        </w:rPr>
        <w:t>Barva:</w:t>
      </w:r>
      <w:r w:rsidRPr="00227849">
        <w:rPr>
          <w:sz w:val="20"/>
          <w:szCs w:val="20"/>
        </w:rPr>
        <w:tab/>
      </w:r>
      <w:r w:rsidRPr="00227849">
        <w:rPr>
          <w:sz w:val="20"/>
          <w:szCs w:val="20"/>
        </w:rPr>
        <w:tab/>
      </w:r>
      <w:r w:rsidRPr="00227849">
        <w:rPr>
          <w:sz w:val="20"/>
          <w:szCs w:val="20"/>
        </w:rPr>
        <w:tab/>
        <w:t>dle vzorníku</w:t>
      </w:r>
    </w:p>
    <w:p w14:paraId="3046C131" w14:textId="77777777" w:rsidR="00227849" w:rsidRPr="00227849" w:rsidRDefault="00227849" w:rsidP="00227849">
      <w:pPr>
        <w:spacing w:line="240" w:lineRule="auto"/>
        <w:rPr>
          <w:sz w:val="20"/>
          <w:szCs w:val="20"/>
        </w:rPr>
      </w:pPr>
      <w:r w:rsidRPr="00227849">
        <w:rPr>
          <w:sz w:val="20"/>
          <w:szCs w:val="20"/>
        </w:rPr>
        <w:t xml:space="preserve">Centrální zamykání: </w:t>
      </w:r>
      <w:r w:rsidRPr="00227849">
        <w:rPr>
          <w:sz w:val="20"/>
          <w:szCs w:val="20"/>
        </w:rPr>
        <w:tab/>
        <w:t>ano</w:t>
      </w:r>
    </w:p>
    <w:p w14:paraId="1092C05F" w14:textId="77777777" w:rsidR="00227849" w:rsidRPr="00227849" w:rsidRDefault="00227849" w:rsidP="00227849">
      <w:pPr>
        <w:shd w:val="clear" w:color="auto" w:fill="DBE5F1" w:themeFill="accent1" w:themeFillTint="33"/>
        <w:rPr>
          <w:b/>
          <w:bCs/>
          <w:sz w:val="20"/>
          <w:szCs w:val="20"/>
        </w:rPr>
      </w:pPr>
      <w:r w:rsidRPr="00227849">
        <w:rPr>
          <w:b/>
          <w:bCs/>
          <w:sz w:val="20"/>
          <w:szCs w:val="20"/>
        </w:rPr>
        <w:t>Příslušenství:</w:t>
      </w:r>
    </w:p>
    <w:p w14:paraId="68EAA904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7"/>
        <w:gridCol w:w="6575"/>
      </w:tblGrid>
      <w:tr w:rsidR="00227849" w:rsidRPr="00227849" w14:paraId="730E30AE" w14:textId="77777777" w:rsidTr="00D507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2FA9D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5E30CA67" wp14:editId="10D1B659">
                  <wp:extent cx="594360" cy="443788"/>
                  <wp:effectExtent l="0" t="0" r="0" b="0"/>
                  <wp:docPr id="2074371781" name="Obrázek 207437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5913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32" cy="44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4E21" w14:textId="77777777" w:rsidR="0060680D" w:rsidRDefault="0060680D" w:rsidP="0060680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IDFont+F1" w:eastAsia="Calibri" w:hAnsi="CIDFont+F1" w:cs="CIDFont+F1"/>
              </w:rPr>
            </w:pPr>
            <w:r>
              <w:rPr>
                <w:rFonts w:ascii="CIDFont+F1" w:eastAsia="Calibri" w:hAnsi="CIDFont+F1" w:cs="CIDFont+F1"/>
              </w:rPr>
              <w:t>Držák na nádobu na kontaminovaný odpad a na ostré předměty,</w:t>
            </w:r>
          </w:p>
          <w:p w14:paraId="29350BB0" w14:textId="636B49D6" w:rsidR="00227849" w:rsidRPr="00227849" w:rsidRDefault="0060680D" w:rsidP="0060680D">
            <w:pPr>
              <w:rPr>
                <w:sz w:val="20"/>
                <w:szCs w:val="20"/>
              </w:rPr>
            </w:pPr>
            <w:r>
              <w:rPr>
                <w:rFonts w:ascii="CIDFont+F1" w:eastAsia="Calibri" w:hAnsi="CIDFont+F1" w:cs="CIDFont+F1"/>
              </w:rPr>
              <w:t>včetně jednoho balení nádob (sada boxů 10 kusů)</w:t>
            </w:r>
          </w:p>
        </w:tc>
      </w:tr>
    </w:tbl>
    <w:p w14:paraId="026E89F0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2.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5"/>
        <w:gridCol w:w="6577"/>
      </w:tblGrid>
      <w:tr w:rsidR="00227849" w:rsidRPr="00227849" w14:paraId="7CDAC918" w14:textId="77777777" w:rsidTr="00D507AA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E6014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584D4182" wp14:editId="26D6F584">
                  <wp:extent cx="533400" cy="526288"/>
                  <wp:effectExtent l="0" t="0" r="0" b="7620"/>
                  <wp:docPr id="1004396321" name="Obrázek 1004396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64" cy="5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B954" w14:textId="77777777" w:rsidR="00227849" w:rsidRPr="00227849" w:rsidRDefault="00227849" w:rsidP="00D507AA">
            <w:pPr>
              <w:pStyle w:val="Bezmez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227849">
              <w:rPr>
                <w:rFonts w:ascii="Arial" w:eastAsia="CIDFont+F2" w:hAnsi="Arial" w:cs="Arial"/>
                <w:sz w:val="20"/>
                <w:szCs w:val="20"/>
              </w:rPr>
              <w:t>Nádoba na odpad z nerezové oceli s uchycením do upevňovacího systému</w:t>
            </w:r>
          </w:p>
        </w:tc>
      </w:tr>
    </w:tbl>
    <w:p w14:paraId="7061880A" w14:textId="77777777" w:rsidR="00227849" w:rsidRPr="00227849" w:rsidRDefault="00227849" w:rsidP="00227849">
      <w:pPr>
        <w:rPr>
          <w:sz w:val="20"/>
          <w:szCs w:val="20"/>
        </w:rPr>
      </w:pPr>
      <w:r w:rsidRPr="00227849">
        <w:rPr>
          <w:sz w:val="20"/>
          <w:szCs w:val="20"/>
        </w:rPr>
        <w:t>3.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2552"/>
        <w:gridCol w:w="6520"/>
      </w:tblGrid>
      <w:tr w:rsidR="00227849" w:rsidRPr="00227849" w14:paraId="30377FC4" w14:textId="77777777" w:rsidTr="00D50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DE3E" w14:textId="77777777" w:rsidR="00227849" w:rsidRPr="00227849" w:rsidRDefault="00227849" w:rsidP="00D507AA">
            <w:pPr>
              <w:jc w:val="center"/>
              <w:rPr>
                <w:sz w:val="20"/>
                <w:szCs w:val="20"/>
              </w:rPr>
            </w:pPr>
            <w:r w:rsidRPr="00227849">
              <w:rPr>
                <w:noProof/>
                <w:sz w:val="20"/>
                <w:szCs w:val="20"/>
              </w:rPr>
              <w:drawing>
                <wp:inline distT="0" distB="0" distL="0" distR="0" wp14:anchorId="1F9581E7" wp14:editId="45A53031">
                  <wp:extent cx="640080" cy="479823"/>
                  <wp:effectExtent l="0" t="0" r="7620" b="0"/>
                  <wp:docPr id="322382108" name="Obrázek 32238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2" cy="49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DF0B" w14:textId="77777777" w:rsidR="00227849" w:rsidRPr="00227849" w:rsidRDefault="00227849" w:rsidP="00D507AA">
            <w:pPr>
              <w:rPr>
                <w:sz w:val="20"/>
                <w:szCs w:val="20"/>
              </w:rPr>
            </w:pPr>
            <w:r w:rsidRPr="00227849">
              <w:rPr>
                <w:sz w:val="20"/>
                <w:szCs w:val="20"/>
              </w:rPr>
              <w:t>Nerezový zásobník na rukavice pro 1 balení</w:t>
            </w:r>
          </w:p>
        </w:tc>
      </w:tr>
    </w:tbl>
    <w:p w14:paraId="5C2D42B7" w14:textId="77777777" w:rsidR="00227849" w:rsidRPr="00227849" w:rsidRDefault="00227849" w:rsidP="00227849">
      <w:pPr>
        <w:rPr>
          <w:sz w:val="20"/>
          <w:szCs w:val="20"/>
        </w:rPr>
      </w:pPr>
    </w:p>
    <w:p w14:paraId="652F20A5" w14:textId="4F50CE35" w:rsidR="00094B12" w:rsidRPr="00227849" w:rsidRDefault="00094B12" w:rsidP="00094B12">
      <w:pPr>
        <w:ind w:left="284" w:hanging="5"/>
        <w:rPr>
          <w:sz w:val="20"/>
          <w:szCs w:val="20"/>
        </w:rPr>
      </w:pPr>
    </w:p>
    <w:p w14:paraId="3F806710" w14:textId="77777777" w:rsidR="00A05D45" w:rsidRPr="00227849" w:rsidRDefault="00A05D45" w:rsidP="00094B12">
      <w:pPr>
        <w:ind w:left="284" w:hanging="5"/>
        <w:rPr>
          <w:sz w:val="20"/>
          <w:szCs w:val="20"/>
        </w:rPr>
      </w:pPr>
    </w:p>
    <w:p w14:paraId="139CD13C" w14:textId="3166CF57" w:rsidR="00A05D45" w:rsidRPr="00227849" w:rsidRDefault="00A05D45" w:rsidP="00645186">
      <w:pPr>
        <w:spacing w:line="240" w:lineRule="auto"/>
        <w:jc w:val="left"/>
        <w:rPr>
          <w:sz w:val="20"/>
          <w:szCs w:val="20"/>
        </w:rPr>
      </w:pPr>
    </w:p>
    <w:sectPr w:rsidR="00A05D45" w:rsidRPr="00227849" w:rsidSect="00D071E8">
      <w:footerReference w:type="default" r:id="rId1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F1C85" w14:textId="77777777" w:rsidR="00642C81" w:rsidRDefault="00642C81" w:rsidP="00FF18EB">
      <w:pPr>
        <w:spacing w:line="240" w:lineRule="auto"/>
      </w:pPr>
      <w:r>
        <w:separator/>
      </w:r>
    </w:p>
    <w:p w14:paraId="1F76B867" w14:textId="77777777" w:rsidR="00133D51" w:rsidRDefault="00133D51"/>
  </w:endnote>
  <w:endnote w:type="continuationSeparator" w:id="0">
    <w:p w14:paraId="41A1E534" w14:textId="77777777" w:rsidR="00642C81" w:rsidRDefault="00642C81" w:rsidP="00FF18EB">
      <w:pPr>
        <w:spacing w:line="240" w:lineRule="auto"/>
      </w:pPr>
      <w:r>
        <w:continuationSeparator/>
      </w:r>
    </w:p>
    <w:p w14:paraId="49E55926" w14:textId="77777777" w:rsidR="00133D51" w:rsidRDefault="00133D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</w:rPr>
    </w:sdtEndPr>
    <w:sdtContent>
      <w:p w14:paraId="456928CB" w14:textId="5BACF2FF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5A695F" w:rsidRPr="005A695F">
          <w:rPr>
            <w:rFonts w:ascii="Arial" w:hAnsi="Arial"/>
            <w:noProof/>
            <w:sz w:val="20"/>
            <w:lang w:val="cs-CZ"/>
          </w:rPr>
          <w:t>6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E471D" w14:textId="77777777" w:rsidR="00642C81" w:rsidRDefault="00642C81" w:rsidP="00FF18EB">
      <w:pPr>
        <w:spacing w:line="240" w:lineRule="auto"/>
      </w:pPr>
      <w:r>
        <w:separator/>
      </w:r>
    </w:p>
    <w:p w14:paraId="4E43B7FF" w14:textId="77777777" w:rsidR="00133D51" w:rsidRDefault="00133D51"/>
  </w:footnote>
  <w:footnote w:type="continuationSeparator" w:id="0">
    <w:p w14:paraId="5797A63A" w14:textId="77777777" w:rsidR="00642C81" w:rsidRDefault="00642C81" w:rsidP="00FF18EB">
      <w:pPr>
        <w:spacing w:line="240" w:lineRule="auto"/>
      </w:pPr>
      <w:r>
        <w:continuationSeparator/>
      </w:r>
    </w:p>
    <w:p w14:paraId="4BB7FD5F" w14:textId="77777777" w:rsidR="00133D51" w:rsidRDefault="00133D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6817409">
    <w:abstractNumId w:val="5"/>
  </w:num>
  <w:num w:numId="2" w16cid:durableId="1702243915">
    <w:abstractNumId w:val="5"/>
  </w:num>
  <w:num w:numId="3" w16cid:durableId="961427383">
    <w:abstractNumId w:val="9"/>
  </w:num>
  <w:num w:numId="4" w16cid:durableId="1933278169">
    <w:abstractNumId w:val="6"/>
  </w:num>
  <w:num w:numId="5" w16cid:durableId="1190724217">
    <w:abstractNumId w:val="1"/>
  </w:num>
  <w:num w:numId="6" w16cid:durableId="296689000">
    <w:abstractNumId w:val="4"/>
  </w:num>
  <w:num w:numId="7" w16cid:durableId="22052401">
    <w:abstractNumId w:val="10"/>
  </w:num>
  <w:num w:numId="8" w16cid:durableId="1263107327">
    <w:abstractNumId w:val="3"/>
  </w:num>
  <w:num w:numId="9" w16cid:durableId="1810249136">
    <w:abstractNumId w:val="7"/>
  </w:num>
  <w:num w:numId="10" w16cid:durableId="820000815">
    <w:abstractNumId w:val="8"/>
  </w:num>
  <w:num w:numId="11" w16cid:durableId="5750891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03687095">
    <w:abstractNumId w:val="5"/>
  </w:num>
  <w:num w:numId="13" w16cid:durableId="615066104">
    <w:abstractNumId w:val="0"/>
  </w:num>
  <w:num w:numId="14" w16cid:durableId="213682759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3B40"/>
    <w:rsid w:val="001254C1"/>
    <w:rsid w:val="00130E87"/>
    <w:rsid w:val="00133D51"/>
    <w:rsid w:val="001341A7"/>
    <w:rsid w:val="00134BC1"/>
    <w:rsid w:val="00141E2D"/>
    <w:rsid w:val="00142BD2"/>
    <w:rsid w:val="001470F0"/>
    <w:rsid w:val="0014717B"/>
    <w:rsid w:val="00154F85"/>
    <w:rsid w:val="0015557C"/>
    <w:rsid w:val="00160D16"/>
    <w:rsid w:val="001725F8"/>
    <w:rsid w:val="00181B85"/>
    <w:rsid w:val="00182640"/>
    <w:rsid w:val="00183226"/>
    <w:rsid w:val="00183727"/>
    <w:rsid w:val="00185F96"/>
    <w:rsid w:val="001874D4"/>
    <w:rsid w:val="00195365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485C"/>
    <w:rsid w:val="001E5770"/>
    <w:rsid w:val="001F13BA"/>
    <w:rsid w:val="001F2069"/>
    <w:rsid w:val="001F6852"/>
    <w:rsid w:val="00202E4E"/>
    <w:rsid w:val="002039E1"/>
    <w:rsid w:val="00222AEA"/>
    <w:rsid w:val="00227849"/>
    <w:rsid w:val="002373A7"/>
    <w:rsid w:val="00243FE4"/>
    <w:rsid w:val="002456A0"/>
    <w:rsid w:val="00250E90"/>
    <w:rsid w:val="00250F85"/>
    <w:rsid w:val="0025204E"/>
    <w:rsid w:val="0025616B"/>
    <w:rsid w:val="002575A6"/>
    <w:rsid w:val="0026300A"/>
    <w:rsid w:val="002647F1"/>
    <w:rsid w:val="00271FDF"/>
    <w:rsid w:val="00277ACF"/>
    <w:rsid w:val="002812F7"/>
    <w:rsid w:val="002834BC"/>
    <w:rsid w:val="00283E98"/>
    <w:rsid w:val="00290EF9"/>
    <w:rsid w:val="002943FF"/>
    <w:rsid w:val="0029524D"/>
    <w:rsid w:val="00296488"/>
    <w:rsid w:val="00297406"/>
    <w:rsid w:val="00297EE2"/>
    <w:rsid w:val="002A29DA"/>
    <w:rsid w:val="002C2981"/>
    <w:rsid w:val="002C7AE0"/>
    <w:rsid w:val="002E1388"/>
    <w:rsid w:val="002E3B0B"/>
    <w:rsid w:val="002E48E0"/>
    <w:rsid w:val="002F4EDA"/>
    <w:rsid w:val="002F4F30"/>
    <w:rsid w:val="003073CD"/>
    <w:rsid w:val="003109E1"/>
    <w:rsid w:val="003122E6"/>
    <w:rsid w:val="00312759"/>
    <w:rsid w:val="00327588"/>
    <w:rsid w:val="00330DC4"/>
    <w:rsid w:val="003360BF"/>
    <w:rsid w:val="00336BEE"/>
    <w:rsid w:val="00341AD8"/>
    <w:rsid w:val="003477DB"/>
    <w:rsid w:val="00351229"/>
    <w:rsid w:val="00355E79"/>
    <w:rsid w:val="0037175F"/>
    <w:rsid w:val="00374192"/>
    <w:rsid w:val="00375955"/>
    <w:rsid w:val="00377FDB"/>
    <w:rsid w:val="00382D5D"/>
    <w:rsid w:val="003A1056"/>
    <w:rsid w:val="003B0920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242A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53FF"/>
    <w:rsid w:val="0044678A"/>
    <w:rsid w:val="00457F76"/>
    <w:rsid w:val="004717A7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445"/>
    <w:rsid w:val="005515B0"/>
    <w:rsid w:val="00556D46"/>
    <w:rsid w:val="00560C16"/>
    <w:rsid w:val="00563528"/>
    <w:rsid w:val="00571D58"/>
    <w:rsid w:val="0058691F"/>
    <w:rsid w:val="00586BB3"/>
    <w:rsid w:val="005A31F8"/>
    <w:rsid w:val="005A3B45"/>
    <w:rsid w:val="005A695F"/>
    <w:rsid w:val="005A6D97"/>
    <w:rsid w:val="005D0FD1"/>
    <w:rsid w:val="005D1964"/>
    <w:rsid w:val="005D1F37"/>
    <w:rsid w:val="005D29BD"/>
    <w:rsid w:val="005D319C"/>
    <w:rsid w:val="005E39A9"/>
    <w:rsid w:val="005F53C1"/>
    <w:rsid w:val="005F5EEB"/>
    <w:rsid w:val="005F6A20"/>
    <w:rsid w:val="006031DD"/>
    <w:rsid w:val="00605F71"/>
    <w:rsid w:val="0060680D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45186"/>
    <w:rsid w:val="00652E2E"/>
    <w:rsid w:val="00656B08"/>
    <w:rsid w:val="00660EC1"/>
    <w:rsid w:val="00662DC6"/>
    <w:rsid w:val="0067085F"/>
    <w:rsid w:val="00672574"/>
    <w:rsid w:val="00672FA9"/>
    <w:rsid w:val="0067386C"/>
    <w:rsid w:val="006754BE"/>
    <w:rsid w:val="006768E4"/>
    <w:rsid w:val="00677234"/>
    <w:rsid w:val="00690BB7"/>
    <w:rsid w:val="006916CD"/>
    <w:rsid w:val="0069434E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6F6676"/>
    <w:rsid w:val="00705FC9"/>
    <w:rsid w:val="00706012"/>
    <w:rsid w:val="0070757B"/>
    <w:rsid w:val="00713B7F"/>
    <w:rsid w:val="0071478F"/>
    <w:rsid w:val="007157D9"/>
    <w:rsid w:val="00735D41"/>
    <w:rsid w:val="0073763C"/>
    <w:rsid w:val="00743435"/>
    <w:rsid w:val="00744E5D"/>
    <w:rsid w:val="0075205D"/>
    <w:rsid w:val="00775695"/>
    <w:rsid w:val="00787C20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41443"/>
    <w:rsid w:val="00842E4D"/>
    <w:rsid w:val="00842E64"/>
    <w:rsid w:val="0085307C"/>
    <w:rsid w:val="008645D8"/>
    <w:rsid w:val="00865A8C"/>
    <w:rsid w:val="00871625"/>
    <w:rsid w:val="008877B1"/>
    <w:rsid w:val="008903ED"/>
    <w:rsid w:val="008A4B00"/>
    <w:rsid w:val="008C0647"/>
    <w:rsid w:val="008D0213"/>
    <w:rsid w:val="008D17FE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31FD"/>
    <w:rsid w:val="00A146F1"/>
    <w:rsid w:val="00A17F49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733E1"/>
    <w:rsid w:val="00B736A9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57E94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4AB7"/>
    <w:rsid w:val="00CB6A3D"/>
    <w:rsid w:val="00CC0F64"/>
    <w:rsid w:val="00CC12D2"/>
    <w:rsid w:val="00CC2AF5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50BBE"/>
    <w:rsid w:val="00D70368"/>
    <w:rsid w:val="00D7425C"/>
    <w:rsid w:val="00D813B7"/>
    <w:rsid w:val="00D818EC"/>
    <w:rsid w:val="00D82704"/>
    <w:rsid w:val="00D82C00"/>
    <w:rsid w:val="00D859C2"/>
    <w:rsid w:val="00D86891"/>
    <w:rsid w:val="00D927B5"/>
    <w:rsid w:val="00DA1353"/>
    <w:rsid w:val="00DA5A63"/>
    <w:rsid w:val="00DA7CB9"/>
    <w:rsid w:val="00DC646A"/>
    <w:rsid w:val="00DD3E47"/>
    <w:rsid w:val="00DE3A3F"/>
    <w:rsid w:val="00DE4489"/>
    <w:rsid w:val="00DF71F9"/>
    <w:rsid w:val="00E053D1"/>
    <w:rsid w:val="00E05BD2"/>
    <w:rsid w:val="00E13BA0"/>
    <w:rsid w:val="00E32B69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966CF"/>
    <w:rsid w:val="00EA0F46"/>
    <w:rsid w:val="00EB6947"/>
    <w:rsid w:val="00EB7849"/>
    <w:rsid w:val="00ED3A3E"/>
    <w:rsid w:val="00EE155A"/>
    <w:rsid w:val="00EE477D"/>
    <w:rsid w:val="00EF4125"/>
    <w:rsid w:val="00EF46EE"/>
    <w:rsid w:val="00F01FFB"/>
    <w:rsid w:val="00F06B76"/>
    <w:rsid w:val="00F13124"/>
    <w:rsid w:val="00F1590C"/>
    <w:rsid w:val="00F17CE6"/>
    <w:rsid w:val="00F213A4"/>
    <w:rsid w:val="00F24FF5"/>
    <w:rsid w:val="00F25BC8"/>
    <w:rsid w:val="00F36544"/>
    <w:rsid w:val="00F42D93"/>
    <w:rsid w:val="00F45113"/>
    <w:rsid w:val="00F5269B"/>
    <w:rsid w:val="00F62ACE"/>
    <w:rsid w:val="00F63181"/>
    <w:rsid w:val="00F7334F"/>
    <w:rsid w:val="00F74782"/>
    <w:rsid w:val="00F8343D"/>
    <w:rsid w:val="00F86F9D"/>
    <w:rsid w:val="00F91A23"/>
    <w:rsid w:val="00F958D2"/>
    <w:rsid w:val="00F96C73"/>
    <w:rsid w:val="00F97FE0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E74A9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75136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2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uiPriority w:val="3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2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3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4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F62ACE"/>
    <w:rPr>
      <w:rFonts w:ascii="Arial" w:eastAsia="Times New Roman" w:hAnsi="Arial" w:cs="Arial"/>
      <w:sz w:val="22"/>
      <w:szCs w:val="22"/>
    </w:rPr>
  </w:style>
  <w:style w:type="character" w:styleId="slostrnky">
    <w:name w:val="page number"/>
    <w:basedOn w:val="Standardnpsmoodstavce"/>
    <w:rsid w:val="00D82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F34D3-8D5C-484D-8B33-8BA9F782A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4458</Words>
  <Characters>26305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2023-12-01T09:03:00Z</dcterms:created>
  <dcterms:modified xsi:type="dcterms:W3CDTF">2023-12-01T09:04:00Z</dcterms:modified>
</cp:coreProperties>
</file>