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6AAF8" w14:textId="3B24C80D" w:rsidR="00EC699A" w:rsidRDefault="00365F0B" w:rsidP="00365F0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SMLOUVA O DÍLO</w:t>
      </w:r>
    </w:p>
    <w:p w14:paraId="7016F0E7" w14:textId="19944F47" w:rsidR="00365F0B" w:rsidRDefault="00365F0B" w:rsidP="00365F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u</w:t>
      </w:r>
      <w:r w:rsidRPr="00365F0B">
        <w:rPr>
          <w:sz w:val="24"/>
          <w:szCs w:val="24"/>
        </w:rPr>
        <w:t xml:space="preserve">zavřená dle § </w:t>
      </w:r>
      <w:r>
        <w:rPr>
          <w:sz w:val="24"/>
          <w:szCs w:val="24"/>
        </w:rPr>
        <w:t>2586 a následujících z. č. 89/2012 Sb. Občanského zákoníku</w:t>
      </w:r>
    </w:p>
    <w:p w14:paraId="54BDA5CC" w14:textId="77777777" w:rsidR="00365F0B" w:rsidRDefault="00365F0B" w:rsidP="00365F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 předpisů souvisejících v platném znění </w:t>
      </w:r>
    </w:p>
    <w:p w14:paraId="69B2108F" w14:textId="2740608F" w:rsidR="00365F0B" w:rsidRDefault="00365F0B" w:rsidP="00365F0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mezi těmito smluvními stranami</w:t>
      </w:r>
    </w:p>
    <w:p w14:paraId="6BC50E9C" w14:textId="01CE6D83" w:rsidR="00365F0B" w:rsidRDefault="00365F0B" w:rsidP="00365F0B">
      <w:pPr>
        <w:spacing w:after="0"/>
        <w:jc w:val="center"/>
        <w:rPr>
          <w:sz w:val="24"/>
          <w:szCs w:val="24"/>
        </w:rPr>
      </w:pPr>
    </w:p>
    <w:p w14:paraId="674BF15C" w14:textId="67774E28" w:rsidR="00365F0B" w:rsidRDefault="00365F0B" w:rsidP="00365F0B">
      <w:pPr>
        <w:spacing w:after="0"/>
        <w:rPr>
          <w:sz w:val="24"/>
          <w:szCs w:val="24"/>
        </w:rPr>
      </w:pPr>
    </w:p>
    <w:p w14:paraId="66FE4F69" w14:textId="3E802C73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Objednatel:</w:t>
      </w:r>
    </w:p>
    <w:p w14:paraId="5635FB23" w14:textId="362C3EEB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Základní škola, Brno, Košinova 22, příspěvková organizace</w:t>
      </w:r>
    </w:p>
    <w:p w14:paraId="5A769C01" w14:textId="1A7F25B9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Košinova 661/22, 612 00 Brno – Královo Pole</w:t>
      </w:r>
    </w:p>
    <w:p w14:paraId="1AD6DDD6" w14:textId="29FDB8CF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Zástupce školy – ředitelka: Mgr. Jana Loubová</w:t>
      </w:r>
    </w:p>
    <w:p w14:paraId="05A7A210" w14:textId="50F6C47C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IČ:  62 157 108</w:t>
      </w:r>
    </w:p>
    <w:p w14:paraId="234C08C7" w14:textId="25DCAAFB" w:rsidR="00365F0B" w:rsidRDefault="00365F0B" w:rsidP="00365F0B">
      <w:pPr>
        <w:spacing w:after="0"/>
        <w:rPr>
          <w:sz w:val="24"/>
          <w:szCs w:val="24"/>
        </w:rPr>
      </w:pPr>
    </w:p>
    <w:p w14:paraId="30B97AE0" w14:textId="4C58AF5A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014BE8DE" w14:textId="5831369B" w:rsidR="00365F0B" w:rsidRDefault="00365F0B" w:rsidP="00365F0B">
      <w:pPr>
        <w:spacing w:after="0"/>
        <w:rPr>
          <w:sz w:val="24"/>
          <w:szCs w:val="24"/>
        </w:rPr>
      </w:pPr>
    </w:p>
    <w:p w14:paraId="7308CDB8" w14:textId="35D94140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Zhotovitel:</w:t>
      </w:r>
    </w:p>
    <w:p w14:paraId="3428B95A" w14:textId="4B4B5D3E" w:rsidR="00365F0B" w:rsidRDefault="00F30459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>Pavel Raška</w:t>
      </w:r>
    </w:p>
    <w:p w14:paraId="4F06A72A" w14:textId="77777777" w:rsidR="00E303E5" w:rsidRDefault="00E303E5" w:rsidP="00365F0B">
      <w:pPr>
        <w:spacing w:after="0"/>
        <w:rPr>
          <w:sz w:val="24"/>
          <w:szCs w:val="24"/>
        </w:rPr>
      </w:pPr>
      <w:r w:rsidRPr="00E303E5">
        <w:rPr>
          <w:sz w:val="24"/>
          <w:szCs w:val="24"/>
        </w:rPr>
        <w:t>63, Sentice 66603</w:t>
      </w:r>
    </w:p>
    <w:p w14:paraId="7CB775F3" w14:textId="4F8F7EF7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IČ: </w:t>
      </w:r>
      <w:r>
        <w:rPr>
          <w:sz w:val="24"/>
          <w:szCs w:val="24"/>
        </w:rPr>
        <w:tab/>
      </w:r>
      <w:r w:rsidR="00DE2B66" w:rsidRPr="00DE2B66">
        <w:rPr>
          <w:sz w:val="24"/>
          <w:szCs w:val="24"/>
        </w:rPr>
        <w:t>686</w:t>
      </w:r>
      <w:r w:rsidR="00DE2B66">
        <w:rPr>
          <w:sz w:val="24"/>
          <w:szCs w:val="24"/>
        </w:rPr>
        <w:t xml:space="preserve"> </w:t>
      </w:r>
      <w:r w:rsidR="00DE2B66" w:rsidRPr="00DE2B66">
        <w:rPr>
          <w:sz w:val="24"/>
          <w:szCs w:val="24"/>
        </w:rPr>
        <w:t>55</w:t>
      </w:r>
      <w:r w:rsidR="00DE2B66">
        <w:rPr>
          <w:sz w:val="24"/>
          <w:szCs w:val="24"/>
        </w:rPr>
        <w:t xml:space="preserve"> </w:t>
      </w:r>
      <w:r w:rsidR="00DE2B66" w:rsidRPr="00DE2B66">
        <w:rPr>
          <w:sz w:val="24"/>
          <w:szCs w:val="24"/>
        </w:rPr>
        <w:t>771</w:t>
      </w:r>
    </w:p>
    <w:p w14:paraId="1E11681C" w14:textId="2C0FDA31" w:rsidR="00365F0B" w:rsidRDefault="00365F0B" w:rsidP="00082F1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Zastoupeno – panem </w:t>
      </w:r>
      <w:r w:rsidR="009429F4">
        <w:rPr>
          <w:sz w:val="24"/>
          <w:szCs w:val="24"/>
        </w:rPr>
        <w:t>Pavlem Raškou</w:t>
      </w:r>
    </w:p>
    <w:p w14:paraId="04B261A1" w14:textId="4A580443" w:rsidR="00365F0B" w:rsidRDefault="00365F0B" w:rsidP="00365F0B">
      <w:pPr>
        <w:spacing w:after="0"/>
        <w:rPr>
          <w:sz w:val="24"/>
          <w:szCs w:val="24"/>
        </w:rPr>
      </w:pPr>
    </w:p>
    <w:p w14:paraId="2DA86B53" w14:textId="08FECC89" w:rsidR="00365F0B" w:rsidRDefault="00365F0B" w:rsidP="00365F0B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Předmět smlouvy</w:t>
      </w:r>
    </w:p>
    <w:p w14:paraId="31F95599" w14:textId="77777777" w:rsidR="006D190C" w:rsidRDefault="006D190C" w:rsidP="006D190C">
      <w:pPr>
        <w:pStyle w:val="Odstavecseseznamem"/>
        <w:spacing w:after="0"/>
        <w:ind w:left="1080"/>
        <w:rPr>
          <w:b/>
          <w:bCs/>
          <w:sz w:val="24"/>
          <w:szCs w:val="24"/>
        </w:rPr>
      </w:pPr>
    </w:p>
    <w:p w14:paraId="051F0230" w14:textId="7EEAB843" w:rsidR="00365F0B" w:rsidRDefault="00365F0B" w:rsidP="00365F0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Předmětem smlouvy je provedení </w:t>
      </w:r>
      <w:r w:rsidR="00F30459">
        <w:rPr>
          <w:sz w:val="24"/>
          <w:szCs w:val="24"/>
        </w:rPr>
        <w:t xml:space="preserve">rekonstrukce sociálního zařízení v tělocvičně 3ks sprchových boxů </w:t>
      </w:r>
      <w:r w:rsidR="008F341A">
        <w:rPr>
          <w:sz w:val="24"/>
          <w:szCs w:val="24"/>
        </w:rPr>
        <w:t xml:space="preserve">1x umyvadla </w:t>
      </w:r>
      <w:r w:rsidR="00F30459">
        <w:rPr>
          <w:sz w:val="24"/>
          <w:szCs w:val="24"/>
        </w:rPr>
        <w:t xml:space="preserve">a 2x toaleta </w:t>
      </w:r>
      <w:r w:rsidR="008F341A">
        <w:rPr>
          <w:sz w:val="24"/>
          <w:szCs w:val="24"/>
        </w:rPr>
        <w:t>GEBERIT a to včetně odpadů a přívodu vody</w:t>
      </w:r>
      <w:r>
        <w:rPr>
          <w:sz w:val="24"/>
          <w:szCs w:val="24"/>
        </w:rPr>
        <w:t xml:space="preserve"> v budově </w:t>
      </w:r>
      <w:r w:rsidR="006D190C">
        <w:rPr>
          <w:sz w:val="24"/>
          <w:szCs w:val="24"/>
        </w:rPr>
        <w:t>Základní školy, Brno, Košinova 22.</w:t>
      </w:r>
    </w:p>
    <w:p w14:paraId="789F0908" w14:textId="082A738B" w:rsidR="006D190C" w:rsidRDefault="006D190C" w:rsidP="00365F0B">
      <w:pPr>
        <w:spacing w:after="0"/>
        <w:rPr>
          <w:sz w:val="24"/>
          <w:szCs w:val="24"/>
        </w:rPr>
      </w:pPr>
    </w:p>
    <w:p w14:paraId="5F9F43E1" w14:textId="4455FBF3" w:rsidR="006D190C" w:rsidRDefault="006D190C" w:rsidP="006D190C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Cena a platební podmínky</w:t>
      </w:r>
    </w:p>
    <w:p w14:paraId="5DC2DD8E" w14:textId="3814FB9B" w:rsidR="006D190C" w:rsidRDefault="006D190C" w:rsidP="006D190C">
      <w:pPr>
        <w:spacing w:after="0"/>
        <w:rPr>
          <w:b/>
          <w:bCs/>
          <w:sz w:val="24"/>
          <w:szCs w:val="24"/>
        </w:rPr>
      </w:pPr>
    </w:p>
    <w:p w14:paraId="6E9EB1DA" w14:textId="79532B2C" w:rsidR="00D04EB6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Nabídková cena odpovídající rozsahu a druhu prací činí </w:t>
      </w:r>
      <w:r w:rsidR="00D04EB6">
        <w:rPr>
          <w:sz w:val="24"/>
          <w:szCs w:val="24"/>
        </w:rPr>
        <w:br/>
      </w:r>
      <w:r w:rsidR="00F30459">
        <w:rPr>
          <w:b/>
          <w:bCs/>
          <w:sz w:val="24"/>
          <w:szCs w:val="24"/>
        </w:rPr>
        <w:t>20</w:t>
      </w:r>
      <w:r w:rsidR="00D04EB6">
        <w:rPr>
          <w:b/>
          <w:bCs/>
          <w:sz w:val="24"/>
          <w:szCs w:val="24"/>
        </w:rPr>
        <w:t>0 000</w:t>
      </w:r>
      <w:r w:rsidRPr="006D190C">
        <w:rPr>
          <w:b/>
          <w:bCs/>
          <w:sz w:val="24"/>
          <w:szCs w:val="24"/>
        </w:rPr>
        <w:t>,- Kč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(cena je včetně DPH </w:t>
      </w:r>
      <w:r w:rsidR="00D04EB6">
        <w:rPr>
          <w:sz w:val="24"/>
          <w:szCs w:val="24"/>
        </w:rPr>
        <w:t>15</w:t>
      </w:r>
      <w:r>
        <w:rPr>
          <w:sz w:val="24"/>
          <w:szCs w:val="24"/>
        </w:rPr>
        <w:t>%).</w:t>
      </w:r>
      <w:r w:rsidR="00D04EB6">
        <w:rPr>
          <w:sz w:val="24"/>
          <w:szCs w:val="24"/>
        </w:rPr>
        <w:t xml:space="preserve"> </w:t>
      </w:r>
    </w:p>
    <w:p w14:paraId="652750FF" w14:textId="749AB856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Výše uvedená částka bude uhrazena po předání díla.</w:t>
      </w:r>
    </w:p>
    <w:p w14:paraId="16592BB2" w14:textId="73BFEDF6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Po ukončení díla dle této smlouvy zajistí zhotovitel převzetí díla.</w:t>
      </w:r>
    </w:p>
    <w:p w14:paraId="2518F0E0" w14:textId="3B576968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Pokud budou zjištěny nedostatky objednavatelem, faktura bude uhrazena po jejich úplném odstranění.</w:t>
      </w:r>
    </w:p>
    <w:p w14:paraId="7EA78A29" w14:textId="7C6C4FC9" w:rsidR="006D190C" w:rsidRDefault="006D190C" w:rsidP="006D190C">
      <w:pPr>
        <w:spacing w:after="0"/>
        <w:rPr>
          <w:sz w:val="24"/>
          <w:szCs w:val="24"/>
        </w:rPr>
      </w:pPr>
    </w:p>
    <w:p w14:paraId="623DCCD3" w14:textId="1CC244A6" w:rsidR="006D190C" w:rsidRDefault="006D190C" w:rsidP="006D190C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Termín dodání</w:t>
      </w:r>
    </w:p>
    <w:p w14:paraId="63D06261" w14:textId="7E2B019B" w:rsidR="006D190C" w:rsidRDefault="006D190C" w:rsidP="006D190C">
      <w:pPr>
        <w:spacing w:after="0"/>
        <w:rPr>
          <w:b/>
          <w:bCs/>
          <w:sz w:val="24"/>
          <w:szCs w:val="24"/>
        </w:rPr>
      </w:pPr>
    </w:p>
    <w:p w14:paraId="52E99483" w14:textId="30D28379" w:rsidR="006D190C" w:rsidRDefault="006D190C" w:rsidP="006D190C">
      <w:pPr>
        <w:spacing w:after="0"/>
        <w:rPr>
          <w:sz w:val="24"/>
          <w:szCs w:val="24"/>
        </w:rPr>
      </w:pPr>
      <w:r w:rsidRPr="006D190C">
        <w:rPr>
          <w:sz w:val="24"/>
          <w:szCs w:val="24"/>
        </w:rPr>
        <w:t>Dílo</w:t>
      </w:r>
      <w:r>
        <w:rPr>
          <w:sz w:val="24"/>
          <w:szCs w:val="24"/>
        </w:rPr>
        <w:t xml:space="preserve"> bude provedeno v termínu:</w:t>
      </w:r>
    </w:p>
    <w:p w14:paraId="170A780D" w14:textId="25ADA11D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Zahájení prací:</w:t>
      </w:r>
      <w:r>
        <w:rPr>
          <w:sz w:val="24"/>
          <w:szCs w:val="24"/>
        </w:rPr>
        <w:tab/>
      </w:r>
      <w:r w:rsidR="00A218F5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A218F5">
        <w:rPr>
          <w:sz w:val="24"/>
          <w:szCs w:val="24"/>
        </w:rPr>
        <w:t>11</w:t>
      </w:r>
      <w:r>
        <w:rPr>
          <w:sz w:val="24"/>
          <w:szCs w:val="24"/>
        </w:rPr>
        <w:t>. 202</w:t>
      </w:r>
      <w:r w:rsidR="006150C3">
        <w:rPr>
          <w:sz w:val="24"/>
          <w:szCs w:val="24"/>
        </w:rPr>
        <w:t>3</w:t>
      </w:r>
    </w:p>
    <w:p w14:paraId="3ACEEA0C" w14:textId="7863D180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Dokončení: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218F5">
        <w:rPr>
          <w:sz w:val="24"/>
          <w:szCs w:val="24"/>
        </w:rPr>
        <w:t>14</w:t>
      </w:r>
      <w:r>
        <w:rPr>
          <w:sz w:val="24"/>
          <w:szCs w:val="24"/>
        </w:rPr>
        <w:t xml:space="preserve">. </w:t>
      </w:r>
      <w:r w:rsidR="00A218F5">
        <w:rPr>
          <w:sz w:val="24"/>
          <w:szCs w:val="24"/>
        </w:rPr>
        <w:t>12</w:t>
      </w:r>
      <w:r>
        <w:rPr>
          <w:sz w:val="24"/>
          <w:szCs w:val="24"/>
        </w:rPr>
        <w:t>. 202</w:t>
      </w:r>
      <w:r w:rsidR="006150C3">
        <w:rPr>
          <w:sz w:val="24"/>
          <w:szCs w:val="24"/>
        </w:rPr>
        <w:t>3</w:t>
      </w:r>
    </w:p>
    <w:p w14:paraId="7666201E" w14:textId="77777777" w:rsidR="006150C3" w:rsidRDefault="006150C3" w:rsidP="006D190C">
      <w:pPr>
        <w:spacing w:after="0"/>
        <w:rPr>
          <w:sz w:val="24"/>
          <w:szCs w:val="24"/>
        </w:rPr>
      </w:pPr>
    </w:p>
    <w:p w14:paraId="2578B3FC" w14:textId="77777777" w:rsidR="002A4748" w:rsidRDefault="002A4748" w:rsidP="006D190C">
      <w:pPr>
        <w:spacing w:after="0"/>
        <w:rPr>
          <w:sz w:val="24"/>
          <w:szCs w:val="24"/>
        </w:rPr>
      </w:pPr>
    </w:p>
    <w:p w14:paraId="11D29D02" w14:textId="77777777" w:rsidR="002A4748" w:rsidRDefault="002A4748" w:rsidP="006D190C">
      <w:pPr>
        <w:spacing w:after="0"/>
        <w:rPr>
          <w:sz w:val="24"/>
          <w:szCs w:val="24"/>
        </w:rPr>
      </w:pPr>
    </w:p>
    <w:p w14:paraId="2C6BDAA1" w14:textId="325DF53F" w:rsidR="006D190C" w:rsidRDefault="006D190C" w:rsidP="006D190C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 w:rsidRPr="006D190C">
        <w:rPr>
          <w:b/>
          <w:bCs/>
          <w:sz w:val="24"/>
          <w:szCs w:val="24"/>
        </w:rPr>
        <w:lastRenderedPageBreak/>
        <w:t>Odpovědnost</w:t>
      </w:r>
      <w:r>
        <w:rPr>
          <w:b/>
          <w:bCs/>
          <w:sz w:val="24"/>
          <w:szCs w:val="24"/>
        </w:rPr>
        <w:t xml:space="preserve"> za vady</w:t>
      </w:r>
    </w:p>
    <w:p w14:paraId="59964B80" w14:textId="19AF15C7" w:rsidR="006D190C" w:rsidRDefault="006D190C" w:rsidP="006D190C">
      <w:pPr>
        <w:pStyle w:val="Odstavecseseznamem"/>
        <w:spacing w:after="0"/>
        <w:ind w:left="1080"/>
        <w:rPr>
          <w:b/>
          <w:bCs/>
          <w:sz w:val="24"/>
          <w:szCs w:val="24"/>
        </w:rPr>
      </w:pPr>
    </w:p>
    <w:p w14:paraId="39A0F549" w14:textId="77FC55A0" w:rsidR="006D190C" w:rsidRDefault="006D190C" w:rsidP="006D190C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 odpovídá za vady, které se vyskytnou po převzetí díla v záruční době.</w:t>
      </w:r>
      <w:r w:rsidR="001772F1">
        <w:rPr>
          <w:sz w:val="24"/>
          <w:szCs w:val="24"/>
        </w:rPr>
        <w:t xml:space="preserve"> </w:t>
      </w:r>
      <w:r>
        <w:rPr>
          <w:sz w:val="24"/>
          <w:szCs w:val="24"/>
        </w:rPr>
        <w:t>Záruční doba je 24 měsíců a začíná běžet převzetím díla objednavatelem. Zhotovitel je povinen bezúplatně odstranit právem reklamovanou vadu</w:t>
      </w:r>
      <w:r w:rsidR="001772F1">
        <w:rPr>
          <w:sz w:val="24"/>
          <w:szCs w:val="24"/>
        </w:rPr>
        <w:t>.</w:t>
      </w:r>
    </w:p>
    <w:p w14:paraId="266DC3CD" w14:textId="5BFD5FDF" w:rsidR="001772F1" w:rsidRDefault="001772F1" w:rsidP="006D190C">
      <w:pPr>
        <w:spacing w:after="0"/>
        <w:rPr>
          <w:sz w:val="24"/>
          <w:szCs w:val="24"/>
        </w:rPr>
      </w:pPr>
    </w:p>
    <w:p w14:paraId="2253C408" w14:textId="42BF3304" w:rsidR="001772F1" w:rsidRDefault="001772F1" w:rsidP="001772F1">
      <w:pPr>
        <w:pStyle w:val="Odstavecseseznamem"/>
        <w:numPr>
          <w:ilvl w:val="0"/>
          <w:numId w:val="1"/>
        </w:num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Práva a povinnosti účastníků</w:t>
      </w:r>
    </w:p>
    <w:p w14:paraId="5B8A9F52" w14:textId="5104E9ED" w:rsidR="001772F1" w:rsidRDefault="001772F1" w:rsidP="001772F1">
      <w:pPr>
        <w:spacing w:after="0"/>
        <w:rPr>
          <w:b/>
          <w:bCs/>
          <w:sz w:val="24"/>
          <w:szCs w:val="24"/>
        </w:rPr>
      </w:pPr>
    </w:p>
    <w:p w14:paraId="448EFE24" w14:textId="7A17DB03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Zhotovitel odpovídá objednavateli za kvalitu a odbornou správnost poskytovaných prací, za škody na majetku objednatele.</w:t>
      </w:r>
    </w:p>
    <w:p w14:paraId="0039E8AC" w14:textId="7E450D4F" w:rsidR="001772F1" w:rsidRP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Objednatel se zavazuje v rámci provádění sjednaných prací poskytovat zhotoviteli bezúplatně vodu a el. energii.</w:t>
      </w:r>
    </w:p>
    <w:p w14:paraId="04C88AB8" w14:textId="3C738C8F" w:rsidR="001772F1" w:rsidRDefault="001772F1" w:rsidP="001772F1">
      <w:pPr>
        <w:spacing w:after="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>VI. Ostatní ujednání</w:t>
      </w:r>
    </w:p>
    <w:p w14:paraId="3ABA89B0" w14:textId="2140F736" w:rsidR="001772F1" w:rsidRDefault="001772F1" w:rsidP="001772F1">
      <w:pPr>
        <w:spacing w:after="0"/>
        <w:rPr>
          <w:b/>
          <w:bCs/>
          <w:sz w:val="24"/>
          <w:szCs w:val="24"/>
        </w:rPr>
      </w:pPr>
    </w:p>
    <w:p w14:paraId="54589707" w14:textId="6DBFED2D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Obě strany se zavazují v průběhu platnosti smlouvy spolupracovat při realizaci jejího plnění. Tato smlouva nabývá účinnosti dnem podpisu obou účastníků.</w:t>
      </w:r>
    </w:p>
    <w:p w14:paraId="76FAC198" w14:textId="20FC22C1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Tato smlouva je vypracována ve 2 vyhotoveních a je ji možno měnit pouze písemně odsouhlasenými dodatky.</w:t>
      </w:r>
    </w:p>
    <w:p w14:paraId="03CE0847" w14:textId="12204E2F" w:rsidR="001772F1" w:rsidRDefault="001772F1" w:rsidP="001772F1">
      <w:pPr>
        <w:spacing w:after="0"/>
        <w:rPr>
          <w:sz w:val="24"/>
          <w:szCs w:val="24"/>
        </w:rPr>
      </w:pPr>
    </w:p>
    <w:p w14:paraId="7C641200" w14:textId="26137B4B" w:rsidR="001772F1" w:rsidRDefault="001772F1" w:rsidP="001772F1">
      <w:pPr>
        <w:spacing w:after="0"/>
        <w:rPr>
          <w:sz w:val="24"/>
          <w:szCs w:val="24"/>
        </w:rPr>
      </w:pPr>
    </w:p>
    <w:p w14:paraId="609DBDA8" w14:textId="6136F27E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V Brně:</w:t>
      </w:r>
      <w:r>
        <w:rPr>
          <w:sz w:val="24"/>
          <w:szCs w:val="24"/>
        </w:rPr>
        <w:tab/>
      </w:r>
      <w:r w:rsidR="00A218F5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A218F5">
        <w:rPr>
          <w:sz w:val="24"/>
          <w:szCs w:val="24"/>
        </w:rPr>
        <w:t>11</w:t>
      </w:r>
      <w:r w:rsidR="00082F1D">
        <w:rPr>
          <w:sz w:val="24"/>
          <w:szCs w:val="24"/>
        </w:rPr>
        <w:t>.</w:t>
      </w:r>
      <w:r>
        <w:rPr>
          <w:sz w:val="24"/>
          <w:szCs w:val="24"/>
        </w:rPr>
        <w:t xml:space="preserve"> 202</w:t>
      </w:r>
      <w:r w:rsidR="006150C3">
        <w:rPr>
          <w:sz w:val="24"/>
          <w:szCs w:val="24"/>
        </w:rPr>
        <w:t>3</w:t>
      </w:r>
    </w:p>
    <w:p w14:paraId="6FF4534D" w14:textId="77777777" w:rsidR="001772F1" w:rsidRDefault="001772F1" w:rsidP="001772F1">
      <w:pPr>
        <w:spacing w:after="0"/>
        <w:rPr>
          <w:sz w:val="24"/>
          <w:szCs w:val="24"/>
        </w:rPr>
      </w:pPr>
    </w:p>
    <w:p w14:paraId="4C901D5A" w14:textId="77777777" w:rsidR="001772F1" w:rsidRDefault="001772F1" w:rsidP="001772F1">
      <w:pPr>
        <w:spacing w:after="0"/>
        <w:rPr>
          <w:sz w:val="24"/>
          <w:szCs w:val="24"/>
        </w:rPr>
      </w:pPr>
    </w:p>
    <w:p w14:paraId="043CA2F8" w14:textId="77777777" w:rsidR="001772F1" w:rsidRDefault="001772F1" w:rsidP="001772F1">
      <w:pPr>
        <w:spacing w:after="0"/>
        <w:rPr>
          <w:sz w:val="24"/>
          <w:szCs w:val="24"/>
        </w:rPr>
      </w:pPr>
    </w:p>
    <w:p w14:paraId="57435938" w14:textId="77777777" w:rsidR="001772F1" w:rsidRDefault="001772F1" w:rsidP="001772F1">
      <w:pPr>
        <w:spacing w:after="0"/>
        <w:rPr>
          <w:sz w:val="24"/>
          <w:szCs w:val="24"/>
        </w:rPr>
      </w:pPr>
    </w:p>
    <w:p w14:paraId="3FBCFF68" w14:textId="77777777" w:rsidR="001772F1" w:rsidRDefault="001772F1" w:rsidP="001772F1">
      <w:pPr>
        <w:spacing w:after="0"/>
        <w:rPr>
          <w:sz w:val="24"/>
          <w:szCs w:val="24"/>
        </w:rPr>
      </w:pPr>
    </w:p>
    <w:p w14:paraId="45667B0B" w14:textId="77777777" w:rsidR="001772F1" w:rsidRDefault="001772F1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</w:t>
      </w:r>
    </w:p>
    <w:p w14:paraId="546DB84C" w14:textId="2650EA78" w:rsidR="001772F1" w:rsidRPr="001772F1" w:rsidRDefault="006150C3" w:rsidP="001772F1">
      <w:pPr>
        <w:spacing w:after="0"/>
        <w:rPr>
          <w:sz w:val="24"/>
          <w:szCs w:val="24"/>
        </w:rPr>
      </w:pPr>
      <w:r>
        <w:rPr>
          <w:sz w:val="24"/>
          <w:szCs w:val="24"/>
        </w:rPr>
        <w:t>Mgr. Jana Loubová - ředitelka</w:t>
      </w:r>
      <w:r w:rsidR="001772F1">
        <w:rPr>
          <w:sz w:val="24"/>
          <w:szCs w:val="24"/>
        </w:rPr>
        <w:tab/>
      </w:r>
      <w:r w:rsidR="001772F1">
        <w:rPr>
          <w:sz w:val="24"/>
          <w:szCs w:val="24"/>
        </w:rPr>
        <w:tab/>
      </w:r>
      <w:r w:rsidR="001772F1">
        <w:rPr>
          <w:sz w:val="24"/>
          <w:szCs w:val="24"/>
        </w:rPr>
        <w:tab/>
      </w:r>
      <w:r w:rsidR="001772F1">
        <w:rPr>
          <w:sz w:val="24"/>
          <w:szCs w:val="24"/>
        </w:rPr>
        <w:tab/>
      </w:r>
      <w:r w:rsidR="00A218F5">
        <w:rPr>
          <w:sz w:val="24"/>
          <w:szCs w:val="24"/>
        </w:rPr>
        <w:t xml:space="preserve">       Pavel Raška</w:t>
      </w:r>
      <w:r w:rsidR="001772F1">
        <w:rPr>
          <w:sz w:val="24"/>
          <w:szCs w:val="24"/>
        </w:rPr>
        <w:tab/>
      </w:r>
    </w:p>
    <w:p w14:paraId="7F55C68B" w14:textId="77777777" w:rsidR="00365F0B" w:rsidRDefault="00365F0B" w:rsidP="00365F0B">
      <w:pPr>
        <w:spacing w:after="0"/>
        <w:rPr>
          <w:sz w:val="24"/>
          <w:szCs w:val="24"/>
        </w:rPr>
      </w:pPr>
    </w:p>
    <w:p w14:paraId="3214EBC1" w14:textId="77777777" w:rsidR="00365F0B" w:rsidRPr="00365F0B" w:rsidRDefault="00365F0B" w:rsidP="00365F0B">
      <w:pPr>
        <w:spacing w:after="0"/>
        <w:rPr>
          <w:sz w:val="24"/>
          <w:szCs w:val="24"/>
        </w:rPr>
      </w:pPr>
    </w:p>
    <w:sectPr w:rsidR="00365F0B" w:rsidRPr="00365F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41F8D"/>
    <w:multiLevelType w:val="hybridMultilevel"/>
    <w:tmpl w:val="ACB2A3DA"/>
    <w:lvl w:ilvl="0" w:tplc="5C1036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240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0B"/>
    <w:rsid w:val="00082F1D"/>
    <w:rsid w:val="001772F1"/>
    <w:rsid w:val="002A4748"/>
    <w:rsid w:val="00365F0B"/>
    <w:rsid w:val="00533747"/>
    <w:rsid w:val="006150C3"/>
    <w:rsid w:val="006D190C"/>
    <w:rsid w:val="00851114"/>
    <w:rsid w:val="008D02A2"/>
    <w:rsid w:val="008F341A"/>
    <w:rsid w:val="009429F4"/>
    <w:rsid w:val="00A218F5"/>
    <w:rsid w:val="00D04EB6"/>
    <w:rsid w:val="00DE2B66"/>
    <w:rsid w:val="00E303E5"/>
    <w:rsid w:val="00EC699A"/>
    <w:rsid w:val="00F30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B5F9"/>
  <w15:chartTrackingRefBased/>
  <w15:docId w15:val="{107313B4-CF09-4BA4-855A-654C723B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65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2B8A441714C34B83E4151077C769A0" ma:contentTypeVersion="12" ma:contentTypeDescription="Vytvoří nový dokument" ma:contentTypeScope="" ma:versionID="9b277e47346c431d56e5da59be398a8d">
  <xsd:schema xmlns:xsd="http://www.w3.org/2001/XMLSchema" xmlns:xs="http://www.w3.org/2001/XMLSchema" xmlns:p="http://schemas.microsoft.com/office/2006/metadata/properties" xmlns:ns2="a0be647d-b7d1-4c82-b58c-884e3e981265" xmlns:ns3="dced945e-0a73-40fa-8d45-6f8e4cf7a4fe" targetNamespace="http://schemas.microsoft.com/office/2006/metadata/properties" ma:root="true" ma:fieldsID="1931ffbd3b923c895028861bc0360f3a" ns2:_="" ns3:_="">
    <xsd:import namespace="a0be647d-b7d1-4c82-b58c-884e3e981265"/>
    <xsd:import namespace="dced945e-0a73-40fa-8d45-6f8e4cf7a4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e647d-b7d1-4c82-b58c-884e3e981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85f072a8-cda0-4d97-ae34-bd51c1b507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d945e-0a73-40fa-8d45-6f8e4cf7a4f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Sloupec zachycení celé taxonomie" ma:hidden="true" ma:list="{b86e9e20-2c9b-421e-ac40-3c57fc7617ad}" ma:internalName="TaxCatchAll" ma:showField="CatchAllData" ma:web="dced945e-0a73-40fa-8d45-6f8e4cf7a4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ed945e-0a73-40fa-8d45-6f8e4cf7a4fe" xsi:nil="true"/>
    <lcf76f155ced4ddcb4097134ff3c332f xmlns="a0be647d-b7d1-4c82-b58c-884e3e9812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B539B8-70D8-4A18-9293-4D0F68E535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B5D8CD-4D47-45C0-94D7-36E6A6F6FA31}"/>
</file>

<file path=customXml/itemProps3.xml><?xml version="1.0" encoding="utf-8"?>
<ds:datastoreItem xmlns:ds="http://schemas.openxmlformats.org/officeDocument/2006/customXml" ds:itemID="{6F18C77C-0033-4D4D-8FAD-0D8D8BC85D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1320</TotalTime>
  <Pages>2</Pages>
  <Words>292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Loubová</dc:creator>
  <cp:keywords/>
  <dc:description/>
  <cp:lastModifiedBy>Mgr. Boris Mičánek</cp:lastModifiedBy>
  <cp:revision>9</cp:revision>
  <cp:lastPrinted>2023-08-09T08:20:00Z</cp:lastPrinted>
  <dcterms:created xsi:type="dcterms:W3CDTF">2023-11-06T08:39:00Z</dcterms:created>
  <dcterms:modified xsi:type="dcterms:W3CDTF">2023-11-07T07:08:00Z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0x0101006C2B8A441714C34B83E4151077C769A0</vt:lpwstr>
  </property>
</Properties>
</file>