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F2110" w14:textId="77777777" w:rsidR="00452B9E" w:rsidRDefault="00452B9E" w:rsidP="006275BB">
      <w:pPr>
        <w:widowControl w:val="0"/>
        <w:pBdr>
          <w:top w:val="nil"/>
          <w:left w:val="nil"/>
          <w:bottom w:val="nil"/>
          <w:right w:val="nil"/>
          <w:between w:val="nil"/>
        </w:pBdr>
        <w:spacing w:line="240" w:lineRule="auto"/>
        <w:ind w:left="-2" w:firstLineChars="0" w:firstLine="1"/>
        <w:jc w:val="center"/>
        <w:rPr>
          <w:rFonts w:ascii="Tahoma" w:eastAsia="Tahoma" w:hAnsi="Tahoma" w:cs="Tahoma"/>
          <w:b/>
          <w:color w:val="000000"/>
          <w:sz w:val="40"/>
          <w:szCs w:val="40"/>
        </w:rPr>
      </w:pPr>
    </w:p>
    <w:p w14:paraId="5E342007" w14:textId="77777777" w:rsidR="006B093E" w:rsidRDefault="00E01232" w:rsidP="006275BB">
      <w:pPr>
        <w:widowControl w:val="0"/>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sz w:val="40"/>
          <w:szCs w:val="40"/>
        </w:rPr>
        <w:t>KUPNÍ SMLOUVA</w:t>
      </w:r>
    </w:p>
    <w:p w14:paraId="10BD95BF" w14:textId="77777777" w:rsidR="006B093E" w:rsidRDefault="006B093E" w:rsidP="006275BB">
      <w:pPr>
        <w:widowControl w:val="0"/>
        <w:pBdr>
          <w:top w:val="nil"/>
          <w:left w:val="nil"/>
          <w:bottom w:val="nil"/>
          <w:right w:val="nil"/>
          <w:between w:val="nil"/>
        </w:pBdr>
        <w:spacing w:line="240" w:lineRule="auto"/>
        <w:ind w:left="-2" w:firstLineChars="0" w:firstLine="1"/>
        <w:jc w:val="center"/>
        <w:rPr>
          <w:rFonts w:ascii="Tahoma" w:eastAsia="Tahoma" w:hAnsi="Tahoma" w:cs="Tahoma"/>
          <w:color w:val="000000"/>
          <w:sz w:val="28"/>
          <w:szCs w:val="28"/>
          <w:u w:val="single"/>
        </w:rPr>
      </w:pPr>
    </w:p>
    <w:p w14:paraId="6B14466A" w14:textId="77777777" w:rsidR="00860E0A" w:rsidRPr="00EC67FB" w:rsidRDefault="00860E0A" w:rsidP="00860E0A">
      <w:pPr>
        <w:ind w:left="0" w:hanging="2"/>
        <w:jc w:val="center"/>
        <w:rPr>
          <w:rFonts w:ascii="Tahoma" w:hAnsi="Tahoma" w:cs="Tahoma"/>
          <w:b/>
          <w:color w:val="000000"/>
        </w:rPr>
      </w:pPr>
    </w:p>
    <w:p w14:paraId="275DAF21" w14:textId="563022DD" w:rsidR="00DF6159" w:rsidRDefault="00B56445" w:rsidP="006275BB">
      <w:pPr>
        <w:widowControl w:val="0"/>
        <w:pBdr>
          <w:top w:val="nil"/>
          <w:left w:val="nil"/>
          <w:bottom w:val="nil"/>
          <w:right w:val="nil"/>
          <w:between w:val="nil"/>
        </w:pBdr>
        <w:spacing w:line="240" w:lineRule="auto"/>
        <w:ind w:left="-2" w:firstLineChars="0" w:firstLine="1"/>
        <w:jc w:val="center"/>
        <w:rPr>
          <w:rFonts w:ascii="Tahoma" w:hAnsi="Tahoma" w:cs="Tahoma"/>
          <w:b/>
          <w:bCs/>
          <w:sz w:val="32"/>
          <w:szCs w:val="32"/>
          <w:u w:val="single"/>
        </w:rPr>
      </w:pPr>
      <w:r w:rsidRPr="00B56445">
        <w:rPr>
          <w:rFonts w:ascii="Tahoma" w:hAnsi="Tahoma" w:cs="Tahoma"/>
          <w:b/>
          <w:bCs/>
          <w:sz w:val="32"/>
          <w:szCs w:val="32"/>
          <w:u w:val="single"/>
        </w:rPr>
        <w:t>Sada vakuových vývěv s</w:t>
      </w:r>
      <w:r>
        <w:rPr>
          <w:rFonts w:ascii="Tahoma" w:hAnsi="Tahoma" w:cs="Tahoma"/>
          <w:b/>
          <w:bCs/>
          <w:sz w:val="32"/>
          <w:szCs w:val="32"/>
          <w:u w:val="single"/>
        </w:rPr>
        <w:t> </w:t>
      </w:r>
      <w:r w:rsidRPr="00B56445">
        <w:rPr>
          <w:rFonts w:ascii="Tahoma" w:hAnsi="Tahoma" w:cs="Tahoma"/>
          <w:b/>
          <w:bCs/>
          <w:sz w:val="32"/>
          <w:szCs w:val="32"/>
          <w:u w:val="single"/>
        </w:rPr>
        <w:t>příslušenstvím</w:t>
      </w:r>
    </w:p>
    <w:p w14:paraId="7D0729C5" w14:textId="77777777" w:rsidR="00B56445" w:rsidRPr="00DF6159" w:rsidRDefault="00B56445" w:rsidP="006275BB">
      <w:pPr>
        <w:widowControl w:val="0"/>
        <w:pBdr>
          <w:top w:val="nil"/>
          <w:left w:val="nil"/>
          <w:bottom w:val="nil"/>
          <w:right w:val="nil"/>
          <w:between w:val="nil"/>
        </w:pBdr>
        <w:spacing w:line="240" w:lineRule="auto"/>
        <w:ind w:left="-2" w:firstLineChars="0" w:firstLine="1"/>
        <w:jc w:val="center"/>
        <w:rPr>
          <w:rFonts w:ascii="Tahoma" w:eastAsia="Tahoma" w:hAnsi="Tahoma" w:cs="Tahoma"/>
          <w:b/>
          <w:bCs/>
          <w:color w:val="000000"/>
          <w:sz w:val="32"/>
          <w:szCs w:val="32"/>
          <w:u w:val="single"/>
        </w:rPr>
      </w:pPr>
    </w:p>
    <w:p w14:paraId="39BFA515" w14:textId="30AC342E" w:rsidR="006B093E" w:rsidRDefault="00E01232" w:rsidP="006275BB">
      <w:pPr>
        <w:widowControl w:val="0"/>
        <w:pBdr>
          <w:top w:val="nil"/>
          <w:left w:val="nil"/>
          <w:bottom w:val="nil"/>
          <w:right w:val="nil"/>
          <w:between w:val="nil"/>
        </w:pBdr>
        <w:spacing w:line="240" w:lineRule="auto"/>
        <w:ind w:left="-2" w:firstLineChars="0" w:firstLine="1"/>
        <w:jc w:val="center"/>
        <w:rPr>
          <w:color w:val="000000"/>
        </w:rPr>
      </w:pPr>
      <w:r>
        <w:rPr>
          <w:rFonts w:ascii="Tahoma" w:eastAsia="Tahoma" w:hAnsi="Tahoma" w:cs="Tahoma"/>
          <w:color w:val="000000"/>
        </w:rPr>
        <w:t>podle ustanovení § 2079 a násl. zákona č. 89/2012Sb., občanského zákoníku</w:t>
      </w:r>
      <w:r w:rsidR="00771AC3">
        <w:rPr>
          <w:rFonts w:ascii="Tahoma" w:eastAsia="Tahoma" w:hAnsi="Tahoma" w:cs="Tahoma"/>
          <w:color w:val="000000"/>
        </w:rPr>
        <w:t>,</w:t>
      </w:r>
      <w:r>
        <w:rPr>
          <w:rFonts w:ascii="Tahoma" w:eastAsia="Tahoma" w:hAnsi="Tahoma" w:cs="Tahoma"/>
          <w:color w:val="000000"/>
        </w:rPr>
        <w:t xml:space="preserve"> ve znění pozdějších předpisů,</w:t>
      </w:r>
      <w:r w:rsidR="006275BB">
        <w:rPr>
          <w:rFonts w:ascii="Tahoma" w:eastAsia="Tahoma" w:hAnsi="Tahoma" w:cs="Tahoma"/>
          <w:color w:val="000000"/>
        </w:rPr>
        <w:t xml:space="preserve"> (</w:t>
      </w:r>
      <w:r w:rsidR="008E5BB8">
        <w:rPr>
          <w:rFonts w:ascii="Tahoma" w:eastAsia="Tahoma" w:hAnsi="Tahoma" w:cs="Tahoma"/>
          <w:color w:val="000000"/>
        </w:rPr>
        <w:t>dále jen „OZ“)</w:t>
      </w:r>
    </w:p>
    <w:p w14:paraId="082CE95A" w14:textId="77777777" w:rsidR="006B093E" w:rsidRDefault="006B093E" w:rsidP="006275BB">
      <w:pPr>
        <w:widowControl w:val="0"/>
        <w:pBdr>
          <w:top w:val="nil"/>
          <w:left w:val="nil"/>
          <w:bottom w:val="nil"/>
          <w:right w:val="nil"/>
          <w:between w:val="nil"/>
        </w:pBdr>
        <w:spacing w:line="240" w:lineRule="auto"/>
        <w:ind w:left="-2" w:firstLineChars="0" w:firstLine="1"/>
        <w:jc w:val="center"/>
        <w:rPr>
          <w:rFonts w:ascii="Tahoma" w:eastAsia="Tahoma" w:hAnsi="Tahoma" w:cs="Tahoma"/>
          <w:color w:val="000000"/>
        </w:rPr>
      </w:pPr>
    </w:p>
    <w:p w14:paraId="3E00E98D" w14:textId="77777777" w:rsidR="006B093E" w:rsidRDefault="00E01232" w:rsidP="006275BB">
      <w:pPr>
        <w:widowControl w:val="0"/>
        <w:pBdr>
          <w:top w:val="nil"/>
          <w:left w:val="nil"/>
          <w:bottom w:val="nil"/>
          <w:right w:val="nil"/>
          <w:between w:val="nil"/>
        </w:pBdr>
        <w:spacing w:line="240" w:lineRule="auto"/>
        <w:ind w:left="-2" w:firstLineChars="0" w:firstLine="1"/>
        <w:jc w:val="center"/>
        <w:rPr>
          <w:color w:val="000000"/>
        </w:rPr>
      </w:pPr>
      <w:r>
        <w:rPr>
          <w:rFonts w:ascii="Tahoma" w:eastAsia="Tahoma" w:hAnsi="Tahoma" w:cs="Tahoma"/>
          <w:color w:val="000000"/>
        </w:rPr>
        <w:t>kterou níže uvedeného dne měsíce a roku uzavřeli:</w:t>
      </w:r>
    </w:p>
    <w:p w14:paraId="440CA77B"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481EAAF"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714FC9C"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5B6756">
        <w:rPr>
          <w:rFonts w:ascii="Tahoma" w:eastAsia="Tahoma" w:hAnsi="Tahoma" w:cs="Tahoma"/>
          <w:b/>
          <w:bCs/>
          <w:color w:val="000000"/>
        </w:rPr>
        <w:t>České vysoké učení technické v Praze, Fakulta jaderná a fyzikálně inženýrská</w:t>
      </w:r>
    </w:p>
    <w:p w14:paraId="4217F892" w14:textId="7AF4404E" w:rsidR="0052500B" w:rsidRDefault="00E01232"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se sídlem: </w:t>
      </w:r>
      <w:r w:rsidR="0052500B">
        <w:rPr>
          <w:rFonts w:ascii="Tahoma" w:hAnsi="Tahoma" w:cs="Tahoma"/>
        </w:rPr>
        <w:t>Jugoslávských partyzánů 1580/3, 160 00 Praha 6 – Dejvice</w:t>
      </w:r>
    </w:p>
    <w:p w14:paraId="7B2BDFFC" w14:textId="4032F237" w:rsidR="006B093E" w:rsidRDefault="0052500B" w:rsidP="006275BB">
      <w:pPr>
        <w:widowControl w:val="0"/>
        <w:pBdr>
          <w:top w:val="nil"/>
          <w:left w:val="nil"/>
          <w:bottom w:val="nil"/>
          <w:right w:val="nil"/>
          <w:between w:val="nil"/>
        </w:pBdr>
        <w:spacing w:line="240" w:lineRule="auto"/>
        <w:ind w:left="-2" w:firstLineChars="0" w:firstLine="1"/>
        <w:jc w:val="both"/>
        <w:rPr>
          <w:color w:val="000000"/>
        </w:rPr>
      </w:pPr>
      <w:bookmarkStart w:id="0" w:name="_Hlk126569297"/>
      <w:proofErr w:type="spellStart"/>
      <w:r>
        <w:rPr>
          <w:rFonts w:ascii="Tahoma" w:hAnsi="Tahoma" w:cs="Tahoma"/>
        </w:rPr>
        <w:t>Korespond</w:t>
      </w:r>
      <w:proofErr w:type="spellEnd"/>
      <w:r>
        <w:rPr>
          <w:rFonts w:ascii="Tahoma" w:hAnsi="Tahoma" w:cs="Tahoma"/>
        </w:rPr>
        <w:t>. adresa</w:t>
      </w:r>
      <w:r w:rsidRPr="00601411">
        <w:rPr>
          <w:rFonts w:ascii="Tahoma" w:hAnsi="Tahoma" w:cs="Tahoma"/>
          <w:lang w:val="x-none"/>
        </w:rPr>
        <w:t>:</w:t>
      </w:r>
      <w:r>
        <w:rPr>
          <w:rFonts w:ascii="Tahoma" w:eastAsia="Tahoma" w:hAnsi="Tahoma" w:cs="Tahoma"/>
          <w:color w:val="000000"/>
        </w:rPr>
        <w:t xml:space="preserve"> </w:t>
      </w:r>
      <w:bookmarkEnd w:id="0"/>
      <w:r w:rsidR="00E01232">
        <w:rPr>
          <w:rFonts w:ascii="Tahoma" w:eastAsia="Tahoma" w:hAnsi="Tahoma" w:cs="Tahoma"/>
          <w:color w:val="000000"/>
        </w:rPr>
        <w:t>Břehová 7, 115 19 Praha 1</w:t>
      </w:r>
    </w:p>
    <w:p w14:paraId="5D3CB55D"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IČO: 68407700</w:t>
      </w:r>
    </w:p>
    <w:p w14:paraId="7D06A37F" w14:textId="77777777" w:rsidR="006B093E" w:rsidRPr="008D633F"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DIČ: CZ 68407700</w:t>
      </w:r>
    </w:p>
    <w:p w14:paraId="02BB42DD" w14:textId="595AA373"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zastoupený ve věcech smluvních</w:t>
      </w:r>
      <w:r w:rsidRPr="00662B97">
        <w:rPr>
          <w:rFonts w:ascii="Tahoma" w:eastAsia="Tahoma" w:hAnsi="Tahoma" w:cs="Tahoma"/>
          <w:color w:val="000000"/>
        </w:rPr>
        <w:t xml:space="preserve">: </w:t>
      </w:r>
      <w:r w:rsidR="00662B97" w:rsidRPr="00662B97">
        <w:rPr>
          <w:rFonts w:ascii="Tahoma" w:eastAsia="Tahoma" w:hAnsi="Tahoma" w:cs="Tahoma"/>
          <w:color w:val="000000"/>
        </w:rPr>
        <w:t>doc. Ing. Václav Čuba, Ph.D.</w:t>
      </w:r>
      <w:r w:rsidR="00771AC3">
        <w:rPr>
          <w:rFonts w:ascii="Tahoma" w:eastAsia="Tahoma" w:hAnsi="Tahoma" w:cs="Tahoma"/>
          <w:color w:val="000000"/>
        </w:rPr>
        <w:t xml:space="preserve"> </w:t>
      </w:r>
      <w:r w:rsidRPr="00662B97">
        <w:rPr>
          <w:rFonts w:ascii="Tahoma" w:eastAsia="Tahoma" w:hAnsi="Tahoma" w:cs="Tahoma"/>
          <w:color w:val="000000"/>
        </w:rPr>
        <w:t>– děkan</w:t>
      </w:r>
    </w:p>
    <w:p w14:paraId="58F3ABF5" w14:textId="639995C9" w:rsidR="000405E5" w:rsidRPr="000405E5" w:rsidRDefault="00E01232" w:rsidP="006F3003">
      <w:pPr>
        <w:tabs>
          <w:tab w:val="left" w:pos="3261"/>
        </w:tabs>
        <w:ind w:left="-2" w:firstLineChars="0" w:firstLine="1"/>
        <w:jc w:val="both"/>
        <w:rPr>
          <w:rFonts w:ascii="Tahoma" w:eastAsia="Tahoma" w:hAnsi="Tahoma" w:cs="Tahoma"/>
          <w:color w:val="000000"/>
        </w:rPr>
      </w:pPr>
      <w:r>
        <w:rPr>
          <w:rFonts w:ascii="Tahoma" w:eastAsia="Tahoma" w:hAnsi="Tahoma" w:cs="Tahoma"/>
          <w:color w:val="000000"/>
        </w:rPr>
        <w:t>zastoupený ve věcech technických</w:t>
      </w:r>
      <w:r w:rsidR="00997B58">
        <w:rPr>
          <w:rFonts w:ascii="Tahoma" w:eastAsia="Tahoma" w:hAnsi="Tahoma" w:cs="Tahoma"/>
          <w:color w:val="000000"/>
        </w:rPr>
        <w:t xml:space="preserve">: </w:t>
      </w:r>
      <w:proofErr w:type="spellStart"/>
      <w:r w:rsidR="009E3810" w:rsidRPr="009E3810">
        <w:rPr>
          <w:rFonts w:ascii="Tahoma" w:eastAsia="Tahoma" w:hAnsi="Tahoma" w:cs="Tahoma"/>
          <w:color w:val="000000"/>
          <w:highlight w:val="black"/>
        </w:rPr>
        <w:t>xxxxxxxxxxx</w:t>
      </w:r>
      <w:proofErr w:type="spellEnd"/>
      <w:r w:rsidR="003B11E9" w:rsidRPr="009E3810">
        <w:rPr>
          <w:rFonts w:ascii="Tahoma" w:eastAsia="Tahoma" w:hAnsi="Tahoma" w:cs="Tahoma"/>
          <w:color w:val="000000"/>
          <w:highlight w:val="black"/>
        </w:rPr>
        <w:t>,</w:t>
      </w:r>
      <w:r w:rsidR="003B11E9">
        <w:rPr>
          <w:rFonts w:ascii="Tahoma" w:eastAsia="Tahoma" w:hAnsi="Tahoma" w:cs="Tahoma"/>
          <w:color w:val="000000"/>
        </w:rPr>
        <w:t xml:space="preserve"> </w:t>
      </w:r>
      <w:r w:rsidR="000405E5" w:rsidRPr="000405E5">
        <w:rPr>
          <w:rFonts w:ascii="Tahoma" w:eastAsia="Tahoma" w:hAnsi="Tahoma" w:cs="Tahoma"/>
          <w:color w:val="000000"/>
        </w:rPr>
        <w:t xml:space="preserve">email: </w:t>
      </w:r>
      <w:proofErr w:type="spellStart"/>
      <w:r w:rsidR="009E3810" w:rsidRPr="009E3810">
        <w:rPr>
          <w:rFonts w:ascii="Tahoma" w:eastAsia="Tahoma" w:hAnsi="Tahoma" w:cs="Tahoma"/>
          <w:color w:val="000000"/>
          <w:highlight w:val="black"/>
        </w:rPr>
        <w:t>xxxxxxxxxx</w:t>
      </w:r>
      <w:proofErr w:type="spellEnd"/>
      <w:r w:rsidR="009E3810" w:rsidRPr="009E3810">
        <w:rPr>
          <w:rFonts w:ascii="Tahoma" w:eastAsia="Tahoma" w:hAnsi="Tahoma" w:cs="Tahoma"/>
          <w:color w:val="000000"/>
          <w:highlight w:val="black"/>
        </w:rPr>
        <w:t xml:space="preserve"> </w:t>
      </w:r>
      <w:proofErr w:type="spellStart"/>
      <w:r w:rsidR="009E3810" w:rsidRPr="009E3810">
        <w:rPr>
          <w:rFonts w:ascii="Tahoma" w:eastAsia="Tahoma" w:hAnsi="Tahoma" w:cs="Tahoma"/>
          <w:color w:val="000000"/>
          <w:highlight w:val="black"/>
        </w:rPr>
        <w:t>xxxxxxxxx</w:t>
      </w:r>
      <w:proofErr w:type="spellEnd"/>
      <w:r w:rsidR="009E3810" w:rsidRPr="009E3810">
        <w:rPr>
          <w:rFonts w:ascii="Tahoma" w:eastAsia="Tahoma" w:hAnsi="Tahoma" w:cs="Tahoma"/>
          <w:color w:val="000000"/>
          <w:highlight w:val="black"/>
        </w:rPr>
        <w:t>,</w:t>
      </w:r>
      <w:r w:rsidR="000405E5" w:rsidRPr="000405E5">
        <w:rPr>
          <w:rFonts w:ascii="Tahoma" w:eastAsia="Tahoma" w:hAnsi="Tahoma" w:cs="Tahoma"/>
          <w:color w:val="000000"/>
        </w:rPr>
        <w:t>, tel.</w:t>
      </w:r>
      <w:r w:rsidR="000405E5">
        <w:rPr>
          <w:rFonts w:ascii="Tahoma" w:eastAsia="Tahoma" w:hAnsi="Tahoma" w:cs="Tahoma"/>
          <w:color w:val="000000"/>
        </w:rPr>
        <w:t xml:space="preserve">: </w:t>
      </w:r>
      <w:proofErr w:type="spellStart"/>
      <w:r w:rsidR="009E3810" w:rsidRPr="009E3810">
        <w:rPr>
          <w:rFonts w:ascii="Tahoma" w:eastAsia="Tahoma" w:hAnsi="Tahoma" w:cs="Tahoma"/>
          <w:color w:val="000000"/>
          <w:highlight w:val="black"/>
        </w:rPr>
        <w:t>xxxxxxxxxxx</w:t>
      </w:r>
      <w:proofErr w:type="spellEnd"/>
      <w:r w:rsidR="009E3810" w:rsidRPr="009E3810">
        <w:rPr>
          <w:rFonts w:ascii="Tahoma" w:eastAsia="Tahoma" w:hAnsi="Tahoma" w:cs="Tahoma"/>
          <w:color w:val="000000"/>
          <w:highlight w:val="black"/>
        </w:rPr>
        <w:t>,</w:t>
      </w:r>
      <w:r w:rsidR="009E3810" w:rsidRPr="009E3810">
        <w:rPr>
          <w:rFonts w:ascii="Tahoma" w:eastAsia="Tahoma" w:hAnsi="Tahoma" w:cs="Tahoma"/>
          <w:color w:val="000000"/>
          <w:highlight w:val="black"/>
        </w:rPr>
        <w:t xml:space="preserve"> </w:t>
      </w:r>
      <w:proofErr w:type="spellStart"/>
      <w:r w:rsidR="009E3810" w:rsidRPr="009E3810">
        <w:rPr>
          <w:rFonts w:ascii="Tahoma" w:eastAsia="Tahoma" w:hAnsi="Tahoma" w:cs="Tahoma"/>
          <w:color w:val="000000"/>
          <w:highlight w:val="black"/>
        </w:rPr>
        <w:t>xxxxxxxxxxx</w:t>
      </w:r>
      <w:proofErr w:type="spellEnd"/>
      <w:r w:rsidR="009E3810" w:rsidRPr="009E3810">
        <w:rPr>
          <w:rFonts w:ascii="Tahoma" w:eastAsia="Tahoma" w:hAnsi="Tahoma" w:cs="Tahoma"/>
          <w:color w:val="000000"/>
          <w:highlight w:val="black"/>
        </w:rPr>
        <w:t>,</w:t>
      </w:r>
    </w:p>
    <w:p w14:paraId="6C78B3C9" w14:textId="211BE5F4" w:rsidR="006B093E" w:rsidRDefault="00E01232" w:rsidP="006F3003">
      <w:pPr>
        <w:tabs>
          <w:tab w:val="left" w:pos="3261"/>
        </w:tabs>
        <w:ind w:left="-2" w:firstLineChars="0" w:firstLine="1"/>
        <w:jc w:val="both"/>
        <w:rPr>
          <w:color w:val="000000"/>
        </w:rPr>
      </w:pPr>
      <w:r>
        <w:rPr>
          <w:rFonts w:ascii="Tahoma" w:eastAsia="Tahoma" w:hAnsi="Tahoma" w:cs="Tahoma"/>
          <w:color w:val="000000"/>
        </w:rPr>
        <w:t xml:space="preserve">Bankovní spojení: </w:t>
      </w:r>
      <w:proofErr w:type="spellStart"/>
      <w:r w:rsidR="009E3810" w:rsidRPr="009E3810">
        <w:rPr>
          <w:rFonts w:ascii="Tahoma" w:eastAsia="Tahoma" w:hAnsi="Tahoma" w:cs="Tahoma"/>
          <w:color w:val="000000"/>
          <w:highlight w:val="black"/>
        </w:rPr>
        <w:t>xxxxxxxxxxx</w:t>
      </w:r>
      <w:proofErr w:type="spellEnd"/>
      <w:r w:rsidR="009E3810" w:rsidRPr="009E3810">
        <w:rPr>
          <w:rFonts w:ascii="Tahoma" w:eastAsia="Tahoma" w:hAnsi="Tahoma" w:cs="Tahoma"/>
          <w:color w:val="000000"/>
          <w:highlight w:val="black"/>
        </w:rPr>
        <w:t>,</w:t>
      </w:r>
    </w:p>
    <w:p w14:paraId="31A1A8C6" w14:textId="5F73EEB2" w:rsidR="006B093E" w:rsidRDefault="00E01232"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Číslo účtu: </w:t>
      </w:r>
      <w:proofErr w:type="spellStart"/>
      <w:r w:rsidR="009E3810" w:rsidRPr="009E3810">
        <w:rPr>
          <w:rFonts w:ascii="Tahoma" w:eastAsia="Tahoma" w:hAnsi="Tahoma" w:cs="Tahoma"/>
          <w:color w:val="000000"/>
          <w:highlight w:val="black"/>
        </w:rPr>
        <w:t>xxxxxxxxxxx</w:t>
      </w:r>
      <w:proofErr w:type="spellEnd"/>
      <w:r w:rsidR="009E3810" w:rsidRPr="009E3810">
        <w:rPr>
          <w:rFonts w:ascii="Tahoma" w:eastAsia="Tahoma" w:hAnsi="Tahoma" w:cs="Tahoma"/>
          <w:color w:val="000000"/>
          <w:highlight w:val="black"/>
        </w:rPr>
        <w:t>,</w:t>
      </w:r>
      <w:r w:rsidR="009E3810" w:rsidRPr="009E3810">
        <w:rPr>
          <w:rFonts w:ascii="Tahoma" w:eastAsia="Tahoma" w:hAnsi="Tahoma" w:cs="Tahoma"/>
          <w:color w:val="000000"/>
          <w:highlight w:val="black"/>
        </w:rPr>
        <w:t xml:space="preserve"> </w:t>
      </w:r>
      <w:proofErr w:type="spellStart"/>
      <w:r w:rsidR="009E3810" w:rsidRPr="009E3810">
        <w:rPr>
          <w:rFonts w:ascii="Tahoma" w:eastAsia="Tahoma" w:hAnsi="Tahoma" w:cs="Tahoma"/>
          <w:color w:val="000000"/>
          <w:highlight w:val="black"/>
        </w:rPr>
        <w:t>xxxxxxxxxxx</w:t>
      </w:r>
      <w:proofErr w:type="spellEnd"/>
      <w:r w:rsidR="009E3810" w:rsidRPr="009E3810">
        <w:rPr>
          <w:rFonts w:ascii="Tahoma" w:eastAsia="Tahoma" w:hAnsi="Tahoma" w:cs="Tahoma"/>
          <w:color w:val="000000"/>
          <w:highlight w:val="black"/>
        </w:rPr>
        <w:t>,</w:t>
      </w:r>
    </w:p>
    <w:p w14:paraId="21D47066"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ab/>
        <w:t>dále jen „kupující“</w:t>
      </w:r>
    </w:p>
    <w:p w14:paraId="6DE8C2EE"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158B286A" w14:textId="77777777" w:rsidR="006B093E" w:rsidRDefault="00E01232"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a</w:t>
      </w:r>
    </w:p>
    <w:p w14:paraId="169A190B"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3B2F70E" w14:textId="77777777" w:rsidR="00776D6A" w:rsidRPr="00B55D3E" w:rsidRDefault="00776D6A" w:rsidP="00776D6A">
      <w:pPr>
        <w:widowControl w:val="0"/>
        <w:pBdr>
          <w:top w:val="nil"/>
          <w:left w:val="nil"/>
          <w:bottom w:val="nil"/>
          <w:right w:val="nil"/>
          <w:between w:val="nil"/>
        </w:pBdr>
        <w:spacing w:line="240" w:lineRule="auto"/>
        <w:ind w:left="-2" w:firstLineChars="0" w:firstLine="1"/>
        <w:jc w:val="both"/>
        <w:rPr>
          <w:b/>
          <w:color w:val="000000"/>
        </w:rPr>
      </w:pPr>
      <w:r>
        <w:rPr>
          <w:rFonts w:ascii="Tahoma" w:eastAsia="Tahoma" w:hAnsi="Tahoma" w:cs="Tahoma"/>
          <w:b/>
          <w:color w:val="000000"/>
        </w:rPr>
        <w:t xml:space="preserve">Atlas </w:t>
      </w:r>
      <w:proofErr w:type="spellStart"/>
      <w:r>
        <w:rPr>
          <w:rFonts w:ascii="Tahoma" w:eastAsia="Tahoma" w:hAnsi="Tahoma" w:cs="Tahoma"/>
          <w:b/>
          <w:color w:val="000000"/>
        </w:rPr>
        <w:t>Copco</w:t>
      </w:r>
      <w:proofErr w:type="spellEnd"/>
      <w:r>
        <w:rPr>
          <w:rFonts w:ascii="Tahoma" w:eastAsia="Tahoma" w:hAnsi="Tahoma" w:cs="Tahoma"/>
          <w:b/>
          <w:color w:val="000000"/>
        </w:rPr>
        <w:t xml:space="preserve"> </w:t>
      </w:r>
      <w:proofErr w:type="spellStart"/>
      <w:r>
        <w:rPr>
          <w:rFonts w:ascii="Tahoma" w:eastAsia="Tahoma" w:hAnsi="Tahoma" w:cs="Tahoma"/>
          <w:b/>
          <w:color w:val="000000"/>
        </w:rPr>
        <w:t>Services</w:t>
      </w:r>
      <w:proofErr w:type="spellEnd"/>
      <w:r>
        <w:rPr>
          <w:rFonts w:ascii="Tahoma" w:eastAsia="Tahoma" w:hAnsi="Tahoma" w:cs="Tahoma"/>
          <w:b/>
          <w:color w:val="000000"/>
        </w:rPr>
        <w:t>, s.r.o.</w:t>
      </w:r>
    </w:p>
    <w:p w14:paraId="13BCC5E8" w14:textId="77777777" w:rsidR="00776D6A" w:rsidRPr="00654020" w:rsidRDefault="00776D6A" w:rsidP="00776D6A">
      <w:pPr>
        <w:widowControl w:val="0"/>
        <w:pBdr>
          <w:top w:val="nil"/>
          <w:left w:val="nil"/>
          <w:bottom w:val="nil"/>
          <w:right w:val="nil"/>
          <w:between w:val="nil"/>
        </w:pBdr>
        <w:spacing w:line="240" w:lineRule="auto"/>
        <w:ind w:left="-2" w:firstLineChars="0" w:firstLine="1"/>
        <w:jc w:val="both"/>
        <w:rPr>
          <w:color w:val="000000"/>
        </w:rPr>
      </w:pPr>
      <w:r w:rsidRPr="00654020">
        <w:rPr>
          <w:rFonts w:ascii="Tahoma" w:eastAsia="Tahoma" w:hAnsi="Tahoma" w:cs="Tahoma"/>
          <w:color w:val="000000"/>
        </w:rPr>
        <w:t>se sídlem: Holandská 1006/10, 639 00 Brno</w:t>
      </w:r>
    </w:p>
    <w:p w14:paraId="4C010563" w14:textId="77777777" w:rsidR="00776D6A" w:rsidRPr="00654020" w:rsidRDefault="00776D6A" w:rsidP="00776D6A">
      <w:pPr>
        <w:widowControl w:val="0"/>
        <w:pBdr>
          <w:top w:val="nil"/>
          <w:left w:val="nil"/>
          <w:bottom w:val="nil"/>
          <w:right w:val="nil"/>
          <w:between w:val="nil"/>
        </w:pBdr>
        <w:spacing w:line="240" w:lineRule="auto"/>
        <w:ind w:left="-2" w:firstLineChars="0" w:firstLine="1"/>
        <w:jc w:val="both"/>
        <w:rPr>
          <w:color w:val="000000"/>
        </w:rPr>
      </w:pPr>
      <w:r w:rsidRPr="00654020">
        <w:rPr>
          <w:rFonts w:ascii="Tahoma" w:eastAsia="Tahoma" w:hAnsi="Tahoma" w:cs="Tahoma"/>
          <w:color w:val="000000"/>
        </w:rPr>
        <w:t>IČO:</w:t>
      </w:r>
      <w:r>
        <w:rPr>
          <w:rFonts w:ascii="Tahoma" w:eastAsia="Tahoma" w:hAnsi="Tahoma" w:cs="Tahoma"/>
          <w:color w:val="000000"/>
        </w:rPr>
        <w:t xml:space="preserve"> 27764907</w:t>
      </w:r>
    </w:p>
    <w:p w14:paraId="5E3871F7" w14:textId="77777777" w:rsidR="00776D6A" w:rsidRPr="00654020" w:rsidRDefault="00776D6A" w:rsidP="00776D6A">
      <w:pPr>
        <w:widowControl w:val="0"/>
        <w:pBdr>
          <w:top w:val="nil"/>
          <w:left w:val="nil"/>
          <w:bottom w:val="nil"/>
          <w:right w:val="nil"/>
          <w:between w:val="nil"/>
        </w:pBdr>
        <w:spacing w:line="240" w:lineRule="auto"/>
        <w:ind w:left="-2" w:firstLineChars="0" w:firstLine="1"/>
        <w:jc w:val="both"/>
        <w:rPr>
          <w:color w:val="000000"/>
        </w:rPr>
      </w:pPr>
      <w:r w:rsidRPr="00654020">
        <w:rPr>
          <w:rFonts w:ascii="Tahoma" w:eastAsia="Tahoma" w:hAnsi="Tahoma" w:cs="Tahoma"/>
          <w:color w:val="000000"/>
        </w:rPr>
        <w:t>DIČ:</w:t>
      </w:r>
      <w:r>
        <w:rPr>
          <w:rFonts w:ascii="Tahoma" w:eastAsia="Tahoma" w:hAnsi="Tahoma" w:cs="Tahoma"/>
          <w:color w:val="000000"/>
        </w:rPr>
        <w:t xml:space="preserve"> CZ 27764907</w:t>
      </w:r>
    </w:p>
    <w:p w14:paraId="36790A1D" w14:textId="77777777" w:rsidR="00776D6A" w:rsidRPr="00654020" w:rsidRDefault="00776D6A" w:rsidP="00776D6A">
      <w:pPr>
        <w:widowControl w:val="0"/>
        <w:pBdr>
          <w:top w:val="nil"/>
          <w:left w:val="nil"/>
          <w:bottom w:val="nil"/>
          <w:right w:val="nil"/>
          <w:between w:val="nil"/>
        </w:pBdr>
        <w:spacing w:line="240" w:lineRule="auto"/>
        <w:ind w:left="-2" w:firstLineChars="0" w:firstLine="1"/>
        <w:jc w:val="both"/>
        <w:rPr>
          <w:color w:val="000000"/>
        </w:rPr>
      </w:pPr>
      <w:r w:rsidRPr="00654020">
        <w:rPr>
          <w:rFonts w:ascii="Tahoma" w:eastAsia="Tahoma" w:hAnsi="Tahoma" w:cs="Tahoma"/>
          <w:color w:val="000000"/>
        </w:rPr>
        <w:t xml:space="preserve">zápis v OR: </w:t>
      </w:r>
      <w:r>
        <w:rPr>
          <w:rFonts w:ascii="Tahoma" w:eastAsia="Tahoma" w:hAnsi="Tahoma" w:cs="Tahoma"/>
          <w:color w:val="000000"/>
        </w:rPr>
        <w:t xml:space="preserve">Zapsáno u KS v Brně, Odd. C, </w:t>
      </w:r>
      <w:proofErr w:type="spellStart"/>
      <w:r>
        <w:rPr>
          <w:rFonts w:ascii="Tahoma" w:eastAsia="Tahoma" w:hAnsi="Tahoma" w:cs="Tahoma"/>
          <w:color w:val="000000"/>
        </w:rPr>
        <w:t>vl</w:t>
      </w:r>
      <w:proofErr w:type="spellEnd"/>
      <w:r>
        <w:rPr>
          <w:rFonts w:ascii="Tahoma" w:eastAsia="Tahoma" w:hAnsi="Tahoma" w:cs="Tahoma"/>
          <w:color w:val="000000"/>
        </w:rPr>
        <w:t>. 100921</w:t>
      </w:r>
    </w:p>
    <w:p w14:paraId="5C85DE43" w14:textId="77777777" w:rsidR="00776D6A" w:rsidRPr="00654020" w:rsidRDefault="00776D6A" w:rsidP="00776D6A">
      <w:pPr>
        <w:widowControl w:val="0"/>
        <w:pBdr>
          <w:top w:val="nil"/>
          <w:left w:val="nil"/>
          <w:bottom w:val="nil"/>
          <w:right w:val="nil"/>
          <w:between w:val="nil"/>
        </w:pBdr>
        <w:spacing w:line="240" w:lineRule="auto"/>
        <w:ind w:left="-2" w:firstLineChars="0" w:firstLine="1"/>
        <w:jc w:val="both"/>
        <w:rPr>
          <w:color w:val="000000"/>
        </w:rPr>
      </w:pPr>
      <w:r w:rsidRPr="00654020">
        <w:rPr>
          <w:rFonts w:ascii="Tahoma" w:eastAsia="Tahoma" w:hAnsi="Tahoma" w:cs="Tahoma"/>
          <w:color w:val="000000"/>
        </w:rPr>
        <w:t>zastoupený ve věcech smluvních:</w:t>
      </w:r>
      <w:r>
        <w:rPr>
          <w:rFonts w:ascii="Tahoma" w:eastAsia="Tahoma" w:hAnsi="Tahoma" w:cs="Tahoma"/>
          <w:color w:val="000000"/>
        </w:rPr>
        <w:t xml:space="preserve"> Radek </w:t>
      </w:r>
      <w:proofErr w:type="spellStart"/>
      <w:r>
        <w:rPr>
          <w:rFonts w:ascii="Tahoma" w:eastAsia="Tahoma" w:hAnsi="Tahoma" w:cs="Tahoma"/>
          <w:color w:val="000000"/>
        </w:rPr>
        <w:t>Nešleha</w:t>
      </w:r>
      <w:proofErr w:type="spellEnd"/>
      <w:r>
        <w:rPr>
          <w:rFonts w:ascii="Tahoma" w:eastAsia="Tahoma" w:hAnsi="Tahoma" w:cs="Tahoma"/>
          <w:color w:val="000000"/>
        </w:rPr>
        <w:t xml:space="preserve"> - jednatel</w:t>
      </w:r>
    </w:p>
    <w:p w14:paraId="40ABFD0C" w14:textId="77777777" w:rsidR="009E3810" w:rsidRDefault="00776D6A" w:rsidP="009E3810">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bookmarkStart w:id="1" w:name="_Hlk151635771"/>
      <w:r w:rsidRPr="00654020">
        <w:rPr>
          <w:rFonts w:ascii="Tahoma" w:eastAsia="Tahoma" w:hAnsi="Tahoma" w:cs="Tahoma"/>
          <w:color w:val="000000"/>
        </w:rPr>
        <w:t>zastoupený ve věcech technických</w:t>
      </w:r>
      <w:bookmarkEnd w:id="1"/>
      <w:r w:rsidRPr="00654020">
        <w:rPr>
          <w:rFonts w:ascii="Tahoma" w:eastAsia="Tahoma" w:hAnsi="Tahoma" w:cs="Tahoma"/>
          <w:color w:val="000000"/>
        </w:rPr>
        <w:t>: </w:t>
      </w:r>
      <w:bookmarkStart w:id="2" w:name="_Hlk151635753"/>
      <w:proofErr w:type="spellStart"/>
      <w:r w:rsidR="009E3810" w:rsidRPr="009E3810">
        <w:rPr>
          <w:rFonts w:ascii="Tahoma" w:eastAsia="Tahoma" w:hAnsi="Tahoma" w:cs="Tahoma"/>
          <w:color w:val="000000"/>
          <w:highlight w:val="black"/>
        </w:rPr>
        <w:t>xxxxxxxxxxx</w:t>
      </w:r>
      <w:proofErr w:type="spellEnd"/>
      <w:r w:rsidR="009E3810" w:rsidRPr="009E3810">
        <w:rPr>
          <w:rFonts w:ascii="Tahoma" w:eastAsia="Tahoma" w:hAnsi="Tahoma" w:cs="Tahoma"/>
          <w:color w:val="000000"/>
          <w:highlight w:val="black"/>
        </w:rPr>
        <w:t xml:space="preserve">, </w:t>
      </w:r>
      <w:proofErr w:type="spellStart"/>
      <w:r w:rsidR="009E3810" w:rsidRPr="009E3810">
        <w:rPr>
          <w:rFonts w:ascii="Tahoma" w:eastAsia="Tahoma" w:hAnsi="Tahoma" w:cs="Tahoma"/>
          <w:color w:val="000000"/>
          <w:highlight w:val="black"/>
        </w:rPr>
        <w:t>xxxxxxxxxxx</w:t>
      </w:r>
      <w:proofErr w:type="spellEnd"/>
      <w:r w:rsidR="009E3810" w:rsidRPr="009E3810">
        <w:rPr>
          <w:rFonts w:ascii="Tahoma" w:eastAsia="Tahoma" w:hAnsi="Tahoma" w:cs="Tahoma"/>
          <w:color w:val="000000"/>
          <w:highlight w:val="black"/>
        </w:rPr>
        <w:t>,</w:t>
      </w:r>
      <w:r w:rsidRPr="00654020">
        <w:rPr>
          <w:rFonts w:ascii="Tahoma" w:eastAsia="Tahoma" w:hAnsi="Tahoma" w:cs="Tahoma"/>
          <w:color w:val="000000"/>
        </w:rPr>
        <w:t xml:space="preserve">, email: </w:t>
      </w:r>
      <w:proofErr w:type="spellStart"/>
      <w:r w:rsidR="009E3810" w:rsidRPr="009E3810">
        <w:rPr>
          <w:rFonts w:ascii="Tahoma" w:eastAsia="Tahoma" w:hAnsi="Tahoma" w:cs="Tahoma"/>
          <w:color w:val="000000"/>
          <w:highlight w:val="black"/>
        </w:rPr>
        <w:t>xxxxxxxxxxx</w:t>
      </w:r>
      <w:proofErr w:type="spellEnd"/>
      <w:r w:rsidR="009E3810" w:rsidRPr="009E3810">
        <w:rPr>
          <w:rFonts w:ascii="Tahoma" w:eastAsia="Tahoma" w:hAnsi="Tahoma" w:cs="Tahoma"/>
          <w:color w:val="000000"/>
          <w:highlight w:val="black"/>
        </w:rPr>
        <w:t xml:space="preserve">, </w:t>
      </w:r>
      <w:proofErr w:type="spellStart"/>
      <w:r w:rsidR="009E3810" w:rsidRPr="009E3810">
        <w:rPr>
          <w:rFonts w:ascii="Tahoma" w:eastAsia="Tahoma" w:hAnsi="Tahoma" w:cs="Tahoma"/>
          <w:color w:val="000000"/>
          <w:highlight w:val="black"/>
        </w:rPr>
        <w:t>xxxxxxxxxxx</w:t>
      </w:r>
      <w:proofErr w:type="spellEnd"/>
      <w:r w:rsidR="009E3810" w:rsidRPr="009E3810">
        <w:rPr>
          <w:rFonts w:ascii="Tahoma" w:eastAsia="Tahoma" w:hAnsi="Tahoma" w:cs="Tahoma"/>
          <w:color w:val="000000"/>
          <w:highlight w:val="black"/>
        </w:rPr>
        <w:t>,</w:t>
      </w:r>
    </w:p>
    <w:p w14:paraId="16ACA77B" w14:textId="02E32235" w:rsidR="00776D6A" w:rsidRPr="009E3810" w:rsidRDefault="00776D6A" w:rsidP="009E3810">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w:t>
      </w:r>
      <w:r w:rsidRPr="00654020">
        <w:rPr>
          <w:rFonts w:ascii="Tahoma" w:eastAsia="Tahoma" w:hAnsi="Tahoma" w:cs="Tahoma"/>
          <w:color w:val="000000"/>
        </w:rPr>
        <w:t xml:space="preserve"> tel.</w:t>
      </w:r>
      <w:r>
        <w:rPr>
          <w:rFonts w:ascii="Tahoma" w:eastAsia="Tahoma" w:hAnsi="Tahoma" w:cs="Tahoma"/>
          <w:color w:val="000000"/>
        </w:rPr>
        <w:t>:</w:t>
      </w:r>
      <w:r w:rsidR="00A40921" w:rsidRPr="00A40921">
        <w:t xml:space="preserve"> </w:t>
      </w:r>
      <w:bookmarkEnd w:id="2"/>
      <w:proofErr w:type="spellStart"/>
      <w:r w:rsidR="009E3810" w:rsidRPr="009E3810">
        <w:rPr>
          <w:rFonts w:ascii="Tahoma" w:eastAsia="Tahoma" w:hAnsi="Tahoma" w:cs="Tahoma"/>
          <w:color w:val="000000"/>
          <w:highlight w:val="black"/>
        </w:rPr>
        <w:t>xxxxxxxxxxx</w:t>
      </w:r>
      <w:proofErr w:type="spellEnd"/>
      <w:r w:rsidR="009E3810" w:rsidRPr="009E3810">
        <w:rPr>
          <w:rFonts w:ascii="Tahoma" w:eastAsia="Tahoma" w:hAnsi="Tahoma" w:cs="Tahoma"/>
          <w:color w:val="000000"/>
          <w:highlight w:val="black"/>
        </w:rPr>
        <w:t xml:space="preserve">, </w:t>
      </w:r>
      <w:proofErr w:type="spellStart"/>
      <w:r w:rsidR="009E3810" w:rsidRPr="009E3810">
        <w:rPr>
          <w:rFonts w:ascii="Tahoma" w:eastAsia="Tahoma" w:hAnsi="Tahoma" w:cs="Tahoma"/>
          <w:color w:val="000000"/>
          <w:highlight w:val="black"/>
        </w:rPr>
        <w:t>xxxxxxxxxxx</w:t>
      </w:r>
      <w:proofErr w:type="spellEnd"/>
      <w:r w:rsidR="009E3810" w:rsidRPr="009E3810">
        <w:rPr>
          <w:rFonts w:ascii="Tahoma" w:eastAsia="Tahoma" w:hAnsi="Tahoma" w:cs="Tahoma"/>
          <w:color w:val="000000"/>
          <w:highlight w:val="black"/>
        </w:rPr>
        <w:t>,</w:t>
      </w:r>
    </w:p>
    <w:p w14:paraId="78A1C5D0" w14:textId="5EA3FFA1" w:rsidR="00776D6A" w:rsidRPr="009E3810" w:rsidRDefault="00776D6A" w:rsidP="009E3810">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654020">
        <w:rPr>
          <w:rFonts w:ascii="Tahoma" w:eastAsia="Tahoma" w:hAnsi="Tahoma" w:cs="Tahoma"/>
          <w:color w:val="000000"/>
        </w:rPr>
        <w:t>Bankovní spojení:</w:t>
      </w:r>
      <w:r>
        <w:rPr>
          <w:rFonts w:ascii="Tahoma" w:eastAsia="Tahoma" w:hAnsi="Tahoma" w:cs="Tahoma"/>
          <w:color w:val="000000"/>
        </w:rPr>
        <w:t xml:space="preserve"> </w:t>
      </w:r>
      <w:proofErr w:type="spellStart"/>
      <w:r w:rsidR="009E3810" w:rsidRPr="009E3810">
        <w:rPr>
          <w:rFonts w:ascii="Tahoma" w:eastAsia="Tahoma" w:hAnsi="Tahoma" w:cs="Tahoma"/>
          <w:color w:val="000000"/>
          <w:highlight w:val="black"/>
        </w:rPr>
        <w:t>xxxxxxxxxxx</w:t>
      </w:r>
      <w:proofErr w:type="spellEnd"/>
      <w:r w:rsidR="009E3810" w:rsidRPr="009E3810">
        <w:rPr>
          <w:rFonts w:ascii="Tahoma" w:eastAsia="Tahoma" w:hAnsi="Tahoma" w:cs="Tahoma"/>
          <w:color w:val="000000"/>
          <w:highlight w:val="black"/>
        </w:rPr>
        <w:t xml:space="preserve">, </w:t>
      </w:r>
      <w:proofErr w:type="spellStart"/>
      <w:r w:rsidR="009E3810" w:rsidRPr="009E3810">
        <w:rPr>
          <w:rFonts w:ascii="Tahoma" w:eastAsia="Tahoma" w:hAnsi="Tahoma" w:cs="Tahoma"/>
          <w:color w:val="000000"/>
          <w:highlight w:val="black"/>
        </w:rPr>
        <w:t>xxxxxxxxxxx</w:t>
      </w:r>
      <w:proofErr w:type="spellEnd"/>
      <w:r w:rsidR="009E3810" w:rsidRPr="009E3810">
        <w:rPr>
          <w:rFonts w:ascii="Tahoma" w:eastAsia="Tahoma" w:hAnsi="Tahoma" w:cs="Tahoma"/>
          <w:color w:val="000000"/>
          <w:highlight w:val="black"/>
        </w:rPr>
        <w:t>,</w:t>
      </w:r>
    </w:p>
    <w:p w14:paraId="7C374DB6" w14:textId="77777777" w:rsidR="009E3810" w:rsidRDefault="00776D6A" w:rsidP="009E3810">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654020">
        <w:rPr>
          <w:rFonts w:ascii="Tahoma" w:eastAsia="Tahoma" w:hAnsi="Tahoma" w:cs="Tahoma"/>
          <w:color w:val="000000"/>
        </w:rPr>
        <w:t xml:space="preserve">Číslo účtu: </w:t>
      </w:r>
      <w:proofErr w:type="spellStart"/>
      <w:r w:rsidR="009E3810" w:rsidRPr="009E3810">
        <w:rPr>
          <w:rFonts w:ascii="Tahoma" w:eastAsia="Tahoma" w:hAnsi="Tahoma" w:cs="Tahoma"/>
          <w:color w:val="000000"/>
          <w:highlight w:val="black"/>
        </w:rPr>
        <w:t>xxxxxxxxxxx</w:t>
      </w:r>
      <w:proofErr w:type="spellEnd"/>
      <w:r w:rsidR="009E3810" w:rsidRPr="009E3810">
        <w:rPr>
          <w:rFonts w:ascii="Tahoma" w:eastAsia="Tahoma" w:hAnsi="Tahoma" w:cs="Tahoma"/>
          <w:color w:val="000000"/>
          <w:highlight w:val="black"/>
        </w:rPr>
        <w:t xml:space="preserve">, </w:t>
      </w:r>
      <w:proofErr w:type="spellStart"/>
      <w:r w:rsidR="009E3810" w:rsidRPr="009E3810">
        <w:rPr>
          <w:rFonts w:ascii="Tahoma" w:eastAsia="Tahoma" w:hAnsi="Tahoma" w:cs="Tahoma"/>
          <w:color w:val="000000"/>
          <w:highlight w:val="black"/>
        </w:rPr>
        <w:t>xxxxxxxxxxx</w:t>
      </w:r>
      <w:proofErr w:type="spellEnd"/>
      <w:r w:rsidR="009E3810" w:rsidRPr="009E3810">
        <w:rPr>
          <w:rFonts w:ascii="Tahoma" w:eastAsia="Tahoma" w:hAnsi="Tahoma" w:cs="Tahoma"/>
          <w:color w:val="000000"/>
          <w:highlight w:val="black"/>
        </w:rPr>
        <w:t>,</w:t>
      </w:r>
    </w:p>
    <w:p w14:paraId="712EBC3D" w14:textId="70AD49BB" w:rsidR="00776D6A" w:rsidRDefault="00776D6A" w:rsidP="00776D6A">
      <w:pPr>
        <w:widowControl w:val="0"/>
        <w:pBdr>
          <w:top w:val="nil"/>
          <w:left w:val="nil"/>
          <w:bottom w:val="nil"/>
          <w:right w:val="nil"/>
          <w:between w:val="nil"/>
        </w:pBdr>
        <w:spacing w:line="240" w:lineRule="auto"/>
        <w:ind w:left="-2" w:firstLineChars="0" w:firstLine="1"/>
        <w:jc w:val="both"/>
        <w:rPr>
          <w:color w:val="000000"/>
        </w:rPr>
      </w:pPr>
    </w:p>
    <w:p w14:paraId="42B2D8CA"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6233A5D5" w14:textId="77777777" w:rsidR="006B093E" w:rsidRDefault="00E01232"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ab/>
        <w:t>dále jen „prodávající“</w:t>
      </w:r>
    </w:p>
    <w:p w14:paraId="25E1096A" w14:textId="77777777" w:rsidR="00565D82" w:rsidRDefault="00565D82" w:rsidP="006275BB">
      <w:pPr>
        <w:widowControl w:val="0"/>
        <w:pBdr>
          <w:top w:val="nil"/>
          <w:left w:val="nil"/>
          <w:bottom w:val="nil"/>
          <w:right w:val="nil"/>
          <w:between w:val="nil"/>
        </w:pBdr>
        <w:spacing w:line="240" w:lineRule="auto"/>
        <w:ind w:left="-2" w:firstLineChars="0" w:firstLine="1"/>
        <w:jc w:val="both"/>
        <w:rPr>
          <w:color w:val="000000"/>
        </w:rPr>
      </w:pPr>
    </w:p>
    <w:p w14:paraId="726DBE28" w14:textId="77777777" w:rsidR="006B093E" w:rsidRDefault="006B093E" w:rsidP="006275BB">
      <w:pPr>
        <w:widowControl w:val="0"/>
        <w:pBdr>
          <w:top w:val="nil"/>
          <w:left w:val="nil"/>
          <w:bottom w:val="nil"/>
          <w:right w:val="nil"/>
          <w:between w:val="nil"/>
        </w:pBdr>
        <w:spacing w:line="240" w:lineRule="auto"/>
        <w:ind w:left="-2" w:firstLineChars="0" w:firstLine="1"/>
        <w:jc w:val="both"/>
        <w:rPr>
          <w:color w:val="000000"/>
        </w:rPr>
      </w:pPr>
    </w:p>
    <w:p w14:paraId="7725064E" w14:textId="77777777" w:rsidR="006B093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t>Předmět smlouvy</w:t>
      </w:r>
    </w:p>
    <w:p w14:paraId="626FCF40"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u w:val="single"/>
        </w:rPr>
      </w:pPr>
    </w:p>
    <w:p w14:paraId="766EC042" w14:textId="77777777" w:rsidR="006B093E" w:rsidRDefault="00E01232" w:rsidP="006275BB">
      <w:pPr>
        <w:numPr>
          <w:ilvl w:val="0"/>
          <w:numId w:val="1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Prodávající se zavazuje odevzdat za podmínek v této smlouvě sjednaných kupujícímu předmět koupě specifikovaný v čl. II. této smlouvy a převést na něj vlastnické právo písemným protokolárním předáním zboží.</w:t>
      </w:r>
    </w:p>
    <w:p w14:paraId="11D2A767"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rPr>
      </w:pPr>
    </w:p>
    <w:p w14:paraId="4198F408" w14:textId="424210DB" w:rsidR="006B093E" w:rsidRPr="00A01018" w:rsidRDefault="00E01232" w:rsidP="00A01018">
      <w:pPr>
        <w:numPr>
          <w:ilvl w:val="0"/>
          <w:numId w:val="1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Kupující se zavazuje předmět koupě převzít a zaplatit za něj sjednanou kupní cenu způsobem a v termínech stanovených touto smlouvou a poskytn</w:t>
      </w:r>
      <w:r w:rsidR="008E5BB8">
        <w:rPr>
          <w:rFonts w:ascii="Tahoma" w:eastAsia="Tahoma" w:hAnsi="Tahoma" w:cs="Tahoma"/>
          <w:color w:val="000000"/>
        </w:rPr>
        <w:t>out</w:t>
      </w:r>
      <w:r>
        <w:rPr>
          <w:rFonts w:ascii="Tahoma" w:eastAsia="Tahoma" w:hAnsi="Tahoma" w:cs="Tahoma"/>
          <w:color w:val="000000"/>
        </w:rPr>
        <w:t xml:space="preserve"> prodávajícímu dohodnutou součinnost</w:t>
      </w:r>
      <w:r w:rsidR="00A01018">
        <w:rPr>
          <w:rFonts w:ascii="Tahoma" w:eastAsia="Tahoma" w:hAnsi="Tahoma" w:cs="Tahoma"/>
          <w:color w:val="000000"/>
        </w:rPr>
        <w:t>.</w:t>
      </w:r>
    </w:p>
    <w:p w14:paraId="23D6AD00" w14:textId="3349E764" w:rsidR="006B093E" w:rsidRPr="00860E0A" w:rsidRDefault="00E01232" w:rsidP="00860E0A">
      <w:pPr>
        <w:numPr>
          <w:ilvl w:val="0"/>
          <w:numId w:val="11"/>
        </w:numPr>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860E0A">
        <w:rPr>
          <w:rFonts w:ascii="Tahoma" w:eastAsia="Tahoma" w:hAnsi="Tahoma" w:cs="Tahoma"/>
          <w:color w:val="000000"/>
        </w:rPr>
        <w:lastRenderedPageBreak/>
        <w:t>Podkladem pro uzavření smlouvy je nabídka prodávajícího předložená na veřejnou zakázku s názvem „</w:t>
      </w:r>
      <w:r w:rsidR="009642F0" w:rsidRPr="00EC2A71">
        <w:rPr>
          <w:rFonts w:ascii="Tahoma" w:hAnsi="Tahoma" w:cs="Tahoma"/>
          <w:b/>
          <w:bCs/>
          <w:u w:val="single"/>
        </w:rPr>
        <w:t>Sada vakuových vývěv s</w:t>
      </w:r>
      <w:r w:rsidR="00BB20A7">
        <w:rPr>
          <w:rFonts w:ascii="Tahoma" w:hAnsi="Tahoma" w:cs="Tahoma"/>
          <w:b/>
          <w:bCs/>
          <w:u w:val="single"/>
        </w:rPr>
        <w:t> </w:t>
      </w:r>
      <w:r w:rsidR="009642F0" w:rsidRPr="00EC2A71">
        <w:rPr>
          <w:rFonts w:ascii="Tahoma" w:hAnsi="Tahoma" w:cs="Tahoma"/>
          <w:b/>
          <w:bCs/>
          <w:u w:val="single"/>
        </w:rPr>
        <w:t>příslušenstvím</w:t>
      </w:r>
      <w:r w:rsidR="00BB20A7">
        <w:rPr>
          <w:rFonts w:ascii="Tahoma" w:hAnsi="Tahoma" w:cs="Tahoma"/>
          <w:b/>
          <w:bCs/>
          <w:u w:val="single"/>
        </w:rPr>
        <w:t>“</w:t>
      </w:r>
      <w:r w:rsidRPr="00860E0A">
        <w:rPr>
          <w:rFonts w:ascii="Tahoma" w:eastAsia="Tahoma" w:hAnsi="Tahoma" w:cs="Tahoma"/>
          <w:color w:val="000000"/>
        </w:rPr>
        <w:t xml:space="preserve">, která byla zadána v otevřeném řízení dle </w:t>
      </w:r>
      <w:r w:rsidRPr="00860E0A">
        <w:rPr>
          <w:rFonts w:ascii="Tahoma" w:eastAsia="Tahoma" w:hAnsi="Tahoma" w:cs="Tahoma"/>
          <w:b/>
          <w:bCs/>
          <w:color w:val="000000"/>
        </w:rPr>
        <w:t>§ 3 písm. b) a § 5</w:t>
      </w:r>
      <w:r w:rsidR="008E5BB8" w:rsidRPr="00860E0A">
        <w:rPr>
          <w:rFonts w:ascii="Tahoma" w:eastAsia="Tahoma" w:hAnsi="Tahoma" w:cs="Tahoma"/>
          <w:b/>
          <w:bCs/>
          <w:color w:val="000000"/>
        </w:rPr>
        <w:t>6</w:t>
      </w:r>
      <w:r w:rsidR="003D2E54" w:rsidRPr="00860E0A">
        <w:rPr>
          <w:rFonts w:ascii="Tahoma" w:eastAsia="Tahoma" w:hAnsi="Tahoma" w:cs="Tahoma"/>
          <w:b/>
          <w:bCs/>
          <w:color w:val="000000"/>
        </w:rPr>
        <w:t xml:space="preserve"> a násl. zákona</w:t>
      </w:r>
      <w:r w:rsidR="008E5BB8" w:rsidRPr="00860E0A">
        <w:rPr>
          <w:rFonts w:ascii="Tahoma" w:eastAsia="Tahoma" w:hAnsi="Tahoma" w:cs="Tahoma"/>
          <w:b/>
          <w:bCs/>
          <w:color w:val="000000"/>
        </w:rPr>
        <w:t xml:space="preserve"> </w:t>
      </w:r>
      <w:r w:rsidRPr="00860E0A">
        <w:rPr>
          <w:rFonts w:ascii="Tahoma" w:eastAsia="Tahoma" w:hAnsi="Tahoma" w:cs="Tahoma"/>
          <w:b/>
          <w:bCs/>
          <w:color w:val="000000"/>
        </w:rPr>
        <w:t>č. 134/2016 Sb., o zadávání veřejných zakázek, v platném znění (dále jen „ZZVZ“)</w:t>
      </w:r>
      <w:r w:rsidRPr="00860E0A">
        <w:rPr>
          <w:rFonts w:ascii="Tahoma" w:eastAsia="Tahoma" w:hAnsi="Tahoma" w:cs="Tahoma"/>
          <w:color w:val="000000"/>
        </w:rPr>
        <w:t>.</w:t>
      </w:r>
    </w:p>
    <w:p w14:paraId="7DB7A785"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u w:val="single"/>
        </w:rPr>
      </w:pPr>
    </w:p>
    <w:p w14:paraId="57B0430D" w14:textId="39FC28EE" w:rsidR="006B093E" w:rsidRDefault="00E01232" w:rsidP="009B53EF">
      <w:pPr>
        <w:numPr>
          <w:ilvl w:val="0"/>
          <w:numId w:val="11"/>
        </w:num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r>
        <w:rPr>
          <w:rFonts w:ascii="Tahoma" w:eastAsia="Tahoma" w:hAnsi="Tahoma" w:cs="Tahoma"/>
          <w:color w:val="000000"/>
        </w:rPr>
        <w:t xml:space="preserve">Zakázka je součástí Projektu </w:t>
      </w:r>
      <w:r w:rsidR="00E65D57" w:rsidRPr="00E65D57">
        <w:rPr>
          <w:rFonts w:ascii="Tahoma" w:eastAsia="Tahoma" w:hAnsi="Tahoma" w:cs="Tahoma"/>
          <w:color w:val="000000"/>
        </w:rPr>
        <w:t>financovan</w:t>
      </w:r>
      <w:r w:rsidR="00A25494">
        <w:rPr>
          <w:rFonts w:ascii="Tahoma" w:eastAsia="Tahoma" w:hAnsi="Tahoma" w:cs="Tahoma"/>
          <w:color w:val="000000"/>
        </w:rPr>
        <w:t>ého</w:t>
      </w:r>
      <w:r w:rsidR="00E65D57" w:rsidRPr="00E65D57">
        <w:rPr>
          <w:rFonts w:ascii="Tahoma" w:eastAsia="Tahoma" w:hAnsi="Tahoma" w:cs="Tahoma"/>
          <w:color w:val="000000"/>
        </w:rPr>
        <w:t xml:space="preserve"> z prostředků Evropské unie v rámci Národního plánu obnovy pro oblast vysokých škol pro roky 2022-2024</w:t>
      </w:r>
      <w:r w:rsidR="008D784A">
        <w:rPr>
          <w:rFonts w:ascii="Tahoma" w:eastAsia="Tahoma" w:hAnsi="Tahoma" w:cs="Tahoma"/>
          <w:color w:val="000000"/>
        </w:rPr>
        <w:t>.</w:t>
      </w:r>
    </w:p>
    <w:p w14:paraId="53B4E63B" w14:textId="77777777" w:rsidR="00860E0A" w:rsidRDefault="00860E0A" w:rsidP="00860E0A">
      <w:pPr>
        <w:pStyle w:val="Odstavecseseznamem"/>
        <w:ind w:left="0" w:hanging="2"/>
        <w:rPr>
          <w:rFonts w:ascii="Tahoma" w:eastAsia="Tahoma" w:hAnsi="Tahoma" w:cs="Tahoma"/>
          <w:color w:val="000000"/>
        </w:rPr>
      </w:pPr>
    </w:p>
    <w:p w14:paraId="69E6D0DF" w14:textId="77777777" w:rsidR="004802D1" w:rsidRPr="00A56186" w:rsidRDefault="004802D1" w:rsidP="004802D1">
      <w:pPr>
        <w:ind w:left="0" w:hanging="2"/>
        <w:rPr>
          <w:rFonts w:ascii="Tahoma" w:eastAsia="Calibri" w:hAnsi="Tahoma" w:cs="Tahoma"/>
        </w:rPr>
      </w:pPr>
      <w:r w:rsidRPr="00A56186">
        <w:rPr>
          <w:rFonts w:ascii="Tahoma" w:eastAsia="Calibri" w:hAnsi="Tahoma" w:cs="Tahoma"/>
        </w:rPr>
        <w:t xml:space="preserve">Název projektu: Transformace formy a obsahu vysokoškolského vzdělávání na ČVUT </w:t>
      </w:r>
    </w:p>
    <w:p w14:paraId="56E7F3DF" w14:textId="7E9C010A" w:rsidR="004802D1" w:rsidRPr="00A56186" w:rsidRDefault="004802D1" w:rsidP="004802D1">
      <w:pPr>
        <w:ind w:left="0" w:hanging="2"/>
        <w:rPr>
          <w:rFonts w:ascii="Tahoma" w:eastAsia="Calibri" w:hAnsi="Tahoma" w:cs="Tahoma"/>
        </w:rPr>
      </w:pPr>
      <w:r w:rsidRPr="00A56186">
        <w:rPr>
          <w:rFonts w:ascii="Tahoma" w:eastAsia="Calibri" w:hAnsi="Tahoma" w:cs="Tahoma"/>
        </w:rPr>
        <w:t xml:space="preserve">Číslo projektu: </w:t>
      </w:r>
      <w:bookmarkStart w:id="3" w:name="_Hlk147148055"/>
      <w:r w:rsidR="00776E13" w:rsidRPr="003C7CAB">
        <w:rPr>
          <w:rFonts w:ascii="Tahoma" w:eastAsia="Calibri" w:hAnsi="Tahoma" w:cs="Tahoma"/>
        </w:rPr>
        <w:t>NPO_ČVUT_MSMT-16597/2022</w:t>
      </w:r>
      <w:bookmarkEnd w:id="3"/>
    </w:p>
    <w:p w14:paraId="22672515" w14:textId="77777777" w:rsidR="00627F04" w:rsidRDefault="00627F04" w:rsidP="00E21D5C">
      <w:pPr>
        <w:widowControl w:val="0"/>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5F28AF49" w14:textId="77777777" w:rsidR="006B093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t>Předmět koupě</w:t>
      </w:r>
    </w:p>
    <w:p w14:paraId="36D97590"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u w:val="single"/>
        </w:rPr>
      </w:pPr>
    </w:p>
    <w:p w14:paraId="038CFF65" w14:textId="77777777" w:rsidR="00472029" w:rsidRPr="00472029" w:rsidRDefault="00E01232" w:rsidP="000A4C0C">
      <w:pPr>
        <w:numPr>
          <w:ilvl w:val="0"/>
          <w:numId w:val="3"/>
        </w:num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r>
        <w:rPr>
          <w:rFonts w:ascii="Tahoma" w:eastAsia="Tahoma" w:hAnsi="Tahoma" w:cs="Tahoma"/>
          <w:color w:val="000000"/>
        </w:rPr>
        <w:t>Předmětem koupě</w:t>
      </w:r>
      <w:r w:rsidR="00627F04">
        <w:rPr>
          <w:rFonts w:ascii="Tahoma" w:eastAsia="Tahoma" w:hAnsi="Tahoma" w:cs="Tahoma"/>
          <w:color w:val="000000"/>
        </w:rPr>
        <w:t xml:space="preserve"> je</w:t>
      </w:r>
      <w:r>
        <w:rPr>
          <w:rFonts w:ascii="Tahoma" w:eastAsia="Tahoma" w:hAnsi="Tahoma" w:cs="Tahoma"/>
          <w:color w:val="000000"/>
        </w:rPr>
        <w:t xml:space="preserve"> </w:t>
      </w:r>
      <w:r w:rsidR="009642F0" w:rsidRPr="00B56445">
        <w:rPr>
          <w:rFonts w:ascii="Tahoma" w:hAnsi="Tahoma" w:cs="Tahoma"/>
          <w:b/>
          <w:bCs/>
        </w:rPr>
        <w:t>Sada vakuových vývěv s příslušenstvím</w:t>
      </w:r>
      <w:r w:rsidR="009642F0" w:rsidRPr="009642F0">
        <w:rPr>
          <w:rFonts w:ascii="Tahoma" w:hAnsi="Tahoma" w:cs="Tahoma"/>
          <w:b/>
          <w:bCs/>
        </w:rPr>
        <w:t xml:space="preserve"> </w:t>
      </w:r>
      <w:r w:rsidR="009642F0" w:rsidRPr="009642F0">
        <w:rPr>
          <w:rFonts w:ascii="Tahoma" w:hAnsi="Tahoma" w:cs="Tahoma"/>
        </w:rPr>
        <w:t xml:space="preserve">zahrnující </w:t>
      </w:r>
    </w:p>
    <w:p w14:paraId="089968FF" w14:textId="77777777" w:rsidR="00472029" w:rsidRPr="00472029" w:rsidRDefault="009642F0" w:rsidP="00472029">
      <w:pPr>
        <w:pStyle w:val="Odstavecseseznamem"/>
        <w:numPr>
          <w:ilvl w:val="0"/>
          <w:numId w:val="30"/>
        </w:numPr>
        <w:pBdr>
          <w:top w:val="nil"/>
          <w:left w:val="nil"/>
          <w:bottom w:val="nil"/>
          <w:right w:val="nil"/>
          <w:between w:val="nil"/>
        </w:pBdr>
        <w:tabs>
          <w:tab w:val="left" w:pos="426"/>
        </w:tabs>
        <w:spacing w:line="240" w:lineRule="auto"/>
        <w:ind w:leftChars="0" w:firstLineChars="0"/>
        <w:jc w:val="both"/>
        <w:rPr>
          <w:rFonts w:ascii="Tahoma" w:eastAsia="Tahoma" w:hAnsi="Tahoma" w:cs="Tahoma"/>
          <w:color w:val="000000"/>
        </w:rPr>
      </w:pPr>
      <w:r w:rsidRPr="00472029">
        <w:rPr>
          <w:rFonts w:ascii="Tahoma" w:hAnsi="Tahoma" w:cs="Tahoma"/>
        </w:rPr>
        <w:t>Suché vývěvy (2</w:t>
      </w:r>
      <w:r w:rsidR="000F4E89" w:rsidRPr="00472029">
        <w:rPr>
          <w:rFonts w:ascii="Tahoma" w:hAnsi="Tahoma" w:cs="Tahoma"/>
        </w:rPr>
        <w:t> </w:t>
      </w:r>
      <w:r w:rsidRPr="00472029">
        <w:rPr>
          <w:rFonts w:ascii="Tahoma" w:hAnsi="Tahoma" w:cs="Tahoma"/>
        </w:rPr>
        <w:t>ks) a</w:t>
      </w:r>
      <w:r w:rsidR="00652B10" w:rsidRPr="00472029">
        <w:rPr>
          <w:rFonts w:ascii="Tahoma" w:hAnsi="Tahoma" w:cs="Tahoma"/>
        </w:rPr>
        <w:t> </w:t>
      </w:r>
    </w:p>
    <w:p w14:paraId="6A28AF25" w14:textId="7E873F25" w:rsidR="00472029" w:rsidRPr="00472029" w:rsidRDefault="009642F0" w:rsidP="00472029">
      <w:pPr>
        <w:pStyle w:val="Odstavecseseznamem"/>
        <w:numPr>
          <w:ilvl w:val="0"/>
          <w:numId w:val="30"/>
        </w:numPr>
        <w:pBdr>
          <w:top w:val="nil"/>
          <w:left w:val="nil"/>
          <w:bottom w:val="nil"/>
          <w:right w:val="nil"/>
          <w:between w:val="nil"/>
        </w:pBdr>
        <w:tabs>
          <w:tab w:val="left" w:pos="426"/>
        </w:tabs>
        <w:spacing w:line="240" w:lineRule="auto"/>
        <w:ind w:leftChars="0" w:firstLineChars="0"/>
        <w:jc w:val="both"/>
        <w:rPr>
          <w:rFonts w:ascii="Tahoma" w:eastAsia="Tahoma" w:hAnsi="Tahoma" w:cs="Tahoma"/>
          <w:color w:val="000000"/>
        </w:rPr>
      </w:pPr>
      <w:proofErr w:type="spellStart"/>
      <w:r w:rsidRPr="00472029">
        <w:rPr>
          <w:rFonts w:ascii="Tahoma" w:hAnsi="Tahoma" w:cs="Tahoma"/>
        </w:rPr>
        <w:t>Turbomolekulární</w:t>
      </w:r>
      <w:proofErr w:type="spellEnd"/>
      <w:r w:rsidRPr="00472029">
        <w:rPr>
          <w:rFonts w:ascii="Tahoma" w:hAnsi="Tahoma" w:cs="Tahoma"/>
        </w:rPr>
        <w:t xml:space="preserve"> vývěvu (1 ks) s příslušenstvím (</w:t>
      </w:r>
      <w:r w:rsidR="00472029">
        <w:rPr>
          <w:rFonts w:ascii="Tahoma" w:hAnsi="Tahoma" w:cs="Tahoma"/>
        </w:rPr>
        <w:t>1.</w:t>
      </w:r>
      <w:r w:rsidR="00EA216A" w:rsidRPr="00EA216A">
        <w:t xml:space="preserve"> </w:t>
      </w:r>
      <w:r w:rsidR="00EA216A" w:rsidRPr="00EA216A">
        <w:rPr>
          <w:rFonts w:ascii="Tahoma" w:hAnsi="Tahoma" w:cs="Tahoma"/>
        </w:rPr>
        <w:t>příslušenství</w:t>
      </w:r>
      <w:r w:rsidR="00EA216A">
        <w:rPr>
          <w:rFonts w:ascii="Tahoma" w:hAnsi="Tahoma" w:cs="Tahoma"/>
        </w:rPr>
        <w:t>:</w:t>
      </w:r>
      <w:r w:rsidR="00472029">
        <w:rPr>
          <w:rFonts w:ascii="Tahoma" w:hAnsi="Tahoma" w:cs="Tahoma"/>
        </w:rPr>
        <w:t xml:space="preserve"> </w:t>
      </w:r>
      <w:proofErr w:type="spellStart"/>
      <w:r w:rsidRPr="00472029">
        <w:rPr>
          <w:rFonts w:ascii="Tahoma" w:hAnsi="Tahoma" w:cs="Tahoma"/>
        </w:rPr>
        <w:t>kontroler</w:t>
      </w:r>
      <w:proofErr w:type="spellEnd"/>
      <w:r w:rsidRPr="00472029">
        <w:rPr>
          <w:rFonts w:ascii="Tahoma" w:hAnsi="Tahoma" w:cs="Tahoma"/>
        </w:rPr>
        <w:t xml:space="preserve">, zdroj + propojovací kabely a </w:t>
      </w:r>
      <w:r w:rsidR="00472029">
        <w:rPr>
          <w:rFonts w:ascii="Tahoma" w:hAnsi="Tahoma" w:cs="Tahoma"/>
        </w:rPr>
        <w:t>2.</w:t>
      </w:r>
      <w:r w:rsidR="00EA216A" w:rsidRPr="00EA216A">
        <w:t xml:space="preserve"> </w:t>
      </w:r>
      <w:r w:rsidR="00EA216A" w:rsidRPr="00EA216A">
        <w:rPr>
          <w:rFonts w:ascii="Tahoma" w:hAnsi="Tahoma" w:cs="Tahoma"/>
        </w:rPr>
        <w:t>příslušenství</w:t>
      </w:r>
      <w:r w:rsidR="00EA216A">
        <w:rPr>
          <w:rFonts w:ascii="Tahoma" w:hAnsi="Tahoma" w:cs="Tahoma"/>
        </w:rPr>
        <w:t xml:space="preserve">: </w:t>
      </w:r>
      <w:r w:rsidRPr="00472029">
        <w:rPr>
          <w:rFonts w:ascii="Tahoma" w:hAnsi="Tahoma" w:cs="Tahoma"/>
        </w:rPr>
        <w:t>deskový ventil)</w:t>
      </w:r>
      <w:r w:rsidR="000A4C0C" w:rsidRPr="00472029">
        <w:rPr>
          <w:rFonts w:ascii="Tahoma" w:hAnsi="Tahoma" w:cs="Tahoma"/>
        </w:rPr>
        <w:t xml:space="preserve"> </w:t>
      </w:r>
    </w:p>
    <w:p w14:paraId="571918EB" w14:textId="20AC2B09" w:rsidR="000A4C0C" w:rsidRPr="00472029" w:rsidRDefault="00472029" w:rsidP="00472029">
      <w:pPr>
        <w:pStyle w:val="Odstavecseseznamem"/>
        <w:pBdr>
          <w:top w:val="nil"/>
          <w:left w:val="nil"/>
          <w:bottom w:val="nil"/>
          <w:right w:val="nil"/>
          <w:between w:val="nil"/>
        </w:pBdr>
        <w:tabs>
          <w:tab w:val="left" w:pos="426"/>
        </w:tabs>
        <w:spacing w:line="240" w:lineRule="auto"/>
        <w:ind w:leftChars="0" w:left="719" w:firstLineChars="0"/>
        <w:jc w:val="both"/>
        <w:rPr>
          <w:rFonts w:ascii="Tahoma" w:eastAsia="Tahoma" w:hAnsi="Tahoma" w:cs="Tahoma"/>
          <w:color w:val="000000"/>
        </w:rPr>
      </w:pPr>
      <w:r>
        <w:rPr>
          <w:rFonts w:ascii="Tahoma" w:hAnsi="Tahoma" w:cs="Tahoma"/>
        </w:rPr>
        <w:tab/>
      </w:r>
      <w:r>
        <w:rPr>
          <w:rFonts w:ascii="Tahoma" w:hAnsi="Tahoma" w:cs="Tahoma"/>
        </w:rPr>
        <w:tab/>
      </w:r>
      <w:r w:rsidR="000A4C0C" w:rsidRPr="00472029">
        <w:rPr>
          <w:rFonts w:ascii="Tahoma" w:hAnsi="Tahoma" w:cs="Tahoma"/>
        </w:rPr>
        <w:t>(dále jen „zboží“).</w:t>
      </w:r>
    </w:p>
    <w:p w14:paraId="69260840" w14:textId="3A9D7DA4" w:rsidR="0029195D" w:rsidRPr="000A4C0C" w:rsidRDefault="0029195D" w:rsidP="000A4C0C">
      <w:pPr>
        <w:ind w:left="0" w:hanging="2"/>
        <w:jc w:val="both"/>
        <w:rPr>
          <w:rFonts w:ascii="Tahoma" w:hAnsi="Tahoma" w:cs="Tahoma"/>
        </w:rPr>
      </w:pPr>
    </w:p>
    <w:p w14:paraId="25791FE4" w14:textId="77777777" w:rsidR="006B093E" w:rsidRDefault="00E01232" w:rsidP="006275BB">
      <w:pPr>
        <w:numPr>
          <w:ilvl w:val="0"/>
          <w:numId w:val="3"/>
        </w:num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Bližší technická specifikace zboží je uvedena v Příloze č. 1 a 2 této smlouvy a v Zadávací dokumentaci k veřejné zakázce. </w:t>
      </w:r>
    </w:p>
    <w:p w14:paraId="2D28C203" w14:textId="77777777" w:rsidR="006B093E" w:rsidRDefault="006B093E" w:rsidP="006275BB">
      <w:pPr>
        <w:pBdr>
          <w:top w:val="nil"/>
          <w:left w:val="nil"/>
          <w:bottom w:val="nil"/>
          <w:right w:val="nil"/>
          <w:between w:val="nil"/>
        </w:pBdr>
        <w:tabs>
          <w:tab w:val="left" w:pos="426"/>
        </w:tabs>
        <w:spacing w:line="240" w:lineRule="auto"/>
        <w:ind w:left="-2" w:firstLineChars="0" w:firstLine="1"/>
        <w:jc w:val="both"/>
        <w:rPr>
          <w:color w:val="000000"/>
        </w:rPr>
      </w:pPr>
    </w:p>
    <w:p w14:paraId="0FA7B865" w14:textId="39580C6C" w:rsidR="006B093E" w:rsidRPr="00261F9B" w:rsidRDefault="000405E5" w:rsidP="006275BB">
      <w:pPr>
        <w:numPr>
          <w:ilvl w:val="0"/>
          <w:numId w:val="3"/>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Dodaného zboží (případně v</w:t>
      </w:r>
      <w:r w:rsidR="00E01232">
        <w:rPr>
          <w:rFonts w:ascii="Tahoma" w:eastAsia="Tahoma" w:hAnsi="Tahoma" w:cs="Tahoma"/>
          <w:color w:val="000000"/>
        </w:rPr>
        <w:t xml:space="preserve">šechny komponenty </w:t>
      </w:r>
      <w:r w:rsidR="006F1659">
        <w:rPr>
          <w:rFonts w:ascii="Tahoma" w:eastAsia="Tahoma" w:hAnsi="Tahoma" w:cs="Tahoma"/>
          <w:color w:val="000000"/>
        </w:rPr>
        <w:t xml:space="preserve">dodaného </w:t>
      </w:r>
      <w:r w:rsidR="00E01232">
        <w:rPr>
          <w:rFonts w:ascii="Tahoma" w:eastAsia="Tahoma" w:hAnsi="Tahoma" w:cs="Tahoma"/>
          <w:color w:val="000000"/>
        </w:rPr>
        <w:t>zboží</w:t>
      </w:r>
      <w:r>
        <w:rPr>
          <w:rFonts w:ascii="Tahoma" w:eastAsia="Tahoma" w:hAnsi="Tahoma" w:cs="Tahoma"/>
          <w:color w:val="000000"/>
        </w:rPr>
        <w:t>)</w:t>
      </w:r>
      <w:r w:rsidR="00E01232">
        <w:rPr>
          <w:rFonts w:ascii="Tahoma" w:eastAsia="Tahoma" w:hAnsi="Tahoma" w:cs="Tahoma"/>
          <w:color w:val="000000"/>
        </w:rPr>
        <w:t xml:space="preserve"> budou nové (tj. nikoliv repasované apod.) a budou předány ve funkčním a bezvadném stavu, budou nepoužité, nezastavené, nezapůjčené, nezatížené leasingem nebo jinými právními vadami a nesmí porušovat práva třetích osob k patentu nebo k jiné formě duševního vlastnictví.</w:t>
      </w:r>
    </w:p>
    <w:p w14:paraId="3059C339" w14:textId="77777777" w:rsidR="006B093E" w:rsidRDefault="006B093E" w:rsidP="006275BB">
      <w:p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p>
    <w:p w14:paraId="6DF04EAE" w14:textId="71B6E059" w:rsidR="00020108" w:rsidRPr="00020108" w:rsidRDefault="00E01232" w:rsidP="006275BB">
      <w:pPr>
        <w:numPr>
          <w:ilvl w:val="0"/>
          <w:numId w:val="3"/>
        </w:numPr>
        <w:pBdr>
          <w:top w:val="nil"/>
          <w:left w:val="nil"/>
          <w:bottom w:val="nil"/>
          <w:right w:val="nil"/>
          <w:between w:val="nil"/>
        </w:pBdr>
        <w:tabs>
          <w:tab w:val="left" w:pos="426"/>
        </w:tabs>
        <w:spacing w:line="240" w:lineRule="auto"/>
        <w:ind w:left="-2" w:firstLineChars="0" w:firstLine="1"/>
        <w:jc w:val="both"/>
        <w:rPr>
          <w:color w:val="000000"/>
        </w:rPr>
      </w:pPr>
      <w:bookmarkStart w:id="4" w:name="_Hlk131511536"/>
      <w:r>
        <w:rPr>
          <w:rFonts w:ascii="Tahoma" w:eastAsia="Tahoma" w:hAnsi="Tahoma" w:cs="Tahoma"/>
          <w:color w:val="000000"/>
        </w:rPr>
        <w:t>Součástí předmětu pl</w:t>
      </w:r>
      <w:r w:rsidR="00020108">
        <w:rPr>
          <w:rFonts w:ascii="Tahoma" w:eastAsia="Tahoma" w:hAnsi="Tahoma" w:cs="Tahoma"/>
          <w:color w:val="000000"/>
        </w:rPr>
        <w:t>nění dle této smlouvy jsou dále</w:t>
      </w:r>
      <w:r w:rsidR="00026B7D">
        <w:rPr>
          <w:rFonts w:ascii="Tahoma" w:eastAsia="Tahoma" w:hAnsi="Tahoma" w:cs="Tahoma"/>
          <w:color w:val="000000"/>
        </w:rPr>
        <w:t>:</w:t>
      </w:r>
    </w:p>
    <w:p w14:paraId="37075D47" w14:textId="77777777" w:rsidR="00020108" w:rsidRDefault="00020108" w:rsidP="006275BB">
      <w:p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p>
    <w:p w14:paraId="405C0058" w14:textId="5313830C" w:rsidR="00860E0A" w:rsidRPr="00BE7F0B" w:rsidRDefault="00860E0A" w:rsidP="00860E0A">
      <w:pPr>
        <w:pStyle w:val="Odstavecseseznamem"/>
        <w:numPr>
          <w:ilvl w:val="0"/>
          <w:numId w:val="17"/>
        </w:numPr>
        <w:ind w:leftChars="0" w:firstLineChars="0"/>
        <w:jc w:val="both"/>
        <w:rPr>
          <w:rFonts w:ascii="Tahoma" w:hAnsi="Tahoma" w:cs="Tahoma"/>
        </w:rPr>
      </w:pPr>
      <w:r w:rsidRPr="00BE7F0B">
        <w:rPr>
          <w:rFonts w:ascii="Tahoma" w:hAnsi="Tahoma" w:cs="Tahoma"/>
        </w:rPr>
        <w:t>veškeré nezbytné komponenty nutné pro provoz a užívání zboží;</w:t>
      </w:r>
    </w:p>
    <w:p w14:paraId="781B3553" w14:textId="7A222A0F" w:rsidR="0029195D" w:rsidRPr="00A01018" w:rsidRDefault="00860E0A" w:rsidP="00A01018">
      <w:pPr>
        <w:pStyle w:val="Odstavecseseznamem"/>
        <w:numPr>
          <w:ilvl w:val="0"/>
          <w:numId w:val="17"/>
        </w:numPr>
        <w:ind w:leftChars="0" w:firstLineChars="0"/>
        <w:jc w:val="both"/>
        <w:rPr>
          <w:rFonts w:ascii="Tahoma" w:hAnsi="Tahoma" w:cs="Tahoma"/>
        </w:rPr>
      </w:pPr>
      <w:r w:rsidRPr="00BE7F0B">
        <w:rPr>
          <w:rFonts w:ascii="Tahoma" w:hAnsi="Tahoma" w:cs="Tahoma"/>
        </w:rPr>
        <w:t>doprava zboží do místa dodání;</w:t>
      </w:r>
    </w:p>
    <w:p w14:paraId="26800C62" w14:textId="5D237007" w:rsidR="00860E0A" w:rsidRPr="0029195D" w:rsidRDefault="00E21D5C" w:rsidP="00652B10">
      <w:pPr>
        <w:pStyle w:val="Odstavecseseznamem"/>
        <w:numPr>
          <w:ilvl w:val="0"/>
          <w:numId w:val="17"/>
        </w:numPr>
        <w:ind w:leftChars="0" w:left="709" w:firstLineChars="0" w:hanging="346"/>
        <w:jc w:val="both"/>
        <w:rPr>
          <w:rFonts w:ascii="Tahoma" w:hAnsi="Tahoma" w:cs="Tahoma"/>
        </w:rPr>
      </w:pPr>
      <w:r w:rsidRPr="0029195D">
        <w:rPr>
          <w:rFonts w:ascii="Tahoma" w:hAnsi="Tahoma" w:cs="Tahoma"/>
        </w:rPr>
        <w:t>v</w:t>
      </w:r>
      <w:r w:rsidR="00860E0A" w:rsidRPr="0029195D">
        <w:rPr>
          <w:rFonts w:ascii="Tahoma" w:hAnsi="Tahoma" w:cs="Tahoma"/>
        </w:rPr>
        <w:t>eškeré poplatky spojené s dovozem zboží, cla, daně, dovozní a vývozní přirážky, licenční a veškeré další poplatky spojené s dodávkou zboží až do jejího funkčního předání v místě plnění;</w:t>
      </w:r>
    </w:p>
    <w:p w14:paraId="069702ED" w14:textId="5040963C" w:rsidR="00EB46F9" w:rsidRPr="00860E0A" w:rsidRDefault="00860E0A" w:rsidP="00652B10">
      <w:pPr>
        <w:pStyle w:val="Odstavecseseznamem"/>
        <w:numPr>
          <w:ilvl w:val="0"/>
          <w:numId w:val="17"/>
        </w:numPr>
        <w:ind w:leftChars="0" w:left="709" w:firstLineChars="0" w:hanging="346"/>
        <w:jc w:val="both"/>
        <w:rPr>
          <w:rFonts w:ascii="Tahoma" w:hAnsi="Tahoma" w:cs="Tahoma"/>
        </w:rPr>
      </w:pPr>
      <w:r w:rsidRPr="00BE7F0B">
        <w:rPr>
          <w:rFonts w:ascii="Tahoma" w:hAnsi="Tahoma" w:cs="Tahoma"/>
        </w:rPr>
        <w:t>potřebná technická dokumentace (uživatelská příručka a manuál) v českém,</w:t>
      </w:r>
      <w:r w:rsidR="0029195D">
        <w:rPr>
          <w:rFonts w:ascii="Tahoma" w:hAnsi="Tahoma" w:cs="Tahoma"/>
        </w:rPr>
        <w:t xml:space="preserve"> popř. slovenském</w:t>
      </w:r>
      <w:r w:rsidR="00A25494">
        <w:rPr>
          <w:rFonts w:ascii="Tahoma" w:hAnsi="Tahoma" w:cs="Tahoma"/>
        </w:rPr>
        <w:t xml:space="preserve"> nebo</w:t>
      </w:r>
      <w:r w:rsidR="00652B10">
        <w:rPr>
          <w:rFonts w:ascii="Tahoma" w:hAnsi="Tahoma" w:cs="Tahoma"/>
        </w:rPr>
        <w:t> </w:t>
      </w:r>
      <w:r w:rsidR="00A25494">
        <w:rPr>
          <w:rFonts w:ascii="Tahoma" w:hAnsi="Tahoma" w:cs="Tahoma"/>
        </w:rPr>
        <w:t>anglickém jazyce,</w:t>
      </w:r>
      <w:r w:rsidR="0029195D">
        <w:rPr>
          <w:rFonts w:ascii="Tahoma" w:hAnsi="Tahoma" w:cs="Tahoma"/>
        </w:rPr>
        <w:t xml:space="preserve"> </w:t>
      </w:r>
      <w:r w:rsidRPr="00BE7F0B">
        <w:rPr>
          <w:rFonts w:ascii="Tahoma" w:hAnsi="Tahoma" w:cs="Tahoma"/>
        </w:rPr>
        <w:t>popř. předepsané doklady a certifikáty a dále dodací list.</w:t>
      </w:r>
    </w:p>
    <w:bookmarkEnd w:id="4"/>
    <w:p w14:paraId="4D52F919" w14:textId="77777777" w:rsidR="006B093E" w:rsidRPr="00020108" w:rsidRDefault="006B093E" w:rsidP="00CE674F">
      <w:p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p>
    <w:p w14:paraId="032AFF9D" w14:textId="6E166DD3" w:rsidR="003D2E54" w:rsidRPr="00020108" w:rsidRDefault="003D2E54" w:rsidP="00CE674F">
      <w:pPr>
        <w:numPr>
          <w:ilvl w:val="0"/>
          <w:numId w:val="3"/>
        </w:num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r w:rsidRPr="00020108">
        <w:rPr>
          <w:rFonts w:ascii="Tahoma" w:eastAsia="Tahoma" w:hAnsi="Tahoma" w:cs="Tahoma"/>
          <w:color w:val="000000"/>
        </w:rPr>
        <w:t>Prodávající je při realizaci předmětu smlouvy povinen dodržet platné technické normy a ekologické požadavky a používat obaly šetrné k životnímu prostředí. Prodávající je povinen všechny obaly dodané spolu se zbožím odebírat zpět, tyto obaly vhodným způsobem recyklovat, případně znovu používat.</w:t>
      </w:r>
    </w:p>
    <w:p w14:paraId="239CE11C" w14:textId="77777777" w:rsidR="006B093E" w:rsidRDefault="006B093E" w:rsidP="00CE674F">
      <w:pPr>
        <w:pBdr>
          <w:top w:val="nil"/>
          <w:left w:val="nil"/>
          <w:bottom w:val="nil"/>
          <w:right w:val="nil"/>
          <w:between w:val="nil"/>
        </w:pBdr>
        <w:tabs>
          <w:tab w:val="left" w:pos="426"/>
        </w:tabs>
        <w:spacing w:line="240" w:lineRule="auto"/>
        <w:ind w:left="-2" w:firstLineChars="0" w:firstLine="1"/>
        <w:jc w:val="both"/>
        <w:rPr>
          <w:color w:val="000000"/>
        </w:rPr>
      </w:pPr>
    </w:p>
    <w:p w14:paraId="423407EE" w14:textId="77777777" w:rsidR="004A793B" w:rsidRDefault="004A793B" w:rsidP="00A01018">
      <w:pPr>
        <w:pBdr>
          <w:top w:val="nil"/>
          <w:left w:val="nil"/>
          <w:bottom w:val="nil"/>
          <w:right w:val="nil"/>
          <w:between w:val="nil"/>
        </w:pBdr>
        <w:tabs>
          <w:tab w:val="left" w:pos="426"/>
        </w:tabs>
        <w:spacing w:line="240" w:lineRule="auto"/>
        <w:ind w:leftChars="0" w:left="0" w:firstLineChars="0" w:firstLine="0"/>
        <w:jc w:val="both"/>
        <w:rPr>
          <w:color w:val="000000"/>
        </w:rPr>
      </w:pPr>
    </w:p>
    <w:p w14:paraId="5474B60E" w14:textId="77777777" w:rsidR="006B093E" w:rsidRDefault="00E01232" w:rsidP="00CE674F">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t>Kupní cena a platební podmínky</w:t>
      </w:r>
    </w:p>
    <w:p w14:paraId="1C79217D" w14:textId="77777777" w:rsidR="006B093E" w:rsidRDefault="006B093E" w:rsidP="00CE674F">
      <w:pPr>
        <w:pBdr>
          <w:top w:val="nil"/>
          <w:left w:val="nil"/>
          <w:bottom w:val="nil"/>
          <w:right w:val="nil"/>
          <w:between w:val="nil"/>
        </w:pBdr>
        <w:spacing w:line="240" w:lineRule="auto"/>
        <w:ind w:left="-2" w:firstLineChars="0" w:firstLine="1"/>
        <w:rPr>
          <w:rFonts w:ascii="Tahoma" w:eastAsia="Tahoma" w:hAnsi="Tahoma" w:cs="Tahoma"/>
          <w:color w:val="000000"/>
          <w:u w:val="single"/>
        </w:rPr>
      </w:pPr>
    </w:p>
    <w:p w14:paraId="1CF549BF" w14:textId="77777777" w:rsidR="004E7F7D" w:rsidRPr="00EB6D92" w:rsidRDefault="00E01232" w:rsidP="004E7F7D">
      <w:pPr>
        <w:numPr>
          <w:ilvl w:val="0"/>
          <w:numId w:val="6"/>
        </w:numPr>
        <w:pBdr>
          <w:top w:val="nil"/>
          <w:left w:val="nil"/>
          <w:bottom w:val="nil"/>
          <w:right w:val="nil"/>
          <w:between w:val="nil"/>
        </w:pBdr>
        <w:spacing w:line="240" w:lineRule="auto"/>
        <w:ind w:left="-2" w:firstLineChars="0" w:firstLine="1"/>
        <w:rPr>
          <w:rFonts w:ascii="Tahoma" w:hAnsi="Tahoma" w:cs="Tahoma"/>
          <w:b/>
          <w:bCs/>
        </w:rPr>
      </w:pPr>
      <w:r>
        <w:rPr>
          <w:rFonts w:ascii="Tahoma" w:eastAsia="Tahoma" w:hAnsi="Tahoma" w:cs="Tahoma"/>
          <w:color w:val="000000"/>
        </w:rPr>
        <w:t>Celková kupní cena zboží dle této smlouvy je:</w:t>
      </w:r>
      <w:r>
        <w:rPr>
          <w:color w:val="000000"/>
        </w:rPr>
        <w:tab/>
      </w:r>
      <w:bookmarkStart w:id="5" w:name="_Hlk131511556"/>
      <w:r w:rsidR="004E7F7D" w:rsidRPr="00EB6D92">
        <w:rPr>
          <w:rFonts w:ascii="Tahoma" w:eastAsia="Tahoma" w:hAnsi="Tahoma" w:cs="Tahoma"/>
          <w:b/>
          <w:bCs/>
          <w:color w:val="000000"/>
        </w:rPr>
        <w:t xml:space="preserve">680 740,00 </w:t>
      </w:r>
      <w:r w:rsidR="004E7F7D" w:rsidRPr="00EB6D92">
        <w:rPr>
          <w:rFonts w:ascii="Tahoma" w:hAnsi="Tahoma" w:cs="Tahoma"/>
          <w:b/>
          <w:bCs/>
        </w:rPr>
        <w:t>Kč bez DPH</w:t>
      </w:r>
    </w:p>
    <w:p w14:paraId="091AF8D6" w14:textId="77777777" w:rsidR="004E7F7D" w:rsidRPr="00EB6D92" w:rsidRDefault="004E7F7D" w:rsidP="004E7F7D">
      <w:pPr>
        <w:pBdr>
          <w:top w:val="nil"/>
          <w:left w:val="nil"/>
          <w:bottom w:val="nil"/>
          <w:right w:val="nil"/>
          <w:between w:val="nil"/>
        </w:pBdr>
        <w:ind w:left="0" w:hanging="2"/>
        <w:jc w:val="both"/>
        <w:rPr>
          <w:rFonts w:ascii="Tahoma" w:hAnsi="Tahoma" w:cs="Tahoma"/>
          <w:b/>
          <w:bCs/>
        </w:rPr>
      </w:pPr>
      <w:r w:rsidRPr="00EB6D92">
        <w:rPr>
          <w:rFonts w:ascii="Tahoma" w:hAnsi="Tahoma" w:cs="Tahoma"/>
          <w:b/>
          <w:bCs/>
        </w:rPr>
        <w:tab/>
      </w:r>
      <w:r w:rsidRPr="00EB6D92">
        <w:rPr>
          <w:rFonts w:ascii="Tahoma" w:hAnsi="Tahoma" w:cs="Tahoma"/>
          <w:b/>
          <w:bCs/>
        </w:rPr>
        <w:tab/>
      </w:r>
      <w:r w:rsidRPr="00EB6D92">
        <w:rPr>
          <w:rFonts w:ascii="Tahoma" w:hAnsi="Tahoma" w:cs="Tahoma"/>
          <w:b/>
          <w:bCs/>
        </w:rPr>
        <w:tab/>
      </w:r>
      <w:r w:rsidRPr="00EB6D92">
        <w:rPr>
          <w:rFonts w:ascii="Tahoma" w:hAnsi="Tahoma" w:cs="Tahoma"/>
          <w:b/>
          <w:bCs/>
        </w:rPr>
        <w:tab/>
      </w:r>
      <w:r w:rsidRPr="00EB6D92">
        <w:rPr>
          <w:rFonts w:ascii="Tahoma" w:hAnsi="Tahoma" w:cs="Tahoma"/>
          <w:b/>
          <w:bCs/>
        </w:rPr>
        <w:tab/>
      </w:r>
      <w:r w:rsidRPr="00EB6D92">
        <w:rPr>
          <w:rFonts w:ascii="Tahoma" w:hAnsi="Tahoma" w:cs="Tahoma"/>
          <w:b/>
          <w:bCs/>
        </w:rPr>
        <w:tab/>
      </w:r>
      <w:r w:rsidRPr="00EB6D92">
        <w:rPr>
          <w:rFonts w:ascii="Tahoma" w:hAnsi="Tahoma" w:cs="Tahoma"/>
          <w:b/>
          <w:bCs/>
        </w:rPr>
        <w:tab/>
        <w:t xml:space="preserve">   </w:t>
      </w:r>
      <w:r w:rsidRPr="00EB6D92">
        <w:rPr>
          <w:rFonts w:ascii="Tahoma" w:hAnsi="Tahoma" w:cs="Tahoma"/>
          <w:b/>
          <w:bCs/>
        </w:rPr>
        <w:tab/>
      </w:r>
      <w:r w:rsidRPr="00EB6D92">
        <w:rPr>
          <w:rFonts w:ascii="Tahoma" w:eastAsia="Tahoma" w:hAnsi="Tahoma" w:cs="Tahoma"/>
          <w:b/>
          <w:bCs/>
          <w:color w:val="000000"/>
        </w:rPr>
        <w:t xml:space="preserve">142 955,40 </w:t>
      </w:r>
      <w:r w:rsidRPr="00EB6D92">
        <w:rPr>
          <w:rFonts w:ascii="Tahoma" w:hAnsi="Tahoma" w:cs="Tahoma"/>
          <w:b/>
          <w:bCs/>
        </w:rPr>
        <w:t>Kč DPH</w:t>
      </w:r>
    </w:p>
    <w:p w14:paraId="6AC8D20D" w14:textId="77777777" w:rsidR="004E7F7D" w:rsidRPr="00860E0A" w:rsidRDefault="004E7F7D" w:rsidP="004E7F7D">
      <w:pPr>
        <w:pBdr>
          <w:top w:val="nil"/>
          <w:left w:val="nil"/>
          <w:bottom w:val="nil"/>
          <w:right w:val="nil"/>
          <w:between w:val="nil"/>
        </w:pBdr>
        <w:ind w:left="0" w:hanging="2"/>
        <w:jc w:val="both"/>
        <w:rPr>
          <w:rFonts w:ascii="Tahoma" w:hAnsi="Tahoma" w:cs="Tahoma"/>
          <w:b/>
          <w:bCs/>
        </w:rPr>
      </w:pPr>
      <w:r w:rsidRPr="00EB6D92">
        <w:rPr>
          <w:rFonts w:ascii="Tahoma" w:hAnsi="Tahoma" w:cs="Tahoma"/>
          <w:b/>
          <w:bCs/>
        </w:rPr>
        <w:tab/>
      </w:r>
      <w:r w:rsidRPr="00EB6D92">
        <w:rPr>
          <w:rFonts w:ascii="Tahoma" w:hAnsi="Tahoma" w:cs="Tahoma"/>
          <w:b/>
          <w:bCs/>
        </w:rPr>
        <w:tab/>
      </w:r>
      <w:r w:rsidRPr="00EB6D92">
        <w:rPr>
          <w:rFonts w:ascii="Tahoma" w:hAnsi="Tahoma" w:cs="Tahoma"/>
          <w:b/>
          <w:bCs/>
        </w:rPr>
        <w:tab/>
      </w:r>
      <w:r w:rsidRPr="00EB6D92">
        <w:rPr>
          <w:rFonts w:ascii="Tahoma" w:hAnsi="Tahoma" w:cs="Tahoma"/>
          <w:b/>
          <w:bCs/>
        </w:rPr>
        <w:tab/>
      </w:r>
      <w:r w:rsidRPr="00EB6D92">
        <w:rPr>
          <w:rFonts w:ascii="Tahoma" w:hAnsi="Tahoma" w:cs="Tahoma"/>
          <w:b/>
          <w:bCs/>
        </w:rPr>
        <w:tab/>
      </w:r>
      <w:r w:rsidRPr="00EB6D92">
        <w:rPr>
          <w:rFonts w:ascii="Tahoma" w:hAnsi="Tahoma" w:cs="Tahoma"/>
          <w:b/>
          <w:bCs/>
        </w:rPr>
        <w:tab/>
      </w:r>
      <w:r w:rsidRPr="00EB6D92">
        <w:rPr>
          <w:rFonts w:ascii="Tahoma" w:hAnsi="Tahoma" w:cs="Tahoma"/>
          <w:b/>
          <w:bCs/>
        </w:rPr>
        <w:tab/>
        <w:t xml:space="preserve">            </w:t>
      </w:r>
      <w:r w:rsidRPr="00EB6D92">
        <w:rPr>
          <w:rFonts w:ascii="Tahoma" w:eastAsia="Tahoma" w:hAnsi="Tahoma" w:cs="Tahoma"/>
          <w:b/>
          <w:bCs/>
          <w:color w:val="000000"/>
        </w:rPr>
        <w:t>823 695,40</w:t>
      </w:r>
      <w:r>
        <w:rPr>
          <w:rFonts w:ascii="Tahoma" w:eastAsia="Tahoma" w:hAnsi="Tahoma" w:cs="Tahoma"/>
          <w:color w:val="000000"/>
        </w:rPr>
        <w:t xml:space="preserve"> </w:t>
      </w:r>
      <w:r w:rsidRPr="00860E0A">
        <w:rPr>
          <w:rFonts w:ascii="Tahoma" w:hAnsi="Tahoma" w:cs="Tahoma"/>
          <w:b/>
          <w:bCs/>
        </w:rPr>
        <w:t>Kč včetně DPH</w:t>
      </w:r>
    </w:p>
    <w:bookmarkEnd w:id="5"/>
    <w:p w14:paraId="159F2BE3" w14:textId="352F3249" w:rsidR="00E567A3" w:rsidRDefault="00E567A3" w:rsidP="001746F2">
      <w:pPr>
        <w:pBdr>
          <w:top w:val="nil"/>
          <w:left w:val="nil"/>
          <w:bottom w:val="nil"/>
          <w:right w:val="nil"/>
          <w:between w:val="nil"/>
        </w:pBdr>
        <w:spacing w:line="240" w:lineRule="auto"/>
        <w:ind w:leftChars="0" w:firstLineChars="0" w:firstLine="0"/>
        <w:rPr>
          <w:rFonts w:ascii="Tahoma" w:eastAsia="Tahoma" w:hAnsi="Tahoma" w:cs="Tahoma"/>
          <w:color w:val="000000"/>
        </w:rPr>
      </w:pPr>
    </w:p>
    <w:p w14:paraId="181729DE" w14:textId="4BF659F0" w:rsidR="0042232B" w:rsidRPr="00B55D3E" w:rsidRDefault="00E01232" w:rsidP="00B55D3E">
      <w:pPr>
        <w:numPr>
          <w:ilvl w:val="0"/>
          <w:numId w:val="6"/>
        </w:numPr>
        <w:pBdr>
          <w:top w:val="nil"/>
          <w:left w:val="nil"/>
          <w:bottom w:val="nil"/>
          <w:right w:val="nil"/>
          <w:between w:val="nil"/>
        </w:pBdr>
        <w:spacing w:after="120" w:line="240" w:lineRule="auto"/>
        <w:ind w:left="-2" w:firstLineChars="0" w:firstLine="1"/>
        <w:jc w:val="both"/>
        <w:rPr>
          <w:rFonts w:ascii="Tahoma" w:eastAsia="Tahoma" w:hAnsi="Tahoma" w:cs="Tahoma"/>
          <w:color w:val="000000"/>
        </w:rPr>
      </w:pPr>
      <w:bookmarkStart w:id="6" w:name="_Hlk131511670"/>
      <w:r>
        <w:rPr>
          <w:rFonts w:ascii="Tahoma" w:eastAsia="Tahoma" w:hAnsi="Tahoma" w:cs="Tahoma"/>
          <w:color w:val="000000"/>
        </w:rPr>
        <w:t>Kupní cena je stanovena dohodou smluvních stran jako cena pevná a nejvýše přípustná, která zahrnuje veškeré náklady prodávajícího spojené s</w:t>
      </w:r>
      <w:r w:rsidR="0042232B">
        <w:rPr>
          <w:rFonts w:ascii="Tahoma" w:eastAsia="Tahoma" w:hAnsi="Tahoma" w:cs="Tahoma"/>
          <w:color w:val="000000"/>
        </w:rPr>
        <w:t> plněním předmětu této smlouvy</w:t>
      </w:r>
      <w:r w:rsidR="0042232B" w:rsidRPr="0042232B">
        <w:rPr>
          <w:rFonts w:ascii="Tahoma" w:eastAsia="Tahoma" w:hAnsi="Tahoma" w:cs="Tahoma"/>
          <w:color w:val="000000"/>
        </w:rPr>
        <w:t xml:space="preserve"> (zejm. náklady na celní odbavení pro</w:t>
      </w:r>
      <w:r w:rsidR="00652B10">
        <w:rPr>
          <w:rFonts w:ascii="Tahoma" w:eastAsia="Tahoma" w:hAnsi="Tahoma" w:cs="Tahoma"/>
          <w:color w:val="000000"/>
        </w:rPr>
        <w:t> </w:t>
      </w:r>
      <w:r w:rsidR="0042232B" w:rsidRPr="0042232B">
        <w:rPr>
          <w:rFonts w:ascii="Tahoma" w:eastAsia="Tahoma" w:hAnsi="Tahoma" w:cs="Tahoma"/>
          <w:color w:val="000000"/>
        </w:rPr>
        <w:t>vývoz zařízení ze země výrobce či prodávajícího a pro dovoz do České republiky, náklady na balné, skladné, dopravu, pojištění zařízení při přepravě na místo plnění, zaškolení obsluhy v místě plnění, aj.). Kupní cena zahrnuje zboží i všechny jeho součásti uvedené v čl. I</w:t>
      </w:r>
      <w:r w:rsidR="004B1088">
        <w:rPr>
          <w:rFonts w:ascii="Tahoma" w:eastAsia="Tahoma" w:hAnsi="Tahoma" w:cs="Tahoma"/>
          <w:color w:val="000000"/>
        </w:rPr>
        <w:t>I</w:t>
      </w:r>
      <w:r w:rsidR="0042232B" w:rsidRPr="0042232B">
        <w:rPr>
          <w:rFonts w:ascii="Tahoma" w:eastAsia="Tahoma" w:hAnsi="Tahoma" w:cs="Tahoma"/>
          <w:color w:val="000000"/>
        </w:rPr>
        <w:t>. této smlouvy.</w:t>
      </w:r>
    </w:p>
    <w:bookmarkEnd w:id="6"/>
    <w:p w14:paraId="4009C1EE" w14:textId="77777777" w:rsidR="006B093E" w:rsidRPr="00452B9E" w:rsidRDefault="009E3810" w:rsidP="006275BB">
      <w:pPr>
        <w:numPr>
          <w:ilvl w:val="0"/>
          <w:numId w:val="6"/>
        </w:numPr>
        <w:pBdr>
          <w:top w:val="nil"/>
          <w:left w:val="nil"/>
          <w:bottom w:val="nil"/>
          <w:right w:val="nil"/>
          <w:between w:val="nil"/>
        </w:pBdr>
        <w:spacing w:after="120" w:line="240" w:lineRule="auto"/>
        <w:ind w:left="-2" w:firstLineChars="0" w:firstLine="1"/>
        <w:jc w:val="both"/>
        <w:rPr>
          <w:color w:val="000000"/>
        </w:rPr>
      </w:pPr>
      <w:sdt>
        <w:sdtPr>
          <w:tag w:val="goog_rdk_1"/>
          <w:id w:val="-1766680282"/>
        </w:sdtPr>
        <w:sdtEndPr/>
        <w:sdtContent/>
      </w:sdt>
      <w:sdt>
        <w:sdtPr>
          <w:tag w:val="goog_rdk_2"/>
          <w:id w:val="-1243567398"/>
        </w:sdtPr>
        <w:sdtEndPr/>
        <w:sdtContent/>
      </w:sdt>
      <w:sdt>
        <w:sdtPr>
          <w:tag w:val="goog_rdk_3"/>
          <w:id w:val="-742254761"/>
        </w:sdtPr>
        <w:sdtEndPr/>
        <w:sdtContent/>
      </w:sdt>
      <w:r w:rsidR="00E01232">
        <w:rPr>
          <w:rFonts w:ascii="Tahoma" w:eastAsia="Tahoma" w:hAnsi="Tahoma" w:cs="Tahoma"/>
          <w:color w:val="000000"/>
        </w:rPr>
        <w:t xml:space="preserve">Kupní cena bude uhrazena na základě daňového dokladu vystaveného prodávajícím po řádném dodání zboží se splatností 30 kalendářních dní. Povinnost kupujícího zaplatit dohodnutou kupní cenu je splněna dnem odepsání fakturované částky z bankovního účtu kupujícího. </w:t>
      </w:r>
    </w:p>
    <w:p w14:paraId="566BBF1E" w14:textId="23D061ED" w:rsidR="008939DA" w:rsidRPr="00C809F7" w:rsidRDefault="00E01232" w:rsidP="00B63B38">
      <w:pPr>
        <w:numPr>
          <w:ilvl w:val="0"/>
          <w:numId w:val="6"/>
        </w:numPr>
        <w:pBdr>
          <w:top w:val="nil"/>
          <w:left w:val="nil"/>
          <w:bottom w:val="nil"/>
          <w:right w:val="nil"/>
          <w:between w:val="nil"/>
        </w:pBdr>
        <w:spacing w:after="120" w:line="240" w:lineRule="auto"/>
        <w:ind w:leftChars="0" w:left="0" w:firstLineChars="0" w:firstLine="0"/>
        <w:jc w:val="both"/>
        <w:rPr>
          <w:color w:val="000000"/>
        </w:rPr>
      </w:pPr>
      <w:r>
        <w:rPr>
          <w:rFonts w:ascii="Tahoma" w:eastAsia="Tahoma" w:hAnsi="Tahoma" w:cs="Tahoma"/>
          <w:color w:val="000000"/>
        </w:rPr>
        <w:t>Daňový doklad musí být vystaven v měně CZK a v hodnotě odpovídající kupní ceně stanovené v čl. III, bod 1</w:t>
      </w:r>
      <w:r w:rsidR="009642F0">
        <w:rPr>
          <w:rFonts w:ascii="Tahoma" w:eastAsia="Tahoma" w:hAnsi="Tahoma" w:cs="Tahoma"/>
          <w:color w:val="000000"/>
        </w:rPr>
        <w:t>.</w:t>
      </w:r>
      <w:r>
        <w:rPr>
          <w:rFonts w:ascii="Tahoma" w:eastAsia="Tahoma" w:hAnsi="Tahoma" w:cs="Tahoma"/>
          <w:color w:val="000000"/>
        </w:rPr>
        <w:t xml:space="preserve"> této smlouvy.</w:t>
      </w:r>
      <w:r w:rsidR="00A86A5C" w:rsidRPr="00A86A5C">
        <w:t xml:space="preserve"> </w:t>
      </w:r>
      <w:r w:rsidR="00A86A5C">
        <w:rPr>
          <w:rFonts w:ascii="Tahoma" w:eastAsia="Tahoma" w:hAnsi="Tahoma" w:cs="Tahoma"/>
          <w:color w:val="000000"/>
        </w:rPr>
        <w:t>Bude</w:t>
      </w:r>
      <w:r w:rsidR="00E91F74">
        <w:rPr>
          <w:rFonts w:ascii="Tahoma" w:eastAsia="Tahoma" w:hAnsi="Tahoma" w:cs="Tahoma"/>
          <w:color w:val="000000"/>
        </w:rPr>
        <w:t>-</w:t>
      </w:r>
      <w:r w:rsidR="00A86A5C">
        <w:rPr>
          <w:rFonts w:ascii="Tahoma" w:eastAsia="Tahoma" w:hAnsi="Tahoma" w:cs="Tahoma"/>
          <w:color w:val="000000"/>
        </w:rPr>
        <w:t>li prodávajícím</w:t>
      </w:r>
      <w:r w:rsidR="00A86A5C" w:rsidRPr="00A86A5C">
        <w:rPr>
          <w:rFonts w:ascii="Tahoma" w:eastAsia="Tahoma" w:hAnsi="Tahoma" w:cs="Tahoma"/>
          <w:color w:val="000000"/>
        </w:rPr>
        <w:t xml:space="preserve"> zahraniční subjekt, bude</w:t>
      </w:r>
      <w:r w:rsidR="00A86A5C">
        <w:rPr>
          <w:rFonts w:ascii="Tahoma" w:eastAsia="Tahoma" w:hAnsi="Tahoma" w:cs="Tahoma"/>
          <w:color w:val="000000"/>
        </w:rPr>
        <w:t xml:space="preserve"> daňový doklad vystaven na částku bez DPH a</w:t>
      </w:r>
      <w:r w:rsidR="00A86A5C" w:rsidRPr="00A86A5C">
        <w:rPr>
          <w:rFonts w:ascii="Tahoma" w:eastAsia="Tahoma" w:hAnsi="Tahoma" w:cs="Tahoma"/>
          <w:color w:val="000000"/>
        </w:rPr>
        <w:t xml:space="preserve"> DPH</w:t>
      </w:r>
      <w:r w:rsidR="00A86A5C">
        <w:rPr>
          <w:rFonts w:ascii="Tahoma" w:eastAsia="Tahoma" w:hAnsi="Tahoma" w:cs="Tahoma"/>
          <w:color w:val="000000"/>
        </w:rPr>
        <w:t xml:space="preserve"> bude</w:t>
      </w:r>
      <w:r w:rsidR="00A86A5C" w:rsidRPr="00A86A5C">
        <w:rPr>
          <w:rFonts w:ascii="Tahoma" w:eastAsia="Tahoma" w:hAnsi="Tahoma" w:cs="Tahoma"/>
          <w:color w:val="000000"/>
        </w:rPr>
        <w:t xml:space="preserve"> odváděna přímo </w:t>
      </w:r>
      <w:r w:rsidR="00A86A5C">
        <w:rPr>
          <w:rFonts w:ascii="Tahoma" w:eastAsia="Tahoma" w:hAnsi="Tahoma" w:cs="Tahoma"/>
          <w:color w:val="000000"/>
        </w:rPr>
        <w:t>kupujícím</w:t>
      </w:r>
      <w:r w:rsidR="00A86A5C" w:rsidRPr="00A86A5C">
        <w:rPr>
          <w:rFonts w:ascii="Tahoma" w:eastAsia="Tahoma" w:hAnsi="Tahoma" w:cs="Tahoma"/>
          <w:color w:val="000000"/>
        </w:rPr>
        <w:t>.</w:t>
      </w:r>
    </w:p>
    <w:p w14:paraId="2ADA489C" w14:textId="77777777" w:rsidR="006B093E" w:rsidRDefault="00E01232" w:rsidP="006275BB">
      <w:pPr>
        <w:numPr>
          <w:ilvl w:val="0"/>
          <w:numId w:val="6"/>
        </w:numPr>
        <w:pBdr>
          <w:top w:val="nil"/>
          <w:left w:val="nil"/>
          <w:bottom w:val="nil"/>
          <w:right w:val="nil"/>
          <w:between w:val="nil"/>
        </w:pBdr>
        <w:spacing w:line="240" w:lineRule="auto"/>
        <w:ind w:left="-2" w:firstLineChars="0" w:firstLine="1"/>
        <w:rPr>
          <w:color w:val="000000"/>
        </w:rPr>
      </w:pPr>
      <w:r>
        <w:rPr>
          <w:rFonts w:ascii="Tahoma" w:eastAsia="Tahoma" w:hAnsi="Tahoma" w:cs="Tahoma"/>
          <w:color w:val="000000"/>
        </w:rPr>
        <w:lastRenderedPageBreak/>
        <w:t>Daňový doklad musí obsahovat mimo náležitostí podle § 29 zákona o DPH dále tyto náležitosti:</w:t>
      </w:r>
    </w:p>
    <w:p w14:paraId="132055C7" w14:textId="77777777" w:rsidR="006B093E" w:rsidRDefault="00E01232" w:rsidP="006275BB">
      <w:pPr>
        <w:widowControl w:val="0"/>
        <w:numPr>
          <w:ilvl w:val="0"/>
          <w:numId w:val="14"/>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IČO,</w:t>
      </w:r>
    </w:p>
    <w:p w14:paraId="5A87633F" w14:textId="77777777" w:rsidR="006B093E" w:rsidRDefault="00E01232" w:rsidP="006275BB">
      <w:pPr>
        <w:widowControl w:val="0"/>
        <w:numPr>
          <w:ilvl w:val="0"/>
          <w:numId w:val="14"/>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den splatnosti,</w:t>
      </w:r>
    </w:p>
    <w:p w14:paraId="16F74B52" w14:textId="77777777" w:rsidR="006B093E" w:rsidRDefault="00E01232" w:rsidP="00421653">
      <w:pPr>
        <w:widowControl w:val="0"/>
        <w:numPr>
          <w:ilvl w:val="0"/>
          <w:numId w:val="14"/>
        </w:numPr>
        <w:pBdr>
          <w:top w:val="nil"/>
          <w:left w:val="nil"/>
          <w:bottom w:val="nil"/>
          <w:right w:val="nil"/>
          <w:between w:val="nil"/>
        </w:pBdr>
        <w:tabs>
          <w:tab w:val="left" w:pos="426"/>
        </w:tabs>
        <w:spacing w:line="240" w:lineRule="auto"/>
        <w:ind w:leftChars="0" w:left="426" w:firstLineChars="0" w:hanging="425"/>
        <w:jc w:val="both"/>
        <w:rPr>
          <w:color w:val="000000"/>
        </w:rPr>
      </w:pPr>
      <w:r>
        <w:rPr>
          <w:rFonts w:ascii="Tahoma" w:eastAsia="Tahoma" w:hAnsi="Tahoma" w:cs="Tahoma"/>
          <w:color w:val="000000"/>
        </w:rPr>
        <w:t>označení peněžního ústavu a číslo účtu, ve prospěch kterého má být provedena platba, konstantní a variabilní symbol,</w:t>
      </w:r>
    </w:p>
    <w:p w14:paraId="28113DB1" w14:textId="77777777" w:rsidR="006B093E" w:rsidRDefault="00E01232" w:rsidP="006275BB">
      <w:pPr>
        <w:widowControl w:val="0"/>
        <w:numPr>
          <w:ilvl w:val="0"/>
          <w:numId w:val="14"/>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odvolávka na smlouvu,</w:t>
      </w:r>
    </w:p>
    <w:p w14:paraId="38786BEB" w14:textId="77777777" w:rsidR="006B093E" w:rsidRDefault="00E01232" w:rsidP="006275BB">
      <w:pPr>
        <w:widowControl w:val="0"/>
        <w:numPr>
          <w:ilvl w:val="0"/>
          <w:numId w:val="14"/>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název a registrační číslo projektu,</w:t>
      </w:r>
    </w:p>
    <w:p w14:paraId="7ED0EE2F" w14:textId="77777777" w:rsidR="006B093E" w:rsidRDefault="00E01232" w:rsidP="006275BB">
      <w:pPr>
        <w:widowControl w:val="0"/>
        <w:numPr>
          <w:ilvl w:val="0"/>
          <w:numId w:val="14"/>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razítko a podpis osoby oprávněné k vystavení dílčího a konečného účetního dokladu,</w:t>
      </w:r>
    </w:p>
    <w:p w14:paraId="304E7CC8" w14:textId="77777777" w:rsidR="006B093E" w:rsidRDefault="00E01232" w:rsidP="006275BB">
      <w:pPr>
        <w:widowControl w:val="0"/>
        <w:numPr>
          <w:ilvl w:val="0"/>
          <w:numId w:val="14"/>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soupis příloh.</w:t>
      </w:r>
    </w:p>
    <w:p w14:paraId="4E15DA4C"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764870D" w14:textId="77777777" w:rsidR="006B093E" w:rsidRDefault="00E01232" w:rsidP="006275BB">
      <w:pPr>
        <w:numPr>
          <w:ilvl w:val="0"/>
          <w:numId w:val="6"/>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zboží.</w:t>
      </w:r>
    </w:p>
    <w:p w14:paraId="269DD7B7"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E520153" w14:textId="77777777" w:rsidR="00565D82" w:rsidRDefault="00565D82"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106940BB" w14:textId="77777777" w:rsidR="006B093E" w:rsidRDefault="006B093E" w:rsidP="006275BB">
      <w:pPr>
        <w:numPr>
          <w:ilvl w:val="0"/>
          <w:numId w:val="5"/>
        </w:numPr>
        <w:pBdr>
          <w:top w:val="nil"/>
          <w:left w:val="nil"/>
          <w:bottom w:val="nil"/>
          <w:right w:val="nil"/>
          <w:between w:val="nil"/>
        </w:pBdr>
        <w:spacing w:line="240" w:lineRule="auto"/>
        <w:ind w:left="-2" w:firstLineChars="0" w:firstLine="1"/>
        <w:jc w:val="center"/>
        <w:rPr>
          <w:rFonts w:ascii="Tahoma" w:eastAsia="Tahoma" w:hAnsi="Tahoma" w:cs="Tahoma"/>
          <w:color w:val="000000"/>
          <w:u w:val="single"/>
        </w:rPr>
      </w:pPr>
    </w:p>
    <w:p w14:paraId="30E4F0B8" w14:textId="7E8FB703" w:rsidR="006B093E" w:rsidRDefault="00E01232" w:rsidP="006275BB">
      <w:pPr>
        <w:pBdr>
          <w:top w:val="nil"/>
          <w:left w:val="nil"/>
          <w:bottom w:val="nil"/>
          <w:right w:val="nil"/>
          <w:between w:val="nil"/>
        </w:pBdr>
        <w:spacing w:line="240" w:lineRule="auto"/>
        <w:ind w:left="-2" w:firstLineChars="0" w:firstLine="1"/>
        <w:jc w:val="center"/>
        <w:rPr>
          <w:rFonts w:ascii="Tahoma" w:eastAsia="Tahoma" w:hAnsi="Tahoma" w:cs="Tahoma"/>
          <w:color w:val="000000"/>
          <w:u w:val="single"/>
        </w:rPr>
      </w:pPr>
      <w:r>
        <w:rPr>
          <w:rFonts w:ascii="Tahoma" w:eastAsia="Tahoma" w:hAnsi="Tahoma" w:cs="Tahoma"/>
          <w:b/>
          <w:color w:val="000000"/>
          <w:u w:val="single"/>
        </w:rPr>
        <w:t>Dodání</w:t>
      </w:r>
      <w:r w:rsidR="00B63B38">
        <w:rPr>
          <w:rFonts w:ascii="Tahoma" w:eastAsia="Tahoma" w:hAnsi="Tahoma" w:cs="Tahoma"/>
          <w:b/>
          <w:color w:val="000000"/>
          <w:u w:val="single"/>
        </w:rPr>
        <w:t xml:space="preserve"> </w:t>
      </w:r>
      <w:r>
        <w:rPr>
          <w:rFonts w:ascii="Tahoma" w:eastAsia="Tahoma" w:hAnsi="Tahoma" w:cs="Tahoma"/>
          <w:b/>
          <w:color w:val="000000"/>
          <w:u w:val="single"/>
        </w:rPr>
        <w:t>zboží</w:t>
      </w:r>
      <w:r w:rsidR="008939DA">
        <w:rPr>
          <w:rFonts w:ascii="Tahoma" w:eastAsia="Tahoma" w:hAnsi="Tahoma" w:cs="Tahoma"/>
          <w:b/>
          <w:color w:val="000000"/>
          <w:u w:val="single"/>
        </w:rPr>
        <w:t xml:space="preserve"> </w:t>
      </w:r>
      <w:r>
        <w:rPr>
          <w:rFonts w:ascii="Tahoma" w:eastAsia="Tahoma" w:hAnsi="Tahoma" w:cs="Tahoma"/>
          <w:b/>
          <w:color w:val="000000"/>
          <w:u w:val="single"/>
        </w:rPr>
        <w:t>– Dopravní a expediční podmínky</w:t>
      </w:r>
    </w:p>
    <w:p w14:paraId="59F391D1"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1EC4819A" w14:textId="5B781D99" w:rsidR="00036F82" w:rsidRDefault="00E01232" w:rsidP="00036F82">
      <w:pPr>
        <w:pStyle w:val="Odstavecseseznamem"/>
        <w:numPr>
          <w:ilvl w:val="0"/>
          <w:numId w:val="7"/>
        </w:numPr>
        <w:ind w:left="-2" w:firstLineChars="0" w:firstLine="1"/>
        <w:jc w:val="both"/>
        <w:rPr>
          <w:rFonts w:ascii="Tahoma" w:eastAsia="Tahoma" w:hAnsi="Tahoma" w:cs="Tahoma"/>
          <w:color w:val="000000"/>
        </w:rPr>
      </w:pPr>
      <w:bookmarkStart w:id="7" w:name="_Hlk131511602"/>
      <w:r w:rsidRPr="00B63B38">
        <w:rPr>
          <w:rFonts w:ascii="Tahoma" w:eastAsia="Tahoma" w:hAnsi="Tahoma" w:cs="Tahoma"/>
          <w:color w:val="000000"/>
        </w:rPr>
        <w:t xml:space="preserve">Prodávající se zavazuje dodat kupujícímu zboží nejpozději </w:t>
      </w:r>
      <w:r w:rsidR="004D5544" w:rsidRPr="00B63B38">
        <w:rPr>
          <w:rFonts w:ascii="Tahoma" w:hAnsi="Tahoma" w:cs="Tahoma"/>
        </w:rPr>
        <w:t>do</w:t>
      </w:r>
      <w:r w:rsidR="004D5544" w:rsidRPr="00B63B38">
        <w:rPr>
          <w:rFonts w:ascii="Tahoma" w:hAnsi="Tahoma" w:cs="Tahoma"/>
          <w:b/>
        </w:rPr>
        <w:t xml:space="preserve"> </w:t>
      </w:r>
      <w:bookmarkStart w:id="8" w:name="_Hlk117672825"/>
      <w:r w:rsidR="00B63B38" w:rsidRPr="00A56186">
        <w:rPr>
          <w:rFonts w:ascii="Tahoma" w:hAnsi="Tahoma" w:cs="Tahoma"/>
        </w:rPr>
        <w:t>nejpozději</w:t>
      </w:r>
      <w:r w:rsidR="00B63B38">
        <w:rPr>
          <w:rFonts w:ascii="Tahoma" w:hAnsi="Tahoma" w:cs="Tahoma"/>
          <w:b/>
        </w:rPr>
        <w:t xml:space="preserve"> </w:t>
      </w:r>
      <w:r w:rsidR="00B63B38" w:rsidRPr="0085722F">
        <w:rPr>
          <w:rFonts w:ascii="Tahoma" w:hAnsi="Tahoma" w:cs="Tahoma"/>
        </w:rPr>
        <w:t>do</w:t>
      </w:r>
      <w:r w:rsidR="00B63B38" w:rsidRPr="0085722F">
        <w:rPr>
          <w:rFonts w:ascii="Tahoma" w:hAnsi="Tahoma" w:cs="Tahoma"/>
          <w:b/>
        </w:rPr>
        <w:t xml:space="preserve"> </w:t>
      </w:r>
      <w:bookmarkEnd w:id="8"/>
      <w:r w:rsidR="00A01018">
        <w:rPr>
          <w:rFonts w:ascii="Tahoma" w:hAnsi="Tahoma" w:cs="Tahoma"/>
          <w:b/>
        </w:rPr>
        <w:t>5 měsíců ode dne účinnosti této smlouvy.</w:t>
      </w:r>
      <w:r w:rsidR="00036F82">
        <w:rPr>
          <w:rFonts w:ascii="Tahoma" w:hAnsi="Tahoma" w:cs="Tahoma"/>
          <w:b/>
        </w:rPr>
        <w:t xml:space="preserve"> </w:t>
      </w:r>
      <w:r w:rsidR="00036F82" w:rsidRPr="008E5BB8">
        <w:rPr>
          <w:rFonts w:ascii="Tahoma" w:eastAsia="Tahoma" w:hAnsi="Tahoma" w:cs="Tahoma"/>
          <w:color w:val="000000"/>
        </w:rPr>
        <w:t xml:space="preserve">Prodávající splní svou povinnost dodat zboží tím, že zboží bude kupujícím převzato jako úplné a bezvadné.  </w:t>
      </w:r>
    </w:p>
    <w:bookmarkEnd w:id="7"/>
    <w:p w14:paraId="137815D6" w14:textId="77777777" w:rsidR="00B63B38" w:rsidRPr="00B63B38" w:rsidRDefault="00B63B38" w:rsidP="00B63B38">
      <w:pPr>
        <w:pStyle w:val="Odstavecseseznamem"/>
        <w:ind w:leftChars="0" w:left="-1" w:firstLineChars="0"/>
        <w:jc w:val="both"/>
        <w:rPr>
          <w:rFonts w:ascii="Tahoma" w:eastAsia="Tahoma" w:hAnsi="Tahoma" w:cs="Tahoma"/>
          <w:color w:val="000000"/>
        </w:rPr>
      </w:pPr>
    </w:p>
    <w:p w14:paraId="645B959D" w14:textId="63F1E5F2" w:rsidR="00073586" w:rsidRPr="00E53C75" w:rsidRDefault="00073586" w:rsidP="006275BB">
      <w:pPr>
        <w:pStyle w:val="Odstavecseseznamem"/>
        <w:numPr>
          <w:ilvl w:val="0"/>
          <w:numId w:val="7"/>
        </w:numPr>
        <w:ind w:left="-2" w:firstLineChars="0" w:firstLine="1"/>
        <w:jc w:val="both"/>
        <w:textDirection w:val="lrTb"/>
        <w:rPr>
          <w:rFonts w:ascii="Tahoma" w:hAnsi="Tahoma" w:cs="Tahoma"/>
        </w:rPr>
      </w:pPr>
      <w:r>
        <w:rPr>
          <w:rFonts w:ascii="Tahoma" w:hAnsi="Tahoma" w:cs="Tahoma"/>
        </w:rPr>
        <w:t>Kupující</w:t>
      </w:r>
      <w:r w:rsidRPr="00736921">
        <w:rPr>
          <w:rFonts w:ascii="Tahoma" w:hAnsi="Tahoma" w:cs="Tahoma"/>
        </w:rPr>
        <w:t xml:space="preserve"> si vyhrazuje možnost prodloužení termínu </w:t>
      </w:r>
      <w:r>
        <w:rPr>
          <w:rFonts w:ascii="Tahoma" w:hAnsi="Tahoma" w:cs="Tahoma"/>
        </w:rPr>
        <w:t>dodání zboží</w:t>
      </w:r>
      <w:r w:rsidRPr="00736921">
        <w:rPr>
          <w:rFonts w:ascii="Tahoma" w:hAnsi="Tahoma" w:cs="Tahoma"/>
        </w:rPr>
        <w:t xml:space="preserve"> z důvodu vyšší moci </w:t>
      </w:r>
      <w:r w:rsidRPr="00E53C75">
        <w:rPr>
          <w:rFonts w:ascii="Tahoma" w:hAnsi="Tahoma" w:cs="Tahoma"/>
        </w:rPr>
        <w:t xml:space="preserve">(např. </w:t>
      </w:r>
      <w:r w:rsidR="00EB6FF8" w:rsidRPr="00E53C75">
        <w:rPr>
          <w:rFonts w:ascii="Tahoma" w:hAnsi="Tahoma" w:cs="Tahoma"/>
        </w:rPr>
        <w:t>živeln</w:t>
      </w:r>
      <w:r w:rsidR="00EB6FF8">
        <w:rPr>
          <w:rFonts w:ascii="Tahoma" w:hAnsi="Tahoma" w:cs="Tahoma"/>
        </w:rPr>
        <w:t>í</w:t>
      </w:r>
      <w:r w:rsidR="00EB6FF8" w:rsidRPr="00E53C75">
        <w:rPr>
          <w:rFonts w:ascii="Tahoma" w:hAnsi="Tahoma" w:cs="Tahoma"/>
        </w:rPr>
        <w:t xml:space="preserve"> </w:t>
      </w:r>
      <w:r w:rsidRPr="00E53C75">
        <w:rPr>
          <w:rFonts w:ascii="Tahoma" w:hAnsi="Tahoma" w:cs="Tahoma"/>
        </w:rPr>
        <w:t>katastrofy, válka, terorismus, epidemie, pandemie, revoluce) či okolností způsobených SARS-CoV-2 nebo jiných neočekávaných okolností, které nastaly bez zavinění některé</w:t>
      </w:r>
      <w:r>
        <w:rPr>
          <w:rFonts w:ascii="Tahoma" w:hAnsi="Tahoma" w:cs="Tahoma"/>
        </w:rPr>
        <w:t xml:space="preserve"> ze smluvních stran</w:t>
      </w:r>
      <w:r w:rsidRPr="00F03743">
        <w:rPr>
          <w:rFonts w:ascii="Tahoma" w:hAnsi="Tahoma" w:cs="Tahoma"/>
        </w:rPr>
        <w:t>,</w:t>
      </w:r>
      <w:r>
        <w:rPr>
          <w:rFonts w:ascii="Tahoma" w:hAnsi="Tahoma" w:cs="Tahoma"/>
        </w:rPr>
        <w:t xml:space="preserve"> a</w:t>
      </w:r>
      <w:r w:rsidRPr="00F03743">
        <w:rPr>
          <w:rFonts w:ascii="Tahoma" w:hAnsi="Tahoma" w:cs="Tahoma"/>
        </w:rPr>
        <w:t xml:space="preserve"> </w:t>
      </w:r>
      <w:r w:rsidRPr="00E53C75">
        <w:rPr>
          <w:rFonts w:ascii="Tahoma" w:hAnsi="Tahoma" w:cs="Tahoma"/>
        </w:rPr>
        <w:t xml:space="preserve">které přechodně znemožní jedné ze smluvních stran naplnění smluvních podmínek. </w:t>
      </w:r>
      <w:r w:rsidRPr="005632E1">
        <w:rPr>
          <w:rFonts w:ascii="Tahoma" w:hAnsi="Tahoma" w:cs="Tahoma"/>
        </w:rPr>
        <w:t xml:space="preserve">V takovém případě může být termín dodání prodloužen </w:t>
      </w:r>
      <w:r>
        <w:rPr>
          <w:rFonts w:ascii="Tahoma" w:hAnsi="Tahoma" w:cs="Tahoma"/>
        </w:rPr>
        <w:t xml:space="preserve">maximálně </w:t>
      </w:r>
      <w:r w:rsidRPr="005632E1">
        <w:rPr>
          <w:rFonts w:ascii="Tahoma" w:hAnsi="Tahoma" w:cs="Tahoma"/>
        </w:rPr>
        <w:t>o počet dnů, po které nebylo možné realizovat předmět smlouvy z výše uvedených důvodu.</w:t>
      </w:r>
    </w:p>
    <w:p w14:paraId="0815AEF1" w14:textId="77777777" w:rsidR="003D2E54" w:rsidRDefault="003D2E54"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2E516E9" w14:textId="071102D3" w:rsidR="006B093E"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Termín a přibližná hodina dodání zboží budou ze strany prodávajícího písemně sdělena kupujícímu </w:t>
      </w:r>
      <w:r w:rsidRPr="008E5BB8">
        <w:rPr>
          <w:rFonts w:ascii="Tahoma" w:eastAsia="Tahoma" w:hAnsi="Tahoma" w:cs="Tahoma"/>
          <w:b/>
          <w:color w:val="000000"/>
        </w:rPr>
        <w:t xml:space="preserve">alespoň </w:t>
      </w:r>
      <w:r w:rsidR="006F3003">
        <w:rPr>
          <w:rFonts w:ascii="Tahoma" w:eastAsia="Tahoma" w:hAnsi="Tahoma" w:cs="Tahoma"/>
          <w:b/>
          <w:color w:val="000000"/>
        </w:rPr>
        <w:t>7</w:t>
      </w:r>
      <w:r w:rsidRPr="008E5BB8">
        <w:rPr>
          <w:rFonts w:ascii="Tahoma" w:eastAsia="Tahoma" w:hAnsi="Tahoma" w:cs="Tahoma"/>
          <w:b/>
          <w:color w:val="000000"/>
        </w:rPr>
        <w:t xml:space="preserve"> </w:t>
      </w:r>
      <w:r w:rsidR="006F3003" w:rsidRPr="008E5BB8">
        <w:rPr>
          <w:rFonts w:ascii="Tahoma" w:eastAsia="Tahoma" w:hAnsi="Tahoma" w:cs="Tahoma"/>
          <w:b/>
          <w:color w:val="000000"/>
        </w:rPr>
        <w:t xml:space="preserve">kalendářních </w:t>
      </w:r>
      <w:r w:rsidRPr="008E5BB8">
        <w:rPr>
          <w:rFonts w:ascii="Tahoma" w:eastAsia="Tahoma" w:hAnsi="Tahoma" w:cs="Tahoma"/>
          <w:b/>
          <w:color w:val="000000"/>
        </w:rPr>
        <w:t>dnů</w:t>
      </w:r>
      <w:r w:rsidRPr="00452B9E">
        <w:rPr>
          <w:rFonts w:ascii="Tahoma" w:eastAsia="Tahoma" w:hAnsi="Tahoma" w:cs="Tahoma"/>
          <w:color w:val="000000"/>
        </w:rPr>
        <w:t xml:space="preserve"> </w:t>
      </w:r>
      <w:r>
        <w:rPr>
          <w:rFonts w:ascii="Tahoma" w:eastAsia="Tahoma" w:hAnsi="Tahoma" w:cs="Tahoma"/>
          <w:color w:val="000000"/>
        </w:rPr>
        <w:t>před plánovaným dnem dodání zboží.</w:t>
      </w:r>
    </w:p>
    <w:p w14:paraId="69ACCDCC"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255FED31" w14:textId="715A8F1F" w:rsidR="006B093E" w:rsidRPr="004802D1" w:rsidRDefault="004D5544" w:rsidP="004802D1">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4802D1">
        <w:rPr>
          <w:rFonts w:ascii="Tahoma" w:eastAsia="Tahoma" w:hAnsi="Tahoma" w:cs="Tahoma"/>
          <w:color w:val="000000"/>
        </w:rPr>
        <w:t>České vysoké učení technické v Praze, Fakulta jaderná a fyzikálně inženýrská</w:t>
      </w:r>
      <w:r w:rsidR="004802D1">
        <w:rPr>
          <w:rFonts w:ascii="Tahoma" w:eastAsia="Tahoma" w:hAnsi="Tahoma" w:cs="Tahoma"/>
          <w:color w:val="000000"/>
        </w:rPr>
        <w:t xml:space="preserve">, </w:t>
      </w:r>
      <w:r w:rsidR="00B63B38" w:rsidRPr="00B63B38">
        <w:rPr>
          <w:rFonts w:ascii="Tahoma" w:eastAsia="Tahoma" w:hAnsi="Tahoma" w:cs="Tahoma"/>
          <w:color w:val="000000"/>
        </w:rPr>
        <w:t>Břehová 7, 115</w:t>
      </w:r>
      <w:r w:rsidR="00E91F74">
        <w:rPr>
          <w:rFonts w:ascii="Tahoma" w:eastAsia="Tahoma" w:hAnsi="Tahoma" w:cs="Tahoma"/>
          <w:color w:val="000000"/>
        </w:rPr>
        <w:t> </w:t>
      </w:r>
      <w:r w:rsidR="00B63B38" w:rsidRPr="00B63B38">
        <w:rPr>
          <w:rFonts w:ascii="Tahoma" w:eastAsia="Tahoma" w:hAnsi="Tahoma" w:cs="Tahoma"/>
          <w:color w:val="000000"/>
        </w:rPr>
        <w:t>19</w:t>
      </w:r>
      <w:r w:rsidR="00E91F74">
        <w:rPr>
          <w:rFonts w:ascii="Tahoma" w:eastAsia="Tahoma" w:hAnsi="Tahoma" w:cs="Tahoma"/>
          <w:color w:val="000000"/>
        </w:rPr>
        <w:t> </w:t>
      </w:r>
      <w:r w:rsidR="00B63B38" w:rsidRPr="00B63B38">
        <w:rPr>
          <w:rFonts w:ascii="Tahoma" w:eastAsia="Tahoma" w:hAnsi="Tahoma" w:cs="Tahoma"/>
          <w:color w:val="000000"/>
        </w:rPr>
        <w:t>Praha</w:t>
      </w:r>
      <w:r w:rsidR="00E91F74">
        <w:rPr>
          <w:rFonts w:ascii="Tahoma" w:eastAsia="Tahoma" w:hAnsi="Tahoma" w:cs="Tahoma"/>
          <w:color w:val="000000"/>
        </w:rPr>
        <w:t> </w:t>
      </w:r>
      <w:r w:rsidR="00B63B38" w:rsidRPr="00B63B38">
        <w:rPr>
          <w:rFonts w:ascii="Tahoma" w:eastAsia="Tahoma" w:hAnsi="Tahoma" w:cs="Tahoma"/>
          <w:color w:val="000000"/>
        </w:rPr>
        <w:t xml:space="preserve">1, </w:t>
      </w:r>
      <w:r w:rsidR="00A01018" w:rsidRPr="00AC6271">
        <w:rPr>
          <w:rFonts w:ascii="Tahoma" w:hAnsi="Tahoma" w:cs="Tahoma"/>
        </w:rPr>
        <w:t>suterén</w:t>
      </w:r>
      <w:r w:rsidR="00A01018">
        <w:rPr>
          <w:rFonts w:ascii="Tahoma" w:hAnsi="Tahoma" w:cs="Tahoma"/>
        </w:rPr>
        <w:t>.</w:t>
      </w:r>
    </w:p>
    <w:p w14:paraId="6C1B41B9"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6CB536A3" w14:textId="7B8D8AE8" w:rsidR="006B093E"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Zboží je pokládáno za dodané po povinné prohlídce kupujícím a podpisu předávacího protokolu mezi prodávajícím a kupujícím. </w:t>
      </w:r>
    </w:p>
    <w:p w14:paraId="173B6C50" w14:textId="77777777" w:rsidR="00872F1C"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EFE02B9" w14:textId="77777777" w:rsidR="006B093E"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Předávací protokol je za kupujícího oprávněna podepsat osoba jednající ve věcech technických nebo jí pověřený pracovník. Zástupce kupujícího je povinen do předávacího protokolu popsat jím zjištěné vady předávaného zboží. Jedno vyhotovení předávacího protokolu si ponechá prodávající pro své potřeby a druhé vyhotovení zůstává kupujícímu.</w:t>
      </w:r>
    </w:p>
    <w:p w14:paraId="5DB6E844" w14:textId="77777777" w:rsidR="00872F1C"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1BB689E" w14:textId="77777777" w:rsidR="006B093E" w:rsidRPr="00872F1C"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sz w:val="16"/>
          <w:szCs w:val="16"/>
        </w:rPr>
      </w:pPr>
      <w:r>
        <w:rPr>
          <w:rFonts w:ascii="Tahoma" w:eastAsia="Tahoma" w:hAnsi="Tahoma" w:cs="Tahoma"/>
          <w:color w:val="000000"/>
        </w:rPr>
        <w:t>V případě, že pracovník kupujícího odmítne předávací protokol podepsat nebo v případě, kdy vytčené vady zboží odmítne podepsat pracovník prodávajícího, je kupující povinen bez zbytečného odkladu tuto skutečnost prodávajícímu písemně oznámit.</w:t>
      </w:r>
    </w:p>
    <w:p w14:paraId="390C1862" w14:textId="77777777" w:rsidR="00E21D5C" w:rsidRDefault="00E21D5C" w:rsidP="00E21D5C">
      <w:pPr>
        <w:pStyle w:val="Odstavecseseznamem"/>
        <w:ind w:left="0" w:hanging="2"/>
        <w:rPr>
          <w:rFonts w:ascii="Tahoma" w:eastAsia="Tahoma" w:hAnsi="Tahoma" w:cs="Tahoma"/>
          <w:color w:val="000000"/>
        </w:rPr>
      </w:pPr>
    </w:p>
    <w:p w14:paraId="4258602F" w14:textId="77777777" w:rsidR="00B55D3E" w:rsidRDefault="00B55D3E" w:rsidP="00565D82">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1717CA28" w14:textId="77777777" w:rsidR="006B093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t>Součinnost smluvních stran</w:t>
      </w:r>
    </w:p>
    <w:p w14:paraId="06B31BA7"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u w:val="single"/>
        </w:rPr>
      </w:pPr>
    </w:p>
    <w:p w14:paraId="20389536" w14:textId="77777777" w:rsidR="006B093E"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Smluvní strany jsou povinny vyvíjet veškeré úsilí k vytvoření potřebných podmínek pro realizaci předmětu smlouvy,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p>
    <w:p w14:paraId="35C0ED4B" w14:textId="77777777" w:rsidR="006B093E"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 xml:space="preserve">Pokud jsou kterékoli ze smluvních stran známy okolnosti, které jí brání, aby dostála svým smluvním povinnostem, sdělí to neprodleně písemně druhé smluvní straně. Smluvní strany se zavazují neprodleně odstranit </w:t>
      </w:r>
      <w:r>
        <w:rPr>
          <w:rFonts w:ascii="Tahoma" w:eastAsia="Tahoma" w:hAnsi="Tahoma" w:cs="Tahoma"/>
          <w:color w:val="000000"/>
        </w:rPr>
        <w:lastRenderedPageBreak/>
        <w:t>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455C2452" w14:textId="77777777" w:rsidR="006B093E" w:rsidRPr="00CB0232"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Prodávající bude dle ustanovení § 2 písm. e) zák. č. 320/2001 Sb., o finanční kontrole ve veřejné správě, v platném znění, osobou povinnou spolupůsobit při výkonu finanční kontroly. Zároveň se prodávající zavazuje k archivaci veškerých písemných dokladů týkajících se plnění předmětu koupě dle této smlouvy. Kupující je dále povinen poskytnout veškeré požadované informace, dokladovat svoji činnost, poskytovat veškerou dokumentaci vztahující se k projektu a umožnit vstup pověřeným osobám do svých objektů a na pozemky k ověřování podmínek plnění předmětu koupě dle této smlouvy. Prodávající se dále zavazuje dodržovat veškerá pravidla a podmínky vyplývající pro něj z pravidel pro poskytnutí dotace.</w:t>
      </w:r>
    </w:p>
    <w:p w14:paraId="5FF33543" w14:textId="104F26FB" w:rsidR="00CB0232" w:rsidRPr="00CB0232" w:rsidRDefault="00CB0232" w:rsidP="00CB0232">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sidRPr="00CB0232">
        <w:rPr>
          <w:rFonts w:ascii="Tahoma" w:eastAsia="Tahoma" w:hAnsi="Tahoma" w:cs="Tahoma"/>
          <w:color w:val="000000"/>
        </w:rPr>
        <w:t>Zároveň musí být poskytovateli dotace i následným jiným kontrolám umožněna a zajištěna identifikace konečných příjemců finančních prostředků hrazených z podpory (včetně poddodavatelů) spolu s výší platby a doprovodnou dokumentací v rozsahu stanoveném čl. 22 bodu d) nařízení (EU) 2021/241. Prodávající umožní poskytovateli dotace stejná práva kontroly jeho účasti na řešení projektu, jaká má poskytovatel vůči kupujícímu a garantující dodržení podmínek o poskytnutí podpory. Dále musí být veškeré dokumenty a smluvní písemnosti zabezpečeny před ztrátou, odcizením nebo znehodnocením</w:t>
      </w:r>
    </w:p>
    <w:p w14:paraId="7AEA41F7" w14:textId="77777777" w:rsidR="006B093E"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Prodávající je po celou dobu trvání smlouvy povinen splňovat všechny kvalifikační předpoklady bezprostředně související s realizací této smlouvy, které byly prokázány v předchozím zadávacím řízení uvedeném v čl. I, bod 3 této smlouvy. Prodávající je povinen předložit doklady prokazující splnění výše uvedených kvalifikačních předpokladů do 15 kalendářních dnů ode dne doručení písemné výzvy ze strany kupujícího.</w:t>
      </w:r>
    </w:p>
    <w:p w14:paraId="07F19B51" w14:textId="77777777" w:rsidR="006B093E" w:rsidRDefault="00E01232" w:rsidP="006275BB">
      <w:pPr>
        <w:widowControl w:val="0"/>
        <w:numPr>
          <w:ilvl w:val="0"/>
          <w:numId w:val="8"/>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Poddodavatelé:</w:t>
      </w:r>
    </w:p>
    <w:p w14:paraId="5AE02C32" w14:textId="05767B74" w:rsidR="006B093E" w:rsidRDefault="00CB0232" w:rsidP="006275BB">
      <w:pPr>
        <w:pBdr>
          <w:top w:val="nil"/>
          <w:left w:val="nil"/>
          <w:bottom w:val="nil"/>
          <w:right w:val="nil"/>
          <w:between w:val="nil"/>
        </w:pBdr>
        <w:spacing w:after="120" w:line="240" w:lineRule="auto"/>
        <w:ind w:left="-2" w:firstLineChars="0" w:firstLine="1"/>
        <w:jc w:val="both"/>
        <w:rPr>
          <w:color w:val="000000"/>
        </w:rPr>
      </w:pPr>
      <w:r w:rsidRPr="00A01018">
        <w:rPr>
          <w:rFonts w:ascii="Tahoma" w:eastAsia="Tahoma" w:hAnsi="Tahoma" w:cs="Tahoma"/>
          <w:b/>
          <w:color w:val="000000"/>
        </w:rPr>
        <w:t>6</w:t>
      </w:r>
      <w:r w:rsidR="00E01232" w:rsidRPr="00A01018">
        <w:rPr>
          <w:rFonts w:ascii="Tahoma" w:eastAsia="Tahoma" w:hAnsi="Tahoma" w:cs="Tahoma"/>
          <w:b/>
          <w:color w:val="000000"/>
        </w:rPr>
        <w:t>.1.</w:t>
      </w:r>
      <w:r w:rsidR="00E01232" w:rsidRPr="00A01018">
        <w:rPr>
          <w:rFonts w:ascii="Tahoma" w:eastAsia="Tahoma" w:hAnsi="Tahoma" w:cs="Tahoma"/>
          <w:color w:val="000000"/>
        </w:rPr>
        <w:t xml:space="preserve"> V příloze č. 3 této smlouvy (Seznam poddodavatelů) jsou specifikovány ty části předmětu plnění dle této smlouvy, které budou poskytovány poddodavateli prodávajícího.</w:t>
      </w:r>
    </w:p>
    <w:p w14:paraId="650C55B9" w14:textId="719D1ECF" w:rsidR="006B093E" w:rsidRDefault="00CB0232" w:rsidP="006275BB">
      <w:p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b/>
          <w:color w:val="000000"/>
        </w:rPr>
        <w:t>6</w:t>
      </w:r>
      <w:r w:rsidR="00E01232" w:rsidRPr="007467F3">
        <w:rPr>
          <w:rFonts w:ascii="Tahoma" w:eastAsia="Tahoma" w:hAnsi="Tahoma" w:cs="Tahoma"/>
          <w:b/>
          <w:color w:val="000000"/>
        </w:rPr>
        <w:t>.2.</w:t>
      </w:r>
      <w:r w:rsidR="00E01232">
        <w:rPr>
          <w:rFonts w:ascii="Tahoma" w:eastAsia="Tahoma" w:hAnsi="Tahoma" w:cs="Tahoma"/>
          <w:color w:val="000000"/>
        </w:rPr>
        <w:t xml:space="preserve"> Změnu poddodavatele je prodávající oprávněn provést pouze se souhlasem kupujícího. Prodávající je povinen jakoukoliv změnu na pozici poddodavatele předem písemně oznámit kupujícímu. Nový poddodavatel nahrazující poddodavatele uvedeného v nabídce prodávajícího musí splňovat všechny kvalifikační předpoklady, a to v takovém rozsahu, ve kterém byly kupujícím požadovány v zadávací dokumentaci a které splňoval původní poddodavatel uvedený v nabídce prodávajícího. O těchto skutečnostech prodávající za nového poddodavatele doloží doklady o splnění jeho kvalifikačních předpokladů.</w:t>
      </w:r>
    </w:p>
    <w:p w14:paraId="25419910" w14:textId="77777777" w:rsidR="006B093E" w:rsidRDefault="00E01232" w:rsidP="006275BB">
      <w:p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Kupující je povinen se ve lhůtě 7 pracovních dnů ode dne doručení písemného oznámení vyjádřit, zda změnu poddodavatele povoluje či nikoliv. Pokud prodávající předloží kupujícímu v rámci změny poddodavatele doklady požadované v tomto bodě smlouvy a kupující se nevyjádří ve stanovené lhůtě ke změně poddodavatele, má se za to, že kupující se změnou na pozici poddodavatele souhlasí.</w:t>
      </w:r>
    </w:p>
    <w:p w14:paraId="6099C224" w14:textId="15A74F4F" w:rsidR="006B093E" w:rsidRDefault="00CB0232"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b/>
          <w:color w:val="000000"/>
        </w:rPr>
        <w:t>6</w:t>
      </w:r>
      <w:r w:rsidR="00E01232" w:rsidRPr="007467F3">
        <w:rPr>
          <w:rFonts w:ascii="Tahoma" w:eastAsia="Tahoma" w:hAnsi="Tahoma" w:cs="Tahoma"/>
          <w:b/>
          <w:color w:val="000000"/>
        </w:rPr>
        <w:t>.3.</w:t>
      </w:r>
      <w:r w:rsidR="00E01232">
        <w:rPr>
          <w:rFonts w:ascii="Tahoma" w:eastAsia="Tahoma" w:hAnsi="Tahoma" w:cs="Tahoma"/>
          <w:color w:val="000000"/>
        </w:rPr>
        <w:t xml:space="preserve"> Prodávající je povinen vést a průběžně aktualizovat reálný seznam všech poddodavatelů podílejících se na realizaci této smlouvy. Tento přehled je povinen neprodleně, nejpozději do 7 kalendářních dnů ode dne doručení žádosti, předložit kupujícímu.</w:t>
      </w:r>
    </w:p>
    <w:p w14:paraId="5E392DEA" w14:textId="77777777" w:rsidR="00CB0232" w:rsidRDefault="00CB0232" w:rsidP="00CB0232">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2F1C44E5" w14:textId="77777777" w:rsidR="00CB0232" w:rsidRPr="00CB0232" w:rsidRDefault="00CB0232" w:rsidP="00CB0232">
      <w:pPr>
        <w:widowControl w:val="0"/>
        <w:numPr>
          <w:ilvl w:val="0"/>
          <w:numId w:val="8"/>
        </w:numPr>
        <w:pBdr>
          <w:top w:val="nil"/>
          <w:left w:val="nil"/>
          <w:bottom w:val="nil"/>
          <w:right w:val="nil"/>
          <w:between w:val="nil"/>
        </w:pBdr>
        <w:spacing w:line="240" w:lineRule="auto"/>
        <w:ind w:left="-2" w:firstLineChars="0" w:firstLine="1"/>
        <w:jc w:val="both"/>
        <w:textDirection w:val="lrTb"/>
        <w:rPr>
          <w:rFonts w:ascii="Tahoma" w:eastAsia="Tahoma" w:hAnsi="Tahoma" w:cs="Tahoma"/>
          <w:color w:val="000000"/>
        </w:rPr>
      </w:pPr>
      <w:bookmarkStart w:id="9" w:name="_Hlk114671373"/>
      <w:bookmarkStart w:id="10" w:name="_Hlk114671325"/>
      <w:r w:rsidRPr="00CB0232">
        <w:rPr>
          <w:rFonts w:ascii="Tahoma" w:eastAsia="Tahoma" w:hAnsi="Tahoma" w:cs="Tahoma"/>
          <w:color w:val="000000"/>
        </w:rPr>
        <w:t xml:space="preserve">Prodávající je povinen zajistit, aby plněním této smlouvy nedošlo k porušení právních předpisů a rozhodnutí upravujících mezinárodní sankce, kterými jsou Česká republika nebo kupující vázáni. </w:t>
      </w:r>
      <w:bookmarkEnd w:id="9"/>
      <w:r w:rsidRPr="00CB0232">
        <w:rPr>
          <w:rFonts w:ascii="Tahoma" w:eastAsia="Tahoma" w:hAnsi="Tahoma" w:cs="Tahoma"/>
          <w:color w:val="000000"/>
        </w:rPr>
        <w:t>Prodávající je neprodleně povinen informovat kupujícího o skutečnostech relevantních pro posouzení naplnění povinností uvedených ve větě první tohoto odstavce smlouvy. Kupující je oprávněn od této smlouvy odstoupit, pokud zjistí, že v průběhu její realizace na prodávajícího či ovládající osoby prodávajícího dopadají, přímo či zprostředkovaně, mezinárodní sankce dle příslušných právních předpisů a rozhodnutí, kterými jsou Česká republika nebo kupující vázáni.</w:t>
      </w:r>
      <w:bookmarkStart w:id="11" w:name="_Ref105255654"/>
      <w:r w:rsidRPr="00CB0232">
        <w:rPr>
          <w:rFonts w:ascii="Tahoma" w:eastAsia="Tahoma" w:hAnsi="Tahoma" w:cs="Tahoma"/>
          <w:color w:val="000000"/>
        </w:rPr>
        <w:t xml:space="preserve"> Pokud takové sankce dopadají na jakoukoli osobu, kterou prodávající používá k plnění smlouvy, včetně jeho poddodavatelů, je prodávající povinen o takové skutečnosti nejpozději následující pracovní den poté co ji zjistí informovat kupujícího a do čtrnácti dní od výzvy kupujícího je povinen zjednat nápravu a takovou osobu nahradit, přičemž pokud tak neučiní, je kupující oprávněn od smlouvy odstoupit</w:t>
      </w:r>
      <w:bookmarkEnd w:id="11"/>
      <w:r w:rsidRPr="00CB0232">
        <w:rPr>
          <w:rFonts w:ascii="Tahoma" w:eastAsia="Tahoma" w:hAnsi="Tahoma" w:cs="Tahoma"/>
          <w:color w:val="000000"/>
        </w:rPr>
        <w:t>.</w:t>
      </w:r>
    </w:p>
    <w:bookmarkEnd w:id="10"/>
    <w:p w14:paraId="6A8BC960" w14:textId="77777777" w:rsidR="00CB0232" w:rsidRDefault="00CB0232" w:rsidP="00CB0232">
      <w:pPr>
        <w:ind w:left="0" w:hanging="2"/>
        <w:jc w:val="both"/>
        <w:rPr>
          <w:rFonts w:ascii="Calibri" w:hAnsi="Calibri" w:cs="Calibri"/>
        </w:rPr>
      </w:pPr>
    </w:p>
    <w:p w14:paraId="060E5D68" w14:textId="77777777" w:rsidR="00A01018" w:rsidRDefault="00A01018" w:rsidP="00565D82">
      <w:pPr>
        <w:pBdr>
          <w:top w:val="nil"/>
          <w:left w:val="nil"/>
          <w:bottom w:val="nil"/>
          <w:right w:val="nil"/>
          <w:between w:val="nil"/>
        </w:pBdr>
        <w:spacing w:line="240" w:lineRule="auto"/>
        <w:ind w:leftChars="0" w:left="0" w:firstLineChars="0" w:firstLine="0"/>
        <w:rPr>
          <w:rFonts w:ascii="Tahoma" w:eastAsia="Tahoma" w:hAnsi="Tahoma" w:cs="Tahoma"/>
          <w:color w:val="000000"/>
        </w:rPr>
      </w:pPr>
    </w:p>
    <w:p w14:paraId="3442321D" w14:textId="77777777" w:rsidR="00472029" w:rsidRDefault="00472029" w:rsidP="00565D82">
      <w:pPr>
        <w:pBdr>
          <w:top w:val="nil"/>
          <w:left w:val="nil"/>
          <w:bottom w:val="nil"/>
          <w:right w:val="nil"/>
          <w:between w:val="nil"/>
        </w:pBdr>
        <w:spacing w:line="240" w:lineRule="auto"/>
        <w:ind w:leftChars="0" w:left="0" w:firstLineChars="0" w:firstLine="0"/>
        <w:rPr>
          <w:rFonts w:ascii="Tahoma" w:eastAsia="Tahoma" w:hAnsi="Tahoma" w:cs="Tahoma"/>
          <w:color w:val="000000"/>
        </w:rPr>
      </w:pPr>
    </w:p>
    <w:p w14:paraId="525478C7" w14:textId="77777777" w:rsidR="006B093E" w:rsidRPr="00452B9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452B9E">
        <w:rPr>
          <w:rFonts w:ascii="Tahoma" w:eastAsia="Tahoma" w:hAnsi="Tahoma" w:cs="Tahoma"/>
          <w:b/>
          <w:color w:val="000000"/>
          <w:u w:val="single"/>
        </w:rPr>
        <w:t xml:space="preserve">Smluvní záruka </w:t>
      </w:r>
    </w:p>
    <w:p w14:paraId="4D4349A6" w14:textId="77777777" w:rsidR="008E5BB8" w:rsidRDefault="008E5BB8" w:rsidP="004540F2">
      <w:pPr>
        <w:pBdr>
          <w:top w:val="nil"/>
          <w:left w:val="nil"/>
          <w:bottom w:val="nil"/>
          <w:right w:val="nil"/>
          <w:between w:val="nil"/>
        </w:pBdr>
        <w:spacing w:line="240" w:lineRule="auto"/>
        <w:ind w:leftChars="0" w:left="0" w:firstLineChars="0" w:firstLine="0"/>
        <w:rPr>
          <w:rFonts w:ascii="Tahoma" w:eastAsia="Tahoma" w:hAnsi="Tahoma" w:cs="Tahoma"/>
          <w:color w:val="FF0000"/>
          <w:u w:val="single"/>
        </w:rPr>
      </w:pPr>
    </w:p>
    <w:p w14:paraId="49126279" w14:textId="0D975205" w:rsidR="00293E51" w:rsidRPr="004540F2" w:rsidRDefault="000F6370"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 xml:space="preserve">Prodávající poskytuje na zboží smluvní záruku v délce </w:t>
      </w:r>
      <w:r w:rsidRPr="00E7617B">
        <w:rPr>
          <w:rFonts w:ascii="Tahoma" w:eastAsia="Tahoma" w:hAnsi="Tahoma" w:cs="Tahoma"/>
          <w:b/>
          <w:color w:val="000000"/>
        </w:rPr>
        <w:t>12</w:t>
      </w:r>
      <w:r w:rsidRPr="00E7617B">
        <w:rPr>
          <w:rFonts w:ascii="Tahoma" w:eastAsia="Tahoma" w:hAnsi="Tahoma" w:cs="Tahoma"/>
          <w:b/>
          <w:bCs/>
          <w:color w:val="000000"/>
        </w:rPr>
        <w:t xml:space="preserve"> měsíců.</w:t>
      </w:r>
      <w:r>
        <w:rPr>
          <w:rFonts w:ascii="Tahoma" w:eastAsia="Tahoma" w:hAnsi="Tahoma" w:cs="Tahoma"/>
          <w:b/>
          <w:bCs/>
          <w:color w:val="000000"/>
        </w:rPr>
        <w:t xml:space="preserve"> </w:t>
      </w:r>
      <w:r w:rsidRPr="004540F2">
        <w:rPr>
          <w:rFonts w:ascii="Tahoma" w:eastAsia="Tahoma" w:hAnsi="Tahoma" w:cs="Tahoma"/>
          <w:color w:val="000000"/>
        </w:rPr>
        <w:t>Tato záruka se vztahuje na plnou funkčnost, kvalitu a kompletnost zboží</w:t>
      </w:r>
      <w:r w:rsidR="005368E8">
        <w:rPr>
          <w:rFonts w:ascii="Tahoma" w:eastAsia="Tahoma" w:hAnsi="Tahoma" w:cs="Tahoma"/>
          <w:color w:val="000000"/>
        </w:rPr>
        <w:t>.</w:t>
      </w:r>
    </w:p>
    <w:p w14:paraId="615895F2" w14:textId="77777777"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lastRenderedPageBreak/>
        <w:t>Záruční doba počíná běžet dnem protokolárního předání a převzetí zboží. Záruka se vztahuje na vady zboží, které se projeví u zboží během záruční doby s výjimkou vad, u nichž prodávající prokáže, že jejich vznik zavinil kupující. Záruční doba neběží po dobu, po kterou kupující nemůže užívat zboží pro jeho vady, za které odpovídá prodávající.</w:t>
      </w:r>
    </w:p>
    <w:p w14:paraId="1E7D4486" w14:textId="77777777"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Prodávající se zavazuje, že zboží bude mít po dobu trvání záruční doby vlastnosti stanovené příslušnou dokumentací včetně jejich změn a doplňků, technickými normami, které se na jeho provedení vztahují, jinak vlastnosti a jakost odpovídající účelu smlouvy a přiměřenou zvláštnostem zboží, použité technologii a materiálu. Není-li stanoveno jinak, je prodávající odpovědný za vady plnění podle ustanovení OZ.</w:t>
      </w:r>
    </w:p>
    <w:p w14:paraId="46BA99D4" w14:textId="6F8E57DA"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b/>
          <w:bCs/>
          <w:color w:val="000000"/>
        </w:rPr>
      </w:pPr>
      <w:r w:rsidRPr="004540F2">
        <w:rPr>
          <w:rFonts w:ascii="Tahoma" w:eastAsia="Tahoma" w:hAnsi="Tahoma" w:cs="Tahoma"/>
          <w:color w:val="000000"/>
        </w:rPr>
        <w:t xml:space="preserve">Prodávající se zavazuje po celou dobu běhu záruční doby zajistit bezplatný záruční servis </w:t>
      </w:r>
      <w:r w:rsidRPr="004540F2">
        <w:rPr>
          <w:rFonts w:ascii="Tahoma" w:eastAsia="Tahoma" w:hAnsi="Tahoma" w:cs="Tahoma"/>
          <w:b/>
          <w:bCs/>
          <w:color w:val="000000"/>
        </w:rPr>
        <w:t>na místě dodání s reakcí nejpozději do</w:t>
      </w:r>
      <w:r w:rsidR="00A01018">
        <w:rPr>
          <w:rFonts w:ascii="Tahoma" w:eastAsia="Tahoma" w:hAnsi="Tahoma" w:cs="Tahoma"/>
          <w:b/>
          <w:bCs/>
          <w:color w:val="000000"/>
        </w:rPr>
        <w:t xml:space="preserve"> 5</w:t>
      </w:r>
      <w:r w:rsidRPr="004540F2">
        <w:rPr>
          <w:rFonts w:ascii="Tahoma" w:eastAsia="Tahoma" w:hAnsi="Tahoma" w:cs="Tahoma"/>
          <w:b/>
          <w:bCs/>
          <w:color w:val="000000"/>
        </w:rPr>
        <w:t xml:space="preserve"> pracovních dnů od nahlášení vady.</w:t>
      </w:r>
    </w:p>
    <w:p w14:paraId="7FAC28FD" w14:textId="77777777"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b/>
          <w:bCs/>
          <w:color w:val="000000"/>
        </w:rPr>
      </w:pPr>
      <w:r w:rsidRPr="004540F2">
        <w:rPr>
          <w:rFonts w:ascii="Tahoma" w:eastAsia="Tahoma" w:hAnsi="Tahoma" w:cs="Tahoma"/>
          <w:color w:val="000000"/>
        </w:rPr>
        <w:t xml:space="preserve">Vadu je prodávající povinen odstranit bez zbytečného odkladu, nejpozději však </w:t>
      </w:r>
      <w:r w:rsidRPr="004540F2">
        <w:rPr>
          <w:rFonts w:ascii="Tahoma" w:eastAsia="Tahoma" w:hAnsi="Tahoma" w:cs="Tahoma"/>
          <w:b/>
          <w:bCs/>
          <w:color w:val="000000"/>
        </w:rPr>
        <w:t>ve lhůtě do 30 dnů ode dne nahlášení vady.</w:t>
      </w:r>
      <w:r w:rsidRPr="004540F2" w:rsidDel="00F3080F">
        <w:rPr>
          <w:rFonts w:ascii="Tahoma" w:eastAsia="Tahoma" w:hAnsi="Tahoma" w:cs="Tahoma"/>
          <w:b/>
          <w:bCs/>
          <w:color w:val="000000"/>
        </w:rPr>
        <w:t xml:space="preserve"> </w:t>
      </w:r>
    </w:p>
    <w:p w14:paraId="0AAD5CFC" w14:textId="699BCD9F"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Bezplatný záruční servis zahrnuje bezplatnou opravu, případně výměnu vadných součástí či celého zboží, a to včetně veškerých nákladů spojených s opravou na místě, popřípadě dodáním opravených respektive nových dílů nebo zboží až do místa plnění. Při odstranění vady výměnou vadného dílu bude dodán vždy nový výrobek (tj. nikoliv repasovaný). Vyměněný vadný díl dodavatel převezme a odstraní v souladu s právními předpisy. Záruční opravu či výměnu vadných komponent provede pracovník prodávajícího s odpovídající kvalifikací. Osvědčení o této kvalifikaci je prodávající povinen na požádání předložit kupujícímu.</w:t>
      </w:r>
    </w:p>
    <w:p w14:paraId="37D4F8C1" w14:textId="074714AC"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 xml:space="preserve">Práva a povinnosti z poskytnuté záruky nezanikají, ohledně kupujícímu předaného zboží, ani pro případ odstoupení jedné ze stran od smlouvy. </w:t>
      </w:r>
    </w:p>
    <w:p w14:paraId="0057C95A" w14:textId="77777777"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V období posledního měsíce záruční lhůty je prodávající povinen provést s kupujícím výstupní prohlídku předmětu kupní smlouvy. Na základě této prohlídky bude sepsán protokol o splnění záručních podmínek, popřípadě budou vyjmenovány zjištěné záruční vady a stanoven režim jejich odstranění.</w:t>
      </w:r>
    </w:p>
    <w:p w14:paraId="42D42EE1" w14:textId="77777777" w:rsidR="00293E51" w:rsidRPr="004540F2" w:rsidRDefault="00293E51" w:rsidP="00293E51">
      <w:pPr>
        <w:numPr>
          <w:ilvl w:val="0"/>
          <w:numId w:val="21"/>
        </w:numPr>
        <w:tabs>
          <w:tab w:val="clear" w:pos="720"/>
          <w:tab w:val="num" w:pos="426"/>
        </w:tabs>
        <w:suppressAutoHyphens/>
        <w:spacing w:line="240" w:lineRule="auto"/>
        <w:ind w:leftChars="0" w:left="0" w:firstLineChars="0" w:hanging="2"/>
        <w:jc w:val="both"/>
        <w:textDirection w:val="lrTb"/>
        <w:textAlignment w:val="auto"/>
        <w:outlineLvl w:val="9"/>
        <w:rPr>
          <w:rFonts w:ascii="Tahoma" w:eastAsia="Tahoma" w:hAnsi="Tahoma" w:cs="Tahoma"/>
          <w:color w:val="000000"/>
        </w:rPr>
      </w:pPr>
      <w:bookmarkStart w:id="12" w:name="_Hlk126076557"/>
      <w:r w:rsidRPr="004540F2">
        <w:rPr>
          <w:rFonts w:ascii="Tahoma" w:eastAsia="Tahoma" w:hAnsi="Tahoma" w:cs="Tahoma"/>
          <w:color w:val="000000"/>
        </w:rPr>
        <w:t>Nároky z odpovědnosti za vady se nedotýkají nároků na náhradu škody nebo na smluvní pokutu.</w:t>
      </w:r>
    </w:p>
    <w:bookmarkEnd w:id="12"/>
    <w:p w14:paraId="2DD114A9" w14:textId="77777777" w:rsidR="00293E51" w:rsidRDefault="00293E51" w:rsidP="006275BB">
      <w:pPr>
        <w:pBdr>
          <w:top w:val="nil"/>
          <w:left w:val="nil"/>
          <w:bottom w:val="nil"/>
          <w:right w:val="nil"/>
          <w:between w:val="nil"/>
        </w:pBdr>
        <w:spacing w:line="240" w:lineRule="auto"/>
        <w:ind w:left="-2" w:firstLineChars="0" w:firstLine="1"/>
        <w:rPr>
          <w:rFonts w:ascii="Tahoma" w:eastAsia="Tahoma" w:hAnsi="Tahoma" w:cs="Tahoma"/>
          <w:color w:val="FF0000"/>
          <w:u w:val="single"/>
        </w:rPr>
      </w:pPr>
    </w:p>
    <w:p w14:paraId="3E3BD233" w14:textId="77777777" w:rsidR="00662B97" w:rsidRPr="00452B9E" w:rsidRDefault="00662B97" w:rsidP="006275BB">
      <w:pPr>
        <w:pBdr>
          <w:top w:val="nil"/>
          <w:left w:val="nil"/>
          <w:bottom w:val="nil"/>
          <w:right w:val="nil"/>
          <w:between w:val="nil"/>
        </w:pBdr>
        <w:spacing w:line="240" w:lineRule="auto"/>
        <w:ind w:left="-2" w:firstLineChars="0" w:firstLine="1"/>
        <w:rPr>
          <w:rFonts w:ascii="Tahoma" w:eastAsia="Tahoma" w:hAnsi="Tahoma" w:cs="Tahoma"/>
          <w:color w:val="FF0000"/>
          <w:u w:val="single"/>
        </w:rPr>
      </w:pPr>
    </w:p>
    <w:p w14:paraId="296D38B4" w14:textId="77777777" w:rsidR="006B093E" w:rsidRPr="00452B9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452B9E">
        <w:rPr>
          <w:rFonts w:ascii="Tahoma" w:eastAsia="Tahoma" w:hAnsi="Tahoma" w:cs="Tahoma"/>
          <w:b/>
          <w:color w:val="000000"/>
          <w:u w:val="single"/>
        </w:rPr>
        <w:t>Nabytí vlastnického práva a přechod nebezpečí škody na zboží</w:t>
      </w:r>
    </w:p>
    <w:p w14:paraId="4E2CDF54"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rPr>
      </w:pPr>
    </w:p>
    <w:p w14:paraId="2A806DE3" w14:textId="77777777" w:rsidR="006B093E" w:rsidRDefault="00E01232" w:rsidP="006275BB">
      <w:pPr>
        <w:numPr>
          <w:ilvl w:val="0"/>
          <w:numId w:val="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Kupující nabývá vlastnické právo k dodanému zboží jeho převzetím.</w:t>
      </w:r>
    </w:p>
    <w:p w14:paraId="1C04652C" w14:textId="77777777" w:rsidR="006B093E" w:rsidRDefault="006B093E" w:rsidP="006275BB">
      <w:pPr>
        <w:pBdr>
          <w:top w:val="nil"/>
          <w:left w:val="nil"/>
          <w:bottom w:val="nil"/>
          <w:right w:val="nil"/>
          <w:between w:val="nil"/>
        </w:pBdr>
        <w:spacing w:line="240" w:lineRule="auto"/>
        <w:ind w:left="-2" w:firstLineChars="0" w:firstLine="1"/>
        <w:jc w:val="both"/>
        <w:rPr>
          <w:color w:val="000000"/>
        </w:rPr>
      </w:pPr>
    </w:p>
    <w:p w14:paraId="6FAA1C4D" w14:textId="77777777" w:rsidR="006B093E" w:rsidRDefault="00E01232" w:rsidP="006275BB">
      <w:pPr>
        <w:numPr>
          <w:ilvl w:val="0"/>
          <w:numId w:val="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Nebezpečí škody na zboží přejde na kupujícího současně s nabytím vlastnického práva.</w:t>
      </w:r>
    </w:p>
    <w:p w14:paraId="3AF4CCBD" w14:textId="77777777" w:rsidR="00872F1C"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C5F3CF5" w14:textId="77777777" w:rsidR="00872F1C"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68B16006" w14:textId="77777777" w:rsidR="006B093E" w:rsidRPr="00452B9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452B9E">
        <w:rPr>
          <w:rFonts w:ascii="Tahoma" w:eastAsia="Tahoma" w:hAnsi="Tahoma" w:cs="Tahoma"/>
          <w:b/>
          <w:color w:val="000000"/>
          <w:u w:val="single"/>
        </w:rPr>
        <w:t>Smluvní pokuty</w:t>
      </w:r>
    </w:p>
    <w:p w14:paraId="77BDBA9D"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4AD2394" w14:textId="64D03157" w:rsidR="006B093E" w:rsidRDefault="00E01232" w:rsidP="006275BB">
      <w:pPr>
        <w:numPr>
          <w:ilvl w:val="0"/>
          <w:numId w:val="13"/>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V případě, že bude prodávající v prodlení s řádným dodáním zboží je povinen zaplatit kupujícímu smluvní pokutu ve výši 0,</w:t>
      </w:r>
      <w:r w:rsidR="006275BB">
        <w:rPr>
          <w:rFonts w:ascii="Tahoma" w:eastAsia="Tahoma" w:hAnsi="Tahoma" w:cs="Tahoma"/>
          <w:color w:val="000000"/>
        </w:rPr>
        <w:t>05</w:t>
      </w:r>
      <w:r>
        <w:rPr>
          <w:rFonts w:ascii="Tahoma" w:eastAsia="Tahoma" w:hAnsi="Tahoma" w:cs="Tahoma"/>
          <w:color w:val="000000"/>
        </w:rPr>
        <w:t xml:space="preserve"> % z kupní ceny včetně DPH, a to za každý i započatý den prodlení. V případě, že prodávající prokáže, že prodlení vzniklo z viny na straně kupujícího, zanikne kupujícímu právo smluvní pokutu uplatňovat.</w:t>
      </w:r>
    </w:p>
    <w:p w14:paraId="413AB90F"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4DA5B8E" w14:textId="77777777" w:rsidR="006B093E" w:rsidRDefault="00E01232" w:rsidP="006275BB">
      <w:pPr>
        <w:numPr>
          <w:ilvl w:val="0"/>
          <w:numId w:val="13"/>
        </w:numPr>
        <w:pBdr>
          <w:top w:val="nil"/>
          <w:left w:val="nil"/>
          <w:bottom w:val="nil"/>
          <w:right w:val="nil"/>
          <w:between w:val="nil"/>
        </w:pBdr>
        <w:tabs>
          <w:tab w:val="left" w:pos="426"/>
        </w:tabs>
        <w:spacing w:after="120" w:line="240" w:lineRule="auto"/>
        <w:ind w:left="-2" w:firstLineChars="0" w:firstLine="1"/>
        <w:jc w:val="both"/>
        <w:rPr>
          <w:color w:val="000000"/>
        </w:rPr>
      </w:pPr>
      <w:r>
        <w:rPr>
          <w:rFonts w:ascii="Tahoma" w:eastAsia="Tahoma" w:hAnsi="Tahoma" w:cs="Tahoma"/>
          <w:color w:val="000000"/>
        </w:rPr>
        <w:t>V případě, že prodávající nedodrží lhůtu pro nástup na odstranění závad stanovenou v této smlouvě, je povinen zaplatit kupujícímu smluvní pokutu ve výši 0,05 % z kupní ceny včetně DPH, a to za každý i započatý den prodlení.</w:t>
      </w:r>
    </w:p>
    <w:p w14:paraId="47F707AA" w14:textId="77777777" w:rsidR="006B093E" w:rsidRDefault="00E01232" w:rsidP="006275BB">
      <w:pPr>
        <w:widowControl w:val="0"/>
        <w:numPr>
          <w:ilvl w:val="0"/>
          <w:numId w:val="13"/>
        </w:numPr>
        <w:pBdr>
          <w:top w:val="nil"/>
          <w:left w:val="nil"/>
          <w:bottom w:val="nil"/>
          <w:right w:val="nil"/>
          <w:between w:val="nil"/>
        </w:pBdr>
        <w:tabs>
          <w:tab w:val="left" w:pos="426"/>
        </w:tabs>
        <w:spacing w:after="120" w:line="240" w:lineRule="auto"/>
        <w:ind w:left="-2" w:firstLineChars="0" w:firstLine="1"/>
        <w:jc w:val="both"/>
        <w:rPr>
          <w:color w:val="000000"/>
        </w:rPr>
      </w:pPr>
      <w:r>
        <w:rPr>
          <w:rFonts w:ascii="Tahoma" w:eastAsia="Tahoma" w:hAnsi="Tahoma" w:cs="Tahoma"/>
          <w:color w:val="000000"/>
        </w:rPr>
        <w:t>V případě, že prodávající nedodrží lhůtu pro odstranění závad stanovenou v této smlouvě, je povinen zaplatit kupujícímu smluvní pokutu ve výši 0,05 % z kupní ceny včetně DPH, a to za každý i započatý den prodlení.</w:t>
      </w:r>
    </w:p>
    <w:p w14:paraId="6AEDDD9F" w14:textId="77777777" w:rsidR="006B093E" w:rsidRDefault="00E01232" w:rsidP="006275BB">
      <w:pPr>
        <w:widowControl w:val="0"/>
        <w:numPr>
          <w:ilvl w:val="0"/>
          <w:numId w:val="13"/>
        </w:numPr>
        <w:pBdr>
          <w:top w:val="nil"/>
          <w:left w:val="nil"/>
          <w:bottom w:val="nil"/>
          <w:right w:val="nil"/>
          <w:between w:val="nil"/>
        </w:pBdr>
        <w:tabs>
          <w:tab w:val="left" w:pos="426"/>
        </w:tabs>
        <w:spacing w:after="120" w:line="240" w:lineRule="auto"/>
        <w:ind w:left="-2" w:firstLineChars="0" w:firstLine="1"/>
        <w:jc w:val="both"/>
        <w:rPr>
          <w:color w:val="000000"/>
        </w:rPr>
      </w:pPr>
      <w:r>
        <w:rPr>
          <w:rFonts w:ascii="Tahoma" w:eastAsia="Tahoma" w:hAnsi="Tahoma" w:cs="Tahoma"/>
          <w:color w:val="000000"/>
        </w:rPr>
        <w:t>V případě, že kupující bude v prodlení s úhradou kupní ceny za zboží je povinen zaplatit prodávajícímu úroky z prodlení ve výši 0,05 % z dlužné částky včetně DPH, a to za každý i započatý den prodlení.</w:t>
      </w:r>
    </w:p>
    <w:p w14:paraId="42406DBA" w14:textId="0424C794" w:rsidR="00A25494" w:rsidRPr="00565D82" w:rsidRDefault="00E01232" w:rsidP="00565D82">
      <w:pPr>
        <w:widowControl w:val="0"/>
        <w:numPr>
          <w:ilvl w:val="0"/>
          <w:numId w:val="13"/>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Zaplacením smluvní pokuty není dotčeno právo na náhradu škody, která vznikla smluvní straně požadující smluvní pokutu v příčinné souvislosti s porušením smlouvy, se kterým je splněna povinnost platit smluvní pokuty. Nárok kupujícího na náhradu škody, jakož i náhradu škody jsou smluvní strany oprávněny vymáhat kdykoli, a to bez ohledu na případné odstoupení kterékoli ze smluvních stran od smlouvy.</w:t>
      </w:r>
    </w:p>
    <w:p w14:paraId="769453E3" w14:textId="77777777" w:rsidR="00565D82" w:rsidRDefault="00565D82" w:rsidP="00565D82">
      <w:pPr>
        <w:widowControl w:val="0"/>
        <w:pBdr>
          <w:top w:val="nil"/>
          <w:left w:val="nil"/>
          <w:bottom w:val="nil"/>
          <w:right w:val="nil"/>
          <w:between w:val="nil"/>
        </w:pBdr>
        <w:tabs>
          <w:tab w:val="left" w:pos="426"/>
        </w:tabs>
        <w:spacing w:line="240" w:lineRule="auto"/>
        <w:ind w:leftChars="0" w:left="0" w:firstLineChars="0" w:firstLine="0"/>
        <w:jc w:val="both"/>
        <w:rPr>
          <w:rFonts w:ascii="Tahoma" w:eastAsia="Tahoma" w:hAnsi="Tahoma" w:cs="Tahoma"/>
          <w:color w:val="000000"/>
        </w:rPr>
      </w:pPr>
    </w:p>
    <w:p w14:paraId="7BA0D2B2" w14:textId="77777777" w:rsidR="00565D82" w:rsidRPr="00565D82" w:rsidRDefault="00565D82" w:rsidP="00565D82">
      <w:pPr>
        <w:widowControl w:val="0"/>
        <w:pBdr>
          <w:top w:val="nil"/>
          <w:left w:val="nil"/>
          <w:bottom w:val="nil"/>
          <w:right w:val="nil"/>
          <w:between w:val="nil"/>
        </w:pBdr>
        <w:tabs>
          <w:tab w:val="left" w:pos="426"/>
        </w:tabs>
        <w:spacing w:line="240" w:lineRule="auto"/>
        <w:ind w:leftChars="0" w:left="0" w:firstLineChars="0" w:firstLine="0"/>
        <w:jc w:val="both"/>
        <w:rPr>
          <w:color w:val="000000"/>
        </w:rPr>
      </w:pPr>
    </w:p>
    <w:p w14:paraId="06244F12" w14:textId="77777777" w:rsidR="006B093E" w:rsidRPr="00452B9E" w:rsidRDefault="00E01232" w:rsidP="00421653">
      <w:pPr>
        <w:keepNext/>
        <w:numPr>
          <w:ilvl w:val="0"/>
          <w:numId w:val="5"/>
        </w:numPr>
        <w:pBdr>
          <w:top w:val="nil"/>
          <w:left w:val="nil"/>
          <w:bottom w:val="nil"/>
          <w:right w:val="nil"/>
          <w:between w:val="nil"/>
        </w:pBdr>
        <w:spacing w:line="240" w:lineRule="auto"/>
        <w:ind w:left="-2" w:firstLineChars="0" w:firstLine="0"/>
        <w:jc w:val="center"/>
        <w:rPr>
          <w:color w:val="000000"/>
          <w:u w:val="single"/>
        </w:rPr>
      </w:pPr>
      <w:r w:rsidRPr="00452B9E">
        <w:rPr>
          <w:rFonts w:ascii="Tahoma" w:eastAsia="Tahoma" w:hAnsi="Tahoma" w:cs="Tahoma"/>
          <w:b/>
          <w:color w:val="000000"/>
          <w:u w:val="single"/>
        </w:rPr>
        <w:lastRenderedPageBreak/>
        <w:t>Zánik závazků</w:t>
      </w:r>
    </w:p>
    <w:p w14:paraId="39FA2A8C" w14:textId="77777777" w:rsidR="006B093E" w:rsidRDefault="006B093E" w:rsidP="00421653">
      <w:pPr>
        <w:keepNext/>
        <w:widowControl w:val="0"/>
        <w:pBdr>
          <w:top w:val="nil"/>
          <w:left w:val="nil"/>
          <w:bottom w:val="nil"/>
          <w:right w:val="nil"/>
          <w:between w:val="nil"/>
        </w:pBdr>
        <w:spacing w:line="240" w:lineRule="auto"/>
        <w:ind w:left="-2" w:firstLineChars="0" w:firstLine="0"/>
        <w:jc w:val="both"/>
        <w:rPr>
          <w:rFonts w:ascii="Tahoma" w:eastAsia="Tahoma" w:hAnsi="Tahoma" w:cs="Tahoma"/>
          <w:color w:val="000000"/>
        </w:rPr>
      </w:pPr>
    </w:p>
    <w:p w14:paraId="4D3F21DD" w14:textId="77777777" w:rsidR="006B093E" w:rsidRDefault="00E01232" w:rsidP="00421653">
      <w:pPr>
        <w:keepNext/>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Závazky smluvních stran ze smlouvy zanikají:</w:t>
      </w:r>
    </w:p>
    <w:p w14:paraId="0A02EF6F" w14:textId="77777777" w:rsidR="006B093E" w:rsidRDefault="006B093E" w:rsidP="00421653">
      <w:pPr>
        <w:keepNext/>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2DA82821"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Splněním</w:t>
      </w:r>
    </w:p>
    <w:p w14:paraId="2718334F" w14:textId="77777777" w:rsidR="006B093E" w:rsidRDefault="00E01232" w:rsidP="006275BB">
      <w:pPr>
        <w:widowControl w:val="0"/>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Závazky smluvních stran ze smlouvy zanikají především jejich splněním.</w:t>
      </w:r>
    </w:p>
    <w:p w14:paraId="2DC1DCEA" w14:textId="77777777" w:rsidR="00026B7D" w:rsidRDefault="00026B7D"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99E5DC8"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Dohodou smluvních stran</w:t>
      </w:r>
    </w:p>
    <w:p w14:paraId="0B8086BE"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Jednotlivé závazky smluvních stran, jakož i smlouva jako celek, mohou rovněž zaniknout, dohodnou-li se na tom smluvní strany formou písemného dodatku ke smlouvě. Takový dodatek musí být písemný a obsahovat vypořádání všech závazků, na které smluvní strany, které takový dodatek uzavírají, mohly pomyslet, jinak je neplatná.</w:t>
      </w:r>
    </w:p>
    <w:p w14:paraId="5CBDECA1"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D2BD2DF"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Odstoupením od smlouvy</w:t>
      </w:r>
    </w:p>
    <w:p w14:paraId="1545B4EB"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Kterákoli ze smluvních stran může odstoupit od smlouvy, poruší-li druhá strana podstatným způsobem své smluvní povinnosti, přestože byla na tuto skutečnost prokazatelným způsobem (doporučeným dopisem) upozorněna.</w:t>
      </w:r>
    </w:p>
    <w:p w14:paraId="2E3A513F"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E4BA85E"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0786E6C2"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D4F5453"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Kupující má dále právo bez předchozího písemného upozornění od smlouvy odstoupit:</w:t>
      </w:r>
    </w:p>
    <w:p w14:paraId="4762E8AA" w14:textId="77777777" w:rsidR="006B093E" w:rsidRDefault="00E01232" w:rsidP="007467F3">
      <w:pPr>
        <w:widowControl w:val="0"/>
        <w:numPr>
          <w:ilvl w:val="0"/>
          <w:numId w:val="9"/>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při prodlení s dodáním zboží ze strany prodávajícího po dobu delší než 30 dnů; a nebo</w:t>
      </w:r>
    </w:p>
    <w:p w14:paraId="3884ACE8" w14:textId="17FBB1E4" w:rsidR="006B093E" w:rsidRDefault="00E01232" w:rsidP="00E21D5C">
      <w:pPr>
        <w:widowControl w:val="0"/>
        <w:numPr>
          <w:ilvl w:val="0"/>
          <w:numId w:val="9"/>
        </w:numPr>
        <w:pBdr>
          <w:top w:val="nil"/>
          <w:left w:val="nil"/>
          <w:bottom w:val="nil"/>
          <w:right w:val="nil"/>
          <w:between w:val="nil"/>
        </w:pBdr>
        <w:tabs>
          <w:tab w:val="left" w:pos="426"/>
        </w:tabs>
        <w:spacing w:line="240" w:lineRule="auto"/>
        <w:ind w:leftChars="0" w:left="426" w:firstLineChars="0" w:hanging="427"/>
        <w:jc w:val="both"/>
        <w:rPr>
          <w:color w:val="000000"/>
        </w:rPr>
      </w:pPr>
      <w:r>
        <w:rPr>
          <w:rFonts w:ascii="Tahoma" w:eastAsia="Tahoma" w:hAnsi="Tahoma" w:cs="Tahoma"/>
          <w:color w:val="000000"/>
        </w:rPr>
        <w:t xml:space="preserve">při zjištění, že parametry zboží neodpovídají požadavkům kupujícího stanoveným v zadávací </w:t>
      </w:r>
      <w:r w:rsidR="00662B97">
        <w:rPr>
          <w:rFonts w:ascii="Tahoma" w:eastAsia="Tahoma" w:hAnsi="Tahoma" w:cs="Tahoma"/>
          <w:color w:val="000000"/>
        </w:rPr>
        <w:tab/>
      </w:r>
      <w:r>
        <w:rPr>
          <w:rFonts w:ascii="Tahoma" w:eastAsia="Tahoma" w:hAnsi="Tahoma" w:cs="Tahoma"/>
          <w:color w:val="000000"/>
        </w:rPr>
        <w:t>dokumentaci nebo nabídce prodávajícího; a nebo</w:t>
      </w:r>
    </w:p>
    <w:p w14:paraId="54EA1061" w14:textId="27102D7B" w:rsidR="006B093E" w:rsidRDefault="00E01232" w:rsidP="007467F3">
      <w:pPr>
        <w:widowControl w:val="0"/>
        <w:numPr>
          <w:ilvl w:val="0"/>
          <w:numId w:val="9"/>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 xml:space="preserve">při zjištění, že zboží, které je předmětem plnění není nové, je použité, zastavené, zapůjčené, zatížené </w:t>
      </w:r>
      <w:r w:rsidR="00662B97">
        <w:rPr>
          <w:rFonts w:ascii="Tahoma" w:eastAsia="Tahoma" w:hAnsi="Tahoma" w:cs="Tahoma"/>
          <w:color w:val="000000"/>
        </w:rPr>
        <w:tab/>
      </w:r>
      <w:r>
        <w:rPr>
          <w:rFonts w:ascii="Tahoma" w:eastAsia="Tahoma" w:hAnsi="Tahoma" w:cs="Tahoma"/>
          <w:color w:val="000000"/>
        </w:rPr>
        <w:t xml:space="preserve">leasingem nebo jinými právními vadami a porušuje práva třetích osob k patentu nebo k jiné formě </w:t>
      </w:r>
      <w:r w:rsidR="00662B97">
        <w:rPr>
          <w:rFonts w:ascii="Tahoma" w:eastAsia="Tahoma" w:hAnsi="Tahoma" w:cs="Tahoma"/>
          <w:color w:val="000000"/>
        </w:rPr>
        <w:tab/>
      </w:r>
      <w:r>
        <w:rPr>
          <w:rFonts w:ascii="Tahoma" w:eastAsia="Tahoma" w:hAnsi="Tahoma" w:cs="Tahoma"/>
          <w:color w:val="000000"/>
        </w:rPr>
        <w:t>duševního vlastnictví; a nebo</w:t>
      </w:r>
    </w:p>
    <w:p w14:paraId="328339BF" w14:textId="48C452BE" w:rsidR="006B093E" w:rsidRPr="00A25494" w:rsidRDefault="00E01232" w:rsidP="00E21D5C">
      <w:pPr>
        <w:widowControl w:val="0"/>
        <w:numPr>
          <w:ilvl w:val="0"/>
          <w:numId w:val="9"/>
        </w:numPr>
        <w:pBdr>
          <w:top w:val="nil"/>
          <w:left w:val="nil"/>
          <w:bottom w:val="nil"/>
          <w:right w:val="nil"/>
          <w:between w:val="nil"/>
        </w:pBdr>
        <w:tabs>
          <w:tab w:val="left" w:pos="426"/>
        </w:tabs>
        <w:spacing w:line="240" w:lineRule="auto"/>
        <w:ind w:leftChars="0" w:left="426" w:firstLineChars="0" w:hanging="426"/>
        <w:jc w:val="both"/>
        <w:rPr>
          <w:color w:val="000000"/>
        </w:rPr>
      </w:pPr>
      <w:r>
        <w:rPr>
          <w:rFonts w:ascii="Tahoma" w:eastAsia="Tahoma" w:hAnsi="Tahoma" w:cs="Tahoma"/>
          <w:color w:val="000000"/>
        </w:rPr>
        <w:t xml:space="preserve">v případě, že prodávající uvedl ve své nabídce podané v zadávacím řízení specifikovaném v čl. I bod </w:t>
      </w:r>
      <w:r w:rsidR="00662B97">
        <w:rPr>
          <w:rFonts w:ascii="Tahoma" w:eastAsia="Tahoma" w:hAnsi="Tahoma" w:cs="Tahoma"/>
          <w:color w:val="000000"/>
        </w:rPr>
        <w:tab/>
      </w:r>
      <w:r>
        <w:rPr>
          <w:rFonts w:ascii="Tahoma" w:eastAsia="Tahoma" w:hAnsi="Tahoma" w:cs="Tahoma"/>
          <w:color w:val="000000"/>
        </w:rPr>
        <w:t xml:space="preserve">3. této smlouvy informace nebo doklady, které neodpovídají skutečnosti a měly nebo mohly mít vliv </w:t>
      </w:r>
      <w:r w:rsidR="00662B97">
        <w:rPr>
          <w:rFonts w:ascii="Tahoma" w:eastAsia="Tahoma" w:hAnsi="Tahoma" w:cs="Tahoma"/>
          <w:color w:val="000000"/>
        </w:rPr>
        <w:tab/>
      </w:r>
      <w:r>
        <w:rPr>
          <w:rFonts w:ascii="Tahoma" w:eastAsia="Tahoma" w:hAnsi="Tahoma" w:cs="Tahoma"/>
          <w:color w:val="000000"/>
        </w:rPr>
        <w:t>na výsledek zadávacího řízení; a nebo</w:t>
      </w:r>
    </w:p>
    <w:p w14:paraId="3CBE4167" w14:textId="0795017A" w:rsidR="00A25494" w:rsidRPr="00A25494" w:rsidRDefault="00A25494" w:rsidP="00A25494">
      <w:pPr>
        <w:widowControl w:val="0"/>
        <w:numPr>
          <w:ilvl w:val="0"/>
          <w:numId w:val="9"/>
        </w:numPr>
        <w:pBdr>
          <w:top w:val="nil"/>
          <w:left w:val="nil"/>
          <w:bottom w:val="nil"/>
          <w:right w:val="nil"/>
          <w:between w:val="nil"/>
        </w:pBdr>
        <w:tabs>
          <w:tab w:val="left" w:pos="426"/>
        </w:tabs>
        <w:spacing w:line="240" w:lineRule="auto"/>
        <w:ind w:leftChars="0" w:left="426" w:firstLineChars="0" w:hanging="426"/>
        <w:jc w:val="both"/>
        <w:rPr>
          <w:color w:val="000000"/>
        </w:rPr>
      </w:pPr>
      <w:r>
        <w:rPr>
          <w:rFonts w:ascii="Tahoma" w:eastAsia="Tahoma" w:hAnsi="Tahoma" w:cs="Tahoma"/>
          <w:color w:val="000000"/>
        </w:rPr>
        <w:t>na základě důvodů stanovených v ZZVZ; a nebo</w:t>
      </w:r>
    </w:p>
    <w:p w14:paraId="31F43BD9" w14:textId="41160315" w:rsidR="006B093E" w:rsidRDefault="00E01232" w:rsidP="00472029">
      <w:pPr>
        <w:widowControl w:val="0"/>
        <w:numPr>
          <w:ilvl w:val="0"/>
          <w:numId w:val="9"/>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 xml:space="preserve">bude-li zahájeno insolvenční řízení dle zákona č. 182/2006 Sb., o úpadku a způsobech jeho řešení, </w:t>
      </w:r>
      <w:r w:rsidR="00662B97">
        <w:rPr>
          <w:rFonts w:ascii="Tahoma" w:eastAsia="Tahoma" w:hAnsi="Tahoma" w:cs="Tahoma"/>
          <w:color w:val="000000"/>
        </w:rPr>
        <w:tab/>
      </w:r>
      <w:r>
        <w:rPr>
          <w:rFonts w:ascii="Tahoma" w:eastAsia="Tahoma" w:hAnsi="Tahoma" w:cs="Tahoma"/>
          <w:color w:val="000000"/>
        </w:rPr>
        <w:t xml:space="preserve">v platném znění, jehož předmětem bude úpadek nebo hrozící úpadek prodávajícího, prodávající je </w:t>
      </w:r>
      <w:r w:rsidR="00662B97">
        <w:rPr>
          <w:rFonts w:ascii="Tahoma" w:eastAsia="Tahoma" w:hAnsi="Tahoma" w:cs="Tahoma"/>
          <w:color w:val="000000"/>
        </w:rPr>
        <w:tab/>
      </w:r>
      <w:r>
        <w:rPr>
          <w:rFonts w:ascii="Tahoma" w:eastAsia="Tahoma" w:hAnsi="Tahoma" w:cs="Tahoma"/>
          <w:color w:val="000000"/>
        </w:rPr>
        <w:t>povinen tuto skutečnost oznámit neprodleně, nejpozději do 7 dnů ode dne zahájení řízení kupujícímu</w:t>
      </w:r>
      <w:r w:rsidR="00472029">
        <w:rPr>
          <w:rFonts w:ascii="Tahoma" w:eastAsia="Tahoma" w:hAnsi="Tahoma" w:cs="Tahoma"/>
          <w:color w:val="000000"/>
        </w:rPr>
        <w:t>.</w:t>
      </w:r>
    </w:p>
    <w:p w14:paraId="454295A8" w14:textId="77777777" w:rsidR="00331CB8" w:rsidRDefault="00331CB8" w:rsidP="004540F2">
      <w:pPr>
        <w:widowControl w:val="0"/>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4E0704FA"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Následná nemožnost plnění</w:t>
      </w:r>
    </w:p>
    <w:p w14:paraId="7E56BED0"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Závazek zaniká pro nemožnost plnění, stane-li se dluh po vzniku závazku nesplnitelným (§ 2006 a násl. občanského zákoníku).</w:t>
      </w:r>
    </w:p>
    <w:p w14:paraId="60E32327"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4C87719"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Skončením účinnosti smlouvy nebo jejím zánikem</w:t>
      </w:r>
    </w:p>
    <w:p w14:paraId="198DAB16"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4E3D056" w14:textId="77777777" w:rsidR="00267A2F" w:rsidRDefault="00267A2F" w:rsidP="00565D82">
      <w:pPr>
        <w:widowControl w:val="0"/>
        <w:pBdr>
          <w:top w:val="nil"/>
          <w:left w:val="nil"/>
          <w:bottom w:val="nil"/>
          <w:right w:val="nil"/>
          <w:between w:val="nil"/>
        </w:pBdr>
        <w:tabs>
          <w:tab w:val="center" w:pos="4536"/>
          <w:tab w:val="right" w:pos="9072"/>
        </w:tabs>
        <w:spacing w:line="240" w:lineRule="auto"/>
        <w:ind w:leftChars="0" w:left="0" w:firstLineChars="0" w:firstLine="0"/>
        <w:jc w:val="both"/>
        <w:rPr>
          <w:rFonts w:ascii="Tahoma" w:eastAsia="Tahoma" w:hAnsi="Tahoma" w:cs="Tahoma"/>
          <w:color w:val="000000"/>
        </w:rPr>
      </w:pPr>
    </w:p>
    <w:p w14:paraId="10D1BEC3" w14:textId="77777777" w:rsidR="006B093E" w:rsidRDefault="006B093E" w:rsidP="006275BB">
      <w:pPr>
        <w:widowControl w:val="0"/>
        <w:pBdr>
          <w:top w:val="nil"/>
          <w:left w:val="nil"/>
          <w:bottom w:val="nil"/>
          <w:right w:val="nil"/>
          <w:between w:val="nil"/>
        </w:pBdr>
        <w:tabs>
          <w:tab w:val="center" w:pos="4536"/>
          <w:tab w:val="right" w:pos="9072"/>
        </w:tabs>
        <w:spacing w:line="240" w:lineRule="auto"/>
        <w:ind w:left="-2" w:firstLineChars="0" w:firstLine="1"/>
        <w:jc w:val="both"/>
        <w:rPr>
          <w:rFonts w:ascii="Tahoma" w:eastAsia="Tahoma" w:hAnsi="Tahoma" w:cs="Tahoma"/>
          <w:color w:val="000000"/>
        </w:rPr>
      </w:pPr>
    </w:p>
    <w:p w14:paraId="599000B3" w14:textId="77777777" w:rsidR="006B093E" w:rsidRPr="008D633F"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8D633F">
        <w:rPr>
          <w:rFonts w:ascii="Tahoma" w:eastAsia="Tahoma" w:hAnsi="Tahoma" w:cs="Tahoma"/>
          <w:b/>
          <w:color w:val="000000"/>
          <w:u w:val="single"/>
        </w:rPr>
        <w:t>Závěrečná ustanovení</w:t>
      </w:r>
    </w:p>
    <w:p w14:paraId="0477C645" w14:textId="77777777" w:rsidR="006B093E" w:rsidRDefault="006B093E" w:rsidP="006275BB">
      <w:pPr>
        <w:pBdr>
          <w:top w:val="nil"/>
          <w:left w:val="nil"/>
          <w:bottom w:val="nil"/>
          <w:right w:val="nil"/>
          <w:between w:val="nil"/>
        </w:pBdr>
        <w:spacing w:line="240" w:lineRule="auto"/>
        <w:ind w:left="-2" w:firstLineChars="0" w:firstLine="1"/>
        <w:rPr>
          <w:color w:val="000000"/>
        </w:rPr>
      </w:pPr>
    </w:p>
    <w:p w14:paraId="01FE067C" w14:textId="52C29552"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Právní vztahy smluvních stran vzniklé z této smlouvy i právní vztahy smluvních stran v této smlouvě výslovně neupravené se řídí platnými předpisy České republiky. Zejména příslušnými</w:t>
      </w:r>
      <w:r w:rsidR="00331CB8">
        <w:rPr>
          <w:rFonts w:ascii="Tahoma" w:eastAsia="Tahoma" w:hAnsi="Tahoma" w:cs="Tahoma"/>
          <w:color w:val="000000"/>
        </w:rPr>
        <w:t xml:space="preserve"> ustanoveními OZ</w:t>
      </w:r>
      <w:r>
        <w:rPr>
          <w:rFonts w:ascii="Tahoma" w:eastAsia="Tahoma" w:hAnsi="Tahoma" w:cs="Tahoma"/>
          <w:color w:val="000000"/>
        </w:rPr>
        <w:t>.</w:t>
      </w:r>
    </w:p>
    <w:p w14:paraId="094B661E" w14:textId="77777777" w:rsidR="006B093E" w:rsidRDefault="006B093E" w:rsidP="006275BB">
      <w:pPr>
        <w:pBdr>
          <w:top w:val="nil"/>
          <w:left w:val="nil"/>
          <w:bottom w:val="nil"/>
          <w:right w:val="nil"/>
          <w:between w:val="nil"/>
        </w:pBdr>
        <w:spacing w:line="240" w:lineRule="auto"/>
        <w:ind w:left="-2" w:right="-567" w:firstLineChars="0" w:firstLine="1"/>
        <w:jc w:val="both"/>
        <w:rPr>
          <w:rFonts w:ascii="Tahoma" w:eastAsia="Tahoma" w:hAnsi="Tahoma" w:cs="Tahoma"/>
          <w:color w:val="000000"/>
        </w:rPr>
      </w:pPr>
    </w:p>
    <w:p w14:paraId="2C9940AE"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Smlouvu lze měnit pouze písemnými dodatky, podepsanými oprávněnými zástupci obou smluvních stran.</w:t>
      </w:r>
    </w:p>
    <w:p w14:paraId="0E530B07"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22DABC23"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lastRenderedPageBreak/>
        <w:t>Veškerá textová dokumentace, kterou při plnění smlouvy předává či předkládá prodávající kupujícímu, musí být předána či předložena v českém jazyce, popř. v anglickém jazyce.</w:t>
      </w:r>
    </w:p>
    <w:p w14:paraId="3C704978"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ABF4C02"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Pro výpočet smluvní pokuty určené procentem a úroku z prodlení je rozhodná kupní cena včetně DPH.</w:t>
      </w:r>
    </w:p>
    <w:p w14:paraId="57D3CEED"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3B65102"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Prodávající není oprávněn postoupit pohledávku plynoucí z této smlouvy třetí osobě bez předchozího písemného souhlasu kupujícího.</w:t>
      </w:r>
    </w:p>
    <w:p w14:paraId="344E9DAF"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704020A"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Smluvní strany se ve smyslu ustanovení § 89a zákona č. 99/1963 Sb., občanský soudní řád, v platném znění dohodly, že místně příslušným soudem k projednávání a rozhodování sporů a jiných právních věcí, vyplývajících z této smlouvy založeného právního vztahu, jakož i ze vztahů s tímto vztahem souvisejících, je obecný soud kupujícího.</w:t>
      </w:r>
    </w:p>
    <w:p w14:paraId="7FCF0DB3" w14:textId="77777777" w:rsidR="006B093E" w:rsidRDefault="006B093E" w:rsidP="006275BB">
      <w:pPr>
        <w:pBdr>
          <w:top w:val="nil"/>
          <w:left w:val="nil"/>
          <w:bottom w:val="nil"/>
          <w:right w:val="nil"/>
          <w:between w:val="nil"/>
        </w:pBdr>
        <w:tabs>
          <w:tab w:val="center" w:pos="4536"/>
          <w:tab w:val="right" w:pos="9072"/>
          <w:tab w:val="left" w:pos="709"/>
        </w:tabs>
        <w:spacing w:line="240" w:lineRule="auto"/>
        <w:ind w:left="-2" w:firstLineChars="0" w:firstLine="1"/>
        <w:jc w:val="both"/>
        <w:rPr>
          <w:rFonts w:ascii="Tahoma" w:eastAsia="Tahoma" w:hAnsi="Tahoma" w:cs="Tahoma"/>
          <w:color w:val="000000"/>
        </w:rPr>
      </w:pPr>
    </w:p>
    <w:p w14:paraId="454D8496"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9E4525F"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738E538"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Tato smlouva nabývá platnosti dnem jejího podpisu oběma smluvními stranami a účinnosti dnem uveřejnění v informačním systému veřejné správy – Registru smluv.</w:t>
      </w:r>
    </w:p>
    <w:p w14:paraId="3CBE85F6"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426086E" w14:textId="48FD58D1" w:rsidR="006B093E" w:rsidRDefault="00E01232" w:rsidP="006275BB">
      <w:pPr>
        <w:numPr>
          <w:ilvl w:val="0"/>
          <w:numId w:val="10"/>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Smluvní strany výslovně souhlasí s tím, aby text této smlouvy byl uveřejněn na profilu zadavatele (kupujícího) dle zákona </w:t>
      </w:r>
      <w:r w:rsidR="006275BB">
        <w:rPr>
          <w:rFonts w:ascii="Tahoma" w:eastAsia="Tahoma" w:hAnsi="Tahoma" w:cs="Tahoma"/>
          <w:color w:val="000000"/>
        </w:rPr>
        <w:t>ZZVZ</w:t>
      </w:r>
      <w:r>
        <w:rPr>
          <w:rFonts w:ascii="Tahoma" w:eastAsia="Tahoma" w:hAnsi="Tahoma" w:cs="Tahoma"/>
          <w:color w:val="000000"/>
        </w:rPr>
        <w:t xml:space="preserve"> a v registru smluv v souladu se zákonem č. 340/2015 Sb., zákon o zvláštních podmínkách účinnosti některých smluv, uveřejňování těchto smluv a o registru smluv (zákon o registru smluv).</w:t>
      </w:r>
    </w:p>
    <w:p w14:paraId="721E4A89" w14:textId="77777777" w:rsidR="006B093E" w:rsidRDefault="006B093E" w:rsidP="006275BB">
      <w:pPr>
        <w:pBdr>
          <w:top w:val="nil"/>
          <w:left w:val="nil"/>
          <w:bottom w:val="nil"/>
          <w:right w:val="nil"/>
          <w:between w:val="nil"/>
        </w:pBdr>
        <w:spacing w:line="240" w:lineRule="auto"/>
        <w:ind w:left="-2" w:firstLineChars="0" w:firstLine="1"/>
        <w:jc w:val="both"/>
        <w:rPr>
          <w:color w:val="000000"/>
          <w:sz w:val="22"/>
          <w:szCs w:val="22"/>
        </w:rPr>
      </w:pPr>
    </w:p>
    <w:p w14:paraId="0F1E5D3D" w14:textId="6595AAB0"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 xml:space="preserve">Kupující se zavazuje zajistit uveřejnění smlouvy prostřednictvím registru smluv v souladu se zákonem o registru </w:t>
      </w:r>
      <w:r w:rsidR="006275BB">
        <w:rPr>
          <w:rFonts w:ascii="Tahoma" w:eastAsia="Tahoma" w:hAnsi="Tahoma" w:cs="Tahoma"/>
          <w:color w:val="000000"/>
        </w:rPr>
        <w:t>smluv</w:t>
      </w:r>
      <w:r>
        <w:rPr>
          <w:rFonts w:ascii="Tahoma" w:eastAsia="Tahoma" w:hAnsi="Tahoma" w:cs="Tahoma"/>
          <w:color w:val="000000"/>
        </w:rPr>
        <w:t>.</w:t>
      </w:r>
    </w:p>
    <w:p w14:paraId="1AEB9D31"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BFA24D6"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Kupující se zavazuje zaslat prodávajícímu potvrzení o uveřejnění smlouvy v Registru smluv. V případě, že do 15 dnů od podpisu smlouvy prodávající od kupujícího toto potvrzení neobdrží, zavazuje se prodávající kontaktovat kupujícího za účelem zjištění stavu věci.</w:t>
      </w:r>
    </w:p>
    <w:p w14:paraId="64E94D74" w14:textId="77777777" w:rsidR="00C94CF6" w:rsidRPr="00C94CF6" w:rsidRDefault="00C94CF6" w:rsidP="006275BB">
      <w:pPr>
        <w:pBdr>
          <w:top w:val="nil"/>
          <w:left w:val="nil"/>
          <w:bottom w:val="nil"/>
          <w:right w:val="nil"/>
          <w:between w:val="nil"/>
        </w:pBdr>
        <w:spacing w:line="240" w:lineRule="auto"/>
        <w:ind w:left="-2" w:firstLineChars="0" w:firstLine="1"/>
        <w:jc w:val="both"/>
        <w:rPr>
          <w:color w:val="000000"/>
          <w:sz w:val="22"/>
          <w:szCs w:val="22"/>
        </w:rPr>
      </w:pPr>
    </w:p>
    <w:p w14:paraId="781CCA8E" w14:textId="5F06F220" w:rsidR="00565D82" w:rsidRPr="00A01018" w:rsidRDefault="00E01232" w:rsidP="00A01018">
      <w:pPr>
        <w:numPr>
          <w:ilvl w:val="0"/>
          <w:numId w:val="10"/>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Tato Smlouva je sepsána v jednom (1) vyhotovení v elektronické podobě.</w:t>
      </w:r>
    </w:p>
    <w:p w14:paraId="2577BF3F" w14:textId="77777777" w:rsidR="00331CB8" w:rsidRDefault="00331CB8" w:rsidP="004540F2">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7A4EA10E"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Nedílnou součástí této smlouvy jsou následující přílohy:</w:t>
      </w:r>
    </w:p>
    <w:p w14:paraId="35859551"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60BE0862" w14:textId="2A8ED602" w:rsidR="006B093E" w:rsidRDefault="00E01232"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13.1 příloha č. 1: Technick</w:t>
      </w:r>
      <w:r w:rsidR="004540F2">
        <w:rPr>
          <w:rFonts w:ascii="Tahoma" w:eastAsia="Tahoma" w:hAnsi="Tahoma" w:cs="Tahoma"/>
          <w:color w:val="000000"/>
        </w:rPr>
        <w:t>é</w:t>
      </w:r>
      <w:r>
        <w:rPr>
          <w:rFonts w:ascii="Tahoma" w:eastAsia="Tahoma" w:hAnsi="Tahoma" w:cs="Tahoma"/>
          <w:color w:val="000000"/>
        </w:rPr>
        <w:t xml:space="preserve"> list</w:t>
      </w:r>
      <w:r w:rsidR="004540F2">
        <w:rPr>
          <w:rFonts w:ascii="Tahoma" w:eastAsia="Tahoma" w:hAnsi="Tahoma" w:cs="Tahoma"/>
          <w:color w:val="000000"/>
        </w:rPr>
        <w:t>y</w:t>
      </w:r>
      <w:r>
        <w:rPr>
          <w:rFonts w:ascii="Tahoma" w:eastAsia="Tahoma" w:hAnsi="Tahoma" w:cs="Tahoma"/>
          <w:color w:val="000000"/>
        </w:rPr>
        <w:t xml:space="preserve"> / technický popis</w:t>
      </w:r>
    </w:p>
    <w:p w14:paraId="75548E23" w14:textId="77777777" w:rsidR="006B093E" w:rsidRDefault="00E01232" w:rsidP="006275BB">
      <w:p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13.2 příloha č. 2: Doplněná tabulka technická specifikace</w:t>
      </w:r>
      <w:r w:rsidR="008E5BB8">
        <w:rPr>
          <w:rFonts w:ascii="Tahoma" w:eastAsia="Tahoma" w:hAnsi="Tahoma" w:cs="Tahoma"/>
          <w:color w:val="000000"/>
        </w:rPr>
        <w:t xml:space="preserve"> /příloha č. 3 ZD/ </w:t>
      </w:r>
    </w:p>
    <w:p w14:paraId="47DDBC31" w14:textId="77777777" w:rsidR="006B093E" w:rsidRDefault="00E01232" w:rsidP="006275BB">
      <w:p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13.3 příloha č. 3: Seznam poddodavatelů</w:t>
      </w:r>
      <w:r w:rsidR="008E5BB8">
        <w:rPr>
          <w:rFonts w:ascii="Tahoma" w:eastAsia="Tahoma" w:hAnsi="Tahoma" w:cs="Tahoma"/>
          <w:color w:val="000000"/>
        </w:rPr>
        <w:t xml:space="preserve"> /příloha č. 2 ZD/</w:t>
      </w:r>
    </w:p>
    <w:p w14:paraId="54C59856"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B72032B" w14:textId="77777777" w:rsidR="006B093E" w:rsidRDefault="00E01232" w:rsidP="006275BB">
      <w:pPr>
        <w:pBdr>
          <w:top w:val="nil"/>
          <w:left w:val="nil"/>
          <w:bottom w:val="nil"/>
          <w:right w:val="nil"/>
          <w:between w:val="nil"/>
        </w:pBdr>
        <w:tabs>
          <w:tab w:val="left" w:pos="0"/>
          <w:tab w:val="left" w:pos="5670"/>
        </w:tabs>
        <w:spacing w:line="240" w:lineRule="auto"/>
        <w:ind w:left="-2" w:firstLineChars="0" w:firstLine="1"/>
        <w:rPr>
          <w:color w:val="000000"/>
        </w:rPr>
      </w:pPr>
      <w:r>
        <w:rPr>
          <w:rFonts w:ascii="Tahoma" w:eastAsia="Tahoma" w:hAnsi="Tahoma" w:cs="Tahoma"/>
          <w:color w:val="000000"/>
        </w:rPr>
        <w:t>Kupující:</w:t>
      </w:r>
      <w:r>
        <w:rPr>
          <w:rFonts w:ascii="Tahoma" w:eastAsia="Tahoma" w:hAnsi="Tahoma" w:cs="Tahoma"/>
          <w:color w:val="000000"/>
        </w:rPr>
        <w:tab/>
      </w:r>
      <w:r>
        <w:rPr>
          <w:rFonts w:ascii="Tahoma" w:eastAsia="Tahoma" w:hAnsi="Tahoma" w:cs="Tahoma"/>
          <w:color w:val="000000"/>
        </w:rPr>
        <w:tab/>
        <w:t>Prodávající:</w:t>
      </w:r>
    </w:p>
    <w:p w14:paraId="1FF05FFD" w14:textId="77777777" w:rsidR="006B093E" w:rsidRDefault="006B093E" w:rsidP="006275BB">
      <w:pPr>
        <w:pBdr>
          <w:top w:val="nil"/>
          <w:left w:val="nil"/>
          <w:bottom w:val="nil"/>
          <w:right w:val="nil"/>
          <w:between w:val="nil"/>
        </w:pBdr>
        <w:tabs>
          <w:tab w:val="left" w:pos="0"/>
          <w:tab w:val="left" w:pos="5670"/>
        </w:tabs>
        <w:spacing w:line="240" w:lineRule="auto"/>
        <w:ind w:left="-2" w:firstLineChars="0" w:firstLine="1"/>
        <w:rPr>
          <w:rFonts w:ascii="Tahoma" w:eastAsia="Tahoma" w:hAnsi="Tahoma" w:cs="Tahoma"/>
          <w:color w:val="000000"/>
        </w:rPr>
      </w:pPr>
    </w:p>
    <w:p w14:paraId="4E9118CA" w14:textId="1A3BE3B7" w:rsidR="00863799" w:rsidRDefault="00E01232" w:rsidP="00863799">
      <w:pPr>
        <w:pBdr>
          <w:top w:val="nil"/>
          <w:left w:val="nil"/>
          <w:bottom w:val="nil"/>
          <w:right w:val="nil"/>
          <w:between w:val="nil"/>
        </w:pBdr>
        <w:tabs>
          <w:tab w:val="left" w:pos="0"/>
          <w:tab w:val="left" w:pos="5670"/>
        </w:tabs>
        <w:spacing w:line="240" w:lineRule="auto"/>
        <w:ind w:left="-2" w:firstLineChars="0" w:firstLine="1"/>
        <w:rPr>
          <w:color w:val="000000"/>
        </w:rPr>
      </w:pPr>
      <w:r>
        <w:rPr>
          <w:rFonts w:ascii="Tahoma" w:eastAsia="Tahoma" w:hAnsi="Tahoma" w:cs="Tahoma"/>
          <w:color w:val="000000"/>
        </w:rPr>
        <w:t xml:space="preserve">V Praze dne </w:t>
      </w:r>
      <w:r w:rsidR="00A51618">
        <w:rPr>
          <w:rFonts w:ascii="Tahoma" w:eastAsia="Tahoma" w:hAnsi="Tahoma" w:cs="Tahoma"/>
          <w:color w:val="000000"/>
        </w:rPr>
        <w:t>1.12.2023</w:t>
      </w:r>
      <w:r w:rsidR="006275BB">
        <w:rPr>
          <w:rFonts w:ascii="Tahoma" w:eastAsia="Tahoma" w:hAnsi="Tahoma" w:cs="Tahoma"/>
          <w:color w:val="000000"/>
        </w:rPr>
        <w:t xml:space="preserve"> </w:t>
      </w:r>
      <w:r>
        <w:rPr>
          <w:rFonts w:ascii="Tahoma" w:eastAsia="Tahoma" w:hAnsi="Tahoma" w:cs="Tahoma"/>
          <w:color w:val="000000"/>
        </w:rPr>
        <w:tab/>
      </w:r>
      <w:r>
        <w:rPr>
          <w:rFonts w:ascii="Tahoma" w:eastAsia="Tahoma" w:hAnsi="Tahoma" w:cs="Tahoma"/>
          <w:color w:val="000000"/>
        </w:rPr>
        <w:tab/>
      </w:r>
      <w:r w:rsidR="00863799" w:rsidRPr="004351B9">
        <w:rPr>
          <w:rFonts w:ascii="Tahoma" w:eastAsia="Tahoma" w:hAnsi="Tahoma" w:cs="Tahoma"/>
          <w:color w:val="000000"/>
        </w:rPr>
        <w:t>V </w:t>
      </w:r>
      <w:r w:rsidR="00863799">
        <w:rPr>
          <w:rFonts w:ascii="Tahoma" w:eastAsia="Tahoma" w:hAnsi="Tahoma" w:cs="Tahoma"/>
          <w:color w:val="000000"/>
        </w:rPr>
        <w:t>Brně</w:t>
      </w:r>
      <w:r w:rsidR="00863799" w:rsidRPr="004351B9">
        <w:rPr>
          <w:rFonts w:ascii="Tahoma" w:eastAsia="Tahoma" w:hAnsi="Tahoma" w:cs="Tahoma"/>
          <w:color w:val="000000"/>
        </w:rPr>
        <w:t xml:space="preserve"> dne </w:t>
      </w:r>
      <w:r w:rsidR="00A51618">
        <w:rPr>
          <w:rFonts w:ascii="Tahoma" w:eastAsia="Tahoma" w:hAnsi="Tahoma" w:cs="Tahoma"/>
          <w:color w:val="000000"/>
        </w:rPr>
        <w:t>29.11.2023</w:t>
      </w:r>
    </w:p>
    <w:p w14:paraId="2F70D81F" w14:textId="77777777" w:rsidR="00863799" w:rsidRDefault="00863799" w:rsidP="00863799">
      <w:pPr>
        <w:pBdr>
          <w:top w:val="nil"/>
          <w:left w:val="nil"/>
          <w:bottom w:val="nil"/>
          <w:right w:val="nil"/>
          <w:between w:val="nil"/>
        </w:pBdr>
        <w:tabs>
          <w:tab w:val="left" w:pos="0"/>
          <w:tab w:val="left" w:pos="5670"/>
        </w:tabs>
        <w:spacing w:line="240" w:lineRule="auto"/>
        <w:ind w:left="-2" w:firstLineChars="0" w:firstLine="1"/>
        <w:rPr>
          <w:color w:val="000000"/>
        </w:rPr>
      </w:pPr>
      <w:r>
        <w:rPr>
          <w:rFonts w:ascii="Tahoma" w:eastAsia="Tahoma" w:hAnsi="Tahoma" w:cs="Tahoma"/>
          <w:color w:val="000000"/>
        </w:rPr>
        <w:tab/>
      </w:r>
      <w:r>
        <w:rPr>
          <w:rFonts w:ascii="Tahoma" w:eastAsia="Tahoma" w:hAnsi="Tahoma" w:cs="Tahoma"/>
          <w:color w:val="000000"/>
        </w:rPr>
        <w:tab/>
      </w:r>
    </w:p>
    <w:p w14:paraId="171FF5D4" w14:textId="77777777" w:rsidR="00863799" w:rsidRDefault="00863799" w:rsidP="00863799">
      <w:pPr>
        <w:pBdr>
          <w:top w:val="nil"/>
          <w:left w:val="nil"/>
          <w:bottom w:val="nil"/>
          <w:right w:val="nil"/>
          <w:between w:val="nil"/>
        </w:pBdr>
        <w:tabs>
          <w:tab w:val="left" w:pos="0"/>
          <w:tab w:val="left" w:pos="5670"/>
        </w:tabs>
        <w:spacing w:line="240" w:lineRule="auto"/>
        <w:ind w:left="-2" w:firstLineChars="0" w:firstLine="1"/>
        <w:rPr>
          <w:rFonts w:ascii="Tahoma" w:eastAsia="Tahoma" w:hAnsi="Tahoma" w:cs="Tahoma"/>
          <w:color w:val="000000"/>
        </w:rPr>
      </w:pPr>
    </w:p>
    <w:p w14:paraId="7BCA3D63" w14:textId="77777777" w:rsidR="00C809F7" w:rsidRDefault="00C809F7" w:rsidP="00863799">
      <w:pPr>
        <w:pBdr>
          <w:top w:val="nil"/>
          <w:left w:val="nil"/>
          <w:bottom w:val="nil"/>
          <w:right w:val="nil"/>
          <w:between w:val="nil"/>
        </w:pBdr>
        <w:tabs>
          <w:tab w:val="left" w:pos="0"/>
          <w:tab w:val="left" w:pos="5670"/>
        </w:tabs>
        <w:spacing w:line="240" w:lineRule="auto"/>
        <w:ind w:left="-2" w:firstLineChars="0" w:firstLine="1"/>
        <w:rPr>
          <w:rFonts w:ascii="Tahoma" w:eastAsia="Tahoma" w:hAnsi="Tahoma" w:cs="Tahoma"/>
          <w:color w:val="000000"/>
        </w:rPr>
      </w:pPr>
    </w:p>
    <w:p w14:paraId="17E11C4D" w14:textId="77777777" w:rsidR="00C809F7" w:rsidRDefault="00C809F7" w:rsidP="00863799">
      <w:pPr>
        <w:pBdr>
          <w:top w:val="nil"/>
          <w:left w:val="nil"/>
          <w:bottom w:val="nil"/>
          <w:right w:val="nil"/>
          <w:between w:val="nil"/>
        </w:pBdr>
        <w:tabs>
          <w:tab w:val="left" w:pos="0"/>
          <w:tab w:val="left" w:pos="5670"/>
        </w:tabs>
        <w:spacing w:line="240" w:lineRule="auto"/>
        <w:ind w:left="-2" w:firstLineChars="0" w:firstLine="1"/>
        <w:rPr>
          <w:rFonts w:ascii="Tahoma" w:eastAsia="Tahoma" w:hAnsi="Tahoma" w:cs="Tahoma"/>
          <w:color w:val="000000"/>
        </w:rPr>
      </w:pPr>
    </w:p>
    <w:p w14:paraId="40269451" w14:textId="77777777" w:rsidR="00863799" w:rsidRDefault="00863799" w:rsidP="00863799">
      <w:pPr>
        <w:pBdr>
          <w:top w:val="nil"/>
          <w:left w:val="nil"/>
          <w:bottom w:val="nil"/>
          <w:right w:val="nil"/>
          <w:between w:val="nil"/>
        </w:pBdr>
        <w:tabs>
          <w:tab w:val="left" w:pos="0"/>
          <w:tab w:val="left" w:pos="5670"/>
        </w:tabs>
        <w:spacing w:line="240" w:lineRule="auto"/>
        <w:ind w:left="-2" w:firstLineChars="0" w:firstLine="1"/>
        <w:jc w:val="both"/>
        <w:rPr>
          <w:color w:val="000000"/>
          <w:sz w:val="22"/>
          <w:szCs w:val="22"/>
        </w:rPr>
      </w:pPr>
      <w:r>
        <w:rPr>
          <w:rFonts w:ascii="Tahoma" w:eastAsia="Tahoma" w:hAnsi="Tahoma" w:cs="Tahoma"/>
          <w:color w:val="000000"/>
          <w:sz w:val="22"/>
          <w:szCs w:val="22"/>
        </w:rPr>
        <w:t>___________________________</w:t>
      </w:r>
      <w:r>
        <w:rPr>
          <w:rFonts w:ascii="Tahoma" w:eastAsia="Tahoma" w:hAnsi="Tahoma" w:cs="Tahoma"/>
          <w:color w:val="000000"/>
          <w:sz w:val="22"/>
          <w:szCs w:val="22"/>
        </w:rPr>
        <w:tab/>
      </w:r>
      <w:r>
        <w:rPr>
          <w:rFonts w:ascii="Tahoma" w:eastAsia="Tahoma" w:hAnsi="Tahoma" w:cs="Tahoma"/>
          <w:color w:val="000000"/>
          <w:sz w:val="22"/>
          <w:szCs w:val="22"/>
        </w:rPr>
        <w:tab/>
        <w:t>___________________________</w:t>
      </w:r>
    </w:p>
    <w:p w14:paraId="2314BA26" w14:textId="77777777" w:rsidR="00863799" w:rsidRDefault="00863799" w:rsidP="00863799">
      <w:pPr>
        <w:widowControl w:val="0"/>
        <w:pBdr>
          <w:top w:val="nil"/>
          <w:left w:val="nil"/>
          <w:bottom w:val="nil"/>
          <w:right w:val="nil"/>
          <w:between w:val="nil"/>
        </w:pBdr>
        <w:tabs>
          <w:tab w:val="left" w:pos="0"/>
          <w:tab w:val="left" w:pos="5670"/>
        </w:tabs>
        <w:spacing w:line="240" w:lineRule="auto"/>
        <w:ind w:left="-2" w:firstLineChars="0" w:firstLine="1"/>
        <w:jc w:val="both"/>
        <w:rPr>
          <w:color w:val="000000"/>
        </w:rPr>
      </w:pPr>
      <w:r>
        <w:rPr>
          <w:rFonts w:ascii="Tahoma" w:eastAsia="Tahoma" w:hAnsi="Tahoma" w:cs="Tahoma"/>
          <w:color w:val="000000"/>
        </w:rPr>
        <w:t>České vysoké učení technické v Praze</w:t>
      </w:r>
      <w:r>
        <w:rPr>
          <w:rFonts w:ascii="Tahoma" w:eastAsia="Tahoma" w:hAnsi="Tahoma" w:cs="Tahoma"/>
          <w:color w:val="000000"/>
        </w:rPr>
        <w:tab/>
        <w:t xml:space="preserve"> Atlas </w:t>
      </w:r>
      <w:proofErr w:type="spellStart"/>
      <w:r>
        <w:rPr>
          <w:rFonts w:ascii="Tahoma" w:eastAsia="Tahoma" w:hAnsi="Tahoma" w:cs="Tahoma"/>
          <w:color w:val="000000"/>
        </w:rPr>
        <w:t>Copco</w:t>
      </w:r>
      <w:proofErr w:type="spellEnd"/>
      <w:r>
        <w:rPr>
          <w:rFonts w:ascii="Tahoma" w:eastAsia="Tahoma" w:hAnsi="Tahoma" w:cs="Tahoma"/>
          <w:color w:val="000000"/>
        </w:rPr>
        <w:t xml:space="preserve"> </w:t>
      </w:r>
      <w:proofErr w:type="spellStart"/>
      <w:r>
        <w:rPr>
          <w:rFonts w:ascii="Tahoma" w:eastAsia="Tahoma" w:hAnsi="Tahoma" w:cs="Tahoma"/>
          <w:color w:val="000000"/>
        </w:rPr>
        <w:t>Services</w:t>
      </w:r>
      <w:proofErr w:type="spellEnd"/>
      <w:r>
        <w:rPr>
          <w:rFonts w:ascii="Tahoma" w:eastAsia="Tahoma" w:hAnsi="Tahoma" w:cs="Tahoma"/>
          <w:color w:val="000000"/>
        </w:rPr>
        <w:t>, s.r.o.</w:t>
      </w:r>
    </w:p>
    <w:p w14:paraId="6D360BA9" w14:textId="77777777" w:rsidR="00863799" w:rsidRDefault="00863799" w:rsidP="00863799">
      <w:pPr>
        <w:widowControl w:val="0"/>
        <w:pBdr>
          <w:top w:val="nil"/>
          <w:left w:val="nil"/>
          <w:bottom w:val="nil"/>
          <w:right w:val="nil"/>
          <w:between w:val="nil"/>
        </w:pBdr>
        <w:tabs>
          <w:tab w:val="left" w:pos="0"/>
          <w:tab w:val="left" w:pos="5670"/>
        </w:tabs>
        <w:spacing w:line="240" w:lineRule="auto"/>
        <w:ind w:left="-2" w:firstLineChars="0" w:firstLine="1"/>
        <w:jc w:val="both"/>
        <w:rPr>
          <w:color w:val="000000"/>
        </w:rPr>
      </w:pPr>
      <w:r>
        <w:rPr>
          <w:rFonts w:ascii="Tahoma" w:eastAsia="Tahoma" w:hAnsi="Tahoma" w:cs="Tahoma"/>
          <w:color w:val="000000"/>
        </w:rPr>
        <w:t>Fakulta jaderná a fyzikálně inženýrská</w:t>
      </w:r>
      <w:r>
        <w:rPr>
          <w:rFonts w:ascii="Tahoma" w:eastAsia="Tahoma" w:hAnsi="Tahoma" w:cs="Tahoma"/>
          <w:color w:val="000000"/>
        </w:rPr>
        <w:tab/>
      </w:r>
      <w:r>
        <w:rPr>
          <w:rFonts w:ascii="Tahoma" w:eastAsia="Tahoma" w:hAnsi="Tahoma" w:cs="Tahoma"/>
          <w:color w:val="000000"/>
        </w:rPr>
        <w:tab/>
        <w:t xml:space="preserve">Radek </w:t>
      </w:r>
      <w:proofErr w:type="spellStart"/>
      <w:r>
        <w:rPr>
          <w:rFonts w:ascii="Tahoma" w:eastAsia="Tahoma" w:hAnsi="Tahoma" w:cs="Tahoma"/>
          <w:color w:val="000000"/>
        </w:rPr>
        <w:t>Nešleha</w:t>
      </w:r>
      <w:proofErr w:type="spellEnd"/>
      <w:r>
        <w:rPr>
          <w:rFonts w:ascii="Tahoma" w:eastAsia="Tahoma" w:hAnsi="Tahoma" w:cs="Tahoma"/>
          <w:color w:val="000000"/>
        </w:rPr>
        <w:t xml:space="preserve"> - jednatel</w:t>
      </w:r>
    </w:p>
    <w:p w14:paraId="4D6A33A7" w14:textId="77777777" w:rsidR="00863799" w:rsidRDefault="00863799" w:rsidP="00863799">
      <w:pPr>
        <w:pBdr>
          <w:top w:val="nil"/>
          <w:left w:val="nil"/>
          <w:bottom w:val="nil"/>
          <w:right w:val="nil"/>
          <w:between w:val="nil"/>
        </w:pBdr>
        <w:tabs>
          <w:tab w:val="left" w:pos="0"/>
          <w:tab w:val="left" w:pos="5670"/>
        </w:tabs>
        <w:spacing w:line="240" w:lineRule="auto"/>
        <w:ind w:left="-2" w:firstLineChars="0" w:firstLine="1"/>
        <w:jc w:val="both"/>
        <w:rPr>
          <w:rFonts w:ascii="Tahoma" w:eastAsia="Tahoma" w:hAnsi="Tahoma" w:cs="Tahoma"/>
          <w:color w:val="000000"/>
        </w:rPr>
      </w:pPr>
      <w:r w:rsidRPr="00662B97">
        <w:rPr>
          <w:rFonts w:ascii="Tahoma" w:eastAsia="Tahoma" w:hAnsi="Tahoma" w:cs="Tahoma"/>
          <w:color w:val="000000"/>
        </w:rPr>
        <w:t>doc. Ing. Václav Čuba, Ph.D.</w:t>
      </w:r>
      <w:r>
        <w:rPr>
          <w:rFonts w:ascii="Tahoma" w:eastAsia="Tahoma" w:hAnsi="Tahoma" w:cs="Tahoma"/>
          <w:color w:val="000000"/>
        </w:rPr>
        <w:t xml:space="preserve"> – děkan</w:t>
      </w:r>
    </w:p>
    <w:p w14:paraId="1E51B0D4" w14:textId="7E4C5ED0" w:rsidR="006B093E" w:rsidRDefault="006B093E" w:rsidP="00863799">
      <w:pPr>
        <w:pBdr>
          <w:top w:val="nil"/>
          <w:left w:val="nil"/>
          <w:bottom w:val="nil"/>
          <w:right w:val="nil"/>
          <w:between w:val="nil"/>
        </w:pBdr>
        <w:tabs>
          <w:tab w:val="left" w:pos="0"/>
          <w:tab w:val="left" w:pos="5670"/>
        </w:tabs>
        <w:spacing w:line="240" w:lineRule="auto"/>
        <w:ind w:left="-2" w:firstLineChars="0" w:firstLine="1"/>
        <w:rPr>
          <w:rFonts w:ascii="Tahoma" w:eastAsia="Tahoma" w:hAnsi="Tahoma" w:cs="Tahoma"/>
          <w:color w:val="000000"/>
        </w:rPr>
      </w:pPr>
    </w:p>
    <w:sectPr w:rsidR="006B093E" w:rsidSect="00A01018">
      <w:headerReference w:type="even" r:id="rId9"/>
      <w:headerReference w:type="default" r:id="rId10"/>
      <w:footerReference w:type="even" r:id="rId11"/>
      <w:footerReference w:type="default" r:id="rId12"/>
      <w:headerReference w:type="first" r:id="rId13"/>
      <w:footerReference w:type="first" r:id="rId14"/>
      <w:pgSz w:w="11906" w:h="16838"/>
      <w:pgMar w:top="1135" w:right="706" w:bottom="993" w:left="1417" w:header="426" w:footer="431"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B5E99" w14:textId="77777777" w:rsidR="009D1DB4" w:rsidRDefault="009D1DB4">
      <w:pPr>
        <w:spacing w:line="240" w:lineRule="auto"/>
        <w:ind w:left="0" w:hanging="2"/>
      </w:pPr>
      <w:r>
        <w:separator/>
      </w:r>
    </w:p>
  </w:endnote>
  <w:endnote w:type="continuationSeparator" w:id="0">
    <w:p w14:paraId="02B17D89" w14:textId="77777777" w:rsidR="009D1DB4" w:rsidRDefault="009D1DB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tarSymbol">
    <w:altName w:val="MS Gothic"/>
    <w:panose1 w:val="00000000000000000000"/>
    <w:charset w:val="00"/>
    <w:family w:val="roman"/>
    <w:notTrueType/>
    <w:pitch w:val="default"/>
  </w:font>
  <w:font w:name="Liberation Sans">
    <w:altName w:val="Arial"/>
    <w:charset w:val="01"/>
    <w:family w:val="roman"/>
    <w:pitch w:val="variable"/>
  </w:font>
  <w:font w:name="AR PL SungtiL GB">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imbus Sans L">
    <w:altName w:val="Arial"/>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Lucidasans">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BFBA" w14:textId="77777777" w:rsidR="008D633F" w:rsidRDefault="008D633F">
    <w:pPr>
      <w:pStyle w:val="Zpa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1620" w14:textId="77777777" w:rsidR="006B093E" w:rsidRPr="00565D82" w:rsidRDefault="00E01232">
    <w:pPr>
      <w:pBdr>
        <w:top w:val="nil"/>
        <w:left w:val="nil"/>
        <w:bottom w:val="nil"/>
        <w:right w:val="nil"/>
        <w:between w:val="nil"/>
      </w:pBdr>
      <w:tabs>
        <w:tab w:val="center" w:pos="4536"/>
        <w:tab w:val="right" w:pos="9072"/>
      </w:tabs>
      <w:spacing w:line="240" w:lineRule="auto"/>
      <w:ind w:left="0" w:hanging="2"/>
      <w:jc w:val="center"/>
      <w:rPr>
        <w:rFonts w:ascii="Tahoma" w:hAnsi="Tahoma" w:cs="Tahoma"/>
        <w:b/>
        <w:bCs/>
        <w:color w:val="000000"/>
        <w:sz w:val="24"/>
        <w:szCs w:val="24"/>
      </w:rPr>
    </w:pPr>
    <w:r w:rsidRPr="00565D82">
      <w:rPr>
        <w:rFonts w:ascii="Tahoma" w:hAnsi="Tahoma" w:cs="Tahoma"/>
        <w:b/>
        <w:bCs/>
        <w:color w:val="000000"/>
        <w:sz w:val="24"/>
        <w:szCs w:val="24"/>
      </w:rPr>
      <w:fldChar w:fldCharType="begin"/>
    </w:r>
    <w:r w:rsidRPr="00565D82">
      <w:rPr>
        <w:rFonts w:ascii="Tahoma" w:hAnsi="Tahoma" w:cs="Tahoma"/>
        <w:b/>
        <w:bCs/>
        <w:color w:val="000000"/>
        <w:sz w:val="24"/>
        <w:szCs w:val="24"/>
      </w:rPr>
      <w:instrText>PAGE</w:instrText>
    </w:r>
    <w:r w:rsidRPr="00565D82">
      <w:rPr>
        <w:rFonts w:ascii="Tahoma" w:hAnsi="Tahoma" w:cs="Tahoma"/>
        <w:b/>
        <w:bCs/>
        <w:color w:val="000000"/>
        <w:sz w:val="24"/>
        <w:szCs w:val="24"/>
      </w:rPr>
      <w:fldChar w:fldCharType="separate"/>
    </w:r>
    <w:r w:rsidR="00F83781" w:rsidRPr="00565D82">
      <w:rPr>
        <w:rFonts w:ascii="Tahoma" w:hAnsi="Tahoma" w:cs="Tahoma"/>
        <w:b/>
        <w:bCs/>
        <w:noProof/>
        <w:color w:val="000000"/>
        <w:sz w:val="24"/>
        <w:szCs w:val="24"/>
      </w:rPr>
      <w:t>3</w:t>
    </w:r>
    <w:r w:rsidRPr="00565D82">
      <w:rPr>
        <w:rFonts w:ascii="Tahoma" w:hAnsi="Tahoma" w:cs="Tahoma"/>
        <w:b/>
        <w:bCs/>
        <w:color w:val="000000"/>
        <w:sz w:val="24"/>
        <w:szCs w:val="24"/>
      </w:rPr>
      <w:fldChar w:fldCharType="end"/>
    </w:r>
  </w:p>
  <w:p w14:paraId="25DD8A24" w14:textId="77777777" w:rsidR="006B093E" w:rsidRDefault="006B093E">
    <w:pPr>
      <w:pBdr>
        <w:top w:val="nil"/>
        <w:left w:val="nil"/>
        <w:bottom w:val="nil"/>
        <w:right w:val="nil"/>
        <w:between w:val="nil"/>
      </w:pBdr>
      <w:tabs>
        <w:tab w:val="center" w:pos="4536"/>
        <w:tab w:val="right" w:pos="9072"/>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57CB" w14:textId="26970B00" w:rsidR="008D633F" w:rsidRPr="00565D82" w:rsidRDefault="00090850" w:rsidP="00090850">
    <w:pPr>
      <w:pStyle w:val="Zpat"/>
      <w:ind w:left="0" w:hanging="2"/>
      <w:jc w:val="center"/>
      <w:rPr>
        <w:rFonts w:ascii="Tahoma" w:hAnsi="Tahoma" w:cs="Tahoma"/>
        <w:b/>
        <w:bCs/>
        <w:sz w:val="24"/>
        <w:szCs w:val="24"/>
      </w:rPr>
    </w:pPr>
    <w:r w:rsidRPr="00565D82">
      <w:rPr>
        <w:rFonts w:ascii="Tahoma" w:hAnsi="Tahoma" w:cs="Tahoma"/>
        <w:b/>
        <w:bCs/>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D6349" w14:textId="77777777" w:rsidR="009D1DB4" w:rsidRDefault="009D1DB4">
      <w:pPr>
        <w:spacing w:line="240" w:lineRule="auto"/>
        <w:ind w:left="0" w:hanging="2"/>
      </w:pPr>
      <w:r>
        <w:separator/>
      </w:r>
    </w:p>
  </w:footnote>
  <w:footnote w:type="continuationSeparator" w:id="0">
    <w:p w14:paraId="291DE4A4" w14:textId="77777777" w:rsidR="009D1DB4" w:rsidRDefault="009D1DB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37B5" w14:textId="77777777" w:rsidR="008D633F" w:rsidRDefault="008D633F">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102E" w14:textId="77777777" w:rsidR="008D633F" w:rsidRDefault="008D633F">
    <w:pPr>
      <w:pStyle w:val="Zhlav"/>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F143" w14:textId="43D9F095" w:rsidR="006B093E" w:rsidRDefault="006B093E">
    <w:pPr>
      <w:widowControl w:val="0"/>
      <w:pBdr>
        <w:top w:val="nil"/>
        <w:left w:val="nil"/>
        <w:bottom w:val="nil"/>
        <w:right w:val="nil"/>
        <w:between w:val="nil"/>
      </w:pBdr>
      <w:spacing w:line="240" w:lineRule="auto"/>
      <w:ind w:left="0" w:hanging="2"/>
      <w:jc w:val="center"/>
      <w:rPr>
        <w:rFonts w:ascii="Tahoma" w:hAnsi="Tahoma" w:cs="Tahoma"/>
        <w:noProof/>
        <w:lang w:eastAsia="cs-CZ"/>
      </w:rPr>
    </w:pPr>
  </w:p>
  <w:p w14:paraId="1AEF5461" w14:textId="77777777" w:rsidR="00627F04" w:rsidRDefault="00627F04">
    <w:pPr>
      <w:widowControl w:val="0"/>
      <w:pBdr>
        <w:top w:val="nil"/>
        <w:left w:val="nil"/>
        <w:bottom w:val="nil"/>
        <w:right w:val="nil"/>
        <w:between w:val="nil"/>
      </w:pBdr>
      <w:spacing w:line="240" w:lineRule="auto"/>
      <w:ind w:left="0" w:hanging="2"/>
      <w:jc w:val="center"/>
      <w:rPr>
        <w:rFonts w:ascii="Tahoma" w:hAnsi="Tahoma" w:cs="Tahoma"/>
        <w:noProof/>
        <w:lang w:eastAsia="cs-CZ"/>
      </w:rPr>
    </w:pPr>
  </w:p>
  <w:p w14:paraId="033A6DC2" w14:textId="77777777" w:rsidR="00776E13" w:rsidRDefault="00776E13" w:rsidP="00776E13">
    <w:pPr>
      <w:ind w:left="0" w:hanging="2"/>
    </w:pPr>
    <w:r>
      <w:rPr>
        <w:noProof/>
      </w:rPr>
      <w:drawing>
        <wp:anchor distT="0" distB="0" distL="114300" distR="114300" simplePos="0" relativeHeight="251659264" behindDoc="0" locked="0" layoutInCell="1" allowOverlap="1" wp14:anchorId="78781047" wp14:editId="31156709">
          <wp:simplePos x="0" y="0"/>
          <wp:positionH relativeFrom="margin">
            <wp:posOffset>4203700</wp:posOffset>
          </wp:positionH>
          <wp:positionV relativeFrom="paragraph">
            <wp:posOffset>75565</wp:posOffset>
          </wp:positionV>
          <wp:extent cx="1333500" cy="666750"/>
          <wp:effectExtent l="0" t="0" r="0" b="0"/>
          <wp:wrapNone/>
          <wp:docPr id="113742394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54DE">
      <w:rPr>
        <w:noProof/>
      </w:rPr>
      <w:drawing>
        <wp:inline distT="0" distB="0" distL="0" distR="0" wp14:anchorId="1D1E85D6" wp14:editId="370113BF">
          <wp:extent cx="2457450" cy="733425"/>
          <wp:effectExtent l="0" t="0" r="0" b="9525"/>
          <wp:docPr id="166548750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7450" cy="733425"/>
                  </a:xfrm>
                  <a:prstGeom prst="rect">
                    <a:avLst/>
                  </a:prstGeom>
                  <a:noFill/>
                  <a:ln>
                    <a:noFill/>
                  </a:ln>
                </pic:spPr>
              </pic:pic>
            </a:graphicData>
          </a:graphic>
        </wp:inline>
      </w:drawing>
    </w:r>
    <w:r w:rsidRPr="008A54DE">
      <w:rPr>
        <w:noProof/>
      </w:rPr>
      <w:drawing>
        <wp:inline distT="0" distB="0" distL="0" distR="0" wp14:anchorId="3F5F5849" wp14:editId="47CAB073">
          <wp:extent cx="1457325" cy="657225"/>
          <wp:effectExtent l="0" t="0" r="9525" b="9525"/>
          <wp:docPr id="171168606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57325" cy="657225"/>
                  </a:xfrm>
                  <a:prstGeom prst="rect">
                    <a:avLst/>
                  </a:prstGeom>
                  <a:noFill/>
                  <a:ln>
                    <a:noFill/>
                  </a:ln>
                </pic:spPr>
              </pic:pic>
            </a:graphicData>
          </a:graphic>
        </wp:inline>
      </w:drawing>
    </w:r>
  </w:p>
  <w:p w14:paraId="739157D5" w14:textId="77777777" w:rsidR="00776E13" w:rsidRPr="00F6005C" w:rsidRDefault="00776E13" w:rsidP="00776E13">
    <w:pPr>
      <w:pStyle w:val="Nadpis1"/>
      <w:numPr>
        <w:ilvl w:val="0"/>
        <w:numId w:val="25"/>
      </w:numPr>
      <w:tabs>
        <w:tab w:val="clear" w:pos="0"/>
      </w:tabs>
      <w:ind w:hanging="2"/>
      <w:jc w:val="center"/>
      <w:rPr>
        <w:rFonts w:ascii="Tahoma" w:hAnsi="Tahoma" w:cs="Tahoma"/>
      </w:rPr>
    </w:pPr>
  </w:p>
  <w:p w14:paraId="29E3749A" w14:textId="77777777" w:rsidR="00776E13" w:rsidRPr="00F6005C" w:rsidRDefault="00776E13" w:rsidP="00776E13">
    <w:pPr>
      <w:pStyle w:val="Nadpis1"/>
      <w:numPr>
        <w:ilvl w:val="0"/>
        <w:numId w:val="25"/>
      </w:numPr>
      <w:tabs>
        <w:tab w:val="clear" w:pos="0"/>
      </w:tabs>
      <w:ind w:hanging="2"/>
      <w:jc w:val="center"/>
      <w:rPr>
        <w:rFonts w:ascii="Tahoma" w:hAnsi="Tahoma" w:cs="Tahoma"/>
      </w:rPr>
    </w:pPr>
  </w:p>
  <w:p w14:paraId="34C340F8" w14:textId="02C9B12E" w:rsidR="00B55D3E" w:rsidRDefault="00B55D3E" w:rsidP="00776E13">
    <w:pPr>
      <w:widowControl w:val="0"/>
      <w:pBdr>
        <w:top w:val="nil"/>
        <w:left w:val="nil"/>
        <w:bottom w:val="nil"/>
        <w:right w:val="nil"/>
        <w:between w:val="nil"/>
      </w:pBdr>
      <w:spacing w:line="240" w:lineRule="auto"/>
      <w:ind w:leftChars="0" w:left="0" w:firstLineChars="0" w:firstLine="0"/>
      <w:rPr>
        <w:rFonts w:ascii="Tahoma" w:eastAsia="Tahoma" w:hAnsi="Tahoma" w:cs="Tahoma"/>
        <w:b/>
        <w:color w:val="000000"/>
      </w:rPr>
    </w:pPr>
  </w:p>
  <w:p w14:paraId="2F898064" w14:textId="3CCF62CF" w:rsidR="006B093E" w:rsidRDefault="006B093E">
    <w:pPr>
      <w:widowControl w:val="0"/>
      <w:pBdr>
        <w:top w:val="nil"/>
        <w:left w:val="nil"/>
        <w:bottom w:val="nil"/>
        <w:right w:val="nil"/>
        <w:between w:val="nil"/>
      </w:pBdr>
      <w:spacing w:line="240" w:lineRule="auto"/>
      <w:ind w:left="0" w:hanging="2"/>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ahoma" w:eastAsia="Times New Roman" w:hAnsi="Tahoma" w:cs="Tahoma"/>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E"/>
    <w:multiLevelType w:val="singleLevel"/>
    <w:tmpl w:val="E77C26C4"/>
    <w:name w:val="WW8Num25"/>
    <w:lvl w:ilvl="0">
      <w:start w:val="1"/>
      <w:numFmt w:val="decimal"/>
      <w:lvlText w:val="%1."/>
      <w:lvlJc w:val="left"/>
      <w:pPr>
        <w:tabs>
          <w:tab w:val="num" w:pos="0"/>
        </w:tabs>
        <w:ind w:left="720" w:hanging="360"/>
      </w:pPr>
      <w:rPr>
        <w:rFonts w:ascii="Tahoma" w:hAnsi="Tahoma" w:cs="Tahoma"/>
        <w:b w:val="0"/>
        <w:sz w:val="20"/>
        <w:szCs w:val="20"/>
      </w:rPr>
    </w:lvl>
  </w:abstractNum>
  <w:abstractNum w:abstractNumId="2" w15:restartNumberingAfterBreak="0">
    <w:nsid w:val="00000015"/>
    <w:multiLevelType w:val="multilevel"/>
    <w:tmpl w:val="00000015"/>
    <w:name w:val="WW8Num23"/>
    <w:lvl w:ilvl="0">
      <w:start w:val="8"/>
      <w:numFmt w:val="decimal"/>
      <w:lvlText w:val="%1."/>
      <w:lvlJc w:val="left"/>
      <w:pPr>
        <w:tabs>
          <w:tab w:val="num" w:pos="0"/>
        </w:tabs>
        <w:ind w:left="360" w:hanging="360"/>
      </w:pPr>
      <w:rPr>
        <w:rFonts w:cs="Tahoma" w:hint="default"/>
        <w:b/>
      </w:rPr>
    </w:lvl>
    <w:lvl w:ilvl="1">
      <w:start w:val="1"/>
      <w:numFmt w:val="decimal"/>
      <w:lvlText w:val="%1.%2."/>
      <w:lvlJc w:val="left"/>
      <w:pPr>
        <w:tabs>
          <w:tab w:val="num" w:pos="0"/>
        </w:tabs>
        <w:ind w:left="720" w:hanging="720"/>
      </w:pPr>
      <w:rPr>
        <w:rFonts w:ascii="Tahoma" w:hAnsi="Tahoma" w:cs="Tahoma" w:hint="default"/>
        <w:b/>
        <w:sz w:val="20"/>
        <w:szCs w:val="20"/>
      </w:rPr>
    </w:lvl>
    <w:lvl w:ilvl="2">
      <w:start w:val="1"/>
      <w:numFmt w:val="decimal"/>
      <w:lvlText w:val="%1.%2.%3."/>
      <w:lvlJc w:val="left"/>
      <w:pPr>
        <w:tabs>
          <w:tab w:val="num" w:pos="0"/>
        </w:tabs>
        <w:ind w:left="720" w:hanging="720"/>
      </w:pPr>
      <w:rPr>
        <w:rFonts w:cs="Tahoma" w:hint="default"/>
        <w:b/>
      </w:rPr>
    </w:lvl>
    <w:lvl w:ilvl="3">
      <w:start w:val="1"/>
      <w:numFmt w:val="decimal"/>
      <w:lvlText w:val="%1.%2.%3.%4."/>
      <w:lvlJc w:val="left"/>
      <w:pPr>
        <w:tabs>
          <w:tab w:val="num" w:pos="0"/>
        </w:tabs>
        <w:ind w:left="1080" w:hanging="1080"/>
      </w:pPr>
      <w:rPr>
        <w:rFonts w:cs="Tahoma" w:hint="default"/>
        <w:b/>
      </w:rPr>
    </w:lvl>
    <w:lvl w:ilvl="4">
      <w:start w:val="1"/>
      <w:numFmt w:val="decimal"/>
      <w:lvlText w:val="%1.%2.%3.%4.%5."/>
      <w:lvlJc w:val="left"/>
      <w:pPr>
        <w:tabs>
          <w:tab w:val="num" w:pos="0"/>
        </w:tabs>
        <w:ind w:left="1080" w:hanging="1080"/>
      </w:pPr>
      <w:rPr>
        <w:rFonts w:cs="Tahoma" w:hint="default"/>
        <w:b/>
      </w:rPr>
    </w:lvl>
    <w:lvl w:ilvl="5">
      <w:start w:val="1"/>
      <w:numFmt w:val="decimal"/>
      <w:lvlText w:val="%1.%2.%3.%4.%5.%6."/>
      <w:lvlJc w:val="left"/>
      <w:pPr>
        <w:tabs>
          <w:tab w:val="num" w:pos="0"/>
        </w:tabs>
        <w:ind w:left="1440" w:hanging="1440"/>
      </w:pPr>
      <w:rPr>
        <w:rFonts w:cs="Tahoma" w:hint="default"/>
        <w:b/>
      </w:rPr>
    </w:lvl>
    <w:lvl w:ilvl="6">
      <w:start w:val="1"/>
      <w:numFmt w:val="decimal"/>
      <w:lvlText w:val="%1.%2.%3.%4.%5.%6.%7."/>
      <w:lvlJc w:val="left"/>
      <w:pPr>
        <w:tabs>
          <w:tab w:val="num" w:pos="0"/>
        </w:tabs>
        <w:ind w:left="1800" w:hanging="1800"/>
      </w:pPr>
      <w:rPr>
        <w:rFonts w:cs="Tahoma" w:hint="default"/>
        <w:b/>
      </w:rPr>
    </w:lvl>
    <w:lvl w:ilvl="7">
      <w:start w:val="1"/>
      <w:numFmt w:val="decimal"/>
      <w:lvlText w:val="%1.%2.%3.%4.%5.%6.%7.%8."/>
      <w:lvlJc w:val="left"/>
      <w:pPr>
        <w:tabs>
          <w:tab w:val="num" w:pos="0"/>
        </w:tabs>
        <w:ind w:left="1800" w:hanging="1800"/>
      </w:pPr>
      <w:rPr>
        <w:rFonts w:cs="Tahoma" w:hint="default"/>
        <w:b/>
      </w:rPr>
    </w:lvl>
    <w:lvl w:ilvl="8">
      <w:start w:val="1"/>
      <w:numFmt w:val="decimal"/>
      <w:lvlText w:val="%1.%2.%3.%4.%5.%6.%7.%8.%9."/>
      <w:lvlJc w:val="left"/>
      <w:pPr>
        <w:tabs>
          <w:tab w:val="num" w:pos="0"/>
        </w:tabs>
        <w:ind w:left="2160" w:hanging="2160"/>
      </w:pPr>
      <w:rPr>
        <w:rFonts w:cs="Tahoma" w:hint="default"/>
        <w:b/>
      </w:rPr>
    </w:lvl>
  </w:abstractNum>
  <w:abstractNum w:abstractNumId="3" w15:restartNumberingAfterBreak="0">
    <w:nsid w:val="0B916871"/>
    <w:multiLevelType w:val="multilevel"/>
    <w:tmpl w:val="033A4B08"/>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25629B1"/>
    <w:multiLevelType w:val="multilevel"/>
    <w:tmpl w:val="6BD68D78"/>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9CA0BBE"/>
    <w:multiLevelType w:val="hybridMultilevel"/>
    <w:tmpl w:val="44365A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861E4C"/>
    <w:multiLevelType w:val="multilevel"/>
    <w:tmpl w:val="EA10F34C"/>
    <w:lvl w:ilvl="0">
      <w:start w:val="1"/>
      <w:numFmt w:val="decimal"/>
      <w:lvlText w:val="%1."/>
      <w:lvlJc w:val="left"/>
      <w:pPr>
        <w:ind w:left="720" w:hanging="360"/>
      </w:pPr>
      <w:rPr>
        <w:rFonts w:ascii="Tahoma" w:eastAsia="Tahoma" w:hAnsi="Tahoma" w:cs="Tahoma"/>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6A1081C"/>
    <w:multiLevelType w:val="multilevel"/>
    <w:tmpl w:val="AD8C4FF0"/>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8F00D5C"/>
    <w:multiLevelType w:val="hybridMultilevel"/>
    <w:tmpl w:val="FDEE3F20"/>
    <w:lvl w:ilvl="0" w:tplc="A6CEDD14">
      <w:start w:val="1"/>
      <w:numFmt w:val="decimal"/>
      <w:lvlText w:val="%1."/>
      <w:lvlJc w:val="left"/>
      <w:pPr>
        <w:ind w:left="720" w:hanging="360"/>
      </w:pPr>
      <w:rPr>
        <w:rFonts w:eastAsia="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9FF27E0"/>
    <w:multiLevelType w:val="multilevel"/>
    <w:tmpl w:val="E10E8CDA"/>
    <w:lvl w:ilvl="0">
      <w:start w:val="1"/>
      <w:numFmt w:val="lowerLetter"/>
      <w:lvlText w:val="%1)"/>
      <w:lvlJc w:val="left"/>
      <w:pPr>
        <w:ind w:left="1144" w:hanging="435"/>
      </w:pPr>
      <w:rPr>
        <w:rFonts w:ascii="Tahoma" w:eastAsia="Tahoma" w:hAnsi="Tahoma" w:cs="Tahoma"/>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05F2DC4"/>
    <w:multiLevelType w:val="multilevel"/>
    <w:tmpl w:val="FD24FF6C"/>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4154637E"/>
    <w:multiLevelType w:val="multilevel"/>
    <w:tmpl w:val="2530179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48273B00"/>
    <w:multiLevelType w:val="multilevel"/>
    <w:tmpl w:val="68BEA7E8"/>
    <w:lvl w:ilvl="0">
      <w:start w:val="1"/>
      <w:numFmt w:val="upperRoman"/>
      <w:lvlText w:val="%1."/>
      <w:lvlJc w:val="left"/>
      <w:pPr>
        <w:ind w:left="1080" w:hanging="720"/>
      </w:pPr>
      <w:rPr>
        <w:rFonts w:ascii="Tahoma" w:eastAsia="Tahoma" w:hAnsi="Tahoma" w:cs="Tahoma"/>
        <w:b/>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A990659"/>
    <w:multiLevelType w:val="hybridMultilevel"/>
    <w:tmpl w:val="6BDC3632"/>
    <w:lvl w:ilvl="0" w:tplc="04050001">
      <w:start w:val="1"/>
      <w:numFmt w:val="bullet"/>
      <w:lvlText w:val=""/>
      <w:lvlJc w:val="left"/>
      <w:pPr>
        <w:ind w:left="719" w:hanging="360"/>
      </w:pPr>
      <w:rPr>
        <w:rFonts w:ascii="Symbol" w:hAnsi="Symbol" w:hint="default"/>
      </w:rPr>
    </w:lvl>
    <w:lvl w:ilvl="1" w:tplc="04050003" w:tentative="1">
      <w:start w:val="1"/>
      <w:numFmt w:val="bullet"/>
      <w:lvlText w:val="o"/>
      <w:lvlJc w:val="left"/>
      <w:pPr>
        <w:ind w:left="1439" w:hanging="360"/>
      </w:pPr>
      <w:rPr>
        <w:rFonts w:ascii="Courier New" w:hAnsi="Courier New" w:cs="Courier New" w:hint="default"/>
      </w:rPr>
    </w:lvl>
    <w:lvl w:ilvl="2" w:tplc="04050005" w:tentative="1">
      <w:start w:val="1"/>
      <w:numFmt w:val="bullet"/>
      <w:lvlText w:val=""/>
      <w:lvlJc w:val="left"/>
      <w:pPr>
        <w:ind w:left="2159" w:hanging="360"/>
      </w:pPr>
      <w:rPr>
        <w:rFonts w:ascii="Wingdings" w:hAnsi="Wingdings" w:hint="default"/>
      </w:rPr>
    </w:lvl>
    <w:lvl w:ilvl="3" w:tplc="04050001" w:tentative="1">
      <w:start w:val="1"/>
      <w:numFmt w:val="bullet"/>
      <w:lvlText w:val=""/>
      <w:lvlJc w:val="left"/>
      <w:pPr>
        <w:ind w:left="2879" w:hanging="360"/>
      </w:pPr>
      <w:rPr>
        <w:rFonts w:ascii="Symbol" w:hAnsi="Symbol" w:hint="default"/>
      </w:rPr>
    </w:lvl>
    <w:lvl w:ilvl="4" w:tplc="04050003" w:tentative="1">
      <w:start w:val="1"/>
      <w:numFmt w:val="bullet"/>
      <w:lvlText w:val="o"/>
      <w:lvlJc w:val="left"/>
      <w:pPr>
        <w:ind w:left="3599" w:hanging="360"/>
      </w:pPr>
      <w:rPr>
        <w:rFonts w:ascii="Courier New" w:hAnsi="Courier New" w:cs="Courier New" w:hint="default"/>
      </w:rPr>
    </w:lvl>
    <w:lvl w:ilvl="5" w:tplc="04050005" w:tentative="1">
      <w:start w:val="1"/>
      <w:numFmt w:val="bullet"/>
      <w:lvlText w:val=""/>
      <w:lvlJc w:val="left"/>
      <w:pPr>
        <w:ind w:left="4319" w:hanging="360"/>
      </w:pPr>
      <w:rPr>
        <w:rFonts w:ascii="Wingdings" w:hAnsi="Wingdings" w:hint="default"/>
      </w:rPr>
    </w:lvl>
    <w:lvl w:ilvl="6" w:tplc="04050001" w:tentative="1">
      <w:start w:val="1"/>
      <w:numFmt w:val="bullet"/>
      <w:lvlText w:val=""/>
      <w:lvlJc w:val="left"/>
      <w:pPr>
        <w:ind w:left="5039" w:hanging="360"/>
      </w:pPr>
      <w:rPr>
        <w:rFonts w:ascii="Symbol" w:hAnsi="Symbol" w:hint="default"/>
      </w:rPr>
    </w:lvl>
    <w:lvl w:ilvl="7" w:tplc="04050003" w:tentative="1">
      <w:start w:val="1"/>
      <w:numFmt w:val="bullet"/>
      <w:lvlText w:val="o"/>
      <w:lvlJc w:val="left"/>
      <w:pPr>
        <w:ind w:left="5759" w:hanging="360"/>
      </w:pPr>
      <w:rPr>
        <w:rFonts w:ascii="Courier New" w:hAnsi="Courier New" w:cs="Courier New" w:hint="default"/>
      </w:rPr>
    </w:lvl>
    <w:lvl w:ilvl="8" w:tplc="04050005" w:tentative="1">
      <w:start w:val="1"/>
      <w:numFmt w:val="bullet"/>
      <w:lvlText w:val=""/>
      <w:lvlJc w:val="left"/>
      <w:pPr>
        <w:ind w:left="6479" w:hanging="360"/>
      </w:pPr>
      <w:rPr>
        <w:rFonts w:ascii="Wingdings" w:hAnsi="Wingdings" w:hint="default"/>
      </w:rPr>
    </w:lvl>
  </w:abstractNum>
  <w:abstractNum w:abstractNumId="14" w15:restartNumberingAfterBreak="0">
    <w:nsid w:val="520E3911"/>
    <w:multiLevelType w:val="hybridMultilevel"/>
    <w:tmpl w:val="CEEA7AF6"/>
    <w:lvl w:ilvl="0" w:tplc="9424B9CA">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5445195"/>
    <w:multiLevelType w:val="multilevel"/>
    <w:tmpl w:val="15048174"/>
    <w:lvl w:ilvl="0">
      <w:start w:val="4"/>
      <w:numFmt w:val="decimal"/>
      <w:lvlText w:val="%1."/>
      <w:lvlJc w:val="left"/>
      <w:pPr>
        <w:ind w:left="360" w:hanging="360"/>
      </w:pPr>
      <w:rPr>
        <w:rFonts w:hint="default"/>
      </w:rPr>
    </w:lvl>
    <w:lvl w:ilvl="1">
      <w:start w:val="1"/>
      <w:numFmt w:val="decimal"/>
      <w:lvlText w:val="%1.%2."/>
      <w:lvlJc w:val="left"/>
      <w:pPr>
        <w:ind w:left="720" w:hanging="720"/>
      </w:pPr>
      <w:rPr>
        <w:rFonts w:ascii="Tahoma" w:hAnsi="Tahoma" w:cs="Tahom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3A7169"/>
    <w:multiLevelType w:val="hybridMultilevel"/>
    <w:tmpl w:val="51CA4A54"/>
    <w:lvl w:ilvl="0" w:tplc="F50422B2">
      <w:start w:val="1"/>
      <w:numFmt w:val="lowerLetter"/>
      <w:lvlText w:val="%1)"/>
      <w:lvlJc w:val="left"/>
      <w:pPr>
        <w:ind w:left="419" w:hanging="42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17" w15:restartNumberingAfterBreak="0">
    <w:nsid w:val="5B186CF7"/>
    <w:multiLevelType w:val="hybridMultilevel"/>
    <w:tmpl w:val="C0B8CF32"/>
    <w:lvl w:ilvl="0" w:tplc="EFAE6E4C">
      <w:start w:val="1"/>
      <w:numFmt w:val="lowerRoman"/>
      <w:lvlText w:val="%1)"/>
      <w:lvlJc w:val="left"/>
      <w:pPr>
        <w:ind w:left="718" w:hanging="720"/>
      </w:pPr>
      <w:rPr>
        <w:rFonts w:hint="default"/>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18" w15:restartNumberingAfterBreak="0">
    <w:nsid w:val="5CB43DD6"/>
    <w:multiLevelType w:val="multilevel"/>
    <w:tmpl w:val="D63EB64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9" w15:restartNumberingAfterBreak="0">
    <w:nsid w:val="5DBC3D30"/>
    <w:multiLevelType w:val="multilevel"/>
    <w:tmpl w:val="27E25F3A"/>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5FE511BB"/>
    <w:multiLevelType w:val="multilevel"/>
    <w:tmpl w:val="C3DEC6F0"/>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6189079A"/>
    <w:multiLevelType w:val="multilevel"/>
    <w:tmpl w:val="3A2C3050"/>
    <w:lvl w:ilvl="0">
      <w:start w:val="1"/>
      <w:numFmt w:val="lowerLetter"/>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64DE5C4C"/>
    <w:multiLevelType w:val="hybridMultilevel"/>
    <w:tmpl w:val="02908A0E"/>
    <w:lvl w:ilvl="0" w:tplc="DF3EF446">
      <w:start w:val="1"/>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922EB4"/>
    <w:multiLevelType w:val="multilevel"/>
    <w:tmpl w:val="EA10F34C"/>
    <w:lvl w:ilvl="0">
      <w:start w:val="1"/>
      <w:numFmt w:val="decimal"/>
      <w:lvlText w:val="%1."/>
      <w:lvlJc w:val="left"/>
      <w:pPr>
        <w:ind w:left="720" w:hanging="360"/>
      </w:pPr>
      <w:rPr>
        <w:rFonts w:ascii="Tahoma" w:eastAsia="Tahoma" w:hAnsi="Tahoma" w:cs="Tahoma"/>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729C1CD8"/>
    <w:multiLevelType w:val="multilevel"/>
    <w:tmpl w:val="7352AB90"/>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74203AB1"/>
    <w:multiLevelType w:val="hybridMultilevel"/>
    <w:tmpl w:val="08C4A856"/>
    <w:lvl w:ilvl="0" w:tplc="544A2244">
      <w:start w:val="1"/>
      <w:numFmt w:val="decimal"/>
      <w:lvlText w:val="%1."/>
      <w:lvlJc w:val="left"/>
      <w:pPr>
        <w:ind w:left="360" w:hanging="360"/>
      </w:pPr>
      <w:rPr>
        <w:rFonts w:hint="default"/>
        <w:b/>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0D2BEB"/>
    <w:multiLevelType w:val="multilevel"/>
    <w:tmpl w:val="3730BD32"/>
    <w:lvl w:ilvl="0">
      <w:start w:val="1"/>
      <w:numFmt w:val="lowerLetter"/>
      <w:lvlText w:val="%1)"/>
      <w:lvlJc w:val="left"/>
      <w:pPr>
        <w:ind w:left="720" w:hanging="360"/>
      </w:pPr>
      <w:rPr>
        <w:rFonts w:ascii="Tahoma" w:eastAsia="Tahoma" w:hAnsi="Tahoma" w:cs="Tahoma"/>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7BCA526B"/>
    <w:multiLevelType w:val="multilevel"/>
    <w:tmpl w:val="5612564C"/>
    <w:lvl w:ilvl="0">
      <w:start w:val="1"/>
      <w:numFmt w:val="decimal"/>
      <w:pStyle w:val="Nadpis1"/>
      <w:lvlText w:val="%1."/>
      <w:lvlJc w:val="left"/>
      <w:pPr>
        <w:ind w:left="720" w:hanging="360"/>
      </w:pPr>
      <w:rPr>
        <w:rFonts w:ascii="Tahoma" w:eastAsia="Tahoma" w:hAnsi="Tahoma" w:cs="Tahoma"/>
        <w:b/>
        <w:vertAlign w:val="baseline"/>
      </w:rPr>
    </w:lvl>
    <w:lvl w:ilvl="1">
      <w:start w:val="1"/>
      <w:numFmt w:val="bullet"/>
      <w:pStyle w:val="Nadpis2"/>
      <w:lvlText w:val=""/>
      <w:lvlJc w:val="left"/>
      <w:pPr>
        <w:ind w:left="0" w:firstLine="0"/>
      </w:pPr>
    </w:lvl>
    <w:lvl w:ilvl="2">
      <w:start w:val="1"/>
      <w:numFmt w:val="bullet"/>
      <w:pStyle w:val="Nadpis3"/>
      <w:lvlText w:val=""/>
      <w:lvlJc w:val="left"/>
      <w:pPr>
        <w:ind w:left="0" w:firstLine="0"/>
      </w:pPr>
    </w:lvl>
    <w:lvl w:ilvl="3">
      <w:start w:val="1"/>
      <w:numFmt w:val="bullet"/>
      <w:pStyle w:val="Nadpis4"/>
      <w:lvlText w:val=""/>
      <w:lvlJc w:val="left"/>
      <w:pPr>
        <w:ind w:left="0" w:firstLine="0"/>
      </w:pPr>
    </w:lvl>
    <w:lvl w:ilvl="4">
      <w:start w:val="1"/>
      <w:numFmt w:val="bullet"/>
      <w:pStyle w:val="Nadpis5"/>
      <w:lvlText w:val=""/>
      <w:lvlJc w:val="left"/>
      <w:pPr>
        <w:ind w:left="0" w:firstLine="0"/>
      </w:pPr>
    </w:lvl>
    <w:lvl w:ilvl="5">
      <w:start w:val="1"/>
      <w:numFmt w:val="bullet"/>
      <w:pStyle w:val="Nadpis6"/>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7D656E29"/>
    <w:multiLevelType w:val="hybridMultilevel"/>
    <w:tmpl w:val="D8DC2A14"/>
    <w:lvl w:ilvl="0" w:tplc="8E9A33CA">
      <w:start w:val="1"/>
      <w:numFmt w:val="lowerLetter"/>
      <w:lvlText w:val="%1)"/>
      <w:lvlJc w:val="left"/>
      <w:pPr>
        <w:ind w:left="723" w:hanging="360"/>
      </w:pPr>
      <w:rPr>
        <w:b/>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num w:numId="1" w16cid:durableId="1337655557">
    <w:abstractNumId w:val="27"/>
  </w:num>
  <w:num w:numId="2" w16cid:durableId="1827017521">
    <w:abstractNumId w:val="26"/>
  </w:num>
  <w:num w:numId="3" w16cid:durableId="1054159811">
    <w:abstractNumId w:val="19"/>
  </w:num>
  <w:num w:numId="4" w16cid:durableId="175926042">
    <w:abstractNumId w:val="18"/>
  </w:num>
  <w:num w:numId="5" w16cid:durableId="1739549488">
    <w:abstractNumId w:val="12"/>
  </w:num>
  <w:num w:numId="6" w16cid:durableId="1874229429">
    <w:abstractNumId w:val="24"/>
  </w:num>
  <w:num w:numId="7" w16cid:durableId="1989049230">
    <w:abstractNumId w:val="6"/>
  </w:num>
  <w:num w:numId="8" w16cid:durableId="236670652">
    <w:abstractNumId w:val="10"/>
  </w:num>
  <w:num w:numId="9" w16cid:durableId="2109693674">
    <w:abstractNumId w:val="9"/>
  </w:num>
  <w:num w:numId="10" w16cid:durableId="1717436668">
    <w:abstractNumId w:val="4"/>
  </w:num>
  <w:num w:numId="11" w16cid:durableId="1991714611">
    <w:abstractNumId w:val="20"/>
  </w:num>
  <w:num w:numId="12" w16cid:durableId="1135443462">
    <w:abstractNumId w:val="7"/>
  </w:num>
  <w:num w:numId="13" w16cid:durableId="1024013183">
    <w:abstractNumId w:val="3"/>
  </w:num>
  <w:num w:numId="14" w16cid:durableId="655257023">
    <w:abstractNumId w:val="21"/>
  </w:num>
  <w:num w:numId="15" w16cid:durableId="392313204">
    <w:abstractNumId w:val="11"/>
  </w:num>
  <w:num w:numId="16" w16cid:durableId="1499224531">
    <w:abstractNumId w:val="1"/>
  </w:num>
  <w:num w:numId="17" w16cid:durableId="313221938">
    <w:abstractNumId w:val="28"/>
  </w:num>
  <w:num w:numId="18" w16cid:durableId="692263221">
    <w:abstractNumId w:val="16"/>
  </w:num>
  <w:num w:numId="19" w16cid:durableId="66608480">
    <w:abstractNumId w:val="23"/>
  </w:num>
  <w:num w:numId="20" w16cid:durableId="1181160727">
    <w:abstractNumId w:val="22"/>
  </w:num>
  <w:num w:numId="21" w16cid:durableId="1517499591">
    <w:abstractNumId w:val="14"/>
  </w:num>
  <w:num w:numId="22" w16cid:durableId="10002770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9594043">
    <w:abstractNumId w:val="15"/>
  </w:num>
  <w:num w:numId="24" w16cid:durableId="759833027">
    <w:abstractNumId w:val="17"/>
  </w:num>
  <w:num w:numId="25" w16cid:durableId="1832065067">
    <w:abstractNumId w:val="0"/>
  </w:num>
  <w:num w:numId="26" w16cid:durableId="15204705">
    <w:abstractNumId w:val="2"/>
  </w:num>
  <w:num w:numId="27" w16cid:durableId="1063720757">
    <w:abstractNumId w:val="8"/>
  </w:num>
  <w:num w:numId="28" w16cid:durableId="245841911">
    <w:abstractNumId w:val="5"/>
  </w:num>
  <w:num w:numId="29" w16cid:durableId="2131239143">
    <w:abstractNumId w:val="25"/>
  </w:num>
  <w:num w:numId="30" w16cid:durableId="2024451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xM7IwNjQwMjMzNDJX0lEKTi0uzszPAykwqQUAVaOIiCwAAAA="/>
  </w:docVars>
  <w:rsids>
    <w:rsidRoot w:val="006B093E"/>
    <w:rsid w:val="0000224E"/>
    <w:rsid w:val="00004D61"/>
    <w:rsid w:val="0001453B"/>
    <w:rsid w:val="00020108"/>
    <w:rsid w:val="00026B7D"/>
    <w:rsid w:val="0003348F"/>
    <w:rsid w:val="00036F82"/>
    <w:rsid w:val="000405E5"/>
    <w:rsid w:val="00040E87"/>
    <w:rsid w:val="00073586"/>
    <w:rsid w:val="000749AC"/>
    <w:rsid w:val="00082F0D"/>
    <w:rsid w:val="00090850"/>
    <w:rsid w:val="000A4C0C"/>
    <w:rsid w:val="000C135F"/>
    <w:rsid w:val="000F2436"/>
    <w:rsid w:val="000F4E89"/>
    <w:rsid w:val="000F6370"/>
    <w:rsid w:val="00167770"/>
    <w:rsid w:val="001746F2"/>
    <w:rsid w:val="001778EF"/>
    <w:rsid w:val="001935AF"/>
    <w:rsid w:val="001D389A"/>
    <w:rsid w:val="001E710C"/>
    <w:rsid w:val="001F39F6"/>
    <w:rsid w:val="0020449F"/>
    <w:rsid w:val="00245AFA"/>
    <w:rsid w:val="00254F4C"/>
    <w:rsid w:val="00261F9B"/>
    <w:rsid w:val="00267A2F"/>
    <w:rsid w:val="00286201"/>
    <w:rsid w:val="0029195D"/>
    <w:rsid w:val="00293E51"/>
    <w:rsid w:val="00295AC3"/>
    <w:rsid w:val="002B0DBF"/>
    <w:rsid w:val="00307AED"/>
    <w:rsid w:val="00331CB8"/>
    <w:rsid w:val="0035699E"/>
    <w:rsid w:val="00360D7B"/>
    <w:rsid w:val="003961BE"/>
    <w:rsid w:val="003B11E9"/>
    <w:rsid w:val="003D0AF1"/>
    <w:rsid w:val="003D2E54"/>
    <w:rsid w:val="003E59B4"/>
    <w:rsid w:val="00413356"/>
    <w:rsid w:val="00421653"/>
    <w:rsid w:val="0042232B"/>
    <w:rsid w:val="00442975"/>
    <w:rsid w:val="00452B9E"/>
    <w:rsid w:val="004540F2"/>
    <w:rsid w:val="00461241"/>
    <w:rsid w:val="00472029"/>
    <w:rsid w:val="004802D1"/>
    <w:rsid w:val="0049023A"/>
    <w:rsid w:val="004A793B"/>
    <w:rsid w:val="004B1088"/>
    <w:rsid w:val="004C7A1F"/>
    <w:rsid w:val="004D5544"/>
    <w:rsid w:val="004E1C16"/>
    <w:rsid w:val="004E7F7D"/>
    <w:rsid w:val="004F1482"/>
    <w:rsid w:val="004F33B3"/>
    <w:rsid w:val="004F716F"/>
    <w:rsid w:val="0051135A"/>
    <w:rsid w:val="00520E55"/>
    <w:rsid w:val="00521CA5"/>
    <w:rsid w:val="0052500B"/>
    <w:rsid w:val="005258E2"/>
    <w:rsid w:val="005368E8"/>
    <w:rsid w:val="00565D82"/>
    <w:rsid w:val="005B6756"/>
    <w:rsid w:val="005D559D"/>
    <w:rsid w:val="00614538"/>
    <w:rsid w:val="006275BB"/>
    <w:rsid w:val="006276C4"/>
    <w:rsid w:val="00627F04"/>
    <w:rsid w:val="006523F6"/>
    <w:rsid w:val="00652B10"/>
    <w:rsid w:val="00656F1E"/>
    <w:rsid w:val="00662B97"/>
    <w:rsid w:val="0068338E"/>
    <w:rsid w:val="00687E80"/>
    <w:rsid w:val="006932DA"/>
    <w:rsid w:val="006B093E"/>
    <w:rsid w:val="006C0E64"/>
    <w:rsid w:val="006F1659"/>
    <w:rsid w:val="006F3003"/>
    <w:rsid w:val="0073079D"/>
    <w:rsid w:val="00734B48"/>
    <w:rsid w:val="00745952"/>
    <w:rsid w:val="007467F3"/>
    <w:rsid w:val="007511C7"/>
    <w:rsid w:val="00771AC3"/>
    <w:rsid w:val="007735E0"/>
    <w:rsid w:val="00776D6A"/>
    <w:rsid w:val="00776E13"/>
    <w:rsid w:val="007925E2"/>
    <w:rsid w:val="007A6BF8"/>
    <w:rsid w:val="007F07DE"/>
    <w:rsid w:val="007F2AC5"/>
    <w:rsid w:val="008046DD"/>
    <w:rsid w:val="00860E0A"/>
    <w:rsid w:val="00861A0A"/>
    <w:rsid w:val="00863799"/>
    <w:rsid w:val="00863F0F"/>
    <w:rsid w:val="00872F1C"/>
    <w:rsid w:val="008939DA"/>
    <w:rsid w:val="008A2F54"/>
    <w:rsid w:val="008A3288"/>
    <w:rsid w:val="008D29DA"/>
    <w:rsid w:val="008D633F"/>
    <w:rsid w:val="008D784A"/>
    <w:rsid w:val="008E5BB8"/>
    <w:rsid w:val="008E746C"/>
    <w:rsid w:val="009217B1"/>
    <w:rsid w:val="009642F0"/>
    <w:rsid w:val="00974CC6"/>
    <w:rsid w:val="00977CE4"/>
    <w:rsid w:val="009938DE"/>
    <w:rsid w:val="00997B58"/>
    <w:rsid w:val="009B53EF"/>
    <w:rsid w:val="009D1DB4"/>
    <w:rsid w:val="009E3810"/>
    <w:rsid w:val="00A01018"/>
    <w:rsid w:val="00A067CF"/>
    <w:rsid w:val="00A153DB"/>
    <w:rsid w:val="00A25494"/>
    <w:rsid w:val="00A40921"/>
    <w:rsid w:val="00A51618"/>
    <w:rsid w:val="00A86A5C"/>
    <w:rsid w:val="00AE4B1F"/>
    <w:rsid w:val="00AE5E74"/>
    <w:rsid w:val="00B55D3E"/>
    <w:rsid w:val="00B56445"/>
    <w:rsid w:val="00B611D5"/>
    <w:rsid w:val="00B63B38"/>
    <w:rsid w:val="00B94D3A"/>
    <w:rsid w:val="00BB20A7"/>
    <w:rsid w:val="00BB5E87"/>
    <w:rsid w:val="00BC585C"/>
    <w:rsid w:val="00C12E0C"/>
    <w:rsid w:val="00C16DA9"/>
    <w:rsid w:val="00C214BB"/>
    <w:rsid w:val="00C216C4"/>
    <w:rsid w:val="00C42820"/>
    <w:rsid w:val="00C809F7"/>
    <w:rsid w:val="00C94CF6"/>
    <w:rsid w:val="00C952C4"/>
    <w:rsid w:val="00CB0232"/>
    <w:rsid w:val="00CC6045"/>
    <w:rsid w:val="00CE674F"/>
    <w:rsid w:val="00D437AB"/>
    <w:rsid w:val="00D56F21"/>
    <w:rsid w:val="00D63769"/>
    <w:rsid w:val="00D64422"/>
    <w:rsid w:val="00D936B2"/>
    <w:rsid w:val="00DC4C91"/>
    <w:rsid w:val="00DD0B41"/>
    <w:rsid w:val="00DD1877"/>
    <w:rsid w:val="00DD3601"/>
    <w:rsid w:val="00DF6159"/>
    <w:rsid w:val="00E01232"/>
    <w:rsid w:val="00E036FB"/>
    <w:rsid w:val="00E21D5C"/>
    <w:rsid w:val="00E25244"/>
    <w:rsid w:val="00E567A3"/>
    <w:rsid w:val="00E65D57"/>
    <w:rsid w:val="00E91F74"/>
    <w:rsid w:val="00EA216A"/>
    <w:rsid w:val="00EA2A30"/>
    <w:rsid w:val="00EB46F9"/>
    <w:rsid w:val="00EB6D92"/>
    <w:rsid w:val="00EB6FF8"/>
    <w:rsid w:val="00EC6126"/>
    <w:rsid w:val="00EC7931"/>
    <w:rsid w:val="00ED3EC3"/>
    <w:rsid w:val="00F12FA7"/>
    <w:rsid w:val="00F4134E"/>
    <w:rsid w:val="00F44A34"/>
    <w:rsid w:val="00F54585"/>
    <w:rsid w:val="00F5647C"/>
    <w:rsid w:val="00F76F52"/>
    <w:rsid w:val="00F83781"/>
    <w:rsid w:val="00F91416"/>
    <w:rsid w:val="00F934CC"/>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28905"/>
  <w15:docId w15:val="{379C2CCF-839A-422F-B635-253981AE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line="1" w:lineRule="atLeast"/>
      <w:ind w:leftChars="-1" w:left="-1" w:hangingChars="1" w:hanging="1"/>
      <w:textDirection w:val="btLr"/>
      <w:textAlignment w:val="top"/>
      <w:outlineLvl w:val="0"/>
    </w:pPr>
    <w:rPr>
      <w:position w:val="-1"/>
      <w:lang w:eastAsia="zh-CN"/>
    </w:rPr>
  </w:style>
  <w:style w:type="paragraph" w:styleId="Nadpis1">
    <w:name w:val="heading 1"/>
    <w:basedOn w:val="Normln"/>
    <w:next w:val="Normln"/>
    <w:qFormat/>
    <w:pPr>
      <w:keepNext/>
      <w:numPr>
        <w:numId w:val="1"/>
      </w:numPr>
      <w:ind w:left="-1" w:hanging="1"/>
    </w:pPr>
    <w:rPr>
      <w:sz w:val="24"/>
    </w:rPr>
  </w:style>
  <w:style w:type="paragraph" w:styleId="Nadpis2">
    <w:name w:val="heading 2"/>
    <w:basedOn w:val="Normln"/>
    <w:next w:val="Normln"/>
    <w:qFormat/>
    <w:pPr>
      <w:keepNext/>
      <w:numPr>
        <w:ilvl w:val="1"/>
        <w:numId w:val="1"/>
      </w:numPr>
      <w:ind w:left="-1" w:hanging="1"/>
      <w:jc w:val="both"/>
      <w:outlineLvl w:val="1"/>
    </w:pPr>
    <w:rPr>
      <w:b/>
    </w:rPr>
  </w:style>
  <w:style w:type="paragraph" w:styleId="Nadpis3">
    <w:name w:val="heading 3"/>
    <w:basedOn w:val="Normln"/>
    <w:next w:val="Normln"/>
    <w:qFormat/>
    <w:pPr>
      <w:keepNext/>
      <w:numPr>
        <w:ilvl w:val="2"/>
        <w:numId w:val="1"/>
      </w:numPr>
      <w:tabs>
        <w:tab w:val="left" w:pos="720"/>
      </w:tabs>
      <w:ind w:left="-1" w:hanging="1"/>
      <w:outlineLvl w:val="2"/>
    </w:pPr>
    <w:rPr>
      <w:b/>
    </w:rPr>
  </w:style>
  <w:style w:type="paragraph" w:styleId="Nadpis4">
    <w:name w:val="heading 4"/>
    <w:basedOn w:val="Normln"/>
    <w:next w:val="Normln"/>
    <w:pPr>
      <w:keepNext/>
      <w:numPr>
        <w:ilvl w:val="3"/>
        <w:numId w:val="1"/>
      </w:numPr>
      <w:ind w:left="-1" w:hanging="1"/>
      <w:jc w:val="center"/>
      <w:outlineLvl w:val="3"/>
    </w:pPr>
    <w:rPr>
      <w:b/>
      <w:sz w:val="28"/>
    </w:rPr>
  </w:style>
  <w:style w:type="paragraph" w:styleId="Nadpis5">
    <w:name w:val="heading 5"/>
    <w:basedOn w:val="Normln"/>
    <w:next w:val="Normln"/>
    <w:pPr>
      <w:keepNext/>
      <w:numPr>
        <w:ilvl w:val="4"/>
        <w:numId w:val="1"/>
      </w:numPr>
      <w:ind w:left="-1" w:hanging="1"/>
      <w:jc w:val="center"/>
      <w:outlineLvl w:val="4"/>
    </w:pPr>
    <w:rPr>
      <w:b/>
      <w:sz w:val="32"/>
    </w:rPr>
  </w:style>
  <w:style w:type="paragraph" w:styleId="Nadpis6">
    <w:name w:val="heading 6"/>
    <w:basedOn w:val="Normln"/>
    <w:next w:val="Normln"/>
    <w:pPr>
      <w:keepNext/>
      <w:numPr>
        <w:ilvl w:val="5"/>
        <w:numId w:val="1"/>
      </w:numPr>
      <w:ind w:left="-1" w:hanging="1"/>
      <w:jc w:val="center"/>
      <w:outlineLvl w:val="5"/>
    </w:pPr>
    <w:rPr>
      <w:rFonts w:ascii="Tahoma" w:hAnsi="Tahoma" w:cs="Tahom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2z0">
    <w:name w:val="WW8Num2z0"/>
    <w:rPr>
      <w:rFonts w:ascii="StarSymbol" w:hAnsi="StarSymbol" w:cs="StarSymbol"/>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StarSymbol" w:hAnsi="StarSymbol" w:cs="StarSymbol"/>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rFonts w:ascii="Tahoma" w:eastAsia="Times New Roman" w:hAnsi="Tahoma" w:cs="Tahoma" w:hint="default"/>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Tahoma" w:hAnsi="Tahoma" w:cs="Tahoma"/>
      <w:b/>
      <w:w w:val="100"/>
      <w:position w:val="-1"/>
      <w:sz w:val="20"/>
      <w:szCs w:val="20"/>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rFonts w:ascii="Times New Roman" w:eastAsia="Times New Roman" w:hAnsi="Times New Roman" w:cs="Times New Roman"/>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rFonts w:ascii="Tahoma" w:hAnsi="Tahoma" w:cs="Tahoma" w:hint="default"/>
      <w:b/>
      <w:bCs/>
      <w:w w:val="100"/>
      <w:kern w:val="1"/>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rFonts w:ascii="Tahoma" w:hAnsi="Tahoma" w:cs="Tahoma"/>
      <w:b/>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0">
    <w:name w:val="WW8Num11z0"/>
    <w:rPr>
      <w:rFonts w:ascii="Symbol" w:hAnsi="Symbol" w:cs="Symbol" w:hint="default"/>
      <w:w w:val="100"/>
      <w:position w:val="-1"/>
      <w:effect w:val="none"/>
      <w:vertAlign w:val="baseline"/>
      <w:cs w:val="0"/>
      <w:em w:val="none"/>
    </w:rPr>
  </w:style>
  <w:style w:type="character" w:customStyle="1" w:styleId="WW8Num11z1">
    <w:name w:val="WW8Num11z1"/>
    <w:rPr>
      <w:rFonts w:ascii="Courier New" w:hAnsi="Courier New" w:cs="Courier New" w:hint="default"/>
      <w:w w:val="100"/>
      <w:position w:val="-1"/>
      <w:effect w:val="none"/>
      <w:vertAlign w:val="baseline"/>
      <w:cs w:val="0"/>
      <w:em w:val="none"/>
    </w:rPr>
  </w:style>
  <w:style w:type="character" w:customStyle="1" w:styleId="WW8Num11z2">
    <w:name w:val="WW8Num11z2"/>
    <w:rPr>
      <w:rFonts w:ascii="Wingdings" w:hAnsi="Wingdings" w:cs="Wingdings" w:hint="default"/>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3z0">
    <w:name w:val="WW8Num13z0"/>
    <w:rPr>
      <w:b/>
      <w:w w:val="100"/>
      <w:position w:val="-1"/>
      <w:sz w:val="20"/>
      <w:szCs w:val="20"/>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b/>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rFonts w:ascii="Symbol" w:hAnsi="Symbol" w:cs="Symbol" w:hint="default"/>
      <w:w w:val="100"/>
      <w:position w:val="-1"/>
      <w:effect w:val="none"/>
      <w:vertAlign w:val="baseline"/>
      <w:cs w:val="0"/>
      <w:em w:val="none"/>
    </w:rPr>
  </w:style>
  <w:style w:type="character" w:customStyle="1" w:styleId="WW8Num15z1">
    <w:name w:val="WW8Num15z1"/>
    <w:rPr>
      <w:rFonts w:ascii="Courier New" w:hAnsi="Courier New" w:cs="Courier New" w:hint="default"/>
      <w:w w:val="100"/>
      <w:position w:val="-1"/>
      <w:effect w:val="none"/>
      <w:vertAlign w:val="baseline"/>
      <w:cs w:val="0"/>
      <w:em w:val="none"/>
    </w:rPr>
  </w:style>
  <w:style w:type="character" w:customStyle="1" w:styleId="WW8Num15z2">
    <w:name w:val="WW8Num15z2"/>
    <w:rPr>
      <w:rFonts w:ascii="Wingdings" w:hAnsi="Wingdings" w:cs="Wingdings" w:hint="default"/>
      <w:w w:val="100"/>
      <w:position w:val="-1"/>
      <w:effect w:val="none"/>
      <w:vertAlign w:val="baseline"/>
      <w:cs w:val="0"/>
      <w:em w:val="none"/>
    </w:rPr>
  </w:style>
  <w:style w:type="character" w:customStyle="1" w:styleId="WW8Num16z0">
    <w:name w:val="WW8Num16z0"/>
    <w:rPr>
      <w:rFonts w:ascii="Tahoma" w:hAnsi="Tahoma" w:cs="Tahoma" w:hint="default"/>
      <w:b/>
      <w:w w:val="100"/>
      <w:position w:val="-1"/>
      <w:sz w:val="20"/>
      <w:szCs w:val="20"/>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rFonts w:ascii="Tahoma" w:hAnsi="Tahoma" w:cs="Tahoma" w:hint="default"/>
      <w:b/>
      <w:w w:val="100"/>
      <w:position w:val="-1"/>
      <w:sz w:val="20"/>
      <w:szCs w:val="20"/>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Tahoma" w:hAnsi="Tahoma" w:cs="Tahoma" w:hint="default"/>
      <w:b/>
      <w:w w:val="100"/>
      <w:position w:val="-1"/>
      <w:sz w:val="22"/>
      <w:szCs w:val="22"/>
      <w:effect w:val="none"/>
      <w:vertAlign w:val="baseline"/>
      <w:cs w:val="0"/>
      <w:em w:val="none"/>
    </w:rPr>
  </w:style>
  <w:style w:type="character" w:customStyle="1" w:styleId="WW8Num19z1">
    <w:name w:val="WW8Num19z1"/>
    <w:rPr>
      <w:b/>
      <w:w w:val="100"/>
      <w:position w:val="-1"/>
      <w:effect w:val="none"/>
      <w:vertAlign w:val="baseline"/>
      <w:cs w:val="0"/>
      <w:em w:val="none"/>
    </w:rPr>
  </w:style>
  <w:style w:type="character" w:customStyle="1" w:styleId="WW8Num20z0">
    <w:name w:val="WW8Num20z0"/>
    <w:rPr>
      <w:b/>
      <w:w w:val="100"/>
      <w:position w:val="-1"/>
      <w:effect w:val="none"/>
      <w:vertAlign w:val="baseline"/>
      <w:cs w:val="0"/>
      <w:em w:val="none"/>
    </w:rPr>
  </w:style>
  <w:style w:type="character" w:customStyle="1" w:styleId="WW8Num21z0">
    <w:name w:val="WW8Num21z0"/>
    <w:rPr>
      <w:rFonts w:ascii="Tahoma" w:hAnsi="Tahoma" w:cs="Tahoma"/>
      <w:b/>
      <w:w w:val="100"/>
      <w:position w:val="-1"/>
      <w:sz w:val="20"/>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rFonts w:ascii="Symbol" w:hAnsi="Symbol" w:cs="Symbol" w:hint="default"/>
      <w:w w:val="100"/>
      <w:position w:val="-1"/>
      <w:effect w:val="none"/>
      <w:vertAlign w:val="baseline"/>
      <w:cs w:val="0"/>
      <w:em w:val="none"/>
    </w:rPr>
  </w:style>
  <w:style w:type="character" w:customStyle="1" w:styleId="WW8Num22z1">
    <w:name w:val="WW8Num22z1"/>
    <w:rPr>
      <w:rFonts w:ascii="Courier New" w:hAnsi="Courier New" w:cs="Courier New" w:hint="default"/>
      <w:w w:val="100"/>
      <w:position w:val="-1"/>
      <w:effect w:val="none"/>
      <w:vertAlign w:val="baseline"/>
      <w:cs w:val="0"/>
      <w:em w:val="none"/>
    </w:rPr>
  </w:style>
  <w:style w:type="character" w:customStyle="1" w:styleId="WW8Num22z2">
    <w:name w:val="WW8Num22z2"/>
    <w:rPr>
      <w:rFonts w:ascii="Wingdings" w:hAnsi="Wingdings" w:cs="Wingdings" w:hint="default"/>
      <w:w w:val="100"/>
      <w:position w:val="-1"/>
      <w:effect w:val="none"/>
      <w:vertAlign w:val="baseline"/>
      <w:cs w:val="0"/>
      <w:em w:val="none"/>
    </w:rPr>
  </w:style>
  <w:style w:type="character" w:customStyle="1" w:styleId="WW8Num23z0">
    <w:name w:val="WW8Num23z0"/>
    <w:rPr>
      <w:rFonts w:ascii="Symbol" w:hAnsi="Symbol" w:cs="Symbol" w:hint="default"/>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b w:val="0"/>
      <w:w w:val="100"/>
      <w:position w:val="-1"/>
      <w:effect w:val="none"/>
      <w:vertAlign w:val="baseline"/>
      <w:cs w:val="0"/>
      <w:em w:val="none"/>
    </w:rPr>
  </w:style>
  <w:style w:type="character" w:customStyle="1" w:styleId="WW8Num25z1">
    <w:name w:val="WW8Num25z1"/>
    <w:rPr>
      <w:color w:val="000000"/>
      <w:w w:val="100"/>
      <w:position w:val="-1"/>
      <w:effect w:val="none"/>
      <w:vertAlign w:val="baseline"/>
      <w:cs w:val="0"/>
      <w:em w:val="none"/>
    </w:rPr>
  </w:style>
  <w:style w:type="character" w:customStyle="1" w:styleId="WW8Num26z0">
    <w:name w:val="WW8Num26z0"/>
    <w:rPr>
      <w:w w:val="100"/>
      <w:position w:val="-1"/>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b/>
      <w:w w:val="100"/>
      <w:position w:val="-1"/>
      <w:u w:val="none"/>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8z2">
    <w:name w:val="WW8Num28z2"/>
    <w:rPr>
      <w:w w:val="100"/>
      <w:position w:val="-1"/>
      <w:effect w:val="none"/>
      <w:vertAlign w:val="baseline"/>
      <w:cs w:val="0"/>
      <w:em w:val="none"/>
    </w:rPr>
  </w:style>
  <w:style w:type="character" w:customStyle="1" w:styleId="WW8Num28z3">
    <w:name w:val="WW8Num28z3"/>
    <w:rPr>
      <w:w w:val="100"/>
      <w:position w:val="-1"/>
      <w:effect w:val="none"/>
      <w:vertAlign w:val="baseline"/>
      <w:cs w:val="0"/>
      <w:em w:val="none"/>
    </w:rPr>
  </w:style>
  <w:style w:type="character" w:customStyle="1" w:styleId="WW8Num28z4">
    <w:name w:val="WW8Num28z4"/>
    <w:rPr>
      <w:w w:val="100"/>
      <w:position w:val="-1"/>
      <w:effect w:val="none"/>
      <w:vertAlign w:val="baseline"/>
      <w:cs w:val="0"/>
      <w:em w:val="none"/>
    </w:rPr>
  </w:style>
  <w:style w:type="character" w:customStyle="1" w:styleId="WW8Num28z5">
    <w:name w:val="WW8Num28z5"/>
    <w:rPr>
      <w:w w:val="100"/>
      <w:position w:val="-1"/>
      <w:effect w:val="none"/>
      <w:vertAlign w:val="baseline"/>
      <w:cs w:val="0"/>
      <w:em w:val="none"/>
    </w:rPr>
  </w:style>
  <w:style w:type="character" w:customStyle="1" w:styleId="WW8Num28z6">
    <w:name w:val="WW8Num28z6"/>
    <w:rPr>
      <w:w w:val="100"/>
      <w:position w:val="-1"/>
      <w:effect w:val="none"/>
      <w:vertAlign w:val="baseline"/>
      <w:cs w:val="0"/>
      <w:em w:val="none"/>
    </w:rPr>
  </w:style>
  <w:style w:type="character" w:customStyle="1" w:styleId="WW8Num28z7">
    <w:name w:val="WW8Num28z7"/>
    <w:rPr>
      <w:w w:val="100"/>
      <w:position w:val="-1"/>
      <w:effect w:val="none"/>
      <w:vertAlign w:val="baseline"/>
      <w:cs w:val="0"/>
      <w:em w:val="none"/>
    </w:rPr>
  </w:style>
  <w:style w:type="character" w:customStyle="1" w:styleId="WW8Num28z8">
    <w:name w:val="WW8Num28z8"/>
    <w:rPr>
      <w:w w:val="100"/>
      <w:position w:val="-1"/>
      <w:effect w:val="none"/>
      <w:vertAlign w:val="baseline"/>
      <w:cs w:val="0"/>
      <w:em w:val="none"/>
    </w:rPr>
  </w:style>
  <w:style w:type="character" w:customStyle="1" w:styleId="WW8Num29z0">
    <w:name w:val="WW8Num29z0"/>
    <w:rPr>
      <w:b/>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rFonts w:ascii="Symbol" w:hAnsi="Symbol" w:cs="Symbol" w:hint="default"/>
      <w:w w:val="100"/>
      <w:position w:val="-1"/>
      <w:effect w:val="none"/>
      <w:vertAlign w:val="baseline"/>
      <w:cs w:val="0"/>
      <w:em w:val="none"/>
    </w:rPr>
  </w:style>
  <w:style w:type="character" w:customStyle="1" w:styleId="WW8Num30z1">
    <w:name w:val="WW8Num30z1"/>
    <w:rPr>
      <w:rFonts w:ascii="Courier New" w:hAnsi="Courier New" w:cs="Courier New" w:hint="default"/>
      <w:w w:val="100"/>
      <w:position w:val="-1"/>
      <w:effect w:val="none"/>
      <w:vertAlign w:val="baseline"/>
      <w:cs w:val="0"/>
      <w:em w:val="none"/>
    </w:rPr>
  </w:style>
  <w:style w:type="character" w:customStyle="1" w:styleId="WW8Num30z2">
    <w:name w:val="WW8Num30z2"/>
    <w:rPr>
      <w:rFonts w:ascii="Wingdings" w:hAnsi="Wingdings" w:cs="Wingdings" w:hint="default"/>
      <w:w w:val="100"/>
      <w:position w:val="-1"/>
      <w:effect w:val="none"/>
      <w:vertAlign w:val="baseline"/>
      <w:cs w:val="0"/>
      <w:em w:val="none"/>
    </w:rPr>
  </w:style>
  <w:style w:type="character" w:customStyle="1" w:styleId="WW8Num31z0">
    <w:name w:val="WW8Num31z0"/>
    <w:rPr>
      <w:rFonts w:ascii="Tahoma" w:hAnsi="Tahoma" w:cs="Tahoma" w:hint="default"/>
      <w:b/>
      <w:w w:val="100"/>
      <w:position w:val="-1"/>
      <w:highlight w:val="yellow"/>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rFonts w:ascii="Tahoma" w:hAnsi="Tahoma" w:cs="Tahoma" w:hint="default"/>
      <w:b/>
      <w:w w:val="100"/>
      <w:position w:val="-1"/>
      <w:u w:val="none"/>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b/>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w w:val="100"/>
      <w:position w:val="-1"/>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b/>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rFonts w:ascii="Symbol" w:hAnsi="Symbol" w:cs="Symbol" w:hint="default"/>
      <w:w w:val="100"/>
      <w:position w:val="-1"/>
      <w:effect w:val="none"/>
      <w:vertAlign w:val="baseline"/>
      <w:cs w:val="0"/>
      <w:em w:val="none"/>
    </w:rPr>
  </w:style>
  <w:style w:type="character" w:customStyle="1" w:styleId="WW8Num37z1">
    <w:name w:val="WW8Num37z1"/>
    <w:rPr>
      <w:rFonts w:ascii="Courier New" w:hAnsi="Courier New" w:cs="Courier New" w:hint="default"/>
      <w:w w:val="100"/>
      <w:position w:val="-1"/>
      <w:effect w:val="none"/>
      <w:vertAlign w:val="baseline"/>
      <w:cs w:val="0"/>
      <w:em w:val="none"/>
    </w:rPr>
  </w:style>
  <w:style w:type="character" w:customStyle="1" w:styleId="WW8Num37z2">
    <w:name w:val="WW8Num37z2"/>
    <w:rPr>
      <w:rFonts w:ascii="Wingdings" w:hAnsi="Wingdings" w:cs="Wingdings" w:hint="default"/>
      <w:w w:val="100"/>
      <w:position w:val="-1"/>
      <w:effect w:val="none"/>
      <w:vertAlign w:val="baseline"/>
      <w:cs w:val="0"/>
      <w:em w:val="none"/>
    </w:rPr>
  </w:style>
  <w:style w:type="character" w:customStyle="1" w:styleId="WW8Num38z0">
    <w:name w:val="WW8Num38z0"/>
    <w:rPr>
      <w:rFonts w:ascii="Tahoma" w:hAnsi="Tahoma" w:cs="Tahoma" w:hint="default"/>
      <w:b/>
      <w:w w:val="100"/>
      <w:position w:val="-1"/>
      <w:sz w:val="20"/>
      <w:szCs w:val="20"/>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b/>
      <w:w w:val="100"/>
      <w:position w:val="-1"/>
      <w:effect w:val="none"/>
      <w:vertAlign w:val="baseline"/>
      <w:cs w:val="0"/>
      <w:em w:val="none"/>
    </w:rPr>
  </w:style>
  <w:style w:type="character" w:customStyle="1" w:styleId="WW8Num39z1">
    <w:name w:val="WW8Num39z1"/>
    <w:rPr>
      <w:w w:val="100"/>
      <w:position w:val="-1"/>
      <w:effect w:val="none"/>
      <w:vertAlign w:val="baseline"/>
      <w:cs w:val="0"/>
      <w:em w:val="none"/>
    </w:rPr>
  </w:style>
  <w:style w:type="character" w:customStyle="1" w:styleId="WW8Num39z2">
    <w:name w:val="WW8Num39z2"/>
    <w:rPr>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41z0">
    <w:name w:val="WW8Num41z0"/>
    <w:rPr>
      <w:b/>
      <w:w w:val="100"/>
      <w:position w:val="-1"/>
      <w:effect w:val="none"/>
      <w:vertAlign w:val="baseline"/>
      <w:cs w:val="0"/>
      <w:em w:val="none"/>
    </w:rPr>
  </w:style>
  <w:style w:type="character" w:customStyle="1" w:styleId="WW8Num41z1">
    <w:name w:val="WW8Num41z1"/>
    <w:rPr>
      <w:w w:val="100"/>
      <w:position w:val="-1"/>
      <w:effect w:val="none"/>
      <w:vertAlign w:val="baseline"/>
      <w:cs w:val="0"/>
      <w:em w:val="none"/>
    </w:rPr>
  </w:style>
  <w:style w:type="character" w:customStyle="1" w:styleId="WW8Num41z2">
    <w:name w:val="WW8Num41z2"/>
    <w:rPr>
      <w:w w:val="100"/>
      <w:position w:val="-1"/>
      <w:effect w:val="none"/>
      <w:vertAlign w:val="baseline"/>
      <w:cs w:val="0"/>
      <w:em w:val="none"/>
    </w:rPr>
  </w:style>
  <w:style w:type="character" w:customStyle="1" w:styleId="WW8Num41z3">
    <w:name w:val="WW8Num41z3"/>
    <w:rPr>
      <w:w w:val="100"/>
      <w:position w:val="-1"/>
      <w:effect w:val="none"/>
      <w:vertAlign w:val="baseline"/>
      <w:cs w:val="0"/>
      <w:em w:val="none"/>
    </w:rPr>
  </w:style>
  <w:style w:type="character" w:customStyle="1" w:styleId="WW8Num41z4">
    <w:name w:val="WW8Num41z4"/>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Standardnpsmoodstavce1">
    <w:name w:val="Standardní písmo odstavce1"/>
    <w:rPr>
      <w:w w:val="100"/>
      <w:position w:val="-1"/>
      <w:effect w:val="none"/>
      <w:vertAlign w:val="baseline"/>
      <w:cs w:val="0"/>
      <w:em w:val="none"/>
    </w:rPr>
  </w:style>
  <w:style w:type="character" w:customStyle="1" w:styleId="WW-Standardnpsmoodstavce">
    <w:name w:val="WW-Standardní písmo odstavce"/>
    <w:rPr>
      <w:w w:val="100"/>
      <w:position w:val="-1"/>
      <w:effect w:val="none"/>
      <w:vertAlign w:val="baseline"/>
      <w:cs w:val="0"/>
      <w:em w:val="none"/>
    </w:rPr>
  </w:style>
  <w:style w:type="character" w:customStyle="1" w:styleId="WW-WW8Num2z0">
    <w:name w:val="WW-WW8Num2z0"/>
    <w:rPr>
      <w:rFonts w:ascii="Times New Roman" w:hAnsi="Times New Roman" w:cs="Times New Roman"/>
      <w:w w:val="100"/>
      <w:position w:val="-1"/>
      <w:effect w:val="none"/>
      <w:vertAlign w:val="baseline"/>
      <w:cs w:val="0"/>
      <w:em w:val="none"/>
    </w:rPr>
  </w:style>
  <w:style w:type="character" w:customStyle="1" w:styleId="WW-WW8Num3z0">
    <w:name w:val="WW-WW8Num3z0"/>
    <w:rPr>
      <w:rFonts w:ascii="StarSymbol" w:hAnsi="StarSymbol" w:cs="StarSymbol"/>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WW8Num2z01">
    <w:name w:val="WW-WW8Num2z01"/>
    <w:rPr>
      <w:rFonts w:ascii="Symbol" w:hAnsi="Symbol" w:cs="StarSymbol"/>
      <w:w w:val="100"/>
      <w:position w:val="-1"/>
      <w:sz w:val="18"/>
      <w:szCs w:val="18"/>
      <w:effect w:val="none"/>
      <w:vertAlign w:val="baseline"/>
      <w:cs w:val="0"/>
      <w:em w:val="none"/>
    </w:rPr>
  </w:style>
  <w:style w:type="character" w:customStyle="1" w:styleId="WW-Standardnpsmoodstavce1">
    <w:name w:val="WW-Standardní písmo odstavce1"/>
    <w:rPr>
      <w:w w:val="100"/>
      <w:position w:val="-1"/>
      <w:effect w:val="none"/>
      <w:vertAlign w:val="baseline"/>
      <w:cs w:val="0"/>
      <w:em w:val="none"/>
    </w:rPr>
  </w:style>
  <w:style w:type="character" w:styleId="Siln">
    <w:name w:val="Strong"/>
    <w:rPr>
      <w:b/>
      <w:w w:val="100"/>
      <w:position w:val="-1"/>
      <w:effect w:val="none"/>
      <w:vertAlign w:val="baseline"/>
      <w:cs w:val="0"/>
      <w:em w:val="none"/>
    </w:rPr>
  </w:style>
  <w:style w:type="character" w:styleId="Hypertextovodkaz">
    <w:name w:val="Hyperlink"/>
    <w:rPr>
      <w:color w:val="0000FF"/>
      <w:w w:val="100"/>
      <w:position w:val="-1"/>
      <w:u w:val="single"/>
      <w:effect w:val="none"/>
      <w:vertAlign w:val="baseline"/>
      <w:cs w:val="0"/>
      <w:em w:val="none"/>
    </w:rPr>
  </w:style>
  <w:style w:type="character" w:styleId="Sledovanodkaz">
    <w:name w:val="FollowedHyperlink"/>
    <w:rPr>
      <w:color w:val="800080"/>
      <w:w w:val="100"/>
      <w:position w:val="-1"/>
      <w:u w:val="single"/>
      <w:effect w:val="none"/>
      <w:vertAlign w:val="baseline"/>
      <w:cs w:val="0"/>
      <w:em w:val="none"/>
    </w:rPr>
  </w:style>
  <w:style w:type="character" w:styleId="slostrnky">
    <w:name w:val="page number"/>
    <w:basedOn w:val="WW-Standardnpsmoodstavce1"/>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WW-NumberingSymbols">
    <w:name w:val="WW-Numbering Symbols"/>
    <w:rPr>
      <w:w w:val="100"/>
      <w:position w:val="-1"/>
      <w:effect w:val="none"/>
      <w:vertAlign w:val="baseline"/>
      <w:cs w:val="0"/>
      <w:em w:val="none"/>
    </w:rPr>
  </w:style>
  <w:style w:type="character" w:customStyle="1" w:styleId="TextpoznpodarouChar">
    <w:name w:val="Text pozn. pod čarou Char"/>
    <w:basedOn w:val="Standardnpsmoodstavce1"/>
    <w:rPr>
      <w:w w:val="100"/>
      <w:position w:val="-1"/>
      <w:effect w:val="none"/>
      <w:vertAlign w:val="baseline"/>
      <w:cs w:val="0"/>
      <w:em w:val="none"/>
    </w:rPr>
  </w:style>
  <w:style w:type="character" w:customStyle="1" w:styleId="Znakypropoznmkupodarou">
    <w:name w:val="Znaky pro poznámku pod čarou"/>
    <w:rPr>
      <w:w w:val="100"/>
      <w:position w:val="-1"/>
      <w:effect w:val="none"/>
      <w:vertAlign w:val="superscript"/>
      <w:cs w:val="0"/>
      <w:em w:val="none"/>
    </w:rPr>
  </w:style>
  <w:style w:type="character" w:customStyle="1" w:styleId="ZpatChar">
    <w:name w:val="Zápatí Char"/>
    <w:rPr>
      <w:w w:val="100"/>
      <w:position w:val="-1"/>
      <w:effect w:val="none"/>
      <w:vertAlign w:val="baseline"/>
      <w:cs w:val="0"/>
      <w:em w:val="none"/>
    </w:rPr>
  </w:style>
  <w:style w:type="character" w:customStyle="1" w:styleId="Odkaznakoment1">
    <w:name w:val="Odkaz na komentář1"/>
    <w:rPr>
      <w:w w:val="100"/>
      <w:position w:val="-1"/>
      <w:sz w:val="16"/>
      <w:szCs w:val="16"/>
      <w:effect w:val="none"/>
      <w:vertAlign w:val="baseline"/>
      <w:cs w:val="0"/>
      <w:em w:val="none"/>
    </w:rPr>
  </w:style>
  <w:style w:type="character" w:customStyle="1" w:styleId="TextkomenteChar">
    <w:name w:val="Text komentáře Char"/>
    <w:basedOn w:val="Standardnpsmoodstavce1"/>
    <w:rPr>
      <w:w w:val="100"/>
      <w:position w:val="-1"/>
      <w:effect w:val="none"/>
      <w:vertAlign w:val="baseline"/>
      <w:cs w:val="0"/>
      <w:em w:val="none"/>
    </w:rPr>
  </w:style>
  <w:style w:type="character" w:customStyle="1" w:styleId="PedmtkomenteChar">
    <w:name w:val="Předmět komentáře Char"/>
    <w:rPr>
      <w:b/>
      <w:bCs/>
      <w:w w:val="100"/>
      <w:position w:val="-1"/>
      <w:effect w:val="none"/>
      <w:vertAlign w:val="baseline"/>
      <w:cs w:val="0"/>
      <w:em w:val="none"/>
    </w:rPr>
  </w:style>
  <w:style w:type="character" w:customStyle="1" w:styleId="WW-Internetovodkaz">
    <w:name w:val="WW-Internetový odkaz"/>
    <w:rPr>
      <w:color w:val="000080"/>
      <w:w w:val="100"/>
      <w:position w:val="-1"/>
      <w:u w:val="single"/>
      <w:effect w:val="none"/>
      <w:vertAlign w:val="baseline"/>
      <w:cs w:val="0"/>
      <w:em w:val="none"/>
    </w:rPr>
  </w:style>
  <w:style w:type="character" w:styleId="Znakapoznpodarou">
    <w:name w:val="footnote reference"/>
    <w:rPr>
      <w:w w:val="100"/>
      <w:position w:val="-1"/>
      <w:effect w:val="none"/>
      <w:vertAlign w:val="superscript"/>
      <w:cs w:val="0"/>
      <w:em w:val="none"/>
    </w:rPr>
  </w:style>
  <w:style w:type="character" w:styleId="Odkaznavysvtlivky">
    <w:name w:val="endnote reference"/>
    <w:rPr>
      <w:w w:val="100"/>
      <w:position w:val="-1"/>
      <w:effect w:val="none"/>
      <w:vertAlign w:val="superscript"/>
      <w:cs w:val="0"/>
      <w:em w:val="none"/>
    </w:rPr>
  </w:style>
  <w:style w:type="character" w:customStyle="1" w:styleId="Znakyprovysvtlivky">
    <w:name w:val="Znaky pro vysvětlivky"/>
    <w:rPr>
      <w:w w:val="100"/>
      <w:position w:val="-1"/>
      <w:effect w:val="none"/>
      <w:vertAlign w:val="baseline"/>
      <w:cs w:val="0"/>
      <w:em w:val="none"/>
    </w:rPr>
  </w:style>
  <w:style w:type="paragraph" w:customStyle="1" w:styleId="Nadpis">
    <w:name w:val="Nadpis"/>
    <w:basedOn w:val="Normln"/>
    <w:next w:val="Zkladntext"/>
    <w:pPr>
      <w:keepNext/>
      <w:spacing w:before="240" w:after="120"/>
    </w:pPr>
    <w:rPr>
      <w:rFonts w:ascii="Liberation Sans" w:eastAsia="AR PL SungtiL GB" w:hAnsi="Liberation Sans" w:cs="Lohit Devanagari"/>
      <w:sz w:val="28"/>
      <w:szCs w:val="28"/>
    </w:rPr>
  </w:style>
  <w:style w:type="paragraph" w:styleId="Zkladntext">
    <w:name w:val="Body Text"/>
    <w:basedOn w:val="Normln"/>
    <w:pPr>
      <w:jc w:val="both"/>
    </w:pPr>
    <w:rPr>
      <w:sz w:val="22"/>
    </w:rPr>
  </w:style>
  <w:style w:type="paragraph" w:styleId="Seznam">
    <w:name w:val="List"/>
    <w:basedOn w:val="Zkladntext"/>
  </w:style>
  <w:style w:type="paragraph" w:styleId="Titulek">
    <w:name w:val="caption"/>
    <w:basedOn w:val="Normln"/>
    <w:pPr>
      <w:suppressLineNumbers/>
      <w:spacing w:before="120" w:after="120"/>
    </w:pPr>
    <w:rPr>
      <w:i/>
      <w:iCs/>
      <w:sz w:val="24"/>
      <w:szCs w:val="24"/>
    </w:rPr>
  </w:style>
  <w:style w:type="paragraph" w:customStyle="1" w:styleId="Rejstk">
    <w:name w:val="Rejstřík"/>
    <w:basedOn w:val="Normln"/>
    <w:pPr>
      <w:suppressLineNumbers/>
    </w:pPr>
  </w:style>
  <w:style w:type="paragraph" w:customStyle="1" w:styleId="Caption1">
    <w:name w:val="Caption1"/>
    <w:basedOn w:val="Normln"/>
    <w:pPr>
      <w:suppressLineNumbers/>
      <w:spacing w:before="120" w:after="120"/>
    </w:pPr>
    <w:rPr>
      <w:i/>
      <w:iCs/>
    </w:rPr>
  </w:style>
  <w:style w:type="paragraph" w:customStyle="1" w:styleId="Index">
    <w:name w:val="Index"/>
    <w:basedOn w:val="Normln"/>
    <w:pPr>
      <w:suppressLineNumbers/>
    </w:pPr>
  </w:style>
  <w:style w:type="paragraph" w:customStyle="1" w:styleId="Heading">
    <w:name w:val="Heading"/>
    <w:basedOn w:val="Normln"/>
    <w:next w:val="Zkladntext"/>
    <w:pPr>
      <w:keepNext/>
      <w:spacing w:before="240" w:after="120"/>
    </w:pPr>
    <w:rPr>
      <w:rFonts w:ascii="Nimbus Sans L" w:eastAsia="Mincho" w:hAnsi="Nimbus Sans L" w:cs="Lucidasans"/>
      <w:sz w:val="28"/>
      <w:szCs w:val="28"/>
    </w:rPr>
  </w:style>
  <w:style w:type="paragraph" w:styleId="Zkladntextodsazen">
    <w:name w:val="Body Text Indent"/>
    <w:basedOn w:val="Normln"/>
    <w:pPr>
      <w:ind w:left="360" w:hanging="360"/>
      <w:jc w:val="both"/>
    </w:pPr>
    <w:rPr>
      <w:sz w:val="22"/>
    </w:rPr>
  </w:style>
  <w:style w:type="paragraph" w:customStyle="1" w:styleId="WW-Zkladntext2">
    <w:name w:val="WW-Základní text 2"/>
    <w:basedOn w:val="Normln"/>
    <w:pPr>
      <w:jc w:val="both"/>
    </w:pPr>
  </w:style>
  <w:style w:type="paragraph" w:styleId="Zhlav">
    <w:name w:val="header"/>
    <w:basedOn w:val="Normln"/>
    <w:pPr>
      <w:tabs>
        <w:tab w:val="center" w:pos="4536"/>
        <w:tab w:val="right" w:pos="9072"/>
      </w:tabs>
      <w:jc w:val="both"/>
    </w:pPr>
    <w:rPr>
      <w:sz w:val="24"/>
    </w:rPr>
  </w:style>
  <w:style w:type="paragraph" w:customStyle="1" w:styleId="WW-Zkladntext3">
    <w:name w:val="WW-Základní text 3"/>
    <w:basedOn w:val="Normln"/>
    <w:pPr>
      <w:jc w:val="both"/>
    </w:pPr>
    <w:rPr>
      <w:b/>
    </w:rPr>
  </w:style>
  <w:style w:type="paragraph" w:customStyle="1" w:styleId="WW-Zkladntextodsazen2">
    <w:name w:val="WW-Základní text odsazený 2"/>
    <w:basedOn w:val="Normln"/>
    <w:pPr>
      <w:ind w:left="426" w:hanging="142"/>
      <w:jc w:val="both"/>
    </w:pPr>
  </w:style>
  <w:style w:type="paragraph" w:customStyle="1" w:styleId="WW-Zkladntextodsazen3">
    <w:name w:val="WW-Základní text odsazený 3"/>
    <w:basedOn w:val="Normln"/>
    <w:pPr>
      <w:ind w:left="1134" w:hanging="774"/>
      <w:jc w:val="both"/>
    </w:pPr>
  </w:style>
  <w:style w:type="paragraph" w:customStyle="1" w:styleId="Adresa">
    <w:name w:val="Adresa"/>
    <w:basedOn w:val="Zkladntext"/>
    <w:pPr>
      <w:keepLines/>
      <w:jc w:val="left"/>
    </w:pPr>
    <w:rPr>
      <w:sz w:val="24"/>
    </w:rPr>
  </w:style>
  <w:style w:type="paragraph" w:styleId="Zpat">
    <w:name w:val="footer"/>
    <w:basedOn w:val="Normln"/>
    <w:pPr>
      <w:tabs>
        <w:tab w:val="center" w:pos="4536"/>
        <w:tab w:val="right" w:pos="9072"/>
      </w:tabs>
    </w:pPr>
  </w:style>
  <w:style w:type="paragraph" w:customStyle="1" w:styleId="Framecontents">
    <w:name w:val="Frame contents"/>
    <w:basedOn w:val="Zkladntext"/>
  </w:style>
  <w:style w:type="paragraph" w:customStyle="1" w:styleId="Zkladntext31">
    <w:name w:val="Základní text 31"/>
    <w:basedOn w:val="Normln"/>
    <w:pPr>
      <w:spacing w:after="120"/>
    </w:pPr>
    <w:rPr>
      <w:sz w:val="16"/>
      <w:szCs w:val="16"/>
    </w:rPr>
  </w:style>
  <w:style w:type="paragraph" w:customStyle="1" w:styleId="Rozvrendokumentu">
    <w:name w:val="Rozvržení dokumentu"/>
    <w:basedOn w:val="Normln"/>
    <w:pPr>
      <w:shd w:val="clear" w:color="auto" w:fill="000080"/>
    </w:pPr>
    <w:rPr>
      <w:rFonts w:ascii="Tahoma" w:hAnsi="Tahoma" w:cs="Tahoma"/>
    </w:rPr>
  </w:style>
  <w:style w:type="paragraph" w:styleId="Textbubliny">
    <w:name w:val="Balloon Text"/>
    <w:basedOn w:val="Normln"/>
    <w:rPr>
      <w:rFonts w:ascii="Tahoma" w:hAnsi="Tahoma" w:cs="Tahoma"/>
      <w:sz w:val="16"/>
      <w:szCs w:val="16"/>
    </w:rPr>
  </w:style>
  <w:style w:type="paragraph" w:styleId="Textpoznpodarou">
    <w:name w:val="footnote text"/>
    <w:basedOn w:val="Normln"/>
    <w:pPr>
      <w:suppressAutoHyphens/>
      <w:autoSpaceDE w:val="0"/>
    </w:pPr>
  </w:style>
  <w:style w:type="paragraph" w:customStyle="1" w:styleId="Zkladntext21">
    <w:name w:val="Základní text 21"/>
    <w:basedOn w:val="Normln"/>
    <w:pPr>
      <w:spacing w:after="120" w:line="480" w:lineRule="auto"/>
    </w:pPr>
  </w:style>
  <w:style w:type="paragraph" w:customStyle="1" w:styleId="Zkladntextodsazen31">
    <w:name w:val="Základní text odsazený 31"/>
    <w:basedOn w:val="Normln"/>
    <w:pPr>
      <w:ind w:left="709" w:hanging="709"/>
      <w:jc w:val="both"/>
    </w:pPr>
    <w:rPr>
      <w:sz w:val="22"/>
    </w:rPr>
  </w:style>
  <w:style w:type="paragraph" w:customStyle="1" w:styleId="Textkomente1">
    <w:name w:val="Text komentáře1"/>
    <w:basedOn w:val="Normln"/>
    <w:pPr>
      <w:suppressAutoHyphens/>
    </w:pPr>
  </w:style>
  <w:style w:type="paragraph" w:styleId="Pedmtkomente">
    <w:name w:val="annotation subject"/>
    <w:basedOn w:val="Textkomente1"/>
    <w:next w:val="Textkomente1"/>
    <w:pPr>
      <w:suppressAutoHyphens w:val="0"/>
    </w:pPr>
    <w:rPr>
      <w:b/>
      <w:bCs/>
    </w:rPr>
  </w:style>
  <w:style w:type="paragraph" w:styleId="Odstavecseseznamem">
    <w:name w:val="List Paragraph"/>
    <w:aliases w:val="Odstavec_muj,Nad,Odstavec cíl se seznamem,Odstavec se seznamem5"/>
    <w:basedOn w:val="Normln"/>
    <w:link w:val="OdstavecseseznamemChar"/>
    <w:uiPriority w:val="34"/>
    <w:qFormat/>
    <w:pPr>
      <w:ind w:left="708" w:firstLine="0"/>
    </w:pPr>
  </w:style>
  <w:style w:type="paragraph" w:styleId="Bezmezer">
    <w:name w:val="No Spacing"/>
    <w:pPr>
      <w:spacing w:line="1" w:lineRule="atLeast"/>
      <w:ind w:leftChars="-1" w:left="-1" w:hangingChars="1" w:hanging="1"/>
      <w:textDirection w:val="btLr"/>
      <w:textAlignment w:val="top"/>
      <w:outlineLvl w:val="0"/>
    </w:pPr>
    <w:rPr>
      <w:rFonts w:ascii="Calibri" w:eastAsia="Calibri" w:hAnsi="Calibri" w:cs="Calibri"/>
      <w:position w:val="-1"/>
      <w:sz w:val="22"/>
      <w:szCs w:val="22"/>
      <w:lang w:eastAsia="zh-CN"/>
    </w:rPr>
  </w:style>
  <w:style w:type="paragraph" w:customStyle="1" w:styleId="xmsonormal">
    <w:name w:val="x_msonormal"/>
    <w:basedOn w:val="Normln"/>
    <w:pPr>
      <w:suppressAutoHyphens/>
      <w:spacing w:before="100" w:after="100"/>
    </w:pPr>
    <w:rPr>
      <w:sz w:val="24"/>
      <w:szCs w:val="24"/>
    </w:rPr>
  </w:style>
  <w:style w:type="paragraph" w:customStyle="1" w:styleId="Default">
    <w:name w:val="Default"/>
    <w:pPr>
      <w:autoSpaceDE w:val="0"/>
      <w:spacing w:line="1" w:lineRule="atLeast"/>
      <w:ind w:leftChars="-1" w:left="-1" w:hangingChars="1" w:hanging="1"/>
      <w:textDirection w:val="btLr"/>
      <w:textAlignment w:val="top"/>
      <w:outlineLvl w:val="0"/>
    </w:pPr>
    <w:rPr>
      <w:rFonts w:ascii="Calibri" w:eastAsia="Calibri" w:hAnsi="Calibri" w:cs="Calibri"/>
      <w:color w:val="000000"/>
      <w:position w:val="-1"/>
      <w:sz w:val="24"/>
      <w:szCs w:val="24"/>
      <w:lang w:eastAsia="zh-CN"/>
    </w:rPr>
  </w:style>
  <w:style w:type="paragraph" w:customStyle="1" w:styleId="Normln1">
    <w:name w:val="Normální1~"/>
    <w:basedOn w:val="Normln"/>
    <w:pPr>
      <w:widowControl w:val="0"/>
      <w:suppressAutoHyphens/>
      <w:spacing w:line="288" w:lineRule="auto"/>
    </w:pPr>
    <w:rPr>
      <w:rFonts w:ascii="Arial" w:hAnsi="Arial" w:cs="Arial"/>
      <w:color w:val="000000"/>
      <w:sz w:val="24"/>
    </w:rPr>
  </w:style>
  <w:style w:type="character" w:customStyle="1" w:styleId="ZkladntextodsazenChar">
    <w:name w:val="Základní text odsazený Char"/>
    <w:rPr>
      <w:w w:val="100"/>
      <w:position w:val="-1"/>
      <w:sz w:val="22"/>
      <w:effect w:val="none"/>
      <w:vertAlign w:val="baseline"/>
      <w:cs w:val="0"/>
      <w:em w:val="none"/>
      <w:lang w:eastAsia="zh-CN"/>
    </w:rPr>
  </w:style>
  <w:style w:type="character" w:styleId="Odkaznakoment">
    <w:name w:val="annotation reference"/>
    <w:uiPriority w:val="99"/>
    <w:qFormat/>
    <w:rPr>
      <w:w w:val="100"/>
      <w:position w:val="-1"/>
      <w:sz w:val="16"/>
      <w:szCs w:val="16"/>
      <w:effect w:val="none"/>
      <w:vertAlign w:val="baseline"/>
      <w:cs w:val="0"/>
      <w:em w:val="none"/>
    </w:rPr>
  </w:style>
  <w:style w:type="paragraph" w:styleId="Textkomente">
    <w:name w:val="annotation text"/>
    <w:basedOn w:val="Normln"/>
    <w:link w:val="TextkomenteChar2"/>
    <w:uiPriority w:val="99"/>
    <w:qFormat/>
  </w:style>
  <w:style w:type="character" w:customStyle="1" w:styleId="TextkomenteChar1">
    <w:name w:val="Text komentáře Char1"/>
    <w:rPr>
      <w:w w:val="100"/>
      <w:position w:val="-1"/>
      <w:effect w:val="none"/>
      <w:vertAlign w:val="baseline"/>
      <w:cs w:val="0"/>
      <w:em w:val="none"/>
      <w:lang w:eastAsia="zh-CN"/>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character" w:customStyle="1" w:styleId="TextkomenteChar2">
    <w:name w:val="Text komentáře Char2"/>
    <w:link w:val="Textkomente"/>
    <w:uiPriority w:val="99"/>
    <w:rsid w:val="00A153DB"/>
    <w:rPr>
      <w:position w:val="-1"/>
      <w:lang w:eastAsia="zh-CN"/>
    </w:rPr>
  </w:style>
  <w:style w:type="character" w:customStyle="1" w:styleId="OdstavecseseznamemChar">
    <w:name w:val="Odstavec se seznamem Char"/>
    <w:aliases w:val="Odstavec_muj Char,Nad Char,Odstavec cíl se seznamem Char,Odstavec se seznamem5 Char"/>
    <w:link w:val="Odstavecseseznamem"/>
    <w:uiPriority w:val="34"/>
    <w:qFormat/>
    <w:locked/>
    <w:rsid w:val="00860E0A"/>
    <w:rPr>
      <w:position w:val="-1"/>
      <w:lang w:eastAsia="zh-CN"/>
    </w:rPr>
  </w:style>
  <w:style w:type="paragraph" w:styleId="Revize">
    <w:name w:val="Revision"/>
    <w:hidden/>
    <w:uiPriority w:val="99"/>
    <w:semiHidden/>
    <w:rsid w:val="00EB6FF8"/>
    <w:rPr>
      <w:positio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818848">
      <w:bodyDiv w:val="1"/>
      <w:marLeft w:val="0"/>
      <w:marRight w:val="0"/>
      <w:marTop w:val="0"/>
      <w:marBottom w:val="0"/>
      <w:divBdr>
        <w:top w:val="none" w:sz="0" w:space="0" w:color="auto"/>
        <w:left w:val="none" w:sz="0" w:space="0" w:color="auto"/>
        <w:bottom w:val="none" w:sz="0" w:space="0" w:color="auto"/>
        <w:right w:val="none" w:sz="0" w:space="0" w:color="auto"/>
      </w:divBdr>
    </w:div>
    <w:div w:id="873156253">
      <w:bodyDiv w:val="1"/>
      <w:marLeft w:val="0"/>
      <w:marRight w:val="0"/>
      <w:marTop w:val="0"/>
      <w:marBottom w:val="0"/>
      <w:divBdr>
        <w:top w:val="none" w:sz="0" w:space="0" w:color="auto"/>
        <w:left w:val="none" w:sz="0" w:space="0" w:color="auto"/>
        <w:bottom w:val="none" w:sz="0" w:space="0" w:color="auto"/>
        <w:right w:val="none" w:sz="0" w:space="0" w:color="auto"/>
      </w:divBdr>
    </w:div>
    <w:div w:id="1060398214">
      <w:bodyDiv w:val="1"/>
      <w:marLeft w:val="0"/>
      <w:marRight w:val="0"/>
      <w:marTop w:val="0"/>
      <w:marBottom w:val="0"/>
      <w:divBdr>
        <w:top w:val="none" w:sz="0" w:space="0" w:color="auto"/>
        <w:left w:val="none" w:sz="0" w:space="0" w:color="auto"/>
        <w:bottom w:val="none" w:sz="0" w:space="0" w:color="auto"/>
        <w:right w:val="none" w:sz="0" w:space="0" w:color="auto"/>
      </w:divBdr>
    </w:div>
    <w:div w:id="1232497253">
      <w:bodyDiv w:val="1"/>
      <w:marLeft w:val="0"/>
      <w:marRight w:val="0"/>
      <w:marTop w:val="0"/>
      <w:marBottom w:val="0"/>
      <w:divBdr>
        <w:top w:val="none" w:sz="0" w:space="0" w:color="auto"/>
        <w:left w:val="none" w:sz="0" w:space="0" w:color="auto"/>
        <w:bottom w:val="none" w:sz="0" w:space="0" w:color="auto"/>
        <w:right w:val="none" w:sz="0" w:space="0" w:color="auto"/>
      </w:divBdr>
    </w:div>
    <w:div w:id="1485707461">
      <w:bodyDiv w:val="1"/>
      <w:marLeft w:val="0"/>
      <w:marRight w:val="0"/>
      <w:marTop w:val="0"/>
      <w:marBottom w:val="0"/>
      <w:divBdr>
        <w:top w:val="none" w:sz="0" w:space="0" w:color="auto"/>
        <w:left w:val="none" w:sz="0" w:space="0" w:color="auto"/>
        <w:bottom w:val="none" w:sz="0" w:space="0" w:color="auto"/>
        <w:right w:val="none" w:sz="0" w:space="0" w:color="auto"/>
      </w:divBdr>
    </w:div>
    <w:div w:id="1563522139">
      <w:bodyDiv w:val="1"/>
      <w:marLeft w:val="0"/>
      <w:marRight w:val="0"/>
      <w:marTop w:val="0"/>
      <w:marBottom w:val="0"/>
      <w:divBdr>
        <w:top w:val="none" w:sz="0" w:space="0" w:color="auto"/>
        <w:left w:val="none" w:sz="0" w:space="0" w:color="auto"/>
        <w:bottom w:val="none" w:sz="0" w:space="0" w:color="auto"/>
        <w:right w:val="none" w:sz="0" w:space="0" w:color="auto"/>
      </w:divBdr>
    </w:div>
    <w:div w:id="2060394189">
      <w:bodyDiv w:val="1"/>
      <w:marLeft w:val="0"/>
      <w:marRight w:val="0"/>
      <w:marTop w:val="0"/>
      <w:marBottom w:val="0"/>
      <w:divBdr>
        <w:top w:val="none" w:sz="0" w:space="0" w:color="auto"/>
        <w:left w:val="none" w:sz="0" w:space="0" w:color="auto"/>
        <w:bottom w:val="none" w:sz="0" w:space="0" w:color="auto"/>
        <w:right w:val="none" w:sz="0" w:space="0" w:color="auto"/>
      </w:divBdr>
    </w:div>
    <w:div w:id="209782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sN4vkQAMBsZRmqm9OuMP5MoCsIw==">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</go:docsCustomData>
</go:gDocsCustomXmlDataStorage>
</file>

<file path=customXml/itemProps1.xml><?xml version="1.0" encoding="utf-8"?>
<ds:datastoreItem xmlns:ds="http://schemas.openxmlformats.org/officeDocument/2006/customXml" ds:itemID="{4A9DC54B-2F3E-4C59-A282-7B8817E4F20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3281</Words>
  <Characters>19360</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PopovaE</dc:creator>
  <cp:lastModifiedBy>AK</cp:lastModifiedBy>
  <cp:revision>13</cp:revision>
  <cp:lastPrinted>2023-06-01T08:49:00Z</cp:lastPrinted>
  <dcterms:created xsi:type="dcterms:W3CDTF">2023-08-14T07:17:00Z</dcterms:created>
  <dcterms:modified xsi:type="dcterms:W3CDTF">2023-12-01T11:40:00Z</dcterms:modified>
</cp:coreProperties>
</file>