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530DC" w14:textId="71F7EC38" w:rsidR="00747363" w:rsidRPr="00747363" w:rsidRDefault="00747363" w:rsidP="00747363">
      <w:pPr>
        <w:spacing w:after="0" w:line="240" w:lineRule="auto"/>
        <w:jc w:val="center"/>
        <w:textAlignment w:val="baseline"/>
        <w:rPr>
          <w:rFonts w:ascii="Segoe UI" w:eastAsia="Times New Roman" w:hAnsi="Segoe UI" w:cs="Segoe UI"/>
          <w:sz w:val="40"/>
          <w:szCs w:val="40"/>
          <w:lang w:eastAsia="cs-CZ"/>
        </w:rPr>
      </w:pPr>
      <w:r w:rsidRPr="002807B2">
        <w:rPr>
          <w:rFonts w:ascii="Cambria" w:eastAsia="Times New Roman" w:hAnsi="Cambria" w:cs="Segoe UI"/>
          <w:sz w:val="40"/>
          <w:szCs w:val="40"/>
          <w:lang w:eastAsia="cs-CZ"/>
        </w:rPr>
        <w:t xml:space="preserve">Smlouva o dílo </w:t>
      </w:r>
      <w:r w:rsidR="00D25FE3">
        <w:rPr>
          <w:rFonts w:ascii="Cambria" w:eastAsia="Times New Roman" w:hAnsi="Cambria" w:cs="Segoe UI"/>
          <w:sz w:val="40"/>
          <w:szCs w:val="40"/>
          <w:lang w:eastAsia="cs-CZ"/>
        </w:rPr>
        <w:t>a licenční smlouva</w:t>
      </w:r>
      <w:r w:rsidRPr="002807B2">
        <w:rPr>
          <w:rFonts w:ascii="Cambria" w:eastAsia="Times New Roman" w:hAnsi="Cambria" w:cs="Segoe UI"/>
          <w:sz w:val="40"/>
          <w:szCs w:val="40"/>
          <w:lang w:eastAsia="cs-CZ"/>
        </w:rPr>
        <w:br/>
        <w:t xml:space="preserve">č. </w:t>
      </w:r>
      <w:r w:rsidR="009C1142">
        <w:rPr>
          <w:rFonts w:ascii="Cambria" w:eastAsia="Times New Roman" w:hAnsi="Cambria" w:cs="Segoe UI"/>
          <w:sz w:val="40"/>
          <w:szCs w:val="40"/>
          <w:lang w:eastAsia="cs-CZ"/>
        </w:rPr>
        <w:t>231488</w:t>
      </w:r>
    </w:p>
    <w:p w14:paraId="175F8D41" w14:textId="520359B8" w:rsidR="00690AA3" w:rsidRPr="00A27707" w:rsidRDefault="00690AA3" w:rsidP="002807B2">
      <w:pPr>
        <w:spacing w:after="0" w:line="240" w:lineRule="auto"/>
        <w:jc w:val="center"/>
        <w:textAlignment w:val="baseline"/>
        <w:rPr>
          <w:rFonts w:ascii="Cambria" w:eastAsia="Times New Roman" w:hAnsi="Cambria" w:cs="Segoe UI"/>
          <w:sz w:val="40"/>
          <w:szCs w:val="40"/>
          <w:lang w:eastAsia="cs-CZ"/>
        </w:rPr>
      </w:pPr>
      <w:r w:rsidRPr="00A27707">
        <w:rPr>
          <w:rFonts w:ascii="Cambria" w:eastAsia="Times New Roman" w:hAnsi="Cambria" w:cs="Segoe UI"/>
          <w:sz w:val="40"/>
          <w:szCs w:val="40"/>
          <w:lang w:eastAsia="cs-CZ"/>
        </w:rPr>
        <w:t xml:space="preserve">Werkvertrag </w:t>
      </w:r>
      <w:r w:rsidR="00D25FE3" w:rsidRPr="00A27707">
        <w:rPr>
          <w:rFonts w:ascii="Cambria" w:eastAsia="Times New Roman" w:hAnsi="Cambria" w:cs="Segoe UI"/>
          <w:sz w:val="40"/>
          <w:szCs w:val="40"/>
          <w:lang w:eastAsia="cs-CZ"/>
        </w:rPr>
        <w:t>und Lizenzvertrag</w:t>
      </w:r>
    </w:p>
    <w:p w14:paraId="47BAB986" w14:textId="6DB44DD8" w:rsidR="00690AA3" w:rsidRPr="00A27707" w:rsidRDefault="006F3B0E" w:rsidP="002807B2">
      <w:pPr>
        <w:spacing w:after="0" w:line="240" w:lineRule="auto"/>
        <w:jc w:val="center"/>
        <w:textAlignment w:val="baseline"/>
        <w:rPr>
          <w:rFonts w:ascii="Cambria" w:eastAsia="Times New Roman" w:hAnsi="Cambria" w:cs="Segoe UI"/>
          <w:sz w:val="40"/>
          <w:szCs w:val="40"/>
          <w:lang w:eastAsia="cs-CZ"/>
        </w:rPr>
      </w:pPr>
      <w:r w:rsidRPr="00A27707">
        <w:rPr>
          <w:rFonts w:ascii="Cambria" w:eastAsia="Times New Roman" w:hAnsi="Cambria" w:cs="Segoe UI"/>
          <w:sz w:val="40"/>
          <w:szCs w:val="40"/>
          <w:lang w:eastAsia="cs-CZ"/>
        </w:rPr>
        <w:t xml:space="preserve">Nr. </w:t>
      </w:r>
      <w:r w:rsidR="009C1142" w:rsidRPr="00A27707">
        <w:rPr>
          <w:rFonts w:ascii="Cambria" w:eastAsia="Times New Roman" w:hAnsi="Cambria" w:cs="Segoe UI"/>
          <w:sz w:val="40"/>
          <w:szCs w:val="40"/>
          <w:lang w:eastAsia="cs-CZ"/>
        </w:rPr>
        <w:t>231488</w:t>
      </w:r>
    </w:p>
    <w:p w14:paraId="23BD0D56" w14:textId="77777777" w:rsidR="00823D04" w:rsidRPr="00A27707" w:rsidRDefault="00823D04" w:rsidP="00690AA3">
      <w:pPr>
        <w:spacing w:after="0" w:line="240" w:lineRule="auto"/>
        <w:textAlignment w:val="baseline"/>
        <w:rPr>
          <w:rFonts w:ascii="Calibri" w:eastAsia="Times New Roman" w:hAnsi="Calibri" w:cs="Calibri"/>
          <w:i/>
          <w:iCs/>
          <w:sz w:val="24"/>
          <w:szCs w:val="24"/>
          <w:lang w:eastAsia="cs-CZ"/>
        </w:rPr>
      </w:pPr>
    </w:p>
    <w:p w14:paraId="21A5674C" w14:textId="77777777" w:rsidR="00823D04" w:rsidRPr="00733461" w:rsidRDefault="00823D04" w:rsidP="00823D04">
      <w:pPr>
        <w:spacing w:after="0" w:line="240" w:lineRule="auto"/>
        <w:textAlignment w:val="baseline"/>
        <w:rPr>
          <w:rFonts w:ascii="Segoe UI" w:eastAsia="Times New Roman" w:hAnsi="Segoe UI" w:cs="Segoe UI"/>
          <w:sz w:val="24"/>
          <w:szCs w:val="24"/>
          <w:lang w:eastAsia="cs-CZ"/>
        </w:rPr>
      </w:pPr>
      <w:r w:rsidRPr="00733461">
        <w:rPr>
          <w:rFonts w:ascii="Calibri" w:eastAsia="Times New Roman" w:hAnsi="Calibri" w:cs="Calibri"/>
          <w:i/>
          <w:iCs/>
          <w:sz w:val="24"/>
          <w:szCs w:val="24"/>
          <w:lang w:eastAsia="cs-CZ"/>
        </w:rPr>
        <w:t>uzavřená podle ustanovení zákona č. 89/2012 Sb., občanského zákoníku</w:t>
      </w:r>
      <w:r>
        <w:rPr>
          <w:rFonts w:ascii="Calibri" w:eastAsia="Times New Roman" w:hAnsi="Calibri" w:cs="Calibri"/>
          <w:i/>
          <w:iCs/>
          <w:sz w:val="24"/>
          <w:szCs w:val="24"/>
          <w:lang w:eastAsia="cs-CZ"/>
        </w:rPr>
        <w:t xml:space="preserve"> ve znění pozdějších předpisů</w:t>
      </w:r>
      <w:r w:rsidRPr="00733461">
        <w:rPr>
          <w:rFonts w:ascii="Calibri" w:eastAsia="Times New Roman" w:hAnsi="Calibri" w:cs="Calibri"/>
          <w:i/>
          <w:iCs/>
          <w:sz w:val="24"/>
          <w:szCs w:val="24"/>
          <w:lang w:eastAsia="cs-CZ"/>
        </w:rPr>
        <w:t xml:space="preserve"> a dle zákona č. 121/2000 Sb., autorského zákona, v</w:t>
      </w:r>
      <w:r>
        <w:rPr>
          <w:rFonts w:ascii="Calibri" w:eastAsia="Times New Roman" w:hAnsi="Calibri" w:cs="Calibri"/>
          <w:i/>
          <w:iCs/>
          <w:sz w:val="24"/>
          <w:szCs w:val="24"/>
          <w:lang w:eastAsia="cs-CZ"/>
        </w:rPr>
        <w:t xml:space="preserve">e </w:t>
      </w:r>
      <w:r w:rsidRPr="00733461">
        <w:rPr>
          <w:rFonts w:ascii="Calibri" w:eastAsia="Times New Roman" w:hAnsi="Calibri" w:cs="Calibri"/>
          <w:i/>
          <w:iCs/>
          <w:sz w:val="24"/>
          <w:szCs w:val="24"/>
          <w:lang w:eastAsia="cs-CZ"/>
        </w:rPr>
        <w:t>znění</w:t>
      </w:r>
      <w:r>
        <w:rPr>
          <w:rFonts w:ascii="Calibri" w:eastAsia="Times New Roman" w:hAnsi="Calibri" w:cs="Calibri"/>
          <w:i/>
          <w:iCs/>
          <w:sz w:val="24"/>
          <w:szCs w:val="24"/>
          <w:lang w:eastAsia="cs-CZ"/>
        </w:rPr>
        <w:t xml:space="preserve"> pozdějších předpisů</w:t>
      </w:r>
      <w:r w:rsidRPr="00733461">
        <w:rPr>
          <w:rFonts w:ascii="Calibri" w:eastAsia="Times New Roman" w:hAnsi="Calibri" w:cs="Calibri"/>
          <w:sz w:val="24"/>
          <w:szCs w:val="24"/>
          <w:lang w:eastAsia="cs-CZ"/>
        </w:rPr>
        <w:t> </w:t>
      </w:r>
    </w:p>
    <w:p w14:paraId="1960623C" w14:textId="77777777" w:rsidR="00823D04" w:rsidRPr="00A27707" w:rsidRDefault="00823D04" w:rsidP="00690AA3">
      <w:pPr>
        <w:spacing w:after="0" w:line="240" w:lineRule="auto"/>
        <w:textAlignment w:val="baseline"/>
        <w:rPr>
          <w:rFonts w:ascii="Calibri" w:eastAsia="Times New Roman" w:hAnsi="Calibri" w:cs="Calibri"/>
          <w:i/>
          <w:iCs/>
          <w:sz w:val="24"/>
          <w:szCs w:val="24"/>
          <w:lang w:eastAsia="cs-CZ"/>
        </w:rPr>
      </w:pPr>
    </w:p>
    <w:p w14:paraId="616C2B62" w14:textId="26B56E97" w:rsidR="00690AA3" w:rsidRPr="007A12EC" w:rsidRDefault="00690AA3" w:rsidP="00690AA3">
      <w:pPr>
        <w:spacing w:after="0" w:line="240" w:lineRule="auto"/>
        <w:textAlignment w:val="baseline"/>
        <w:rPr>
          <w:rFonts w:ascii="Calibri" w:eastAsia="Times New Roman" w:hAnsi="Calibri" w:cs="Calibri"/>
          <w:i/>
          <w:iCs/>
          <w:sz w:val="24"/>
          <w:szCs w:val="24"/>
          <w:lang w:val="de-DE" w:eastAsia="cs-CZ"/>
        </w:rPr>
      </w:pPr>
      <w:r w:rsidRPr="007A12EC">
        <w:rPr>
          <w:rFonts w:ascii="Calibri" w:eastAsia="Times New Roman" w:hAnsi="Calibri" w:cs="Calibri"/>
          <w:i/>
          <w:iCs/>
          <w:sz w:val="24"/>
          <w:szCs w:val="24"/>
          <w:lang w:val="de-DE" w:eastAsia="cs-CZ"/>
        </w:rPr>
        <w:t xml:space="preserve">abgeschlossen gemäß den Bestimmungen des Gesetzes Nr. 89/2012 Slg. (Bürgerliches Gesetzbuch) in seiner geänderten Fassung und des Gesetzes Nr. 121/2000 Slg. über das Urheberrecht in seiner geänderten Fassung </w:t>
      </w:r>
    </w:p>
    <w:p w14:paraId="0DC9496A" w14:textId="77777777" w:rsidR="00690AA3" w:rsidRDefault="00690AA3" w:rsidP="00456EE3">
      <w:pPr>
        <w:spacing w:after="0" w:line="240" w:lineRule="auto"/>
        <w:textAlignment w:val="baseline"/>
        <w:rPr>
          <w:rFonts w:ascii="Segoe UI" w:eastAsia="Times New Roman" w:hAnsi="Segoe UI" w:cs="Segoe UI"/>
          <w:sz w:val="24"/>
          <w:szCs w:val="24"/>
          <w:lang w:val="de-DE" w:eastAsia="cs-CZ"/>
        </w:rPr>
      </w:pPr>
    </w:p>
    <w:p w14:paraId="73F4F9D2" w14:textId="77777777" w:rsidR="001255FD" w:rsidRPr="007A12EC" w:rsidRDefault="001255FD" w:rsidP="00456EE3">
      <w:pPr>
        <w:spacing w:after="0" w:line="240" w:lineRule="auto"/>
        <w:textAlignment w:val="baseline"/>
        <w:rPr>
          <w:rFonts w:ascii="Segoe UI" w:eastAsia="Times New Roman" w:hAnsi="Segoe UI" w:cs="Segoe UI"/>
          <w:sz w:val="24"/>
          <w:szCs w:val="24"/>
          <w:lang w:val="de-DE" w:eastAsia="cs-CZ"/>
        </w:rPr>
      </w:pPr>
    </w:p>
    <w:p w14:paraId="23A38E84" w14:textId="77777777" w:rsidR="003E77FB" w:rsidRPr="00733461" w:rsidRDefault="00456EE3" w:rsidP="003E77FB">
      <w:pPr>
        <w:spacing w:after="0" w:line="240" w:lineRule="auto"/>
        <w:jc w:val="both"/>
        <w:textAlignment w:val="baseline"/>
        <w:rPr>
          <w:rFonts w:ascii="Segoe UI" w:eastAsia="Times New Roman" w:hAnsi="Segoe UI" w:cs="Segoe UI"/>
          <w:sz w:val="24"/>
          <w:szCs w:val="24"/>
          <w:lang w:eastAsia="cs-CZ"/>
        </w:rPr>
      </w:pPr>
      <w:r w:rsidRPr="007A12EC">
        <w:rPr>
          <w:rFonts w:ascii="Calibri" w:eastAsia="Times New Roman" w:hAnsi="Calibri" w:cs="Calibri"/>
          <w:sz w:val="24"/>
          <w:szCs w:val="24"/>
          <w:lang w:val="de-DE" w:eastAsia="cs-CZ"/>
        </w:rPr>
        <w:t> </w:t>
      </w:r>
      <w:r w:rsidR="003E77FB" w:rsidRPr="00733461">
        <w:rPr>
          <w:rFonts w:ascii="Calibri" w:eastAsia="Times New Roman" w:hAnsi="Calibri" w:cs="Calibri"/>
          <w:b/>
          <w:bCs/>
          <w:sz w:val="24"/>
          <w:szCs w:val="24"/>
          <w:lang w:eastAsia="cs-CZ"/>
        </w:rPr>
        <w:t>Článek I. Smluvní strany</w:t>
      </w:r>
      <w:r w:rsidR="003E77FB" w:rsidRPr="00733461">
        <w:rPr>
          <w:rFonts w:ascii="Calibri" w:eastAsia="Times New Roman" w:hAnsi="Calibri" w:cs="Calibri"/>
          <w:sz w:val="24"/>
          <w:szCs w:val="24"/>
          <w:lang w:eastAsia="cs-CZ"/>
        </w:rPr>
        <w:t> </w:t>
      </w:r>
    </w:p>
    <w:p w14:paraId="549F15EC" w14:textId="77777777" w:rsidR="003E77FB" w:rsidRPr="00733461" w:rsidRDefault="003E77FB" w:rsidP="003E77FB">
      <w:pPr>
        <w:spacing w:after="0" w:line="240" w:lineRule="auto"/>
        <w:jc w:val="both"/>
        <w:textAlignment w:val="baseline"/>
        <w:rPr>
          <w:rFonts w:ascii="Segoe UI" w:eastAsia="Times New Roman" w:hAnsi="Segoe UI" w:cs="Segoe UI"/>
          <w:sz w:val="24"/>
          <w:szCs w:val="24"/>
          <w:lang w:eastAsia="cs-CZ"/>
        </w:rPr>
      </w:pPr>
      <w:r w:rsidRPr="00733461">
        <w:rPr>
          <w:rFonts w:ascii="Calibri" w:eastAsia="Times New Roman" w:hAnsi="Calibri" w:cs="Calibri"/>
          <w:b/>
          <w:bCs/>
          <w:sz w:val="24"/>
          <w:szCs w:val="24"/>
          <w:lang w:eastAsia="cs-CZ"/>
        </w:rPr>
        <w:t>NÁRODNÍ MUZEUM příspěvková organizace</w:t>
      </w:r>
      <w:r w:rsidRPr="00733461">
        <w:rPr>
          <w:rFonts w:ascii="Calibri" w:eastAsia="Times New Roman" w:hAnsi="Calibri" w:cs="Calibri"/>
          <w:sz w:val="24"/>
          <w:szCs w:val="24"/>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7215"/>
      </w:tblGrid>
      <w:tr w:rsidR="003E77FB" w:rsidRPr="00733461" w14:paraId="0E734EFE" w14:textId="77777777" w:rsidTr="00337B2E">
        <w:trPr>
          <w:trHeight w:val="300"/>
        </w:trPr>
        <w:tc>
          <w:tcPr>
            <w:tcW w:w="1830" w:type="dxa"/>
            <w:tcBorders>
              <w:top w:val="nil"/>
              <w:left w:val="nil"/>
              <w:bottom w:val="nil"/>
              <w:right w:val="nil"/>
            </w:tcBorders>
            <w:shd w:val="clear" w:color="auto" w:fill="auto"/>
            <w:hideMark/>
          </w:tcPr>
          <w:p w14:paraId="7618F2DF" w14:textId="77777777" w:rsidR="003E77FB" w:rsidRPr="00733461" w:rsidRDefault="003E77FB" w:rsidP="00337B2E">
            <w:pPr>
              <w:spacing w:after="0" w:line="240" w:lineRule="auto"/>
              <w:jc w:val="both"/>
              <w:textAlignment w:val="baseline"/>
              <w:rPr>
                <w:rFonts w:ascii="Times New Roman" w:eastAsia="Times New Roman" w:hAnsi="Times New Roman" w:cs="Times New Roman"/>
                <w:sz w:val="24"/>
                <w:szCs w:val="24"/>
                <w:lang w:eastAsia="cs-CZ"/>
              </w:rPr>
            </w:pPr>
            <w:r w:rsidRPr="00733461">
              <w:rPr>
                <w:rFonts w:ascii="Calibri" w:eastAsia="Times New Roman" w:hAnsi="Calibri" w:cs="Calibri"/>
                <w:sz w:val="24"/>
                <w:szCs w:val="24"/>
                <w:lang w:eastAsia="cs-CZ"/>
              </w:rPr>
              <w:t>Sídlo: </w:t>
            </w:r>
          </w:p>
        </w:tc>
        <w:tc>
          <w:tcPr>
            <w:tcW w:w="7215" w:type="dxa"/>
            <w:tcBorders>
              <w:top w:val="nil"/>
              <w:left w:val="nil"/>
              <w:bottom w:val="nil"/>
              <w:right w:val="nil"/>
            </w:tcBorders>
            <w:shd w:val="clear" w:color="auto" w:fill="auto"/>
            <w:hideMark/>
          </w:tcPr>
          <w:p w14:paraId="362A43AF" w14:textId="77777777" w:rsidR="003E77FB" w:rsidRPr="00733461" w:rsidRDefault="003E77FB" w:rsidP="00337B2E">
            <w:pPr>
              <w:spacing w:after="0" w:line="240" w:lineRule="auto"/>
              <w:jc w:val="both"/>
              <w:textAlignment w:val="baseline"/>
              <w:rPr>
                <w:rFonts w:ascii="Times New Roman" w:eastAsia="Times New Roman" w:hAnsi="Times New Roman" w:cs="Times New Roman"/>
                <w:sz w:val="24"/>
                <w:szCs w:val="24"/>
                <w:lang w:eastAsia="cs-CZ"/>
              </w:rPr>
            </w:pPr>
            <w:r w:rsidRPr="00733461">
              <w:rPr>
                <w:rFonts w:ascii="Calibri" w:eastAsia="Times New Roman" w:hAnsi="Calibri" w:cs="Calibri"/>
                <w:sz w:val="24"/>
                <w:szCs w:val="24"/>
                <w:lang w:eastAsia="cs-CZ"/>
              </w:rPr>
              <w:t xml:space="preserve">Praha 1, Václavské nám. 68, PSČ: </w:t>
            </w:r>
            <w:r>
              <w:rPr>
                <w:rFonts w:ascii="Calibri" w:eastAsia="Times New Roman" w:hAnsi="Calibri" w:cs="Calibri"/>
                <w:sz w:val="24"/>
                <w:szCs w:val="24"/>
                <w:lang w:eastAsia="cs-CZ"/>
              </w:rPr>
              <w:t>110 00</w:t>
            </w:r>
          </w:p>
        </w:tc>
      </w:tr>
      <w:tr w:rsidR="003E77FB" w:rsidRPr="00733461" w14:paraId="3FD47589" w14:textId="77777777" w:rsidTr="00337B2E">
        <w:trPr>
          <w:trHeight w:val="300"/>
        </w:trPr>
        <w:tc>
          <w:tcPr>
            <w:tcW w:w="1830" w:type="dxa"/>
            <w:tcBorders>
              <w:top w:val="nil"/>
              <w:left w:val="nil"/>
              <w:bottom w:val="nil"/>
              <w:right w:val="nil"/>
            </w:tcBorders>
            <w:shd w:val="clear" w:color="auto" w:fill="auto"/>
            <w:hideMark/>
          </w:tcPr>
          <w:p w14:paraId="78AA2583" w14:textId="77777777" w:rsidR="003E77FB" w:rsidRPr="00733461" w:rsidRDefault="003E77FB" w:rsidP="00337B2E">
            <w:pPr>
              <w:spacing w:after="0" w:line="240" w:lineRule="auto"/>
              <w:jc w:val="both"/>
              <w:textAlignment w:val="baseline"/>
              <w:rPr>
                <w:rFonts w:ascii="Times New Roman" w:eastAsia="Times New Roman" w:hAnsi="Times New Roman" w:cs="Times New Roman"/>
                <w:sz w:val="24"/>
                <w:szCs w:val="24"/>
                <w:lang w:eastAsia="cs-CZ"/>
              </w:rPr>
            </w:pPr>
            <w:r w:rsidRPr="00733461">
              <w:rPr>
                <w:rFonts w:ascii="Calibri" w:eastAsia="Times New Roman" w:hAnsi="Calibri" w:cs="Calibri"/>
                <w:sz w:val="24"/>
                <w:szCs w:val="24"/>
                <w:lang w:eastAsia="cs-CZ"/>
              </w:rPr>
              <w:t>zastoupené: </w:t>
            </w:r>
          </w:p>
        </w:tc>
        <w:tc>
          <w:tcPr>
            <w:tcW w:w="7215" w:type="dxa"/>
            <w:tcBorders>
              <w:top w:val="nil"/>
              <w:left w:val="nil"/>
              <w:bottom w:val="nil"/>
              <w:right w:val="nil"/>
            </w:tcBorders>
            <w:shd w:val="clear" w:color="auto" w:fill="auto"/>
            <w:hideMark/>
          </w:tcPr>
          <w:p w14:paraId="326DF81E" w14:textId="77777777" w:rsidR="003E77FB" w:rsidRPr="00733461" w:rsidRDefault="003E77FB" w:rsidP="00337B2E">
            <w:pPr>
              <w:spacing w:after="0" w:line="240" w:lineRule="auto"/>
              <w:jc w:val="both"/>
              <w:textAlignment w:val="baseline"/>
              <w:rPr>
                <w:rFonts w:ascii="Times New Roman" w:eastAsia="Times New Roman" w:hAnsi="Times New Roman" w:cs="Times New Roman"/>
                <w:sz w:val="24"/>
                <w:szCs w:val="24"/>
                <w:lang w:eastAsia="cs-CZ"/>
              </w:rPr>
            </w:pPr>
            <w:r w:rsidRPr="00733461">
              <w:rPr>
                <w:rFonts w:ascii="Calibri" w:eastAsia="Times New Roman" w:hAnsi="Calibri" w:cs="Calibri"/>
                <w:sz w:val="24"/>
                <w:szCs w:val="24"/>
                <w:lang w:eastAsia="cs-CZ"/>
              </w:rPr>
              <w:t>Prof. PhDr. Michaela Stehlíkem, PhD., náměstkem generálního ředitele pro centrální sbírkotvornou a výstavní činnost </w:t>
            </w:r>
          </w:p>
        </w:tc>
      </w:tr>
      <w:tr w:rsidR="003E77FB" w:rsidRPr="00733461" w14:paraId="28422445" w14:textId="77777777" w:rsidTr="00337B2E">
        <w:trPr>
          <w:trHeight w:val="300"/>
        </w:trPr>
        <w:tc>
          <w:tcPr>
            <w:tcW w:w="1830" w:type="dxa"/>
            <w:tcBorders>
              <w:top w:val="nil"/>
              <w:left w:val="nil"/>
              <w:bottom w:val="nil"/>
              <w:right w:val="nil"/>
            </w:tcBorders>
            <w:shd w:val="clear" w:color="auto" w:fill="auto"/>
            <w:hideMark/>
          </w:tcPr>
          <w:p w14:paraId="54ADCC0E" w14:textId="77777777" w:rsidR="003E77FB" w:rsidRPr="00733461" w:rsidRDefault="003E77FB" w:rsidP="00337B2E">
            <w:pPr>
              <w:spacing w:after="0" w:line="240" w:lineRule="auto"/>
              <w:jc w:val="both"/>
              <w:textAlignment w:val="baseline"/>
              <w:rPr>
                <w:rFonts w:ascii="Times New Roman" w:eastAsia="Times New Roman" w:hAnsi="Times New Roman" w:cs="Times New Roman"/>
                <w:sz w:val="24"/>
                <w:szCs w:val="24"/>
                <w:lang w:eastAsia="cs-CZ"/>
              </w:rPr>
            </w:pPr>
            <w:r w:rsidRPr="00733461">
              <w:rPr>
                <w:rFonts w:ascii="Calibri" w:eastAsia="Times New Roman" w:hAnsi="Calibri" w:cs="Calibri"/>
                <w:sz w:val="24"/>
                <w:szCs w:val="24"/>
                <w:lang w:eastAsia="cs-CZ"/>
              </w:rPr>
              <w:t>IČ: </w:t>
            </w:r>
          </w:p>
        </w:tc>
        <w:tc>
          <w:tcPr>
            <w:tcW w:w="7215" w:type="dxa"/>
            <w:tcBorders>
              <w:top w:val="nil"/>
              <w:left w:val="nil"/>
              <w:bottom w:val="nil"/>
              <w:right w:val="nil"/>
            </w:tcBorders>
            <w:shd w:val="clear" w:color="auto" w:fill="auto"/>
            <w:hideMark/>
          </w:tcPr>
          <w:p w14:paraId="2A7A1346" w14:textId="77777777" w:rsidR="003E77FB" w:rsidRPr="00733461" w:rsidRDefault="003E77FB" w:rsidP="00337B2E">
            <w:pPr>
              <w:spacing w:after="0" w:line="240" w:lineRule="auto"/>
              <w:jc w:val="both"/>
              <w:textAlignment w:val="baseline"/>
              <w:rPr>
                <w:rFonts w:ascii="Times New Roman" w:eastAsia="Times New Roman" w:hAnsi="Times New Roman" w:cs="Times New Roman"/>
                <w:sz w:val="24"/>
                <w:szCs w:val="24"/>
                <w:lang w:eastAsia="cs-CZ"/>
              </w:rPr>
            </w:pPr>
            <w:r w:rsidRPr="00733461">
              <w:rPr>
                <w:rFonts w:ascii="Calibri" w:eastAsia="Times New Roman" w:hAnsi="Calibri" w:cs="Calibri"/>
                <w:sz w:val="24"/>
                <w:szCs w:val="24"/>
                <w:lang w:eastAsia="cs-CZ"/>
              </w:rPr>
              <w:t>00023272 </w:t>
            </w:r>
          </w:p>
        </w:tc>
      </w:tr>
      <w:tr w:rsidR="003E77FB" w:rsidRPr="00733461" w14:paraId="768CA496" w14:textId="77777777" w:rsidTr="00337B2E">
        <w:trPr>
          <w:trHeight w:val="300"/>
        </w:trPr>
        <w:tc>
          <w:tcPr>
            <w:tcW w:w="1830" w:type="dxa"/>
            <w:tcBorders>
              <w:top w:val="nil"/>
              <w:left w:val="nil"/>
              <w:bottom w:val="nil"/>
              <w:right w:val="nil"/>
            </w:tcBorders>
            <w:shd w:val="clear" w:color="auto" w:fill="auto"/>
            <w:hideMark/>
          </w:tcPr>
          <w:p w14:paraId="0C763B9E" w14:textId="77777777" w:rsidR="003E77FB" w:rsidRPr="00733461" w:rsidRDefault="003E77FB" w:rsidP="00337B2E">
            <w:pPr>
              <w:spacing w:after="0" w:line="240" w:lineRule="auto"/>
              <w:jc w:val="both"/>
              <w:textAlignment w:val="baseline"/>
              <w:rPr>
                <w:rFonts w:ascii="Times New Roman" w:eastAsia="Times New Roman" w:hAnsi="Times New Roman" w:cs="Times New Roman"/>
                <w:sz w:val="24"/>
                <w:szCs w:val="24"/>
                <w:lang w:eastAsia="cs-CZ"/>
              </w:rPr>
            </w:pPr>
            <w:r w:rsidRPr="00733461">
              <w:rPr>
                <w:rFonts w:ascii="Calibri" w:eastAsia="Times New Roman" w:hAnsi="Calibri" w:cs="Calibri"/>
                <w:sz w:val="24"/>
                <w:szCs w:val="24"/>
                <w:lang w:eastAsia="cs-CZ"/>
              </w:rPr>
              <w:t>DIČ: </w:t>
            </w:r>
          </w:p>
        </w:tc>
        <w:tc>
          <w:tcPr>
            <w:tcW w:w="7215" w:type="dxa"/>
            <w:tcBorders>
              <w:top w:val="nil"/>
              <w:left w:val="nil"/>
              <w:bottom w:val="nil"/>
              <w:right w:val="nil"/>
            </w:tcBorders>
            <w:shd w:val="clear" w:color="auto" w:fill="auto"/>
            <w:hideMark/>
          </w:tcPr>
          <w:p w14:paraId="2ED9D9FE" w14:textId="77777777" w:rsidR="003E77FB" w:rsidRPr="00733461" w:rsidRDefault="003E77FB" w:rsidP="00337B2E">
            <w:pPr>
              <w:spacing w:after="0" w:line="240" w:lineRule="auto"/>
              <w:jc w:val="both"/>
              <w:textAlignment w:val="baseline"/>
              <w:rPr>
                <w:rFonts w:ascii="Times New Roman" w:eastAsia="Times New Roman" w:hAnsi="Times New Roman" w:cs="Times New Roman"/>
                <w:sz w:val="24"/>
                <w:szCs w:val="24"/>
                <w:lang w:eastAsia="cs-CZ"/>
              </w:rPr>
            </w:pPr>
            <w:r w:rsidRPr="00733461">
              <w:rPr>
                <w:rFonts w:ascii="Calibri" w:eastAsia="Times New Roman" w:hAnsi="Calibri" w:cs="Calibri"/>
                <w:sz w:val="24"/>
                <w:szCs w:val="24"/>
                <w:lang w:eastAsia="cs-CZ"/>
              </w:rPr>
              <w:t>CZ 00023272 </w:t>
            </w:r>
          </w:p>
        </w:tc>
      </w:tr>
    </w:tbl>
    <w:p w14:paraId="0C92FAFE" w14:textId="77777777" w:rsidR="003E77FB" w:rsidRPr="00733461" w:rsidRDefault="003E77FB" w:rsidP="003E77FB">
      <w:pPr>
        <w:spacing w:after="0" w:line="240" w:lineRule="auto"/>
        <w:jc w:val="both"/>
        <w:textAlignment w:val="baseline"/>
        <w:rPr>
          <w:rFonts w:ascii="Segoe UI" w:eastAsia="Times New Roman" w:hAnsi="Segoe UI" w:cs="Segoe UI"/>
          <w:sz w:val="24"/>
          <w:szCs w:val="24"/>
          <w:lang w:eastAsia="cs-CZ"/>
        </w:rPr>
      </w:pPr>
      <w:r w:rsidRPr="00733461">
        <w:rPr>
          <w:rFonts w:ascii="Calibri" w:eastAsia="Times New Roman" w:hAnsi="Calibri" w:cs="Calibri"/>
          <w:sz w:val="24"/>
          <w:szCs w:val="24"/>
          <w:lang w:eastAsia="cs-CZ"/>
        </w:rPr>
        <w:t> (dále jen objednatel) </w:t>
      </w:r>
    </w:p>
    <w:p w14:paraId="7E120FD1" w14:textId="7DB39658" w:rsidR="00456EE3" w:rsidRPr="007A12EC" w:rsidRDefault="00456EE3" w:rsidP="00456EE3">
      <w:pPr>
        <w:spacing w:after="0" w:line="240" w:lineRule="auto"/>
        <w:jc w:val="both"/>
        <w:textAlignment w:val="baseline"/>
        <w:rPr>
          <w:rFonts w:ascii="Segoe UI" w:eastAsia="Times New Roman" w:hAnsi="Segoe UI" w:cs="Segoe UI"/>
          <w:sz w:val="24"/>
          <w:szCs w:val="24"/>
          <w:lang w:val="de-DE" w:eastAsia="cs-CZ"/>
        </w:rPr>
      </w:pPr>
    </w:p>
    <w:p w14:paraId="15F5BA7E" w14:textId="77777777" w:rsidR="00BA70EE" w:rsidRPr="007A12EC" w:rsidRDefault="00BA70EE" w:rsidP="00BA70EE">
      <w:pPr>
        <w:spacing w:after="0" w:line="240" w:lineRule="auto"/>
        <w:jc w:val="both"/>
        <w:textAlignment w:val="baseline"/>
        <w:rPr>
          <w:rFonts w:ascii="Segoe UI" w:eastAsia="Times New Roman" w:hAnsi="Segoe UI" w:cs="Segoe UI"/>
          <w:sz w:val="24"/>
          <w:szCs w:val="24"/>
          <w:lang w:val="de-DE" w:eastAsia="cs-CZ"/>
        </w:rPr>
      </w:pPr>
      <w:r w:rsidRPr="007A12EC">
        <w:rPr>
          <w:rFonts w:ascii="Calibri" w:eastAsia="Times New Roman" w:hAnsi="Calibri" w:cs="Calibri"/>
          <w:b/>
          <w:bCs/>
          <w:sz w:val="24"/>
          <w:szCs w:val="24"/>
          <w:lang w:val="de-DE" w:eastAsia="cs-CZ"/>
        </w:rPr>
        <w:t>Artikel I. Vertragsparteien</w:t>
      </w:r>
    </w:p>
    <w:p w14:paraId="0F00271A" w14:textId="77777777" w:rsidR="00BA70EE" w:rsidRPr="007A12EC" w:rsidRDefault="00BA70EE" w:rsidP="00BA70EE">
      <w:pPr>
        <w:spacing w:after="0" w:line="240" w:lineRule="auto"/>
        <w:jc w:val="both"/>
        <w:textAlignment w:val="baseline"/>
        <w:rPr>
          <w:rFonts w:ascii="Segoe UI" w:eastAsia="Times New Roman" w:hAnsi="Segoe UI" w:cs="Segoe UI"/>
          <w:sz w:val="24"/>
          <w:szCs w:val="24"/>
          <w:lang w:val="de-DE" w:eastAsia="cs-CZ"/>
        </w:rPr>
      </w:pPr>
      <w:r w:rsidRPr="007A12EC">
        <w:rPr>
          <w:rFonts w:ascii="Calibri" w:eastAsia="Times New Roman" w:hAnsi="Calibri" w:cs="Calibri"/>
          <w:b/>
          <w:bCs/>
          <w:sz w:val="24"/>
          <w:szCs w:val="24"/>
          <w:lang w:val="de-DE" w:eastAsia="cs-CZ"/>
        </w:rPr>
        <w:t xml:space="preserve">NATIONALMUSEUM </w:t>
      </w:r>
      <w:r w:rsidRPr="007A12EC">
        <w:rPr>
          <w:rFonts w:ascii="Calibri" w:eastAsia="Times New Roman" w:hAnsi="Calibri" w:cs="Calibri"/>
          <w:sz w:val="24"/>
          <w:szCs w:val="24"/>
          <w:lang w:val="de-DE" w:eastAsia="cs-CZ"/>
        </w:rPr>
        <w:t xml:space="preserve">staatliche Organisation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7215"/>
      </w:tblGrid>
      <w:tr w:rsidR="00BA70EE" w:rsidRPr="007A12EC" w14:paraId="12FF5F73" w14:textId="77777777" w:rsidTr="006A7CEA">
        <w:trPr>
          <w:trHeight w:val="300"/>
        </w:trPr>
        <w:tc>
          <w:tcPr>
            <w:tcW w:w="1830" w:type="dxa"/>
            <w:tcBorders>
              <w:top w:val="nil"/>
              <w:left w:val="nil"/>
              <w:bottom w:val="nil"/>
              <w:right w:val="nil"/>
            </w:tcBorders>
            <w:shd w:val="clear" w:color="auto" w:fill="auto"/>
            <w:hideMark/>
          </w:tcPr>
          <w:p w14:paraId="13E8D42F" w14:textId="77777777" w:rsidR="00BA70EE" w:rsidRPr="007A12EC" w:rsidRDefault="00BA70EE" w:rsidP="006A7CEA">
            <w:pPr>
              <w:spacing w:after="0" w:line="240" w:lineRule="auto"/>
              <w:jc w:val="both"/>
              <w:textAlignment w:val="baseline"/>
              <w:rPr>
                <w:rFonts w:eastAsia="Times New Roman" w:cstheme="minorHAnsi"/>
                <w:sz w:val="24"/>
                <w:szCs w:val="24"/>
                <w:lang w:val="de-DE" w:eastAsia="cs-CZ"/>
              </w:rPr>
            </w:pPr>
            <w:r w:rsidRPr="007A12EC">
              <w:rPr>
                <w:rFonts w:eastAsia="Times New Roman" w:cstheme="minorHAnsi"/>
                <w:sz w:val="24"/>
                <w:szCs w:val="24"/>
                <w:lang w:val="de-DE" w:eastAsia="cs-CZ"/>
              </w:rPr>
              <w:t xml:space="preserve">Sitz: </w:t>
            </w:r>
          </w:p>
        </w:tc>
        <w:tc>
          <w:tcPr>
            <w:tcW w:w="7215" w:type="dxa"/>
            <w:tcBorders>
              <w:top w:val="nil"/>
              <w:left w:val="nil"/>
              <w:bottom w:val="nil"/>
              <w:right w:val="nil"/>
            </w:tcBorders>
            <w:shd w:val="clear" w:color="auto" w:fill="auto"/>
            <w:hideMark/>
          </w:tcPr>
          <w:p w14:paraId="6620CA57" w14:textId="77777777" w:rsidR="00BA70EE" w:rsidRPr="007A12EC" w:rsidRDefault="00BA70EE" w:rsidP="006F3B0E">
            <w:pPr>
              <w:spacing w:after="0" w:line="240" w:lineRule="auto"/>
              <w:jc w:val="both"/>
              <w:textAlignment w:val="baseline"/>
              <w:rPr>
                <w:rFonts w:eastAsia="Times New Roman" w:cstheme="minorHAnsi"/>
                <w:sz w:val="24"/>
                <w:szCs w:val="24"/>
                <w:lang w:val="de-DE" w:eastAsia="cs-CZ"/>
              </w:rPr>
            </w:pPr>
            <w:r w:rsidRPr="007A12EC">
              <w:rPr>
                <w:rFonts w:eastAsia="Times New Roman" w:cstheme="minorHAnsi"/>
                <w:sz w:val="24"/>
                <w:szCs w:val="24"/>
                <w:lang w:val="de-DE" w:eastAsia="cs-CZ"/>
              </w:rPr>
              <w:t>Praha 1, Václavské nám. 68, Postleitzahl: 11</w:t>
            </w:r>
            <w:r w:rsidR="006F3B0E" w:rsidRPr="007A12EC">
              <w:rPr>
                <w:rFonts w:eastAsia="Times New Roman" w:cstheme="minorHAnsi"/>
                <w:sz w:val="24"/>
                <w:szCs w:val="24"/>
                <w:lang w:val="de-DE" w:eastAsia="cs-CZ"/>
              </w:rPr>
              <w:t>0 00</w:t>
            </w:r>
            <w:r w:rsidRPr="007A12EC">
              <w:rPr>
                <w:rFonts w:eastAsia="Times New Roman" w:cstheme="minorHAnsi"/>
                <w:sz w:val="24"/>
                <w:szCs w:val="24"/>
                <w:lang w:val="de-DE" w:eastAsia="cs-CZ"/>
              </w:rPr>
              <w:t xml:space="preserve"> </w:t>
            </w:r>
          </w:p>
        </w:tc>
      </w:tr>
      <w:tr w:rsidR="00BA70EE" w:rsidRPr="007A12EC" w14:paraId="30D15D30" w14:textId="77777777" w:rsidTr="006A7CEA">
        <w:trPr>
          <w:trHeight w:val="300"/>
        </w:trPr>
        <w:tc>
          <w:tcPr>
            <w:tcW w:w="1830" w:type="dxa"/>
            <w:tcBorders>
              <w:top w:val="nil"/>
              <w:left w:val="nil"/>
              <w:bottom w:val="nil"/>
              <w:right w:val="nil"/>
            </w:tcBorders>
            <w:shd w:val="clear" w:color="auto" w:fill="auto"/>
            <w:hideMark/>
          </w:tcPr>
          <w:p w14:paraId="69FD6B35" w14:textId="77777777" w:rsidR="00BA70EE" w:rsidRPr="007A12EC" w:rsidRDefault="00BA70EE" w:rsidP="006A7CEA">
            <w:pPr>
              <w:spacing w:after="0" w:line="240" w:lineRule="auto"/>
              <w:jc w:val="both"/>
              <w:textAlignment w:val="baseline"/>
              <w:rPr>
                <w:rFonts w:eastAsia="Times New Roman" w:cstheme="minorHAnsi"/>
                <w:sz w:val="24"/>
                <w:szCs w:val="24"/>
                <w:lang w:val="de-DE" w:eastAsia="cs-CZ"/>
              </w:rPr>
            </w:pPr>
            <w:r w:rsidRPr="007A12EC">
              <w:rPr>
                <w:rFonts w:eastAsia="Times New Roman" w:cstheme="minorHAnsi"/>
                <w:sz w:val="24"/>
                <w:szCs w:val="24"/>
                <w:lang w:val="de-DE" w:eastAsia="cs-CZ"/>
              </w:rPr>
              <w:t xml:space="preserve">Vertreten durch: </w:t>
            </w:r>
          </w:p>
        </w:tc>
        <w:tc>
          <w:tcPr>
            <w:tcW w:w="7215" w:type="dxa"/>
            <w:tcBorders>
              <w:top w:val="nil"/>
              <w:left w:val="nil"/>
              <w:bottom w:val="nil"/>
              <w:right w:val="nil"/>
            </w:tcBorders>
            <w:shd w:val="clear" w:color="auto" w:fill="auto"/>
            <w:hideMark/>
          </w:tcPr>
          <w:p w14:paraId="3A06C571" w14:textId="77777777" w:rsidR="00BA70EE" w:rsidRPr="007A12EC" w:rsidRDefault="00BA70EE" w:rsidP="0078789E">
            <w:pPr>
              <w:spacing w:after="0"/>
              <w:rPr>
                <w:rFonts w:eastAsia="Times New Roman" w:cstheme="minorHAnsi"/>
                <w:sz w:val="24"/>
                <w:szCs w:val="24"/>
                <w:lang w:val="de-DE" w:eastAsia="cs-CZ"/>
              </w:rPr>
            </w:pPr>
            <w:r w:rsidRPr="007A12EC">
              <w:rPr>
                <w:rFonts w:eastAsia="Times New Roman" w:cstheme="minorHAnsi"/>
                <w:sz w:val="24"/>
                <w:szCs w:val="24"/>
                <w:lang w:val="de-DE" w:eastAsia="cs-CZ"/>
              </w:rPr>
              <w:t xml:space="preserve">Prof. PhDr. Michael Stehlík, PhD., Stellvertretender Generaldirektor </w:t>
            </w:r>
            <w:r w:rsidRPr="007A12EC">
              <w:rPr>
                <w:rFonts w:cstheme="minorHAnsi"/>
                <w:sz w:val="24"/>
                <w:szCs w:val="24"/>
                <w:lang w:val="de-DE"/>
              </w:rPr>
              <w:t xml:space="preserve">für zentrale Sammlungen </w:t>
            </w:r>
            <w:r w:rsidR="0078789E" w:rsidRPr="007A12EC">
              <w:rPr>
                <w:rFonts w:cstheme="minorHAnsi"/>
                <w:sz w:val="24"/>
                <w:szCs w:val="24"/>
                <w:lang w:val="de-DE"/>
              </w:rPr>
              <w:t>un</w:t>
            </w:r>
            <w:r w:rsidRPr="007A12EC">
              <w:rPr>
                <w:rFonts w:cstheme="minorHAnsi"/>
                <w:sz w:val="24"/>
                <w:szCs w:val="24"/>
                <w:lang w:val="de-DE"/>
              </w:rPr>
              <w:t>d Ausstellungen</w:t>
            </w:r>
            <w:r w:rsidRPr="007A12EC">
              <w:rPr>
                <w:rFonts w:eastAsia="Times New Roman" w:cstheme="minorHAnsi"/>
                <w:sz w:val="24"/>
                <w:szCs w:val="24"/>
                <w:lang w:val="de-DE" w:eastAsia="cs-CZ"/>
              </w:rPr>
              <w:t xml:space="preserve"> </w:t>
            </w:r>
          </w:p>
        </w:tc>
      </w:tr>
      <w:tr w:rsidR="00BA70EE" w:rsidRPr="007A12EC" w14:paraId="3087E60D" w14:textId="77777777" w:rsidTr="006A7CEA">
        <w:trPr>
          <w:trHeight w:val="300"/>
        </w:trPr>
        <w:tc>
          <w:tcPr>
            <w:tcW w:w="1830" w:type="dxa"/>
            <w:tcBorders>
              <w:top w:val="nil"/>
              <w:left w:val="nil"/>
              <w:bottom w:val="nil"/>
              <w:right w:val="nil"/>
            </w:tcBorders>
            <w:shd w:val="clear" w:color="auto" w:fill="auto"/>
            <w:hideMark/>
          </w:tcPr>
          <w:p w14:paraId="6AF0CBCF" w14:textId="77777777" w:rsidR="00BA70EE" w:rsidRPr="007A12EC" w:rsidRDefault="00BA70EE" w:rsidP="006A7CEA">
            <w:pPr>
              <w:spacing w:after="0" w:line="240" w:lineRule="auto"/>
              <w:jc w:val="both"/>
              <w:textAlignment w:val="baseline"/>
              <w:rPr>
                <w:rFonts w:eastAsia="Times New Roman" w:cstheme="minorHAnsi"/>
                <w:sz w:val="24"/>
                <w:szCs w:val="24"/>
                <w:lang w:val="de-DE" w:eastAsia="cs-CZ"/>
              </w:rPr>
            </w:pPr>
            <w:r w:rsidRPr="007A12EC">
              <w:rPr>
                <w:rFonts w:eastAsia="Times New Roman" w:cstheme="minorHAnsi"/>
                <w:sz w:val="24"/>
                <w:szCs w:val="24"/>
                <w:lang w:val="de-DE" w:eastAsia="cs-CZ"/>
              </w:rPr>
              <w:t>ID</w:t>
            </w:r>
            <w:r w:rsidR="007A12EC">
              <w:rPr>
                <w:rFonts w:eastAsia="Times New Roman" w:cstheme="minorHAnsi"/>
                <w:sz w:val="24"/>
                <w:szCs w:val="24"/>
                <w:lang w:val="de-DE" w:eastAsia="cs-CZ"/>
              </w:rPr>
              <w:t>-Nr.</w:t>
            </w:r>
            <w:r w:rsidRPr="007A12EC">
              <w:rPr>
                <w:rFonts w:eastAsia="Times New Roman" w:cstheme="minorHAnsi"/>
                <w:sz w:val="24"/>
                <w:szCs w:val="24"/>
                <w:lang w:val="de-DE" w:eastAsia="cs-CZ"/>
              </w:rPr>
              <w:t xml:space="preserve">: </w:t>
            </w:r>
          </w:p>
        </w:tc>
        <w:tc>
          <w:tcPr>
            <w:tcW w:w="7215" w:type="dxa"/>
            <w:tcBorders>
              <w:top w:val="nil"/>
              <w:left w:val="nil"/>
              <w:bottom w:val="nil"/>
              <w:right w:val="nil"/>
            </w:tcBorders>
            <w:shd w:val="clear" w:color="auto" w:fill="auto"/>
            <w:hideMark/>
          </w:tcPr>
          <w:p w14:paraId="32C7A814" w14:textId="77777777" w:rsidR="00BA70EE" w:rsidRPr="007A12EC" w:rsidRDefault="00BA70EE" w:rsidP="006A7CEA">
            <w:pPr>
              <w:spacing w:after="0" w:line="240" w:lineRule="auto"/>
              <w:jc w:val="both"/>
              <w:textAlignment w:val="baseline"/>
              <w:rPr>
                <w:rFonts w:eastAsia="Times New Roman" w:cstheme="minorHAnsi"/>
                <w:sz w:val="24"/>
                <w:szCs w:val="24"/>
                <w:lang w:val="de-DE" w:eastAsia="cs-CZ"/>
              </w:rPr>
            </w:pPr>
            <w:r w:rsidRPr="007A12EC">
              <w:rPr>
                <w:rFonts w:eastAsia="Times New Roman" w:cstheme="minorHAnsi"/>
                <w:sz w:val="24"/>
                <w:szCs w:val="24"/>
                <w:lang w:val="de-DE" w:eastAsia="cs-CZ"/>
              </w:rPr>
              <w:t xml:space="preserve">00023272 </w:t>
            </w:r>
          </w:p>
        </w:tc>
      </w:tr>
      <w:tr w:rsidR="00BA70EE" w:rsidRPr="007A12EC" w14:paraId="179F6683" w14:textId="77777777" w:rsidTr="006A7CEA">
        <w:trPr>
          <w:trHeight w:val="300"/>
        </w:trPr>
        <w:tc>
          <w:tcPr>
            <w:tcW w:w="1830" w:type="dxa"/>
            <w:tcBorders>
              <w:top w:val="nil"/>
              <w:left w:val="nil"/>
              <w:bottom w:val="nil"/>
              <w:right w:val="nil"/>
            </w:tcBorders>
            <w:shd w:val="clear" w:color="auto" w:fill="auto"/>
            <w:hideMark/>
          </w:tcPr>
          <w:p w14:paraId="689151F1" w14:textId="77777777" w:rsidR="00BA70EE" w:rsidRPr="007A12EC" w:rsidRDefault="00BA70EE" w:rsidP="006A7CEA">
            <w:pPr>
              <w:spacing w:after="0" w:line="240" w:lineRule="auto"/>
              <w:jc w:val="both"/>
              <w:textAlignment w:val="baseline"/>
              <w:rPr>
                <w:rFonts w:eastAsia="Times New Roman" w:cstheme="minorHAnsi"/>
                <w:sz w:val="24"/>
                <w:szCs w:val="24"/>
                <w:lang w:val="de-DE" w:eastAsia="cs-CZ"/>
              </w:rPr>
            </w:pPr>
            <w:r w:rsidRPr="007A12EC">
              <w:rPr>
                <w:rFonts w:eastAsia="Times New Roman" w:cstheme="minorHAnsi"/>
                <w:sz w:val="24"/>
                <w:szCs w:val="24"/>
                <w:lang w:val="de-DE" w:eastAsia="cs-CZ"/>
              </w:rPr>
              <w:t xml:space="preserve">Steuer-ID: </w:t>
            </w:r>
          </w:p>
        </w:tc>
        <w:tc>
          <w:tcPr>
            <w:tcW w:w="7215" w:type="dxa"/>
            <w:tcBorders>
              <w:top w:val="nil"/>
              <w:left w:val="nil"/>
              <w:bottom w:val="nil"/>
              <w:right w:val="nil"/>
            </w:tcBorders>
            <w:shd w:val="clear" w:color="auto" w:fill="auto"/>
            <w:hideMark/>
          </w:tcPr>
          <w:p w14:paraId="2A0186DC" w14:textId="77777777" w:rsidR="00BA70EE" w:rsidRPr="007A12EC" w:rsidRDefault="00BA70EE" w:rsidP="006A7CEA">
            <w:pPr>
              <w:spacing w:after="0" w:line="240" w:lineRule="auto"/>
              <w:jc w:val="both"/>
              <w:textAlignment w:val="baseline"/>
              <w:rPr>
                <w:rFonts w:eastAsia="Times New Roman" w:cstheme="minorHAnsi"/>
                <w:sz w:val="24"/>
                <w:szCs w:val="24"/>
                <w:lang w:val="de-DE" w:eastAsia="cs-CZ"/>
              </w:rPr>
            </w:pPr>
            <w:r w:rsidRPr="007A12EC">
              <w:rPr>
                <w:rFonts w:eastAsia="Times New Roman" w:cstheme="minorHAnsi"/>
                <w:sz w:val="24"/>
                <w:szCs w:val="24"/>
                <w:lang w:val="de-DE" w:eastAsia="cs-CZ"/>
              </w:rPr>
              <w:t xml:space="preserve">CZ 00023272 </w:t>
            </w:r>
          </w:p>
        </w:tc>
      </w:tr>
    </w:tbl>
    <w:p w14:paraId="592C7918" w14:textId="77777777" w:rsidR="00BA70EE" w:rsidRPr="007A12EC" w:rsidRDefault="00BA70EE" w:rsidP="00BA70EE">
      <w:pPr>
        <w:spacing w:after="0" w:line="240" w:lineRule="auto"/>
        <w:jc w:val="both"/>
        <w:textAlignment w:val="baseline"/>
        <w:rPr>
          <w:rFonts w:ascii="Segoe UI" w:eastAsia="Times New Roman" w:hAnsi="Segoe UI" w:cs="Segoe UI"/>
          <w:sz w:val="24"/>
          <w:szCs w:val="24"/>
          <w:lang w:val="de-DE" w:eastAsia="cs-CZ"/>
        </w:rPr>
      </w:pPr>
      <w:r w:rsidRPr="007A12EC">
        <w:rPr>
          <w:rFonts w:ascii="Calibri" w:eastAsia="Times New Roman" w:hAnsi="Calibri" w:cs="Calibri"/>
          <w:sz w:val="24"/>
          <w:szCs w:val="24"/>
          <w:lang w:val="de-DE" w:eastAsia="cs-CZ"/>
        </w:rPr>
        <w:t xml:space="preserve"> (nachstehend „Auftraggeber“ genannt) </w:t>
      </w:r>
    </w:p>
    <w:p w14:paraId="1A2E6ED4" w14:textId="77777777" w:rsidR="00BA70EE" w:rsidRPr="007A12EC" w:rsidRDefault="00BA70EE" w:rsidP="00456EE3">
      <w:pPr>
        <w:spacing w:after="0" w:line="240" w:lineRule="auto"/>
        <w:jc w:val="both"/>
        <w:textAlignment w:val="baseline"/>
        <w:rPr>
          <w:rFonts w:ascii="Segoe UI" w:eastAsia="Times New Roman" w:hAnsi="Segoe UI" w:cs="Segoe UI"/>
          <w:sz w:val="24"/>
          <w:szCs w:val="24"/>
          <w:lang w:val="de-DE" w:eastAsia="cs-CZ"/>
        </w:rPr>
      </w:pPr>
    </w:p>
    <w:p w14:paraId="025E7E15" w14:textId="419C8E93" w:rsidR="0078789E" w:rsidRPr="007A12EC" w:rsidRDefault="003E77FB" w:rsidP="00456EE3">
      <w:pPr>
        <w:spacing w:after="0" w:line="240" w:lineRule="auto"/>
        <w:jc w:val="both"/>
        <w:textAlignment w:val="baseline"/>
        <w:rPr>
          <w:rFonts w:ascii="Segoe UI" w:eastAsia="Times New Roman" w:hAnsi="Segoe UI" w:cs="Segoe UI"/>
          <w:sz w:val="24"/>
          <w:szCs w:val="24"/>
          <w:lang w:val="de-DE" w:eastAsia="cs-CZ"/>
        </w:rPr>
      </w:pPr>
      <w:r>
        <w:rPr>
          <w:rFonts w:ascii="Calibri" w:eastAsia="Times New Roman" w:hAnsi="Calibri" w:cs="Calibri"/>
          <w:sz w:val="24"/>
          <w:szCs w:val="24"/>
          <w:lang w:val="de-DE" w:eastAsia="cs-CZ"/>
        </w:rPr>
        <w:t xml:space="preserve">a / </w:t>
      </w:r>
      <w:r w:rsidR="0078789E" w:rsidRPr="007A12EC">
        <w:rPr>
          <w:rFonts w:ascii="Calibri" w:eastAsia="Times New Roman" w:hAnsi="Calibri" w:cs="Calibri"/>
          <w:sz w:val="24"/>
          <w:szCs w:val="24"/>
          <w:lang w:val="de-DE" w:eastAsia="cs-CZ"/>
        </w:rPr>
        <w:t>und</w:t>
      </w:r>
    </w:p>
    <w:p w14:paraId="7E178E8B" w14:textId="77777777" w:rsidR="00456EE3" w:rsidRDefault="00456EE3" w:rsidP="00456EE3">
      <w:pPr>
        <w:spacing w:after="0" w:line="240" w:lineRule="auto"/>
        <w:jc w:val="both"/>
        <w:textAlignment w:val="baseline"/>
        <w:rPr>
          <w:rFonts w:ascii="Calibri" w:eastAsia="Times New Roman" w:hAnsi="Calibri" w:cs="Calibri"/>
          <w:sz w:val="24"/>
          <w:szCs w:val="24"/>
          <w:lang w:val="de-DE" w:eastAsia="cs-CZ"/>
        </w:rPr>
      </w:pPr>
    </w:p>
    <w:p w14:paraId="323324E1" w14:textId="77777777" w:rsidR="001255FD" w:rsidRPr="007A12EC" w:rsidRDefault="001255FD" w:rsidP="00456EE3">
      <w:pPr>
        <w:spacing w:after="0" w:line="240" w:lineRule="auto"/>
        <w:jc w:val="both"/>
        <w:textAlignment w:val="baseline"/>
        <w:rPr>
          <w:rFonts w:ascii="Calibri" w:eastAsia="Times New Roman" w:hAnsi="Calibri" w:cs="Calibri"/>
          <w:sz w:val="24"/>
          <w:szCs w:val="24"/>
          <w:lang w:val="de-DE" w:eastAsia="cs-CZ"/>
        </w:rPr>
      </w:pPr>
    </w:p>
    <w:p w14:paraId="2B5959EF" w14:textId="7BA78DA7" w:rsidR="001255FD" w:rsidRPr="004F27DA" w:rsidRDefault="006E7549" w:rsidP="001255FD">
      <w:pPr>
        <w:spacing w:after="0" w:line="240" w:lineRule="auto"/>
        <w:jc w:val="both"/>
        <w:textAlignment w:val="baseline"/>
        <w:rPr>
          <w:rFonts w:ascii="Calibri" w:eastAsia="Times New Roman" w:hAnsi="Calibri" w:cs="Calibri"/>
          <w:b/>
          <w:bCs/>
          <w:sz w:val="24"/>
          <w:szCs w:val="24"/>
          <w:lang w:eastAsia="cs-CZ"/>
        </w:rPr>
      </w:pPr>
      <w:r>
        <w:rPr>
          <w:rFonts w:ascii="Calibri" w:eastAsia="Times New Roman" w:hAnsi="Calibri" w:cs="Calibri"/>
          <w:b/>
          <w:bCs/>
          <w:sz w:val="24"/>
          <w:szCs w:val="24"/>
          <w:lang w:eastAsia="cs-CZ"/>
        </w:rPr>
        <w:t>Werner Brugger</w:t>
      </w:r>
      <w:r w:rsidR="004406B6">
        <w:rPr>
          <w:rFonts w:ascii="Calibri" w:eastAsia="Times New Roman" w:hAnsi="Calibri" w:cs="Calibri"/>
          <w:b/>
          <w:bCs/>
          <w:sz w:val="24"/>
          <w:szCs w:val="24"/>
          <w:lang w:eastAsia="cs-CZ"/>
        </w:rPr>
        <w:t xml:space="preserve"> KUNSTundBAU</w:t>
      </w:r>
    </w:p>
    <w:p w14:paraId="16D2E925" w14:textId="755A64A5" w:rsidR="001255FD" w:rsidRPr="00733461" w:rsidRDefault="001255FD" w:rsidP="001255FD">
      <w:pPr>
        <w:spacing w:after="0" w:line="240" w:lineRule="auto"/>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Sídlo:</w:t>
      </w:r>
      <w:r>
        <w:rPr>
          <w:rFonts w:ascii="Calibri" w:eastAsia="Times New Roman" w:hAnsi="Calibri" w:cs="Calibri"/>
          <w:sz w:val="24"/>
          <w:szCs w:val="24"/>
          <w:lang w:eastAsia="cs-CZ"/>
        </w:rPr>
        <w:tab/>
      </w:r>
      <w:r w:rsidR="00A65AAA">
        <w:rPr>
          <w:rFonts w:ascii="Calibri" w:eastAsia="Times New Roman" w:hAnsi="Calibri" w:cs="Calibri"/>
          <w:sz w:val="24"/>
          <w:szCs w:val="24"/>
          <w:lang w:eastAsia="cs-CZ"/>
        </w:rPr>
        <w:t xml:space="preserve">St.-Martin-Str. 39, </w:t>
      </w:r>
      <w:r w:rsidR="00365F25">
        <w:rPr>
          <w:rFonts w:ascii="Calibri" w:eastAsia="Times New Roman" w:hAnsi="Calibri" w:cs="Calibri"/>
          <w:sz w:val="24"/>
          <w:szCs w:val="24"/>
          <w:lang w:eastAsia="cs-CZ"/>
        </w:rPr>
        <w:t>87448, Waltenhofen</w:t>
      </w:r>
      <w:r w:rsidR="004C4E76">
        <w:rPr>
          <w:rFonts w:ascii="Calibri" w:eastAsia="Times New Roman" w:hAnsi="Calibri" w:cs="Calibri"/>
          <w:sz w:val="24"/>
          <w:szCs w:val="24"/>
          <w:lang w:eastAsia="cs-CZ"/>
        </w:rPr>
        <w:t xml:space="preserve">, </w:t>
      </w:r>
      <w:r w:rsidR="009C1142">
        <w:rPr>
          <w:rFonts w:ascii="Calibri" w:eastAsia="Times New Roman" w:hAnsi="Calibri" w:cs="Calibri"/>
          <w:sz w:val="24"/>
          <w:szCs w:val="24"/>
          <w:lang w:eastAsia="cs-CZ"/>
        </w:rPr>
        <w:t>Německo</w:t>
      </w:r>
      <w:r>
        <w:rPr>
          <w:rFonts w:ascii="Calibri" w:eastAsia="Times New Roman" w:hAnsi="Calibri" w:cs="Calibri"/>
          <w:sz w:val="24"/>
          <w:szCs w:val="24"/>
          <w:lang w:eastAsia="cs-CZ"/>
        </w:rPr>
        <w:tab/>
      </w:r>
      <w:r w:rsidRPr="00733461">
        <w:rPr>
          <w:rFonts w:ascii="Calibri" w:eastAsia="Times New Roman" w:hAnsi="Calibri" w:cs="Calibri"/>
          <w:sz w:val="24"/>
          <w:szCs w:val="24"/>
          <w:lang w:eastAsia="cs-CZ"/>
        </w:rPr>
        <w:t>  </w:t>
      </w:r>
      <w:sdt>
        <w:sdtPr>
          <w:rPr>
            <w:rFonts w:ascii="Calibri" w:eastAsia="Times New Roman" w:hAnsi="Calibri" w:cs="Calibri"/>
            <w:sz w:val="24"/>
            <w:szCs w:val="24"/>
            <w:lang w:eastAsia="cs-CZ"/>
          </w:rPr>
          <w:id w:val="1878115484"/>
          <w:placeholder>
            <w:docPart w:val="2AB45DBCF604477AAB7140E1BFF819DD"/>
          </w:placeholder>
          <w:showingPlcHdr/>
          <w:text/>
        </w:sdtPr>
        <w:sdtContent>
          <w:r>
            <w:rPr>
              <w:rStyle w:val="Zstupntext"/>
            </w:rPr>
            <w:t xml:space="preserve">                                                  </w:t>
          </w:r>
        </w:sdtContent>
      </w:sdt>
      <w:r>
        <w:rPr>
          <w:rFonts w:ascii="Calibri" w:eastAsia="Times New Roman" w:hAnsi="Calibri" w:cs="Calibri"/>
          <w:sz w:val="24"/>
          <w:szCs w:val="24"/>
          <w:lang w:eastAsia="cs-CZ"/>
        </w:rPr>
        <w:tab/>
      </w:r>
      <w:r w:rsidRPr="00733461">
        <w:rPr>
          <w:rFonts w:ascii="Calibri" w:eastAsia="Times New Roman" w:hAnsi="Calibri" w:cs="Calibri"/>
          <w:sz w:val="24"/>
          <w:szCs w:val="24"/>
          <w:lang w:eastAsia="cs-CZ"/>
        </w:rPr>
        <w:t>  </w:t>
      </w:r>
      <w:sdt>
        <w:sdtPr>
          <w:rPr>
            <w:rFonts w:ascii="Calibri" w:eastAsia="Times New Roman" w:hAnsi="Calibri" w:cs="Calibri"/>
            <w:sz w:val="24"/>
            <w:szCs w:val="24"/>
            <w:lang w:eastAsia="cs-CZ"/>
          </w:rPr>
          <w:id w:val="-1933125919"/>
          <w:placeholder>
            <w:docPart w:val="DF3CC4491C7148CB9E2DAB2DB550DBB4"/>
          </w:placeholder>
          <w:showingPlcHdr/>
          <w:text/>
        </w:sdtPr>
        <w:sdtContent>
          <w:r>
            <w:rPr>
              <w:rStyle w:val="Zstupntext"/>
            </w:rPr>
            <w:t xml:space="preserve">                          </w:t>
          </w:r>
        </w:sdtContent>
      </w:sdt>
    </w:p>
    <w:p w14:paraId="344700FE" w14:textId="0072D57A" w:rsidR="001255FD" w:rsidRDefault="001255FD" w:rsidP="001255FD">
      <w:pPr>
        <w:spacing w:after="0" w:line="240" w:lineRule="auto"/>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DIČ:</w:t>
      </w:r>
      <w:r>
        <w:rPr>
          <w:rFonts w:ascii="Calibri" w:eastAsia="Times New Roman" w:hAnsi="Calibri" w:cs="Calibri"/>
          <w:sz w:val="24"/>
          <w:szCs w:val="24"/>
          <w:lang w:eastAsia="cs-CZ"/>
        </w:rPr>
        <w:tab/>
      </w:r>
      <w:r w:rsidR="00C3312C">
        <w:rPr>
          <w:rFonts w:ascii="Calibri" w:eastAsia="Times New Roman" w:hAnsi="Calibri" w:cs="Calibri"/>
          <w:sz w:val="24"/>
          <w:szCs w:val="24"/>
          <w:lang w:eastAsia="cs-CZ"/>
        </w:rPr>
        <w:t>DE128733248</w:t>
      </w:r>
      <w:r>
        <w:rPr>
          <w:rFonts w:ascii="Calibri" w:eastAsia="Times New Roman" w:hAnsi="Calibri" w:cs="Calibri"/>
          <w:sz w:val="24"/>
          <w:szCs w:val="24"/>
          <w:lang w:eastAsia="cs-CZ"/>
        </w:rPr>
        <w:tab/>
        <w:t xml:space="preserve">  </w:t>
      </w:r>
    </w:p>
    <w:p w14:paraId="0B64CC1B" w14:textId="145F11DE" w:rsidR="00683E82" w:rsidRDefault="001255FD" w:rsidP="001255FD">
      <w:pPr>
        <w:spacing w:after="0" w:line="240" w:lineRule="auto"/>
        <w:jc w:val="both"/>
        <w:textAlignment w:val="baseline"/>
        <w:rPr>
          <w:rFonts w:ascii="Calibri" w:eastAsia="Times New Roman" w:hAnsi="Calibri" w:cs="Calibri"/>
          <w:sz w:val="24"/>
          <w:szCs w:val="24"/>
          <w:lang w:eastAsia="cs-CZ"/>
        </w:rPr>
      </w:pPr>
      <w:r>
        <w:rPr>
          <w:rFonts w:ascii="Calibri" w:eastAsia="Times New Roman" w:hAnsi="Calibri" w:cs="Calibri"/>
          <w:sz w:val="24"/>
          <w:szCs w:val="24"/>
          <w:lang w:eastAsia="cs-CZ"/>
        </w:rPr>
        <w:t>Číslo účtu:</w:t>
      </w:r>
      <w:r>
        <w:rPr>
          <w:rFonts w:ascii="Calibri" w:eastAsia="Times New Roman" w:hAnsi="Calibri" w:cs="Calibri"/>
          <w:sz w:val="24"/>
          <w:szCs w:val="24"/>
          <w:lang w:eastAsia="cs-CZ"/>
        </w:rPr>
        <w:tab/>
      </w:r>
      <w:proofErr w:type="spellStart"/>
      <w:r w:rsidR="002F5CE1">
        <w:rPr>
          <w:rFonts w:ascii="Calibri" w:eastAsia="Times New Roman" w:hAnsi="Calibri" w:cs="Calibri"/>
          <w:sz w:val="24"/>
          <w:szCs w:val="24"/>
          <w:lang w:eastAsia="cs-CZ"/>
        </w:rPr>
        <w:t>xxxxxxxxx</w:t>
      </w:r>
      <w:proofErr w:type="spellEnd"/>
      <w:r w:rsidR="00AD1E97">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xxxxxx</w:t>
      </w:r>
      <w:proofErr w:type="spellEnd"/>
      <w:r w:rsidR="0037369E">
        <w:rPr>
          <w:rFonts w:ascii="Calibri" w:eastAsia="Times New Roman" w:hAnsi="Calibri" w:cs="Calibri"/>
          <w:sz w:val="24"/>
          <w:szCs w:val="24"/>
          <w:lang w:eastAsia="cs-CZ"/>
        </w:rPr>
        <w:t xml:space="preserve"> </w:t>
      </w:r>
      <w:r w:rsidR="002F5CE1">
        <w:rPr>
          <w:rFonts w:ascii="Calibri" w:eastAsia="Times New Roman" w:hAnsi="Calibri" w:cs="Calibri"/>
          <w:sz w:val="24"/>
          <w:szCs w:val="24"/>
          <w:lang w:eastAsia="cs-CZ"/>
        </w:rPr>
        <w:t>x</w:t>
      </w:r>
      <w:r w:rsidR="0037369E">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xxxxx</w:t>
      </w:r>
      <w:proofErr w:type="spellEnd"/>
      <w:r w:rsidR="0037369E">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xxxxxxxxx</w:t>
      </w:r>
      <w:proofErr w:type="spellEnd"/>
      <w:r w:rsidR="0037369E">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xxxx</w:t>
      </w:r>
      <w:proofErr w:type="spellEnd"/>
      <w:r w:rsidR="00FD6AAE">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xxx</w:t>
      </w:r>
      <w:proofErr w:type="spellEnd"/>
      <w:r w:rsidR="00683E82">
        <w:rPr>
          <w:rFonts w:ascii="Calibri" w:eastAsia="Times New Roman" w:hAnsi="Calibri" w:cs="Calibri"/>
          <w:sz w:val="24"/>
          <w:szCs w:val="24"/>
          <w:lang w:eastAsia="cs-CZ"/>
        </w:rPr>
        <w:t> </w:t>
      </w:r>
      <w:proofErr w:type="spellStart"/>
      <w:r w:rsidR="002F5CE1">
        <w:rPr>
          <w:rFonts w:ascii="Calibri" w:eastAsia="Times New Roman" w:hAnsi="Calibri" w:cs="Calibri"/>
          <w:sz w:val="24"/>
          <w:szCs w:val="24"/>
          <w:lang w:eastAsia="cs-CZ"/>
        </w:rPr>
        <w:t>xxx</w:t>
      </w:r>
      <w:proofErr w:type="spellEnd"/>
      <w:r w:rsidR="00FD6AAE">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xxx</w:t>
      </w:r>
      <w:proofErr w:type="spellEnd"/>
    </w:p>
    <w:p w14:paraId="06700AD6" w14:textId="10FEFD90" w:rsidR="00AD586E" w:rsidRDefault="00683E82" w:rsidP="001255FD">
      <w:pPr>
        <w:spacing w:after="0" w:line="240" w:lineRule="auto"/>
        <w:jc w:val="both"/>
        <w:textAlignment w:val="baseline"/>
        <w:rPr>
          <w:rFonts w:ascii="Calibri" w:eastAsia="Times New Roman" w:hAnsi="Calibri" w:cs="Calibri"/>
          <w:sz w:val="24"/>
          <w:szCs w:val="24"/>
          <w:lang w:eastAsia="cs-CZ"/>
        </w:rPr>
      </w:pPr>
      <w:r>
        <w:rPr>
          <w:rFonts w:ascii="Calibri" w:eastAsia="Times New Roman" w:hAnsi="Calibri" w:cs="Calibri"/>
          <w:sz w:val="24"/>
          <w:szCs w:val="24"/>
          <w:lang w:eastAsia="cs-CZ"/>
        </w:rPr>
        <w:tab/>
      </w:r>
      <w:r>
        <w:rPr>
          <w:rFonts w:ascii="Calibri" w:eastAsia="Times New Roman" w:hAnsi="Calibri" w:cs="Calibri"/>
          <w:sz w:val="24"/>
          <w:szCs w:val="24"/>
          <w:lang w:eastAsia="cs-CZ"/>
        </w:rPr>
        <w:tab/>
      </w:r>
      <w:proofErr w:type="spellStart"/>
      <w:r w:rsidR="002F5CE1">
        <w:rPr>
          <w:rFonts w:ascii="Calibri" w:eastAsia="Times New Roman" w:hAnsi="Calibri" w:cs="Calibri"/>
          <w:sz w:val="24"/>
          <w:szCs w:val="24"/>
          <w:lang w:eastAsia="cs-CZ"/>
        </w:rPr>
        <w:t>xxxx</w:t>
      </w:r>
      <w:proofErr w:type="spellEnd"/>
      <w:r>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xxxx</w:t>
      </w:r>
      <w:proofErr w:type="spellEnd"/>
      <w:r>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xxxx</w:t>
      </w:r>
      <w:proofErr w:type="spellEnd"/>
      <w:r>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xxxx</w:t>
      </w:r>
      <w:proofErr w:type="spellEnd"/>
      <w:r>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xxxx</w:t>
      </w:r>
      <w:proofErr w:type="spellEnd"/>
      <w:r w:rsidR="00E53BE2">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xxxxx</w:t>
      </w:r>
      <w:proofErr w:type="spellEnd"/>
      <w:r w:rsidR="00E53BE2">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w:t>
      </w:r>
      <w:proofErr w:type="spellEnd"/>
      <w:r w:rsidR="00E53BE2">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xxxx</w:t>
      </w:r>
      <w:proofErr w:type="spellEnd"/>
      <w:r w:rsidR="00E53BE2">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xxxxxxxxxxx</w:t>
      </w:r>
      <w:proofErr w:type="spellEnd"/>
    </w:p>
    <w:p w14:paraId="22FDCDDE" w14:textId="779B0030" w:rsidR="001255FD" w:rsidRPr="00733461" w:rsidRDefault="00AD586E" w:rsidP="001255FD">
      <w:pPr>
        <w:spacing w:after="0" w:line="240" w:lineRule="auto"/>
        <w:jc w:val="both"/>
        <w:textAlignment w:val="baseline"/>
        <w:rPr>
          <w:rFonts w:ascii="Calibri" w:eastAsia="Times New Roman" w:hAnsi="Calibri" w:cs="Calibri"/>
          <w:sz w:val="24"/>
          <w:szCs w:val="24"/>
          <w:lang w:eastAsia="cs-CZ"/>
        </w:rPr>
      </w:pPr>
      <w:r>
        <w:rPr>
          <w:rFonts w:ascii="Calibri" w:eastAsia="Times New Roman" w:hAnsi="Calibri" w:cs="Calibri"/>
          <w:sz w:val="24"/>
          <w:szCs w:val="24"/>
          <w:lang w:eastAsia="cs-CZ"/>
        </w:rPr>
        <w:t xml:space="preserve">Datum </w:t>
      </w:r>
      <w:proofErr w:type="gramStart"/>
      <w:r>
        <w:rPr>
          <w:rFonts w:ascii="Calibri" w:eastAsia="Times New Roman" w:hAnsi="Calibri" w:cs="Calibri"/>
          <w:sz w:val="24"/>
          <w:szCs w:val="24"/>
          <w:lang w:eastAsia="cs-CZ"/>
        </w:rPr>
        <w:t xml:space="preserve">narození: </w:t>
      </w:r>
      <w:r w:rsidR="001255FD">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w:t>
      </w:r>
      <w:proofErr w:type="spellEnd"/>
      <w:proofErr w:type="gramEnd"/>
      <w:r w:rsidR="00154686">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w:t>
      </w:r>
      <w:proofErr w:type="spellEnd"/>
      <w:r w:rsidR="002F5CE1">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xxxx</w:t>
      </w:r>
      <w:proofErr w:type="spellEnd"/>
    </w:p>
    <w:p w14:paraId="7DCF7CF6" w14:textId="77777777" w:rsidR="001255FD" w:rsidRPr="00733461" w:rsidRDefault="001255FD" w:rsidP="001255FD">
      <w:pPr>
        <w:spacing w:after="0" w:line="240" w:lineRule="auto"/>
        <w:jc w:val="both"/>
        <w:textAlignment w:val="baseline"/>
        <w:rPr>
          <w:rFonts w:ascii="Segoe UI" w:eastAsia="Times New Roman" w:hAnsi="Segoe UI" w:cs="Segoe UI"/>
          <w:sz w:val="24"/>
          <w:szCs w:val="24"/>
          <w:lang w:eastAsia="cs-CZ"/>
        </w:rPr>
      </w:pPr>
      <w:r w:rsidRPr="00733461">
        <w:rPr>
          <w:rFonts w:ascii="Calibri" w:eastAsia="Times New Roman" w:hAnsi="Calibri" w:cs="Calibri"/>
          <w:sz w:val="24"/>
          <w:szCs w:val="24"/>
          <w:lang w:eastAsia="cs-CZ"/>
        </w:rPr>
        <w:t> (dále jen zhotovitel) </w:t>
      </w:r>
    </w:p>
    <w:p w14:paraId="7A33ABF9" w14:textId="77777777" w:rsidR="001255FD" w:rsidRDefault="001255FD" w:rsidP="00456EE3">
      <w:pPr>
        <w:spacing w:after="0" w:line="240" w:lineRule="auto"/>
        <w:jc w:val="both"/>
        <w:textAlignment w:val="baseline"/>
        <w:rPr>
          <w:rFonts w:ascii="Calibri" w:eastAsia="Times New Roman" w:hAnsi="Calibri" w:cs="Calibri"/>
          <w:b/>
          <w:bCs/>
          <w:sz w:val="24"/>
          <w:szCs w:val="24"/>
          <w:lang w:val="de-DE" w:eastAsia="cs-CZ"/>
        </w:rPr>
      </w:pPr>
    </w:p>
    <w:p w14:paraId="3E5899BB" w14:textId="77777777" w:rsidR="001255FD" w:rsidRDefault="001255FD" w:rsidP="00456EE3">
      <w:pPr>
        <w:spacing w:after="0" w:line="240" w:lineRule="auto"/>
        <w:jc w:val="both"/>
        <w:textAlignment w:val="baseline"/>
        <w:rPr>
          <w:rFonts w:ascii="Calibri" w:eastAsia="Times New Roman" w:hAnsi="Calibri" w:cs="Calibri"/>
          <w:b/>
          <w:bCs/>
          <w:sz w:val="24"/>
          <w:szCs w:val="24"/>
          <w:lang w:val="de-DE" w:eastAsia="cs-CZ"/>
        </w:rPr>
      </w:pPr>
    </w:p>
    <w:p w14:paraId="0CB9CC15" w14:textId="77777777" w:rsidR="001255FD" w:rsidRDefault="001255FD" w:rsidP="00456EE3">
      <w:pPr>
        <w:spacing w:after="0" w:line="240" w:lineRule="auto"/>
        <w:jc w:val="both"/>
        <w:textAlignment w:val="baseline"/>
        <w:rPr>
          <w:rFonts w:ascii="Calibri" w:eastAsia="Times New Roman" w:hAnsi="Calibri" w:cs="Calibri"/>
          <w:b/>
          <w:bCs/>
          <w:sz w:val="24"/>
          <w:szCs w:val="24"/>
          <w:lang w:val="de-DE" w:eastAsia="cs-CZ"/>
        </w:rPr>
      </w:pPr>
    </w:p>
    <w:p w14:paraId="25BCD30C" w14:textId="77777777" w:rsidR="001255FD" w:rsidRDefault="001255FD" w:rsidP="00456EE3">
      <w:pPr>
        <w:spacing w:after="0" w:line="240" w:lineRule="auto"/>
        <w:jc w:val="both"/>
        <w:textAlignment w:val="baseline"/>
        <w:rPr>
          <w:rFonts w:ascii="Calibri" w:eastAsia="Times New Roman" w:hAnsi="Calibri" w:cs="Calibri"/>
          <w:b/>
          <w:bCs/>
          <w:sz w:val="24"/>
          <w:szCs w:val="24"/>
          <w:lang w:val="de-DE" w:eastAsia="cs-CZ"/>
        </w:rPr>
      </w:pPr>
    </w:p>
    <w:p w14:paraId="6A35495B" w14:textId="77777777" w:rsidR="00AE2DE3" w:rsidRDefault="00AE2DE3" w:rsidP="0078789E">
      <w:pPr>
        <w:spacing w:after="0" w:line="240" w:lineRule="auto"/>
        <w:jc w:val="both"/>
        <w:textAlignment w:val="baseline"/>
        <w:rPr>
          <w:rFonts w:ascii="Calibri" w:eastAsia="Times New Roman" w:hAnsi="Calibri" w:cs="Calibri"/>
          <w:sz w:val="24"/>
          <w:szCs w:val="24"/>
          <w:lang w:val="de-DE" w:eastAsia="cs-CZ"/>
        </w:rPr>
      </w:pPr>
      <w:r>
        <w:rPr>
          <w:rFonts w:ascii="Calibri" w:eastAsia="Times New Roman" w:hAnsi="Calibri" w:cs="Calibri"/>
          <w:b/>
          <w:bCs/>
          <w:sz w:val="24"/>
          <w:szCs w:val="24"/>
          <w:lang w:eastAsia="cs-CZ"/>
        </w:rPr>
        <w:t>Werner Brugger KUNSTundBAU</w:t>
      </w:r>
      <w:r w:rsidRPr="007A12EC">
        <w:rPr>
          <w:rFonts w:ascii="Calibri" w:eastAsia="Times New Roman" w:hAnsi="Calibri" w:cs="Calibri"/>
          <w:sz w:val="24"/>
          <w:szCs w:val="24"/>
          <w:lang w:val="de-DE" w:eastAsia="cs-CZ"/>
        </w:rPr>
        <w:t xml:space="preserve"> </w:t>
      </w:r>
    </w:p>
    <w:p w14:paraId="52C2AA9D" w14:textId="3DDA2D55" w:rsidR="006F3B0E" w:rsidRPr="002217E6" w:rsidRDefault="0078789E" w:rsidP="0078789E">
      <w:pPr>
        <w:spacing w:after="0" w:line="240" w:lineRule="auto"/>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Sitz:</w:t>
      </w:r>
      <w:r w:rsidRPr="007A12EC">
        <w:rPr>
          <w:rFonts w:ascii="Calibri" w:eastAsia="Times New Roman" w:hAnsi="Calibri" w:cs="Calibri"/>
          <w:sz w:val="24"/>
          <w:szCs w:val="24"/>
          <w:lang w:val="de-DE" w:eastAsia="cs-CZ"/>
        </w:rPr>
        <w:tab/>
      </w:r>
      <w:r w:rsidR="00AE2DE3">
        <w:rPr>
          <w:rFonts w:ascii="Calibri" w:eastAsia="Times New Roman" w:hAnsi="Calibri" w:cs="Calibri"/>
          <w:sz w:val="24"/>
          <w:szCs w:val="24"/>
          <w:lang w:eastAsia="cs-CZ"/>
        </w:rPr>
        <w:t>St.-Martin-Str. 39, 87448, Waltenhofen</w:t>
      </w:r>
      <w:r w:rsidR="00185A79">
        <w:rPr>
          <w:rFonts w:ascii="Calibri" w:eastAsia="Times New Roman" w:hAnsi="Calibri" w:cs="Calibri"/>
          <w:sz w:val="24"/>
          <w:szCs w:val="24"/>
          <w:lang w:eastAsia="cs-CZ"/>
        </w:rPr>
        <w:t>, Deutschland</w:t>
      </w:r>
      <w:r w:rsidR="00185A79">
        <w:rPr>
          <w:rFonts w:ascii="Calibri" w:eastAsia="Times New Roman" w:hAnsi="Calibri" w:cs="Calibri"/>
          <w:sz w:val="24"/>
          <w:szCs w:val="24"/>
          <w:lang w:eastAsia="cs-CZ"/>
        </w:rPr>
        <w:tab/>
      </w:r>
      <w:r w:rsidRPr="007A12EC">
        <w:rPr>
          <w:rFonts w:ascii="Calibri" w:eastAsia="Times New Roman" w:hAnsi="Calibri" w:cs="Calibri"/>
          <w:sz w:val="24"/>
          <w:szCs w:val="24"/>
          <w:lang w:val="de-DE" w:eastAsia="cs-CZ"/>
        </w:rPr>
        <w:tab/>
      </w:r>
      <w:r w:rsidRPr="002217E6">
        <w:rPr>
          <w:rFonts w:ascii="Calibri" w:eastAsia="Times New Roman" w:hAnsi="Calibri" w:cs="Calibri"/>
          <w:sz w:val="24"/>
          <w:szCs w:val="24"/>
          <w:lang w:val="de-DE" w:eastAsia="cs-CZ"/>
        </w:rPr>
        <w:tab/>
      </w:r>
    </w:p>
    <w:p w14:paraId="111820A1" w14:textId="6A13A7C1" w:rsidR="006F3B0E" w:rsidRPr="002217E6" w:rsidRDefault="00AE2DE3" w:rsidP="0078789E">
      <w:pPr>
        <w:spacing w:after="0" w:line="240" w:lineRule="auto"/>
        <w:jc w:val="both"/>
        <w:textAlignment w:val="baseline"/>
        <w:rPr>
          <w:rFonts w:ascii="Calibri" w:eastAsia="Times New Roman" w:hAnsi="Calibri" w:cs="Calibri"/>
          <w:sz w:val="24"/>
          <w:szCs w:val="24"/>
          <w:lang w:val="de-DE" w:eastAsia="cs-CZ"/>
        </w:rPr>
      </w:pPr>
      <w:r>
        <w:rPr>
          <w:rFonts w:ascii="Calibri" w:eastAsia="Times New Roman" w:hAnsi="Calibri" w:cs="Calibri"/>
          <w:sz w:val="24"/>
          <w:szCs w:val="24"/>
          <w:lang w:val="de-DE" w:eastAsia="cs-CZ"/>
        </w:rPr>
        <w:t>Ust-IdNr.</w:t>
      </w:r>
      <w:r w:rsidR="0078789E" w:rsidRPr="002217E6">
        <w:rPr>
          <w:rFonts w:ascii="Calibri" w:eastAsia="Times New Roman" w:hAnsi="Calibri" w:cs="Calibri"/>
          <w:sz w:val="24"/>
          <w:szCs w:val="24"/>
          <w:lang w:val="de-DE" w:eastAsia="cs-CZ"/>
        </w:rPr>
        <w:t>:</w:t>
      </w:r>
      <w:r w:rsidR="006F3B0E" w:rsidRPr="002217E6">
        <w:rPr>
          <w:rFonts w:ascii="Calibri" w:eastAsia="Times New Roman" w:hAnsi="Calibri" w:cs="Calibri"/>
          <w:sz w:val="24"/>
          <w:szCs w:val="24"/>
          <w:lang w:val="de-DE" w:eastAsia="cs-CZ"/>
        </w:rPr>
        <w:t xml:space="preserve"> </w:t>
      </w:r>
      <w:r w:rsidR="002217E6">
        <w:rPr>
          <w:rFonts w:ascii="Calibri" w:eastAsia="Times New Roman" w:hAnsi="Calibri" w:cs="Calibri"/>
          <w:sz w:val="24"/>
          <w:szCs w:val="24"/>
          <w:lang w:eastAsia="cs-CZ"/>
        </w:rPr>
        <w:t>DE128733248</w:t>
      </w:r>
    </w:p>
    <w:p w14:paraId="51EE2B95" w14:textId="77777777" w:rsidR="002F5CE1" w:rsidRDefault="0078789E" w:rsidP="002F5CE1">
      <w:pPr>
        <w:spacing w:after="0" w:line="240" w:lineRule="auto"/>
        <w:jc w:val="both"/>
        <w:textAlignment w:val="baseline"/>
        <w:rPr>
          <w:rFonts w:ascii="Calibri" w:eastAsia="Times New Roman" w:hAnsi="Calibri" w:cs="Calibri"/>
          <w:sz w:val="24"/>
          <w:szCs w:val="24"/>
          <w:lang w:eastAsia="cs-CZ"/>
        </w:rPr>
      </w:pPr>
      <w:r w:rsidRPr="002217E6">
        <w:rPr>
          <w:rFonts w:ascii="Calibri" w:eastAsia="Times New Roman" w:hAnsi="Calibri" w:cs="Calibri"/>
          <w:sz w:val="24"/>
          <w:szCs w:val="24"/>
          <w:lang w:val="de-DE" w:eastAsia="cs-CZ"/>
        </w:rPr>
        <w:t>Kontonummer:</w:t>
      </w:r>
      <w:r w:rsidR="002217E6">
        <w:rPr>
          <w:rFonts w:ascii="Calibri" w:eastAsia="Times New Roman" w:hAnsi="Calibri" w:cs="Calibri"/>
          <w:sz w:val="24"/>
          <w:szCs w:val="24"/>
          <w:lang w:val="de-DE" w:eastAsia="cs-CZ"/>
        </w:rPr>
        <w:t xml:space="preserve"> </w:t>
      </w:r>
      <w:r w:rsidR="00BA3578">
        <w:rPr>
          <w:rFonts w:ascii="Calibri" w:eastAsia="Times New Roman" w:hAnsi="Calibri" w:cs="Calibri"/>
          <w:sz w:val="24"/>
          <w:szCs w:val="24"/>
          <w:lang w:val="de-DE" w:eastAsia="cs-CZ"/>
        </w:rPr>
        <w:tab/>
      </w:r>
      <w:proofErr w:type="spellStart"/>
      <w:r w:rsidR="002F5CE1">
        <w:rPr>
          <w:rFonts w:ascii="Calibri" w:eastAsia="Times New Roman" w:hAnsi="Calibri" w:cs="Calibri"/>
          <w:sz w:val="24"/>
          <w:szCs w:val="24"/>
          <w:lang w:eastAsia="cs-CZ"/>
        </w:rPr>
        <w:t>xxxxxxxxx</w:t>
      </w:r>
      <w:proofErr w:type="spellEnd"/>
      <w:r w:rsidR="002F5CE1">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xxxxxx</w:t>
      </w:r>
      <w:proofErr w:type="spellEnd"/>
      <w:r w:rsidR="002F5CE1">
        <w:rPr>
          <w:rFonts w:ascii="Calibri" w:eastAsia="Times New Roman" w:hAnsi="Calibri" w:cs="Calibri"/>
          <w:sz w:val="24"/>
          <w:szCs w:val="24"/>
          <w:lang w:eastAsia="cs-CZ"/>
        </w:rPr>
        <w:t xml:space="preserve"> x </w:t>
      </w:r>
      <w:proofErr w:type="spellStart"/>
      <w:r w:rsidR="002F5CE1">
        <w:rPr>
          <w:rFonts w:ascii="Calibri" w:eastAsia="Times New Roman" w:hAnsi="Calibri" w:cs="Calibri"/>
          <w:sz w:val="24"/>
          <w:szCs w:val="24"/>
          <w:lang w:eastAsia="cs-CZ"/>
        </w:rPr>
        <w:t>xxxxx</w:t>
      </w:r>
      <w:proofErr w:type="spellEnd"/>
      <w:r w:rsidR="002F5CE1">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xxxxxxxxx</w:t>
      </w:r>
      <w:proofErr w:type="spellEnd"/>
      <w:r w:rsidR="002F5CE1">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xxxx</w:t>
      </w:r>
      <w:proofErr w:type="spellEnd"/>
      <w:r w:rsidR="002F5CE1">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xxx</w:t>
      </w:r>
      <w:proofErr w:type="spellEnd"/>
      <w:r w:rsidR="002F5CE1">
        <w:rPr>
          <w:rFonts w:ascii="Calibri" w:eastAsia="Times New Roman" w:hAnsi="Calibri" w:cs="Calibri"/>
          <w:sz w:val="24"/>
          <w:szCs w:val="24"/>
          <w:lang w:eastAsia="cs-CZ"/>
        </w:rPr>
        <w:t> </w:t>
      </w:r>
      <w:proofErr w:type="spellStart"/>
      <w:r w:rsidR="002F5CE1">
        <w:rPr>
          <w:rFonts w:ascii="Calibri" w:eastAsia="Times New Roman" w:hAnsi="Calibri" w:cs="Calibri"/>
          <w:sz w:val="24"/>
          <w:szCs w:val="24"/>
          <w:lang w:eastAsia="cs-CZ"/>
        </w:rPr>
        <w:t>xxx</w:t>
      </w:r>
      <w:proofErr w:type="spellEnd"/>
      <w:r w:rsidR="002F5CE1">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xxx</w:t>
      </w:r>
      <w:proofErr w:type="spellEnd"/>
    </w:p>
    <w:p w14:paraId="390AE2EC" w14:textId="1441C58F" w:rsidR="002F5CE1" w:rsidRDefault="002F5CE1" w:rsidP="002F5CE1">
      <w:pPr>
        <w:spacing w:after="0" w:line="240" w:lineRule="auto"/>
        <w:jc w:val="both"/>
        <w:textAlignment w:val="baseline"/>
        <w:rPr>
          <w:rFonts w:ascii="Calibri" w:eastAsia="Times New Roman" w:hAnsi="Calibri" w:cs="Calibri"/>
          <w:sz w:val="24"/>
          <w:szCs w:val="24"/>
          <w:lang w:eastAsia="cs-CZ"/>
        </w:rPr>
      </w:pPr>
      <w:r>
        <w:rPr>
          <w:rFonts w:ascii="Calibri" w:eastAsia="Times New Roman" w:hAnsi="Calibri" w:cs="Calibri"/>
          <w:sz w:val="24"/>
          <w:szCs w:val="24"/>
          <w:lang w:eastAsia="cs-CZ"/>
        </w:rPr>
        <w:tab/>
      </w:r>
      <w:r>
        <w:rPr>
          <w:rFonts w:ascii="Calibri" w:eastAsia="Times New Roman" w:hAnsi="Calibri" w:cs="Calibri"/>
          <w:sz w:val="24"/>
          <w:szCs w:val="24"/>
          <w:lang w:eastAsia="cs-CZ"/>
        </w:rPr>
        <w:tab/>
      </w:r>
      <w:r>
        <w:rPr>
          <w:rFonts w:ascii="Calibri" w:eastAsia="Times New Roman" w:hAnsi="Calibri" w:cs="Calibri"/>
          <w:sz w:val="24"/>
          <w:szCs w:val="24"/>
          <w:lang w:eastAsia="cs-CZ"/>
        </w:rPr>
        <w:tab/>
      </w:r>
      <w:proofErr w:type="spellStart"/>
      <w:r>
        <w:rPr>
          <w:rFonts w:ascii="Calibri" w:eastAsia="Times New Roman" w:hAnsi="Calibri" w:cs="Calibri"/>
          <w:sz w:val="24"/>
          <w:szCs w:val="24"/>
          <w:lang w:eastAsia="cs-CZ"/>
        </w:rPr>
        <w:t>xxxx</w:t>
      </w:r>
      <w:proofErr w:type="spellEnd"/>
      <w:r>
        <w:rPr>
          <w:rFonts w:ascii="Calibri" w:eastAsia="Times New Roman" w:hAnsi="Calibri" w:cs="Calibri"/>
          <w:sz w:val="24"/>
          <w:szCs w:val="24"/>
          <w:lang w:eastAsia="cs-CZ"/>
        </w:rPr>
        <w:t xml:space="preserve"> </w:t>
      </w:r>
      <w:proofErr w:type="spellStart"/>
      <w:r>
        <w:rPr>
          <w:rFonts w:ascii="Calibri" w:eastAsia="Times New Roman" w:hAnsi="Calibri" w:cs="Calibri"/>
          <w:sz w:val="24"/>
          <w:szCs w:val="24"/>
          <w:lang w:eastAsia="cs-CZ"/>
        </w:rPr>
        <w:t>xxxx</w:t>
      </w:r>
      <w:proofErr w:type="spellEnd"/>
      <w:r>
        <w:rPr>
          <w:rFonts w:ascii="Calibri" w:eastAsia="Times New Roman" w:hAnsi="Calibri" w:cs="Calibri"/>
          <w:sz w:val="24"/>
          <w:szCs w:val="24"/>
          <w:lang w:eastAsia="cs-CZ"/>
        </w:rPr>
        <w:t xml:space="preserve"> </w:t>
      </w:r>
      <w:proofErr w:type="spellStart"/>
      <w:r>
        <w:rPr>
          <w:rFonts w:ascii="Calibri" w:eastAsia="Times New Roman" w:hAnsi="Calibri" w:cs="Calibri"/>
          <w:sz w:val="24"/>
          <w:szCs w:val="24"/>
          <w:lang w:eastAsia="cs-CZ"/>
        </w:rPr>
        <w:t>xxxx</w:t>
      </w:r>
      <w:proofErr w:type="spellEnd"/>
      <w:r>
        <w:rPr>
          <w:rFonts w:ascii="Calibri" w:eastAsia="Times New Roman" w:hAnsi="Calibri" w:cs="Calibri"/>
          <w:sz w:val="24"/>
          <w:szCs w:val="24"/>
          <w:lang w:eastAsia="cs-CZ"/>
        </w:rPr>
        <w:t xml:space="preserve"> </w:t>
      </w:r>
      <w:proofErr w:type="spellStart"/>
      <w:r>
        <w:rPr>
          <w:rFonts w:ascii="Calibri" w:eastAsia="Times New Roman" w:hAnsi="Calibri" w:cs="Calibri"/>
          <w:sz w:val="24"/>
          <w:szCs w:val="24"/>
          <w:lang w:eastAsia="cs-CZ"/>
        </w:rPr>
        <w:t>xxxx</w:t>
      </w:r>
      <w:proofErr w:type="spellEnd"/>
      <w:r>
        <w:rPr>
          <w:rFonts w:ascii="Calibri" w:eastAsia="Times New Roman" w:hAnsi="Calibri" w:cs="Calibri"/>
          <w:sz w:val="24"/>
          <w:szCs w:val="24"/>
          <w:lang w:eastAsia="cs-CZ"/>
        </w:rPr>
        <w:t xml:space="preserve"> </w:t>
      </w:r>
      <w:proofErr w:type="spellStart"/>
      <w:r>
        <w:rPr>
          <w:rFonts w:ascii="Calibri" w:eastAsia="Times New Roman" w:hAnsi="Calibri" w:cs="Calibri"/>
          <w:sz w:val="24"/>
          <w:szCs w:val="24"/>
          <w:lang w:eastAsia="cs-CZ"/>
        </w:rPr>
        <w:t>xxxx</w:t>
      </w:r>
      <w:proofErr w:type="spellEnd"/>
      <w:r>
        <w:rPr>
          <w:rFonts w:ascii="Calibri" w:eastAsia="Times New Roman" w:hAnsi="Calibri" w:cs="Calibri"/>
          <w:sz w:val="24"/>
          <w:szCs w:val="24"/>
          <w:lang w:eastAsia="cs-CZ"/>
        </w:rPr>
        <w:t xml:space="preserve"> </w:t>
      </w:r>
      <w:proofErr w:type="spellStart"/>
      <w:r>
        <w:rPr>
          <w:rFonts w:ascii="Calibri" w:eastAsia="Times New Roman" w:hAnsi="Calibri" w:cs="Calibri"/>
          <w:sz w:val="24"/>
          <w:szCs w:val="24"/>
          <w:lang w:eastAsia="cs-CZ"/>
        </w:rPr>
        <w:t>xxxxx</w:t>
      </w:r>
      <w:proofErr w:type="spellEnd"/>
      <w:r>
        <w:rPr>
          <w:rFonts w:ascii="Calibri" w:eastAsia="Times New Roman" w:hAnsi="Calibri" w:cs="Calibri"/>
          <w:sz w:val="24"/>
          <w:szCs w:val="24"/>
          <w:lang w:eastAsia="cs-CZ"/>
        </w:rPr>
        <w:t xml:space="preserve"> </w:t>
      </w:r>
      <w:proofErr w:type="spellStart"/>
      <w:r>
        <w:rPr>
          <w:rFonts w:ascii="Calibri" w:eastAsia="Times New Roman" w:hAnsi="Calibri" w:cs="Calibri"/>
          <w:sz w:val="24"/>
          <w:szCs w:val="24"/>
          <w:lang w:eastAsia="cs-CZ"/>
        </w:rPr>
        <w:t>xx</w:t>
      </w:r>
      <w:proofErr w:type="spellEnd"/>
      <w:r>
        <w:rPr>
          <w:rFonts w:ascii="Calibri" w:eastAsia="Times New Roman" w:hAnsi="Calibri" w:cs="Calibri"/>
          <w:sz w:val="24"/>
          <w:szCs w:val="24"/>
          <w:lang w:eastAsia="cs-CZ"/>
        </w:rPr>
        <w:t xml:space="preserve"> </w:t>
      </w:r>
      <w:proofErr w:type="spellStart"/>
      <w:r>
        <w:rPr>
          <w:rFonts w:ascii="Calibri" w:eastAsia="Times New Roman" w:hAnsi="Calibri" w:cs="Calibri"/>
          <w:sz w:val="24"/>
          <w:szCs w:val="24"/>
          <w:lang w:eastAsia="cs-CZ"/>
        </w:rPr>
        <w:t>xxxx</w:t>
      </w:r>
      <w:proofErr w:type="spellEnd"/>
      <w:r>
        <w:rPr>
          <w:rFonts w:ascii="Calibri" w:eastAsia="Times New Roman" w:hAnsi="Calibri" w:cs="Calibri"/>
          <w:sz w:val="24"/>
          <w:szCs w:val="24"/>
          <w:lang w:eastAsia="cs-CZ"/>
        </w:rPr>
        <w:t xml:space="preserve"> </w:t>
      </w:r>
      <w:proofErr w:type="spellStart"/>
      <w:r>
        <w:rPr>
          <w:rFonts w:ascii="Calibri" w:eastAsia="Times New Roman" w:hAnsi="Calibri" w:cs="Calibri"/>
          <w:sz w:val="24"/>
          <w:szCs w:val="24"/>
          <w:lang w:eastAsia="cs-CZ"/>
        </w:rPr>
        <w:t>xxxxxxxxxxx</w:t>
      </w:r>
      <w:proofErr w:type="spellEnd"/>
    </w:p>
    <w:p w14:paraId="75674608" w14:textId="1D093DF8" w:rsidR="002217E6" w:rsidRPr="00733461" w:rsidRDefault="00AD586E" w:rsidP="002F5CE1">
      <w:pPr>
        <w:spacing w:after="0" w:line="240" w:lineRule="auto"/>
        <w:jc w:val="both"/>
        <w:textAlignment w:val="baseline"/>
        <w:rPr>
          <w:rFonts w:ascii="Calibri" w:eastAsia="Times New Roman" w:hAnsi="Calibri" w:cs="Calibri"/>
          <w:sz w:val="24"/>
          <w:szCs w:val="24"/>
          <w:lang w:eastAsia="cs-CZ"/>
        </w:rPr>
      </w:pPr>
      <w:proofErr w:type="spellStart"/>
      <w:r>
        <w:rPr>
          <w:rFonts w:ascii="Calibri" w:eastAsia="Times New Roman" w:hAnsi="Calibri" w:cs="Calibri"/>
          <w:sz w:val="24"/>
          <w:szCs w:val="24"/>
          <w:lang w:eastAsia="cs-CZ"/>
        </w:rPr>
        <w:t>Geburtsdatum</w:t>
      </w:r>
      <w:proofErr w:type="spellEnd"/>
      <w:r>
        <w:rPr>
          <w:rFonts w:ascii="Calibri" w:eastAsia="Times New Roman" w:hAnsi="Calibri" w:cs="Calibri"/>
          <w:sz w:val="24"/>
          <w:szCs w:val="24"/>
          <w:lang w:eastAsia="cs-CZ"/>
        </w:rPr>
        <w:t>:</w:t>
      </w:r>
      <w:r w:rsidR="002217E6">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w:t>
      </w:r>
      <w:proofErr w:type="spellEnd"/>
      <w:r w:rsidR="002F5CE1">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w:t>
      </w:r>
      <w:proofErr w:type="spellEnd"/>
      <w:r w:rsidR="002F5CE1">
        <w:rPr>
          <w:rFonts w:ascii="Calibri" w:eastAsia="Times New Roman" w:hAnsi="Calibri" w:cs="Calibri"/>
          <w:sz w:val="24"/>
          <w:szCs w:val="24"/>
          <w:lang w:eastAsia="cs-CZ"/>
        </w:rPr>
        <w:t xml:space="preserve"> </w:t>
      </w:r>
      <w:proofErr w:type="spellStart"/>
      <w:r w:rsidR="002F5CE1">
        <w:rPr>
          <w:rFonts w:ascii="Calibri" w:eastAsia="Times New Roman" w:hAnsi="Calibri" w:cs="Calibri"/>
          <w:sz w:val="24"/>
          <w:szCs w:val="24"/>
          <w:lang w:eastAsia="cs-CZ"/>
        </w:rPr>
        <w:t>xxxx</w:t>
      </w:r>
      <w:proofErr w:type="spellEnd"/>
    </w:p>
    <w:p w14:paraId="65A880ED" w14:textId="15F695A6" w:rsidR="006F3B0E" w:rsidRPr="007A12EC" w:rsidRDefault="006F3B0E" w:rsidP="0078789E">
      <w:pPr>
        <w:spacing w:after="0" w:line="240" w:lineRule="auto"/>
        <w:jc w:val="both"/>
        <w:textAlignment w:val="baseline"/>
        <w:rPr>
          <w:rFonts w:ascii="Calibri" w:eastAsia="Times New Roman" w:hAnsi="Calibri" w:cs="Calibri"/>
          <w:sz w:val="24"/>
          <w:szCs w:val="24"/>
          <w:lang w:val="de-DE" w:eastAsia="cs-CZ"/>
        </w:rPr>
      </w:pPr>
    </w:p>
    <w:p w14:paraId="0C66E608" w14:textId="77777777" w:rsidR="0078789E" w:rsidRPr="007A12EC" w:rsidRDefault="0078789E" w:rsidP="0078789E">
      <w:pPr>
        <w:spacing w:after="0" w:line="240" w:lineRule="auto"/>
        <w:jc w:val="both"/>
        <w:textAlignment w:val="baseline"/>
        <w:rPr>
          <w:rFonts w:ascii="Segoe UI" w:eastAsia="Times New Roman" w:hAnsi="Segoe UI" w:cs="Segoe UI"/>
          <w:sz w:val="24"/>
          <w:szCs w:val="24"/>
          <w:lang w:val="de-DE" w:eastAsia="cs-CZ"/>
        </w:rPr>
      </w:pPr>
      <w:r w:rsidRPr="007A12EC">
        <w:rPr>
          <w:rFonts w:ascii="Calibri" w:eastAsia="Times New Roman" w:hAnsi="Calibri" w:cs="Calibri"/>
          <w:sz w:val="24"/>
          <w:szCs w:val="24"/>
          <w:lang w:val="de-DE" w:eastAsia="cs-CZ"/>
        </w:rPr>
        <w:t xml:space="preserve"> (nachstehend „Auftragnehmer“ genannt) </w:t>
      </w:r>
    </w:p>
    <w:p w14:paraId="629383E4" w14:textId="77777777" w:rsidR="0078789E" w:rsidRPr="007A12EC" w:rsidRDefault="0078789E" w:rsidP="0078789E">
      <w:pPr>
        <w:spacing w:after="0" w:line="240" w:lineRule="auto"/>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 </w:t>
      </w:r>
    </w:p>
    <w:p w14:paraId="5037AA81" w14:textId="77777777" w:rsidR="0049011D" w:rsidRPr="007A12EC" w:rsidRDefault="0049011D" w:rsidP="0078789E">
      <w:pPr>
        <w:spacing w:after="0" w:line="240" w:lineRule="auto"/>
        <w:jc w:val="both"/>
        <w:textAlignment w:val="baseline"/>
        <w:rPr>
          <w:rFonts w:ascii="Segoe UI" w:eastAsia="Times New Roman" w:hAnsi="Segoe UI" w:cs="Segoe UI"/>
          <w:sz w:val="24"/>
          <w:szCs w:val="24"/>
          <w:lang w:val="de-DE" w:eastAsia="cs-CZ"/>
        </w:rPr>
      </w:pPr>
    </w:p>
    <w:p w14:paraId="45D81E46" w14:textId="77777777" w:rsidR="00851195" w:rsidRPr="00733461" w:rsidRDefault="00851195" w:rsidP="00851195">
      <w:pPr>
        <w:spacing w:after="0" w:line="240" w:lineRule="auto"/>
        <w:jc w:val="both"/>
        <w:textAlignment w:val="baseline"/>
        <w:rPr>
          <w:rFonts w:ascii="Segoe UI" w:eastAsia="Times New Roman" w:hAnsi="Segoe UI" w:cs="Segoe UI"/>
          <w:sz w:val="24"/>
          <w:szCs w:val="24"/>
          <w:lang w:eastAsia="cs-CZ"/>
        </w:rPr>
      </w:pPr>
      <w:r w:rsidRPr="00733461">
        <w:rPr>
          <w:rFonts w:ascii="Calibri" w:eastAsia="Times New Roman" w:hAnsi="Calibri" w:cs="Calibri"/>
          <w:b/>
          <w:bCs/>
          <w:sz w:val="24"/>
          <w:szCs w:val="24"/>
          <w:lang w:eastAsia="cs-CZ"/>
        </w:rPr>
        <w:t>Článek II. Předmět plnění</w:t>
      </w:r>
      <w:r w:rsidRPr="00733461">
        <w:rPr>
          <w:rFonts w:ascii="Calibri" w:eastAsia="Times New Roman" w:hAnsi="Calibri" w:cs="Calibri"/>
          <w:sz w:val="24"/>
          <w:szCs w:val="24"/>
          <w:lang w:eastAsia="cs-CZ"/>
        </w:rPr>
        <w:t> </w:t>
      </w:r>
    </w:p>
    <w:p w14:paraId="1B1D15C0" w14:textId="77777777" w:rsidR="00851195" w:rsidRDefault="00851195" w:rsidP="0078789E">
      <w:pPr>
        <w:spacing w:after="0" w:line="240" w:lineRule="auto"/>
        <w:jc w:val="both"/>
        <w:textAlignment w:val="baseline"/>
        <w:rPr>
          <w:rFonts w:ascii="Calibri" w:eastAsia="Times New Roman" w:hAnsi="Calibri" w:cs="Calibri"/>
          <w:b/>
          <w:bCs/>
          <w:sz w:val="24"/>
          <w:szCs w:val="24"/>
          <w:lang w:val="de-DE" w:eastAsia="cs-CZ"/>
        </w:rPr>
      </w:pPr>
    </w:p>
    <w:p w14:paraId="0294E731" w14:textId="55DD0531" w:rsidR="0078789E" w:rsidRPr="007A12EC" w:rsidRDefault="0078789E" w:rsidP="0078789E">
      <w:pPr>
        <w:spacing w:after="0" w:line="240" w:lineRule="auto"/>
        <w:jc w:val="both"/>
        <w:textAlignment w:val="baseline"/>
        <w:rPr>
          <w:rFonts w:ascii="Segoe UI" w:eastAsia="Times New Roman" w:hAnsi="Segoe UI" w:cs="Segoe UI"/>
          <w:sz w:val="24"/>
          <w:szCs w:val="24"/>
          <w:lang w:val="de-DE" w:eastAsia="cs-CZ"/>
        </w:rPr>
      </w:pPr>
      <w:r w:rsidRPr="007A12EC">
        <w:rPr>
          <w:rFonts w:ascii="Calibri" w:eastAsia="Times New Roman" w:hAnsi="Calibri" w:cs="Calibri"/>
          <w:b/>
          <w:bCs/>
          <w:sz w:val="24"/>
          <w:szCs w:val="24"/>
          <w:lang w:val="de-DE" w:eastAsia="cs-CZ"/>
        </w:rPr>
        <w:t xml:space="preserve">Artikel II. Gegenstand der </w:t>
      </w:r>
      <w:r w:rsidRPr="007A12EC">
        <w:rPr>
          <w:rFonts w:ascii="Calibri" w:eastAsia="Times New Roman" w:hAnsi="Calibri" w:cs="Calibri"/>
          <w:b/>
          <w:sz w:val="24"/>
          <w:szCs w:val="24"/>
          <w:lang w:val="de-DE" w:eastAsia="cs-CZ"/>
        </w:rPr>
        <w:t>Leistung</w:t>
      </w:r>
      <w:r w:rsidRPr="007A12EC">
        <w:rPr>
          <w:rFonts w:ascii="Calibri" w:eastAsia="Times New Roman" w:hAnsi="Calibri" w:cs="Calibri"/>
          <w:sz w:val="24"/>
          <w:szCs w:val="24"/>
          <w:lang w:val="de-DE" w:eastAsia="cs-CZ"/>
        </w:rPr>
        <w:t xml:space="preserve"> </w:t>
      </w:r>
    </w:p>
    <w:p w14:paraId="2575EB7D" w14:textId="77777777" w:rsidR="0078789E" w:rsidRPr="007A12EC" w:rsidRDefault="0078789E" w:rsidP="00456EE3">
      <w:pPr>
        <w:spacing w:after="0" w:line="240" w:lineRule="auto"/>
        <w:jc w:val="both"/>
        <w:textAlignment w:val="baseline"/>
        <w:rPr>
          <w:rFonts w:ascii="Segoe UI" w:eastAsia="Times New Roman" w:hAnsi="Segoe UI" w:cs="Segoe UI"/>
          <w:sz w:val="24"/>
          <w:szCs w:val="24"/>
          <w:lang w:val="de-DE" w:eastAsia="cs-CZ"/>
        </w:rPr>
      </w:pPr>
    </w:p>
    <w:p w14:paraId="21182DDC" w14:textId="20B761F6" w:rsidR="00D13A77" w:rsidRPr="00733461" w:rsidRDefault="00D13A77" w:rsidP="00D13A77">
      <w:pPr>
        <w:numPr>
          <w:ilvl w:val="0"/>
          <w:numId w:val="1"/>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 xml:space="preserve">Zhotovitel se zavazuje provést </w:t>
      </w:r>
      <w:r w:rsidR="00412469">
        <w:rPr>
          <w:rFonts w:ascii="Calibri" w:eastAsia="Times New Roman" w:hAnsi="Calibri" w:cs="Calibri"/>
          <w:sz w:val="24"/>
          <w:szCs w:val="24"/>
          <w:lang w:eastAsia="cs-CZ"/>
        </w:rPr>
        <w:t>montáž</w:t>
      </w:r>
      <w:r w:rsidR="009C22AD">
        <w:rPr>
          <w:rFonts w:ascii="Calibri" w:eastAsia="Times New Roman" w:hAnsi="Calibri" w:cs="Calibri"/>
          <w:sz w:val="24"/>
          <w:szCs w:val="24"/>
          <w:lang w:eastAsia="cs-CZ"/>
        </w:rPr>
        <w:t xml:space="preserve"> vitrínového osvětlení</w:t>
      </w:r>
      <w:r w:rsidR="00412469">
        <w:rPr>
          <w:rFonts w:ascii="Calibri" w:eastAsia="Times New Roman" w:hAnsi="Calibri" w:cs="Calibri"/>
          <w:sz w:val="24"/>
          <w:szCs w:val="24"/>
          <w:lang w:eastAsia="cs-CZ"/>
        </w:rPr>
        <w:t xml:space="preserve"> a technickou a designovou podporu</w:t>
      </w:r>
      <w:r w:rsidR="009C22AD">
        <w:rPr>
          <w:rFonts w:ascii="Calibri" w:eastAsia="Times New Roman" w:hAnsi="Calibri" w:cs="Calibri"/>
          <w:sz w:val="24"/>
          <w:szCs w:val="24"/>
          <w:lang w:eastAsia="cs-CZ"/>
        </w:rPr>
        <w:t xml:space="preserve"> </w:t>
      </w:r>
      <w:r w:rsidR="00C55DB3">
        <w:rPr>
          <w:rFonts w:ascii="Calibri" w:eastAsia="Times New Roman" w:hAnsi="Calibri" w:cs="Calibri"/>
          <w:sz w:val="24"/>
          <w:szCs w:val="24"/>
          <w:lang w:eastAsia="cs-CZ"/>
        </w:rPr>
        <w:t xml:space="preserve">podle návrhu světelného konceptu </w:t>
      </w:r>
      <w:r>
        <w:rPr>
          <w:rFonts w:ascii="Calibri" w:eastAsia="Times New Roman" w:hAnsi="Calibri" w:cs="Calibri"/>
          <w:sz w:val="24"/>
          <w:szCs w:val="24"/>
          <w:lang w:eastAsia="cs-CZ"/>
        </w:rPr>
        <w:t xml:space="preserve">pro výstavu „Baroko v Bavorsku a v Čechách“ </w:t>
      </w:r>
      <w:r w:rsidRPr="00733461">
        <w:rPr>
          <w:rFonts w:ascii="Calibri" w:eastAsia="Times New Roman" w:hAnsi="Calibri" w:cs="Calibri"/>
          <w:sz w:val="24"/>
          <w:szCs w:val="24"/>
          <w:lang w:eastAsia="cs-CZ"/>
        </w:rPr>
        <w:t>dle požadavku objednatele a dle specifikace, která je přílohou č. 1 smlouvy a která tvoří nedílnou součást této smlouvy (dále jen „dílo“). </w:t>
      </w:r>
    </w:p>
    <w:p w14:paraId="1C86C2F4" w14:textId="77777777" w:rsidR="00D13A77" w:rsidRDefault="00D13A77" w:rsidP="00D13A77">
      <w:pPr>
        <w:spacing w:after="0" w:line="240" w:lineRule="auto"/>
        <w:ind w:left="720"/>
        <w:jc w:val="both"/>
        <w:textAlignment w:val="baseline"/>
        <w:rPr>
          <w:rFonts w:ascii="Calibri" w:eastAsia="Times New Roman" w:hAnsi="Calibri" w:cs="Calibri"/>
          <w:sz w:val="24"/>
          <w:szCs w:val="24"/>
          <w:lang w:val="de-DE" w:eastAsia="cs-CZ"/>
        </w:rPr>
      </w:pPr>
    </w:p>
    <w:p w14:paraId="37D7E617" w14:textId="1D28C6CF" w:rsidR="0078789E" w:rsidRDefault="0078789E" w:rsidP="00D13A77">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Der Auftragnehmer verpflich</w:t>
      </w:r>
      <w:r w:rsidRPr="00C55DB3">
        <w:rPr>
          <w:rFonts w:ascii="Calibri" w:eastAsia="Times New Roman" w:hAnsi="Calibri" w:cs="Calibri"/>
          <w:sz w:val="24"/>
          <w:szCs w:val="24"/>
          <w:lang w:val="de-DE" w:eastAsia="cs-CZ"/>
        </w:rPr>
        <w:t>tet sich</w:t>
      </w:r>
      <w:r w:rsidR="00DD3E84" w:rsidRPr="00C55DB3">
        <w:rPr>
          <w:rFonts w:ascii="Calibri" w:eastAsia="Times New Roman" w:hAnsi="Calibri" w:cs="Calibri"/>
          <w:sz w:val="24"/>
          <w:szCs w:val="24"/>
          <w:lang w:val="de-DE" w:eastAsia="cs-CZ"/>
        </w:rPr>
        <w:t xml:space="preserve"> zur </w:t>
      </w:r>
      <w:r w:rsidR="00412469">
        <w:rPr>
          <w:rFonts w:ascii="Calibri" w:eastAsia="Times New Roman" w:hAnsi="Calibri" w:cs="Calibri"/>
          <w:sz w:val="24"/>
          <w:szCs w:val="24"/>
          <w:lang w:val="de-DE" w:eastAsia="cs-CZ"/>
        </w:rPr>
        <w:t>Montage</w:t>
      </w:r>
      <w:r w:rsidR="00804113" w:rsidRPr="00C55DB3">
        <w:rPr>
          <w:rFonts w:ascii="Calibri" w:eastAsia="Times New Roman" w:hAnsi="Calibri" w:cs="Calibri"/>
          <w:sz w:val="24"/>
          <w:szCs w:val="24"/>
          <w:lang w:val="de-DE" w:eastAsia="cs-CZ"/>
        </w:rPr>
        <w:t xml:space="preserve"> der Vitrinenbeleuchtung</w:t>
      </w:r>
      <w:r w:rsidR="00DD3E84" w:rsidRPr="00C55DB3">
        <w:rPr>
          <w:rFonts w:ascii="Calibri" w:eastAsia="Times New Roman" w:hAnsi="Calibri" w:cs="Calibri"/>
          <w:sz w:val="24"/>
          <w:szCs w:val="24"/>
          <w:lang w:val="de-DE" w:eastAsia="cs-CZ"/>
        </w:rPr>
        <w:t xml:space="preserve"> </w:t>
      </w:r>
      <w:r w:rsidR="00412469">
        <w:rPr>
          <w:rFonts w:ascii="Calibri" w:eastAsia="Times New Roman" w:hAnsi="Calibri" w:cs="Calibri"/>
          <w:sz w:val="24"/>
          <w:szCs w:val="24"/>
          <w:lang w:val="de-DE" w:eastAsia="cs-CZ"/>
        </w:rPr>
        <w:t xml:space="preserve">und zur </w:t>
      </w:r>
      <w:r w:rsidR="00412469" w:rsidRPr="00412469">
        <w:rPr>
          <w:rFonts w:ascii="Calibri" w:eastAsia="Times New Roman" w:hAnsi="Calibri" w:cs="Calibri"/>
          <w:sz w:val="24"/>
          <w:szCs w:val="24"/>
          <w:lang w:val="de-DE" w:eastAsia="cs-CZ"/>
        </w:rPr>
        <w:t>techni</w:t>
      </w:r>
      <w:r w:rsidR="00412469">
        <w:rPr>
          <w:rFonts w:ascii="Calibri" w:eastAsia="Times New Roman" w:hAnsi="Calibri" w:cs="Calibri"/>
          <w:sz w:val="24"/>
          <w:szCs w:val="24"/>
          <w:lang w:val="de-DE" w:eastAsia="cs-CZ"/>
        </w:rPr>
        <w:t>s</w:t>
      </w:r>
      <w:r w:rsidR="00412469" w:rsidRPr="00412469">
        <w:rPr>
          <w:rFonts w:ascii="Calibri" w:eastAsia="Times New Roman" w:hAnsi="Calibri" w:cs="Calibri"/>
          <w:sz w:val="24"/>
          <w:szCs w:val="24"/>
          <w:lang w:val="de-DE" w:eastAsia="cs-CZ"/>
        </w:rPr>
        <w:t>chen und gestalterischen Beratung</w:t>
      </w:r>
      <w:r w:rsidR="00804113" w:rsidRPr="00C55DB3">
        <w:rPr>
          <w:rFonts w:ascii="Calibri" w:eastAsia="Times New Roman" w:hAnsi="Calibri" w:cs="Calibri"/>
          <w:sz w:val="24"/>
          <w:szCs w:val="24"/>
          <w:lang w:val="de-DE" w:eastAsia="cs-CZ"/>
        </w:rPr>
        <w:t xml:space="preserve"> </w:t>
      </w:r>
      <w:r w:rsidR="00412469" w:rsidRPr="00C55DB3">
        <w:rPr>
          <w:rFonts w:ascii="Calibri" w:eastAsia="Times New Roman" w:hAnsi="Calibri" w:cs="Calibri"/>
          <w:sz w:val="24"/>
          <w:szCs w:val="24"/>
          <w:lang w:val="de-DE" w:eastAsia="cs-CZ"/>
        </w:rPr>
        <w:t>nach dem Beleuchtungskonzept</w:t>
      </w:r>
      <w:r w:rsidR="00412469">
        <w:rPr>
          <w:rFonts w:ascii="Calibri" w:eastAsia="Times New Roman" w:hAnsi="Calibri" w:cs="Calibri"/>
          <w:sz w:val="24"/>
          <w:szCs w:val="24"/>
          <w:lang w:val="de-DE" w:eastAsia="cs-CZ"/>
        </w:rPr>
        <w:t xml:space="preserve"> </w:t>
      </w:r>
      <w:r w:rsidR="006F3B0E" w:rsidRPr="007A12EC">
        <w:rPr>
          <w:rFonts w:ascii="Calibri" w:eastAsia="Times New Roman" w:hAnsi="Calibri" w:cs="Calibri"/>
          <w:sz w:val="24"/>
          <w:szCs w:val="24"/>
          <w:lang w:val="de-DE" w:eastAsia="cs-CZ"/>
        </w:rPr>
        <w:t>für die Ausstellung „</w:t>
      </w:r>
      <w:r w:rsidR="00396B08" w:rsidRPr="007A12EC">
        <w:rPr>
          <w:rFonts w:ascii="Calibri" w:eastAsia="Times New Roman" w:hAnsi="Calibri" w:cs="Calibri"/>
          <w:sz w:val="24"/>
          <w:szCs w:val="24"/>
          <w:lang w:val="de-DE" w:eastAsia="cs-CZ"/>
        </w:rPr>
        <w:t>Barock</w:t>
      </w:r>
      <w:r w:rsidR="006C46C2">
        <w:rPr>
          <w:rFonts w:ascii="Calibri" w:eastAsia="Times New Roman" w:hAnsi="Calibri" w:cs="Calibri"/>
          <w:sz w:val="24"/>
          <w:szCs w:val="24"/>
          <w:lang w:val="de-DE" w:eastAsia="cs-CZ"/>
        </w:rPr>
        <w:t xml:space="preserve"> in</w:t>
      </w:r>
      <w:r w:rsidR="00396B08" w:rsidRPr="007A12EC">
        <w:rPr>
          <w:rFonts w:ascii="Calibri" w:eastAsia="Times New Roman" w:hAnsi="Calibri" w:cs="Calibri"/>
          <w:sz w:val="24"/>
          <w:szCs w:val="24"/>
          <w:lang w:val="de-DE" w:eastAsia="cs-CZ"/>
        </w:rPr>
        <w:t xml:space="preserve"> Bayern und Böhmen</w:t>
      </w:r>
      <w:r w:rsidR="006F3B0E" w:rsidRPr="007A12EC">
        <w:rPr>
          <w:rFonts w:ascii="Calibri" w:eastAsia="Times New Roman" w:hAnsi="Calibri" w:cs="Calibri"/>
          <w:sz w:val="24"/>
          <w:szCs w:val="24"/>
          <w:lang w:val="de-DE" w:eastAsia="cs-CZ"/>
        </w:rPr>
        <w:t xml:space="preserve">“ </w:t>
      </w:r>
      <w:r w:rsidRPr="007A12EC">
        <w:rPr>
          <w:rFonts w:ascii="Calibri" w:eastAsia="Times New Roman" w:hAnsi="Calibri" w:cs="Calibri"/>
          <w:sz w:val="24"/>
          <w:szCs w:val="24"/>
          <w:lang w:val="de-DE" w:eastAsia="cs-CZ"/>
        </w:rPr>
        <w:t xml:space="preserve">nach den Wünschen des Auftraggebers und gemäß der </w:t>
      </w:r>
      <w:r w:rsidR="00FD5B36" w:rsidRPr="007A12EC">
        <w:rPr>
          <w:rFonts w:ascii="Calibri" w:eastAsia="Times New Roman" w:hAnsi="Calibri" w:cs="Calibri"/>
          <w:sz w:val="24"/>
          <w:szCs w:val="24"/>
          <w:lang w:val="de-DE" w:eastAsia="cs-CZ"/>
        </w:rPr>
        <w:t>Bestimmung zu bearbeiten</w:t>
      </w:r>
      <w:r w:rsidR="00804113">
        <w:rPr>
          <w:rFonts w:ascii="Calibri" w:eastAsia="Times New Roman" w:hAnsi="Calibri" w:cs="Calibri"/>
          <w:sz w:val="24"/>
          <w:szCs w:val="24"/>
          <w:lang w:val="de-DE" w:eastAsia="cs-CZ"/>
        </w:rPr>
        <w:t xml:space="preserve"> und </w:t>
      </w:r>
      <w:r w:rsidR="001677A6">
        <w:rPr>
          <w:rFonts w:ascii="Calibri" w:eastAsia="Times New Roman" w:hAnsi="Calibri" w:cs="Calibri"/>
          <w:sz w:val="24"/>
          <w:szCs w:val="24"/>
          <w:lang w:val="de-DE" w:eastAsia="cs-CZ"/>
        </w:rPr>
        <w:t>durch</w:t>
      </w:r>
      <w:r w:rsidR="009B093E">
        <w:rPr>
          <w:rFonts w:ascii="Calibri" w:eastAsia="Times New Roman" w:hAnsi="Calibri" w:cs="Calibri"/>
          <w:sz w:val="24"/>
          <w:szCs w:val="24"/>
          <w:lang w:val="de-DE" w:eastAsia="cs-CZ"/>
        </w:rPr>
        <w:t>zu</w:t>
      </w:r>
      <w:r w:rsidR="001677A6">
        <w:rPr>
          <w:rFonts w:ascii="Calibri" w:eastAsia="Times New Roman" w:hAnsi="Calibri" w:cs="Calibri"/>
          <w:sz w:val="24"/>
          <w:szCs w:val="24"/>
          <w:lang w:val="de-DE" w:eastAsia="cs-CZ"/>
        </w:rPr>
        <w:t>führen</w:t>
      </w:r>
      <w:r w:rsidR="00FD5B36" w:rsidRPr="007A12EC">
        <w:rPr>
          <w:rFonts w:ascii="Calibri" w:eastAsia="Times New Roman" w:hAnsi="Calibri" w:cs="Calibri"/>
          <w:sz w:val="24"/>
          <w:szCs w:val="24"/>
          <w:lang w:val="de-DE" w:eastAsia="cs-CZ"/>
        </w:rPr>
        <w:t xml:space="preserve">, </w:t>
      </w:r>
      <w:r w:rsidRPr="007A12EC">
        <w:rPr>
          <w:rFonts w:ascii="Calibri" w:eastAsia="Times New Roman" w:hAnsi="Calibri" w:cs="Calibri"/>
          <w:sz w:val="24"/>
          <w:szCs w:val="24"/>
          <w:lang w:val="de-DE" w:eastAsia="cs-CZ"/>
        </w:rPr>
        <w:t xml:space="preserve">die dem Vertrag als </w:t>
      </w:r>
      <w:r w:rsidR="00FD5B36" w:rsidRPr="007A12EC">
        <w:rPr>
          <w:rFonts w:ascii="Calibri" w:eastAsia="Times New Roman" w:hAnsi="Calibri" w:cs="Calibri"/>
          <w:sz w:val="24"/>
          <w:szCs w:val="24"/>
          <w:lang w:val="de-DE" w:eastAsia="cs-CZ"/>
        </w:rPr>
        <w:t>Anhang</w:t>
      </w:r>
      <w:r w:rsidRPr="007A12EC">
        <w:rPr>
          <w:rFonts w:ascii="Calibri" w:eastAsia="Times New Roman" w:hAnsi="Calibri" w:cs="Calibri"/>
          <w:sz w:val="24"/>
          <w:szCs w:val="24"/>
          <w:lang w:val="de-DE" w:eastAsia="cs-CZ"/>
        </w:rPr>
        <w:t xml:space="preserve"> 1 beigefügt ist und einen integralen Bestandteil dieses </w:t>
      </w:r>
      <w:r w:rsidR="00FB73AB" w:rsidRPr="007A12EC">
        <w:rPr>
          <w:rFonts w:ascii="Calibri" w:eastAsia="Times New Roman" w:hAnsi="Calibri" w:cs="Calibri"/>
          <w:sz w:val="24"/>
          <w:szCs w:val="24"/>
          <w:lang w:val="de-DE" w:eastAsia="cs-CZ"/>
        </w:rPr>
        <w:t>Vertrags</w:t>
      </w:r>
      <w:r w:rsidRPr="007A12EC">
        <w:rPr>
          <w:rFonts w:ascii="Calibri" w:eastAsia="Times New Roman" w:hAnsi="Calibri" w:cs="Calibri"/>
          <w:sz w:val="24"/>
          <w:szCs w:val="24"/>
          <w:lang w:val="de-DE" w:eastAsia="cs-CZ"/>
        </w:rPr>
        <w:t xml:space="preserve"> bildet (im Folgenden als „Werk“ bezeichnet). </w:t>
      </w:r>
    </w:p>
    <w:p w14:paraId="4AEE4688" w14:textId="77777777" w:rsidR="00A27707" w:rsidRDefault="00A27707" w:rsidP="00D13A77">
      <w:pPr>
        <w:spacing w:after="0" w:line="240" w:lineRule="auto"/>
        <w:ind w:left="720" w:firstLine="696"/>
        <w:jc w:val="both"/>
        <w:textAlignment w:val="baseline"/>
        <w:rPr>
          <w:rFonts w:ascii="Calibri" w:eastAsia="Times New Roman" w:hAnsi="Calibri" w:cs="Calibri"/>
          <w:sz w:val="24"/>
          <w:szCs w:val="24"/>
          <w:lang w:val="de-DE" w:eastAsia="cs-CZ"/>
        </w:rPr>
      </w:pPr>
    </w:p>
    <w:p w14:paraId="70A2DC5D" w14:textId="77777777" w:rsidR="0078789E" w:rsidRPr="007A12EC" w:rsidRDefault="0078789E" w:rsidP="0078789E">
      <w:pPr>
        <w:spacing w:after="0" w:line="240" w:lineRule="auto"/>
        <w:ind w:left="720"/>
        <w:jc w:val="both"/>
        <w:textAlignment w:val="baseline"/>
        <w:rPr>
          <w:rFonts w:ascii="Calibri" w:eastAsia="Times New Roman" w:hAnsi="Calibri" w:cs="Calibri"/>
          <w:sz w:val="24"/>
          <w:szCs w:val="24"/>
          <w:lang w:val="de-DE" w:eastAsia="cs-CZ"/>
        </w:rPr>
      </w:pPr>
    </w:p>
    <w:p w14:paraId="19DF3A25" w14:textId="77777777" w:rsidR="00C63101" w:rsidRPr="00733461" w:rsidRDefault="00C63101" w:rsidP="00C63101">
      <w:pPr>
        <w:numPr>
          <w:ilvl w:val="0"/>
          <w:numId w:val="2"/>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Dále je předmětem této smlouvy poskytnutí licence zhotovitele k oprávnění dílo objednatelem užít, a to po celou dobu existence díla. </w:t>
      </w:r>
    </w:p>
    <w:p w14:paraId="0D3C575A" w14:textId="77777777" w:rsidR="00C63101" w:rsidRDefault="00C63101" w:rsidP="00C63101">
      <w:pPr>
        <w:spacing w:after="0" w:line="240" w:lineRule="auto"/>
        <w:ind w:left="720"/>
        <w:jc w:val="both"/>
        <w:textAlignment w:val="baseline"/>
        <w:rPr>
          <w:rFonts w:ascii="Calibri" w:eastAsia="Times New Roman" w:hAnsi="Calibri" w:cs="Calibri"/>
          <w:sz w:val="24"/>
          <w:szCs w:val="24"/>
          <w:lang w:val="de-DE" w:eastAsia="cs-CZ"/>
        </w:rPr>
      </w:pPr>
    </w:p>
    <w:p w14:paraId="32ECDE16" w14:textId="37889156" w:rsidR="0078789E" w:rsidRPr="007A12EC" w:rsidRDefault="0078789E" w:rsidP="0057701E">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 xml:space="preserve">Gegenstand dieses Vertrags ist ferner die Erteilung einer Lizenz durch den Auftragnehmer zur Nutzung des Werks </w:t>
      </w:r>
      <w:r w:rsidR="00FD5B36" w:rsidRPr="007A12EC">
        <w:rPr>
          <w:rFonts w:ascii="Calibri" w:eastAsia="Times New Roman" w:hAnsi="Calibri" w:cs="Calibri"/>
          <w:sz w:val="24"/>
          <w:szCs w:val="24"/>
          <w:lang w:val="de-DE" w:eastAsia="cs-CZ"/>
        </w:rPr>
        <w:t xml:space="preserve">durch den Auftraggeber </w:t>
      </w:r>
      <w:r w:rsidRPr="007A12EC">
        <w:rPr>
          <w:rFonts w:ascii="Calibri" w:eastAsia="Times New Roman" w:hAnsi="Calibri" w:cs="Calibri"/>
          <w:sz w:val="24"/>
          <w:szCs w:val="24"/>
          <w:lang w:val="de-DE" w:eastAsia="cs-CZ"/>
        </w:rPr>
        <w:t xml:space="preserve">für die gesamte Dauer der </w:t>
      </w:r>
      <w:r w:rsidR="00FD5B36" w:rsidRPr="007A12EC">
        <w:rPr>
          <w:rFonts w:ascii="Calibri" w:eastAsia="Times New Roman" w:hAnsi="Calibri" w:cs="Calibri"/>
          <w:sz w:val="24"/>
          <w:szCs w:val="24"/>
          <w:lang w:val="de-DE" w:eastAsia="cs-CZ"/>
        </w:rPr>
        <w:t>Existenz des Werks</w:t>
      </w:r>
      <w:r w:rsidRPr="007A12EC">
        <w:rPr>
          <w:rFonts w:ascii="Calibri" w:eastAsia="Times New Roman" w:hAnsi="Calibri" w:cs="Calibri"/>
          <w:sz w:val="24"/>
          <w:szCs w:val="24"/>
          <w:lang w:val="de-DE" w:eastAsia="cs-CZ"/>
        </w:rPr>
        <w:t xml:space="preserve">. </w:t>
      </w:r>
    </w:p>
    <w:p w14:paraId="4410C709" w14:textId="77777777" w:rsidR="0078789E" w:rsidRPr="007A12EC" w:rsidRDefault="0078789E" w:rsidP="0078789E">
      <w:pPr>
        <w:spacing w:after="0" w:line="240" w:lineRule="auto"/>
        <w:ind w:left="720"/>
        <w:jc w:val="both"/>
        <w:textAlignment w:val="baseline"/>
        <w:rPr>
          <w:rFonts w:ascii="Calibri" w:eastAsia="Times New Roman" w:hAnsi="Calibri" w:cs="Calibri"/>
          <w:sz w:val="24"/>
          <w:szCs w:val="24"/>
          <w:lang w:val="de-DE" w:eastAsia="cs-CZ"/>
        </w:rPr>
      </w:pPr>
    </w:p>
    <w:p w14:paraId="09209C2C" w14:textId="77777777" w:rsidR="003B5129" w:rsidRPr="00733461" w:rsidRDefault="003B5129" w:rsidP="003B5129">
      <w:pPr>
        <w:numPr>
          <w:ilvl w:val="0"/>
          <w:numId w:val="3"/>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 xml:space="preserve">Místo plnění díla – </w:t>
      </w:r>
      <w:r>
        <w:rPr>
          <w:rFonts w:ascii="Calibri" w:eastAsia="Times New Roman" w:hAnsi="Calibri" w:cs="Calibri"/>
          <w:sz w:val="24"/>
          <w:szCs w:val="24"/>
          <w:lang w:eastAsia="cs-CZ"/>
        </w:rPr>
        <w:t>Historická budova Národního muzea, Václavské náměstí 68, 110 00, Praha 1.</w:t>
      </w:r>
    </w:p>
    <w:p w14:paraId="7F5C7EF5" w14:textId="77777777" w:rsidR="003B5129" w:rsidRDefault="003B5129" w:rsidP="003B5129">
      <w:pPr>
        <w:spacing w:after="0" w:line="240" w:lineRule="auto"/>
        <w:ind w:left="720"/>
        <w:jc w:val="both"/>
        <w:textAlignment w:val="baseline"/>
        <w:rPr>
          <w:rFonts w:ascii="Calibri" w:eastAsia="Times New Roman" w:hAnsi="Calibri" w:cs="Calibri"/>
          <w:sz w:val="24"/>
          <w:szCs w:val="24"/>
          <w:lang w:val="de-DE" w:eastAsia="cs-CZ"/>
        </w:rPr>
      </w:pPr>
    </w:p>
    <w:p w14:paraId="52B08454" w14:textId="3DD71564" w:rsidR="0078789E" w:rsidRPr="007A12EC" w:rsidRDefault="0078789E" w:rsidP="003B5129">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 xml:space="preserve">Erfüllungsort - </w:t>
      </w:r>
      <w:r w:rsidR="006F3B0E" w:rsidRPr="007A12EC">
        <w:rPr>
          <w:rFonts w:ascii="Calibri" w:eastAsia="Times New Roman" w:hAnsi="Calibri" w:cs="Calibri"/>
          <w:sz w:val="24"/>
          <w:szCs w:val="24"/>
          <w:lang w:val="de-DE" w:eastAsia="cs-CZ"/>
        </w:rPr>
        <w:t>Historisches Gebäude des Nationalmuseums, Václavské náměstí 68, 110 00, Praha 1</w:t>
      </w:r>
      <w:r w:rsidRPr="007A12EC">
        <w:rPr>
          <w:rFonts w:ascii="Calibri" w:eastAsia="Times New Roman" w:hAnsi="Calibri" w:cs="Calibri"/>
          <w:sz w:val="24"/>
          <w:szCs w:val="24"/>
          <w:lang w:val="de-DE" w:eastAsia="cs-CZ"/>
        </w:rPr>
        <w:t xml:space="preserve">. </w:t>
      </w:r>
    </w:p>
    <w:p w14:paraId="58D15F1C" w14:textId="77777777" w:rsidR="0078789E" w:rsidRPr="007A12EC" w:rsidRDefault="0078789E" w:rsidP="0078789E">
      <w:pPr>
        <w:spacing w:after="0" w:line="240" w:lineRule="auto"/>
        <w:ind w:left="720"/>
        <w:jc w:val="both"/>
        <w:textAlignment w:val="baseline"/>
        <w:rPr>
          <w:rFonts w:ascii="Calibri" w:eastAsia="Times New Roman" w:hAnsi="Calibri" w:cs="Calibri"/>
          <w:sz w:val="24"/>
          <w:szCs w:val="24"/>
          <w:lang w:val="de-DE" w:eastAsia="cs-CZ"/>
        </w:rPr>
      </w:pPr>
    </w:p>
    <w:p w14:paraId="2A654405" w14:textId="77777777" w:rsidR="00BF4DD4" w:rsidRPr="00733461" w:rsidRDefault="00BF4DD4" w:rsidP="00BF4DD4">
      <w:pPr>
        <w:numPr>
          <w:ilvl w:val="0"/>
          <w:numId w:val="4"/>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 xml:space="preserve">K této činnosti se zhotovitel zavazuje zajistit veškerou potřebnou odbornost a postupovat s řádnou péčí. </w:t>
      </w:r>
    </w:p>
    <w:p w14:paraId="1D4B42E2" w14:textId="77777777" w:rsidR="00BF4DD4" w:rsidRDefault="00BF4DD4" w:rsidP="00BF4DD4">
      <w:pPr>
        <w:spacing w:after="0" w:line="240" w:lineRule="auto"/>
        <w:ind w:left="720"/>
        <w:jc w:val="both"/>
        <w:textAlignment w:val="baseline"/>
        <w:rPr>
          <w:rFonts w:ascii="Calibri" w:eastAsia="Times New Roman" w:hAnsi="Calibri" w:cs="Calibri"/>
          <w:sz w:val="24"/>
          <w:szCs w:val="24"/>
          <w:lang w:val="de-DE" w:eastAsia="cs-CZ"/>
        </w:rPr>
      </w:pPr>
    </w:p>
    <w:p w14:paraId="733A91C8" w14:textId="095BAEBD" w:rsidR="0078789E" w:rsidRDefault="0078789E" w:rsidP="00BF4DD4">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 xml:space="preserve">Der Auftragnehmer verpflichtet sich, </w:t>
      </w:r>
      <w:r w:rsidR="00050764" w:rsidRPr="007A12EC">
        <w:rPr>
          <w:rFonts w:ascii="Calibri" w:eastAsia="Times New Roman" w:hAnsi="Calibri" w:cs="Calibri"/>
          <w:sz w:val="24"/>
          <w:szCs w:val="24"/>
          <w:lang w:val="de-DE" w:eastAsia="cs-CZ"/>
        </w:rPr>
        <w:t xml:space="preserve">mit </w:t>
      </w:r>
      <w:r w:rsidRPr="007A12EC">
        <w:rPr>
          <w:rFonts w:ascii="Calibri" w:eastAsia="Times New Roman" w:hAnsi="Calibri" w:cs="Calibri"/>
          <w:sz w:val="24"/>
          <w:szCs w:val="24"/>
          <w:lang w:val="de-DE" w:eastAsia="cs-CZ"/>
        </w:rPr>
        <w:t>al</w:t>
      </w:r>
      <w:r w:rsidR="00050764" w:rsidRPr="007A12EC">
        <w:rPr>
          <w:rFonts w:ascii="Calibri" w:eastAsia="Times New Roman" w:hAnsi="Calibri" w:cs="Calibri"/>
          <w:sz w:val="24"/>
          <w:szCs w:val="24"/>
          <w:lang w:val="de-DE" w:eastAsia="cs-CZ"/>
        </w:rPr>
        <w:t>ler erforderlichen Fachkenntnis</w:t>
      </w:r>
      <w:r w:rsidRPr="007A12EC">
        <w:rPr>
          <w:rFonts w:ascii="Calibri" w:eastAsia="Times New Roman" w:hAnsi="Calibri" w:cs="Calibri"/>
          <w:sz w:val="24"/>
          <w:szCs w:val="24"/>
          <w:lang w:val="de-DE" w:eastAsia="cs-CZ"/>
        </w:rPr>
        <w:t xml:space="preserve"> und mit der gebotenen Sorgfalt </w:t>
      </w:r>
      <w:r w:rsidR="00050764" w:rsidRPr="007A12EC">
        <w:rPr>
          <w:rFonts w:ascii="Calibri" w:eastAsia="Times New Roman" w:hAnsi="Calibri" w:cs="Calibri"/>
          <w:sz w:val="24"/>
          <w:szCs w:val="24"/>
          <w:lang w:val="de-DE" w:eastAsia="cs-CZ"/>
        </w:rPr>
        <w:t>vor</w:t>
      </w:r>
      <w:r w:rsidRPr="007A12EC">
        <w:rPr>
          <w:rFonts w:ascii="Calibri" w:eastAsia="Times New Roman" w:hAnsi="Calibri" w:cs="Calibri"/>
          <w:sz w:val="24"/>
          <w:szCs w:val="24"/>
          <w:lang w:val="de-DE" w:eastAsia="cs-CZ"/>
        </w:rPr>
        <w:t>zu</w:t>
      </w:r>
      <w:r w:rsidR="00050764" w:rsidRPr="007A12EC">
        <w:rPr>
          <w:rFonts w:ascii="Calibri" w:eastAsia="Times New Roman" w:hAnsi="Calibri" w:cs="Calibri"/>
          <w:sz w:val="24"/>
          <w:szCs w:val="24"/>
          <w:lang w:val="de-DE" w:eastAsia="cs-CZ"/>
        </w:rPr>
        <w:t>ge</w:t>
      </w:r>
      <w:r w:rsidRPr="007A12EC">
        <w:rPr>
          <w:rFonts w:ascii="Calibri" w:eastAsia="Times New Roman" w:hAnsi="Calibri" w:cs="Calibri"/>
          <w:sz w:val="24"/>
          <w:szCs w:val="24"/>
          <w:lang w:val="de-DE" w:eastAsia="cs-CZ"/>
        </w:rPr>
        <w:t xml:space="preserve">hen. </w:t>
      </w:r>
    </w:p>
    <w:p w14:paraId="332AD584" w14:textId="77777777" w:rsidR="00BF4DD4" w:rsidRPr="007A12EC" w:rsidRDefault="00BF4DD4" w:rsidP="00BF4DD4">
      <w:pPr>
        <w:spacing w:after="0" w:line="240" w:lineRule="auto"/>
        <w:ind w:left="720" w:firstLine="696"/>
        <w:jc w:val="both"/>
        <w:textAlignment w:val="baseline"/>
        <w:rPr>
          <w:rFonts w:ascii="Calibri" w:eastAsia="Times New Roman" w:hAnsi="Calibri" w:cs="Calibri"/>
          <w:sz w:val="24"/>
          <w:szCs w:val="24"/>
          <w:lang w:val="de-DE" w:eastAsia="cs-CZ"/>
        </w:rPr>
      </w:pPr>
    </w:p>
    <w:p w14:paraId="0D1404CA" w14:textId="77777777" w:rsidR="00140BAF" w:rsidRPr="00733461" w:rsidRDefault="00140BAF" w:rsidP="00140BAF">
      <w:pPr>
        <w:numPr>
          <w:ilvl w:val="0"/>
          <w:numId w:val="5"/>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lastRenderedPageBreak/>
        <w:t>Dílo bude provedeno v souladu s odsouhlasenými podklady, případně s odsouhlasenými změnami. Při jeho provádění budou dodrženy všechny podmínky určené touto smlouvou a platnými právními předpisy.  </w:t>
      </w:r>
    </w:p>
    <w:p w14:paraId="4691716F" w14:textId="77777777" w:rsidR="00140BAF" w:rsidRPr="00A27707" w:rsidRDefault="00140BAF" w:rsidP="00140BAF">
      <w:pPr>
        <w:spacing w:after="0" w:line="240" w:lineRule="auto"/>
        <w:ind w:left="720" w:firstLine="696"/>
        <w:jc w:val="both"/>
        <w:textAlignment w:val="baseline"/>
        <w:rPr>
          <w:rFonts w:ascii="Calibri" w:eastAsia="Times New Roman" w:hAnsi="Calibri" w:cs="Calibri"/>
          <w:sz w:val="24"/>
          <w:szCs w:val="24"/>
          <w:lang w:eastAsia="cs-CZ"/>
        </w:rPr>
      </w:pPr>
    </w:p>
    <w:p w14:paraId="28F792FA" w14:textId="76F5963C" w:rsidR="0078789E" w:rsidRPr="007A12EC" w:rsidRDefault="0078789E" w:rsidP="00140BAF">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D</w:t>
      </w:r>
      <w:r w:rsidR="00050764" w:rsidRPr="007A12EC">
        <w:rPr>
          <w:rFonts w:ascii="Calibri" w:eastAsia="Times New Roman" w:hAnsi="Calibri" w:cs="Calibri"/>
          <w:sz w:val="24"/>
          <w:szCs w:val="24"/>
          <w:lang w:val="de-DE" w:eastAsia="cs-CZ"/>
        </w:rPr>
        <w:t>as Werk wird</w:t>
      </w:r>
      <w:r w:rsidRPr="007A12EC">
        <w:rPr>
          <w:rFonts w:ascii="Calibri" w:eastAsia="Times New Roman" w:hAnsi="Calibri" w:cs="Calibri"/>
          <w:sz w:val="24"/>
          <w:szCs w:val="24"/>
          <w:lang w:val="de-DE" w:eastAsia="cs-CZ"/>
        </w:rPr>
        <w:t xml:space="preserve"> entsprechend den vereinbarten Unterlagen oder </w:t>
      </w:r>
      <w:r w:rsidR="00050764" w:rsidRPr="007A12EC">
        <w:rPr>
          <w:rFonts w:ascii="Calibri" w:eastAsia="Times New Roman" w:hAnsi="Calibri" w:cs="Calibri"/>
          <w:sz w:val="24"/>
          <w:szCs w:val="24"/>
          <w:lang w:val="de-DE" w:eastAsia="cs-CZ"/>
        </w:rPr>
        <w:t>ggf. den gebilligt</w:t>
      </w:r>
      <w:r w:rsidRPr="007A12EC">
        <w:rPr>
          <w:rFonts w:ascii="Calibri" w:eastAsia="Times New Roman" w:hAnsi="Calibri" w:cs="Calibri"/>
          <w:sz w:val="24"/>
          <w:szCs w:val="24"/>
          <w:lang w:val="de-DE" w:eastAsia="cs-CZ"/>
        </w:rPr>
        <w:t>en Änderungen aus</w:t>
      </w:r>
      <w:r w:rsidR="00050764" w:rsidRPr="007A12EC">
        <w:rPr>
          <w:rFonts w:ascii="Calibri" w:eastAsia="Times New Roman" w:hAnsi="Calibri" w:cs="Calibri"/>
          <w:sz w:val="24"/>
          <w:szCs w:val="24"/>
          <w:lang w:val="de-DE" w:eastAsia="cs-CZ"/>
        </w:rPr>
        <w:t>ge</w:t>
      </w:r>
      <w:r w:rsidRPr="007A12EC">
        <w:rPr>
          <w:rFonts w:ascii="Calibri" w:eastAsia="Times New Roman" w:hAnsi="Calibri" w:cs="Calibri"/>
          <w:sz w:val="24"/>
          <w:szCs w:val="24"/>
          <w:lang w:val="de-DE" w:eastAsia="cs-CZ"/>
        </w:rPr>
        <w:t>führ</w:t>
      </w:r>
      <w:r w:rsidR="00050764" w:rsidRPr="007A12EC">
        <w:rPr>
          <w:rFonts w:ascii="Calibri" w:eastAsia="Times New Roman" w:hAnsi="Calibri" w:cs="Calibri"/>
          <w:sz w:val="24"/>
          <w:szCs w:val="24"/>
          <w:lang w:val="de-DE" w:eastAsia="cs-CZ"/>
        </w:rPr>
        <w:t>t</w:t>
      </w:r>
      <w:r w:rsidRPr="007A12EC">
        <w:rPr>
          <w:rFonts w:ascii="Calibri" w:eastAsia="Times New Roman" w:hAnsi="Calibri" w:cs="Calibri"/>
          <w:sz w:val="24"/>
          <w:szCs w:val="24"/>
          <w:lang w:val="de-DE" w:eastAsia="cs-CZ"/>
        </w:rPr>
        <w:t xml:space="preserve">. Bei der Ausführung sind alle in diesem Vertrag und in den geltenden Rechtsvorschriften festgelegten Bedingungen einzuhalten.  </w:t>
      </w:r>
    </w:p>
    <w:p w14:paraId="3CCE5B42" w14:textId="77777777" w:rsidR="0078789E" w:rsidRPr="007A12EC" w:rsidRDefault="0078789E" w:rsidP="0078789E">
      <w:pPr>
        <w:spacing w:after="0" w:line="240" w:lineRule="auto"/>
        <w:ind w:left="720"/>
        <w:jc w:val="both"/>
        <w:textAlignment w:val="baseline"/>
        <w:rPr>
          <w:rFonts w:ascii="Calibri" w:eastAsia="Times New Roman" w:hAnsi="Calibri" w:cs="Calibri"/>
          <w:sz w:val="24"/>
          <w:szCs w:val="24"/>
          <w:lang w:val="de-DE" w:eastAsia="cs-CZ"/>
        </w:rPr>
      </w:pPr>
    </w:p>
    <w:p w14:paraId="35C5C959" w14:textId="77777777" w:rsidR="007F2A32" w:rsidRPr="00733461" w:rsidRDefault="007F2A32" w:rsidP="007F2A32">
      <w:pPr>
        <w:numPr>
          <w:ilvl w:val="0"/>
          <w:numId w:val="6"/>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Objednatel je oprávněn upravit předmět plnění i v průběhu prací, případně omezit rozsah některých prací a dodávek, nebo jejich rozsah rozšířit. Případné změny budou po jejich sválení smluvními stranami upraveny v dodatku k této smlouvě.  </w:t>
      </w:r>
    </w:p>
    <w:p w14:paraId="6EF9FCAB" w14:textId="77777777" w:rsidR="007F2A32" w:rsidRPr="00A27707" w:rsidRDefault="007F2A32" w:rsidP="007F2A32">
      <w:pPr>
        <w:spacing w:after="0" w:line="240" w:lineRule="auto"/>
        <w:ind w:left="720"/>
        <w:jc w:val="both"/>
        <w:textAlignment w:val="baseline"/>
        <w:rPr>
          <w:rFonts w:ascii="Calibri" w:eastAsia="Times New Roman" w:hAnsi="Calibri" w:cs="Calibri"/>
          <w:sz w:val="24"/>
          <w:szCs w:val="24"/>
          <w:lang w:eastAsia="cs-CZ"/>
        </w:rPr>
      </w:pPr>
    </w:p>
    <w:p w14:paraId="538FD608" w14:textId="2CFFDE25" w:rsidR="0078789E" w:rsidRPr="007A12EC" w:rsidRDefault="0078789E" w:rsidP="007F2A32">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 xml:space="preserve">Der Auftraggeber ist berechtigt, den Leistungsgegenstand </w:t>
      </w:r>
      <w:r w:rsidR="00050764" w:rsidRPr="007A12EC">
        <w:rPr>
          <w:rFonts w:ascii="Calibri" w:eastAsia="Times New Roman" w:hAnsi="Calibri" w:cs="Calibri"/>
          <w:sz w:val="24"/>
          <w:szCs w:val="24"/>
          <w:lang w:val="de-DE" w:eastAsia="cs-CZ"/>
        </w:rPr>
        <w:t xml:space="preserve">noch </w:t>
      </w:r>
      <w:r w:rsidRPr="007A12EC">
        <w:rPr>
          <w:rFonts w:ascii="Calibri" w:eastAsia="Times New Roman" w:hAnsi="Calibri" w:cs="Calibri"/>
          <w:sz w:val="24"/>
          <w:szCs w:val="24"/>
          <w:lang w:val="de-DE" w:eastAsia="cs-CZ"/>
        </w:rPr>
        <w:t xml:space="preserve">im Laufe der Arbeiten zu ändern oder den Umfang bestimmter Arbeiten und Lieferungen zu beschränken oder zu erweitern. Etwaige Änderungen werden nach Zustimmung der Vertragsparteien in einem Nachtrag zu diesem Vertrag geregelt.  </w:t>
      </w:r>
    </w:p>
    <w:p w14:paraId="5012CFB1" w14:textId="77777777" w:rsidR="0078789E" w:rsidRPr="007A12EC" w:rsidRDefault="0078789E" w:rsidP="0078789E">
      <w:pPr>
        <w:spacing w:after="0" w:line="240" w:lineRule="auto"/>
        <w:ind w:left="720"/>
        <w:jc w:val="both"/>
        <w:textAlignment w:val="baseline"/>
        <w:rPr>
          <w:rFonts w:ascii="Calibri" w:eastAsia="Times New Roman" w:hAnsi="Calibri" w:cs="Calibri"/>
          <w:sz w:val="24"/>
          <w:szCs w:val="24"/>
          <w:lang w:val="de-DE" w:eastAsia="cs-CZ"/>
        </w:rPr>
      </w:pPr>
    </w:p>
    <w:p w14:paraId="570328C5" w14:textId="77777777" w:rsidR="00AF6329" w:rsidRPr="00733461" w:rsidRDefault="00AF6329" w:rsidP="00AF6329">
      <w:pPr>
        <w:numPr>
          <w:ilvl w:val="0"/>
          <w:numId w:val="7"/>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Práce a dodávky, které mění dohodnutý předmět smlouvy, budou věcně a cenově specifikovány a bude dohodnuta případná změna ceny a s tím související ujednání, a to formou písemného dodatku k této smlouvě. </w:t>
      </w:r>
    </w:p>
    <w:p w14:paraId="70AEACEC" w14:textId="77777777" w:rsidR="00AF6329" w:rsidRDefault="00AF6329" w:rsidP="00AF6329">
      <w:pPr>
        <w:spacing w:after="0" w:line="240" w:lineRule="auto"/>
        <w:ind w:left="720"/>
        <w:jc w:val="both"/>
        <w:textAlignment w:val="baseline"/>
        <w:rPr>
          <w:rFonts w:ascii="Calibri" w:eastAsia="Times New Roman" w:hAnsi="Calibri" w:cs="Calibri"/>
          <w:sz w:val="24"/>
          <w:szCs w:val="24"/>
          <w:lang w:val="de-DE" w:eastAsia="cs-CZ"/>
        </w:rPr>
      </w:pPr>
    </w:p>
    <w:p w14:paraId="7CB68A85" w14:textId="3B8B7906" w:rsidR="0078789E" w:rsidRPr="007A12EC" w:rsidRDefault="0078789E" w:rsidP="00AF6329">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 xml:space="preserve">Arbeiten und Lieferungen, die den vereinbarten Vertragsgegenstand ändern, sind nach Gegenstand und Preis zu </w:t>
      </w:r>
      <w:r w:rsidR="00050764" w:rsidRPr="007A12EC">
        <w:rPr>
          <w:rFonts w:ascii="Calibri" w:eastAsia="Times New Roman" w:hAnsi="Calibri" w:cs="Calibri"/>
          <w:sz w:val="24"/>
          <w:szCs w:val="24"/>
          <w:lang w:val="de-DE" w:eastAsia="cs-CZ"/>
        </w:rPr>
        <w:t>bestimm</w:t>
      </w:r>
      <w:r w:rsidRPr="007A12EC">
        <w:rPr>
          <w:rFonts w:ascii="Calibri" w:eastAsia="Times New Roman" w:hAnsi="Calibri" w:cs="Calibri"/>
          <w:sz w:val="24"/>
          <w:szCs w:val="24"/>
          <w:lang w:val="de-DE" w:eastAsia="cs-CZ"/>
        </w:rPr>
        <w:t>en</w:t>
      </w:r>
      <w:r w:rsidR="00050764" w:rsidRPr="007A12EC">
        <w:rPr>
          <w:rFonts w:ascii="Calibri" w:eastAsia="Times New Roman" w:hAnsi="Calibri" w:cs="Calibri"/>
          <w:sz w:val="24"/>
          <w:szCs w:val="24"/>
          <w:lang w:val="de-DE" w:eastAsia="cs-CZ"/>
        </w:rPr>
        <w:t>. Ein</w:t>
      </w:r>
      <w:r w:rsidRPr="007A12EC">
        <w:rPr>
          <w:rFonts w:ascii="Calibri" w:eastAsia="Times New Roman" w:hAnsi="Calibri" w:cs="Calibri"/>
          <w:sz w:val="24"/>
          <w:szCs w:val="24"/>
          <w:lang w:val="de-DE" w:eastAsia="cs-CZ"/>
        </w:rPr>
        <w:t xml:space="preserve">e </w:t>
      </w:r>
      <w:r w:rsidR="00050764" w:rsidRPr="007A12EC">
        <w:rPr>
          <w:rFonts w:ascii="Calibri" w:eastAsia="Times New Roman" w:hAnsi="Calibri" w:cs="Calibri"/>
          <w:sz w:val="24"/>
          <w:szCs w:val="24"/>
          <w:lang w:val="de-DE" w:eastAsia="cs-CZ"/>
        </w:rPr>
        <w:t xml:space="preserve">eventuelle </w:t>
      </w:r>
      <w:r w:rsidRPr="007A12EC">
        <w:rPr>
          <w:rFonts w:ascii="Calibri" w:eastAsia="Times New Roman" w:hAnsi="Calibri" w:cs="Calibri"/>
          <w:sz w:val="24"/>
          <w:szCs w:val="24"/>
          <w:lang w:val="de-DE" w:eastAsia="cs-CZ"/>
        </w:rPr>
        <w:t>Änderung des Preises und d</w:t>
      </w:r>
      <w:r w:rsidR="00050764" w:rsidRPr="007A12EC">
        <w:rPr>
          <w:rFonts w:ascii="Calibri" w:eastAsia="Times New Roman" w:hAnsi="Calibri" w:cs="Calibri"/>
          <w:sz w:val="24"/>
          <w:szCs w:val="24"/>
          <w:lang w:val="de-DE" w:eastAsia="cs-CZ"/>
        </w:rPr>
        <w:t>i</w:t>
      </w:r>
      <w:r w:rsidRPr="007A12EC">
        <w:rPr>
          <w:rFonts w:ascii="Calibri" w:eastAsia="Times New Roman" w:hAnsi="Calibri" w:cs="Calibri"/>
          <w:sz w:val="24"/>
          <w:szCs w:val="24"/>
          <w:lang w:val="de-DE" w:eastAsia="cs-CZ"/>
        </w:rPr>
        <w:t xml:space="preserve">e damit zusammenhängenden Vereinbarungen </w:t>
      </w:r>
      <w:r w:rsidR="00050764" w:rsidRPr="007A12EC">
        <w:rPr>
          <w:rFonts w:ascii="Calibri" w:eastAsia="Times New Roman" w:hAnsi="Calibri" w:cs="Calibri"/>
          <w:sz w:val="24"/>
          <w:szCs w:val="24"/>
          <w:lang w:val="de-DE" w:eastAsia="cs-CZ"/>
        </w:rPr>
        <w:t>sind</w:t>
      </w:r>
      <w:r w:rsidRPr="007A12EC">
        <w:rPr>
          <w:rFonts w:ascii="Calibri" w:eastAsia="Times New Roman" w:hAnsi="Calibri" w:cs="Calibri"/>
          <w:sz w:val="24"/>
          <w:szCs w:val="24"/>
          <w:lang w:val="de-DE" w:eastAsia="cs-CZ"/>
        </w:rPr>
        <w:t xml:space="preserve"> in Form eines schriftlichen Nachtrags zu diesem Vertrag </w:t>
      </w:r>
      <w:r w:rsidR="00050764" w:rsidRPr="007A12EC">
        <w:rPr>
          <w:rFonts w:ascii="Calibri" w:eastAsia="Times New Roman" w:hAnsi="Calibri" w:cs="Calibri"/>
          <w:sz w:val="24"/>
          <w:szCs w:val="24"/>
          <w:lang w:val="de-DE" w:eastAsia="cs-CZ"/>
        </w:rPr>
        <w:t>festzuhalt</w:t>
      </w:r>
      <w:r w:rsidRPr="007A12EC">
        <w:rPr>
          <w:rFonts w:ascii="Calibri" w:eastAsia="Times New Roman" w:hAnsi="Calibri" w:cs="Calibri"/>
          <w:sz w:val="24"/>
          <w:szCs w:val="24"/>
          <w:lang w:val="de-DE" w:eastAsia="cs-CZ"/>
        </w:rPr>
        <w:t xml:space="preserve">en. </w:t>
      </w:r>
    </w:p>
    <w:p w14:paraId="01ED0CA0" w14:textId="77777777" w:rsidR="0078789E" w:rsidRPr="007A12EC" w:rsidRDefault="0078789E" w:rsidP="0078789E">
      <w:pPr>
        <w:spacing w:after="0" w:line="240" w:lineRule="auto"/>
        <w:ind w:left="720"/>
        <w:jc w:val="both"/>
        <w:textAlignment w:val="baseline"/>
        <w:rPr>
          <w:rFonts w:ascii="Calibri" w:eastAsia="Times New Roman" w:hAnsi="Calibri" w:cs="Calibri"/>
          <w:sz w:val="24"/>
          <w:szCs w:val="24"/>
          <w:lang w:val="de-DE" w:eastAsia="cs-CZ"/>
        </w:rPr>
      </w:pPr>
    </w:p>
    <w:p w14:paraId="75053475" w14:textId="77777777" w:rsidR="005F7949" w:rsidRPr="00733461" w:rsidRDefault="005F7949" w:rsidP="005F7949">
      <w:pPr>
        <w:numPr>
          <w:ilvl w:val="0"/>
          <w:numId w:val="8"/>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Zhotovitel je povinen provést dílo na svůj náklad a nebezpečí ve sjednané době a je oprávněn dílo provést ještě před termínem sjednaným touto smlouvou a objednatel provedené práce převezme a zaplatí v souladu s ustanovením této smlouvy. </w:t>
      </w:r>
    </w:p>
    <w:p w14:paraId="692CC16C" w14:textId="77777777" w:rsidR="005F7949" w:rsidRDefault="005F7949" w:rsidP="005F7949">
      <w:pPr>
        <w:spacing w:after="0" w:line="240" w:lineRule="auto"/>
        <w:ind w:left="720"/>
        <w:jc w:val="both"/>
        <w:textAlignment w:val="baseline"/>
        <w:rPr>
          <w:rFonts w:ascii="Calibri" w:eastAsia="Times New Roman" w:hAnsi="Calibri" w:cs="Calibri"/>
          <w:sz w:val="24"/>
          <w:szCs w:val="24"/>
          <w:lang w:val="de-DE" w:eastAsia="cs-CZ"/>
        </w:rPr>
      </w:pPr>
    </w:p>
    <w:p w14:paraId="7E0A16C9" w14:textId="00B98B97" w:rsidR="0078789E" w:rsidRPr="007A12EC" w:rsidRDefault="0078789E" w:rsidP="005F7949">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Der Auftragnehmer ist verpflichtet, d</w:t>
      </w:r>
      <w:r w:rsidR="00050764" w:rsidRPr="007A12EC">
        <w:rPr>
          <w:rFonts w:ascii="Calibri" w:eastAsia="Times New Roman" w:hAnsi="Calibri" w:cs="Calibri"/>
          <w:sz w:val="24"/>
          <w:szCs w:val="24"/>
          <w:lang w:val="de-DE" w:eastAsia="cs-CZ"/>
        </w:rPr>
        <w:t>as Werk</w:t>
      </w:r>
      <w:r w:rsidRPr="007A12EC">
        <w:rPr>
          <w:rFonts w:ascii="Calibri" w:eastAsia="Times New Roman" w:hAnsi="Calibri" w:cs="Calibri"/>
          <w:sz w:val="24"/>
          <w:szCs w:val="24"/>
          <w:lang w:val="de-DE" w:eastAsia="cs-CZ"/>
        </w:rPr>
        <w:t xml:space="preserve"> auf eigene Kosten und Gefahr innerhalb der vereinbarten Frist auszuführen</w:t>
      </w:r>
      <w:r w:rsidR="00050764" w:rsidRPr="007A12EC">
        <w:rPr>
          <w:rFonts w:ascii="Calibri" w:eastAsia="Times New Roman" w:hAnsi="Calibri" w:cs="Calibri"/>
          <w:sz w:val="24"/>
          <w:szCs w:val="24"/>
          <w:lang w:val="de-DE" w:eastAsia="cs-CZ"/>
        </w:rPr>
        <w:t>,</w:t>
      </w:r>
      <w:r w:rsidRPr="007A12EC">
        <w:rPr>
          <w:rFonts w:ascii="Calibri" w:eastAsia="Times New Roman" w:hAnsi="Calibri" w:cs="Calibri"/>
          <w:sz w:val="24"/>
          <w:szCs w:val="24"/>
          <w:lang w:val="de-DE" w:eastAsia="cs-CZ"/>
        </w:rPr>
        <w:t xml:space="preserve"> </w:t>
      </w:r>
      <w:r w:rsidR="00050764" w:rsidRPr="007A12EC">
        <w:rPr>
          <w:rFonts w:ascii="Calibri" w:eastAsia="Times New Roman" w:hAnsi="Calibri" w:cs="Calibri"/>
          <w:sz w:val="24"/>
          <w:szCs w:val="24"/>
          <w:lang w:val="de-DE" w:eastAsia="cs-CZ"/>
        </w:rPr>
        <w:t xml:space="preserve">wobei er auch </w:t>
      </w:r>
      <w:r w:rsidRPr="007A12EC">
        <w:rPr>
          <w:rFonts w:ascii="Calibri" w:eastAsia="Times New Roman" w:hAnsi="Calibri" w:cs="Calibri"/>
          <w:sz w:val="24"/>
          <w:szCs w:val="24"/>
          <w:lang w:val="de-DE" w:eastAsia="cs-CZ"/>
        </w:rPr>
        <w:t>berechtigt</w:t>
      </w:r>
      <w:r w:rsidR="00050764" w:rsidRPr="007A12EC">
        <w:rPr>
          <w:rFonts w:ascii="Calibri" w:eastAsia="Times New Roman" w:hAnsi="Calibri" w:cs="Calibri"/>
          <w:sz w:val="24"/>
          <w:szCs w:val="24"/>
          <w:lang w:val="de-DE" w:eastAsia="cs-CZ"/>
        </w:rPr>
        <w:t xml:space="preserve"> ist</w:t>
      </w:r>
      <w:r w:rsidRPr="007A12EC">
        <w:rPr>
          <w:rFonts w:ascii="Calibri" w:eastAsia="Times New Roman" w:hAnsi="Calibri" w:cs="Calibri"/>
          <w:sz w:val="24"/>
          <w:szCs w:val="24"/>
          <w:lang w:val="de-DE" w:eastAsia="cs-CZ"/>
        </w:rPr>
        <w:t>, d</w:t>
      </w:r>
      <w:r w:rsidR="00050764" w:rsidRPr="007A12EC">
        <w:rPr>
          <w:rFonts w:ascii="Calibri" w:eastAsia="Times New Roman" w:hAnsi="Calibri" w:cs="Calibri"/>
          <w:sz w:val="24"/>
          <w:szCs w:val="24"/>
          <w:lang w:val="de-DE" w:eastAsia="cs-CZ"/>
        </w:rPr>
        <w:t>as Werk</w:t>
      </w:r>
      <w:r w:rsidRPr="007A12EC">
        <w:rPr>
          <w:rFonts w:ascii="Calibri" w:eastAsia="Times New Roman" w:hAnsi="Calibri" w:cs="Calibri"/>
          <w:sz w:val="24"/>
          <w:szCs w:val="24"/>
          <w:lang w:val="de-DE" w:eastAsia="cs-CZ"/>
        </w:rPr>
        <w:t xml:space="preserve"> vor dem in diesem Vertrag vereinbarten Termin auszuführen, und der Auftraggeber wird die Arbeiten gemäß den Bestimmungen dieses Vertrags </w:t>
      </w:r>
      <w:r w:rsidR="00050764" w:rsidRPr="007A12EC">
        <w:rPr>
          <w:rFonts w:ascii="Calibri" w:eastAsia="Times New Roman" w:hAnsi="Calibri" w:cs="Calibri"/>
          <w:sz w:val="24"/>
          <w:szCs w:val="24"/>
          <w:lang w:val="de-DE" w:eastAsia="cs-CZ"/>
        </w:rPr>
        <w:t>über</w:t>
      </w:r>
      <w:r w:rsidRPr="007A12EC">
        <w:rPr>
          <w:rFonts w:ascii="Calibri" w:eastAsia="Times New Roman" w:hAnsi="Calibri" w:cs="Calibri"/>
          <w:sz w:val="24"/>
          <w:szCs w:val="24"/>
          <w:lang w:val="de-DE" w:eastAsia="cs-CZ"/>
        </w:rPr>
        <w:t xml:space="preserve">nehmen und bezahlen. </w:t>
      </w:r>
    </w:p>
    <w:p w14:paraId="4A7E6E8F" w14:textId="77777777" w:rsidR="00456EE3" w:rsidRPr="007A12EC" w:rsidRDefault="00456EE3" w:rsidP="002C14F7">
      <w:pPr>
        <w:spacing w:after="0" w:line="240" w:lineRule="auto"/>
        <w:jc w:val="both"/>
        <w:textAlignment w:val="baseline"/>
        <w:rPr>
          <w:rFonts w:ascii="Calibri" w:eastAsia="Times New Roman" w:hAnsi="Calibri" w:cs="Calibri"/>
          <w:sz w:val="24"/>
          <w:szCs w:val="24"/>
          <w:lang w:val="de-DE" w:eastAsia="cs-CZ"/>
        </w:rPr>
      </w:pPr>
    </w:p>
    <w:p w14:paraId="6F64511E" w14:textId="77777777" w:rsidR="00456EE3" w:rsidRPr="007A12EC" w:rsidRDefault="00456EE3" w:rsidP="00456EE3">
      <w:pPr>
        <w:spacing w:after="0" w:line="240" w:lineRule="auto"/>
        <w:jc w:val="both"/>
        <w:textAlignment w:val="baseline"/>
        <w:rPr>
          <w:rFonts w:ascii="Segoe UI" w:eastAsia="Times New Roman" w:hAnsi="Segoe UI" w:cs="Segoe UI"/>
          <w:sz w:val="24"/>
          <w:szCs w:val="24"/>
          <w:lang w:val="de-DE" w:eastAsia="cs-CZ"/>
        </w:rPr>
      </w:pPr>
      <w:r w:rsidRPr="007A12EC">
        <w:rPr>
          <w:rFonts w:ascii="Calibri" w:eastAsia="Times New Roman" w:hAnsi="Calibri" w:cs="Calibri"/>
          <w:sz w:val="24"/>
          <w:szCs w:val="24"/>
          <w:lang w:val="de-DE" w:eastAsia="cs-CZ"/>
        </w:rPr>
        <w:t> </w:t>
      </w:r>
    </w:p>
    <w:p w14:paraId="5409D76C" w14:textId="77777777" w:rsidR="004309B4" w:rsidRPr="00733461" w:rsidRDefault="004309B4" w:rsidP="004309B4">
      <w:pPr>
        <w:spacing w:after="0" w:line="240" w:lineRule="auto"/>
        <w:jc w:val="both"/>
        <w:textAlignment w:val="baseline"/>
        <w:rPr>
          <w:rFonts w:ascii="Segoe UI" w:eastAsia="Times New Roman" w:hAnsi="Segoe UI" w:cs="Segoe UI"/>
          <w:sz w:val="24"/>
          <w:szCs w:val="24"/>
          <w:lang w:eastAsia="cs-CZ"/>
        </w:rPr>
      </w:pPr>
      <w:r w:rsidRPr="00733461">
        <w:rPr>
          <w:rFonts w:ascii="Calibri" w:eastAsia="Times New Roman" w:hAnsi="Calibri" w:cs="Calibri"/>
          <w:b/>
          <w:bCs/>
          <w:sz w:val="24"/>
          <w:szCs w:val="24"/>
          <w:lang w:eastAsia="cs-CZ"/>
        </w:rPr>
        <w:t>Článek III. Doba plnění</w:t>
      </w:r>
      <w:r w:rsidRPr="00733461">
        <w:rPr>
          <w:rFonts w:ascii="Calibri" w:eastAsia="Times New Roman" w:hAnsi="Calibri" w:cs="Calibri"/>
          <w:sz w:val="24"/>
          <w:szCs w:val="24"/>
          <w:lang w:eastAsia="cs-CZ"/>
        </w:rPr>
        <w:t> </w:t>
      </w:r>
    </w:p>
    <w:p w14:paraId="07AB5C8A" w14:textId="77777777" w:rsidR="004309B4" w:rsidRDefault="004309B4" w:rsidP="00FC00DA">
      <w:pPr>
        <w:spacing w:after="0" w:line="240" w:lineRule="auto"/>
        <w:jc w:val="both"/>
        <w:textAlignment w:val="baseline"/>
        <w:rPr>
          <w:rFonts w:ascii="Calibri" w:eastAsia="Times New Roman" w:hAnsi="Calibri" w:cs="Calibri"/>
          <w:b/>
          <w:bCs/>
          <w:sz w:val="24"/>
          <w:szCs w:val="24"/>
          <w:lang w:val="de-DE" w:eastAsia="cs-CZ"/>
        </w:rPr>
      </w:pPr>
    </w:p>
    <w:p w14:paraId="7688DEB0" w14:textId="564A9E65" w:rsidR="00FC00DA" w:rsidRPr="007A12EC" w:rsidRDefault="00FC00DA" w:rsidP="00FC00DA">
      <w:pPr>
        <w:spacing w:after="0" w:line="240" w:lineRule="auto"/>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b/>
          <w:bCs/>
          <w:sz w:val="24"/>
          <w:szCs w:val="24"/>
          <w:lang w:val="de-DE" w:eastAsia="cs-CZ"/>
        </w:rPr>
        <w:t xml:space="preserve">Artikel III. </w:t>
      </w:r>
      <w:r w:rsidR="007431EB" w:rsidRPr="007A12EC">
        <w:rPr>
          <w:rFonts w:ascii="Calibri" w:eastAsia="Times New Roman" w:hAnsi="Calibri" w:cs="Calibri"/>
          <w:b/>
          <w:bCs/>
          <w:sz w:val="24"/>
          <w:szCs w:val="24"/>
          <w:lang w:val="de-DE" w:eastAsia="cs-CZ"/>
        </w:rPr>
        <w:t>Leistungsfristen</w:t>
      </w:r>
    </w:p>
    <w:p w14:paraId="7BD3EA43" w14:textId="77777777" w:rsidR="00456EE3" w:rsidRPr="007A12EC" w:rsidRDefault="00456EE3" w:rsidP="00456EE3">
      <w:pPr>
        <w:spacing w:after="0" w:line="240" w:lineRule="auto"/>
        <w:jc w:val="both"/>
        <w:textAlignment w:val="baseline"/>
        <w:rPr>
          <w:rFonts w:ascii="Segoe UI" w:eastAsia="Times New Roman" w:hAnsi="Segoe UI" w:cs="Segoe UI"/>
          <w:sz w:val="24"/>
          <w:szCs w:val="24"/>
          <w:lang w:val="de-DE" w:eastAsia="cs-CZ"/>
        </w:rPr>
      </w:pPr>
    </w:p>
    <w:p w14:paraId="389DDA76" w14:textId="3FE673F6" w:rsidR="00622EF2" w:rsidRPr="00A27707" w:rsidRDefault="00622EF2" w:rsidP="00622EF2">
      <w:pPr>
        <w:pStyle w:val="Odstavecseseznamem"/>
        <w:numPr>
          <w:ilvl w:val="0"/>
          <w:numId w:val="45"/>
        </w:numPr>
        <w:spacing w:after="0" w:line="240" w:lineRule="atLeast"/>
        <w:jc w:val="both"/>
        <w:rPr>
          <w:rFonts w:ascii="Calibri" w:eastAsia="Times New Roman" w:hAnsi="Calibri" w:cs="Calibri"/>
          <w:sz w:val="24"/>
          <w:szCs w:val="24"/>
          <w:lang w:val="en-IE" w:eastAsia="cs-CZ"/>
        </w:rPr>
      </w:pPr>
      <w:r w:rsidRPr="00622EF2">
        <w:t xml:space="preserve"> </w:t>
      </w:r>
      <w:r w:rsidR="00261CA0">
        <w:tab/>
      </w:r>
      <w:r w:rsidRPr="00A27707">
        <w:rPr>
          <w:rFonts w:ascii="Calibri" w:eastAsia="Times New Roman" w:hAnsi="Calibri" w:cs="Calibri"/>
          <w:sz w:val="24"/>
          <w:szCs w:val="24"/>
          <w:lang w:val="en-IE" w:eastAsia="cs-CZ"/>
        </w:rPr>
        <w:t>Činnost uvedenou v Čl. I</w:t>
      </w:r>
      <w:r w:rsidR="00523CD9" w:rsidRPr="00A27707">
        <w:rPr>
          <w:rFonts w:ascii="Calibri" w:eastAsia="Times New Roman" w:hAnsi="Calibri" w:cs="Calibri"/>
          <w:sz w:val="24"/>
          <w:szCs w:val="24"/>
          <w:lang w:val="en-IE" w:eastAsia="cs-CZ"/>
        </w:rPr>
        <w:t>I</w:t>
      </w:r>
      <w:r w:rsidRPr="00A27707">
        <w:rPr>
          <w:rFonts w:ascii="Calibri" w:eastAsia="Times New Roman" w:hAnsi="Calibri" w:cs="Calibri"/>
          <w:sz w:val="24"/>
          <w:szCs w:val="24"/>
          <w:lang w:val="en-IE" w:eastAsia="cs-CZ"/>
        </w:rPr>
        <w:t xml:space="preserve"> odst. 1 této smlouvy provede zhotovitel v tomto časovém rozmezí:</w:t>
      </w:r>
    </w:p>
    <w:p w14:paraId="1AD2A8BA" w14:textId="77777777" w:rsidR="00622EF2" w:rsidRPr="00A27707" w:rsidRDefault="00622EF2" w:rsidP="00622EF2">
      <w:pPr>
        <w:pStyle w:val="Odstavecseseznamem"/>
        <w:numPr>
          <w:ilvl w:val="0"/>
          <w:numId w:val="44"/>
        </w:numPr>
        <w:spacing w:after="0" w:line="240" w:lineRule="auto"/>
        <w:ind w:left="851" w:hanging="426"/>
        <w:contextualSpacing w:val="0"/>
        <w:jc w:val="both"/>
        <w:rPr>
          <w:rFonts w:ascii="Calibri" w:eastAsia="Times New Roman" w:hAnsi="Calibri" w:cs="Calibri"/>
          <w:sz w:val="24"/>
          <w:szCs w:val="24"/>
          <w:lang w:val="en-IE" w:eastAsia="cs-CZ"/>
        </w:rPr>
      </w:pPr>
      <w:r w:rsidRPr="00A27707">
        <w:rPr>
          <w:rFonts w:ascii="Calibri" w:eastAsia="Times New Roman" w:hAnsi="Calibri" w:cs="Calibri"/>
          <w:sz w:val="24"/>
          <w:szCs w:val="24"/>
          <w:lang w:val="en-IE" w:eastAsia="cs-CZ"/>
        </w:rPr>
        <w:t>zahájení prací: od podpisu smlouvy oběma smluvními stranami</w:t>
      </w:r>
    </w:p>
    <w:p w14:paraId="72EE73D5" w14:textId="4FEB3A4A" w:rsidR="00332AB2" w:rsidRPr="00261CA0" w:rsidRDefault="00622EF2" w:rsidP="00622EF2">
      <w:pPr>
        <w:pStyle w:val="Odstavecseseznamem"/>
        <w:numPr>
          <w:ilvl w:val="0"/>
          <w:numId w:val="44"/>
        </w:numPr>
        <w:spacing w:after="0" w:line="240" w:lineRule="auto"/>
        <w:ind w:left="850" w:hanging="425"/>
        <w:contextualSpacing w:val="0"/>
        <w:jc w:val="both"/>
        <w:rPr>
          <w:rFonts w:ascii="Calibri" w:eastAsia="Times New Roman" w:hAnsi="Calibri" w:cs="Calibri"/>
          <w:sz w:val="24"/>
          <w:szCs w:val="24"/>
          <w:lang w:val="de-DE" w:eastAsia="cs-CZ"/>
        </w:rPr>
      </w:pPr>
      <w:r w:rsidRPr="00261CA0">
        <w:rPr>
          <w:rFonts w:ascii="Calibri" w:eastAsia="Times New Roman" w:hAnsi="Calibri" w:cs="Calibri"/>
          <w:sz w:val="24"/>
          <w:szCs w:val="24"/>
          <w:lang w:val="de-DE" w:eastAsia="cs-CZ"/>
        </w:rPr>
        <w:t xml:space="preserve">dokončení prací: </w:t>
      </w:r>
      <w:r w:rsidR="00605AB0">
        <w:rPr>
          <w:rFonts w:ascii="Calibri" w:eastAsia="Times New Roman" w:hAnsi="Calibri" w:cs="Calibri"/>
          <w:sz w:val="24"/>
          <w:szCs w:val="24"/>
          <w:lang w:val="de-DE" w:eastAsia="cs-CZ"/>
        </w:rPr>
        <w:t>31</w:t>
      </w:r>
      <w:r w:rsidRPr="00261CA0">
        <w:rPr>
          <w:rFonts w:ascii="Calibri" w:eastAsia="Times New Roman" w:hAnsi="Calibri" w:cs="Calibri"/>
          <w:sz w:val="24"/>
          <w:szCs w:val="24"/>
          <w:lang w:val="de-DE" w:eastAsia="cs-CZ"/>
        </w:rPr>
        <w:t xml:space="preserve">. </w:t>
      </w:r>
      <w:r w:rsidR="00605AB0">
        <w:rPr>
          <w:rFonts w:ascii="Calibri" w:eastAsia="Times New Roman" w:hAnsi="Calibri" w:cs="Calibri"/>
          <w:sz w:val="24"/>
          <w:szCs w:val="24"/>
          <w:lang w:val="de-DE" w:eastAsia="cs-CZ"/>
        </w:rPr>
        <w:t>3</w:t>
      </w:r>
      <w:r w:rsidRPr="00261CA0">
        <w:rPr>
          <w:rFonts w:ascii="Calibri" w:eastAsia="Times New Roman" w:hAnsi="Calibri" w:cs="Calibri"/>
          <w:sz w:val="24"/>
          <w:szCs w:val="24"/>
          <w:lang w:val="de-DE" w:eastAsia="cs-CZ"/>
        </w:rPr>
        <w:t>. 202</w:t>
      </w:r>
      <w:r w:rsidR="00605AB0">
        <w:rPr>
          <w:rFonts w:ascii="Calibri" w:eastAsia="Times New Roman" w:hAnsi="Calibri" w:cs="Calibri"/>
          <w:sz w:val="24"/>
          <w:szCs w:val="24"/>
          <w:lang w:val="de-DE" w:eastAsia="cs-CZ"/>
        </w:rPr>
        <w:t>4</w:t>
      </w:r>
      <w:r w:rsidR="00332AB2" w:rsidRPr="00261CA0">
        <w:rPr>
          <w:rFonts w:ascii="Calibri" w:eastAsia="Times New Roman" w:hAnsi="Calibri" w:cs="Calibri"/>
          <w:sz w:val="24"/>
          <w:szCs w:val="24"/>
          <w:lang w:val="de-DE" w:eastAsia="cs-CZ"/>
        </w:rPr>
        <w:t> </w:t>
      </w:r>
    </w:p>
    <w:p w14:paraId="65972835" w14:textId="77777777" w:rsidR="00332AB2" w:rsidRDefault="00332AB2" w:rsidP="00332AB2">
      <w:pPr>
        <w:spacing w:after="0" w:line="240" w:lineRule="auto"/>
        <w:ind w:left="720"/>
        <w:jc w:val="both"/>
        <w:textAlignment w:val="baseline"/>
        <w:rPr>
          <w:rFonts w:ascii="Calibri" w:eastAsia="Times New Roman" w:hAnsi="Calibri" w:cs="Calibri"/>
          <w:sz w:val="24"/>
          <w:szCs w:val="24"/>
          <w:lang w:val="de-DE" w:eastAsia="cs-CZ"/>
        </w:rPr>
      </w:pPr>
    </w:p>
    <w:p w14:paraId="70F26392" w14:textId="31B121AC" w:rsidR="00366DAD" w:rsidRPr="00366DAD" w:rsidRDefault="00366DAD" w:rsidP="00B1319D">
      <w:pPr>
        <w:spacing w:after="0" w:line="240" w:lineRule="auto"/>
        <w:ind w:left="1416"/>
        <w:jc w:val="both"/>
        <w:textAlignment w:val="baseline"/>
        <w:rPr>
          <w:rFonts w:ascii="Calibri" w:eastAsia="Times New Roman" w:hAnsi="Calibri" w:cs="Calibri"/>
          <w:sz w:val="24"/>
          <w:szCs w:val="24"/>
          <w:lang w:val="de-DE" w:eastAsia="cs-CZ"/>
        </w:rPr>
      </w:pPr>
      <w:r w:rsidRPr="00366DAD">
        <w:rPr>
          <w:rFonts w:ascii="Calibri" w:eastAsia="Times New Roman" w:hAnsi="Calibri" w:cs="Calibri"/>
          <w:sz w:val="24"/>
          <w:szCs w:val="24"/>
          <w:lang w:val="de-DE" w:eastAsia="cs-CZ"/>
        </w:rPr>
        <w:lastRenderedPageBreak/>
        <w:t>Der Auftragnehmer führt die in Artikel I</w:t>
      </w:r>
      <w:r w:rsidR="00092E0F">
        <w:rPr>
          <w:rFonts w:ascii="Calibri" w:eastAsia="Times New Roman" w:hAnsi="Calibri" w:cs="Calibri"/>
          <w:sz w:val="24"/>
          <w:szCs w:val="24"/>
          <w:lang w:val="de-DE" w:eastAsia="cs-CZ"/>
        </w:rPr>
        <w:t>I</w:t>
      </w:r>
      <w:r w:rsidRPr="00366DAD">
        <w:rPr>
          <w:rFonts w:ascii="Calibri" w:eastAsia="Times New Roman" w:hAnsi="Calibri" w:cs="Calibri"/>
          <w:sz w:val="24"/>
          <w:szCs w:val="24"/>
          <w:lang w:val="de-DE" w:eastAsia="cs-CZ"/>
        </w:rPr>
        <w:t xml:space="preserve"> Absatz 1 dieses Vertrags genannten Tätigkeiten innerhalb des folgenden Zeitrahmens aus:</w:t>
      </w:r>
    </w:p>
    <w:p w14:paraId="1DE2D6BF" w14:textId="23FDB705" w:rsidR="00366DAD" w:rsidRDefault="00366DAD" w:rsidP="00B1319D">
      <w:pPr>
        <w:spacing w:after="0" w:line="240" w:lineRule="auto"/>
        <w:ind w:left="1416"/>
        <w:jc w:val="both"/>
        <w:textAlignment w:val="baseline"/>
        <w:rPr>
          <w:rFonts w:ascii="Calibri" w:eastAsia="Times New Roman" w:hAnsi="Calibri" w:cs="Calibri"/>
          <w:sz w:val="24"/>
          <w:szCs w:val="24"/>
          <w:lang w:val="de-DE" w:eastAsia="cs-CZ"/>
        </w:rPr>
      </w:pPr>
      <w:r w:rsidRPr="00366DAD">
        <w:rPr>
          <w:rFonts w:ascii="Calibri" w:eastAsia="Times New Roman" w:hAnsi="Calibri" w:cs="Calibri"/>
          <w:sz w:val="24"/>
          <w:szCs w:val="24"/>
          <w:lang w:val="de-DE" w:eastAsia="cs-CZ"/>
        </w:rPr>
        <w:t>a) Beginn der Arbeiten: ab der Unterzeichnung des Vertrags durch beide Parteien</w:t>
      </w:r>
      <w:r w:rsidR="007654DA">
        <w:rPr>
          <w:rFonts w:ascii="Calibri" w:eastAsia="Times New Roman" w:hAnsi="Calibri" w:cs="Calibri"/>
          <w:sz w:val="24"/>
          <w:szCs w:val="24"/>
          <w:lang w:val="de-DE" w:eastAsia="cs-CZ"/>
        </w:rPr>
        <w:t xml:space="preserve">  </w:t>
      </w:r>
    </w:p>
    <w:p w14:paraId="5075E2A0" w14:textId="77777777" w:rsidR="007654DA" w:rsidRPr="00366DAD" w:rsidRDefault="007654DA" w:rsidP="00B1319D">
      <w:pPr>
        <w:spacing w:after="0" w:line="240" w:lineRule="auto"/>
        <w:ind w:left="1416"/>
        <w:jc w:val="both"/>
        <w:textAlignment w:val="baseline"/>
        <w:rPr>
          <w:rFonts w:ascii="Calibri" w:eastAsia="Times New Roman" w:hAnsi="Calibri" w:cs="Calibri"/>
          <w:sz w:val="24"/>
          <w:szCs w:val="24"/>
          <w:lang w:val="de-DE" w:eastAsia="cs-CZ"/>
        </w:rPr>
      </w:pPr>
    </w:p>
    <w:p w14:paraId="0BCF14F0" w14:textId="79DEE72E" w:rsidR="00FC00DA" w:rsidRPr="007A12EC" w:rsidRDefault="00366DAD" w:rsidP="00366DAD">
      <w:pPr>
        <w:spacing w:after="0" w:line="240" w:lineRule="auto"/>
        <w:ind w:left="720" w:firstLine="696"/>
        <w:jc w:val="both"/>
        <w:textAlignment w:val="baseline"/>
        <w:rPr>
          <w:rFonts w:ascii="Calibri" w:eastAsia="Times New Roman" w:hAnsi="Calibri" w:cs="Calibri"/>
          <w:sz w:val="24"/>
          <w:szCs w:val="24"/>
          <w:lang w:val="de-DE" w:eastAsia="cs-CZ"/>
        </w:rPr>
      </w:pPr>
      <w:r w:rsidRPr="00366DAD">
        <w:rPr>
          <w:rFonts w:ascii="Calibri" w:eastAsia="Times New Roman" w:hAnsi="Calibri" w:cs="Calibri"/>
          <w:sz w:val="24"/>
          <w:szCs w:val="24"/>
          <w:lang w:val="de-DE" w:eastAsia="cs-CZ"/>
        </w:rPr>
        <w:t xml:space="preserve">b) Abschluss der Arbeiten: </w:t>
      </w:r>
      <w:r w:rsidR="00390230">
        <w:rPr>
          <w:rFonts w:ascii="Calibri" w:eastAsia="Times New Roman" w:hAnsi="Calibri" w:cs="Calibri"/>
          <w:sz w:val="24"/>
          <w:szCs w:val="24"/>
          <w:lang w:val="de-DE" w:eastAsia="cs-CZ"/>
        </w:rPr>
        <w:t>31</w:t>
      </w:r>
      <w:r w:rsidRPr="00366DAD">
        <w:rPr>
          <w:rFonts w:ascii="Calibri" w:eastAsia="Times New Roman" w:hAnsi="Calibri" w:cs="Calibri"/>
          <w:sz w:val="24"/>
          <w:szCs w:val="24"/>
          <w:lang w:val="de-DE" w:eastAsia="cs-CZ"/>
        </w:rPr>
        <w:t xml:space="preserve">. </w:t>
      </w:r>
      <w:r w:rsidR="00390230">
        <w:rPr>
          <w:rFonts w:ascii="Calibri" w:eastAsia="Times New Roman" w:hAnsi="Calibri" w:cs="Calibri"/>
          <w:sz w:val="24"/>
          <w:szCs w:val="24"/>
          <w:lang w:val="de-DE" w:eastAsia="cs-CZ"/>
        </w:rPr>
        <w:t>März</w:t>
      </w:r>
      <w:r w:rsidRPr="00366DAD">
        <w:rPr>
          <w:rFonts w:ascii="Calibri" w:eastAsia="Times New Roman" w:hAnsi="Calibri" w:cs="Calibri"/>
          <w:sz w:val="24"/>
          <w:szCs w:val="24"/>
          <w:lang w:val="de-DE" w:eastAsia="cs-CZ"/>
        </w:rPr>
        <w:t xml:space="preserve"> 2023</w:t>
      </w:r>
    </w:p>
    <w:p w14:paraId="2262F3C3" w14:textId="77777777" w:rsidR="00FC00DA" w:rsidRPr="007A12EC" w:rsidRDefault="00FC00DA" w:rsidP="00FC00DA">
      <w:pPr>
        <w:spacing w:after="0" w:line="240" w:lineRule="auto"/>
        <w:ind w:left="720"/>
        <w:jc w:val="both"/>
        <w:textAlignment w:val="baseline"/>
        <w:rPr>
          <w:rFonts w:ascii="Calibri" w:eastAsia="Times New Roman" w:hAnsi="Calibri" w:cs="Calibri"/>
          <w:sz w:val="24"/>
          <w:szCs w:val="24"/>
          <w:lang w:val="de-DE" w:eastAsia="cs-CZ"/>
        </w:rPr>
      </w:pPr>
    </w:p>
    <w:p w14:paraId="340308D9" w14:textId="77777777" w:rsidR="00843B7A" w:rsidRPr="00733461" w:rsidRDefault="00843B7A" w:rsidP="00843B7A">
      <w:pPr>
        <w:numPr>
          <w:ilvl w:val="0"/>
          <w:numId w:val="12"/>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Objednatel je oprávněn od smlouvy odstoupit zejména v případě, že zhotovitel poskytuje po dobu delší než 2 dny vadné plnění, anebo jinak porušuje tuto smlouvu či právní předpisy. </w:t>
      </w:r>
    </w:p>
    <w:p w14:paraId="33C07C57" w14:textId="77777777" w:rsidR="00843B7A" w:rsidRDefault="00843B7A" w:rsidP="00843B7A">
      <w:pPr>
        <w:spacing w:after="0" w:line="240" w:lineRule="auto"/>
        <w:ind w:left="720"/>
        <w:jc w:val="both"/>
        <w:textAlignment w:val="baseline"/>
        <w:rPr>
          <w:rFonts w:ascii="Calibri" w:eastAsia="Times New Roman" w:hAnsi="Calibri" w:cs="Calibri"/>
          <w:sz w:val="24"/>
          <w:szCs w:val="24"/>
          <w:lang w:val="de-DE" w:eastAsia="cs-CZ"/>
        </w:rPr>
      </w:pPr>
    </w:p>
    <w:p w14:paraId="492E38A3" w14:textId="249C0AE4" w:rsidR="00FC00DA" w:rsidRPr="007A12EC" w:rsidRDefault="00FC00DA" w:rsidP="00843B7A">
      <w:pPr>
        <w:spacing w:after="0" w:line="240" w:lineRule="auto"/>
        <w:ind w:left="708" w:firstLine="708"/>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 xml:space="preserve">Der Auftraggeber ist </w:t>
      </w:r>
      <w:r w:rsidR="0049011D" w:rsidRPr="007A12EC">
        <w:rPr>
          <w:rFonts w:ascii="Calibri" w:eastAsia="Times New Roman" w:hAnsi="Calibri" w:cs="Calibri"/>
          <w:sz w:val="24"/>
          <w:szCs w:val="24"/>
          <w:lang w:val="de-DE" w:eastAsia="cs-CZ"/>
        </w:rPr>
        <w:t xml:space="preserve">insbesondere dann </w:t>
      </w:r>
      <w:r w:rsidRPr="007A12EC">
        <w:rPr>
          <w:rFonts w:ascii="Calibri" w:eastAsia="Times New Roman" w:hAnsi="Calibri" w:cs="Calibri"/>
          <w:sz w:val="24"/>
          <w:szCs w:val="24"/>
          <w:lang w:val="de-DE" w:eastAsia="cs-CZ"/>
        </w:rPr>
        <w:t>berechtigt, vom Vertrag zurückzutreten</w:t>
      </w:r>
      <w:r w:rsidR="0049011D" w:rsidRPr="007A12EC">
        <w:rPr>
          <w:rFonts w:ascii="Calibri" w:eastAsia="Times New Roman" w:hAnsi="Calibri" w:cs="Calibri"/>
          <w:sz w:val="24"/>
          <w:szCs w:val="24"/>
          <w:lang w:val="de-DE" w:eastAsia="cs-CZ"/>
        </w:rPr>
        <w:t>,</w:t>
      </w:r>
      <w:r w:rsidR="00597ADB">
        <w:rPr>
          <w:rFonts w:ascii="Calibri" w:eastAsia="Times New Roman" w:hAnsi="Calibri" w:cs="Calibri"/>
          <w:sz w:val="24"/>
          <w:szCs w:val="24"/>
          <w:lang w:val="de-DE" w:eastAsia="cs-CZ"/>
        </w:rPr>
        <w:t xml:space="preserve"> </w:t>
      </w:r>
      <w:r w:rsidRPr="007A12EC">
        <w:rPr>
          <w:rFonts w:ascii="Calibri" w:eastAsia="Times New Roman" w:hAnsi="Calibri" w:cs="Calibri"/>
          <w:sz w:val="24"/>
          <w:szCs w:val="24"/>
          <w:lang w:val="de-DE" w:eastAsia="cs-CZ"/>
        </w:rPr>
        <w:t xml:space="preserve">wenn der Auftragnehmer länger als 2 Tage eine mangelhafte Leistung erbringt oder </w:t>
      </w:r>
      <w:r w:rsidR="0049011D" w:rsidRPr="007A12EC">
        <w:rPr>
          <w:rFonts w:ascii="Calibri" w:eastAsia="Times New Roman" w:hAnsi="Calibri" w:cs="Calibri"/>
          <w:sz w:val="24"/>
          <w:szCs w:val="24"/>
          <w:lang w:val="de-DE" w:eastAsia="cs-CZ"/>
        </w:rPr>
        <w:t>anderweitig</w:t>
      </w:r>
      <w:r w:rsidRPr="007A12EC">
        <w:rPr>
          <w:rFonts w:ascii="Calibri" w:eastAsia="Times New Roman" w:hAnsi="Calibri" w:cs="Calibri"/>
          <w:sz w:val="24"/>
          <w:szCs w:val="24"/>
          <w:lang w:val="de-DE" w:eastAsia="cs-CZ"/>
        </w:rPr>
        <w:t xml:space="preserve"> gegen diesen Vertrag oder die gesetzlichen Vorschriften verstößt. </w:t>
      </w:r>
    </w:p>
    <w:p w14:paraId="0D3F92EB" w14:textId="77777777" w:rsidR="00FC00DA" w:rsidRPr="007A12EC" w:rsidRDefault="00FC00DA" w:rsidP="00FC00DA">
      <w:pPr>
        <w:spacing w:after="0" w:line="240" w:lineRule="auto"/>
        <w:ind w:left="720"/>
        <w:jc w:val="both"/>
        <w:textAlignment w:val="baseline"/>
        <w:rPr>
          <w:rFonts w:ascii="Calibri" w:eastAsia="Times New Roman" w:hAnsi="Calibri" w:cs="Calibri"/>
          <w:sz w:val="24"/>
          <w:szCs w:val="24"/>
          <w:lang w:val="de-DE" w:eastAsia="cs-CZ"/>
        </w:rPr>
      </w:pPr>
    </w:p>
    <w:p w14:paraId="28511D33" w14:textId="77777777" w:rsidR="005A17B2" w:rsidRPr="00733461" w:rsidRDefault="005A17B2" w:rsidP="005A17B2">
      <w:pPr>
        <w:numPr>
          <w:ilvl w:val="0"/>
          <w:numId w:val="13"/>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Ukončení prací dle předmětu této smlouvy potvrdí zhotovitel a objednatel formou písemného protokolu o předání a převzetí díla. </w:t>
      </w:r>
    </w:p>
    <w:p w14:paraId="7B69E3B2" w14:textId="77777777" w:rsidR="005A17B2" w:rsidRDefault="005A17B2" w:rsidP="005A17B2">
      <w:pPr>
        <w:spacing w:after="0" w:line="240" w:lineRule="auto"/>
        <w:ind w:left="720"/>
        <w:jc w:val="both"/>
        <w:textAlignment w:val="baseline"/>
        <w:rPr>
          <w:rFonts w:ascii="Calibri" w:eastAsia="Times New Roman" w:hAnsi="Calibri" w:cs="Calibri"/>
          <w:sz w:val="24"/>
          <w:szCs w:val="24"/>
          <w:lang w:val="de-DE" w:eastAsia="cs-CZ"/>
        </w:rPr>
      </w:pPr>
    </w:p>
    <w:p w14:paraId="5AF402B5" w14:textId="48302E38" w:rsidR="00FC00DA" w:rsidRPr="007A12EC" w:rsidRDefault="00FC00DA" w:rsidP="005A17B2">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 xml:space="preserve">Die Fertigstellung der Arbeiten, die Gegenstand dieses Vertrags sind, wird vom Auftragnehmer und vom Auftraggeber in Form eines schriftlichen Protokolls über die Übergabe und </w:t>
      </w:r>
      <w:r w:rsidR="0049011D" w:rsidRPr="007A12EC">
        <w:rPr>
          <w:rFonts w:ascii="Calibri" w:eastAsia="Times New Roman" w:hAnsi="Calibri" w:cs="Calibri"/>
          <w:sz w:val="24"/>
          <w:szCs w:val="24"/>
          <w:lang w:val="de-DE" w:eastAsia="cs-CZ"/>
        </w:rPr>
        <w:t>Ü</w:t>
      </w:r>
      <w:r w:rsidRPr="007A12EC">
        <w:rPr>
          <w:rFonts w:ascii="Calibri" w:eastAsia="Times New Roman" w:hAnsi="Calibri" w:cs="Calibri"/>
          <w:sz w:val="24"/>
          <w:szCs w:val="24"/>
          <w:lang w:val="de-DE" w:eastAsia="cs-CZ"/>
        </w:rPr>
        <w:t>b</w:t>
      </w:r>
      <w:r w:rsidR="0049011D" w:rsidRPr="007A12EC">
        <w:rPr>
          <w:rFonts w:ascii="Calibri" w:eastAsia="Times New Roman" w:hAnsi="Calibri" w:cs="Calibri"/>
          <w:sz w:val="24"/>
          <w:szCs w:val="24"/>
          <w:lang w:val="de-DE" w:eastAsia="cs-CZ"/>
        </w:rPr>
        <w:t>er</w:t>
      </w:r>
      <w:r w:rsidRPr="007A12EC">
        <w:rPr>
          <w:rFonts w:ascii="Calibri" w:eastAsia="Times New Roman" w:hAnsi="Calibri" w:cs="Calibri"/>
          <w:sz w:val="24"/>
          <w:szCs w:val="24"/>
          <w:lang w:val="de-DE" w:eastAsia="cs-CZ"/>
        </w:rPr>
        <w:t>nahme de</w:t>
      </w:r>
      <w:r w:rsidR="0049011D" w:rsidRPr="007A12EC">
        <w:rPr>
          <w:rFonts w:ascii="Calibri" w:eastAsia="Times New Roman" w:hAnsi="Calibri" w:cs="Calibri"/>
          <w:sz w:val="24"/>
          <w:szCs w:val="24"/>
          <w:lang w:val="de-DE" w:eastAsia="cs-CZ"/>
        </w:rPr>
        <w:t>s Werks</w:t>
      </w:r>
      <w:r w:rsidRPr="007A12EC">
        <w:rPr>
          <w:rFonts w:ascii="Calibri" w:eastAsia="Times New Roman" w:hAnsi="Calibri" w:cs="Calibri"/>
          <w:sz w:val="24"/>
          <w:szCs w:val="24"/>
          <w:lang w:val="de-DE" w:eastAsia="cs-CZ"/>
        </w:rPr>
        <w:t xml:space="preserve"> bestätigt. </w:t>
      </w:r>
    </w:p>
    <w:p w14:paraId="5E18C294" w14:textId="77777777" w:rsidR="0049011D" w:rsidRPr="007A12EC" w:rsidRDefault="0049011D" w:rsidP="00FC00DA">
      <w:pPr>
        <w:spacing w:after="0" w:line="240" w:lineRule="auto"/>
        <w:ind w:left="720"/>
        <w:jc w:val="both"/>
        <w:textAlignment w:val="baseline"/>
        <w:rPr>
          <w:rFonts w:ascii="Calibri" w:eastAsia="Times New Roman" w:hAnsi="Calibri" w:cs="Calibri"/>
          <w:sz w:val="24"/>
          <w:szCs w:val="24"/>
          <w:lang w:val="de-DE" w:eastAsia="cs-CZ"/>
        </w:rPr>
      </w:pPr>
    </w:p>
    <w:p w14:paraId="76ED8606" w14:textId="77777777" w:rsidR="00456EE3" w:rsidRPr="007A12EC" w:rsidRDefault="00456EE3" w:rsidP="00456EE3">
      <w:pPr>
        <w:spacing w:after="0" w:line="240" w:lineRule="auto"/>
        <w:jc w:val="both"/>
        <w:textAlignment w:val="baseline"/>
        <w:rPr>
          <w:rFonts w:ascii="Segoe UI" w:eastAsia="Times New Roman" w:hAnsi="Segoe UI" w:cs="Segoe UI"/>
          <w:sz w:val="24"/>
          <w:szCs w:val="24"/>
          <w:lang w:val="de-DE" w:eastAsia="cs-CZ"/>
        </w:rPr>
      </w:pPr>
      <w:r w:rsidRPr="007A12EC">
        <w:rPr>
          <w:rFonts w:ascii="Calibri" w:eastAsia="Times New Roman" w:hAnsi="Calibri" w:cs="Calibri"/>
          <w:sz w:val="24"/>
          <w:szCs w:val="24"/>
          <w:lang w:val="de-DE" w:eastAsia="cs-CZ"/>
        </w:rPr>
        <w:t> </w:t>
      </w:r>
    </w:p>
    <w:p w14:paraId="7DED05A2" w14:textId="77777777" w:rsidR="003A5DFC" w:rsidRPr="00733461" w:rsidRDefault="003A5DFC" w:rsidP="003A5DFC">
      <w:pPr>
        <w:spacing w:after="0" w:line="240" w:lineRule="auto"/>
        <w:jc w:val="both"/>
        <w:textAlignment w:val="baseline"/>
        <w:rPr>
          <w:rFonts w:ascii="Segoe UI" w:eastAsia="Times New Roman" w:hAnsi="Segoe UI" w:cs="Segoe UI"/>
          <w:sz w:val="24"/>
          <w:szCs w:val="24"/>
          <w:lang w:eastAsia="cs-CZ"/>
        </w:rPr>
      </w:pPr>
      <w:r w:rsidRPr="00733461">
        <w:rPr>
          <w:rFonts w:ascii="Calibri" w:eastAsia="Times New Roman" w:hAnsi="Calibri" w:cs="Calibri"/>
          <w:b/>
          <w:bCs/>
          <w:sz w:val="24"/>
          <w:szCs w:val="24"/>
          <w:lang w:eastAsia="cs-CZ"/>
        </w:rPr>
        <w:t>Článek IV. Cena díla</w:t>
      </w:r>
      <w:r w:rsidRPr="00733461">
        <w:rPr>
          <w:rFonts w:ascii="Calibri" w:eastAsia="Times New Roman" w:hAnsi="Calibri" w:cs="Calibri"/>
          <w:sz w:val="24"/>
          <w:szCs w:val="24"/>
          <w:lang w:eastAsia="cs-CZ"/>
        </w:rPr>
        <w:t> </w:t>
      </w:r>
    </w:p>
    <w:p w14:paraId="3FF6E647" w14:textId="77777777" w:rsidR="003A5DFC" w:rsidRDefault="003A5DFC" w:rsidP="00FC00DA">
      <w:pPr>
        <w:spacing w:after="0" w:line="240" w:lineRule="auto"/>
        <w:jc w:val="both"/>
        <w:textAlignment w:val="baseline"/>
        <w:rPr>
          <w:rFonts w:ascii="Calibri" w:eastAsia="Times New Roman" w:hAnsi="Calibri" w:cs="Calibri"/>
          <w:b/>
          <w:bCs/>
          <w:sz w:val="24"/>
          <w:szCs w:val="24"/>
          <w:lang w:val="de-DE" w:eastAsia="cs-CZ"/>
        </w:rPr>
      </w:pPr>
    </w:p>
    <w:p w14:paraId="113B815A" w14:textId="1AEAE243" w:rsidR="00FC00DA" w:rsidRPr="007A12EC" w:rsidRDefault="00FC00DA" w:rsidP="00FC00DA">
      <w:pPr>
        <w:spacing w:after="0" w:line="240" w:lineRule="auto"/>
        <w:jc w:val="both"/>
        <w:textAlignment w:val="baseline"/>
        <w:rPr>
          <w:rFonts w:ascii="Segoe UI" w:eastAsia="Times New Roman" w:hAnsi="Segoe UI" w:cs="Segoe UI"/>
          <w:sz w:val="24"/>
          <w:szCs w:val="24"/>
          <w:lang w:val="de-DE" w:eastAsia="cs-CZ"/>
        </w:rPr>
      </w:pPr>
      <w:r w:rsidRPr="007A12EC">
        <w:rPr>
          <w:rFonts w:ascii="Calibri" w:eastAsia="Times New Roman" w:hAnsi="Calibri" w:cs="Calibri"/>
          <w:b/>
          <w:bCs/>
          <w:sz w:val="24"/>
          <w:szCs w:val="24"/>
          <w:lang w:val="de-DE" w:eastAsia="cs-CZ"/>
        </w:rPr>
        <w:t xml:space="preserve">Artikel IV. Preis des </w:t>
      </w:r>
      <w:r w:rsidR="0049011D" w:rsidRPr="007A12EC">
        <w:rPr>
          <w:rFonts w:ascii="Calibri" w:eastAsia="Times New Roman" w:hAnsi="Calibri" w:cs="Calibri"/>
          <w:b/>
          <w:sz w:val="24"/>
          <w:szCs w:val="24"/>
          <w:lang w:val="de-DE" w:eastAsia="cs-CZ"/>
        </w:rPr>
        <w:t>Werks</w:t>
      </w:r>
      <w:r w:rsidRPr="007A12EC">
        <w:rPr>
          <w:rFonts w:ascii="Calibri" w:eastAsia="Times New Roman" w:hAnsi="Calibri" w:cs="Calibri"/>
          <w:sz w:val="24"/>
          <w:szCs w:val="24"/>
          <w:lang w:val="de-DE" w:eastAsia="cs-CZ"/>
        </w:rPr>
        <w:t xml:space="preserve"> </w:t>
      </w:r>
    </w:p>
    <w:p w14:paraId="32DE2633" w14:textId="77777777" w:rsidR="00FC00DA" w:rsidRPr="007A12EC" w:rsidRDefault="00FC00DA" w:rsidP="00456EE3">
      <w:pPr>
        <w:spacing w:after="0" w:line="240" w:lineRule="auto"/>
        <w:jc w:val="both"/>
        <w:textAlignment w:val="baseline"/>
        <w:rPr>
          <w:rFonts w:ascii="Segoe UI" w:eastAsia="Times New Roman" w:hAnsi="Segoe UI" w:cs="Segoe UI"/>
          <w:sz w:val="24"/>
          <w:szCs w:val="24"/>
          <w:lang w:val="de-DE" w:eastAsia="cs-CZ"/>
        </w:rPr>
      </w:pPr>
    </w:p>
    <w:p w14:paraId="3AE8CD1A" w14:textId="77777777" w:rsidR="00D17BAE" w:rsidRPr="00733461" w:rsidRDefault="00D17BAE" w:rsidP="00D17BAE">
      <w:pPr>
        <w:numPr>
          <w:ilvl w:val="0"/>
          <w:numId w:val="14"/>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Cena je zpracována v souladu se zákonem č. 526/1990 Sb., o cenách a s prováděcími předpisy.  </w:t>
      </w:r>
    </w:p>
    <w:p w14:paraId="47BD0EAD" w14:textId="77777777" w:rsidR="00D17BAE" w:rsidRDefault="00D17BAE" w:rsidP="00D17BAE">
      <w:pPr>
        <w:spacing w:after="0" w:line="240" w:lineRule="auto"/>
        <w:ind w:left="720"/>
        <w:jc w:val="both"/>
        <w:textAlignment w:val="baseline"/>
        <w:rPr>
          <w:rFonts w:ascii="Calibri" w:eastAsia="Times New Roman" w:hAnsi="Calibri" w:cs="Calibri"/>
          <w:sz w:val="24"/>
          <w:szCs w:val="24"/>
          <w:lang w:val="de-DE" w:eastAsia="cs-CZ"/>
        </w:rPr>
      </w:pPr>
    </w:p>
    <w:p w14:paraId="0F6C3777" w14:textId="1B1D2264" w:rsidR="00FC00DA" w:rsidRPr="007A12EC" w:rsidRDefault="00FC00DA" w:rsidP="00D17BAE">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Der Preis wird in Übereinstimmung mit dem Gesetz Nr. 526/1990 Slg. über Preise und den Durchführungsbestimmungen be</w:t>
      </w:r>
      <w:r w:rsidR="0049011D" w:rsidRPr="007A12EC">
        <w:rPr>
          <w:rFonts w:ascii="Calibri" w:eastAsia="Times New Roman" w:hAnsi="Calibri" w:cs="Calibri"/>
          <w:sz w:val="24"/>
          <w:szCs w:val="24"/>
          <w:lang w:val="de-DE" w:eastAsia="cs-CZ"/>
        </w:rPr>
        <w:t>stimm</w:t>
      </w:r>
      <w:r w:rsidRPr="007A12EC">
        <w:rPr>
          <w:rFonts w:ascii="Calibri" w:eastAsia="Times New Roman" w:hAnsi="Calibri" w:cs="Calibri"/>
          <w:sz w:val="24"/>
          <w:szCs w:val="24"/>
          <w:lang w:val="de-DE" w:eastAsia="cs-CZ"/>
        </w:rPr>
        <w:t xml:space="preserve">t.  </w:t>
      </w:r>
    </w:p>
    <w:p w14:paraId="459887E7" w14:textId="77777777" w:rsidR="00FC00DA" w:rsidRPr="007A12EC" w:rsidRDefault="00FC00DA" w:rsidP="00FC00DA">
      <w:pPr>
        <w:spacing w:after="0" w:line="240" w:lineRule="auto"/>
        <w:ind w:left="720"/>
        <w:jc w:val="both"/>
        <w:textAlignment w:val="baseline"/>
        <w:rPr>
          <w:rFonts w:ascii="Calibri" w:eastAsia="Times New Roman" w:hAnsi="Calibri" w:cs="Calibri"/>
          <w:sz w:val="24"/>
          <w:szCs w:val="24"/>
          <w:lang w:val="de-DE" w:eastAsia="cs-CZ"/>
        </w:rPr>
      </w:pPr>
    </w:p>
    <w:p w14:paraId="773904D9" w14:textId="77777777" w:rsidR="00A71552" w:rsidRDefault="00A71552" w:rsidP="00A71552">
      <w:pPr>
        <w:numPr>
          <w:ilvl w:val="0"/>
          <w:numId w:val="15"/>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Cena za zhotovení díla se sjednává dohodou smluvních stran. Cena díla vymezeného v článku II. této smlouvy, činí celkem:  </w:t>
      </w:r>
    </w:p>
    <w:p w14:paraId="617BE82C" w14:textId="77777777" w:rsidR="00A71552" w:rsidRPr="00733461" w:rsidRDefault="00A71552" w:rsidP="00A71552">
      <w:pPr>
        <w:spacing w:after="0" w:line="240" w:lineRule="auto"/>
        <w:ind w:left="720"/>
        <w:jc w:val="both"/>
        <w:textAlignment w:val="baseline"/>
        <w:rPr>
          <w:rFonts w:ascii="Calibri" w:eastAsia="Times New Roman" w:hAnsi="Calibri" w:cs="Calibri"/>
          <w:sz w:val="24"/>
          <w:szCs w:val="24"/>
          <w:lang w:eastAsia="cs-CZ"/>
        </w:rPr>
      </w:pPr>
    </w:p>
    <w:tbl>
      <w:tblPr>
        <w:tblW w:w="8775"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3690"/>
      </w:tblGrid>
      <w:tr w:rsidR="00A71552" w:rsidRPr="0011526D" w14:paraId="3D0D76EF" w14:textId="77777777" w:rsidTr="00337B2E">
        <w:trPr>
          <w:trHeight w:val="300"/>
        </w:trPr>
        <w:tc>
          <w:tcPr>
            <w:tcW w:w="5085" w:type="dxa"/>
            <w:tcBorders>
              <w:top w:val="nil"/>
              <w:left w:val="nil"/>
              <w:bottom w:val="nil"/>
              <w:right w:val="nil"/>
            </w:tcBorders>
            <w:shd w:val="clear" w:color="auto" w:fill="auto"/>
            <w:hideMark/>
          </w:tcPr>
          <w:p w14:paraId="6986DD30" w14:textId="26622231" w:rsidR="00A71552" w:rsidRPr="0011526D" w:rsidRDefault="00A71552" w:rsidP="00337B2E">
            <w:pPr>
              <w:spacing w:after="0" w:line="240" w:lineRule="auto"/>
              <w:jc w:val="both"/>
              <w:textAlignment w:val="baseline"/>
              <w:rPr>
                <w:rFonts w:ascii="Calibri" w:eastAsia="Times New Roman" w:hAnsi="Calibri" w:cs="Calibri"/>
                <w:b/>
                <w:bCs/>
                <w:sz w:val="24"/>
                <w:szCs w:val="24"/>
                <w:lang w:eastAsia="cs-CZ"/>
              </w:rPr>
            </w:pPr>
            <w:r w:rsidRPr="0011526D">
              <w:rPr>
                <w:rFonts w:ascii="Calibri" w:eastAsia="Times New Roman" w:hAnsi="Calibri" w:cs="Calibri"/>
                <w:b/>
                <w:bCs/>
                <w:sz w:val="24"/>
                <w:szCs w:val="24"/>
                <w:lang w:eastAsia="cs-CZ"/>
              </w:rPr>
              <w:t>Cena celkem</w:t>
            </w:r>
            <w:r w:rsidR="00AC73E3" w:rsidRPr="0011526D">
              <w:rPr>
                <w:rFonts w:ascii="Calibri" w:eastAsia="Times New Roman" w:hAnsi="Calibri" w:cs="Calibri"/>
                <w:b/>
                <w:bCs/>
                <w:sz w:val="24"/>
                <w:szCs w:val="24"/>
                <w:lang w:eastAsia="cs-CZ"/>
              </w:rPr>
              <w:t xml:space="preserve"> bez DPH</w:t>
            </w:r>
            <w:r w:rsidRPr="0011526D">
              <w:rPr>
                <w:rFonts w:ascii="Calibri" w:eastAsia="Times New Roman" w:hAnsi="Calibri" w:cs="Calibri"/>
                <w:b/>
                <w:bCs/>
                <w:sz w:val="24"/>
                <w:szCs w:val="24"/>
                <w:lang w:eastAsia="cs-CZ"/>
              </w:rPr>
              <w:t>:   </w:t>
            </w:r>
          </w:p>
        </w:tc>
        <w:tc>
          <w:tcPr>
            <w:tcW w:w="3690" w:type="dxa"/>
            <w:tcBorders>
              <w:top w:val="nil"/>
              <w:left w:val="nil"/>
              <w:bottom w:val="nil"/>
              <w:right w:val="nil"/>
            </w:tcBorders>
            <w:shd w:val="clear" w:color="auto" w:fill="auto"/>
            <w:hideMark/>
          </w:tcPr>
          <w:p w14:paraId="75E06848" w14:textId="604870B9" w:rsidR="00A71552" w:rsidRPr="0011526D" w:rsidRDefault="00E5430C" w:rsidP="00337B2E">
            <w:pPr>
              <w:spacing w:after="0" w:line="240" w:lineRule="auto"/>
              <w:jc w:val="right"/>
              <w:textAlignment w:val="baseline"/>
              <w:rPr>
                <w:rFonts w:ascii="Calibri" w:eastAsia="Times New Roman" w:hAnsi="Calibri" w:cs="Calibri"/>
                <w:b/>
                <w:bCs/>
                <w:sz w:val="24"/>
                <w:szCs w:val="24"/>
                <w:lang w:eastAsia="cs-CZ"/>
              </w:rPr>
            </w:pPr>
            <w:r w:rsidRPr="0011526D">
              <w:rPr>
                <w:rFonts w:ascii="Calibri" w:eastAsia="Times New Roman" w:hAnsi="Calibri" w:cs="Calibri"/>
                <w:b/>
                <w:bCs/>
                <w:sz w:val="24"/>
                <w:szCs w:val="24"/>
                <w:lang w:eastAsia="cs-CZ"/>
              </w:rPr>
              <w:t>1</w:t>
            </w:r>
            <w:r w:rsidR="00FA0384">
              <w:rPr>
                <w:rFonts w:ascii="Calibri" w:eastAsia="Times New Roman" w:hAnsi="Calibri" w:cs="Calibri"/>
                <w:b/>
                <w:bCs/>
                <w:sz w:val="24"/>
                <w:szCs w:val="24"/>
                <w:lang w:eastAsia="cs-CZ"/>
              </w:rPr>
              <w:t>8000</w:t>
            </w:r>
            <w:r w:rsidR="00A71552" w:rsidRPr="0011526D">
              <w:rPr>
                <w:rFonts w:ascii="Calibri" w:eastAsia="Times New Roman" w:hAnsi="Calibri" w:cs="Calibri"/>
                <w:b/>
                <w:bCs/>
                <w:sz w:val="24"/>
                <w:szCs w:val="24"/>
                <w:lang w:eastAsia="cs-CZ"/>
              </w:rPr>
              <w:t>,- E</w:t>
            </w:r>
            <w:r w:rsidR="00AC73E3" w:rsidRPr="0011526D">
              <w:rPr>
                <w:rFonts w:ascii="Calibri" w:eastAsia="Times New Roman" w:hAnsi="Calibri" w:cs="Calibri"/>
                <w:b/>
                <w:bCs/>
                <w:sz w:val="24"/>
                <w:szCs w:val="24"/>
                <w:lang w:eastAsia="cs-CZ"/>
              </w:rPr>
              <w:t>uro</w:t>
            </w:r>
            <w:r w:rsidR="00A71552" w:rsidRPr="0011526D">
              <w:rPr>
                <w:rFonts w:ascii="Calibri" w:eastAsia="Times New Roman" w:hAnsi="Calibri" w:cs="Calibri"/>
                <w:b/>
                <w:bCs/>
                <w:sz w:val="24"/>
                <w:szCs w:val="24"/>
                <w:lang w:eastAsia="cs-CZ"/>
              </w:rPr>
              <w:t> </w:t>
            </w:r>
          </w:p>
        </w:tc>
      </w:tr>
    </w:tbl>
    <w:p w14:paraId="2F089496" w14:textId="77777777" w:rsidR="00A71552" w:rsidRDefault="00A71552" w:rsidP="00A71552">
      <w:pPr>
        <w:spacing w:after="0" w:line="240" w:lineRule="auto"/>
        <w:ind w:left="720"/>
        <w:jc w:val="both"/>
        <w:textAlignment w:val="baseline"/>
        <w:rPr>
          <w:rFonts w:ascii="Calibri" w:eastAsia="Times New Roman" w:hAnsi="Calibri" w:cs="Calibri"/>
          <w:sz w:val="24"/>
          <w:szCs w:val="24"/>
          <w:lang w:val="de-DE" w:eastAsia="cs-CZ"/>
        </w:rPr>
      </w:pPr>
    </w:p>
    <w:p w14:paraId="07A28130" w14:textId="41427ED5" w:rsidR="00456EE3" w:rsidRDefault="002348BA" w:rsidP="00A71552">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Der Preis für die Ausführung des Werks wird von den Vertragsparteien einvernehmlich festgelegt. Der Preis für das in Artikel II. dieses Vertrags definierte Werk beträgt insgesamt:</w:t>
      </w:r>
    </w:p>
    <w:p w14:paraId="1271209C" w14:textId="5F994B4C" w:rsidR="002461C4" w:rsidRPr="002461C4" w:rsidRDefault="002461C4" w:rsidP="00A71552">
      <w:pPr>
        <w:spacing w:after="0" w:line="240" w:lineRule="auto"/>
        <w:ind w:left="720" w:firstLine="696"/>
        <w:jc w:val="both"/>
        <w:textAlignment w:val="baseline"/>
        <w:rPr>
          <w:rFonts w:ascii="Calibri" w:eastAsia="Times New Roman" w:hAnsi="Calibri" w:cs="Calibri"/>
          <w:color w:val="FF0000"/>
          <w:sz w:val="24"/>
          <w:szCs w:val="24"/>
          <w:lang w:val="de-DE" w:eastAsia="cs-CZ"/>
        </w:rPr>
      </w:pPr>
    </w:p>
    <w:tbl>
      <w:tblPr>
        <w:tblW w:w="8775"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3690"/>
      </w:tblGrid>
      <w:tr w:rsidR="002348BA" w:rsidRPr="007A12EC" w14:paraId="0B24C523" w14:textId="77777777" w:rsidTr="00337B2E">
        <w:trPr>
          <w:trHeight w:val="300"/>
        </w:trPr>
        <w:tc>
          <w:tcPr>
            <w:tcW w:w="5085" w:type="dxa"/>
            <w:tcBorders>
              <w:top w:val="nil"/>
              <w:left w:val="nil"/>
              <w:bottom w:val="nil"/>
              <w:right w:val="nil"/>
            </w:tcBorders>
            <w:shd w:val="clear" w:color="auto" w:fill="auto"/>
            <w:hideMark/>
          </w:tcPr>
          <w:p w14:paraId="0042C0DE" w14:textId="23AC3221" w:rsidR="002348BA" w:rsidRPr="0011526D" w:rsidRDefault="002348BA" w:rsidP="00337B2E">
            <w:pPr>
              <w:spacing w:after="0" w:line="240" w:lineRule="auto"/>
              <w:jc w:val="both"/>
              <w:textAlignment w:val="baseline"/>
              <w:rPr>
                <w:rFonts w:ascii="Calibri" w:eastAsia="Times New Roman" w:hAnsi="Calibri" w:cs="Calibri"/>
                <w:b/>
                <w:bCs/>
                <w:sz w:val="24"/>
                <w:szCs w:val="24"/>
                <w:lang w:val="de-DE" w:eastAsia="cs-CZ"/>
              </w:rPr>
            </w:pPr>
            <w:r w:rsidRPr="0011526D">
              <w:rPr>
                <w:rFonts w:ascii="Calibri" w:eastAsia="Times New Roman" w:hAnsi="Calibri" w:cs="Calibri"/>
                <w:b/>
                <w:bCs/>
                <w:sz w:val="24"/>
                <w:szCs w:val="24"/>
                <w:lang w:val="de-DE" w:eastAsia="cs-CZ"/>
              </w:rPr>
              <w:t>Preis gesamt</w:t>
            </w:r>
            <w:r w:rsidR="00AC73E3" w:rsidRPr="0011526D">
              <w:rPr>
                <w:rFonts w:ascii="Calibri" w:eastAsia="Times New Roman" w:hAnsi="Calibri" w:cs="Calibri"/>
                <w:b/>
                <w:bCs/>
                <w:sz w:val="24"/>
                <w:szCs w:val="24"/>
                <w:lang w:val="de-DE" w:eastAsia="cs-CZ"/>
              </w:rPr>
              <w:t xml:space="preserve"> ohne M</w:t>
            </w:r>
            <w:r w:rsidR="001108C4" w:rsidRPr="0011526D">
              <w:rPr>
                <w:rFonts w:ascii="Calibri" w:eastAsia="Times New Roman" w:hAnsi="Calibri" w:cs="Calibri"/>
                <w:b/>
                <w:bCs/>
                <w:sz w:val="24"/>
                <w:szCs w:val="24"/>
                <w:lang w:val="de-DE" w:eastAsia="cs-CZ"/>
              </w:rPr>
              <w:t>ehrwertsteuer</w:t>
            </w:r>
            <w:r w:rsidRPr="0011526D">
              <w:rPr>
                <w:rFonts w:ascii="Calibri" w:eastAsia="Times New Roman" w:hAnsi="Calibri" w:cs="Calibri"/>
                <w:b/>
                <w:bCs/>
                <w:sz w:val="24"/>
                <w:szCs w:val="24"/>
                <w:lang w:val="de-DE" w:eastAsia="cs-CZ"/>
              </w:rPr>
              <w:t>:   </w:t>
            </w:r>
          </w:p>
        </w:tc>
        <w:tc>
          <w:tcPr>
            <w:tcW w:w="3690" w:type="dxa"/>
            <w:tcBorders>
              <w:top w:val="nil"/>
              <w:left w:val="nil"/>
              <w:bottom w:val="nil"/>
              <w:right w:val="nil"/>
            </w:tcBorders>
            <w:shd w:val="clear" w:color="auto" w:fill="auto"/>
            <w:hideMark/>
          </w:tcPr>
          <w:p w14:paraId="1BEDC17E" w14:textId="767ADB3F" w:rsidR="002348BA" w:rsidRPr="0011526D" w:rsidRDefault="00AC73E3" w:rsidP="002348BA">
            <w:pPr>
              <w:spacing w:after="0" w:line="240" w:lineRule="auto"/>
              <w:jc w:val="right"/>
              <w:textAlignment w:val="baseline"/>
              <w:rPr>
                <w:rFonts w:ascii="Calibri" w:eastAsia="Times New Roman" w:hAnsi="Calibri" w:cs="Calibri"/>
                <w:b/>
                <w:bCs/>
                <w:sz w:val="24"/>
                <w:szCs w:val="24"/>
                <w:lang w:val="de-DE" w:eastAsia="cs-CZ"/>
              </w:rPr>
            </w:pPr>
            <w:r w:rsidRPr="0011526D">
              <w:rPr>
                <w:rFonts w:ascii="Calibri" w:eastAsia="Times New Roman" w:hAnsi="Calibri" w:cs="Calibri"/>
                <w:b/>
                <w:bCs/>
                <w:sz w:val="24"/>
                <w:szCs w:val="24"/>
                <w:lang w:val="de-DE" w:eastAsia="cs-CZ"/>
              </w:rPr>
              <w:t>1</w:t>
            </w:r>
            <w:r w:rsidR="00FA0384">
              <w:rPr>
                <w:rFonts w:ascii="Calibri" w:eastAsia="Times New Roman" w:hAnsi="Calibri" w:cs="Calibri"/>
                <w:b/>
                <w:bCs/>
                <w:sz w:val="24"/>
                <w:szCs w:val="24"/>
                <w:lang w:val="de-DE" w:eastAsia="cs-CZ"/>
              </w:rPr>
              <w:t>8000</w:t>
            </w:r>
            <w:r w:rsidR="002348BA" w:rsidRPr="0011526D">
              <w:rPr>
                <w:rFonts w:ascii="Calibri" w:eastAsia="Times New Roman" w:hAnsi="Calibri" w:cs="Calibri"/>
                <w:b/>
                <w:bCs/>
                <w:sz w:val="24"/>
                <w:szCs w:val="24"/>
                <w:lang w:val="de-DE" w:eastAsia="cs-CZ"/>
              </w:rPr>
              <w:t>,- E</w:t>
            </w:r>
            <w:r w:rsidRPr="0011526D">
              <w:rPr>
                <w:rFonts w:ascii="Calibri" w:eastAsia="Times New Roman" w:hAnsi="Calibri" w:cs="Calibri"/>
                <w:b/>
                <w:bCs/>
                <w:sz w:val="24"/>
                <w:szCs w:val="24"/>
                <w:lang w:val="de-DE" w:eastAsia="cs-CZ"/>
              </w:rPr>
              <w:t>UR</w:t>
            </w:r>
            <w:r w:rsidR="002348BA" w:rsidRPr="0011526D">
              <w:rPr>
                <w:rFonts w:ascii="Calibri" w:eastAsia="Times New Roman" w:hAnsi="Calibri" w:cs="Calibri"/>
                <w:b/>
                <w:bCs/>
                <w:sz w:val="24"/>
                <w:szCs w:val="24"/>
                <w:lang w:val="de-DE" w:eastAsia="cs-CZ"/>
              </w:rPr>
              <w:t> </w:t>
            </w:r>
          </w:p>
        </w:tc>
      </w:tr>
      <w:tr w:rsidR="0011526D" w:rsidRPr="007A12EC" w14:paraId="57C0E297" w14:textId="77777777" w:rsidTr="00337B2E">
        <w:trPr>
          <w:trHeight w:val="300"/>
        </w:trPr>
        <w:tc>
          <w:tcPr>
            <w:tcW w:w="5085" w:type="dxa"/>
            <w:tcBorders>
              <w:top w:val="nil"/>
              <w:left w:val="nil"/>
              <w:bottom w:val="nil"/>
              <w:right w:val="nil"/>
            </w:tcBorders>
            <w:shd w:val="clear" w:color="auto" w:fill="auto"/>
          </w:tcPr>
          <w:p w14:paraId="71EB78D0" w14:textId="77777777" w:rsidR="0011526D" w:rsidRPr="007A12EC" w:rsidRDefault="0011526D" w:rsidP="00337B2E">
            <w:pPr>
              <w:spacing w:after="0" w:line="240" w:lineRule="auto"/>
              <w:jc w:val="both"/>
              <w:textAlignment w:val="baseline"/>
              <w:rPr>
                <w:rFonts w:ascii="Calibri" w:eastAsia="Times New Roman" w:hAnsi="Calibri" w:cs="Calibri"/>
                <w:sz w:val="24"/>
                <w:szCs w:val="24"/>
                <w:lang w:val="de-DE" w:eastAsia="cs-CZ"/>
              </w:rPr>
            </w:pPr>
          </w:p>
        </w:tc>
        <w:tc>
          <w:tcPr>
            <w:tcW w:w="3690" w:type="dxa"/>
            <w:tcBorders>
              <w:top w:val="nil"/>
              <w:left w:val="nil"/>
              <w:bottom w:val="nil"/>
              <w:right w:val="nil"/>
            </w:tcBorders>
            <w:shd w:val="clear" w:color="auto" w:fill="auto"/>
          </w:tcPr>
          <w:p w14:paraId="7186B454" w14:textId="77777777" w:rsidR="0011526D" w:rsidRDefault="0011526D" w:rsidP="002348BA">
            <w:pPr>
              <w:spacing w:after="0" w:line="240" w:lineRule="auto"/>
              <w:jc w:val="right"/>
              <w:textAlignment w:val="baseline"/>
              <w:rPr>
                <w:rFonts w:ascii="Calibri" w:eastAsia="Times New Roman" w:hAnsi="Calibri" w:cs="Calibri"/>
                <w:sz w:val="24"/>
                <w:szCs w:val="24"/>
                <w:lang w:val="de-DE" w:eastAsia="cs-CZ"/>
              </w:rPr>
            </w:pPr>
          </w:p>
        </w:tc>
      </w:tr>
    </w:tbl>
    <w:p w14:paraId="1CAB80B8" w14:textId="77777777" w:rsidR="002348BA" w:rsidRPr="007A12EC" w:rsidRDefault="002348BA" w:rsidP="002348BA">
      <w:pPr>
        <w:spacing w:after="0" w:line="240" w:lineRule="auto"/>
        <w:ind w:left="720"/>
        <w:jc w:val="both"/>
        <w:textAlignment w:val="baseline"/>
        <w:rPr>
          <w:rFonts w:ascii="Calibri" w:eastAsia="Times New Roman" w:hAnsi="Calibri" w:cs="Calibri"/>
          <w:sz w:val="24"/>
          <w:szCs w:val="24"/>
          <w:lang w:val="de-DE" w:eastAsia="cs-CZ"/>
        </w:rPr>
      </w:pPr>
    </w:p>
    <w:p w14:paraId="311D1D65" w14:textId="77777777" w:rsidR="00CB4EBC" w:rsidRPr="00733461" w:rsidRDefault="00CB4EBC" w:rsidP="00CB4EBC">
      <w:pPr>
        <w:numPr>
          <w:ilvl w:val="0"/>
          <w:numId w:val="16"/>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lastRenderedPageBreak/>
        <w:t>Smluvní cena díla zahrnuje veškeré práce, výkony a služby související s provedením díla a dále licenci k užití díla, specifikované níže, v článku VIII. </w:t>
      </w:r>
    </w:p>
    <w:p w14:paraId="0BFE2D50" w14:textId="77777777" w:rsidR="00CB4EBC" w:rsidRDefault="00CB4EBC" w:rsidP="00CB4EBC">
      <w:pPr>
        <w:spacing w:after="0" w:line="240" w:lineRule="auto"/>
        <w:ind w:left="720"/>
        <w:jc w:val="both"/>
        <w:textAlignment w:val="baseline"/>
        <w:rPr>
          <w:rFonts w:ascii="Calibri" w:eastAsia="Times New Roman" w:hAnsi="Calibri" w:cs="Calibri"/>
          <w:sz w:val="24"/>
          <w:szCs w:val="24"/>
          <w:lang w:val="de-DE" w:eastAsia="cs-CZ"/>
        </w:rPr>
      </w:pPr>
    </w:p>
    <w:p w14:paraId="7A75E4BD" w14:textId="0FC176FB" w:rsidR="00FC00DA" w:rsidRDefault="00FC00DA" w:rsidP="00CB4EBC">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 xml:space="preserve">Der vertragliche Preis des Werks umfasst alle Arbeiten, Leistungen und Dienste, die mit der Ausführung des Werks verbunden sind, sowie die Lizenz zur Nutzung des Werks, die unten in Artikel VIII </w:t>
      </w:r>
      <w:r w:rsidR="0049011D" w:rsidRPr="007A12EC">
        <w:rPr>
          <w:rFonts w:ascii="Calibri" w:eastAsia="Times New Roman" w:hAnsi="Calibri" w:cs="Calibri"/>
          <w:sz w:val="24"/>
          <w:szCs w:val="24"/>
          <w:lang w:val="de-DE" w:eastAsia="cs-CZ"/>
        </w:rPr>
        <w:t>festgeleg</w:t>
      </w:r>
      <w:r w:rsidRPr="007A12EC">
        <w:rPr>
          <w:rFonts w:ascii="Calibri" w:eastAsia="Times New Roman" w:hAnsi="Calibri" w:cs="Calibri"/>
          <w:sz w:val="24"/>
          <w:szCs w:val="24"/>
          <w:lang w:val="de-DE" w:eastAsia="cs-CZ"/>
        </w:rPr>
        <w:t xml:space="preserve">t ist. </w:t>
      </w:r>
    </w:p>
    <w:p w14:paraId="336118DF" w14:textId="77777777" w:rsidR="00B52672" w:rsidRDefault="00B52672" w:rsidP="00CB4EBC">
      <w:pPr>
        <w:spacing w:after="0" w:line="240" w:lineRule="auto"/>
        <w:ind w:left="720" w:firstLine="696"/>
        <w:jc w:val="both"/>
        <w:textAlignment w:val="baseline"/>
        <w:rPr>
          <w:rFonts w:ascii="Calibri" w:eastAsia="Times New Roman" w:hAnsi="Calibri" w:cs="Calibri"/>
          <w:sz w:val="24"/>
          <w:szCs w:val="24"/>
          <w:lang w:val="de-DE" w:eastAsia="cs-CZ"/>
        </w:rPr>
      </w:pPr>
    </w:p>
    <w:p w14:paraId="0377D321" w14:textId="0C02B17C" w:rsidR="008272E0" w:rsidRDefault="008272E0" w:rsidP="00BF5999">
      <w:pPr>
        <w:spacing w:after="0" w:line="240" w:lineRule="auto"/>
        <w:ind w:left="720"/>
        <w:jc w:val="both"/>
        <w:textAlignment w:val="baseline"/>
        <w:rPr>
          <w:rFonts w:cs="Times New Roman"/>
          <w:sz w:val="24"/>
          <w:szCs w:val="24"/>
          <w:lang w:val="de-DE"/>
        </w:rPr>
      </w:pPr>
      <w:r>
        <w:rPr>
          <w:rFonts w:ascii="Calibri" w:eastAsia="Times New Roman" w:hAnsi="Calibri" w:cs="Calibri"/>
          <w:sz w:val="24"/>
          <w:szCs w:val="24"/>
          <w:lang w:val="de-DE" w:eastAsia="cs-CZ"/>
        </w:rPr>
        <w:t xml:space="preserve">4.  </w:t>
      </w:r>
      <w:r w:rsidR="00BF5999">
        <w:rPr>
          <w:rFonts w:ascii="Calibri" w:eastAsia="Times New Roman" w:hAnsi="Calibri" w:cs="Calibri"/>
          <w:sz w:val="24"/>
          <w:szCs w:val="24"/>
          <w:lang w:val="de-DE" w:eastAsia="cs-CZ"/>
        </w:rPr>
        <w:tab/>
      </w:r>
      <w:r w:rsidR="00BF5999" w:rsidRPr="0089541E">
        <w:rPr>
          <w:rFonts w:cs="Times New Roman"/>
          <w:sz w:val="24"/>
          <w:szCs w:val="24"/>
          <w:lang w:val="de-DE"/>
        </w:rPr>
        <w:t>Objednatel odpovídá za daň z přidané hodnoty v rámci postupu přenesení daňové povinnosti</w:t>
      </w:r>
      <w:r w:rsidR="00BF5999">
        <w:rPr>
          <w:rFonts w:cs="Times New Roman"/>
          <w:sz w:val="24"/>
          <w:szCs w:val="24"/>
          <w:lang w:val="de-DE"/>
        </w:rPr>
        <w:t>.</w:t>
      </w:r>
    </w:p>
    <w:p w14:paraId="19C73A7C" w14:textId="77777777" w:rsidR="00B52672" w:rsidRDefault="00B52672" w:rsidP="00BF5999">
      <w:pPr>
        <w:spacing w:after="0" w:line="240" w:lineRule="auto"/>
        <w:ind w:left="720"/>
        <w:jc w:val="both"/>
        <w:textAlignment w:val="baseline"/>
        <w:rPr>
          <w:rFonts w:cs="Times New Roman"/>
          <w:sz w:val="24"/>
          <w:szCs w:val="24"/>
          <w:lang w:val="de-DE"/>
        </w:rPr>
      </w:pPr>
    </w:p>
    <w:p w14:paraId="12CD14CE" w14:textId="2F03E686" w:rsidR="00BF5999" w:rsidRPr="007A12EC" w:rsidRDefault="00B52672" w:rsidP="00B52672">
      <w:pPr>
        <w:spacing w:after="0" w:line="240" w:lineRule="auto"/>
        <w:ind w:left="720" w:firstLine="696"/>
        <w:jc w:val="both"/>
        <w:textAlignment w:val="baseline"/>
        <w:rPr>
          <w:rFonts w:ascii="Calibri" w:eastAsia="Times New Roman" w:hAnsi="Calibri" w:cs="Calibri"/>
          <w:sz w:val="24"/>
          <w:szCs w:val="24"/>
          <w:lang w:val="de-DE" w:eastAsia="cs-CZ"/>
        </w:rPr>
      </w:pPr>
      <w:r w:rsidRPr="00E9493D">
        <w:rPr>
          <w:rFonts w:cs="Times New Roman"/>
          <w:sz w:val="24"/>
          <w:szCs w:val="24"/>
          <w:lang w:val="de-DE"/>
        </w:rPr>
        <w:t>Der Auftraggeber ist im Rahmen des Reverse-Charge-Verfahrens Schuldner der Umsatzsteuer</w:t>
      </w:r>
      <w:r>
        <w:rPr>
          <w:rFonts w:cs="Times New Roman"/>
          <w:sz w:val="24"/>
          <w:szCs w:val="24"/>
          <w:lang w:val="de-DE"/>
        </w:rPr>
        <w:t>.</w:t>
      </w:r>
    </w:p>
    <w:p w14:paraId="17D514F5" w14:textId="77777777" w:rsidR="00156F59" w:rsidRPr="007A12EC" w:rsidRDefault="00156F59" w:rsidP="00156F59">
      <w:pPr>
        <w:spacing w:after="0" w:line="240" w:lineRule="auto"/>
        <w:jc w:val="both"/>
        <w:textAlignment w:val="baseline"/>
        <w:rPr>
          <w:rFonts w:ascii="Calibri" w:eastAsia="Times New Roman" w:hAnsi="Calibri" w:cs="Calibri"/>
          <w:sz w:val="24"/>
          <w:szCs w:val="24"/>
          <w:lang w:val="de-DE" w:eastAsia="cs-CZ"/>
        </w:rPr>
      </w:pPr>
    </w:p>
    <w:p w14:paraId="4B58FC3B" w14:textId="77777777" w:rsidR="00D96269" w:rsidRPr="007A12EC" w:rsidRDefault="00D96269" w:rsidP="00156F59">
      <w:pPr>
        <w:spacing w:after="0" w:line="240" w:lineRule="auto"/>
        <w:jc w:val="both"/>
        <w:textAlignment w:val="baseline"/>
        <w:rPr>
          <w:rFonts w:ascii="Calibri" w:eastAsia="Times New Roman" w:hAnsi="Calibri" w:cs="Calibri"/>
          <w:sz w:val="24"/>
          <w:szCs w:val="24"/>
          <w:lang w:val="de-DE" w:eastAsia="cs-CZ"/>
        </w:rPr>
      </w:pPr>
    </w:p>
    <w:p w14:paraId="3918BDD1" w14:textId="77777777" w:rsidR="00D46621" w:rsidRPr="00733461" w:rsidRDefault="00D46621" w:rsidP="00D46621">
      <w:pPr>
        <w:spacing w:after="0" w:line="240" w:lineRule="auto"/>
        <w:jc w:val="both"/>
        <w:textAlignment w:val="baseline"/>
        <w:rPr>
          <w:rFonts w:ascii="Segoe UI" w:eastAsia="Times New Roman" w:hAnsi="Segoe UI" w:cs="Segoe UI"/>
          <w:sz w:val="24"/>
          <w:szCs w:val="24"/>
          <w:lang w:eastAsia="cs-CZ"/>
        </w:rPr>
      </w:pPr>
      <w:r w:rsidRPr="00733461">
        <w:rPr>
          <w:rFonts w:ascii="Calibri" w:eastAsia="Times New Roman" w:hAnsi="Calibri" w:cs="Calibri"/>
          <w:b/>
          <w:bCs/>
          <w:sz w:val="24"/>
          <w:szCs w:val="24"/>
          <w:lang w:eastAsia="cs-CZ"/>
        </w:rPr>
        <w:t>Článek V. Platební podmínky</w:t>
      </w:r>
      <w:r w:rsidRPr="00733461">
        <w:rPr>
          <w:rFonts w:ascii="Calibri" w:eastAsia="Times New Roman" w:hAnsi="Calibri" w:cs="Calibri"/>
          <w:sz w:val="24"/>
          <w:szCs w:val="24"/>
          <w:lang w:eastAsia="cs-CZ"/>
        </w:rPr>
        <w:t> </w:t>
      </w:r>
    </w:p>
    <w:p w14:paraId="276DC484" w14:textId="77777777" w:rsidR="00D46621" w:rsidRDefault="00CA67E7" w:rsidP="00CA67E7">
      <w:pPr>
        <w:spacing w:after="0" w:line="240" w:lineRule="auto"/>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 </w:t>
      </w:r>
    </w:p>
    <w:p w14:paraId="46075D86" w14:textId="60D35B98" w:rsidR="00CA67E7" w:rsidRPr="007A12EC" w:rsidRDefault="00CA67E7" w:rsidP="00CA67E7">
      <w:pPr>
        <w:spacing w:after="0" w:line="240" w:lineRule="auto"/>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b/>
          <w:bCs/>
          <w:sz w:val="24"/>
          <w:szCs w:val="24"/>
          <w:lang w:val="de-DE" w:eastAsia="cs-CZ"/>
        </w:rPr>
        <w:t xml:space="preserve">Artikel V. </w:t>
      </w:r>
      <w:r w:rsidRPr="007A12EC">
        <w:rPr>
          <w:rFonts w:ascii="Calibri" w:eastAsia="Times New Roman" w:hAnsi="Calibri" w:cs="Calibri"/>
          <w:b/>
          <w:sz w:val="24"/>
          <w:szCs w:val="24"/>
          <w:lang w:val="de-DE" w:eastAsia="cs-CZ"/>
        </w:rPr>
        <w:t>Zahlungsbedingungen</w:t>
      </w:r>
      <w:r w:rsidRPr="007A12EC">
        <w:rPr>
          <w:rFonts w:ascii="Calibri" w:eastAsia="Times New Roman" w:hAnsi="Calibri" w:cs="Calibri"/>
          <w:sz w:val="24"/>
          <w:szCs w:val="24"/>
          <w:lang w:val="de-DE" w:eastAsia="cs-CZ"/>
        </w:rPr>
        <w:t xml:space="preserve"> </w:t>
      </w:r>
    </w:p>
    <w:p w14:paraId="239BC575" w14:textId="77777777" w:rsidR="00CA67E7" w:rsidRPr="007A12EC" w:rsidRDefault="00CA67E7" w:rsidP="00456EE3">
      <w:pPr>
        <w:spacing w:after="0" w:line="240" w:lineRule="auto"/>
        <w:jc w:val="both"/>
        <w:textAlignment w:val="baseline"/>
        <w:rPr>
          <w:rFonts w:ascii="Segoe UI" w:eastAsia="Times New Roman" w:hAnsi="Segoe UI" w:cs="Segoe UI"/>
          <w:sz w:val="24"/>
          <w:szCs w:val="24"/>
          <w:lang w:val="de-DE" w:eastAsia="cs-CZ"/>
        </w:rPr>
      </w:pPr>
    </w:p>
    <w:p w14:paraId="0756777B" w14:textId="77777777" w:rsidR="0049372D" w:rsidRPr="00733461" w:rsidRDefault="0049372D" w:rsidP="0049372D">
      <w:pPr>
        <w:numPr>
          <w:ilvl w:val="0"/>
          <w:numId w:val="17"/>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Vyúčtování ceny díla bude zhotovitel provádět formou faktury – daňového dokladu. </w:t>
      </w:r>
    </w:p>
    <w:p w14:paraId="25263F28" w14:textId="2001FD13" w:rsidR="0049372D" w:rsidRDefault="0049372D" w:rsidP="0049372D">
      <w:pPr>
        <w:spacing w:after="0" w:line="240" w:lineRule="auto"/>
        <w:ind w:left="720"/>
        <w:jc w:val="both"/>
        <w:textAlignment w:val="baseline"/>
        <w:rPr>
          <w:rFonts w:ascii="Calibri" w:eastAsia="Times New Roman" w:hAnsi="Calibri" w:cs="Calibri"/>
          <w:sz w:val="24"/>
          <w:szCs w:val="24"/>
          <w:lang w:val="de-DE" w:eastAsia="cs-CZ"/>
        </w:rPr>
      </w:pPr>
    </w:p>
    <w:p w14:paraId="29F2E2EF" w14:textId="4751965B" w:rsidR="00CA67E7" w:rsidRPr="007A12EC" w:rsidRDefault="0049372D" w:rsidP="0049372D">
      <w:pPr>
        <w:spacing w:after="0" w:line="240" w:lineRule="auto"/>
        <w:ind w:left="720" w:firstLine="696"/>
        <w:jc w:val="both"/>
        <w:textAlignment w:val="baseline"/>
        <w:rPr>
          <w:rFonts w:ascii="Calibri" w:eastAsia="Times New Roman" w:hAnsi="Calibri" w:cs="Calibri"/>
          <w:sz w:val="24"/>
          <w:szCs w:val="24"/>
          <w:lang w:val="de-DE" w:eastAsia="cs-CZ"/>
        </w:rPr>
      </w:pPr>
      <w:r>
        <w:rPr>
          <w:rFonts w:ascii="Calibri" w:eastAsia="Times New Roman" w:hAnsi="Calibri" w:cs="Calibri"/>
          <w:sz w:val="24"/>
          <w:szCs w:val="24"/>
          <w:lang w:val="de-DE" w:eastAsia="cs-CZ"/>
        </w:rPr>
        <w:t>D</w:t>
      </w:r>
      <w:r w:rsidR="00CA67E7" w:rsidRPr="007A12EC">
        <w:rPr>
          <w:rFonts w:ascii="Calibri" w:eastAsia="Times New Roman" w:hAnsi="Calibri" w:cs="Calibri"/>
          <w:sz w:val="24"/>
          <w:szCs w:val="24"/>
          <w:lang w:val="de-DE" w:eastAsia="cs-CZ"/>
        </w:rPr>
        <w:t xml:space="preserve">er Auftragnehmer wird den Preis </w:t>
      </w:r>
      <w:r w:rsidR="0049011D" w:rsidRPr="007A12EC">
        <w:rPr>
          <w:rFonts w:ascii="Calibri" w:eastAsia="Times New Roman" w:hAnsi="Calibri" w:cs="Calibri"/>
          <w:sz w:val="24"/>
          <w:szCs w:val="24"/>
          <w:lang w:val="de-DE" w:eastAsia="cs-CZ"/>
        </w:rPr>
        <w:t>des Werks</w:t>
      </w:r>
      <w:r w:rsidR="00CA67E7" w:rsidRPr="007A12EC">
        <w:rPr>
          <w:rFonts w:ascii="Calibri" w:eastAsia="Times New Roman" w:hAnsi="Calibri" w:cs="Calibri"/>
          <w:sz w:val="24"/>
          <w:szCs w:val="24"/>
          <w:lang w:val="de-DE" w:eastAsia="cs-CZ"/>
        </w:rPr>
        <w:t xml:space="preserve"> in Form einer </w:t>
      </w:r>
      <w:r w:rsidR="0049011D" w:rsidRPr="007A12EC">
        <w:rPr>
          <w:rFonts w:ascii="Calibri" w:eastAsia="Times New Roman" w:hAnsi="Calibri" w:cs="Calibri"/>
          <w:sz w:val="24"/>
          <w:szCs w:val="24"/>
          <w:lang w:val="de-DE" w:eastAsia="cs-CZ"/>
        </w:rPr>
        <w:t>s</w:t>
      </w:r>
      <w:r w:rsidR="00CA67E7" w:rsidRPr="007A12EC">
        <w:rPr>
          <w:rFonts w:ascii="Calibri" w:eastAsia="Times New Roman" w:hAnsi="Calibri" w:cs="Calibri"/>
          <w:sz w:val="24"/>
          <w:szCs w:val="24"/>
          <w:lang w:val="de-DE" w:eastAsia="cs-CZ"/>
        </w:rPr>
        <w:t>teuer</w:t>
      </w:r>
      <w:r w:rsidR="0049011D" w:rsidRPr="007A12EC">
        <w:rPr>
          <w:rFonts w:ascii="Calibri" w:eastAsia="Times New Roman" w:hAnsi="Calibri" w:cs="Calibri"/>
          <w:sz w:val="24"/>
          <w:szCs w:val="24"/>
          <w:lang w:val="de-DE" w:eastAsia="cs-CZ"/>
        </w:rPr>
        <w:t>wi</w:t>
      </w:r>
      <w:r w:rsidR="00CA67E7" w:rsidRPr="007A12EC">
        <w:rPr>
          <w:rFonts w:ascii="Calibri" w:eastAsia="Times New Roman" w:hAnsi="Calibri" w:cs="Calibri"/>
          <w:sz w:val="24"/>
          <w:szCs w:val="24"/>
          <w:lang w:val="de-DE" w:eastAsia="cs-CZ"/>
        </w:rPr>
        <w:t>r</w:t>
      </w:r>
      <w:r w:rsidR="0049011D" w:rsidRPr="007A12EC">
        <w:rPr>
          <w:rFonts w:ascii="Calibri" w:eastAsia="Times New Roman" w:hAnsi="Calibri" w:cs="Calibri"/>
          <w:sz w:val="24"/>
          <w:szCs w:val="24"/>
          <w:lang w:val="de-DE" w:eastAsia="cs-CZ"/>
        </w:rPr>
        <w:t>ksamen R</w:t>
      </w:r>
      <w:r w:rsidR="00CA67E7" w:rsidRPr="007A12EC">
        <w:rPr>
          <w:rFonts w:ascii="Calibri" w:eastAsia="Times New Roman" w:hAnsi="Calibri" w:cs="Calibri"/>
          <w:sz w:val="24"/>
          <w:szCs w:val="24"/>
          <w:lang w:val="de-DE" w:eastAsia="cs-CZ"/>
        </w:rPr>
        <w:t>echnung abrechnen.</w:t>
      </w:r>
    </w:p>
    <w:p w14:paraId="65F8C4F6" w14:textId="77777777" w:rsidR="00CA67E7" w:rsidRPr="007A12EC" w:rsidRDefault="00CA67E7" w:rsidP="00CA67E7">
      <w:pPr>
        <w:spacing w:after="0" w:line="240" w:lineRule="auto"/>
        <w:ind w:left="720"/>
        <w:jc w:val="both"/>
        <w:textAlignment w:val="baseline"/>
        <w:rPr>
          <w:rFonts w:ascii="Calibri" w:eastAsia="Times New Roman" w:hAnsi="Calibri" w:cs="Calibri"/>
          <w:sz w:val="24"/>
          <w:szCs w:val="24"/>
          <w:lang w:val="de-DE" w:eastAsia="cs-CZ"/>
        </w:rPr>
      </w:pPr>
    </w:p>
    <w:p w14:paraId="67B4A615" w14:textId="77777777" w:rsidR="00371261" w:rsidRPr="00733461" w:rsidRDefault="00371261" w:rsidP="00371261">
      <w:pPr>
        <w:numPr>
          <w:ilvl w:val="0"/>
          <w:numId w:val="18"/>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Daňový doklad bude obsahovat všechny náležitosti daňového a účetního dokladu tak, jak je stanoveno zákonem o dani z přidané hodnoty, ve znění pozdějších změn a doplňků. </w:t>
      </w:r>
    </w:p>
    <w:p w14:paraId="17BDCED6" w14:textId="77777777" w:rsidR="00371261" w:rsidRDefault="00371261" w:rsidP="00CD3FD0">
      <w:pPr>
        <w:spacing w:after="0" w:line="240" w:lineRule="auto"/>
        <w:ind w:left="720"/>
        <w:jc w:val="both"/>
        <w:textAlignment w:val="baseline"/>
        <w:rPr>
          <w:rFonts w:ascii="Calibri" w:eastAsia="Times New Roman" w:hAnsi="Calibri" w:cs="Calibri"/>
          <w:sz w:val="24"/>
          <w:szCs w:val="24"/>
          <w:lang w:val="de-DE" w:eastAsia="cs-CZ"/>
        </w:rPr>
      </w:pPr>
    </w:p>
    <w:p w14:paraId="13A8FEEA" w14:textId="29B4CA33" w:rsidR="00CA67E7" w:rsidRPr="007A12EC" w:rsidRDefault="00CA67E7" w:rsidP="00CD3FD0">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D</w:t>
      </w:r>
      <w:r w:rsidR="0049011D" w:rsidRPr="007A12EC">
        <w:rPr>
          <w:rFonts w:ascii="Calibri" w:eastAsia="Times New Roman" w:hAnsi="Calibri" w:cs="Calibri"/>
          <w:sz w:val="24"/>
          <w:szCs w:val="24"/>
          <w:lang w:val="de-DE" w:eastAsia="cs-CZ"/>
        </w:rPr>
        <w:t xml:space="preserve">ie steuerwirksame Rechnung wird </w:t>
      </w:r>
      <w:r w:rsidRPr="007A12EC">
        <w:rPr>
          <w:rFonts w:ascii="Calibri" w:eastAsia="Times New Roman" w:hAnsi="Calibri" w:cs="Calibri"/>
          <w:sz w:val="24"/>
          <w:szCs w:val="24"/>
          <w:lang w:val="de-DE" w:eastAsia="cs-CZ"/>
        </w:rPr>
        <w:t>alle E</w:t>
      </w:r>
      <w:r w:rsidR="0049011D" w:rsidRPr="007A12EC">
        <w:rPr>
          <w:rFonts w:ascii="Calibri" w:eastAsia="Times New Roman" w:hAnsi="Calibri" w:cs="Calibri"/>
          <w:sz w:val="24"/>
          <w:szCs w:val="24"/>
          <w:lang w:val="de-DE" w:eastAsia="cs-CZ"/>
        </w:rPr>
        <w:t>rforderniss</w:t>
      </w:r>
      <w:r w:rsidRPr="007A12EC">
        <w:rPr>
          <w:rFonts w:ascii="Calibri" w:eastAsia="Times New Roman" w:hAnsi="Calibri" w:cs="Calibri"/>
          <w:sz w:val="24"/>
          <w:szCs w:val="24"/>
          <w:lang w:val="de-DE" w:eastAsia="cs-CZ"/>
        </w:rPr>
        <w:t>e eines Steuer- und Buchhaltungsdokuments</w:t>
      </w:r>
      <w:r w:rsidR="007208B0" w:rsidRPr="007A12EC">
        <w:rPr>
          <w:rFonts w:ascii="Calibri" w:eastAsia="Times New Roman" w:hAnsi="Calibri" w:cs="Calibri"/>
          <w:sz w:val="24"/>
          <w:szCs w:val="24"/>
          <w:lang w:val="de-DE" w:eastAsia="cs-CZ"/>
        </w:rPr>
        <w:t xml:space="preserve"> enthalten</w:t>
      </w:r>
      <w:r w:rsidRPr="007A12EC">
        <w:rPr>
          <w:rFonts w:ascii="Calibri" w:eastAsia="Times New Roman" w:hAnsi="Calibri" w:cs="Calibri"/>
          <w:sz w:val="24"/>
          <w:szCs w:val="24"/>
          <w:lang w:val="de-DE" w:eastAsia="cs-CZ"/>
        </w:rPr>
        <w:t xml:space="preserve">, wie es das Mehrwertsteuergesetz in seiner geänderten und ergänzten Fassung vorsieht. </w:t>
      </w:r>
    </w:p>
    <w:p w14:paraId="55481FE9" w14:textId="77777777" w:rsidR="00CA67E7" w:rsidRPr="007A12EC" w:rsidRDefault="00CA67E7" w:rsidP="00CA67E7">
      <w:pPr>
        <w:spacing w:after="0" w:line="240" w:lineRule="auto"/>
        <w:ind w:left="720"/>
        <w:jc w:val="both"/>
        <w:textAlignment w:val="baseline"/>
        <w:rPr>
          <w:rFonts w:ascii="Calibri" w:eastAsia="Times New Roman" w:hAnsi="Calibri" w:cs="Calibri"/>
          <w:sz w:val="24"/>
          <w:szCs w:val="24"/>
          <w:lang w:val="de-DE" w:eastAsia="cs-CZ"/>
        </w:rPr>
      </w:pPr>
    </w:p>
    <w:p w14:paraId="52BA2FBB" w14:textId="77777777" w:rsidR="00A5114F" w:rsidRPr="00733461" w:rsidRDefault="00A5114F" w:rsidP="00A5114F">
      <w:pPr>
        <w:numPr>
          <w:ilvl w:val="0"/>
          <w:numId w:val="19"/>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V případě, že daňový doklad nebude obsahovat náležitosti daňového dokladu dle zákona o dani z přidané hodnoty nebo nebudou přiloženy řádné doklady (přílohy) smlouvou vyžadované, je objednatel oprávněn vrátit doklad zhotoviteli a požadovat vystavení řádného daňového dokladu. Tím se přerušuje lhůta splatnosti a doručením opraveného, doplněného daňového dokladu začne běžet nová lhůta splatnosti. Vrácení daňového dokladu uplatní objednatel do 7 pracovních dní ode dne jeho doručení od zhotovitele. </w:t>
      </w:r>
    </w:p>
    <w:p w14:paraId="00FF06F2" w14:textId="77777777" w:rsidR="00A5114F" w:rsidRPr="00A27707" w:rsidRDefault="00A5114F" w:rsidP="00A5114F">
      <w:pPr>
        <w:spacing w:after="0" w:line="240" w:lineRule="auto"/>
        <w:ind w:left="720"/>
        <w:jc w:val="both"/>
        <w:textAlignment w:val="baseline"/>
        <w:rPr>
          <w:rFonts w:ascii="Calibri" w:eastAsia="Times New Roman" w:hAnsi="Calibri" w:cs="Calibri"/>
          <w:sz w:val="24"/>
          <w:szCs w:val="24"/>
          <w:lang w:eastAsia="cs-CZ"/>
        </w:rPr>
      </w:pPr>
    </w:p>
    <w:p w14:paraId="4AFD23BB" w14:textId="21061276" w:rsidR="00CA67E7" w:rsidRPr="007A12EC" w:rsidRDefault="00CA67E7" w:rsidP="005363C3">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Für den Fall, dass d</w:t>
      </w:r>
      <w:r w:rsidR="007208B0" w:rsidRPr="007A12EC">
        <w:rPr>
          <w:rFonts w:ascii="Calibri" w:eastAsia="Times New Roman" w:hAnsi="Calibri" w:cs="Calibri"/>
          <w:sz w:val="24"/>
          <w:szCs w:val="24"/>
          <w:lang w:val="de-DE" w:eastAsia="cs-CZ"/>
        </w:rPr>
        <w:t>i</w:t>
      </w:r>
      <w:r w:rsidRPr="007A12EC">
        <w:rPr>
          <w:rFonts w:ascii="Calibri" w:eastAsia="Times New Roman" w:hAnsi="Calibri" w:cs="Calibri"/>
          <w:sz w:val="24"/>
          <w:szCs w:val="24"/>
          <w:lang w:val="de-DE" w:eastAsia="cs-CZ"/>
        </w:rPr>
        <w:t xml:space="preserve">e </w:t>
      </w:r>
      <w:r w:rsidR="007208B0" w:rsidRPr="007A12EC">
        <w:rPr>
          <w:rFonts w:ascii="Calibri" w:eastAsia="Times New Roman" w:hAnsi="Calibri" w:cs="Calibri"/>
          <w:sz w:val="24"/>
          <w:szCs w:val="24"/>
          <w:lang w:val="de-DE" w:eastAsia="cs-CZ"/>
        </w:rPr>
        <w:t xml:space="preserve">steuerwirksame Rechnung </w:t>
      </w:r>
      <w:r w:rsidRPr="007A12EC">
        <w:rPr>
          <w:rFonts w:ascii="Calibri" w:eastAsia="Times New Roman" w:hAnsi="Calibri" w:cs="Calibri"/>
          <w:sz w:val="24"/>
          <w:szCs w:val="24"/>
          <w:lang w:val="de-DE" w:eastAsia="cs-CZ"/>
        </w:rPr>
        <w:t xml:space="preserve">nicht die </w:t>
      </w:r>
      <w:r w:rsidR="007208B0" w:rsidRPr="007A12EC">
        <w:rPr>
          <w:rFonts w:ascii="Calibri" w:eastAsia="Times New Roman" w:hAnsi="Calibri" w:cs="Calibri"/>
          <w:sz w:val="24"/>
          <w:szCs w:val="24"/>
          <w:lang w:val="de-DE" w:eastAsia="cs-CZ"/>
        </w:rPr>
        <w:t xml:space="preserve">gesetzlichen Erfordernisse </w:t>
      </w:r>
      <w:r w:rsidRPr="007A12EC">
        <w:rPr>
          <w:rFonts w:ascii="Calibri" w:eastAsia="Times New Roman" w:hAnsi="Calibri" w:cs="Calibri"/>
          <w:sz w:val="24"/>
          <w:szCs w:val="24"/>
          <w:lang w:val="de-DE" w:eastAsia="cs-CZ"/>
        </w:rPr>
        <w:t>eine</w:t>
      </w:r>
      <w:r w:rsidR="007208B0" w:rsidRPr="007A12EC">
        <w:rPr>
          <w:rFonts w:ascii="Calibri" w:eastAsia="Times New Roman" w:hAnsi="Calibri" w:cs="Calibri"/>
          <w:sz w:val="24"/>
          <w:szCs w:val="24"/>
          <w:lang w:val="de-DE" w:eastAsia="cs-CZ"/>
        </w:rPr>
        <w:t>r</w:t>
      </w:r>
      <w:r w:rsidRPr="007A12EC">
        <w:rPr>
          <w:rFonts w:ascii="Calibri" w:eastAsia="Times New Roman" w:hAnsi="Calibri" w:cs="Calibri"/>
          <w:sz w:val="24"/>
          <w:szCs w:val="24"/>
          <w:lang w:val="de-DE" w:eastAsia="cs-CZ"/>
        </w:rPr>
        <w:t xml:space="preserve"> </w:t>
      </w:r>
      <w:r w:rsidR="007208B0" w:rsidRPr="007A12EC">
        <w:rPr>
          <w:rFonts w:ascii="Calibri" w:eastAsia="Times New Roman" w:hAnsi="Calibri" w:cs="Calibri"/>
          <w:sz w:val="24"/>
          <w:szCs w:val="24"/>
          <w:lang w:val="de-DE" w:eastAsia="cs-CZ"/>
        </w:rPr>
        <w:t xml:space="preserve">steuerwirksamen Rechnung </w:t>
      </w:r>
      <w:r w:rsidRPr="007A12EC">
        <w:rPr>
          <w:rFonts w:ascii="Calibri" w:eastAsia="Times New Roman" w:hAnsi="Calibri" w:cs="Calibri"/>
          <w:sz w:val="24"/>
          <w:szCs w:val="24"/>
          <w:lang w:val="de-DE" w:eastAsia="cs-CZ"/>
        </w:rPr>
        <w:t xml:space="preserve">nach dem </w:t>
      </w:r>
      <w:r w:rsidR="007208B0" w:rsidRPr="007A12EC">
        <w:rPr>
          <w:rFonts w:ascii="Calibri" w:eastAsia="Times New Roman" w:hAnsi="Calibri" w:cs="Calibri"/>
          <w:sz w:val="24"/>
          <w:szCs w:val="24"/>
          <w:lang w:val="de-DE" w:eastAsia="cs-CZ"/>
        </w:rPr>
        <w:t>Mehrwert</w:t>
      </w:r>
      <w:r w:rsidRPr="007A12EC">
        <w:rPr>
          <w:rFonts w:ascii="Calibri" w:eastAsia="Times New Roman" w:hAnsi="Calibri" w:cs="Calibri"/>
          <w:sz w:val="24"/>
          <w:szCs w:val="24"/>
          <w:lang w:val="de-DE" w:eastAsia="cs-CZ"/>
        </w:rPr>
        <w:t xml:space="preserve">steuergesetz enthält oder die </w:t>
      </w:r>
      <w:r w:rsidR="007208B0" w:rsidRPr="007A12EC">
        <w:rPr>
          <w:rFonts w:ascii="Calibri" w:eastAsia="Times New Roman" w:hAnsi="Calibri" w:cs="Calibri"/>
          <w:sz w:val="24"/>
          <w:szCs w:val="24"/>
          <w:lang w:val="de-DE" w:eastAsia="cs-CZ"/>
        </w:rPr>
        <w:t>vo</w:t>
      </w:r>
      <w:r w:rsidRPr="007A12EC">
        <w:rPr>
          <w:rFonts w:ascii="Calibri" w:eastAsia="Times New Roman" w:hAnsi="Calibri" w:cs="Calibri"/>
          <w:sz w:val="24"/>
          <w:szCs w:val="24"/>
          <w:lang w:val="de-DE" w:eastAsia="cs-CZ"/>
        </w:rPr>
        <w:t xml:space="preserve">m Vertrag </w:t>
      </w:r>
      <w:r w:rsidR="007208B0" w:rsidRPr="007A12EC">
        <w:rPr>
          <w:rFonts w:ascii="Calibri" w:eastAsia="Times New Roman" w:hAnsi="Calibri" w:cs="Calibri"/>
          <w:sz w:val="24"/>
          <w:szCs w:val="24"/>
          <w:lang w:val="de-DE" w:eastAsia="cs-CZ"/>
        </w:rPr>
        <w:t>g</w:t>
      </w:r>
      <w:r w:rsidRPr="007A12EC">
        <w:rPr>
          <w:rFonts w:ascii="Calibri" w:eastAsia="Times New Roman" w:hAnsi="Calibri" w:cs="Calibri"/>
          <w:sz w:val="24"/>
          <w:szCs w:val="24"/>
          <w:lang w:val="de-DE" w:eastAsia="cs-CZ"/>
        </w:rPr>
        <w:t>eforder</w:t>
      </w:r>
      <w:r w:rsidR="007208B0" w:rsidRPr="007A12EC">
        <w:rPr>
          <w:rFonts w:ascii="Calibri" w:eastAsia="Times New Roman" w:hAnsi="Calibri" w:cs="Calibri"/>
          <w:sz w:val="24"/>
          <w:szCs w:val="24"/>
          <w:lang w:val="de-DE" w:eastAsia="cs-CZ"/>
        </w:rPr>
        <w:t>t</w:t>
      </w:r>
      <w:r w:rsidRPr="007A12EC">
        <w:rPr>
          <w:rFonts w:ascii="Calibri" w:eastAsia="Times New Roman" w:hAnsi="Calibri" w:cs="Calibri"/>
          <w:sz w:val="24"/>
          <w:szCs w:val="24"/>
          <w:lang w:val="de-DE" w:eastAsia="cs-CZ"/>
        </w:rPr>
        <w:t>en ordnungsgemäßen Unterlagen (Anh</w:t>
      </w:r>
      <w:r w:rsidR="007208B0" w:rsidRPr="007A12EC">
        <w:rPr>
          <w:rFonts w:ascii="Calibri" w:eastAsia="Times New Roman" w:hAnsi="Calibri" w:cs="Calibri"/>
          <w:sz w:val="24"/>
          <w:szCs w:val="24"/>
          <w:lang w:val="de-DE" w:eastAsia="cs-CZ"/>
        </w:rPr>
        <w:t>ä</w:t>
      </w:r>
      <w:r w:rsidRPr="007A12EC">
        <w:rPr>
          <w:rFonts w:ascii="Calibri" w:eastAsia="Times New Roman" w:hAnsi="Calibri" w:cs="Calibri"/>
          <w:sz w:val="24"/>
          <w:szCs w:val="24"/>
          <w:lang w:val="de-DE" w:eastAsia="cs-CZ"/>
        </w:rPr>
        <w:t>ng</w:t>
      </w:r>
      <w:r w:rsidR="007208B0" w:rsidRPr="007A12EC">
        <w:rPr>
          <w:rFonts w:ascii="Calibri" w:eastAsia="Times New Roman" w:hAnsi="Calibri" w:cs="Calibri"/>
          <w:sz w:val="24"/>
          <w:szCs w:val="24"/>
          <w:lang w:val="de-DE" w:eastAsia="cs-CZ"/>
        </w:rPr>
        <w:t>e</w:t>
      </w:r>
      <w:r w:rsidRPr="007A12EC">
        <w:rPr>
          <w:rFonts w:ascii="Calibri" w:eastAsia="Times New Roman" w:hAnsi="Calibri" w:cs="Calibri"/>
          <w:sz w:val="24"/>
          <w:szCs w:val="24"/>
          <w:lang w:val="de-DE" w:eastAsia="cs-CZ"/>
        </w:rPr>
        <w:t>) nicht beigefügt sind, ist der Auftraggeber berechtigt, d</w:t>
      </w:r>
      <w:r w:rsidR="007208B0" w:rsidRPr="007A12EC">
        <w:rPr>
          <w:rFonts w:ascii="Calibri" w:eastAsia="Times New Roman" w:hAnsi="Calibri" w:cs="Calibri"/>
          <w:sz w:val="24"/>
          <w:szCs w:val="24"/>
          <w:lang w:val="de-DE" w:eastAsia="cs-CZ"/>
        </w:rPr>
        <w:t>i</w:t>
      </w:r>
      <w:r w:rsidRPr="007A12EC">
        <w:rPr>
          <w:rFonts w:ascii="Calibri" w:eastAsia="Times New Roman" w:hAnsi="Calibri" w:cs="Calibri"/>
          <w:sz w:val="24"/>
          <w:szCs w:val="24"/>
          <w:lang w:val="de-DE" w:eastAsia="cs-CZ"/>
        </w:rPr>
        <w:t xml:space="preserve">e </w:t>
      </w:r>
      <w:r w:rsidR="007208B0" w:rsidRPr="007A12EC">
        <w:rPr>
          <w:rFonts w:ascii="Calibri" w:eastAsia="Times New Roman" w:hAnsi="Calibri" w:cs="Calibri"/>
          <w:sz w:val="24"/>
          <w:szCs w:val="24"/>
          <w:lang w:val="de-DE" w:eastAsia="cs-CZ"/>
        </w:rPr>
        <w:t>Rechnung</w:t>
      </w:r>
      <w:r w:rsidRPr="007A12EC">
        <w:rPr>
          <w:rFonts w:ascii="Calibri" w:eastAsia="Times New Roman" w:hAnsi="Calibri" w:cs="Calibri"/>
          <w:sz w:val="24"/>
          <w:szCs w:val="24"/>
          <w:lang w:val="de-DE" w:eastAsia="cs-CZ"/>
        </w:rPr>
        <w:t xml:space="preserve"> an den Auftragnehmer zurückzusenden und die Ausstellung eine</w:t>
      </w:r>
      <w:r w:rsidR="007208B0" w:rsidRPr="007A12EC">
        <w:rPr>
          <w:rFonts w:ascii="Calibri" w:eastAsia="Times New Roman" w:hAnsi="Calibri" w:cs="Calibri"/>
          <w:sz w:val="24"/>
          <w:szCs w:val="24"/>
          <w:lang w:val="de-DE" w:eastAsia="cs-CZ"/>
        </w:rPr>
        <w:t>r</w:t>
      </w:r>
      <w:r w:rsidRPr="007A12EC">
        <w:rPr>
          <w:rFonts w:ascii="Calibri" w:eastAsia="Times New Roman" w:hAnsi="Calibri" w:cs="Calibri"/>
          <w:sz w:val="24"/>
          <w:szCs w:val="24"/>
          <w:lang w:val="de-DE" w:eastAsia="cs-CZ"/>
        </w:rPr>
        <w:t xml:space="preserve"> ordnungsgemäßen </w:t>
      </w:r>
      <w:r w:rsidR="007208B0" w:rsidRPr="007A12EC">
        <w:rPr>
          <w:rFonts w:ascii="Calibri" w:eastAsia="Times New Roman" w:hAnsi="Calibri" w:cs="Calibri"/>
          <w:sz w:val="24"/>
          <w:szCs w:val="24"/>
          <w:lang w:val="de-DE" w:eastAsia="cs-CZ"/>
        </w:rPr>
        <w:t xml:space="preserve">steuerwirksamen Rechnung </w:t>
      </w:r>
      <w:r w:rsidRPr="007A12EC">
        <w:rPr>
          <w:rFonts w:ascii="Calibri" w:eastAsia="Times New Roman" w:hAnsi="Calibri" w:cs="Calibri"/>
          <w:sz w:val="24"/>
          <w:szCs w:val="24"/>
          <w:lang w:val="de-DE" w:eastAsia="cs-CZ"/>
        </w:rPr>
        <w:t>zu verlangen. Dadurch wird die Fälligkeit</w:t>
      </w:r>
      <w:r w:rsidR="007208B0" w:rsidRPr="007A12EC">
        <w:rPr>
          <w:rFonts w:ascii="Calibri" w:eastAsia="Times New Roman" w:hAnsi="Calibri" w:cs="Calibri"/>
          <w:sz w:val="24"/>
          <w:szCs w:val="24"/>
          <w:lang w:val="de-DE" w:eastAsia="cs-CZ"/>
        </w:rPr>
        <w:t>sfrist</w:t>
      </w:r>
      <w:r w:rsidRPr="007A12EC">
        <w:rPr>
          <w:rFonts w:ascii="Calibri" w:eastAsia="Times New Roman" w:hAnsi="Calibri" w:cs="Calibri"/>
          <w:sz w:val="24"/>
          <w:szCs w:val="24"/>
          <w:lang w:val="de-DE" w:eastAsia="cs-CZ"/>
        </w:rPr>
        <w:t xml:space="preserve"> </w:t>
      </w:r>
      <w:r w:rsidR="007208B0" w:rsidRPr="007A12EC">
        <w:rPr>
          <w:rFonts w:ascii="Calibri" w:eastAsia="Times New Roman" w:hAnsi="Calibri" w:cs="Calibri"/>
          <w:sz w:val="24"/>
          <w:szCs w:val="24"/>
          <w:lang w:val="de-DE" w:eastAsia="cs-CZ"/>
        </w:rPr>
        <w:t>aufgehob</w:t>
      </w:r>
      <w:r w:rsidRPr="007A12EC">
        <w:rPr>
          <w:rFonts w:ascii="Calibri" w:eastAsia="Times New Roman" w:hAnsi="Calibri" w:cs="Calibri"/>
          <w:sz w:val="24"/>
          <w:szCs w:val="24"/>
          <w:lang w:val="de-DE" w:eastAsia="cs-CZ"/>
        </w:rPr>
        <w:t>en</w:t>
      </w:r>
      <w:r w:rsidR="007208B0" w:rsidRPr="007A12EC">
        <w:rPr>
          <w:rFonts w:ascii="Calibri" w:eastAsia="Times New Roman" w:hAnsi="Calibri" w:cs="Calibri"/>
          <w:sz w:val="24"/>
          <w:szCs w:val="24"/>
          <w:lang w:val="de-DE" w:eastAsia="cs-CZ"/>
        </w:rPr>
        <w:t>,</w:t>
      </w:r>
      <w:r w:rsidRPr="007A12EC">
        <w:rPr>
          <w:rFonts w:ascii="Calibri" w:eastAsia="Times New Roman" w:hAnsi="Calibri" w:cs="Calibri"/>
          <w:sz w:val="24"/>
          <w:szCs w:val="24"/>
          <w:lang w:val="de-DE" w:eastAsia="cs-CZ"/>
        </w:rPr>
        <w:t xml:space="preserve"> und die neue Fälligkeit</w:t>
      </w:r>
      <w:r w:rsidR="007208B0" w:rsidRPr="007A12EC">
        <w:rPr>
          <w:rFonts w:ascii="Calibri" w:eastAsia="Times New Roman" w:hAnsi="Calibri" w:cs="Calibri"/>
          <w:sz w:val="24"/>
          <w:szCs w:val="24"/>
          <w:lang w:val="de-DE" w:eastAsia="cs-CZ"/>
        </w:rPr>
        <w:t>sfrist</w:t>
      </w:r>
      <w:r w:rsidRPr="007A12EC">
        <w:rPr>
          <w:rFonts w:ascii="Calibri" w:eastAsia="Times New Roman" w:hAnsi="Calibri" w:cs="Calibri"/>
          <w:sz w:val="24"/>
          <w:szCs w:val="24"/>
          <w:lang w:val="de-DE" w:eastAsia="cs-CZ"/>
        </w:rPr>
        <w:t xml:space="preserve"> beginnt mit der </w:t>
      </w:r>
      <w:r w:rsidR="007208B0" w:rsidRPr="007A12EC">
        <w:rPr>
          <w:rFonts w:ascii="Calibri" w:eastAsia="Times New Roman" w:hAnsi="Calibri" w:cs="Calibri"/>
          <w:sz w:val="24"/>
          <w:szCs w:val="24"/>
          <w:lang w:val="de-DE" w:eastAsia="cs-CZ"/>
        </w:rPr>
        <w:t>Zustellung der</w:t>
      </w:r>
      <w:r w:rsidRPr="007A12EC">
        <w:rPr>
          <w:rFonts w:ascii="Calibri" w:eastAsia="Times New Roman" w:hAnsi="Calibri" w:cs="Calibri"/>
          <w:sz w:val="24"/>
          <w:szCs w:val="24"/>
          <w:lang w:val="de-DE" w:eastAsia="cs-CZ"/>
        </w:rPr>
        <w:t xml:space="preserve"> berichtigten</w:t>
      </w:r>
      <w:r w:rsidR="007208B0" w:rsidRPr="007A12EC">
        <w:rPr>
          <w:rFonts w:ascii="Calibri" w:eastAsia="Times New Roman" w:hAnsi="Calibri" w:cs="Calibri"/>
          <w:sz w:val="24"/>
          <w:szCs w:val="24"/>
          <w:lang w:val="de-DE" w:eastAsia="cs-CZ"/>
        </w:rPr>
        <w:t xml:space="preserve"> </w:t>
      </w:r>
      <w:r w:rsidR="007208B0" w:rsidRPr="007A12EC">
        <w:rPr>
          <w:rFonts w:ascii="Calibri" w:eastAsia="Times New Roman" w:hAnsi="Calibri" w:cs="Calibri"/>
          <w:sz w:val="24"/>
          <w:szCs w:val="24"/>
          <w:lang w:val="de-DE" w:eastAsia="cs-CZ"/>
        </w:rPr>
        <w:lastRenderedPageBreak/>
        <w:t>und ergänzt</w:t>
      </w:r>
      <w:r w:rsidRPr="007A12EC">
        <w:rPr>
          <w:rFonts w:ascii="Calibri" w:eastAsia="Times New Roman" w:hAnsi="Calibri" w:cs="Calibri"/>
          <w:sz w:val="24"/>
          <w:szCs w:val="24"/>
          <w:lang w:val="de-DE" w:eastAsia="cs-CZ"/>
        </w:rPr>
        <w:t xml:space="preserve">en </w:t>
      </w:r>
      <w:r w:rsidR="007208B0" w:rsidRPr="007A12EC">
        <w:rPr>
          <w:rFonts w:ascii="Calibri" w:eastAsia="Times New Roman" w:hAnsi="Calibri" w:cs="Calibri"/>
          <w:sz w:val="24"/>
          <w:szCs w:val="24"/>
          <w:lang w:val="de-DE" w:eastAsia="cs-CZ"/>
        </w:rPr>
        <w:t>steuerwirksamen Rechnung zu laufen</w:t>
      </w:r>
      <w:r w:rsidRPr="007A12EC">
        <w:rPr>
          <w:rFonts w:ascii="Calibri" w:eastAsia="Times New Roman" w:hAnsi="Calibri" w:cs="Calibri"/>
          <w:sz w:val="24"/>
          <w:szCs w:val="24"/>
          <w:lang w:val="de-DE" w:eastAsia="cs-CZ"/>
        </w:rPr>
        <w:t>. Der Auftraggeber hat d</w:t>
      </w:r>
      <w:r w:rsidR="007208B0" w:rsidRPr="007A12EC">
        <w:rPr>
          <w:rFonts w:ascii="Calibri" w:eastAsia="Times New Roman" w:hAnsi="Calibri" w:cs="Calibri"/>
          <w:sz w:val="24"/>
          <w:szCs w:val="24"/>
          <w:lang w:val="de-DE" w:eastAsia="cs-CZ"/>
        </w:rPr>
        <w:t>i</w:t>
      </w:r>
      <w:r w:rsidRPr="007A12EC">
        <w:rPr>
          <w:rFonts w:ascii="Calibri" w:eastAsia="Times New Roman" w:hAnsi="Calibri" w:cs="Calibri"/>
          <w:sz w:val="24"/>
          <w:szCs w:val="24"/>
          <w:lang w:val="de-DE" w:eastAsia="cs-CZ"/>
        </w:rPr>
        <w:t xml:space="preserve">e </w:t>
      </w:r>
      <w:r w:rsidR="007208B0" w:rsidRPr="007A12EC">
        <w:rPr>
          <w:rFonts w:ascii="Calibri" w:eastAsia="Times New Roman" w:hAnsi="Calibri" w:cs="Calibri"/>
          <w:sz w:val="24"/>
          <w:szCs w:val="24"/>
          <w:lang w:val="de-DE" w:eastAsia="cs-CZ"/>
        </w:rPr>
        <w:t xml:space="preserve">steuerwirksame Rechnung </w:t>
      </w:r>
      <w:r w:rsidRPr="007A12EC">
        <w:rPr>
          <w:rFonts w:ascii="Calibri" w:eastAsia="Times New Roman" w:hAnsi="Calibri" w:cs="Calibri"/>
          <w:sz w:val="24"/>
          <w:szCs w:val="24"/>
          <w:lang w:val="de-DE" w:eastAsia="cs-CZ"/>
        </w:rPr>
        <w:t xml:space="preserve">innerhalb von 7 Arbeitstagen nach </w:t>
      </w:r>
      <w:r w:rsidR="007208B0" w:rsidRPr="007A12EC">
        <w:rPr>
          <w:rFonts w:ascii="Calibri" w:eastAsia="Times New Roman" w:hAnsi="Calibri" w:cs="Calibri"/>
          <w:sz w:val="24"/>
          <w:szCs w:val="24"/>
          <w:lang w:val="de-DE" w:eastAsia="cs-CZ"/>
        </w:rPr>
        <w:t>ihrer Zustellung</w:t>
      </w:r>
      <w:r w:rsidRPr="007A12EC">
        <w:rPr>
          <w:rFonts w:ascii="Calibri" w:eastAsia="Times New Roman" w:hAnsi="Calibri" w:cs="Calibri"/>
          <w:sz w:val="24"/>
          <w:szCs w:val="24"/>
          <w:lang w:val="de-DE" w:eastAsia="cs-CZ"/>
        </w:rPr>
        <w:t xml:space="preserve"> vom Auftragnehmer zurückzugeben. </w:t>
      </w:r>
    </w:p>
    <w:p w14:paraId="6C50A0F6" w14:textId="77777777" w:rsidR="00CA67E7" w:rsidRPr="007A12EC" w:rsidRDefault="00CA67E7" w:rsidP="00CA67E7">
      <w:pPr>
        <w:spacing w:after="0" w:line="240" w:lineRule="auto"/>
        <w:ind w:left="720"/>
        <w:jc w:val="both"/>
        <w:textAlignment w:val="baseline"/>
        <w:rPr>
          <w:rFonts w:ascii="Calibri" w:eastAsia="Times New Roman" w:hAnsi="Calibri" w:cs="Calibri"/>
          <w:sz w:val="24"/>
          <w:szCs w:val="24"/>
          <w:lang w:val="de-DE" w:eastAsia="cs-CZ"/>
        </w:rPr>
      </w:pPr>
    </w:p>
    <w:p w14:paraId="6C7EEB72" w14:textId="1BBD0BA4" w:rsidR="00EA15B7" w:rsidRPr="00733461" w:rsidRDefault="00BE32E2" w:rsidP="00EA15B7">
      <w:pPr>
        <w:numPr>
          <w:ilvl w:val="0"/>
          <w:numId w:val="20"/>
        </w:numPr>
        <w:spacing w:after="0" w:line="240" w:lineRule="auto"/>
        <w:ind w:firstLine="0"/>
        <w:jc w:val="both"/>
        <w:textAlignment w:val="baseline"/>
        <w:rPr>
          <w:rFonts w:ascii="Calibri" w:eastAsia="Times New Roman" w:hAnsi="Calibri" w:cs="Calibri"/>
          <w:sz w:val="24"/>
          <w:szCs w:val="24"/>
          <w:lang w:eastAsia="cs-CZ"/>
        </w:rPr>
      </w:pPr>
      <w:r>
        <w:rPr>
          <w:rFonts w:ascii="Calibri" w:eastAsia="Times New Roman" w:hAnsi="Calibri" w:cs="Calibri"/>
          <w:sz w:val="24"/>
          <w:szCs w:val="24"/>
          <w:lang w:eastAsia="cs-CZ"/>
        </w:rPr>
        <w:t>D</w:t>
      </w:r>
      <w:r w:rsidR="00EA15B7" w:rsidRPr="00733461">
        <w:rPr>
          <w:rFonts w:ascii="Calibri" w:eastAsia="Times New Roman" w:hAnsi="Calibri" w:cs="Calibri"/>
          <w:sz w:val="24"/>
          <w:szCs w:val="24"/>
          <w:lang w:eastAsia="cs-CZ"/>
        </w:rPr>
        <w:t xml:space="preserve">aňový doklad je splatný ve lhůtě </w:t>
      </w:r>
      <w:r w:rsidR="003132CE">
        <w:rPr>
          <w:rFonts w:ascii="Calibri" w:eastAsia="Times New Roman" w:hAnsi="Calibri" w:cs="Calibri"/>
          <w:sz w:val="24"/>
          <w:szCs w:val="24"/>
          <w:lang w:eastAsia="cs-CZ"/>
        </w:rPr>
        <w:t>14</w:t>
      </w:r>
      <w:r w:rsidR="00EA15B7" w:rsidRPr="00733461">
        <w:rPr>
          <w:rFonts w:ascii="Calibri" w:eastAsia="Times New Roman" w:hAnsi="Calibri" w:cs="Calibri"/>
          <w:sz w:val="24"/>
          <w:szCs w:val="24"/>
          <w:lang w:eastAsia="cs-CZ"/>
        </w:rPr>
        <w:t xml:space="preserve"> kalendářních dnů od předání a převzetí díla a předání daňového dokladu. </w:t>
      </w:r>
    </w:p>
    <w:p w14:paraId="7E004C60" w14:textId="77777777" w:rsidR="00EA15B7" w:rsidRDefault="00EA15B7" w:rsidP="00EA15B7">
      <w:pPr>
        <w:spacing w:after="0" w:line="240" w:lineRule="auto"/>
        <w:ind w:left="720"/>
        <w:jc w:val="both"/>
        <w:textAlignment w:val="baseline"/>
        <w:rPr>
          <w:rFonts w:ascii="Calibri" w:eastAsia="Times New Roman" w:hAnsi="Calibri" w:cs="Calibri"/>
          <w:sz w:val="24"/>
          <w:szCs w:val="24"/>
          <w:lang w:val="de-DE" w:eastAsia="cs-CZ"/>
        </w:rPr>
      </w:pPr>
    </w:p>
    <w:p w14:paraId="6C3BEA03" w14:textId="3B57DD81" w:rsidR="00CA67E7" w:rsidRPr="007A12EC" w:rsidRDefault="00CA67E7" w:rsidP="00EA15B7">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D</w:t>
      </w:r>
      <w:r w:rsidR="007208B0" w:rsidRPr="007A12EC">
        <w:rPr>
          <w:rFonts w:ascii="Calibri" w:eastAsia="Times New Roman" w:hAnsi="Calibri" w:cs="Calibri"/>
          <w:sz w:val="24"/>
          <w:szCs w:val="24"/>
          <w:lang w:val="de-DE" w:eastAsia="cs-CZ"/>
        </w:rPr>
        <w:t>i</w:t>
      </w:r>
      <w:r w:rsidRPr="007A12EC">
        <w:rPr>
          <w:rFonts w:ascii="Calibri" w:eastAsia="Times New Roman" w:hAnsi="Calibri" w:cs="Calibri"/>
          <w:sz w:val="24"/>
          <w:szCs w:val="24"/>
          <w:lang w:val="de-DE" w:eastAsia="cs-CZ"/>
        </w:rPr>
        <w:t xml:space="preserve">e </w:t>
      </w:r>
      <w:r w:rsidR="007208B0" w:rsidRPr="007A12EC">
        <w:rPr>
          <w:rFonts w:ascii="Calibri" w:eastAsia="Times New Roman" w:hAnsi="Calibri" w:cs="Calibri"/>
          <w:sz w:val="24"/>
          <w:szCs w:val="24"/>
          <w:lang w:val="de-DE" w:eastAsia="cs-CZ"/>
        </w:rPr>
        <w:t>abschließend</w:t>
      </w:r>
      <w:r w:rsidRPr="007A12EC">
        <w:rPr>
          <w:rFonts w:ascii="Calibri" w:eastAsia="Times New Roman" w:hAnsi="Calibri" w:cs="Calibri"/>
          <w:sz w:val="24"/>
          <w:szCs w:val="24"/>
          <w:lang w:val="de-DE" w:eastAsia="cs-CZ"/>
        </w:rPr>
        <w:t xml:space="preserve">e </w:t>
      </w:r>
      <w:r w:rsidR="007208B0" w:rsidRPr="007A12EC">
        <w:rPr>
          <w:rFonts w:ascii="Calibri" w:eastAsia="Times New Roman" w:hAnsi="Calibri" w:cs="Calibri"/>
          <w:sz w:val="24"/>
          <w:szCs w:val="24"/>
          <w:lang w:val="de-DE" w:eastAsia="cs-CZ"/>
        </w:rPr>
        <w:t>steuerwirksame Rechnung wird</w:t>
      </w:r>
      <w:r w:rsidRPr="007A12EC">
        <w:rPr>
          <w:rFonts w:ascii="Calibri" w:eastAsia="Times New Roman" w:hAnsi="Calibri" w:cs="Calibri"/>
          <w:sz w:val="24"/>
          <w:szCs w:val="24"/>
          <w:lang w:val="de-DE" w:eastAsia="cs-CZ"/>
        </w:rPr>
        <w:t xml:space="preserve"> innerhalb von </w:t>
      </w:r>
      <w:r w:rsidR="003132CE">
        <w:rPr>
          <w:rFonts w:ascii="Calibri" w:eastAsia="Times New Roman" w:hAnsi="Calibri" w:cs="Calibri"/>
          <w:sz w:val="24"/>
          <w:szCs w:val="24"/>
          <w:lang w:val="de-DE" w:eastAsia="cs-CZ"/>
        </w:rPr>
        <w:t>14</w:t>
      </w:r>
      <w:r w:rsidRPr="007A12EC">
        <w:rPr>
          <w:rFonts w:ascii="Calibri" w:eastAsia="Times New Roman" w:hAnsi="Calibri" w:cs="Calibri"/>
          <w:sz w:val="24"/>
          <w:szCs w:val="24"/>
          <w:lang w:val="de-DE" w:eastAsia="cs-CZ"/>
        </w:rPr>
        <w:t xml:space="preserve"> Kalendertagen nach </w:t>
      </w:r>
      <w:r w:rsidR="007208B0" w:rsidRPr="007A12EC">
        <w:rPr>
          <w:rFonts w:ascii="Calibri" w:eastAsia="Times New Roman" w:hAnsi="Calibri" w:cs="Calibri"/>
          <w:sz w:val="24"/>
          <w:szCs w:val="24"/>
          <w:lang w:val="de-DE" w:eastAsia="cs-CZ"/>
        </w:rPr>
        <w:t>Übergabe</w:t>
      </w:r>
      <w:r w:rsidRPr="007A12EC">
        <w:rPr>
          <w:rFonts w:ascii="Calibri" w:eastAsia="Times New Roman" w:hAnsi="Calibri" w:cs="Calibri"/>
          <w:sz w:val="24"/>
          <w:szCs w:val="24"/>
          <w:lang w:val="de-DE" w:eastAsia="cs-CZ"/>
        </w:rPr>
        <w:t xml:space="preserve"> und </w:t>
      </w:r>
      <w:r w:rsidR="007208B0" w:rsidRPr="007A12EC">
        <w:rPr>
          <w:rFonts w:ascii="Calibri" w:eastAsia="Times New Roman" w:hAnsi="Calibri" w:cs="Calibri"/>
          <w:sz w:val="24"/>
          <w:szCs w:val="24"/>
          <w:lang w:val="de-DE" w:eastAsia="cs-CZ"/>
        </w:rPr>
        <w:t>Ü</w:t>
      </w:r>
      <w:r w:rsidRPr="007A12EC">
        <w:rPr>
          <w:rFonts w:ascii="Calibri" w:eastAsia="Times New Roman" w:hAnsi="Calibri" w:cs="Calibri"/>
          <w:sz w:val="24"/>
          <w:szCs w:val="24"/>
          <w:lang w:val="de-DE" w:eastAsia="cs-CZ"/>
        </w:rPr>
        <w:t>b</w:t>
      </w:r>
      <w:r w:rsidR="007208B0" w:rsidRPr="007A12EC">
        <w:rPr>
          <w:rFonts w:ascii="Calibri" w:eastAsia="Times New Roman" w:hAnsi="Calibri" w:cs="Calibri"/>
          <w:sz w:val="24"/>
          <w:szCs w:val="24"/>
          <w:lang w:val="de-DE" w:eastAsia="cs-CZ"/>
        </w:rPr>
        <w:t>er</w:t>
      </w:r>
      <w:r w:rsidRPr="007A12EC">
        <w:rPr>
          <w:rFonts w:ascii="Calibri" w:eastAsia="Times New Roman" w:hAnsi="Calibri" w:cs="Calibri"/>
          <w:sz w:val="24"/>
          <w:szCs w:val="24"/>
          <w:lang w:val="de-DE" w:eastAsia="cs-CZ"/>
        </w:rPr>
        <w:t>nahme de</w:t>
      </w:r>
      <w:r w:rsidR="007208B0" w:rsidRPr="007A12EC">
        <w:rPr>
          <w:rFonts w:ascii="Calibri" w:eastAsia="Times New Roman" w:hAnsi="Calibri" w:cs="Calibri"/>
          <w:sz w:val="24"/>
          <w:szCs w:val="24"/>
          <w:lang w:val="de-DE" w:eastAsia="cs-CZ"/>
        </w:rPr>
        <w:t>s Werks</w:t>
      </w:r>
      <w:r w:rsidRPr="007A12EC">
        <w:rPr>
          <w:rFonts w:ascii="Calibri" w:eastAsia="Times New Roman" w:hAnsi="Calibri" w:cs="Calibri"/>
          <w:sz w:val="24"/>
          <w:szCs w:val="24"/>
          <w:lang w:val="de-DE" w:eastAsia="cs-CZ"/>
        </w:rPr>
        <w:t xml:space="preserve"> und </w:t>
      </w:r>
      <w:r w:rsidR="007208B0" w:rsidRPr="007A12EC">
        <w:rPr>
          <w:rFonts w:ascii="Calibri" w:eastAsia="Times New Roman" w:hAnsi="Calibri" w:cs="Calibri"/>
          <w:sz w:val="24"/>
          <w:szCs w:val="24"/>
          <w:lang w:val="de-DE" w:eastAsia="cs-CZ"/>
        </w:rPr>
        <w:t>Übergabe</w:t>
      </w:r>
      <w:r w:rsidRPr="007A12EC">
        <w:rPr>
          <w:rFonts w:ascii="Calibri" w:eastAsia="Times New Roman" w:hAnsi="Calibri" w:cs="Calibri"/>
          <w:sz w:val="24"/>
          <w:szCs w:val="24"/>
          <w:lang w:val="de-DE" w:eastAsia="cs-CZ"/>
        </w:rPr>
        <w:t xml:space="preserve"> de</w:t>
      </w:r>
      <w:r w:rsidR="007208B0" w:rsidRPr="007A12EC">
        <w:rPr>
          <w:rFonts w:ascii="Calibri" w:eastAsia="Times New Roman" w:hAnsi="Calibri" w:cs="Calibri"/>
          <w:sz w:val="24"/>
          <w:szCs w:val="24"/>
          <w:lang w:val="de-DE" w:eastAsia="cs-CZ"/>
        </w:rPr>
        <w:t>r</w:t>
      </w:r>
      <w:r w:rsidRPr="007A12EC">
        <w:rPr>
          <w:rFonts w:ascii="Calibri" w:eastAsia="Times New Roman" w:hAnsi="Calibri" w:cs="Calibri"/>
          <w:sz w:val="24"/>
          <w:szCs w:val="24"/>
          <w:lang w:val="de-DE" w:eastAsia="cs-CZ"/>
        </w:rPr>
        <w:t xml:space="preserve"> </w:t>
      </w:r>
      <w:r w:rsidR="007208B0" w:rsidRPr="007A12EC">
        <w:rPr>
          <w:rFonts w:ascii="Calibri" w:eastAsia="Times New Roman" w:hAnsi="Calibri" w:cs="Calibri"/>
          <w:sz w:val="24"/>
          <w:szCs w:val="24"/>
          <w:lang w:val="de-DE" w:eastAsia="cs-CZ"/>
        </w:rPr>
        <w:t xml:space="preserve">steuerwirksamen Rechnung </w:t>
      </w:r>
      <w:r w:rsidRPr="007A12EC">
        <w:rPr>
          <w:rFonts w:ascii="Calibri" w:eastAsia="Times New Roman" w:hAnsi="Calibri" w:cs="Calibri"/>
          <w:sz w:val="24"/>
          <w:szCs w:val="24"/>
          <w:lang w:val="de-DE" w:eastAsia="cs-CZ"/>
        </w:rPr>
        <w:t xml:space="preserve">fällig. </w:t>
      </w:r>
    </w:p>
    <w:p w14:paraId="518D5D9D" w14:textId="77777777" w:rsidR="00CA67E7" w:rsidRPr="007A12EC" w:rsidRDefault="00CA67E7" w:rsidP="00CA67E7">
      <w:pPr>
        <w:spacing w:after="0" w:line="240" w:lineRule="auto"/>
        <w:ind w:left="720"/>
        <w:jc w:val="both"/>
        <w:textAlignment w:val="baseline"/>
        <w:rPr>
          <w:rFonts w:ascii="Calibri" w:eastAsia="Times New Roman" w:hAnsi="Calibri" w:cs="Calibri"/>
          <w:sz w:val="24"/>
          <w:szCs w:val="24"/>
          <w:lang w:val="de-DE" w:eastAsia="cs-CZ"/>
        </w:rPr>
      </w:pPr>
    </w:p>
    <w:p w14:paraId="231B08F5" w14:textId="77777777" w:rsidR="00E3441E" w:rsidRPr="00733461" w:rsidRDefault="00E3441E" w:rsidP="00E3441E">
      <w:pPr>
        <w:numPr>
          <w:ilvl w:val="0"/>
          <w:numId w:val="21"/>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Daňový doklad je považován za uhrazený dnem odepsání fakturované částky z účtu objednatele.  </w:t>
      </w:r>
    </w:p>
    <w:p w14:paraId="05B8F1A5" w14:textId="77777777" w:rsidR="00E3441E" w:rsidRDefault="00E3441E" w:rsidP="00E3441E">
      <w:pPr>
        <w:spacing w:after="0" w:line="240" w:lineRule="auto"/>
        <w:ind w:left="720"/>
        <w:jc w:val="both"/>
        <w:textAlignment w:val="baseline"/>
        <w:rPr>
          <w:rFonts w:ascii="Calibri" w:eastAsia="Times New Roman" w:hAnsi="Calibri" w:cs="Calibri"/>
          <w:sz w:val="24"/>
          <w:szCs w:val="24"/>
          <w:lang w:val="de-DE" w:eastAsia="cs-CZ"/>
        </w:rPr>
      </w:pPr>
    </w:p>
    <w:p w14:paraId="7E7787E1" w14:textId="6763D1E0" w:rsidR="006A7CEA" w:rsidRDefault="00CA67E7" w:rsidP="00A70BE1">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D</w:t>
      </w:r>
      <w:r w:rsidR="006A7CEA" w:rsidRPr="007A12EC">
        <w:rPr>
          <w:rFonts w:ascii="Calibri" w:eastAsia="Times New Roman" w:hAnsi="Calibri" w:cs="Calibri"/>
          <w:sz w:val="24"/>
          <w:szCs w:val="24"/>
          <w:lang w:val="de-DE" w:eastAsia="cs-CZ"/>
        </w:rPr>
        <w:t>i</w:t>
      </w:r>
      <w:r w:rsidRPr="007A12EC">
        <w:rPr>
          <w:rFonts w:ascii="Calibri" w:eastAsia="Times New Roman" w:hAnsi="Calibri" w:cs="Calibri"/>
          <w:sz w:val="24"/>
          <w:szCs w:val="24"/>
          <w:lang w:val="de-DE" w:eastAsia="cs-CZ"/>
        </w:rPr>
        <w:t xml:space="preserve">e </w:t>
      </w:r>
      <w:r w:rsidR="006A7CEA" w:rsidRPr="007A12EC">
        <w:rPr>
          <w:rFonts w:ascii="Calibri" w:eastAsia="Times New Roman" w:hAnsi="Calibri" w:cs="Calibri"/>
          <w:sz w:val="24"/>
          <w:szCs w:val="24"/>
          <w:lang w:val="de-DE" w:eastAsia="cs-CZ"/>
        </w:rPr>
        <w:t xml:space="preserve">steuerwirksame Rechnung </w:t>
      </w:r>
      <w:r w:rsidRPr="007A12EC">
        <w:rPr>
          <w:rFonts w:ascii="Calibri" w:eastAsia="Times New Roman" w:hAnsi="Calibri" w:cs="Calibri"/>
          <w:sz w:val="24"/>
          <w:szCs w:val="24"/>
          <w:lang w:val="de-DE" w:eastAsia="cs-CZ"/>
        </w:rPr>
        <w:t xml:space="preserve">gilt an dem Tag als bezahlt, an dem der Rechnungsbetrag vom Konto </w:t>
      </w:r>
      <w:r w:rsidR="006A7CEA" w:rsidRPr="007A12EC">
        <w:rPr>
          <w:rFonts w:ascii="Calibri" w:eastAsia="Times New Roman" w:hAnsi="Calibri" w:cs="Calibri"/>
          <w:sz w:val="24"/>
          <w:szCs w:val="24"/>
          <w:lang w:val="de-DE" w:eastAsia="cs-CZ"/>
        </w:rPr>
        <w:t>des Auftraggebers</w:t>
      </w:r>
      <w:r w:rsidRPr="007A12EC">
        <w:rPr>
          <w:rFonts w:ascii="Calibri" w:eastAsia="Times New Roman" w:hAnsi="Calibri" w:cs="Calibri"/>
          <w:sz w:val="24"/>
          <w:szCs w:val="24"/>
          <w:lang w:val="de-DE" w:eastAsia="cs-CZ"/>
        </w:rPr>
        <w:t xml:space="preserve"> abgebucht wird.  </w:t>
      </w:r>
    </w:p>
    <w:p w14:paraId="2BFE5AAB" w14:textId="77777777" w:rsidR="00597ADB" w:rsidRPr="007A12EC" w:rsidRDefault="00597ADB" w:rsidP="00A70BE1">
      <w:pPr>
        <w:spacing w:after="0" w:line="240" w:lineRule="auto"/>
        <w:ind w:left="720" w:firstLine="696"/>
        <w:jc w:val="both"/>
        <w:textAlignment w:val="baseline"/>
        <w:rPr>
          <w:rFonts w:ascii="Calibri" w:eastAsia="Times New Roman" w:hAnsi="Calibri" w:cs="Calibri"/>
          <w:sz w:val="24"/>
          <w:szCs w:val="24"/>
          <w:lang w:val="de-DE" w:eastAsia="cs-CZ"/>
        </w:rPr>
      </w:pPr>
    </w:p>
    <w:p w14:paraId="7EB2DC63" w14:textId="77777777" w:rsidR="003E74D1" w:rsidRPr="00733461" w:rsidRDefault="003E74D1" w:rsidP="003E74D1">
      <w:pPr>
        <w:spacing w:after="0" w:line="240" w:lineRule="auto"/>
        <w:jc w:val="both"/>
        <w:textAlignment w:val="baseline"/>
        <w:rPr>
          <w:rFonts w:ascii="Segoe UI" w:eastAsia="Times New Roman" w:hAnsi="Segoe UI" w:cs="Segoe UI"/>
          <w:sz w:val="24"/>
          <w:szCs w:val="24"/>
          <w:lang w:eastAsia="cs-CZ"/>
        </w:rPr>
      </w:pPr>
      <w:r w:rsidRPr="00733461">
        <w:rPr>
          <w:rFonts w:ascii="Calibri" w:eastAsia="Times New Roman" w:hAnsi="Calibri" w:cs="Calibri"/>
          <w:b/>
          <w:bCs/>
          <w:sz w:val="24"/>
          <w:szCs w:val="24"/>
          <w:lang w:eastAsia="cs-CZ"/>
        </w:rPr>
        <w:t>Článek VI. Vlastnictví k dílu a odpovědnost za škodu </w:t>
      </w:r>
      <w:r w:rsidRPr="00733461">
        <w:rPr>
          <w:rFonts w:ascii="Calibri" w:eastAsia="Times New Roman" w:hAnsi="Calibri" w:cs="Calibri"/>
          <w:sz w:val="24"/>
          <w:szCs w:val="24"/>
          <w:lang w:eastAsia="cs-CZ"/>
        </w:rPr>
        <w:t> </w:t>
      </w:r>
    </w:p>
    <w:p w14:paraId="52EA39A9" w14:textId="77777777" w:rsidR="003E74D1" w:rsidRDefault="003E74D1" w:rsidP="00CA67E7">
      <w:pPr>
        <w:spacing w:after="0" w:line="240" w:lineRule="auto"/>
        <w:jc w:val="both"/>
        <w:textAlignment w:val="baseline"/>
        <w:rPr>
          <w:rFonts w:ascii="Calibri" w:eastAsia="Times New Roman" w:hAnsi="Calibri" w:cs="Calibri"/>
          <w:b/>
          <w:bCs/>
          <w:sz w:val="24"/>
          <w:szCs w:val="24"/>
          <w:lang w:val="de-DE" w:eastAsia="cs-CZ"/>
        </w:rPr>
      </w:pPr>
    </w:p>
    <w:p w14:paraId="4AA4B587" w14:textId="223B2AEB" w:rsidR="00CA67E7" w:rsidRPr="007A12EC" w:rsidRDefault="00CA67E7" w:rsidP="00CA67E7">
      <w:pPr>
        <w:spacing w:after="0" w:line="240" w:lineRule="auto"/>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b/>
          <w:bCs/>
          <w:sz w:val="24"/>
          <w:szCs w:val="24"/>
          <w:lang w:val="de-DE" w:eastAsia="cs-CZ"/>
        </w:rPr>
        <w:t xml:space="preserve">Artikel VI. Eigentum am Werk und </w:t>
      </w:r>
      <w:r w:rsidR="006A7CEA" w:rsidRPr="007A12EC">
        <w:rPr>
          <w:rFonts w:ascii="Calibri" w:eastAsia="Times New Roman" w:hAnsi="Calibri" w:cs="Calibri"/>
          <w:b/>
          <w:bCs/>
          <w:sz w:val="24"/>
          <w:szCs w:val="24"/>
          <w:lang w:val="de-DE" w:eastAsia="cs-CZ"/>
        </w:rPr>
        <w:t>Schadensh</w:t>
      </w:r>
      <w:r w:rsidRPr="007A12EC">
        <w:rPr>
          <w:rFonts w:ascii="Calibri" w:eastAsia="Times New Roman" w:hAnsi="Calibri" w:cs="Calibri"/>
          <w:b/>
          <w:bCs/>
          <w:sz w:val="24"/>
          <w:szCs w:val="24"/>
          <w:lang w:val="de-DE" w:eastAsia="cs-CZ"/>
        </w:rPr>
        <w:t xml:space="preserve">aftung </w:t>
      </w:r>
    </w:p>
    <w:p w14:paraId="2BD4E060" w14:textId="77777777" w:rsidR="00456EE3" w:rsidRPr="007A12EC" w:rsidRDefault="00456EE3" w:rsidP="00456EE3">
      <w:pPr>
        <w:spacing w:after="0" w:line="240" w:lineRule="auto"/>
        <w:jc w:val="both"/>
        <w:textAlignment w:val="baseline"/>
        <w:rPr>
          <w:rFonts w:ascii="Segoe UI" w:eastAsia="Times New Roman" w:hAnsi="Segoe UI" w:cs="Segoe UI"/>
          <w:sz w:val="24"/>
          <w:szCs w:val="24"/>
          <w:lang w:val="de-DE" w:eastAsia="cs-CZ"/>
        </w:rPr>
      </w:pPr>
    </w:p>
    <w:p w14:paraId="564AF28C" w14:textId="12CCF6C8" w:rsidR="0079000E" w:rsidRDefault="0079000E" w:rsidP="002348BA">
      <w:pPr>
        <w:numPr>
          <w:ilvl w:val="0"/>
          <w:numId w:val="25"/>
        </w:numPr>
        <w:tabs>
          <w:tab w:val="clear" w:pos="720"/>
        </w:tabs>
        <w:spacing w:after="0" w:line="240" w:lineRule="auto"/>
        <w:ind w:firstLine="0"/>
        <w:jc w:val="both"/>
        <w:textAlignment w:val="baseline"/>
        <w:rPr>
          <w:rFonts w:ascii="Calibri" w:eastAsia="Times New Roman" w:hAnsi="Calibri" w:cs="Calibri"/>
          <w:sz w:val="24"/>
          <w:szCs w:val="24"/>
          <w:lang w:val="de-DE" w:eastAsia="cs-CZ"/>
        </w:rPr>
      </w:pPr>
      <w:r w:rsidRPr="00733461">
        <w:rPr>
          <w:rFonts w:ascii="Calibri" w:eastAsia="Times New Roman" w:hAnsi="Calibri" w:cs="Calibri"/>
          <w:sz w:val="24"/>
          <w:szCs w:val="24"/>
          <w:lang w:eastAsia="cs-CZ"/>
        </w:rPr>
        <w:t>Vlastnické právo včetně licence ke zhotovenému dílu, byť i jeho části, přechází na objednatele okamžikem převzatí a úhrady předmětného díla, popř. jeho části</w:t>
      </w:r>
      <w:r>
        <w:rPr>
          <w:rFonts w:ascii="Calibri" w:eastAsia="Times New Roman" w:hAnsi="Calibri" w:cs="Calibri"/>
          <w:sz w:val="24"/>
          <w:szCs w:val="24"/>
          <w:lang w:eastAsia="cs-CZ"/>
        </w:rPr>
        <w:t>.</w:t>
      </w:r>
    </w:p>
    <w:p w14:paraId="20B07EAC" w14:textId="67738890" w:rsidR="00CA67E7" w:rsidRPr="007A12EC" w:rsidRDefault="00CA67E7" w:rsidP="0079000E">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 xml:space="preserve">Das Eigentumsrecht, einschließlich der Lizenz an dem </w:t>
      </w:r>
      <w:r w:rsidR="006A7CEA" w:rsidRPr="007A12EC">
        <w:rPr>
          <w:rFonts w:ascii="Calibri" w:eastAsia="Times New Roman" w:hAnsi="Calibri" w:cs="Calibri"/>
          <w:sz w:val="24"/>
          <w:szCs w:val="24"/>
          <w:lang w:val="de-DE" w:eastAsia="cs-CZ"/>
        </w:rPr>
        <w:t xml:space="preserve">ausgeführten </w:t>
      </w:r>
      <w:r w:rsidRPr="007A12EC">
        <w:rPr>
          <w:rFonts w:ascii="Calibri" w:eastAsia="Times New Roman" w:hAnsi="Calibri" w:cs="Calibri"/>
          <w:sz w:val="24"/>
          <w:szCs w:val="24"/>
          <w:lang w:val="de-DE" w:eastAsia="cs-CZ"/>
        </w:rPr>
        <w:t xml:space="preserve">Werk, </w:t>
      </w:r>
      <w:r w:rsidR="006A7CEA" w:rsidRPr="007A12EC">
        <w:rPr>
          <w:rFonts w:ascii="Calibri" w:eastAsia="Times New Roman" w:hAnsi="Calibri" w:cs="Calibri"/>
          <w:sz w:val="24"/>
          <w:szCs w:val="24"/>
          <w:lang w:val="de-DE" w:eastAsia="cs-CZ"/>
        </w:rPr>
        <w:t xml:space="preserve">sowie </w:t>
      </w:r>
      <w:r w:rsidRPr="007A12EC">
        <w:rPr>
          <w:rFonts w:ascii="Calibri" w:eastAsia="Times New Roman" w:hAnsi="Calibri" w:cs="Calibri"/>
          <w:sz w:val="24"/>
          <w:szCs w:val="24"/>
          <w:lang w:val="de-DE" w:eastAsia="cs-CZ"/>
        </w:rPr>
        <w:t xml:space="preserve">auch </w:t>
      </w:r>
      <w:r w:rsidR="006A7CEA" w:rsidRPr="007A12EC">
        <w:rPr>
          <w:rFonts w:ascii="Calibri" w:eastAsia="Times New Roman" w:hAnsi="Calibri" w:cs="Calibri"/>
          <w:sz w:val="24"/>
          <w:szCs w:val="24"/>
          <w:lang w:val="de-DE" w:eastAsia="cs-CZ"/>
        </w:rPr>
        <w:t xml:space="preserve">nur </w:t>
      </w:r>
      <w:r w:rsidRPr="007A12EC">
        <w:rPr>
          <w:rFonts w:ascii="Calibri" w:eastAsia="Times New Roman" w:hAnsi="Calibri" w:cs="Calibri"/>
          <w:sz w:val="24"/>
          <w:szCs w:val="24"/>
          <w:lang w:val="de-DE" w:eastAsia="cs-CZ"/>
        </w:rPr>
        <w:t>an einem Teil von</w:t>
      </w:r>
      <w:r w:rsidR="006A7CEA" w:rsidRPr="007A12EC">
        <w:rPr>
          <w:rFonts w:ascii="Calibri" w:eastAsia="Times New Roman" w:hAnsi="Calibri" w:cs="Calibri"/>
          <w:sz w:val="24"/>
          <w:szCs w:val="24"/>
          <w:lang w:val="de-DE" w:eastAsia="cs-CZ"/>
        </w:rPr>
        <w:t xml:space="preserve"> diesem</w:t>
      </w:r>
      <w:r w:rsidRPr="007A12EC">
        <w:rPr>
          <w:rFonts w:ascii="Calibri" w:eastAsia="Times New Roman" w:hAnsi="Calibri" w:cs="Calibri"/>
          <w:sz w:val="24"/>
          <w:szCs w:val="24"/>
          <w:lang w:val="de-DE" w:eastAsia="cs-CZ"/>
        </w:rPr>
        <w:t xml:space="preserve">, geht zum Zeitpunkt der </w:t>
      </w:r>
      <w:r w:rsidR="006A7CEA" w:rsidRPr="007A12EC">
        <w:rPr>
          <w:rFonts w:ascii="Calibri" w:eastAsia="Times New Roman" w:hAnsi="Calibri" w:cs="Calibri"/>
          <w:sz w:val="24"/>
          <w:szCs w:val="24"/>
          <w:lang w:val="de-DE" w:eastAsia="cs-CZ"/>
        </w:rPr>
        <w:t>Ü</w:t>
      </w:r>
      <w:r w:rsidRPr="007A12EC">
        <w:rPr>
          <w:rFonts w:ascii="Calibri" w:eastAsia="Times New Roman" w:hAnsi="Calibri" w:cs="Calibri"/>
          <w:sz w:val="24"/>
          <w:szCs w:val="24"/>
          <w:lang w:val="de-DE" w:eastAsia="cs-CZ"/>
        </w:rPr>
        <w:t>b</w:t>
      </w:r>
      <w:r w:rsidR="006A7CEA" w:rsidRPr="007A12EC">
        <w:rPr>
          <w:rFonts w:ascii="Calibri" w:eastAsia="Times New Roman" w:hAnsi="Calibri" w:cs="Calibri"/>
          <w:sz w:val="24"/>
          <w:szCs w:val="24"/>
          <w:lang w:val="de-DE" w:eastAsia="cs-CZ"/>
        </w:rPr>
        <w:t>er</w:t>
      </w:r>
      <w:r w:rsidRPr="007A12EC">
        <w:rPr>
          <w:rFonts w:ascii="Calibri" w:eastAsia="Times New Roman" w:hAnsi="Calibri" w:cs="Calibri"/>
          <w:sz w:val="24"/>
          <w:szCs w:val="24"/>
          <w:lang w:val="de-DE" w:eastAsia="cs-CZ"/>
        </w:rPr>
        <w:t xml:space="preserve">nahme und Bezahlung des Werks oder eines Teils von </w:t>
      </w:r>
      <w:r w:rsidR="006A7CEA" w:rsidRPr="007A12EC">
        <w:rPr>
          <w:rFonts w:ascii="Calibri" w:eastAsia="Times New Roman" w:hAnsi="Calibri" w:cs="Calibri"/>
          <w:sz w:val="24"/>
          <w:szCs w:val="24"/>
          <w:lang w:val="de-DE" w:eastAsia="cs-CZ"/>
        </w:rPr>
        <w:t xml:space="preserve">diesem </w:t>
      </w:r>
      <w:r w:rsidRPr="007A12EC">
        <w:rPr>
          <w:rFonts w:ascii="Calibri" w:eastAsia="Times New Roman" w:hAnsi="Calibri" w:cs="Calibri"/>
          <w:sz w:val="24"/>
          <w:szCs w:val="24"/>
          <w:lang w:val="de-DE" w:eastAsia="cs-CZ"/>
        </w:rPr>
        <w:t xml:space="preserve">auf </w:t>
      </w:r>
      <w:r w:rsidR="006A7CEA" w:rsidRPr="007A12EC">
        <w:rPr>
          <w:rFonts w:ascii="Calibri" w:eastAsia="Times New Roman" w:hAnsi="Calibri" w:cs="Calibri"/>
          <w:sz w:val="24"/>
          <w:szCs w:val="24"/>
          <w:lang w:val="de-DE" w:eastAsia="cs-CZ"/>
        </w:rPr>
        <w:t>den Auftraggeber</w:t>
      </w:r>
      <w:r w:rsidRPr="007A12EC">
        <w:rPr>
          <w:rFonts w:ascii="Calibri" w:eastAsia="Times New Roman" w:hAnsi="Calibri" w:cs="Calibri"/>
          <w:sz w:val="24"/>
          <w:szCs w:val="24"/>
          <w:lang w:val="de-DE" w:eastAsia="cs-CZ"/>
        </w:rPr>
        <w:t xml:space="preserve"> über. </w:t>
      </w:r>
    </w:p>
    <w:p w14:paraId="2DF83E03" w14:textId="77777777" w:rsidR="00CA67E7" w:rsidRPr="007A12EC" w:rsidRDefault="00CA67E7" w:rsidP="00CA67E7">
      <w:pPr>
        <w:spacing w:after="0" w:line="240" w:lineRule="auto"/>
        <w:ind w:left="720"/>
        <w:jc w:val="both"/>
        <w:textAlignment w:val="baseline"/>
        <w:rPr>
          <w:rFonts w:ascii="Calibri" w:eastAsia="Times New Roman" w:hAnsi="Calibri" w:cs="Calibri"/>
          <w:sz w:val="24"/>
          <w:szCs w:val="24"/>
          <w:lang w:val="de-DE" w:eastAsia="cs-CZ"/>
        </w:rPr>
      </w:pPr>
    </w:p>
    <w:p w14:paraId="006879E6" w14:textId="77777777" w:rsidR="00AB2EE8" w:rsidRPr="00733461" w:rsidRDefault="00AB2EE8" w:rsidP="00AB2EE8">
      <w:pPr>
        <w:numPr>
          <w:ilvl w:val="0"/>
          <w:numId w:val="23"/>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Zhotovitel nese nebezpečí vzniku škody jak na zhotovovaném díle, tak na věcech k jeho zhotovení opatřených do převzetí díla objednatelem.  </w:t>
      </w:r>
    </w:p>
    <w:p w14:paraId="2FFC62D6" w14:textId="77777777" w:rsidR="00AB2EE8" w:rsidRDefault="00AB2EE8" w:rsidP="00AB2EE8">
      <w:pPr>
        <w:spacing w:after="0" w:line="240" w:lineRule="auto"/>
        <w:ind w:left="720"/>
        <w:jc w:val="both"/>
        <w:textAlignment w:val="baseline"/>
        <w:rPr>
          <w:rFonts w:ascii="Calibri" w:eastAsia="Times New Roman" w:hAnsi="Calibri" w:cs="Calibri"/>
          <w:sz w:val="24"/>
          <w:szCs w:val="24"/>
          <w:lang w:val="de-DE" w:eastAsia="cs-CZ"/>
        </w:rPr>
      </w:pPr>
    </w:p>
    <w:p w14:paraId="276FD567" w14:textId="72EE032A" w:rsidR="00CA67E7" w:rsidRPr="007A12EC" w:rsidRDefault="00CA67E7" w:rsidP="00AB2EE8">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Der Auftragnehmer trägt d</w:t>
      </w:r>
      <w:r w:rsidR="006A7CEA" w:rsidRPr="007A12EC">
        <w:rPr>
          <w:rFonts w:ascii="Calibri" w:eastAsia="Times New Roman" w:hAnsi="Calibri" w:cs="Calibri"/>
          <w:sz w:val="24"/>
          <w:szCs w:val="24"/>
          <w:lang w:val="de-DE" w:eastAsia="cs-CZ"/>
        </w:rPr>
        <w:t>ie</w:t>
      </w:r>
      <w:r w:rsidRPr="007A12EC">
        <w:rPr>
          <w:rFonts w:ascii="Calibri" w:eastAsia="Times New Roman" w:hAnsi="Calibri" w:cs="Calibri"/>
          <w:sz w:val="24"/>
          <w:szCs w:val="24"/>
          <w:lang w:val="de-DE" w:eastAsia="cs-CZ"/>
        </w:rPr>
        <w:t xml:space="preserve"> </w:t>
      </w:r>
      <w:r w:rsidR="006A7CEA" w:rsidRPr="007A12EC">
        <w:rPr>
          <w:rFonts w:ascii="Calibri" w:eastAsia="Times New Roman" w:hAnsi="Calibri" w:cs="Calibri"/>
          <w:sz w:val="24"/>
          <w:szCs w:val="24"/>
          <w:lang w:val="de-DE" w:eastAsia="cs-CZ"/>
        </w:rPr>
        <w:t>Schadensgefahr</w:t>
      </w:r>
      <w:r w:rsidRPr="007A12EC">
        <w:rPr>
          <w:rFonts w:ascii="Calibri" w:eastAsia="Times New Roman" w:hAnsi="Calibri" w:cs="Calibri"/>
          <w:sz w:val="24"/>
          <w:szCs w:val="24"/>
          <w:lang w:val="de-DE" w:eastAsia="cs-CZ"/>
        </w:rPr>
        <w:t xml:space="preserve"> </w:t>
      </w:r>
      <w:r w:rsidR="006A7CEA" w:rsidRPr="007A12EC">
        <w:rPr>
          <w:rFonts w:ascii="Calibri" w:eastAsia="Times New Roman" w:hAnsi="Calibri" w:cs="Calibri"/>
          <w:sz w:val="24"/>
          <w:szCs w:val="24"/>
          <w:lang w:val="de-DE" w:eastAsia="cs-CZ"/>
        </w:rPr>
        <w:t xml:space="preserve">sowie </w:t>
      </w:r>
      <w:r w:rsidRPr="007A12EC">
        <w:rPr>
          <w:rFonts w:ascii="Calibri" w:eastAsia="Times New Roman" w:hAnsi="Calibri" w:cs="Calibri"/>
          <w:sz w:val="24"/>
          <w:szCs w:val="24"/>
          <w:lang w:val="de-DE" w:eastAsia="cs-CZ"/>
        </w:rPr>
        <w:t xml:space="preserve">am </w:t>
      </w:r>
      <w:r w:rsidR="006A7CEA" w:rsidRPr="007A12EC">
        <w:rPr>
          <w:rFonts w:ascii="Calibri" w:eastAsia="Times New Roman" w:hAnsi="Calibri" w:cs="Calibri"/>
          <w:sz w:val="24"/>
          <w:szCs w:val="24"/>
          <w:lang w:val="de-DE" w:eastAsia="cs-CZ"/>
        </w:rPr>
        <w:t>ausgeführten W</w:t>
      </w:r>
      <w:r w:rsidRPr="007A12EC">
        <w:rPr>
          <w:rFonts w:ascii="Calibri" w:eastAsia="Times New Roman" w:hAnsi="Calibri" w:cs="Calibri"/>
          <w:sz w:val="24"/>
          <w:szCs w:val="24"/>
          <w:lang w:val="de-DE" w:eastAsia="cs-CZ"/>
        </w:rPr>
        <w:t xml:space="preserve">erk </w:t>
      </w:r>
      <w:r w:rsidR="006A7CEA" w:rsidRPr="007A12EC">
        <w:rPr>
          <w:rFonts w:ascii="Calibri" w:eastAsia="Times New Roman" w:hAnsi="Calibri" w:cs="Calibri"/>
          <w:sz w:val="24"/>
          <w:szCs w:val="24"/>
          <w:lang w:val="de-DE" w:eastAsia="cs-CZ"/>
        </w:rPr>
        <w:t>als auch</w:t>
      </w:r>
      <w:r w:rsidRPr="007A12EC">
        <w:rPr>
          <w:rFonts w:ascii="Calibri" w:eastAsia="Times New Roman" w:hAnsi="Calibri" w:cs="Calibri"/>
          <w:sz w:val="24"/>
          <w:szCs w:val="24"/>
          <w:lang w:val="de-DE" w:eastAsia="cs-CZ"/>
        </w:rPr>
        <w:t xml:space="preserve"> an den zu </w:t>
      </w:r>
      <w:r w:rsidR="006A7CEA" w:rsidRPr="007A12EC">
        <w:rPr>
          <w:rFonts w:ascii="Calibri" w:eastAsia="Times New Roman" w:hAnsi="Calibri" w:cs="Calibri"/>
          <w:sz w:val="24"/>
          <w:szCs w:val="24"/>
          <w:lang w:val="de-DE" w:eastAsia="cs-CZ"/>
        </w:rPr>
        <w:t>dessen</w:t>
      </w:r>
      <w:r w:rsidRPr="007A12EC">
        <w:rPr>
          <w:rFonts w:ascii="Calibri" w:eastAsia="Times New Roman" w:hAnsi="Calibri" w:cs="Calibri"/>
          <w:sz w:val="24"/>
          <w:szCs w:val="24"/>
          <w:lang w:val="de-DE" w:eastAsia="cs-CZ"/>
        </w:rPr>
        <w:t xml:space="preserve"> </w:t>
      </w:r>
      <w:r w:rsidR="006A7CEA" w:rsidRPr="007A12EC">
        <w:rPr>
          <w:rFonts w:ascii="Calibri" w:eastAsia="Times New Roman" w:hAnsi="Calibri" w:cs="Calibri"/>
          <w:sz w:val="24"/>
          <w:szCs w:val="24"/>
          <w:lang w:val="de-DE" w:eastAsia="cs-CZ"/>
        </w:rPr>
        <w:t>Ausführ</w:t>
      </w:r>
      <w:r w:rsidRPr="007A12EC">
        <w:rPr>
          <w:rFonts w:ascii="Calibri" w:eastAsia="Times New Roman" w:hAnsi="Calibri" w:cs="Calibri"/>
          <w:sz w:val="24"/>
          <w:szCs w:val="24"/>
          <w:lang w:val="de-DE" w:eastAsia="cs-CZ"/>
        </w:rPr>
        <w:t>ung bereitgestellten Gegenständen bis zur Übernahme de</w:t>
      </w:r>
      <w:r w:rsidR="006A7CEA" w:rsidRPr="007A12EC">
        <w:rPr>
          <w:rFonts w:ascii="Calibri" w:eastAsia="Times New Roman" w:hAnsi="Calibri" w:cs="Calibri"/>
          <w:sz w:val="24"/>
          <w:szCs w:val="24"/>
          <w:lang w:val="de-DE" w:eastAsia="cs-CZ"/>
        </w:rPr>
        <w:t>s Werks</w:t>
      </w:r>
      <w:r w:rsidRPr="007A12EC">
        <w:rPr>
          <w:rFonts w:ascii="Calibri" w:eastAsia="Times New Roman" w:hAnsi="Calibri" w:cs="Calibri"/>
          <w:sz w:val="24"/>
          <w:szCs w:val="24"/>
          <w:lang w:val="de-DE" w:eastAsia="cs-CZ"/>
        </w:rPr>
        <w:t xml:space="preserve"> durch den Auftraggeber.  </w:t>
      </w:r>
    </w:p>
    <w:p w14:paraId="085AA1DE" w14:textId="77777777" w:rsidR="00CA67E7" w:rsidRPr="007A12EC" w:rsidRDefault="00CA67E7" w:rsidP="00CA67E7">
      <w:pPr>
        <w:spacing w:after="0" w:line="240" w:lineRule="auto"/>
        <w:ind w:left="720"/>
        <w:jc w:val="both"/>
        <w:textAlignment w:val="baseline"/>
        <w:rPr>
          <w:rFonts w:ascii="Calibri" w:eastAsia="Times New Roman" w:hAnsi="Calibri" w:cs="Calibri"/>
          <w:sz w:val="24"/>
          <w:szCs w:val="24"/>
          <w:lang w:val="de-DE" w:eastAsia="cs-CZ"/>
        </w:rPr>
      </w:pPr>
    </w:p>
    <w:p w14:paraId="0BC5640C" w14:textId="77777777" w:rsidR="007B0528" w:rsidRPr="00733461" w:rsidRDefault="007B0528" w:rsidP="007B0528">
      <w:pPr>
        <w:numPr>
          <w:ilvl w:val="0"/>
          <w:numId w:val="24"/>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Dnem podepsání protokolu o předání a převzetí díla, přechází nebezpečí škody na něm na objednatele. </w:t>
      </w:r>
    </w:p>
    <w:p w14:paraId="7CA9739E" w14:textId="77777777" w:rsidR="007B0528" w:rsidRDefault="007B0528" w:rsidP="007B0528">
      <w:pPr>
        <w:spacing w:after="0" w:line="240" w:lineRule="auto"/>
        <w:ind w:left="720"/>
        <w:jc w:val="both"/>
        <w:textAlignment w:val="baseline"/>
        <w:rPr>
          <w:rFonts w:ascii="Calibri" w:eastAsia="Times New Roman" w:hAnsi="Calibri" w:cs="Calibri"/>
          <w:sz w:val="24"/>
          <w:szCs w:val="24"/>
          <w:lang w:val="de-DE" w:eastAsia="cs-CZ"/>
        </w:rPr>
      </w:pPr>
    </w:p>
    <w:p w14:paraId="18008623" w14:textId="3A0F6BDB" w:rsidR="00CA67E7" w:rsidRPr="007A12EC" w:rsidRDefault="00CA67E7" w:rsidP="007B0528">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 xml:space="preserve">Mit der Unterzeichnung des </w:t>
      </w:r>
      <w:r w:rsidR="006A7CEA" w:rsidRPr="007A12EC">
        <w:rPr>
          <w:rFonts w:ascii="Calibri" w:eastAsia="Times New Roman" w:hAnsi="Calibri" w:cs="Calibri"/>
          <w:sz w:val="24"/>
          <w:szCs w:val="24"/>
          <w:lang w:val="de-DE" w:eastAsia="cs-CZ"/>
        </w:rPr>
        <w:t>P</w:t>
      </w:r>
      <w:r w:rsidRPr="007A12EC">
        <w:rPr>
          <w:rFonts w:ascii="Calibri" w:eastAsia="Times New Roman" w:hAnsi="Calibri" w:cs="Calibri"/>
          <w:sz w:val="24"/>
          <w:szCs w:val="24"/>
          <w:lang w:val="de-DE" w:eastAsia="cs-CZ"/>
        </w:rPr>
        <w:t xml:space="preserve">rotokolls </w:t>
      </w:r>
      <w:r w:rsidR="006A7CEA" w:rsidRPr="007A12EC">
        <w:rPr>
          <w:rFonts w:ascii="Calibri" w:eastAsia="Times New Roman" w:hAnsi="Calibri" w:cs="Calibri"/>
          <w:sz w:val="24"/>
          <w:szCs w:val="24"/>
          <w:lang w:val="de-DE" w:eastAsia="cs-CZ"/>
        </w:rPr>
        <w:t xml:space="preserve">von der Übergabe </w:t>
      </w:r>
      <w:r w:rsidRPr="007A12EC">
        <w:rPr>
          <w:rFonts w:ascii="Calibri" w:eastAsia="Times New Roman" w:hAnsi="Calibri" w:cs="Calibri"/>
          <w:sz w:val="24"/>
          <w:szCs w:val="24"/>
          <w:lang w:val="de-DE" w:eastAsia="cs-CZ"/>
        </w:rPr>
        <w:t xml:space="preserve">und </w:t>
      </w:r>
      <w:r w:rsidR="006A7CEA" w:rsidRPr="007A12EC">
        <w:rPr>
          <w:rFonts w:ascii="Calibri" w:eastAsia="Times New Roman" w:hAnsi="Calibri" w:cs="Calibri"/>
          <w:sz w:val="24"/>
          <w:szCs w:val="24"/>
          <w:lang w:val="de-DE" w:eastAsia="cs-CZ"/>
        </w:rPr>
        <w:t>Ü</w:t>
      </w:r>
      <w:r w:rsidRPr="007A12EC">
        <w:rPr>
          <w:rFonts w:ascii="Calibri" w:eastAsia="Times New Roman" w:hAnsi="Calibri" w:cs="Calibri"/>
          <w:sz w:val="24"/>
          <w:szCs w:val="24"/>
          <w:lang w:val="de-DE" w:eastAsia="cs-CZ"/>
        </w:rPr>
        <w:t>b</w:t>
      </w:r>
      <w:r w:rsidR="006A7CEA" w:rsidRPr="007A12EC">
        <w:rPr>
          <w:rFonts w:ascii="Calibri" w:eastAsia="Times New Roman" w:hAnsi="Calibri" w:cs="Calibri"/>
          <w:sz w:val="24"/>
          <w:szCs w:val="24"/>
          <w:lang w:val="de-DE" w:eastAsia="cs-CZ"/>
        </w:rPr>
        <w:t>er</w:t>
      </w:r>
      <w:r w:rsidRPr="007A12EC">
        <w:rPr>
          <w:rFonts w:ascii="Calibri" w:eastAsia="Times New Roman" w:hAnsi="Calibri" w:cs="Calibri"/>
          <w:sz w:val="24"/>
          <w:szCs w:val="24"/>
          <w:lang w:val="de-DE" w:eastAsia="cs-CZ"/>
        </w:rPr>
        <w:t xml:space="preserve">nahme des Werks geht die </w:t>
      </w:r>
      <w:r w:rsidR="006A7CEA" w:rsidRPr="007A12EC">
        <w:rPr>
          <w:rFonts w:ascii="Calibri" w:eastAsia="Times New Roman" w:hAnsi="Calibri" w:cs="Calibri"/>
          <w:sz w:val="24"/>
          <w:szCs w:val="24"/>
          <w:lang w:val="de-DE" w:eastAsia="cs-CZ"/>
        </w:rPr>
        <w:t>Schadensg</w:t>
      </w:r>
      <w:r w:rsidRPr="007A12EC">
        <w:rPr>
          <w:rFonts w:ascii="Calibri" w:eastAsia="Times New Roman" w:hAnsi="Calibri" w:cs="Calibri"/>
          <w:sz w:val="24"/>
          <w:szCs w:val="24"/>
          <w:lang w:val="de-DE" w:eastAsia="cs-CZ"/>
        </w:rPr>
        <w:t xml:space="preserve">efahr am Werk auf den Auftraggeber über. </w:t>
      </w:r>
    </w:p>
    <w:p w14:paraId="6726A0F0" w14:textId="77777777" w:rsidR="00456EE3" w:rsidRPr="007A12EC" w:rsidRDefault="00456EE3" w:rsidP="00456EE3">
      <w:pPr>
        <w:spacing w:after="0" w:line="240" w:lineRule="auto"/>
        <w:jc w:val="both"/>
        <w:textAlignment w:val="baseline"/>
        <w:rPr>
          <w:rFonts w:ascii="Segoe UI" w:eastAsia="Times New Roman" w:hAnsi="Segoe UI" w:cs="Segoe UI"/>
          <w:sz w:val="24"/>
          <w:szCs w:val="24"/>
          <w:lang w:val="de-DE" w:eastAsia="cs-CZ"/>
        </w:rPr>
      </w:pPr>
    </w:p>
    <w:p w14:paraId="4FF9082E" w14:textId="77777777" w:rsidR="00CA67E7" w:rsidRPr="007A12EC" w:rsidRDefault="00CA67E7" w:rsidP="00456EE3">
      <w:pPr>
        <w:spacing w:after="0" w:line="240" w:lineRule="auto"/>
        <w:jc w:val="both"/>
        <w:textAlignment w:val="baseline"/>
        <w:rPr>
          <w:rFonts w:ascii="Segoe UI" w:eastAsia="Times New Roman" w:hAnsi="Segoe UI" w:cs="Segoe UI"/>
          <w:sz w:val="24"/>
          <w:szCs w:val="24"/>
          <w:lang w:val="de-DE" w:eastAsia="cs-CZ"/>
        </w:rPr>
      </w:pPr>
    </w:p>
    <w:p w14:paraId="68E43405" w14:textId="77777777" w:rsidR="00DD2D6A" w:rsidRPr="00733461" w:rsidRDefault="00DD2D6A" w:rsidP="00DD2D6A">
      <w:pPr>
        <w:spacing w:after="0" w:line="240" w:lineRule="auto"/>
        <w:jc w:val="both"/>
        <w:textAlignment w:val="baseline"/>
        <w:rPr>
          <w:rFonts w:ascii="Segoe UI" w:eastAsia="Times New Roman" w:hAnsi="Segoe UI" w:cs="Segoe UI"/>
          <w:sz w:val="24"/>
          <w:szCs w:val="24"/>
          <w:lang w:eastAsia="cs-CZ"/>
        </w:rPr>
      </w:pPr>
      <w:r w:rsidRPr="00733461">
        <w:rPr>
          <w:rFonts w:ascii="Calibri" w:eastAsia="Times New Roman" w:hAnsi="Calibri" w:cs="Calibri"/>
          <w:b/>
          <w:bCs/>
          <w:sz w:val="24"/>
          <w:szCs w:val="24"/>
          <w:lang w:eastAsia="cs-CZ"/>
        </w:rPr>
        <w:t>Článek VII. Předání a převzetí díla </w:t>
      </w:r>
      <w:r w:rsidRPr="00733461">
        <w:rPr>
          <w:rFonts w:ascii="Calibri" w:eastAsia="Times New Roman" w:hAnsi="Calibri" w:cs="Calibri"/>
          <w:sz w:val="24"/>
          <w:szCs w:val="24"/>
          <w:lang w:eastAsia="cs-CZ"/>
        </w:rPr>
        <w:t> </w:t>
      </w:r>
    </w:p>
    <w:p w14:paraId="5E511D77" w14:textId="77777777" w:rsidR="00DD2D6A" w:rsidRDefault="00DD2D6A" w:rsidP="00CA67E7">
      <w:pPr>
        <w:spacing w:after="0" w:line="240" w:lineRule="auto"/>
        <w:jc w:val="both"/>
        <w:textAlignment w:val="baseline"/>
        <w:rPr>
          <w:rFonts w:ascii="Calibri" w:eastAsia="Times New Roman" w:hAnsi="Calibri" w:cs="Calibri"/>
          <w:b/>
          <w:bCs/>
          <w:sz w:val="24"/>
          <w:szCs w:val="24"/>
          <w:lang w:val="de-DE" w:eastAsia="cs-CZ"/>
        </w:rPr>
      </w:pPr>
    </w:p>
    <w:p w14:paraId="1FBBA341" w14:textId="2C589B78" w:rsidR="00CA67E7" w:rsidRPr="007A12EC" w:rsidRDefault="006005F5" w:rsidP="00CA67E7">
      <w:pPr>
        <w:spacing w:after="0" w:line="240" w:lineRule="auto"/>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b/>
          <w:bCs/>
          <w:sz w:val="24"/>
          <w:szCs w:val="24"/>
          <w:lang w:val="de-DE" w:eastAsia="cs-CZ"/>
        </w:rPr>
        <w:t>Artikel VII. Übergabe und Ü</w:t>
      </w:r>
      <w:r w:rsidR="00CA67E7" w:rsidRPr="007A12EC">
        <w:rPr>
          <w:rFonts w:ascii="Calibri" w:eastAsia="Times New Roman" w:hAnsi="Calibri" w:cs="Calibri"/>
          <w:b/>
          <w:bCs/>
          <w:sz w:val="24"/>
          <w:szCs w:val="24"/>
          <w:lang w:val="de-DE" w:eastAsia="cs-CZ"/>
        </w:rPr>
        <w:t>b</w:t>
      </w:r>
      <w:r w:rsidRPr="007A12EC">
        <w:rPr>
          <w:rFonts w:ascii="Calibri" w:eastAsia="Times New Roman" w:hAnsi="Calibri" w:cs="Calibri"/>
          <w:b/>
          <w:bCs/>
          <w:sz w:val="24"/>
          <w:szCs w:val="24"/>
          <w:lang w:val="de-DE" w:eastAsia="cs-CZ"/>
        </w:rPr>
        <w:t>er</w:t>
      </w:r>
      <w:r w:rsidR="00CA67E7" w:rsidRPr="007A12EC">
        <w:rPr>
          <w:rFonts w:ascii="Calibri" w:eastAsia="Times New Roman" w:hAnsi="Calibri" w:cs="Calibri"/>
          <w:b/>
          <w:bCs/>
          <w:sz w:val="24"/>
          <w:szCs w:val="24"/>
          <w:lang w:val="de-DE" w:eastAsia="cs-CZ"/>
        </w:rPr>
        <w:t>nahme de</w:t>
      </w:r>
      <w:r w:rsidRPr="007A12EC">
        <w:rPr>
          <w:rFonts w:ascii="Calibri" w:eastAsia="Times New Roman" w:hAnsi="Calibri" w:cs="Calibri"/>
          <w:b/>
          <w:bCs/>
          <w:sz w:val="24"/>
          <w:szCs w:val="24"/>
          <w:lang w:val="de-DE" w:eastAsia="cs-CZ"/>
        </w:rPr>
        <w:t>s Werks</w:t>
      </w:r>
      <w:r w:rsidR="00CA67E7" w:rsidRPr="007A12EC">
        <w:rPr>
          <w:rFonts w:ascii="Calibri" w:eastAsia="Times New Roman" w:hAnsi="Calibri" w:cs="Calibri"/>
          <w:sz w:val="24"/>
          <w:szCs w:val="24"/>
          <w:lang w:val="de-DE" w:eastAsia="cs-CZ"/>
        </w:rPr>
        <w:t xml:space="preserve"> </w:t>
      </w:r>
    </w:p>
    <w:p w14:paraId="7C72C695" w14:textId="77777777" w:rsidR="00CA67E7" w:rsidRPr="007A12EC" w:rsidRDefault="00CA67E7" w:rsidP="00456EE3">
      <w:pPr>
        <w:spacing w:after="0" w:line="240" w:lineRule="auto"/>
        <w:jc w:val="both"/>
        <w:textAlignment w:val="baseline"/>
        <w:rPr>
          <w:rFonts w:ascii="Segoe UI" w:eastAsia="Times New Roman" w:hAnsi="Segoe UI" w:cs="Segoe UI"/>
          <w:sz w:val="24"/>
          <w:szCs w:val="24"/>
          <w:lang w:val="de-DE" w:eastAsia="cs-CZ"/>
        </w:rPr>
      </w:pPr>
    </w:p>
    <w:p w14:paraId="303D49AB" w14:textId="77777777" w:rsidR="00362757" w:rsidRPr="00733461" w:rsidRDefault="00362757" w:rsidP="00362757">
      <w:pPr>
        <w:numPr>
          <w:ilvl w:val="0"/>
          <w:numId w:val="41"/>
        </w:numPr>
        <w:spacing w:after="0" w:line="240" w:lineRule="auto"/>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Povinnost zhotovitele provést řádně dílo je splněna dnem, kdy jsou splněny podmínky uvedené v článku II. této smlouvy. </w:t>
      </w:r>
    </w:p>
    <w:p w14:paraId="0E09FD0B" w14:textId="77777777" w:rsidR="00362757" w:rsidRDefault="00362757" w:rsidP="00362757">
      <w:pPr>
        <w:spacing w:after="0" w:line="240" w:lineRule="auto"/>
        <w:ind w:left="720"/>
        <w:jc w:val="both"/>
        <w:textAlignment w:val="baseline"/>
        <w:rPr>
          <w:rFonts w:ascii="Calibri" w:eastAsia="Times New Roman" w:hAnsi="Calibri" w:cs="Calibri"/>
          <w:sz w:val="24"/>
          <w:szCs w:val="24"/>
          <w:lang w:val="de-DE" w:eastAsia="cs-CZ"/>
        </w:rPr>
      </w:pPr>
    </w:p>
    <w:p w14:paraId="62C64F55" w14:textId="6CDE55A1" w:rsidR="007364DF" w:rsidRPr="007A12EC" w:rsidRDefault="00CA67E7" w:rsidP="007364DF">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 xml:space="preserve">Die Verpflichtung des Auftragnehmers zur ordnungsgemäßen Ausführung des </w:t>
      </w:r>
      <w:r w:rsidR="0049011D" w:rsidRPr="007A12EC">
        <w:rPr>
          <w:rFonts w:ascii="Calibri" w:eastAsia="Times New Roman" w:hAnsi="Calibri" w:cs="Calibri"/>
          <w:sz w:val="24"/>
          <w:szCs w:val="24"/>
          <w:lang w:val="de-DE" w:eastAsia="cs-CZ"/>
        </w:rPr>
        <w:t>Werks</w:t>
      </w:r>
      <w:r w:rsidRPr="007A12EC">
        <w:rPr>
          <w:rFonts w:ascii="Calibri" w:eastAsia="Times New Roman" w:hAnsi="Calibri" w:cs="Calibri"/>
          <w:sz w:val="24"/>
          <w:szCs w:val="24"/>
          <w:lang w:val="de-DE" w:eastAsia="cs-CZ"/>
        </w:rPr>
        <w:t xml:space="preserve"> ist an dem Tag erfüllt, an dem die in Artikel II</w:t>
      </w:r>
      <w:r w:rsidR="006005F5" w:rsidRPr="007A12EC">
        <w:rPr>
          <w:rFonts w:ascii="Calibri" w:eastAsia="Times New Roman" w:hAnsi="Calibri" w:cs="Calibri"/>
          <w:sz w:val="24"/>
          <w:szCs w:val="24"/>
          <w:lang w:val="de-DE" w:eastAsia="cs-CZ"/>
        </w:rPr>
        <w:t>.</w:t>
      </w:r>
      <w:r w:rsidRPr="007A12EC">
        <w:rPr>
          <w:rFonts w:ascii="Calibri" w:eastAsia="Times New Roman" w:hAnsi="Calibri" w:cs="Calibri"/>
          <w:sz w:val="24"/>
          <w:szCs w:val="24"/>
          <w:lang w:val="de-DE" w:eastAsia="cs-CZ"/>
        </w:rPr>
        <w:t xml:space="preserve"> dieses Vertrags genannten Bedingungen erfüllt sind. </w:t>
      </w:r>
    </w:p>
    <w:p w14:paraId="600EDB81" w14:textId="77777777" w:rsidR="00CA67E7" w:rsidRPr="007A12EC" w:rsidRDefault="00CA67E7" w:rsidP="00CA67E7">
      <w:pPr>
        <w:spacing w:after="0" w:line="240" w:lineRule="auto"/>
        <w:ind w:left="720"/>
        <w:jc w:val="both"/>
        <w:textAlignment w:val="baseline"/>
        <w:rPr>
          <w:rFonts w:ascii="Calibri" w:eastAsia="Times New Roman" w:hAnsi="Calibri" w:cs="Calibri"/>
          <w:sz w:val="24"/>
          <w:szCs w:val="24"/>
          <w:lang w:val="de-DE" w:eastAsia="cs-CZ"/>
        </w:rPr>
      </w:pPr>
    </w:p>
    <w:p w14:paraId="09ED9B8D" w14:textId="77777777" w:rsidR="00CA67E7" w:rsidRPr="007A12EC" w:rsidRDefault="00CA67E7" w:rsidP="00CA67E7">
      <w:pPr>
        <w:spacing w:after="0" w:line="240" w:lineRule="auto"/>
        <w:ind w:left="720"/>
        <w:jc w:val="both"/>
        <w:textAlignment w:val="baseline"/>
        <w:rPr>
          <w:rFonts w:ascii="Calibri" w:eastAsia="Times New Roman" w:hAnsi="Calibri" w:cs="Calibri"/>
          <w:sz w:val="24"/>
          <w:szCs w:val="24"/>
          <w:lang w:val="de-DE" w:eastAsia="cs-CZ"/>
        </w:rPr>
      </w:pPr>
    </w:p>
    <w:p w14:paraId="67BD3778" w14:textId="43985AB2" w:rsidR="00C65029" w:rsidRPr="00C55DB3" w:rsidRDefault="00C65029" w:rsidP="00C55DB3">
      <w:pPr>
        <w:pStyle w:val="Odstavecseseznamem"/>
        <w:numPr>
          <w:ilvl w:val="0"/>
          <w:numId w:val="41"/>
        </w:numPr>
        <w:spacing w:after="0" w:line="240" w:lineRule="auto"/>
        <w:jc w:val="both"/>
        <w:textAlignment w:val="baseline"/>
        <w:rPr>
          <w:rFonts w:ascii="Calibri" w:eastAsia="Times New Roman" w:hAnsi="Calibri" w:cs="Calibri"/>
          <w:sz w:val="24"/>
          <w:szCs w:val="24"/>
          <w:lang w:eastAsia="cs-CZ"/>
        </w:rPr>
      </w:pPr>
      <w:r w:rsidRPr="00C55DB3">
        <w:rPr>
          <w:rFonts w:ascii="Calibri" w:eastAsia="Times New Roman" w:hAnsi="Calibri" w:cs="Calibri"/>
          <w:sz w:val="24"/>
          <w:szCs w:val="24"/>
          <w:lang w:eastAsia="cs-CZ"/>
        </w:rPr>
        <w:t>Při předání díla bude sepsán protokol, jehož součástí bude soupis případných vad a nedodělků s termíny pro jejich odstranění. </w:t>
      </w:r>
    </w:p>
    <w:p w14:paraId="3A86FDA3" w14:textId="77777777" w:rsidR="00C65029" w:rsidRDefault="00C65029" w:rsidP="00C65029">
      <w:pPr>
        <w:spacing w:after="0" w:line="240" w:lineRule="auto"/>
        <w:ind w:left="720"/>
        <w:jc w:val="both"/>
        <w:textAlignment w:val="baseline"/>
        <w:rPr>
          <w:rFonts w:ascii="Calibri" w:eastAsia="Times New Roman" w:hAnsi="Calibri" w:cs="Calibri"/>
          <w:sz w:val="24"/>
          <w:szCs w:val="24"/>
          <w:lang w:val="de-DE" w:eastAsia="cs-CZ"/>
        </w:rPr>
      </w:pPr>
    </w:p>
    <w:p w14:paraId="7B75256B" w14:textId="3D2B2068" w:rsidR="00CA67E7" w:rsidRDefault="00CA67E7" w:rsidP="00C65029">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Bei der Übergabe de</w:t>
      </w:r>
      <w:r w:rsidR="006005F5" w:rsidRPr="007A12EC">
        <w:rPr>
          <w:rFonts w:ascii="Calibri" w:eastAsia="Times New Roman" w:hAnsi="Calibri" w:cs="Calibri"/>
          <w:sz w:val="24"/>
          <w:szCs w:val="24"/>
          <w:lang w:val="de-DE" w:eastAsia="cs-CZ"/>
        </w:rPr>
        <w:t>s Werks</w:t>
      </w:r>
      <w:r w:rsidRPr="007A12EC">
        <w:rPr>
          <w:rFonts w:ascii="Calibri" w:eastAsia="Times New Roman" w:hAnsi="Calibri" w:cs="Calibri"/>
          <w:sz w:val="24"/>
          <w:szCs w:val="24"/>
          <w:lang w:val="de-DE" w:eastAsia="cs-CZ"/>
        </w:rPr>
        <w:t xml:space="preserve"> wird ein Protokoll </w:t>
      </w:r>
      <w:r w:rsidR="006005F5" w:rsidRPr="007A12EC">
        <w:rPr>
          <w:rFonts w:ascii="Calibri" w:eastAsia="Times New Roman" w:hAnsi="Calibri" w:cs="Calibri"/>
          <w:sz w:val="24"/>
          <w:szCs w:val="24"/>
          <w:lang w:val="de-DE" w:eastAsia="cs-CZ"/>
        </w:rPr>
        <w:t>aufgesetz</w:t>
      </w:r>
      <w:r w:rsidRPr="007A12EC">
        <w:rPr>
          <w:rFonts w:ascii="Calibri" w:eastAsia="Times New Roman" w:hAnsi="Calibri" w:cs="Calibri"/>
          <w:sz w:val="24"/>
          <w:szCs w:val="24"/>
          <w:lang w:val="de-DE" w:eastAsia="cs-CZ"/>
        </w:rPr>
        <w:t xml:space="preserve">t, das eine Liste </w:t>
      </w:r>
      <w:r w:rsidR="006005F5" w:rsidRPr="007A12EC">
        <w:rPr>
          <w:rFonts w:ascii="Calibri" w:eastAsia="Times New Roman" w:hAnsi="Calibri" w:cs="Calibri"/>
          <w:sz w:val="24"/>
          <w:szCs w:val="24"/>
          <w:lang w:val="de-DE" w:eastAsia="cs-CZ"/>
        </w:rPr>
        <w:t>eventuell</w:t>
      </w:r>
      <w:r w:rsidRPr="007A12EC">
        <w:rPr>
          <w:rFonts w:ascii="Calibri" w:eastAsia="Times New Roman" w:hAnsi="Calibri" w:cs="Calibri"/>
          <w:sz w:val="24"/>
          <w:szCs w:val="24"/>
          <w:lang w:val="de-DE" w:eastAsia="cs-CZ"/>
        </w:rPr>
        <w:t xml:space="preserve">er Mängel und </w:t>
      </w:r>
      <w:r w:rsidR="006005F5" w:rsidRPr="007A12EC">
        <w:rPr>
          <w:rFonts w:ascii="Calibri" w:eastAsia="Times New Roman" w:hAnsi="Calibri" w:cs="Calibri"/>
          <w:sz w:val="24"/>
          <w:szCs w:val="24"/>
          <w:lang w:val="de-DE" w:eastAsia="cs-CZ"/>
        </w:rPr>
        <w:t>nicht abgeschlossener Arbeiten</w:t>
      </w:r>
      <w:r w:rsidRPr="007A12EC">
        <w:rPr>
          <w:rFonts w:ascii="Calibri" w:eastAsia="Times New Roman" w:hAnsi="Calibri" w:cs="Calibri"/>
          <w:sz w:val="24"/>
          <w:szCs w:val="24"/>
          <w:lang w:val="de-DE" w:eastAsia="cs-CZ"/>
        </w:rPr>
        <w:t xml:space="preserve"> mit Fristen für deren Beseitigung enthält. </w:t>
      </w:r>
    </w:p>
    <w:p w14:paraId="64A0335A" w14:textId="77777777" w:rsidR="007364DF" w:rsidRDefault="007364DF" w:rsidP="00C65029">
      <w:pPr>
        <w:spacing w:after="0" w:line="240" w:lineRule="auto"/>
        <w:ind w:left="720" w:firstLine="696"/>
        <w:jc w:val="both"/>
        <w:textAlignment w:val="baseline"/>
        <w:rPr>
          <w:rFonts w:ascii="Calibri" w:eastAsia="Times New Roman" w:hAnsi="Calibri" w:cs="Calibri"/>
          <w:sz w:val="24"/>
          <w:szCs w:val="24"/>
          <w:lang w:val="de-DE" w:eastAsia="cs-CZ"/>
        </w:rPr>
      </w:pPr>
    </w:p>
    <w:p w14:paraId="24CD09F7" w14:textId="680B0E47" w:rsidR="007364DF" w:rsidRPr="007364DF" w:rsidRDefault="00B92712" w:rsidP="007364DF">
      <w:pPr>
        <w:pStyle w:val="Odstavecseseznamem"/>
        <w:numPr>
          <w:ilvl w:val="0"/>
          <w:numId w:val="41"/>
        </w:numPr>
        <w:spacing w:after="0" w:line="240" w:lineRule="auto"/>
        <w:jc w:val="both"/>
        <w:textAlignment w:val="baseline"/>
        <w:rPr>
          <w:rFonts w:ascii="Calibri" w:eastAsia="Times New Roman" w:hAnsi="Calibri" w:cs="Calibri"/>
          <w:sz w:val="24"/>
          <w:szCs w:val="24"/>
          <w:lang w:val="de-DE" w:eastAsia="cs-CZ"/>
        </w:rPr>
      </w:pPr>
      <w:r w:rsidRPr="00B92712">
        <w:rPr>
          <w:rFonts w:ascii="Calibri" w:eastAsia="Times New Roman" w:hAnsi="Calibri" w:cs="Calibri"/>
          <w:sz w:val="24"/>
          <w:szCs w:val="24"/>
          <w:lang w:val="de-DE" w:eastAsia="cs-CZ"/>
        </w:rPr>
        <w:t>Součástí díla není předání povinných dokladů, atestů, certifikátů apod. k zařízení, protože dodávka zařízení není součástí plnění smlouvy. Revize na zapojení bude vyhotovena ze strany zhotovitele elektropropojení do systémů historické budovy.</w:t>
      </w:r>
    </w:p>
    <w:p w14:paraId="5E16B390" w14:textId="77777777" w:rsidR="007364DF" w:rsidRDefault="007364DF" w:rsidP="007364DF">
      <w:pPr>
        <w:pStyle w:val="Odstavecseseznamem"/>
        <w:spacing w:after="0" w:line="240" w:lineRule="auto"/>
        <w:ind w:left="1080"/>
        <w:jc w:val="both"/>
        <w:textAlignment w:val="baseline"/>
      </w:pPr>
    </w:p>
    <w:p w14:paraId="50A3B37B" w14:textId="2338CB11" w:rsidR="007364DF" w:rsidRPr="007364DF" w:rsidRDefault="00B92712" w:rsidP="00B92712">
      <w:pPr>
        <w:pStyle w:val="Odstavecseseznamem"/>
        <w:spacing w:after="0" w:line="240" w:lineRule="auto"/>
        <w:ind w:left="1080" w:firstLine="336"/>
        <w:jc w:val="both"/>
        <w:textAlignment w:val="baseline"/>
        <w:rPr>
          <w:rFonts w:ascii="Calibri" w:eastAsia="Times New Roman" w:hAnsi="Calibri" w:cs="Calibri"/>
          <w:sz w:val="24"/>
          <w:szCs w:val="24"/>
          <w:lang w:val="de-DE" w:eastAsia="cs-CZ"/>
        </w:rPr>
      </w:pPr>
      <w:r w:rsidRPr="00B92712">
        <w:rPr>
          <w:rFonts w:ascii="Calibri" w:eastAsia="Times New Roman" w:hAnsi="Calibri" w:cs="Calibri"/>
          <w:sz w:val="24"/>
          <w:szCs w:val="24"/>
          <w:lang w:val="de-DE" w:eastAsia="cs-CZ"/>
        </w:rPr>
        <w:t>Die Arbeiten umfassen nicht die Lieferung der erforderlichen Dokumente, Zertifikate usw. für die Geräte, da die Lieferung der Geräte nicht Teil der Vertragsleistung ist. Die Pflichtrevision für die elektrischen Anschlüsse an die historischen Gebäudesysteme wird vom Auftraggeber vorgenommen.</w:t>
      </w:r>
      <w:r w:rsidR="007364DF">
        <w:rPr>
          <w:rFonts w:ascii="Calibri" w:eastAsia="Times New Roman" w:hAnsi="Calibri" w:cs="Calibri"/>
          <w:sz w:val="24"/>
          <w:szCs w:val="24"/>
          <w:lang w:val="de-DE" w:eastAsia="cs-CZ"/>
        </w:rPr>
        <w:t xml:space="preserve"> </w:t>
      </w:r>
    </w:p>
    <w:p w14:paraId="582978B9" w14:textId="77777777" w:rsidR="00CA67E7" w:rsidRPr="007A12EC" w:rsidRDefault="00CA67E7" w:rsidP="00CA67E7">
      <w:pPr>
        <w:spacing w:after="0" w:line="240" w:lineRule="auto"/>
        <w:ind w:left="720"/>
        <w:jc w:val="both"/>
        <w:textAlignment w:val="baseline"/>
        <w:rPr>
          <w:rFonts w:ascii="Calibri" w:eastAsia="Times New Roman" w:hAnsi="Calibri" w:cs="Calibri"/>
          <w:sz w:val="24"/>
          <w:szCs w:val="24"/>
          <w:lang w:val="de-DE" w:eastAsia="cs-CZ"/>
        </w:rPr>
      </w:pPr>
    </w:p>
    <w:p w14:paraId="7D2A6D29" w14:textId="35A26700" w:rsidR="00071DE7" w:rsidRPr="00C55DB3" w:rsidRDefault="00071DE7" w:rsidP="00C55DB3">
      <w:pPr>
        <w:pStyle w:val="Odstavecseseznamem"/>
        <w:numPr>
          <w:ilvl w:val="0"/>
          <w:numId w:val="41"/>
        </w:numPr>
        <w:spacing w:after="0" w:line="240" w:lineRule="auto"/>
        <w:jc w:val="both"/>
        <w:textAlignment w:val="baseline"/>
        <w:rPr>
          <w:rFonts w:ascii="Calibri" w:eastAsia="Times New Roman" w:hAnsi="Calibri" w:cs="Calibri"/>
          <w:sz w:val="24"/>
          <w:szCs w:val="24"/>
          <w:lang w:eastAsia="cs-CZ"/>
        </w:rPr>
      </w:pPr>
      <w:r w:rsidRPr="00C55DB3">
        <w:rPr>
          <w:rFonts w:ascii="Calibri" w:eastAsia="Times New Roman" w:hAnsi="Calibri" w:cs="Calibri"/>
          <w:sz w:val="24"/>
          <w:szCs w:val="24"/>
          <w:lang w:eastAsia="cs-CZ"/>
        </w:rPr>
        <w:t>Nedokončené dílo není objednatel povinen převzít. </w:t>
      </w:r>
    </w:p>
    <w:p w14:paraId="77F495F9" w14:textId="77777777" w:rsidR="00071DE7" w:rsidRDefault="00071DE7" w:rsidP="00071DE7">
      <w:pPr>
        <w:spacing w:after="0" w:line="240" w:lineRule="auto"/>
        <w:ind w:left="720"/>
        <w:jc w:val="both"/>
        <w:textAlignment w:val="baseline"/>
        <w:rPr>
          <w:rFonts w:ascii="Calibri" w:eastAsia="Times New Roman" w:hAnsi="Calibri" w:cs="Calibri"/>
          <w:sz w:val="24"/>
          <w:szCs w:val="24"/>
          <w:lang w:val="de-DE" w:eastAsia="cs-CZ"/>
        </w:rPr>
      </w:pPr>
    </w:p>
    <w:p w14:paraId="4A093EFA" w14:textId="65FB623C" w:rsidR="00CA67E7" w:rsidRPr="007A12EC" w:rsidRDefault="00CA67E7" w:rsidP="00071DE7">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 xml:space="preserve">Der Auftraggeber ist nicht verpflichtet, </w:t>
      </w:r>
      <w:r w:rsidR="006005F5" w:rsidRPr="007A12EC">
        <w:rPr>
          <w:rFonts w:ascii="Calibri" w:eastAsia="Times New Roman" w:hAnsi="Calibri" w:cs="Calibri"/>
          <w:sz w:val="24"/>
          <w:szCs w:val="24"/>
          <w:lang w:val="de-DE" w:eastAsia="cs-CZ"/>
        </w:rPr>
        <w:t xml:space="preserve">ein nicht abgeschlossenes Werk </w:t>
      </w:r>
      <w:r w:rsidRPr="007A12EC">
        <w:rPr>
          <w:rFonts w:ascii="Calibri" w:eastAsia="Times New Roman" w:hAnsi="Calibri" w:cs="Calibri"/>
          <w:sz w:val="24"/>
          <w:szCs w:val="24"/>
          <w:lang w:val="de-DE" w:eastAsia="cs-CZ"/>
        </w:rPr>
        <w:t>zu</w:t>
      </w:r>
      <w:r w:rsidR="006005F5" w:rsidRPr="007A12EC">
        <w:rPr>
          <w:rFonts w:ascii="Calibri" w:eastAsia="Times New Roman" w:hAnsi="Calibri" w:cs="Calibri"/>
          <w:sz w:val="24"/>
          <w:szCs w:val="24"/>
          <w:lang w:val="de-DE" w:eastAsia="cs-CZ"/>
        </w:rPr>
        <w:t xml:space="preserve"> über</w:t>
      </w:r>
      <w:r w:rsidRPr="007A12EC">
        <w:rPr>
          <w:rFonts w:ascii="Calibri" w:eastAsia="Times New Roman" w:hAnsi="Calibri" w:cs="Calibri"/>
          <w:sz w:val="24"/>
          <w:szCs w:val="24"/>
          <w:lang w:val="de-DE" w:eastAsia="cs-CZ"/>
        </w:rPr>
        <w:t xml:space="preserve">nehmen. </w:t>
      </w:r>
    </w:p>
    <w:p w14:paraId="5FC1DAA1" w14:textId="77777777" w:rsidR="00CA67E7" w:rsidRPr="007A12EC" w:rsidRDefault="00CA67E7" w:rsidP="00CA67E7">
      <w:pPr>
        <w:spacing w:after="0" w:line="240" w:lineRule="auto"/>
        <w:ind w:left="720"/>
        <w:jc w:val="both"/>
        <w:textAlignment w:val="baseline"/>
        <w:rPr>
          <w:rFonts w:ascii="Calibri" w:eastAsia="Times New Roman" w:hAnsi="Calibri" w:cs="Calibri"/>
          <w:sz w:val="24"/>
          <w:szCs w:val="24"/>
          <w:lang w:val="de-DE" w:eastAsia="cs-CZ"/>
        </w:rPr>
      </w:pPr>
    </w:p>
    <w:p w14:paraId="0FD99937" w14:textId="5E5FFF0B" w:rsidR="00B348B5" w:rsidRPr="00C55DB3" w:rsidRDefault="00B348B5" w:rsidP="00C55DB3">
      <w:pPr>
        <w:pStyle w:val="Odstavecseseznamem"/>
        <w:numPr>
          <w:ilvl w:val="0"/>
          <w:numId w:val="41"/>
        </w:numPr>
        <w:spacing w:after="0" w:line="240" w:lineRule="auto"/>
        <w:jc w:val="both"/>
        <w:textAlignment w:val="baseline"/>
        <w:rPr>
          <w:rFonts w:ascii="Calibri" w:eastAsia="Times New Roman" w:hAnsi="Calibri" w:cs="Calibri"/>
          <w:sz w:val="24"/>
          <w:szCs w:val="24"/>
          <w:lang w:eastAsia="cs-CZ"/>
        </w:rPr>
      </w:pPr>
      <w:r w:rsidRPr="00C55DB3">
        <w:rPr>
          <w:rFonts w:ascii="Calibri" w:eastAsia="Times New Roman" w:hAnsi="Calibri" w:cs="Calibri"/>
          <w:sz w:val="24"/>
          <w:szCs w:val="24"/>
          <w:lang w:eastAsia="cs-CZ"/>
        </w:rPr>
        <w:t>Předání díla se uskutečňuje na adrese: Historická budova Národního muzea, Václavské náměstí 68, 110 00, Praha 1.</w:t>
      </w:r>
    </w:p>
    <w:p w14:paraId="63DC2739" w14:textId="77777777" w:rsidR="00B348B5" w:rsidRDefault="00B348B5" w:rsidP="00B348B5">
      <w:pPr>
        <w:spacing w:after="0" w:line="240" w:lineRule="auto"/>
        <w:ind w:left="720"/>
        <w:jc w:val="both"/>
        <w:textAlignment w:val="baseline"/>
        <w:rPr>
          <w:rFonts w:ascii="Calibri" w:eastAsia="Times New Roman" w:hAnsi="Calibri" w:cs="Calibri"/>
          <w:sz w:val="24"/>
          <w:szCs w:val="24"/>
          <w:lang w:val="de-DE" w:eastAsia="cs-CZ"/>
        </w:rPr>
      </w:pPr>
    </w:p>
    <w:p w14:paraId="2AED3C37" w14:textId="1E52A6F7" w:rsidR="00CA67E7" w:rsidRPr="007A12EC" w:rsidRDefault="00CA67E7" w:rsidP="00B348B5">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Die Übergabe de</w:t>
      </w:r>
      <w:r w:rsidR="00396B08" w:rsidRPr="007A12EC">
        <w:rPr>
          <w:rFonts w:ascii="Calibri" w:eastAsia="Times New Roman" w:hAnsi="Calibri" w:cs="Calibri"/>
          <w:sz w:val="24"/>
          <w:szCs w:val="24"/>
          <w:lang w:val="de-DE" w:eastAsia="cs-CZ"/>
        </w:rPr>
        <w:t>s Werks</w:t>
      </w:r>
      <w:r w:rsidRPr="007A12EC">
        <w:rPr>
          <w:rFonts w:ascii="Calibri" w:eastAsia="Times New Roman" w:hAnsi="Calibri" w:cs="Calibri"/>
          <w:sz w:val="24"/>
          <w:szCs w:val="24"/>
          <w:lang w:val="de-DE" w:eastAsia="cs-CZ"/>
        </w:rPr>
        <w:t xml:space="preserve"> findet i</w:t>
      </w:r>
      <w:r w:rsidR="00396B08" w:rsidRPr="007A12EC">
        <w:rPr>
          <w:rFonts w:ascii="Calibri" w:eastAsia="Times New Roman" w:hAnsi="Calibri" w:cs="Calibri"/>
          <w:sz w:val="24"/>
          <w:szCs w:val="24"/>
          <w:lang w:val="de-DE" w:eastAsia="cs-CZ"/>
        </w:rPr>
        <w:t>m Historischen Gebäude des Nationalmuseums, Václavské náměstí 68, 110 00, Praha 1, statt</w:t>
      </w:r>
      <w:r w:rsidRPr="007A12EC">
        <w:rPr>
          <w:rFonts w:ascii="Calibri" w:eastAsia="Times New Roman" w:hAnsi="Calibri" w:cs="Calibri"/>
          <w:sz w:val="24"/>
          <w:szCs w:val="24"/>
          <w:lang w:val="de-DE" w:eastAsia="cs-CZ"/>
        </w:rPr>
        <w:t>.</w:t>
      </w:r>
    </w:p>
    <w:p w14:paraId="6A2BC8C5" w14:textId="77777777" w:rsidR="00456EE3" w:rsidRPr="007A12EC" w:rsidRDefault="00456EE3" w:rsidP="00456EE3">
      <w:pPr>
        <w:spacing w:after="0" w:line="240" w:lineRule="auto"/>
        <w:jc w:val="both"/>
        <w:textAlignment w:val="baseline"/>
        <w:rPr>
          <w:rFonts w:ascii="Segoe UI" w:eastAsia="Times New Roman" w:hAnsi="Segoe UI" w:cs="Segoe UI"/>
          <w:sz w:val="24"/>
          <w:szCs w:val="24"/>
          <w:lang w:val="de-DE" w:eastAsia="cs-CZ"/>
        </w:rPr>
      </w:pPr>
      <w:r w:rsidRPr="007A12EC">
        <w:rPr>
          <w:rFonts w:ascii="Calibri" w:eastAsia="Times New Roman" w:hAnsi="Calibri" w:cs="Calibri"/>
          <w:sz w:val="24"/>
          <w:szCs w:val="24"/>
          <w:lang w:val="de-DE" w:eastAsia="cs-CZ"/>
        </w:rPr>
        <w:t> </w:t>
      </w:r>
    </w:p>
    <w:p w14:paraId="2CC20FA6" w14:textId="59F808E4" w:rsidR="00456EE3" w:rsidRDefault="00501BCD" w:rsidP="00456EE3">
      <w:pPr>
        <w:spacing w:after="0" w:line="240" w:lineRule="auto"/>
        <w:jc w:val="both"/>
        <w:textAlignment w:val="baseline"/>
        <w:rPr>
          <w:rFonts w:ascii="Calibri" w:eastAsia="Times New Roman" w:hAnsi="Calibri" w:cs="Calibri"/>
          <w:sz w:val="24"/>
          <w:szCs w:val="24"/>
          <w:lang w:eastAsia="cs-CZ"/>
        </w:rPr>
      </w:pPr>
      <w:r w:rsidRPr="00733461">
        <w:rPr>
          <w:rFonts w:ascii="Calibri" w:eastAsia="Times New Roman" w:hAnsi="Calibri" w:cs="Calibri"/>
          <w:b/>
          <w:bCs/>
          <w:sz w:val="24"/>
          <w:szCs w:val="24"/>
          <w:lang w:eastAsia="cs-CZ"/>
        </w:rPr>
        <w:t>Článek VIII. Udělení oprávnění užít dílo objednatelem</w:t>
      </w:r>
      <w:r w:rsidRPr="00733461">
        <w:rPr>
          <w:rFonts w:ascii="Calibri" w:eastAsia="Times New Roman" w:hAnsi="Calibri" w:cs="Calibri"/>
          <w:sz w:val="24"/>
          <w:szCs w:val="24"/>
          <w:lang w:eastAsia="cs-CZ"/>
        </w:rPr>
        <w:t> </w:t>
      </w:r>
    </w:p>
    <w:p w14:paraId="4FF08A57" w14:textId="77777777" w:rsidR="00501BCD" w:rsidRPr="007A12EC" w:rsidRDefault="00501BCD" w:rsidP="00456EE3">
      <w:pPr>
        <w:spacing w:after="0" w:line="240" w:lineRule="auto"/>
        <w:jc w:val="both"/>
        <w:textAlignment w:val="baseline"/>
        <w:rPr>
          <w:rFonts w:ascii="Segoe UI" w:eastAsia="Times New Roman" w:hAnsi="Segoe UI" w:cs="Segoe UI"/>
          <w:sz w:val="24"/>
          <w:szCs w:val="24"/>
          <w:lang w:val="de-DE" w:eastAsia="cs-CZ"/>
        </w:rPr>
      </w:pPr>
    </w:p>
    <w:p w14:paraId="2BDF243B" w14:textId="77777777" w:rsidR="00CA67E7" w:rsidRPr="007A12EC" w:rsidRDefault="00CA67E7" w:rsidP="00CA67E7">
      <w:pPr>
        <w:spacing w:after="0" w:line="240" w:lineRule="auto"/>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b/>
          <w:bCs/>
          <w:sz w:val="24"/>
          <w:szCs w:val="24"/>
          <w:lang w:val="de-DE" w:eastAsia="cs-CZ"/>
        </w:rPr>
        <w:t xml:space="preserve">Artikel VIII. Erteilung der Genehmigung zur Nutzung des Werks durch </w:t>
      </w:r>
      <w:r w:rsidR="006A7CEA" w:rsidRPr="007A12EC">
        <w:rPr>
          <w:rFonts w:ascii="Calibri" w:eastAsia="Times New Roman" w:hAnsi="Calibri" w:cs="Calibri"/>
          <w:b/>
          <w:bCs/>
          <w:sz w:val="24"/>
          <w:szCs w:val="24"/>
          <w:lang w:val="de-DE" w:eastAsia="cs-CZ"/>
        </w:rPr>
        <w:t>den Auftraggeber</w:t>
      </w:r>
      <w:r w:rsidRPr="007A12EC">
        <w:rPr>
          <w:rFonts w:ascii="Calibri" w:eastAsia="Times New Roman" w:hAnsi="Calibri" w:cs="Calibri"/>
          <w:sz w:val="24"/>
          <w:szCs w:val="24"/>
          <w:lang w:val="de-DE" w:eastAsia="cs-CZ"/>
        </w:rPr>
        <w:t xml:space="preserve"> </w:t>
      </w:r>
    </w:p>
    <w:p w14:paraId="2A7DA581" w14:textId="77777777" w:rsidR="00456EE3" w:rsidRPr="007A12EC" w:rsidRDefault="00456EE3" w:rsidP="00456EE3">
      <w:pPr>
        <w:spacing w:after="0" w:line="240" w:lineRule="auto"/>
        <w:jc w:val="both"/>
        <w:textAlignment w:val="baseline"/>
        <w:rPr>
          <w:rFonts w:ascii="Segoe UI" w:eastAsia="Times New Roman" w:hAnsi="Segoe UI" w:cs="Segoe UI"/>
          <w:sz w:val="24"/>
          <w:szCs w:val="24"/>
          <w:lang w:val="de-DE" w:eastAsia="cs-CZ"/>
        </w:rPr>
      </w:pPr>
    </w:p>
    <w:p w14:paraId="6639DCA1" w14:textId="46C89166" w:rsidR="008F2260" w:rsidRPr="00733461" w:rsidRDefault="008F2260" w:rsidP="008F2260">
      <w:pPr>
        <w:numPr>
          <w:ilvl w:val="0"/>
          <w:numId w:val="30"/>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 xml:space="preserve">Zhotovitel uděluje objednateli touto smlouvou oprávnění užít dílo jako součást výstavy </w:t>
      </w:r>
      <w:r w:rsidR="003E2993">
        <w:rPr>
          <w:rFonts w:ascii="Calibri" w:eastAsia="Times New Roman" w:hAnsi="Calibri" w:cs="Calibri"/>
          <w:sz w:val="24"/>
          <w:szCs w:val="24"/>
          <w:lang w:eastAsia="cs-CZ"/>
        </w:rPr>
        <w:t>„</w:t>
      </w:r>
      <w:r w:rsidR="00E339DD">
        <w:rPr>
          <w:rFonts w:ascii="Calibri" w:eastAsia="Times New Roman" w:hAnsi="Calibri" w:cs="Calibri"/>
          <w:sz w:val="24"/>
          <w:szCs w:val="24"/>
          <w:lang w:eastAsia="cs-CZ"/>
        </w:rPr>
        <w:t>Baroko v Bavorsku a v</w:t>
      </w:r>
      <w:r w:rsidR="003E2993">
        <w:rPr>
          <w:rFonts w:ascii="Calibri" w:eastAsia="Times New Roman" w:hAnsi="Calibri" w:cs="Calibri"/>
          <w:sz w:val="24"/>
          <w:szCs w:val="24"/>
          <w:lang w:eastAsia="cs-CZ"/>
        </w:rPr>
        <w:t> </w:t>
      </w:r>
      <w:r w:rsidR="00E339DD">
        <w:rPr>
          <w:rFonts w:ascii="Calibri" w:eastAsia="Times New Roman" w:hAnsi="Calibri" w:cs="Calibri"/>
          <w:sz w:val="24"/>
          <w:szCs w:val="24"/>
          <w:lang w:eastAsia="cs-CZ"/>
        </w:rPr>
        <w:t>Čechách</w:t>
      </w:r>
      <w:r w:rsidR="003E2993">
        <w:rPr>
          <w:rFonts w:ascii="Calibri" w:eastAsia="Times New Roman" w:hAnsi="Calibri" w:cs="Calibri"/>
          <w:sz w:val="24"/>
          <w:szCs w:val="24"/>
          <w:lang w:eastAsia="cs-CZ"/>
        </w:rPr>
        <w:t>“</w:t>
      </w:r>
      <w:r w:rsidRPr="00733461">
        <w:rPr>
          <w:rFonts w:ascii="Calibri" w:eastAsia="Times New Roman" w:hAnsi="Calibri" w:cs="Calibri"/>
          <w:sz w:val="24"/>
          <w:szCs w:val="24"/>
          <w:lang w:eastAsia="cs-CZ"/>
        </w:rPr>
        <w:t xml:space="preserve"> a dále užít jakékoli části díla za účelem prezentace výstav</w:t>
      </w:r>
      <w:r w:rsidR="003E2993">
        <w:rPr>
          <w:rFonts w:ascii="Calibri" w:eastAsia="Times New Roman" w:hAnsi="Calibri" w:cs="Calibri"/>
          <w:sz w:val="24"/>
          <w:szCs w:val="24"/>
          <w:lang w:eastAsia="cs-CZ"/>
        </w:rPr>
        <w:t>y</w:t>
      </w:r>
      <w:r w:rsidRPr="00733461">
        <w:rPr>
          <w:rFonts w:ascii="Calibri" w:eastAsia="Times New Roman" w:hAnsi="Calibri" w:cs="Calibri"/>
          <w:sz w:val="24"/>
          <w:szCs w:val="24"/>
          <w:lang w:eastAsia="cs-CZ"/>
        </w:rPr>
        <w:t xml:space="preserve"> v médiích a dále v rámci propagačních materiálů a internetových stránek objednatele, a to po dobu trvání </w:t>
      </w:r>
      <w:r>
        <w:rPr>
          <w:rFonts w:ascii="Calibri" w:eastAsia="Times New Roman" w:hAnsi="Calibri" w:cs="Calibri"/>
          <w:sz w:val="24"/>
          <w:szCs w:val="24"/>
          <w:lang w:eastAsia="cs-CZ"/>
        </w:rPr>
        <w:t>ochrany práv k dílu</w:t>
      </w:r>
      <w:r w:rsidRPr="00733461">
        <w:rPr>
          <w:rFonts w:ascii="Calibri" w:eastAsia="Times New Roman" w:hAnsi="Calibri" w:cs="Calibri"/>
          <w:sz w:val="24"/>
          <w:szCs w:val="24"/>
          <w:lang w:eastAsia="cs-CZ"/>
        </w:rPr>
        <w:t xml:space="preserve"> ve smyslu zákona č. 121/2000 Sb., o právu autorském a o právech souvisejících s právem autorským. </w:t>
      </w:r>
    </w:p>
    <w:p w14:paraId="7B221984" w14:textId="77777777" w:rsidR="008F2260" w:rsidRDefault="008F2260" w:rsidP="008F2260">
      <w:pPr>
        <w:spacing w:after="0" w:line="240" w:lineRule="auto"/>
        <w:ind w:left="720"/>
        <w:jc w:val="both"/>
        <w:textAlignment w:val="baseline"/>
        <w:rPr>
          <w:rFonts w:ascii="Calibri" w:eastAsia="Times New Roman" w:hAnsi="Calibri" w:cs="Calibri"/>
          <w:sz w:val="24"/>
          <w:szCs w:val="24"/>
          <w:lang w:val="de-DE" w:eastAsia="cs-CZ"/>
        </w:rPr>
      </w:pPr>
    </w:p>
    <w:p w14:paraId="314316F0" w14:textId="16DF8BC0" w:rsidR="00CA67E7" w:rsidRPr="007A12EC" w:rsidRDefault="00CA67E7" w:rsidP="008F2260">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 xml:space="preserve">Der Auftragnehmer </w:t>
      </w:r>
      <w:r w:rsidR="000139BB" w:rsidRPr="007A12EC">
        <w:rPr>
          <w:rFonts w:ascii="Calibri" w:eastAsia="Times New Roman" w:hAnsi="Calibri" w:cs="Calibri"/>
          <w:sz w:val="24"/>
          <w:szCs w:val="24"/>
          <w:lang w:val="de-DE" w:eastAsia="cs-CZ"/>
        </w:rPr>
        <w:t>gewähr</w:t>
      </w:r>
      <w:r w:rsidRPr="007A12EC">
        <w:rPr>
          <w:rFonts w:ascii="Calibri" w:eastAsia="Times New Roman" w:hAnsi="Calibri" w:cs="Calibri"/>
          <w:sz w:val="24"/>
          <w:szCs w:val="24"/>
          <w:lang w:val="de-DE" w:eastAsia="cs-CZ"/>
        </w:rPr>
        <w:t xml:space="preserve">t dem Auftraggeber das Recht, das Werk im Rahmen der Ausstellung </w:t>
      </w:r>
      <w:r w:rsidR="00396B08" w:rsidRPr="007A12EC">
        <w:rPr>
          <w:rFonts w:ascii="Calibri" w:eastAsia="Times New Roman" w:hAnsi="Calibri" w:cs="Calibri"/>
          <w:sz w:val="24"/>
          <w:szCs w:val="24"/>
          <w:lang w:val="de-DE" w:eastAsia="cs-CZ"/>
        </w:rPr>
        <w:t>„Barock</w:t>
      </w:r>
      <w:r w:rsidR="003E2993">
        <w:rPr>
          <w:rFonts w:ascii="Calibri" w:eastAsia="Times New Roman" w:hAnsi="Calibri" w:cs="Calibri"/>
          <w:sz w:val="24"/>
          <w:szCs w:val="24"/>
          <w:lang w:val="de-DE" w:eastAsia="cs-CZ"/>
        </w:rPr>
        <w:t xml:space="preserve"> in Bayern und Böhmen</w:t>
      </w:r>
      <w:r w:rsidR="00396B08" w:rsidRPr="007A12EC">
        <w:rPr>
          <w:rFonts w:ascii="Calibri" w:eastAsia="Times New Roman" w:hAnsi="Calibri" w:cs="Calibri"/>
          <w:sz w:val="24"/>
          <w:szCs w:val="24"/>
          <w:lang w:val="de-DE" w:eastAsia="cs-CZ"/>
        </w:rPr>
        <w:t>“</w:t>
      </w:r>
      <w:r w:rsidRPr="007A12EC">
        <w:rPr>
          <w:rFonts w:ascii="Calibri" w:eastAsia="Times New Roman" w:hAnsi="Calibri" w:cs="Calibri"/>
          <w:sz w:val="24"/>
          <w:szCs w:val="24"/>
          <w:lang w:val="de-DE" w:eastAsia="cs-CZ"/>
        </w:rPr>
        <w:t xml:space="preserve"> zu nutzen und beliebige Teile des </w:t>
      </w:r>
      <w:r w:rsidR="0049011D" w:rsidRPr="007A12EC">
        <w:rPr>
          <w:rFonts w:ascii="Calibri" w:eastAsia="Times New Roman" w:hAnsi="Calibri" w:cs="Calibri"/>
          <w:sz w:val="24"/>
          <w:szCs w:val="24"/>
          <w:lang w:val="de-DE" w:eastAsia="cs-CZ"/>
        </w:rPr>
        <w:t>Werks</w:t>
      </w:r>
      <w:r w:rsidRPr="007A12EC">
        <w:rPr>
          <w:rFonts w:ascii="Calibri" w:eastAsia="Times New Roman" w:hAnsi="Calibri" w:cs="Calibri"/>
          <w:sz w:val="24"/>
          <w:szCs w:val="24"/>
          <w:lang w:val="de-DE" w:eastAsia="cs-CZ"/>
        </w:rPr>
        <w:t xml:space="preserve"> zum Zwecke der Präsentation der Ausstellung in den Medien sowie </w:t>
      </w:r>
      <w:r w:rsidRPr="007A12EC">
        <w:rPr>
          <w:rFonts w:ascii="Calibri" w:eastAsia="Times New Roman" w:hAnsi="Calibri" w:cs="Calibri"/>
          <w:sz w:val="24"/>
          <w:szCs w:val="24"/>
          <w:lang w:val="de-DE" w:eastAsia="cs-CZ"/>
        </w:rPr>
        <w:lastRenderedPageBreak/>
        <w:t xml:space="preserve">in den Werbematerialien und auf der Website des Auftraggebers für die Dauer des Schutzes der Rechte am Werk im Sinne des Gesetzes Nr. 121/2000 Slg. über das Urheberrecht und verwandte Schutzrechte zu </w:t>
      </w:r>
      <w:r w:rsidR="000139BB" w:rsidRPr="007A12EC">
        <w:rPr>
          <w:rFonts w:ascii="Calibri" w:eastAsia="Times New Roman" w:hAnsi="Calibri" w:cs="Calibri"/>
          <w:sz w:val="24"/>
          <w:szCs w:val="24"/>
          <w:lang w:val="de-DE" w:eastAsia="cs-CZ"/>
        </w:rPr>
        <w:t>verwend</w:t>
      </w:r>
      <w:r w:rsidRPr="007A12EC">
        <w:rPr>
          <w:rFonts w:ascii="Calibri" w:eastAsia="Times New Roman" w:hAnsi="Calibri" w:cs="Calibri"/>
          <w:sz w:val="24"/>
          <w:szCs w:val="24"/>
          <w:lang w:val="de-DE" w:eastAsia="cs-CZ"/>
        </w:rPr>
        <w:t xml:space="preserve">en. </w:t>
      </w:r>
    </w:p>
    <w:p w14:paraId="4CBCD264" w14:textId="77777777" w:rsidR="00456EE3" w:rsidRPr="007A12EC" w:rsidRDefault="00456EE3" w:rsidP="00456EE3">
      <w:pPr>
        <w:spacing w:after="0" w:line="240" w:lineRule="auto"/>
        <w:jc w:val="both"/>
        <w:textAlignment w:val="baseline"/>
        <w:rPr>
          <w:rFonts w:ascii="Segoe UI" w:eastAsia="Times New Roman" w:hAnsi="Segoe UI" w:cs="Segoe UI"/>
          <w:sz w:val="24"/>
          <w:szCs w:val="24"/>
          <w:lang w:val="de-DE" w:eastAsia="cs-CZ"/>
        </w:rPr>
      </w:pPr>
    </w:p>
    <w:p w14:paraId="2DEFF71A" w14:textId="77777777" w:rsidR="00A70BE1" w:rsidRDefault="00A70BE1" w:rsidP="00597CF8">
      <w:pPr>
        <w:spacing w:after="0" w:line="240" w:lineRule="auto"/>
        <w:jc w:val="both"/>
        <w:textAlignment w:val="baseline"/>
        <w:rPr>
          <w:rFonts w:ascii="Calibri" w:eastAsia="Times New Roman" w:hAnsi="Calibri" w:cs="Calibri"/>
          <w:b/>
          <w:bCs/>
          <w:sz w:val="24"/>
          <w:szCs w:val="24"/>
          <w:lang w:eastAsia="cs-CZ"/>
        </w:rPr>
      </w:pPr>
    </w:p>
    <w:p w14:paraId="75BD186D" w14:textId="77777777" w:rsidR="00A70BE1" w:rsidRDefault="00A70BE1" w:rsidP="00597CF8">
      <w:pPr>
        <w:spacing w:after="0" w:line="240" w:lineRule="auto"/>
        <w:jc w:val="both"/>
        <w:textAlignment w:val="baseline"/>
        <w:rPr>
          <w:rFonts w:ascii="Calibri" w:eastAsia="Times New Roman" w:hAnsi="Calibri" w:cs="Calibri"/>
          <w:b/>
          <w:bCs/>
          <w:sz w:val="24"/>
          <w:szCs w:val="24"/>
          <w:lang w:eastAsia="cs-CZ"/>
        </w:rPr>
      </w:pPr>
    </w:p>
    <w:p w14:paraId="45565059" w14:textId="6899F79C" w:rsidR="00597CF8" w:rsidRPr="00733461" w:rsidRDefault="00597CF8" w:rsidP="00597CF8">
      <w:pPr>
        <w:spacing w:after="0" w:line="240" w:lineRule="auto"/>
        <w:jc w:val="both"/>
        <w:textAlignment w:val="baseline"/>
        <w:rPr>
          <w:rFonts w:ascii="Segoe UI" w:eastAsia="Times New Roman" w:hAnsi="Segoe UI" w:cs="Segoe UI"/>
          <w:sz w:val="24"/>
          <w:szCs w:val="24"/>
          <w:lang w:eastAsia="cs-CZ"/>
        </w:rPr>
      </w:pPr>
      <w:r w:rsidRPr="00733461">
        <w:rPr>
          <w:rFonts w:ascii="Calibri" w:eastAsia="Times New Roman" w:hAnsi="Calibri" w:cs="Calibri"/>
          <w:b/>
          <w:bCs/>
          <w:sz w:val="24"/>
          <w:szCs w:val="24"/>
          <w:lang w:eastAsia="cs-CZ"/>
        </w:rPr>
        <w:t>Článek IX. Odpovědnost za vady a záruky za dílo</w:t>
      </w:r>
      <w:r w:rsidRPr="00733461">
        <w:rPr>
          <w:rFonts w:ascii="Calibri" w:eastAsia="Times New Roman" w:hAnsi="Calibri" w:cs="Calibri"/>
          <w:sz w:val="24"/>
          <w:szCs w:val="24"/>
          <w:lang w:eastAsia="cs-CZ"/>
        </w:rPr>
        <w:t> </w:t>
      </w:r>
    </w:p>
    <w:p w14:paraId="02E02E7C" w14:textId="77777777" w:rsidR="00CA67E7" w:rsidRPr="00A27707" w:rsidRDefault="00CA67E7" w:rsidP="00456EE3">
      <w:pPr>
        <w:spacing w:after="0" w:line="240" w:lineRule="auto"/>
        <w:jc w:val="both"/>
        <w:textAlignment w:val="baseline"/>
        <w:rPr>
          <w:rFonts w:ascii="Segoe UI" w:eastAsia="Times New Roman" w:hAnsi="Segoe UI" w:cs="Segoe UI"/>
          <w:sz w:val="24"/>
          <w:szCs w:val="24"/>
          <w:lang w:eastAsia="cs-CZ"/>
        </w:rPr>
      </w:pPr>
    </w:p>
    <w:p w14:paraId="6D63EA97" w14:textId="77777777" w:rsidR="00CA67E7" w:rsidRPr="007A12EC" w:rsidRDefault="00CA67E7" w:rsidP="00CA67E7">
      <w:pPr>
        <w:spacing w:after="0" w:line="240" w:lineRule="auto"/>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b/>
          <w:bCs/>
          <w:sz w:val="24"/>
          <w:szCs w:val="24"/>
          <w:lang w:val="de-DE" w:eastAsia="cs-CZ"/>
        </w:rPr>
        <w:t xml:space="preserve">Artikel IX. Haftung für Mängel und </w:t>
      </w:r>
      <w:r w:rsidR="000139BB" w:rsidRPr="007A12EC">
        <w:rPr>
          <w:rFonts w:ascii="Calibri" w:eastAsia="Times New Roman" w:hAnsi="Calibri" w:cs="Calibri"/>
          <w:b/>
          <w:bCs/>
          <w:sz w:val="24"/>
          <w:szCs w:val="24"/>
          <w:lang w:val="de-DE" w:eastAsia="cs-CZ"/>
        </w:rPr>
        <w:t>Garantie</w:t>
      </w:r>
      <w:r w:rsidRPr="007A12EC">
        <w:rPr>
          <w:rFonts w:ascii="Calibri" w:eastAsia="Times New Roman" w:hAnsi="Calibri" w:cs="Calibri"/>
          <w:b/>
          <w:bCs/>
          <w:sz w:val="24"/>
          <w:szCs w:val="24"/>
          <w:lang w:val="de-DE" w:eastAsia="cs-CZ"/>
        </w:rPr>
        <w:t xml:space="preserve"> für das </w:t>
      </w:r>
      <w:r w:rsidRPr="007A12EC">
        <w:rPr>
          <w:rFonts w:ascii="Calibri" w:eastAsia="Times New Roman" w:hAnsi="Calibri" w:cs="Calibri"/>
          <w:b/>
          <w:sz w:val="24"/>
          <w:szCs w:val="24"/>
          <w:lang w:val="de-DE" w:eastAsia="cs-CZ"/>
        </w:rPr>
        <w:t>Werk</w:t>
      </w:r>
      <w:r w:rsidRPr="007A12EC">
        <w:rPr>
          <w:rFonts w:ascii="Calibri" w:eastAsia="Times New Roman" w:hAnsi="Calibri" w:cs="Calibri"/>
          <w:sz w:val="24"/>
          <w:szCs w:val="24"/>
          <w:lang w:val="de-DE" w:eastAsia="cs-CZ"/>
        </w:rPr>
        <w:t xml:space="preserve"> </w:t>
      </w:r>
    </w:p>
    <w:p w14:paraId="2D2B8EC2" w14:textId="77777777" w:rsidR="00CA67E7" w:rsidRPr="007A12EC" w:rsidRDefault="00CA67E7" w:rsidP="00456EE3">
      <w:pPr>
        <w:spacing w:after="0" w:line="240" w:lineRule="auto"/>
        <w:jc w:val="both"/>
        <w:textAlignment w:val="baseline"/>
        <w:rPr>
          <w:rFonts w:ascii="Segoe UI" w:eastAsia="Times New Roman" w:hAnsi="Segoe UI" w:cs="Segoe UI"/>
          <w:sz w:val="24"/>
          <w:szCs w:val="24"/>
          <w:lang w:val="de-DE" w:eastAsia="cs-CZ"/>
        </w:rPr>
      </w:pPr>
    </w:p>
    <w:p w14:paraId="01556F2A" w14:textId="77777777" w:rsidR="0086093C" w:rsidRPr="00733461" w:rsidRDefault="0086093C" w:rsidP="0086093C">
      <w:pPr>
        <w:numPr>
          <w:ilvl w:val="0"/>
          <w:numId w:val="32"/>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Zhotovitel je povinen provést dílo podle této smlouvy, tj. veškeré práce kompletně, v patřičné kvalitě. Zhotovitel odpovídá za odborné a kvalifikované provedení všech prací. </w:t>
      </w:r>
    </w:p>
    <w:p w14:paraId="789182D7" w14:textId="77777777" w:rsidR="0086093C" w:rsidRDefault="0086093C" w:rsidP="0086093C">
      <w:pPr>
        <w:spacing w:after="0" w:line="240" w:lineRule="auto"/>
        <w:ind w:left="720"/>
        <w:jc w:val="both"/>
        <w:textAlignment w:val="baseline"/>
        <w:rPr>
          <w:rFonts w:ascii="Calibri" w:eastAsia="Times New Roman" w:hAnsi="Calibri" w:cs="Calibri"/>
          <w:sz w:val="24"/>
          <w:szCs w:val="24"/>
          <w:lang w:val="de-DE" w:eastAsia="cs-CZ"/>
        </w:rPr>
      </w:pPr>
    </w:p>
    <w:p w14:paraId="7B10623E" w14:textId="738CB891" w:rsidR="00CA67E7" w:rsidRPr="007A12EC" w:rsidRDefault="00CA67E7" w:rsidP="0086093C">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Der Auftragnehmer ist verpflichtet, d</w:t>
      </w:r>
      <w:r w:rsidR="000139BB" w:rsidRPr="007A12EC">
        <w:rPr>
          <w:rFonts w:ascii="Calibri" w:eastAsia="Times New Roman" w:hAnsi="Calibri" w:cs="Calibri"/>
          <w:sz w:val="24"/>
          <w:szCs w:val="24"/>
          <w:lang w:val="de-DE" w:eastAsia="cs-CZ"/>
        </w:rPr>
        <w:t>as Werk</w:t>
      </w:r>
      <w:r w:rsidRPr="007A12EC">
        <w:rPr>
          <w:rFonts w:ascii="Calibri" w:eastAsia="Times New Roman" w:hAnsi="Calibri" w:cs="Calibri"/>
          <w:sz w:val="24"/>
          <w:szCs w:val="24"/>
          <w:lang w:val="de-DE" w:eastAsia="cs-CZ"/>
        </w:rPr>
        <w:t xml:space="preserve"> nach diesem Vertrag</w:t>
      </w:r>
      <w:r w:rsidR="007A5EAE" w:rsidRPr="007A12EC">
        <w:rPr>
          <w:rFonts w:ascii="Calibri" w:eastAsia="Times New Roman" w:hAnsi="Calibri" w:cs="Calibri"/>
          <w:sz w:val="24"/>
          <w:szCs w:val="24"/>
          <w:lang w:val="de-DE" w:eastAsia="cs-CZ"/>
        </w:rPr>
        <w:t xml:space="preserve"> auszuführen</w:t>
      </w:r>
      <w:r w:rsidRPr="007A12EC">
        <w:rPr>
          <w:rFonts w:ascii="Calibri" w:eastAsia="Times New Roman" w:hAnsi="Calibri" w:cs="Calibri"/>
          <w:sz w:val="24"/>
          <w:szCs w:val="24"/>
          <w:lang w:val="de-DE" w:eastAsia="cs-CZ"/>
        </w:rPr>
        <w:t xml:space="preserve">, d.h. alle Arbeiten vollständig und in </w:t>
      </w:r>
      <w:r w:rsidR="007A5EAE" w:rsidRPr="007A12EC">
        <w:rPr>
          <w:rFonts w:ascii="Calibri" w:eastAsia="Times New Roman" w:hAnsi="Calibri" w:cs="Calibri"/>
          <w:sz w:val="24"/>
          <w:szCs w:val="24"/>
          <w:lang w:val="de-DE" w:eastAsia="cs-CZ"/>
        </w:rPr>
        <w:t>entsprechend</w:t>
      </w:r>
      <w:r w:rsidRPr="007A12EC">
        <w:rPr>
          <w:rFonts w:ascii="Calibri" w:eastAsia="Times New Roman" w:hAnsi="Calibri" w:cs="Calibri"/>
          <w:sz w:val="24"/>
          <w:szCs w:val="24"/>
          <w:lang w:val="de-DE" w:eastAsia="cs-CZ"/>
        </w:rPr>
        <w:t xml:space="preserve">er Qualität. Der Auftragnehmer ist für die fachgerechte und qualifizierte Ausführung aller Arbeiten verantwortlich. </w:t>
      </w:r>
    </w:p>
    <w:p w14:paraId="3E95E673" w14:textId="77777777" w:rsidR="00CA67E7" w:rsidRPr="007A12EC" w:rsidRDefault="00CA67E7" w:rsidP="00CA67E7">
      <w:pPr>
        <w:spacing w:after="0" w:line="240" w:lineRule="auto"/>
        <w:ind w:left="720"/>
        <w:jc w:val="both"/>
        <w:textAlignment w:val="baseline"/>
        <w:rPr>
          <w:rFonts w:ascii="Calibri" w:eastAsia="Times New Roman" w:hAnsi="Calibri" w:cs="Calibri"/>
          <w:sz w:val="24"/>
          <w:szCs w:val="24"/>
          <w:lang w:val="de-DE" w:eastAsia="cs-CZ"/>
        </w:rPr>
      </w:pPr>
    </w:p>
    <w:p w14:paraId="3B4C2F1D" w14:textId="77777777" w:rsidR="00412906" w:rsidRDefault="00412906" w:rsidP="00412906">
      <w:pPr>
        <w:numPr>
          <w:ilvl w:val="0"/>
          <w:numId w:val="33"/>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Dílo má vady, jestliže provedení díla neodpovídá výsledku určenému ve smlouvě, tj. kvalitě, rozsahu, obecně závazným předpisům. Vady musí být jednoznačně specifikovány v přejímacím protokolu. </w:t>
      </w:r>
    </w:p>
    <w:p w14:paraId="2D6572A6" w14:textId="77777777" w:rsidR="004512EA" w:rsidRDefault="004512EA" w:rsidP="00412906">
      <w:pPr>
        <w:spacing w:after="0" w:line="240" w:lineRule="auto"/>
        <w:ind w:left="720"/>
        <w:jc w:val="both"/>
        <w:textAlignment w:val="baseline"/>
        <w:rPr>
          <w:rFonts w:ascii="Calibri" w:eastAsia="Times New Roman" w:hAnsi="Calibri" w:cs="Calibri"/>
          <w:sz w:val="24"/>
          <w:szCs w:val="24"/>
          <w:lang w:val="de-DE" w:eastAsia="cs-CZ"/>
        </w:rPr>
      </w:pPr>
    </w:p>
    <w:p w14:paraId="17B6A26C" w14:textId="60941E90" w:rsidR="00CA67E7" w:rsidRPr="007A12EC" w:rsidRDefault="00CA67E7" w:rsidP="004512EA">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 xml:space="preserve">Das Werk ist mangelhaft, wenn die Ausführung des </w:t>
      </w:r>
      <w:r w:rsidR="0049011D" w:rsidRPr="007A12EC">
        <w:rPr>
          <w:rFonts w:ascii="Calibri" w:eastAsia="Times New Roman" w:hAnsi="Calibri" w:cs="Calibri"/>
          <w:sz w:val="24"/>
          <w:szCs w:val="24"/>
          <w:lang w:val="de-DE" w:eastAsia="cs-CZ"/>
        </w:rPr>
        <w:t>Werks</w:t>
      </w:r>
      <w:r w:rsidRPr="007A12EC">
        <w:rPr>
          <w:rFonts w:ascii="Calibri" w:eastAsia="Times New Roman" w:hAnsi="Calibri" w:cs="Calibri"/>
          <w:sz w:val="24"/>
          <w:szCs w:val="24"/>
          <w:lang w:val="de-DE" w:eastAsia="cs-CZ"/>
        </w:rPr>
        <w:t xml:space="preserve"> nicht dem im Vertrag festgelegten Ergebnis entspricht, d.h. </w:t>
      </w:r>
      <w:r w:rsidR="007A5EAE" w:rsidRPr="007A12EC">
        <w:rPr>
          <w:rFonts w:ascii="Calibri" w:eastAsia="Times New Roman" w:hAnsi="Calibri" w:cs="Calibri"/>
          <w:sz w:val="24"/>
          <w:szCs w:val="24"/>
          <w:lang w:val="de-DE" w:eastAsia="cs-CZ"/>
        </w:rPr>
        <w:t xml:space="preserve">der </w:t>
      </w:r>
      <w:r w:rsidRPr="007A12EC">
        <w:rPr>
          <w:rFonts w:ascii="Calibri" w:eastAsia="Times New Roman" w:hAnsi="Calibri" w:cs="Calibri"/>
          <w:sz w:val="24"/>
          <w:szCs w:val="24"/>
          <w:lang w:val="de-DE" w:eastAsia="cs-CZ"/>
        </w:rPr>
        <w:t xml:space="preserve">Qualität, </w:t>
      </w:r>
      <w:r w:rsidR="007A5EAE" w:rsidRPr="007A12EC">
        <w:rPr>
          <w:rFonts w:ascii="Calibri" w:eastAsia="Times New Roman" w:hAnsi="Calibri" w:cs="Calibri"/>
          <w:sz w:val="24"/>
          <w:szCs w:val="24"/>
          <w:lang w:val="de-DE" w:eastAsia="cs-CZ"/>
        </w:rPr>
        <w:t>dem Umfang und den</w:t>
      </w:r>
      <w:r w:rsidRPr="007A12EC">
        <w:rPr>
          <w:rFonts w:ascii="Calibri" w:eastAsia="Times New Roman" w:hAnsi="Calibri" w:cs="Calibri"/>
          <w:sz w:val="24"/>
          <w:szCs w:val="24"/>
          <w:lang w:val="de-DE" w:eastAsia="cs-CZ"/>
        </w:rPr>
        <w:t xml:space="preserve"> allgemein verbindliche</w:t>
      </w:r>
      <w:r w:rsidR="007A5EAE" w:rsidRPr="007A12EC">
        <w:rPr>
          <w:rFonts w:ascii="Calibri" w:eastAsia="Times New Roman" w:hAnsi="Calibri" w:cs="Calibri"/>
          <w:sz w:val="24"/>
          <w:szCs w:val="24"/>
          <w:lang w:val="de-DE" w:eastAsia="cs-CZ"/>
        </w:rPr>
        <w:t>n</w:t>
      </w:r>
      <w:r w:rsidRPr="007A12EC">
        <w:rPr>
          <w:rFonts w:ascii="Calibri" w:eastAsia="Times New Roman" w:hAnsi="Calibri" w:cs="Calibri"/>
          <w:sz w:val="24"/>
          <w:szCs w:val="24"/>
          <w:lang w:val="de-DE" w:eastAsia="cs-CZ"/>
        </w:rPr>
        <w:t xml:space="preserve"> Vorschriften. Die Mängel müssen im </w:t>
      </w:r>
      <w:r w:rsidR="007A5EAE" w:rsidRPr="007A12EC">
        <w:rPr>
          <w:rFonts w:ascii="Calibri" w:eastAsia="Times New Roman" w:hAnsi="Calibri" w:cs="Calibri"/>
          <w:sz w:val="24"/>
          <w:szCs w:val="24"/>
          <w:lang w:val="de-DE" w:eastAsia="cs-CZ"/>
        </w:rPr>
        <w:t>Ü</w:t>
      </w:r>
      <w:r w:rsidRPr="007A12EC">
        <w:rPr>
          <w:rFonts w:ascii="Calibri" w:eastAsia="Times New Roman" w:hAnsi="Calibri" w:cs="Calibri"/>
          <w:sz w:val="24"/>
          <w:szCs w:val="24"/>
          <w:lang w:val="de-DE" w:eastAsia="cs-CZ"/>
        </w:rPr>
        <w:t>b</w:t>
      </w:r>
      <w:r w:rsidR="007A5EAE" w:rsidRPr="007A12EC">
        <w:rPr>
          <w:rFonts w:ascii="Calibri" w:eastAsia="Times New Roman" w:hAnsi="Calibri" w:cs="Calibri"/>
          <w:sz w:val="24"/>
          <w:szCs w:val="24"/>
          <w:lang w:val="de-DE" w:eastAsia="cs-CZ"/>
        </w:rPr>
        <w:t>er</w:t>
      </w:r>
      <w:r w:rsidRPr="007A12EC">
        <w:rPr>
          <w:rFonts w:ascii="Calibri" w:eastAsia="Times New Roman" w:hAnsi="Calibri" w:cs="Calibri"/>
          <w:sz w:val="24"/>
          <w:szCs w:val="24"/>
          <w:lang w:val="de-DE" w:eastAsia="cs-CZ"/>
        </w:rPr>
        <w:t xml:space="preserve">nahmeprotokoll </w:t>
      </w:r>
      <w:r w:rsidR="007A5EAE" w:rsidRPr="007A12EC">
        <w:rPr>
          <w:rFonts w:ascii="Calibri" w:eastAsia="Times New Roman" w:hAnsi="Calibri" w:cs="Calibri"/>
          <w:sz w:val="24"/>
          <w:szCs w:val="24"/>
          <w:lang w:val="de-DE" w:eastAsia="cs-CZ"/>
        </w:rPr>
        <w:t>eindeutig</w:t>
      </w:r>
      <w:r w:rsidRPr="007A12EC">
        <w:rPr>
          <w:rFonts w:ascii="Calibri" w:eastAsia="Times New Roman" w:hAnsi="Calibri" w:cs="Calibri"/>
          <w:sz w:val="24"/>
          <w:szCs w:val="24"/>
          <w:lang w:val="de-DE" w:eastAsia="cs-CZ"/>
        </w:rPr>
        <w:t xml:space="preserve"> benannt werden. </w:t>
      </w:r>
    </w:p>
    <w:p w14:paraId="5481B823" w14:textId="77777777" w:rsidR="00CA67E7" w:rsidRPr="007A12EC" w:rsidRDefault="00CA67E7" w:rsidP="00CA67E7">
      <w:pPr>
        <w:spacing w:after="0" w:line="240" w:lineRule="auto"/>
        <w:ind w:left="720"/>
        <w:jc w:val="both"/>
        <w:textAlignment w:val="baseline"/>
        <w:rPr>
          <w:rFonts w:ascii="Calibri" w:eastAsia="Times New Roman" w:hAnsi="Calibri" w:cs="Calibri"/>
          <w:sz w:val="24"/>
          <w:szCs w:val="24"/>
          <w:lang w:val="de-DE" w:eastAsia="cs-CZ"/>
        </w:rPr>
      </w:pPr>
    </w:p>
    <w:p w14:paraId="5D07B143" w14:textId="63A2D6C7" w:rsidR="00133B35" w:rsidRPr="009F7F68" w:rsidRDefault="00D6631E" w:rsidP="00133B35">
      <w:pPr>
        <w:numPr>
          <w:ilvl w:val="0"/>
          <w:numId w:val="33"/>
        </w:numPr>
        <w:spacing w:after="0" w:line="240" w:lineRule="auto"/>
        <w:ind w:firstLine="0"/>
        <w:jc w:val="both"/>
        <w:textAlignment w:val="baseline"/>
        <w:rPr>
          <w:rFonts w:ascii="Calibri" w:eastAsia="Times New Roman" w:hAnsi="Calibri" w:cs="Calibri"/>
          <w:sz w:val="24"/>
          <w:szCs w:val="24"/>
          <w:lang w:eastAsia="cs-CZ"/>
        </w:rPr>
      </w:pPr>
      <w:r w:rsidRPr="009F7F68">
        <w:rPr>
          <w:sz w:val="24"/>
          <w:szCs w:val="24"/>
          <w:lang w:val="de-DE"/>
        </w:rPr>
        <w:t>Zhotovitel poskytne na dílo záruku po celou dobu trvání výstavy ode dne písemného protokolárního předání celého díla</w:t>
      </w:r>
      <w:r w:rsidR="00375BC5">
        <w:rPr>
          <w:sz w:val="24"/>
          <w:szCs w:val="24"/>
          <w:lang w:val="de-DE"/>
        </w:rPr>
        <w:t xml:space="preserve"> do 8. května 2024</w:t>
      </w:r>
      <w:r w:rsidR="00133B35" w:rsidRPr="009F7F68">
        <w:rPr>
          <w:rFonts w:ascii="Calibri" w:eastAsia="Times New Roman" w:hAnsi="Calibri" w:cs="Calibri"/>
          <w:sz w:val="24"/>
          <w:szCs w:val="24"/>
          <w:lang w:eastAsia="cs-CZ"/>
        </w:rPr>
        <w:t>.</w:t>
      </w:r>
    </w:p>
    <w:p w14:paraId="7587279D" w14:textId="77777777" w:rsidR="00133B35" w:rsidRPr="009F7F68" w:rsidRDefault="00133B35" w:rsidP="00373408">
      <w:pPr>
        <w:spacing w:after="0" w:line="240" w:lineRule="auto"/>
        <w:ind w:left="720"/>
        <w:jc w:val="both"/>
        <w:textAlignment w:val="baseline"/>
        <w:rPr>
          <w:rFonts w:ascii="Calibri" w:eastAsia="Times New Roman" w:hAnsi="Calibri" w:cs="Calibri"/>
          <w:sz w:val="24"/>
          <w:szCs w:val="24"/>
          <w:lang w:val="de-DE" w:eastAsia="cs-CZ"/>
        </w:rPr>
      </w:pPr>
    </w:p>
    <w:p w14:paraId="0F820BAE" w14:textId="1F546EBB" w:rsidR="00CA67E7" w:rsidRDefault="009F7F68" w:rsidP="00133B35">
      <w:pPr>
        <w:spacing w:after="0" w:line="240" w:lineRule="auto"/>
        <w:ind w:left="720" w:firstLine="696"/>
        <w:jc w:val="both"/>
        <w:textAlignment w:val="baseline"/>
        <w:rPr>
          <w:rFonts w:ascii="Calibri" w:eastAsia="Times New Roman" w:hAnsi="Calibri" w:cs="Calibri"/>
          <w:sz w:val="24"/>
          <w:szCs w:val="24"/>
          <w:lang w:val="de-DE" w:eastAsia="cs-CZ"/>
        </w:rPr>
      </w:pPr>
      <w:r w:rsidRPr="009F7F68">
        <w:rPr>
          <w:sz w:val="24"/>
          <w:szCs w:val="24"/>
          <w:lang w:val="de-DE"/>
        </w:rPr>
        <w:t>Der Auftragnehmer übernimmt für das Werk eine Garantie für die gesamte Dauer der Ausstellung ab dem Datum der protokollarischen Übergabe des gesamten Werks</w:t>
      </w:r>
      <w:r w:rsidR="00375BC5">
        <w:rPr>
          <w:sz w:val="24"/>
          <w:szCs w:val="24"/>
          <w:lang w:val="de-DE"/>
        </w:rPr>
        <w:t xml:space="preserve"> bis 8. Mai 2024</w:t>
      </w:r>
      <w:r w:rsidR="00CA67E7" w:rsidRPr="009F7F68">
        <w:rPr>
          <w:rFonts w:ascii="Calibri" w:eastAsia="Times New Roman" w:hAnsi="Calibri" w:cs="Calibri"/>
          <w:sz w:val="24"/>
          <w:szCs w:val="24"/>
          <w:lang w:val="de-DE" w:eastAsia="cs-CZ"/>
        </w:rPr>
        <w:t>.</w:t>
      </w:r>
    </w:p>
    <w:p w14:paraId="0B06DA72" w14:textId="77777777" w:rsidR="00CA67E7" w:rsidRPr="007A12EC" w:rsidRDefault="00CA67E7" w:rsidP="00CA67E7">
      <w:pPr>
        <w:spacing w:after="0" w:line="240" w:lineRule="auto"/>
        <w:ind w:left="720"/>
        <w:jc w:val="both"/>
        <w:textAlignment w:val="baseline"/>
        <w:rPr>
          <w:rFonts w:ascii="Calibri" w:eastAsia="Times New Roman" w:hAnsi="Calibri" w:cs="Calibri"/>
          <w:sz w:val="24"/>
          <w:szCs w:val="24"/>
          <w:lang w:val="de-DE" w:eastAsia="cs-CZ"/>
        </w:rPr>
      </w:pPr>
    </w:p>
    <w:p w14:paraId="3E9947C7" w14:textId="77777777" w:rsidR="00CA67E7" w:rsidRPr="001F29B1" w:rsidRDefault="00CA67E7" w:rsidP="008035DD">
      <w:pPr>
        <w:spacing w:after="0" w:line="240" w:lineRule="auto"/>
        <w:ind w:left="720"/>
        <w:jc w:val="both"/>
        <w:textAlignment w:val="baseline"/>
        <w:rPr>
          <w:rFonts w:ascii="Calibri" w:eastAsia="Times New Roman" w:hAnsi="Calibri" w:cs="Calibri"/>
          <w:strike/>
          <w:sz w:val="24"/>
          <w:szCs w:val="24"/>
          <w:lang w:val="de-DE" w:eastAsia="cs-CZ"/>
        </w:rPr>
      </w:pPr>
    </w:p>
    <w:p w14:paraId="755D20FA" w14:textId="66968026" w:rsidR="00F94ACD" w:rsidRPr="00412469" w:rsidRDefault="00412469" w:rsidP="00412469">
      <w:pPr>
        <w:spacing w:after="0" w:line="240" w:lineRule="auto"/>
        <w:ind w:left="720"/>
        <w:jc w:val="both"/>
        <w:textAlignment w:val="baseline"/>
        <w:rPr>
          <w:rFonts w:ascii="Calibri" w:eastAsia="Times New Roman" w:hAnsi="Calibri" w:cs="Calibri"/>
          <w:sz w:val="24"/>
          <w:szCs w:val="24"/>
          <w:lang w:eastAsia="cs-CZ"/>
        </w:rPr>
      </w:pPr>
      <w:r>
        <w:rPr>
          <w:rFonts w:ascii="Calibri" w:eastAsia="Times New Roman" w:hAnsi="Calibri" w:cs="Calibri"/>
          <w:sz w:val="24"/>
          <w:szCs w:val="24"/>
          <w:lang w:eastAsia="cs-CZ"/>
        </w:rPr>
        <w:t>4.</w:t>
      </w:r>
      <w:r w:rsidR="009B2122" w:rsidRPr="00412469">
        <w:rPr>
          <w:rFonts w:ascii="Calibri" w:eastAsia="Times New Roman" w:hAnsi="Calibri" w:cs="Calibri"/>
          <w:sz w:val="24"/>
          <w:szCs w:val="24"/>
          <w:lang w:eastAsia="cs-CZ"/>
        </w:rPr>
        <w:t xml:space="preserve">  </w:t>
      </w:r>
      <w:r w:rsidR="001C5AA5" w:rsidRPr="00412469">
        <w:rPr>
          <w:rFonts w:ascii="Calibri" w:eastAsia="Times New Roman" w:hAnsi="Calibri" w:cs="Calibri"/>
          <w:sz w:val="24"/>
          <w:szCs w:val="24"/>
          <w:lang w:eastAsia="cs-CZ"/>
        </w:rPr>
        <w:tab/>
      </w:r>
      <w:r w:rsidR="00F94ACD" w:rsidRPr="00412469">
        <w:rPr>
          <w:rFonts w:ascii="Calibri" w:eastAsia="Times New Roman" w:hAnsi="Calibri" w:cs="Calibri"/>
          <w:sz w:val="24"/>
          <w:szCs w:val="24"/>
          <w:lang w:eastAsia="cs-CZ"/>
        </w:rPr>
        <w:t xml:space="preserve">Zhotovitel se zavazuje po obdržení reklamace </w:t>
      </w:r>
      <w:r w:rsidRPr="00412469">
        <w:rPr>
          <w:rFonts w:ascii="Calibri" w:eastAsia="Times New Roman" w:hAnsi="Calibri" w:cs="Calibri"/>
          <w:sz w:val="24"/>
          <w:szCs w:val="24"/>
          <w:lang w:eastAsia="cs-CZ"/>
        </w:rPr>
        <w:t xml:space="preserve">od </w:t>
      </w:r>
      <w:r w:rsidR="00F94ACD" w:rsidRPr="00412469">
        <w:rPr>
          <w:rFonts w:ascii="Calibri" w:eastAsia="Times New Roman" w:hAnsi="Calibri" w:cs="Calibri"/>
          <w:sz w:val="24"/>
          <w:szCs w:val="24"/>
          <w:lang w:eastAsia="cs-CZ"/>
        </w:rPr>
        <w:t>objednatele</w:t>
      </w:r>
      <w:r w:rsidRPr="00412469">
        <w:rPr>
          <w:rFonts w:ascii="Calibri" w:eastAsia="Times New Roman" w:hAnsi="Calibri" w:cs="Calibri"/>
          <w:sz w:val="24"/>
          <w:szCs w:val="24"/>
          <w:lang w:eastAsia="cs-CZ"/>
        </w:rPr>
        <w:t xml:space="preserve"> </w:t>
      </w:r>
      <w:r w:rsidR="00F94ACD" w:rsidRPr="00412469">
        <w:rPr>
          <w:rFonts w:ascii="Calibri" w:eastAsia="Times New Roman" w:hAnsi="Calibri" w:cs="Calibri"/>
          <w:sz w:val="24"/>
          <w:szCs w:val="24"/>
          <w:lang w:eastAsia="cs-CZ"/>
        </w:rPr>
        <w:t>navrhnout způsob odstranění vad.</w:t>
      </w:r>
    </w:p>
    <w:p w14:paraId="60A72923" w14:textId="77777777" w:rsidR="009B2122" w:rsidRPr="00412469" w:rsidRDefault="009B2122" w:rsidP="009B2122">
      <w:pPr>
        <w:pStyle w:val="Odstavecseseznamem"/>
        <w:spacing w:after="0" w:line="240" w:lineRule="auto"/>
        <w:jc w:val="both"/>
        <w:textAlignment w:val="baseline"/>
        <w:rPr>
          <w:rFonts w:ascii="Calibri" w:eastAsia="Times New Roman" w:hAnsi="Calibri" w:cs="Calibri"/>
          <w:sz w:val="24"/>
          <w:szCs w:val="24"/>
          <w:lang w:eastAsia="cs-CZ"/>
        </w:rPr>
      </w:pPr>
    </w:p>
    <w:p w14:paraId="19636035" w14:textId="5C08EBD5" w:rsidR="00CA67E7" w:rsidRPr="00412469" w:rsidRDefault="00CA67E7" w:rsidP="009B2122">
      <w:pPr>
        <w:pStyle w:val="Odstavecseseznamem"/>
        <w:spacing w:after="0" w:line="240" w:lineRule="auto"/>
        <w:ind w:firstLine="696"/>
        <w:jc w:val="both"/>
        <w:textAlignment w:val="baseline"/>
        <w:rPr>
          <w:rFonts w:ascii="Calibri" w:eastAsia="Times New Roman" w:hAnsi="Calibri" w:cs="Calibri"/>
          <w:sz w:val="24"/>
          <w:szCs w:val="24"/>
          <w:lang w:val="de-DE" w:eastAsia="cs-CZ"/>
        </w:rPr>
      </w:pPr>
      <w:r w:rsidRPr="00412469">
        <w:rPr>
          <w:rFonts w:ascii="Calibri" w:eastAsia="Times New Roman" w:hAnsi="Calibri" w:cs="Calibri"/>
          <w:sz w:val="24"/>
          <w:szCs w:val="24"/>
          <w:lang w:val="de-DE" w:eastAsia="cs-CZ"/>
        </w:rPr>
        <w:t>Der Auftragnehmer verpflichtet sich, die reklamierten Mängel nach E</w:t>
      </w:r>
      <w:r w:rsidR="007A5EAE" w:rsidRPr="00412469">
        <w:rPr>
          <w:rFonts w:ascii="Calibri" w:eastAsia="Times New Roman" w:hAnsi="Calibri" w:cs="Calibri"/>
          <w:sz w:val="24"/>
          <w:szCs w:val="24"/>
          <w:lang w:val="de-DE" w:eastAsia="cs-CZ"/>
        </w:rPr>
        <w:t>rhalt</w:t>
      </w:r>
      <w:r w:rsidRPr="00412469">
        <w:rPr>
          <w:rFonts w:ascii="Calibri" w:eastAsia="Times New Roman" w:hAnsi="Calibri" w:cs="Calibri"/>
          <w:sz w:val="24"/>
          <w:szCs w:val="24"/>
          <w:lang w:val="de-DE" w:eastAsia="cs-CZ"/>
        </w:rPr>
        <w:t xml:space="preserve"> der Reklamation des Auftraggebers eine </w:t>
      </w:r>
      <w:r w:rsidR="007A5EAE" w:rsidRPr="00412469">
        <w:rPr>
          <w:rFonts w:ascii="Calibri" w:eastAsia="Times New Roman" w:hAnsi="Calibri" w:cs="Calibri"/>
          <w:sz w:val="24"/>
          <w:szCs w:val="24"/>
          <w:lang w:val="de-DE" w:eastAsia="cs-CZ"/>
        </w:rPr>
        <w:t>Form</w:t>
      </w:r>
      <w:r w:rsidRPr="00412469">
        <w:rPr>
          <w:rFonts w:ascii="Calibri" w:eastAsia="Times New Roman" w:hAnsi="Calibri" w:cs="Calibri"/>
          <w:sz w:val="24"/>
          <w:szCs w:val="24"/>
          <w:lang w:val="de-DE" w:eastAsia="cs-CZ"/>
        </w:rPr>
        <w:t xml:space="preserve"> </w:t>
      </w:r>
      <w:r w:rsidR="007A5EAE" w:rsidRPr="00412469">
        <w:rPr>
          <w:rFonts w:ascii="Calibri" w:eastAsia="Times New Roman" w:hAnsi="Calibri" w:cs="Calibri"/>
          <w:sz w:val="24"/>
          <w:szCs w:val="24"/>
          <w:lang w:val="de-DE" w:eastAsia="cs-CZ"/>
        </w:rPr>
        <w:t>de</w:t>
      </w:r>
      <w:r w:rsidRPr="00412469">
        <w:rPr>
          <w:rFonts w:ascii="Calibri" w:eastAsia="Times New Roman" w:hAnsi="Calibri" w:cs="Calibri"/>
          <w:sz w:val="24"/>
          <w:szCs w:val="24"/>
          <w:lang w:val="de-DE" w:eastAsia="cs-CZ"/>
        </w:rPr>
        <w:t xml:space="preserve">r Beseitigung der Mängel vorzuschlagen. </w:t>
      </w:r>
    </w:p>
    <w:p w14:paraId="146E8C9A" w14:textId="77777777" w:rsidR="00CA67E7" w:rsidRPr="007A12EC" w:rsidRDefault="00CA67E7" w:rsidP="008035DD">
      <w:pPr>
        <w:spacing w:after="0" w:line="240" w:lineRule="auto"/>
        <w:ind w:left="720"/>
        <w:jc w:val="both"/>
        <w:textAlignment w:val="baseline"/>
        <w:rPr>
          <w:rFonts w:ascii="Calibri" w:eastAsia="Times New Roman" w:hAnsi="Calibri" w:cs="Calibri"/>
          <w:sz w:val="24"/>
          <w:szCs w:val="24"/>
          <w:lang w:val="de-DE" w:eastAsia="cs-CZ"/>
        </w:rPr>
      </w:pPr>
    </w:p>
    <w:p w14:paraId="0A63A2E1" w14:textId="5D45070C" w:rsidR="009575A9" w:rsidRDefault="00412469" w:rsidP="00CA67E7">
      <w:pPr>
        <w:spacing w:after="0" w:line="240" w:lineRule="auto"/>
        <w:ind w:left="720"/>
        <w:jc w:val="both"/>
        <w:textAlignment w:val="baseline"/>
        <w:rPr>
          <w:rFonts w:ascii="Calibri" w:eastAsia="Times New Roman" w:hAnsi="Calibri" w:cs="Calibri"/>
          <w:sz w:val="24"/>
          <w:szCs w:val="24"/>
          <w:lang w:val="de-DE" w:eastAsia="cs-CZ"/>
        </w:rPr>
      </w:pPr>
      <w:r>
        <w:rPr>
          <w:rFonts w:ascii="Calibri" w:eastAsia="Times New Roman" w:hAnsi="Calibri" w:cs="Calibri"/>
          <w:sz w:val="24"/>
          <w:szCs w:val="24"/>
          <w:lang w:val="de-DE" w:eastAsia="cs-CZ"/>
        </w:rPr>
        <w:t>5</w:t>
      </w:r>
      <w:r w:rsidR="00C71EB8" w:rsidRPr="007A12EC">
        <w:rPr>
          <w:rFonts w:ascii="Calibri" w:eastAsia="Times New Roman" w:hAnsi="Calibri" w:cs="Calibri"/>
          <w:sz w:val="24"/>
          <w:szCs w:val="24"/>
          <w:lang w:val="de-DE" w:eastAsia="cs-CZ"/>
        </w:rPr>
        <w:t xml:space="preserve">. </w:t>
      </w:r>
      <w:r w:rsidR="00C71EB8" w:rsidRPr="007A12EC">
        <w:rPr>
          <w:rFonts w:ascii="Calibri" w:eastAsia="Times New Roman" w:hAnsi="Calibri" w:cs="Calibri"/>
          <w:sz w:val="24"/>
          <w:szCs w:val="24"/>
          <w:lang w:val="de-DE" w:eastAsia="cs-CZ"/>
        </w:rPr>
        <w:tab/>
      </w:r>
      <w:r w:rsidR="009575A9" w:rsidRPr="00733461">
        <w:rPr>
          <w:rFonts w:ascii="Calibri" w:eastAsia="Times New Roman" w:hAnsi="Calibri" w:cs="Calibri"/>
          <w:sz w:val="24"/>
          <w:szCs w:val="24"/>
          <w:lang w:eastAsia="cs-CZ"/>
        </w:rPr>
        <w:t>Zhotovitel je povinen uhradit objednateli všechny prokazatelné škody, které vzniknou z důvodu reklamací. </w:t>
      </w:r>
    </w:p>
    <w:p w14:paraId="76AD695D" w14:textId="77777777" w:rsidR="009575A9" w:rsidRDefault="009575A9" w:rsidP="00CA67E7">
      <w:pPr>
        <w:spacing w:after="0" w:line="240" w:lineRule="auto"/>
        <w:ind w:left="720"/>
        <w:jc w:val="both"/>
        <w:textAlignment w:val="baseline"/>
        <w:rPr>
          <w:rFonts w:ascii="Calibri" w:eastAsia="Times New Roman" w:hAnsi="Calibri" w:cs="Calibri"/>
          <w:sz w:val="24"/>
          <w:szCs w:val="24"/>
          <w:lang w:val="de-DE" w:eastAsia="cs-CZ"/>
        </w:rPr>
      </w:pPr>
    </w:p>
    <w:p w14:paraId="70149E06" w14:textId="2B6C595F" w:rsidR="00CA67E7" w:rsidRPr="007A12EC" w:rsidRDefault="00CA67E7" w:rsidP="009575A9">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 xml:space="preserve">Der Auftragnehmer ist verpflichtet, dem Auftraggeber alle nachweislich entstandenen Schäden aus Reklamationen zu erstatten. </w:t>
      </w:r>
    </w:p>
    <w:p w14:paraId="6D58614F" w14:textId="77777777" w:rsidR="009575A9" w:rsidRDefault="009575A9" w:rsidP="00222DF4">
      <w:pPr>
        <w:spacing w:after="0" w:line="240" w:lineRule="auto"/>
        <w:jc w:val="both"/>
        <w:textAlignment w:val="baseline"/>
        <w:rPr>
          <w:rFonts w:ascii="Calibri" w:eastAsia="Times New Roman" w:hAnsi="Calibri" w:cs="Calibri"/>
          <w:b/>
          <w:bCs/>
          <w:sz w:val="24"/>
          <w:szCs w:val="24"/>
          <w:lang w:val="de-DE" w:eastAsia="cs-CZ"/>
        </w:rPr>
      </w:pPr>
    </w:p>
    <w:p w14:paraId="1928D70E" w14:textId="77777777" w:rsidR="009575A9" w:rsidRDefault="009575A9" w:rsidP="00222DF4">
      <w:pPr>
        <w:spacing w:after="0" w:line="240" w:lineRule="auto"/>
        <w:jc w:val="both"/>
        <w:textAlignment w:val="baseline"/>
        <w:rPr>
          <w:rFonts w:ascii="Calibri" w:eastAsia="Times New Roman" w:hAnsi="Calibri" w:cs="Calibri"/>
          <w:b/>
          <w:bCs/>
          <w:sz w:val="24"/>
          <w:szCs w:val="24"/>
          <w:lang w:val="de-DE" w:eastAsia="cs-CZ"/>
        </w:rPr>
      </w:pPr>
    </w:p>
    <w:p w14:paraId="1EDC8680" w14:textId="77777777" w:rsidR="00C86979" w:rsidRPr="00733461" w:rsidRDefault="00C86979" w:rsidP="00C86979">
      <w:pPr>
        <w:spacing w:after="0" w:line="240" w:lineRule="auto"/>
        <w:jc w:val="both"/>
        <w:textAlignment w:val="baseline"/>
        <w:rPr>
          <w:rFonts w:ascii="Segoe UI" w:eastAsia="Times New Roman" w:hAnsi="Segoe UI" w:cs="Segoe UI"/>
          <w:sz w:val="24"/>
          <w:szCs w:val="24"/>
          <w:lang w:eastAsia="cs-CZ"/>
        </w:rPr>
      </w:pPr>
      <w:r w:rsidRPr="00733461">
        <w:rPr>
          <w:rFonts w:ascii="Calibri" w:eastAsia="Times New Roman" w:hAnsi="Calibri" w:cs="Calibri"/>
          <w:b/>
          <w:bCs/>
          <w:sz w:val="24"/>
          <w:szCs w:val="24"/>
          <w:lang w:eastAsia="cs-CZ"/>
        </w:rPr>
        <w:t>Článek X. Zajištění závazků – smluvní pokuty</w:t>
      </w:r>
      <w:r w:rsidRPr="00733461">
        <w:rPr>
          <w:rFonts w:ascii="Calibri" w:eastAsia="Times New Roman" w:hAnsi="Calibri" w:cs="Calibri"/>
          <w:sz w:val="24"/>
          <w:szCs w:val="24"/>
          <w:lang w:eastAsia="cs-CZ"/>
        </w:rPr>
        <w:t> </w:t>
      </w:r>
    </w:p>
    <w:p w14:paraId="1A789443" w14:textId="77777777" w:rsidR="00C86979" w:rsidRDefault="00C86979" w:rsidP="00222DF4">
      <w:pPr>
        <w:spacing w:after="0" w:line="240" w:lineRule="auto"/>
        <w:jc w:val="both"/>
        <w:textAlignment w:val="baseline"/>
        <w:rPr>
          <w:rFonts w:ascii="Calibri" w:eastAsia="Times New Roman" w:hAnsi="Calibri" w:cs="Calibri"/>
          <w:b/>
          <w:bCs/>
          <w:sz w:val="24"/>
          <w:szCs w:val="24"/>
          <w:lang w:val="de-DE" w:eastAsia="cs-CZ"/>
        </w:rPr>
      </w:pPr>
    </w:p>
    <w:p w14:paraId="7AD3FDD9" w14:textId="09ABAF81" w:rsidR="00222DF4" w:rsidRPr="007A12EC" w:rsidRDefault="00222DF4" w:rsidP="00222DF4">
      <w:pPr>
        <w:spacing w:after="0" w:line="240" w:lineRule="auto"/>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b/>
          <w:bCs/>
          <w:sz w:val="24"/>
          <w:szCs w:val="24"/>
          <w:lang w:val="de-DE" w:eastAsia="cs-CZ"/>
        </w:rPr>
        <w:t xml:space="preserve">Artikel X. Sicherheiten für </w:t>
      </w:r>
      <w:r w:rsidR="00A91DD4" w:rsidRPr="007A12EC">
        <w:rPr>
          <w:rFonts w:ascii="Calibri" w:eastAsia="Times New Roman" w:hAnsi="Calibri" w:cs="Calibri"/>
          <w:b/>
          <w:bCs/>
          <w:sz w:val="24"/>
          <w:szCs w:val="24"/>
          <w:lang w:val="de-DE" w:eastAsia="cs-CZ"/>
        </w:rPr>
        <w:t xml:space="preserve">die </w:t>
      </w:r>
      <w:r w:rsidRPr="007A12EC">
        <w:rPr>
          <w:rFonts w:ascii="Calibri" w:eastAsia="Times New Roman" w:hAnsi="Calibri" w:cs="Calibri"/>
          <w:b/>
          <w:bCs/>
          <w:sz w:val="24"/>
          <w:szCs w:val="24"/>
          <w:lang w:val="de-DE" w:eastAsia="cs-CZ"/>
        </w:rPr>
        <w:t xml:space="preserve">Verpflichtungen - </w:t>
      </w:r>
      <w:r w:rsidR="00A91DD4" w:rsidRPr="007A12EC">
        <w:rPr>
          <w:rFonts w:ascii="Calibri" w:eastAsia="Times New Roman" w:hAnsi="Calibri" w:cs="Calibri"/>
          <w:b/>
          <w:bCs/>
          <w:sz w:val="24"/>
          <w:szCs w:val="24"/>
          <w:lang w:val="de-DE" w:eastAsia="cs-CZ"/>
        </w:rPr>
        <w:t>Vertragsstrafen</w:t>
      </w:r>
      <w:r w:rsidRPr="007A12EC">
        <w:rPr>
          <w:rFonts w:ascii="Calibri" w:eastAsia="Times New Roman" w:hAnsi="Calibri" w:cs="Calibri"/>
          <w:sz w:val="24"/>
          <w:szCs w:val="24"/>
          <w:lang w:val="de-DE" w:eastAsia="cs-CZ"/>
        </w:rPr>
        <w:t xml:space="preserve"> </w:t>
      </w:r>
    </w:p>
    <w:p w14:paraId="31BE6F16" w14:textId="77777777" w:rsidR="00222DF4" w:rsidRPr="007A12EC" w:rsidRDefault="00222DF4" w:rsidP="00456EE3">
      <w:pPr>
        <w:spacing w:after="0" w:line="240" w:lineRule="auto"/>
        <w:jc w:val="both"/>
        <w:textAlignment w:val="baseline"/>
        <w:rPr>
          <w:rFonts w:ascii="Segoe UI" w:eastAsia="Times New Roman" w:hAnsi="Segoe UI" w:cs="Segoe UI"/>
          <w:sz w:val="24"/>
          <w:szCs w:val="24"/>
          <w:lang w:val="de-DE" w:eastAsia="cs-CZ"/>
        </w:rPr>
      </w:pPr>
    </w:p>
    <w:p w14:paraId="460330DE" w14:textId="77777777" w:rsidR="006148A3" w:rsidRPr="00733461" w:rsidRDefault="006148A3" w:rsidP="006148A3">
      <w:pPr>
        <w:numPr>
          <w:ilvl w:val="0"/>
          <w:numId w:val="34"/>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V případě nedodržení termínů dokončení díla dle článku III. této smlouvy, uhradí zhotovitel objednateli smluvní pokutu ve výši 1,00 % z ceny díla za každý den prodlení. </w:t>
      </w:r>
    </w:p>
    <w:p w14:paraId="145618D4" w14:textId="77777777" w:rsidR="006148A3" w:rsidRDefault="006148A3" w:rsidP="006148A3">
      <w:pPr>
        <w:spacing w:after="0" w:line="240" w:lineRule="auto"/>
        <w:ind w:left="720"/>
        <w:jc w:val="both"/>
        <w:textAlignment w:val="baseline"/>
        <w:rPr>
          <w:rFonts w:ascii="Calibri" w:eastAsia="Times New Roman" w:hAnsi="Calibri" w:cs="Calibri"/>
          <w:sz w:val="24"/>
          <w:szCs w:val="24"/>
          <w:lang w:val="de-DE" w:eastAsia="cs-CZ"/>
        </w:rPr>
      </w:pPr>
    </w:p>
    <w:p w14:paraId="71B85F34" w14:textId="06A21D99" w:rsidR="00222DF4" w:rsidRPr="007A12EC" w:rsidRDefault="00222DF4" w:rsidP="006148A3">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Bei Nichteinhaltung der Fristen für die Fertigstellung de</w:t>
      </w:r>
      <w:r w:rsidR="00A91DD4" w:rsidRPr="007A12EC">
        <w:rPr>
          <w:rFonts w:ascii="Calibri" w:eastAsia="Times New Roman" w:hAnsi="Calibri" w:cs="Calibri"/>
          <w:sz w:val="24"/>
          <w:szCs w:val="24"/>
          <w:lang w:val="de-DE" w:eastAsia="cs-CZ"/>
        </w:rPr>
        <w:t>s Werks</w:t>
      </w:r>
      <w:r w:rsidRPr="007A12EC">
        <w:rPr>
          <w:rFonts w:ascii="Calibri" w:eastAsia="Times New Roman" w:hAnsi="Calibri" w:cs="Calibri"/>
          <w:sz w:val="24"/>
          <w:szCs w:val="24"/>
          <w:lang w:val="de-DE" w:eastAsia="cs-CZ"/>
        </w:rPr>
        <w:t xml:space="preserve"> gemäß Artikel III dieses Vertrags zahlt der Auftragnehmer dem Auftraggeber eine Vertragsstrafe in Höhe von 1,00 % des Preises </w:t>
      </w:r>
      <w:r w:rsidR="00A91DD4" w:rsidRPr="007A12EC">
        <w:rPr>
          <w:rFonts w:ascii="Calibri" w:eastAsia="Times New Roman" w:hAnsi="Calibri" w:cs="Calibri"/>
          <w:sz w:val="24"/>
          <w:szCs w:val="24"/>
          <w:lang w:val="de-DE" w:eastAsia="cs-CZ"/>
        </w:rPr>
        <w:t xml:space="preserve">des Werks </w:t>
      </w:r>
      <w:r w:rsidRPr="007A12EC">
        <w:rPr>
          <w:rFonts w:ascii="Calibri" w:eastAsia="Times New Roman" w:hAnsi="Calibri" w:cs="Calibri"/>
          <w:sz w:val="24"/>
          <w:szCs w:val="24"/>
          <w:lang w:val="de-DE" w:eastAsia="cs-CZ"/>
        </w:rPr>
        <w:t>für jeden Tag des Verzugs.</w:t>
      </w:r>
    </w:p>
    <w:p w14:paraId="49294148" w14:textId="77777777" w:rsidR="00222DF4" w:rsidRPr="007A12EC" w:rsidRDefault="00222DF4" w:rsidP="00222DF4">
      <w:pPr>
        <w:spacing w:after="0" w:line="240" w:lineRule="auto"/>
        <w:ind w:left="720"/>
        <w:jc w:val="both"/>
        <w:textAlignment w:val="baseline"/>
        <w:rPr>
          <w:rFonts w:ascii="Calibri" w:eastAsia="Times New Roman" w:hAnsi="Calibri" w:cs="Calibri"/>
          <w:sz w:val="24"/>
          <w:szCs w:val="24"/>
          <w:lang w:val="de-DE" w:eastAsia="cs-CZ"/>
        </w:rPr>
      </w:pPr>
    </w:p>
    <w:p w14:paraId="58C86F07" w14:textId="77777777" w:rsidR="00EA3647" w:rsidRPr="00733461" w:rsidRDefault="00EA3647" w:rsidP="00EA3647">
      <w:pPr>
        <w:numPr>
          <w:ilvl w:val="0"/>
          <w:numId w:val="35"/>
        </w:numPr>
        <w:spacing w:after="0" w:line="240" w:lineRule="auto"/>
        <w:ind w:firstLine="0"/>
        <w:jc w:val="both"/>
        <w:textAlignment w:val="baseline"/>
        <w:rPr>
          <w:rFonts w:ascii="Calibri" w:eastAsia="Times New Roman" w:hAnsi="Calibri" w:cs="Calibri"/>
          <w:sz w:val="24"/>
          <w:szCs w:val="24"/>
          <w:lang w:eastAsia="cs-CZ"/>
        </w:rPr>
      </w:pPr>
      <w:r w:rsidRPr="00733461">
        <w:rPr>
          <w:rFonts w:ascii="Calibri" w:eastAsia="Times New Roman" w:hAnsi="Calibri" w:cs="Calibri"/>
          <w:sz w:val="24"/>
          <w:szCs w:val="24"/>
          <w:lang w:eastAsia="cs-CZ"/>
        </w:rPr>
        <w:t>V případě prodlení objednatele s placením daňového dokladu uhradí objednatel zhotoviteli úrok prodlení ve výši stanovené právními předpisy. </w:t>
      </w:r>
    </w:p>
    <w:p w14:paraId="31DF262E" w14:textId="77777777" w:rsidR="00EA3647" w:rsidRDefault="00EA3647" w:rsidP="00EA3647">
      <w:pPr>
        <w:spacing w:after="0" w:line="240" w:lineRule="auto"/>
        <w:ind w:left="720"/>
        <w:jc w:val="both"/>
        <w:textAlignment w:val="baseline"/>
        <w:rPr>
          <w:rFonts w:ascii="Calibri" w:eastAsia="Times New Roman" w:hAnsi="Calibri" w:cs="Calibri"/>
          <w:sz w:val="24"/>
          <w:szCs w:val="24"/>
          <w:lang w:val="de-DE" w:eastAsia="cs-CZ"/>
        </w:rPr>
      </w:pPr>
    </w:p>
    <w:p w14:paraId="4EBA3681" w14:textId="0AEFF037" w:rsidR="00222DF4" w:rsidRPr="007A12EC" w:rsidRDefault="00222DF4" w:rsidP="00EA3647">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Im Falle eines Verzugs des Auftraggebers bei der Bezahlung de</w:t>
      </w:r>
      <w:r w:rsidR="00A91DD4" w:rsidRPr="007A12EC">
        <w:rPr>
          <w:rFonts w:ascii="Calibri" w:eastAsia="Times New Roman" w:hAnsi="Calibri" w:cs="Calibri"/>
          <w:sz w:val="24"/>
          <w:szCs w:val="24"/>
          <w:lang w:val="de-DE" w:eastAsia="cs-CZ"/>
        </w:rPr>
        <w:t>r</w:t>
      </w:r>
      <w:r w:rsidRPr="007A12EC">
        <w:rPr>
          <w:rFonts w:ascii="Calibri" w:eastAsia="Times New Roman" w:hAnsi="Calibri" w:cs="Calibri"/>
          <w:sz w:val="24"/>
          <w:szCs w:val="24"/>
          <w:lang w:val="de-DE" w:eastAsia="cs-CZ"/>
        </w:rPr>
        <w:t xml:space="preserve"> </w:t>
      </w:r>
      <w:r w:rsidR="00A91DD4" w:rsidRPr="007A12EC">
        <w:rPr>
          <w:rFonts w:ascii="Calibri" w:eastAsia="Times New Roman" w:hAnsi="Calibri" w:cs="Calibri"/>
          <w:sz w:val="24"/>
          <w:szCs w:val="24"/>
          <w:lang w:val="de-DE" w:eastAsia="cs-CZ"/>
        </w:rPr>
        <w:t>s</w:t>
      </w:r>
      <w:r w:rsidRPr="007A12EC">
        <w:rPr>
          <w:rFonts w:ascii="Calibri" w:eastAsia="Times New Roman" w:hAnsi="Calibri" w:cs="Calibri"/>
          <w:sz w:val="24"/>
          <w:szCs w:val="24"/>
          <w:lang w:val="de-DE" w:eastAsia="cs-CZ"/>
        </w:rPr>
        <w:t>teuer</w:t>
      </w:r>
      <w:r w:rsidR="00A91DD4" w:rsidRPr="007A12EC">
        <w:rPr>
          <w:rFonts w:ascii="Calibri" w:eastAsia="Times New Roman" w:hAnsi="Calibri" w:cs="Calibri"/>
          <w:sz w:val="24"/>
          <w:szCs w:val="24"/>
          <w:lang w:val="de-DE" w:eastAsia="cs-CZ"/>
        </w:rPr>
        <w:t>wirksamen Rechnung</w:t>
      </w:r>
      <w:r w:rsidRPr="007A12EC">
        <w:rPr>
          <w:rFonts w:ascii="Calibri" w:eastAsia="Times New Roman" w:hAnsi="Calibri" w:cs="Calibri"/>
          <w:sz w:val="24"/>
          <w:szCs w:val="24"/>
          <w:lang w:val="de-DE" w:eastAsia="cs-CZ"/>
        </w:rPr>
        <w:t xml:space="preserve"> </w:t>
      </w:r>
      <w:r w:rsidR="00A91DD4" w:rsidRPr="007A12EC">
        <w:rPr>
          <w:rFonts w:ascii="Calibri" w:eastAsia="Times New Roman" w:hAnsi="Calibri" w:cs="Calibri"/>
          <w:sz w:val="24"/>
          <w:szCs w:val="24"/>
          <w:lang w:val="de-DE" w:eastAsia="cs-CZ"/>
        </w:rPr>
        <w:t>z</w:t>
      </w:r>
      <w:r w:rsidRPr="007A12EC">
        <w:rPr>
          <w:rFonts w:ascii="Calibri" w:eastAsia="Times New Roman" w:hAnsi="Calibri" w:cs="Calibri"/>
          <w:sz w:val="24"/>
          <w:szCs w:val="24"/>
          <w:lang w:val="de-DE" w:eastAsia="cs-CZ"/>
        </w:rPr>
        <w:t>a</w:t>
      </w:r>
      <w:r w:rsidR="00A91DD4" w:rsidRPr="007A12EC">
        <w:rPr>
          <w:rFonts w:ascii="Calibri" w:eastAsia="Times New Roman" w:hAnsi="Calibri" w:cs="Calibri"/>
          <w:sz w:val="24"/>
          <w:szCs w:val="24"/>
          <w:lang w:val="de-DE" w:eastAsia="cs-CZ"/>
        </w:rPr>
        <w:t>hl</w:t>
      </w:r>
      <w:r w:rsidRPr="007A12EC">
        <w:rPr>
          <w:rFonts w:ascii="Calibri" w:eastAsia="Times New Roman" w:hAnsi="Calibri" w:cs="Calibri"/>
          <w:sz w:val="24"/>
          <w:szCs w:val="24"/>
          <w:lang w:val="de-DE" w:eastAsia="cs-CZ"/>
        </w:rPr>
        <w:t>t der Auftraggeber dem Auftragnehmer Verzugszinsen in der gesetzlich vorgeschriebenen Höhe.</w:t>
      </w:r>
    </w:p>
    <w:p w14:paraId="58C9DA6A" w14:textId="77777777" w:rsidR="00222DF4" w:rsidRPr="007A12EC" w:rsidRDefault="00222DF4" w:rsidP="00222DF4">
      <w:pPr>
        <w:spacing w:after="0" w:line="240" w:lineRule="auto"/>
        <w:ind w:left="720"/>
        <w:jc w:val="both"/>
        <w:textAlignment w:val="baseline"/>
        <w:rPr>
          <w:rFonts w:ascii="Calibri" w:eastAsia="Times New Roman" w:hAnsi="Calibri" w:cs="Calibri"/>
          <w:sz w:val="24"/>
          <w:szCs w:val="24"/>
          <w:lang w:val="de-DE" w:eastAsia="cs-CZ"/>
        </w:rPr>
      </w:pPr>
    </w:p>
    <w:p w14:paraId="1C51D743" w14:textId="230D0A0E" w:rsidR="00940EE8" w:rsidRDefault="00B67561" w:rsidP="00337B2E">
      <w:pPr>
        <w:numPr>
          <w:ilvl w:val="0"/>
          <w:numId w:val="36"/>
        </w:numPr>
        <w:spacing w:after="0" w:line="240" w:lineRule="auto"/>
        <w:ind w:firstLine="0"/>
        <w:jc w:val="both"/>
        <w:textAlignment w:val="baseline"/>
        <w:rPr>
          <w:rFonts w:ascii="Calibri" w:eastAsia="Times New Roman" w:hAnsi="Calibri" w:cs="Calibri"/>
          <w:sz w:val="24"/>
          <w:szCs w:val="24"/>
          <w:lang w:val="de-DE" w:eastAsia="cs-CZ"/>
        </w:rPr>
      </w:pPr>
      <w:r w:rsidRPr="00733461">
        <w:rPr>
          <w:rFonts w:ascii="Calibri" w:eastAsia="Times New Roman" w:hAnsi="Calibri" w:cs="Calibri"/>
          <w:sz w:val="24"/>
          <w:szCs w:val="24"/>
          <w:lang w:eastAsia="cs-CZ"/>
        </w:rPr>
        <w:t>Smluvní pokutu může objednatel odečíst z účetních dokladů zhotovitele formou zápočtu. </w:t>
      </w:r>
    </w:p>
    <w:p w14:paraId="00D366F1" w14:textId="77777777" w:rsidR="00940EE8" w:rsidRPr="00940EE8" w:rsidRDefault="00940EE8" w:rsidP="00940EE8">
      <w:pPr>
        <w:spacing w:after="0" w:line="240" w:lineRule="auto"/>
        <w:ind w:left="720"/>
        <w:jc w:val="both"/>
        <w:textAlignment w:val="baseline"/>
        <w:rPr>
          <w:rFonts w:ascii="Calibri" w:eastAsia="Times New Roman" w:hAnsi="Calibri" w:cs="Calibri"/>
          <w:sz w:val="24"/>
          <w:szCs w:val="24"/>
          <w:lang w:val="de-DE" w:eastAsia="cs-CZ"/>
        </w:rPr>
      </w:pPr>
    </w:p>
    <w:p w14:paraId="2A441F04" w14:textId="1162F4B1" w:rsidR="009916D5" w:rsidRPr="007A12EC" w:rsidRDefault="009916D5" w:rsidP="00E5430C">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 xml:space="preserve">Eine Vertragsstrafe kann der Auftraggeber von den Rechnungen des Auftragnehmers durch Gutschrift abziehen. </w:t>
      </w:r>
    </w:p>
    <w:p w14:paraId="77B9B43A" w14:textId="77777777" w:rsidR="009916D5" w:rsidRPr="007A12EC" w:rsidRDefault="009916D5" w:rsidP="009916D5">
      <w:pPr>
        <w:spacing w:after="0" w:line="240" w:lineRule="auto"/>
        <w:ind w:left="720"/>
        <w:jc w:val="both"/>
        <w:textAlignment w:val="baseline"/>
        <w:rPr>
          <w:rFonts w:ascii="Calibri" w:eastAsia="Times New Roman" w:hAnsi="Calibri" w:cs="Calibri"/>
          <w:sz w:val="24"/>
          <w:szCs w:val="24"/>
          <w:lang w:val="de-DE" w:eastAsia="cs-CZ"/>
        </w:rPr>
      </w:pPr>
    </w:p>
    <w:p w14:paraId="1B08DC32" w14:textId="77777777" w:rsidR="00222DF4" w:rsidRPr="007A12EC" w:rsidRDefault="00222DF4" w:rsidP="00222DF4">
      <w:pPr>
        <w:spacing w:after="0" w:line="240" w:lineRule="auto"/>
        <w:ind w:left="720"/>
        <w:jc w:val="both"/>
        <w:textAlignment w:val="baseline"/>
        <w:rPr>
          <w:rFonts w:ascii="Calibri" w:eastAsia="Times New Roman" w:hAnsi="Calibri" w:cs="Calibri"/>
          <w:sz w:val="24"/>
          <w:szCs w:val="24"/>
          <w:lang w:val="de-DE" w:eastAsia="cs-CZ"/>
        </w:rPr>
      </w:pPr>
    </w:p>
    <w:p w14:paraId="1F35FD59" w14:textId="71C21AA7" w:rsidR="00577B3E" w:rsidRPr="00577B3E" w:rsidRDefault="00577B3E" w:rsidP="00577B3E">
      <w:pPr>
        <w:numPr>
          <w:ilvl w:val="0"/>
          <w:numId w:val="37"/>
        </w:numPr>
        <w:spacing w:after="0" w:line="240" w:lineRule="auto"/>
        <w:ind w:firstLine="0"/>
        <w:jc w:val="both"/>
        <w:textAlignment w:val="baseline"/>
        <w:rPr>
          <w:rFonts w:ascii="Calibri" w:eastAsia="Times New Roman" w:hAnsi="Calibri" w:cs="Calibri"/>
          <w:sz w:val="24"/>
          <w:szCs w:val="24"/>
          <w:lang w:val="de-DE" w:eastAsia="cs-CZ"/>
        </w:rPr>
      </w:pPr>
      <w:r w:rsidRPr="00577B3E">
        <w:rPr>
          <w:rFonts w:ascii="Calibri" w:eastAsia="Times New Roman" w:hAnsi="Calibri" w:cs="Calibri"/>
          <w:sz w:val="24"/>
          <w:szCs w:val="24"/>
          <w:lang w:eastAsia="cs-CZ"/>
        </w:rPr>
        <w:t>Smluvní pokuty, sjednané touto smlouvou, hradí povinná strana nezávisle na tom, zda a v jaké výši vznikne druhé straně škoda, kterou lze vymáhat samostatně. </w:t>
      </w:r>
    </w:p>
    <w:p w14:paraId="0D15FA74" w14:textId="77777777" w:rsidR="00577B3E" w:rsidRDefault="00577B3E" w:rsidP="0070409A">
      <w:pPr>
        <w:spacing w:after="0" w:line="240" w:lineRule="auto"/>
        <w:ind w:left="720"/>
        <w:jc w:val="both"/>
        <w:textAlignment w:val="baseline"/>
        <w:rPr>
          <w:rFonts w:ascii="Calibri" w:eastAsia="Times New Roman" w:hAnsi="Calibri" w:cs="Calibri"/>
          <w:sz w:val="24"/>
          <w:szCs w:val="24"/>
          <w:lang w:val="de-DE" w:eastAsia="cs-CZ"/>
        </w:rPr>
      </w:pPr>
    </w:p>
    <w:p w14:paraId="5A39A4DD" w14:textId="77777777" w:rsidR="00195AA6" w:rsidRPr="007A12EC" w:rsidRDefault="00195AA6" w:rsidP="005B4004">
      <w:pPr>
        <w:spacing w:after="0" w:line="240" w:lineRule="auto"/>
        <w:ind w:left="720" w:firstLine="696"/>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 xml:space="preserve">Die in diesem Vertrag vereinbarten Vertragsstrafen sind von der verpflichteten Partei unabhängig davon zu zahlen, ob und in welcher Höhe der anderen Partei ein Schaden entsteht, der gesondert geltend gemacht werden kann. </w:t>
      </w:r>
    </w:p>
    <w:p w14:paraId="24C2A4D1" w14:textId="77777777" w:rsidR="00195AA6" w:rsidRPr="007A12EC" w:rsidRDefault="00195AA6" w:rsidP="00195AA6">
      <w:pPr>
        <w:spacing w:after="0" w:line="240" w:lineRule="auto"/>
        <w:ind w:left="720"/>
        <w:jc w:val="both"/>
        <w:textAlignment w:val="baseline"/>
        <w:rPr>
          <w:rFonts w:ascii="Calibri" w:eastAsia="Times New Roman" w:hAnsi="Calibri" w:cs="Calibri"/>
          <w:sz w:val="24"/>
          <w:szCs w:val="24"/>
          <w:lang w:val="de-DE" w:eastAsia="cs-CZ"/>
        </w:rPr>
      </w:pPr>
    </w:p>
    <w:p w14:paraId="42134481" w14:textId="77777777" w:rsidR="00A70BE1" w:rsidRDefault="00A70BE1" w:rsidP="00C63006">
      <w:pPr>
        <w:spacing w:after="0" w:line="240" w:lineRule="auto"/>
        <w:jc w:val="both"/>
        <w:textAlignment w:val="baseline"/>
        <w:rPr>
          <w:rFonts w:ascii="Calibri" w:eastAsia="Times New Roman" w:hAnsi="Calibri" w:cs="Calibri"/>
          <w:b/>
          <w:bCs/>
          <w:sz w:val="24"/>
          <w:szCs w:val="24"/>
          <w:lang w:eastAsia="cs-CZ"/>
        </w:rPr>
      </w:pPr>
    </w:p>
    <w:p w14:paraId="157F085B" w14:textId="77777777" w:rsidR="00A70BE1" w:rsidRDefault="00A70BE1" w:rsidP="00C63006">
      <w:pPr>
        <w:spacing w:after="0" w:line="240" w:lineRule="auto"/>
        <w:jc w:val="both"/>
        <w:textAlignment w:val="baseline"/>
        <w:rPr>
          <w:rFonts w:ascii="Calibri" w:eastAsia="Times New Roman" w:hAnsi="Calibri" w:cs="Calibri"/>
          <w:b/>
          <w:bCs/>
          <w:sz w:val="24"/>
          <w:szCs w:val="24"/>
          <w:lang w:eastAsia="cs-CZ"/>
        </w:rPr>
      </w:pPr>
    </w:p>
    <w:p w14:paraId="2A82DD30" w14:textId="77777777" w:rsidR="00DB7358" w:rsidRDefault="00DB7358" w:rsidP="00C63006">
      <w:pPr>
        <w:spacing w:after="0" w:line="240" w:lineRule="auto"/>
        <w:jc w:val="both"/>
        <w:textAlignment w:val="baseline"/>
        <w:rPr>
          <w:rFonts w:ascii="Calibri" w:eastAsia="Times New Roman" w:hAnsi="Calibri" w:cs="Calibri"/>
          <w:b/>
          <w:bCs/>
          <w:sz w:val="24"/>
          <w:szCs w:val="24"/>
          <w:lang w:eastAsia="cs-CZ"/>
        </w:rPr>
      </w:pPr>
    </w:p>
    <w:p w14:paraId="6E0D8F9E" w14:textId="77777777" w:rsidR="00DB7358" w:rsidRDefault="00DB7358" w:rsidP="00C63006">
      <w:pPr>
        <w:spacing w:after="0" w:line="240" w:lineRule="auto"/>
        <w:jc w:val="both"/>
        <w:textAlignment w:val="baseline"/>
        <w:rPr>
          <w:rFonts w:ascii="Calibri" w:eastAsia="Times New Roman" w:hAnsi="Calibri" w:cs="Calibri"/>
          <w:b/>
          <w:bCs/>
          <w:sz w:val="24"/>
          <w:szCs w:val="24"/>
          <w:lang w:eastAsia="cs-CZ"/>
        </w:rPr>
      </w:pPr>
    </w:p>
    <w:p w14:paraId="637CEBCF" w14:textId="73C88119" w:rsidR="00C63006" w:rsidRPr="00733461" w:rsidRDefault="00C63006" w:rsidP="00C63006">
      <w:pPr>
        <w:spacing w:after="0" w:line="240" w:lineRule="auto"/>
        <w:jc w:val="both"/>
        <w:textAlignment w:val="baseline"/>
        <w:rPr>
          <w:rFonts w:ascii="Segoe UI" w:eastAsia="Times New Roman" w:hAnsi="Segoe UI" w:cs="Segoe UI"/>
          <w:sz w:val="24"/>
          <w:szCs w:val="24"/>
          <w:lang w:eastAsia="cs-CZ"/>
        </w:rPr>
      </w:pPr>
      <w:r w:rsidRPr="00733461">
        <w:rPr>
          <w:rFonts w:ascii="Calibri" w:eastAsia="Times New Roman" w:hAnsi="Calibri" w:cs="Calibri"/>
          <w:b/>
          <w:bCs/>
          <w:sz w:val="24"/>
          <w:szCs w:val="24"/>
          <w:lang w:eastAsia="cs-CZ"/>
        </w:rPr>
        <w:t>Článek XI. Závěrečná ustanovení</w:t>
      </w:r>
      <w:r w:rsidRPr="00733461">
        <w:rPr>
          <w:rFonts w:ascii="Calibri" w:eastAsia="Times New Roman" w:hAnsi="Calibri" w:cs="Calibri"/>
          <w:sz w:val="24"/>
          <w:szCs w:val="24"/>
          <w:lang w:eastAsia="cs-CZ"/>
        </w:rPr>
        <w:t> </w:t>
      </w:r>
    </w:p>
    <w:p w14:paraId="3EDE211A" w14:textId="4A6F5710" w:rsidR="00456EE3" w:rsidRPr="00A27707" w:rsidRDefault="00456EE3" w:rsidP="00456EE3">
      <w:pPr>
        <w:spacing w:after="0" w:line="240" w:lineRule="auto"/>
        <w:jc w:val="both"/>
        <w:textAlignment w:val="baseline"/>
        <w:rPr>
          <w:rFonts w:ascii="Segoe UI" w:eastAsia="Times New Roman" w:hAnsi="Segoe UI" w:cs="Segoe UI"/>
          <w:sz w:val="24"/>
          <w:szCs w:val="24"/>
          <w:lang w:eastAsia="cs-CZ"/>
        </w:rPr>
      </w:pPr>
    </w:p>
    <w:p w14:paraId="6AA8A6A1" w14:textId="77777777" w:rsidR="00222DF4" w:rsidRDefault="00222DF4" w:rsidP="00222DF4">
      <w:pPr>
        <w:spacing w:after="0" w:line="240" w:lineRule="auto"/>
        <w:jc w:val="both"/>
        <w:textAlignment w:val="baseline"/>
        <w:rPr>
          <w:rFonts w:ascii="Calibri" w:eastAsia="Times New Roman" w:hAnsi="Calibri" w:cs="Calibri"/>
          <w:sz w:val="24"/>
          <w:szCs w:val="24"/>
          <w:lang w:val="de-DE" w:eastAsia="cs-CZ"/>
        </w:rPr>
      </w:pPr>
      <w:r w:rsidRPr="00A27707">
        <w:rPr>
          <w:rFonts w:ascii="Calibri" w:eastAsia="Times New Roman" w:hAnsi="Calibri" w:cs="Calibri"/>
          <w:b/>
          <w:bCs/>
          <w:sz w:val="24"/>
          <w:szCs w:val="24"/>
          <w:lang w:eastAsia="cs-CZ"/>
        </w:rPr>
        <w:t xml:space="preserve">Artikel XI. </w:t>
      </w:r>
      <w:r w:rsidRPr="007A12EC">
        <w:rPr>
          <w:rFonts w:ascii="Calibri" w:eastAsia="Times New Roman" w:hAnsi="Calibri" w:cs="Calibri"/>
          <w:b/>
          <w:sz w:val="24"/>
          <w:szCs w:val="24"/>
          <w:lang w:val="de-DE" w:eastAsia="cs-CZ"/>
        </w:rPr>
        <w:t>Schlussbestimmungen</w:t>
      </w:r>
      <w:r w:rsidRPr="007A12EC">
        <w:rPr>
          <w:rFonts w:ascii="Calibri" w:eastAsia="Times New Roman" w:hAnsi="Calibri" w:cs="Calibri"/>
          <w:sz w:val="24"/>
          <w:szCs w:val="24"/>
          <w:lang w:val="de-DE" w:eastAsia="cs-CZ"/>
        </w:rPr>
        <w:t xml:space="preserve"> </w:t>
      </w:r>
    </w:p>
    <w:p w14:paraId="05E6FF7D" w14:textId="77777777" w:rsidR="00DB7358" w:rsidRPr="007A12EC" w:rsidRDefault="00DB7358" w:rsidP="00222DF4">
      <w:pPr>
        <w:spacing w:after="0" w:line="240" w:lineRule="auto"/>
        <w:jc w:val="both"/>
        <w:textAlignment w:val="baseline"/>
        <w:rPr>
          <w:rFonts w:ascii="Segoe UI" w:eastAsia="Times New Roman" w:hAnsi="Segoe UI" w:cs="Segoe UI"/>
          <w:sz w:val="24"/>
          <w:szCs w:val="24"/>
          <w:lang w:val="de-DE" w:eastAsia="cs-CZ"/>
        </w:rPr>
      </w:pPr>
    </w:p>
    <w:p w14:paraId="630D5391" w14:textId="77777777" w:rsidR="00222DF4" w:rsidRPr="007A12EC" w:rsidRDefault="00222DF4" w:rsidP="00456EE3">
      <w:pPr>
        <w:spacing w:after="0" w:line="240" w:lineRule="auto"/>
        <w:jc w:val="both"/>
        <w:textAlignment w:val="baseline"/>
        <w:rPr>
          <w:rFonts w:ascii="Segoe UI" w:eastAsia="Times New Roman" w:hAnsi="Segoe UI" w:cs="Segoe UI"/>
          <w:sz w:val="24"/>
          <w:szCs w:val="24"/>
          <w:lang w:val="de-DE" w:eastAsia="cs-CZ"/>
        </w:rPr>
      </w:pPr>
    </w:p>
    <w:p w14:paraId="226728AE" w14:textId="77777777" w:rsidR="002620A1" w:rsidRPr="00DB7358" w:rsidRDefault="002B3E61" w:rsidP="00396B08">
      <w:pPr>
        <w:numPr>
          <w:ilvl w:val="0"/>
          <w:numId w:val="39"/>
        </w:numPr>
        <w:spacing w:after="0" w:line="240" w:lineRule="auto"/>
        <w:ind w:firstLine="0"/>
        <w:jc w:val="both"/>
        <w:textAlignment w:val="baseline"/>
        <w:rPr>
          <w:rStyle w:val="eop"/>
          <w:rFonts w:ascii="Calibri" w:eastAsia="Times New Roman" w:hAnsi="Calibri" w:cs="Calibri"/>
          <w:sz w:val="24"/>
          <w:szCs w:val="24"/>
          <w:lang w:val="de-DE" w:eastAsia="cs-CZ"/>
        </w:rPr>
      </w:pPr>
      <w:r w:rsidRPr="00B70094">
        <w:rPr>
          <w:rStyle w:val="eop"/>
          <w:rFonts w:cs="Times New Roman"/>
          <w:sz w:val="24"/>
          <w:szCs w:val="24"/>
          <w:lang w:val="de-DE"/>
        </w:rPr>
        <w:t>Práva a povinnosti smluvních stran, které nejsou výslovně upraveny touto smlouvou, se řídí ustanoveními občanského zákoníku</w:t>
      </w:r>
      <w:r>
        <w:rPr>
          <w:rStyle w:val="eop"/>
          <w:rFonts w:cs="Times New Roman"/>
          <w:sz w:val="24"/>
          <w:szCs w:val="24"/>
          <w:lang w:val="de-DE"/>
        </w:rPr>
        <w:t xml:space="preserve">. </w:t>
      </w:r>
    </w:p>
    <w:p w14:paraId="0DA3223C" w14:textId="77777777" w:rsidR="00DB7358" w:rsidRPr="002620A1" w:rsidRDefault="00DB7358" w:rsidP="00DB7358">
      <w:pPr>
        <w:spacing w:after="0" w:line="240" w:lineRule="auto"/>
        <w:ind w:left="720"/>
        <w:jc w:val="both"/>
        <w:textAlignment w:val="baseline"/>
        <w:rPr>
          <w:rStyle w:val="eop"/>
          <w:rFonts w:ascii="Calibri" w:eastAsia="Times New Roman" w:hAnsi="Calibri" w:cs="Calibri"/>
          <w:sz w:val="24"/>
          <w:szCs w:val="24"/>
          <w:lang w:val="de-DE" w:eastAsia="cs-CZ"/>
        </w:rPr>
      </w:pPr>
    </w:p>
    <w:p w14:paraId="3D8F02F4" w14:textId="77777777" w:rsidR="002620A1" w:rsidRPr="002620A1" w:rsidRDefault="002620A1" w:rsidP="002620A1">
      <w:pPr>
        <w:spacing w:after="0" w:line="240" w:lineRule="auto"/>
        <w:ind w:left="720"/>
        <w:jc w:val="both"/>
        <w:textAlignment w:val="baseline"/>
        <w:rPr>
          <w:rStyle w:val="eop"/>
          <w:rFonts w:ascii="Calibri" w:eastAsia="Times New Roman" w:hAnsi="Calibri" w:cs="Calibri"/>
          <w:sz w:val="24"/>
          <w:szCs w:val="24"/>
          <w:lang w:val="de-DE" w:eastAsia="cs-CZ"/>
        </w:rPr>
      </w:pPr>
    </w:p>
    <w:p w14:paraId="114BBCCB" w14:textId="6CE38355" w:rsidR="00222DF4" w:rsidRDefault="004F7676" w:rsidP="002620A1">
      <w:pPr>
        <w:spacing w:after="0" w:line="240" w:lineRule="auto"/>
        <w:ind w:left="720" w:firstLine="696"/>
        <w:jc w:val="both"/>
        <w:textAlignment w:val="baseline"/>
        <w:rPr>
          <w:rStyle w:val="eop"/>
          <w:rFonts w:cs="Times New Roman"/>
          <w:sz w:val="24"/>
          <w:szCs w:val="24"/>
          <w:lang w:val="de-DE"/>
        </w:rPr>
      </w:pPr>
      <w:r w:rsidRPr="00B70094">
        <w:rPr>
          <w:rStyle w:val="eop"/>
          <w:rFonts w:cs="Times New Roman"/>
          <w:sz w:val="24"/>
          <w:szCs w:val="24"/>
          <w:lang w:val="de-DE"/>
        </w:rPr>
        <w:t>Die Rechte und Pflichten der Vertragsparteien, die in diesem Vertrag nicht ausdrücklich geregelt sind, richten sich nach den Bestimmungen des Bürgerlichen Gesetzbuches</w:t>
      </w:r>
      <w:r w:rsidR="0083425F">
        <w:rPr>
          <w:rStyle w:val="eop"/>
          <w:rFonts w:cs="Times New Roman"/>
          <w:sz w:val="24"/>
          <w:szCs w:val="24"/>
          <w:lang w:val="de-DE"/>
        </w:rPr>
        <w:t>.</w:t>
      </w:r>
    </w:p>
    <w:p w14:paraId="2ECA1E74" w14:textId="77777777" w:rsidR="00DB7358" w:rsidRPr="007A12EC" w:rsidRDefault="00DB7358" w:rsidP="002620A1">
      <w:pPr>
        <w:spacing w:after="0" w:line="240" w:lineRule="auto"/>
        <w:ind w:left="720" w:firstLine="696"/>
        <w:jc w:val="both"/>
        <w:textAlignment w:val="baseline"/>
        <w:rPr>
          <w:rFonts w:ascii="Calibri" w:eastAsia="Times New Roman" w:hAnsi="Calibri" w:cs="Calibri"/>
          <w:sz w:val="24"/>
          <w:szCs w:val="24"/>
          <w:lang w:val="de-DE" w:eastAsia="cs-CZ"/>
        </w:rPr>
      </w:pPr>
    </w:p>
    <w:p w14:paraId="2196666E" w14:textId="77777777" w:rsidR="00222DF4" w:rsidRPr="007A12EC" w:rsidRDefault="00222DF4" w:rsidP="00222DF4">
      <w:pPr>
        <w:spacing w:after="0" w:line="240" w:lineRule="auto"/>
        <w:ind w:left="720"/>
        <w:jc w:val="both"/>
        <w:textAlignment w:val="baseline"/>
        <w:rPr>
          <w:rFonts w:ascii="Calibri" w:eastAsia="Times New Roman" w:hAnsi="Calibri" w:cs="Calibri"/>
          <w:sz w:val="24"/>
          <w:szCs w:val="24"/>
          <w:lang w:val="de-DE" w:eastAsia="cs-CZ"/>
        </w:rPr>
      </w:pPr>
    </w:p>
    <w:p w14:paraId="63532A60" w14:textId="7C2AE088" w:rsidR="00987590" w:rsidRPr="00987590" w:rsidRDefault="00987590" w:rsidP="00987590">
      <w:pPr>
        <w:pStyle w:val="Odstavecseseznamem"/>
        <w:numPr>
          <w:ilvl w:val="0"/>
          <w:numId w:val="39"/>
        </w:numPr>
        <w:spacing w:after="0" w:line="240" w:lineRule="auto"/>
        <w:jc w:val="both"/>
        <w:textAlignment w:val="baseline"/>
        <w:rPr>
          <w:rStyle w:val="eop"/>
          <w:rFonts w:cs="Times New Roman"/>
          <w:sz w:val="24"/>
          <w:szCs w:val="24"/>
          <w:lang w:val="de-DE"/>
        </w:rPr>
      </w:pPr>
      <w:r>
        <w:rPr>
          <w:rStyle w:val="eop"/>
          <w:rFonts w:cs="Times New Roman"/>
          <w:sz w:val="24"/>
          <w:lang w:val="de-DE"/>
        </w:rPr>
        <w:t xml:space="preserve">          </w:t>
      </w:r>
      <w:r w:rsidR="00684B05" w:rsidRPr="00987590">
        <w:rPr>
          <w:rStyle w:val="eop"/>
          <w:rFonts w:cs="Times New Roman"/>
          <w:sz w:val="24"/>
          <w:lang w:val="de-DE"/>
        </w:rPr>
        <w:t>Vztahy a spory vzniklé z této smlouvy se řídí obecně platnými právními předpisy. Strany se zavazují řešit případné spory, vzniklé z této smlouvy, vždy nejprve vzájemným jednáním. Pokud jedna ze smluvních stran sdělí druhé straně, že pokládá dosažení dohody za nemožné, bude spor řešen rozhodnutím soudu ČR</w:t>
      </w:r>
      <w:r w:rsidR="00684B05" w:rsidRPr="00987590">
        <w:rPr>
          <w:rStyle w:val="eop"/>
          <w:rFonts w:cs="Times New Roman"/>
          <w:sz w:val="24"/>
          <w:szCs w:val="24"/>
          <w:lang w:val="de-DE"/>
        </w:rPr>
        <w:t xml:space="preserve"> a soudem příslušným je soud v místě objednatele, tj.: Obvodní soud pro Prahu 1, Ovocný trh 14, 110 00 Praha 1/ Česká republika</w:t>
      </w:r>
      <w:r w:rsidR="00684B05" w:rsidRPr="00987590">
        <w:rPr>
          <w:rStyle w:val="eop"/>
          <w:rFonts w:cs="Times New Roman"/>
          <w:sz w:val="24"/>
          <w:lang w:val="de-DE"/>
        </w:rPr>
        <w:t xml:space="preserve">. </w:t>
      </w:r>
      <w:r w:rsidR="00684B05" w:rsidRPr="00987590">
        <w:rPr>
          <w:rStyle w:val="eop"/>
          <w:rFonts w:cs="Times New Roman"/>
          <w:sz w:val="24"/>
          <w:szCs w:val="24"/>
          <w:lang w:val="de-DE"/>
        </w:rPr>
        <w:t>V pochybnosti nebo pro případ sporu je rozhodující české znění smlouvy</w:t>
      </w:r>
      <w:r w:rsidR="00E84C91" w:rsidRPr="00987590">
        <w:rPr>
          <w:rStyle w:val="eop"/>
          <w:rFonts w:cs="Times New Roman"/>
          <w:sz w:val="24"/>
          <w:szCs w:val="24"/>
          <w:lang w:val="de-DE"/>
        </w:rPr>
        <w:t xml:space="preserve">. </w:t>
      </w:r>
    </w:p>
    <w:p w14:paraId="70EA663A" w14:textId="77777777" w:rsidR="00987590" w:rsidRDefault="00987590" w:rsidP="00987590">
      <w:pPr>
        <w:pStyle w:val="Odstavecseseznamem"/>
        <w:spacing w:after="0" w:line="240" w:lineRule="auto"/>
        <w:jc w:val="both"/>
        <w:textAlignment w:val="baseline"/>
        <w:rPr>
          <w:szCs w:val="24"/>
          <w:lang w:val="de-DE"/>
        </w:rPr>
      </w:pPr>
    </w:p>
    <w:p w14:paraId="48B90C80" w14:textId="77777777" w:rsidR="00DB7358" w:rsidRDefault="00DB7358" w:rsidP="00987590">
      <w:pPr>
        <w:pStyle w:val="Odstavecseseznamem"/>
        <w:spacing w:after="0" w:line="240" w:lineRule="auto"/>
        <w:jc w:val="both"/>
        <w:textAlignment w:val="baseline"/>
        <w:rPr>
          <w:szCs w:val="24"/>
          <w:lang w:val="de-DE"/>
        </w:rPr>
      </w:pPr>
    </w:p>
    <w:p w14:paraId="21E443A8" w14:textId="58B34852" w:rsidR="00222DF4" w:rsidRPr="00987590" w:rsidRDefault="00987590" w:rsidP="00987590">
      <w:pPr>
        <w:pStyle w:val="Odstavecseseznamem"/>
        <w:spacing w:after="0" w:line="240" w:lineRule="auto"/>
        <w:ind w:firstLine="696"/>
        <w:jc w:val="both"/>
        <w:textAlignment w:val="baseline"/>
        <w:rPr>
          <w:rStyle w:val="eop"/>
          <w:rFonts w:cs="Times New Roman"/>
          <w:lang w:val="de-DE"/>
        </w:rPr>
      </w:pPr>
      <w:r w:rsidRPr="00987590">
        <w:rPr>
          <w:rStyle w:val="eop"/>
          <w:rFonts w:cs="Times New Roman"/>
          <w:sz w:val="24"/>
          <w:lang w:val="de-DE"/>
        </w:rPr>
        <w:t>Die Beziehungen und Streitfälle, die sich aus diesem Vertrag ergeben, werden durch das allgemein geltende Recht geregelt. Die Parteien verpflichten sich, Streitfälle, die sich aus diesem Vertrag ergeben, zunächst durch gegenseitige Verhandlungen beizulegen. Teilt eine der Parteien der anderen mit, dass sie eine Einigung für unmöglich hält, wird der Streitfall durch eine Entscheidung eines tschechischen Gerichts beigelegt, und das zuständige Gericht ist das Gericht am Ort des Auftraggebers, d.h.: das Bezirksgericht für Prag 1, Ovocný trh 14, 110 00 Prag 1/ Tschechische Republik. Im Zweifels- oder Streitfall ist die tschechische Fassung des Vertrags maßgebend.</w:t>
      </w:r>
    </w:p>
    <w:p w14:paraId="4D0458A0" w14:textId="77777777" w:rsidR="00222DF4" w:rsidRDefault="00222DF4" w:rsidP="00A47B46">
      <w:pPr>
        <w:spacing w:after="0" w:line="240" w:lineRule="auto"/>
        <w:ind w:left="720"/>
        <w:jc w:val="both"/>
        <w:textAlignment w:val="baseline"/>
        <w:rPr>
          <w:rFonts w:ascii="Calibri" w:eastAsia="Times New Roman" w:hAnsi="Calibri" w:cs="Calibri"/>
          <w:sz w:val="24"/>
          <w:szCs w:val="24"/>
          <w:lang w:val="de-DE" w:eastAsia="cs-CZ"/>
        </w:rPr>
      </w:pPr>
    </w:p>
    <w:p w14:paraId="68627C4B" w14:textId="77777777" w:rsidR="00412469" w:rsidRPr="007A12EC" w:rsidRDefault="00412469" w:rsidP="00A47B46">
      <w:pPr>
        <w:spacing w:after="0" w:line="240" w:lineRule="auto"/>
        <w:ind w:left="720"/>
        <w:jc w:val="both"/>
        <w:textAlignment w:val="baseline"/>
        <w:rPr>
          <w:rFonts w:ascii="Calibri" w:eastAsia="Times New Roman" w:hAnsi="Calibri" w:cs="Calibri"/>
          <w:sz w:val="24"/>
          <w:szCs w:val="24"/>
          <w:lang w:val="de-DE" w:eastAsia="cs-CZ"/>
        </w:rPr>
      </w:pPr>
    </w:p>
    <w:p w14:paraId="5E10182B" w14:textId="12CFA7CA" w:rsidR="0053457F" w:rsidRPr="00412469" w:rsidRDefault="00385431" w:rsidP="00412469">
      <w:pPr>
        <w:pStyle w:val="Odstavecseseznamem"/>
        <w:numPr>
          <w:ilvl w:val="0"/>
          <w:numId w:val="39"/>
        </w:numPr>
        <w:spacing w:after="0" w:line="240" w:lineRule="auto"/>
        <w:jc w:val="both"/>
        <w:textAlignment w:val="baseline"/>
        <w:rPr>
          <w:rStyle w:val="eop"/>
          <w:rFonts w:cs="Times New Roman"/>
          <w:sz w:val="24"/>
          <w:szCs w:val="24"/>
          <w:lang w:val="de-DE"/>
        </w:rPr>
      </w:pPr>
      <w:r w:rsidRPr="00412469">
        <w:rPr>
          <w:rStyle w:val="eop"/>
          <w:rFonts w:cs="Times New Roman"/>
          <w:sz w:val="24"/>
          <w:szCs w:val="24"/>
          <w:lang w:val="de-DE"/>
        </w:rPr>
        <w:t xml:space="preserve">Změny a dodatky této smlouvy platí pouze tehdy, jestliže jsou podány písemně a podepsány oprávněnými osobami dle této smlouvy. </w:t>
      </w:r>
    </w:p>
    <w:p w14:paraId="018CD4E3" w14:textId="77777777" w:rsidR="00412469" w:rsidRPr="00412469" w:rsidRDefault="00412469" w:rsidP="00412469">
      <w:pPr>
        <w:pStyle w:val="Odstavecseseznamem"/>
        <w:spacing w:after="0" w:line="240" w:lineRule="auto"/>
        <w:jc w:val="both"/>
        <w:textAlignment w:val="baseline"/>
        <w:rPr>
          <w:rStyle w:val="eop"/>
          <w:rFonts w:cs="Times New Roman"/>
          <w:sz w:val="24"/>
          <w:szCs w:val="24"/>
          <w:lang w:val="de-DE"/>
        </w:rPr>
      </w:pPr>
    </w:p>
    <w:p w14:paraId="5104955D" w14:textId="77777777" w:rsidR="003B042A" w:rsidRDefault="003B042A" w:rsidP="00A47B46">
      <w:pPr>
        <w:spacing w:after="0" w:line="240" w:lineRule="auto"/>
        <w:ind w:left="720"/>
        <w:jc w:val="both"/>
        <w:textAlignment w:val="baseline"/>
        <w:rPr>
          <w:rStyle w:val="eop"/>
          <w:rFonts w:cs="Times New Roman"/>
          <w:sz w:val="24"/>
          <w:szCs w:val="24"/>
          <w:lang w:val="de-DE"/>
        </w:rPr>
      </w:pPr>
    </w:p>
    <w:p w14:paraId="3AC8CEBD" w14:textId="72AC2496" w:rsidR="00222DF4" w:rsidRDefault="0053457F" w:rsidP="003B042A">
      <w:pPr>
        <w:spacing w:after="0" w:line="240" w:lineRule="auto"/>
        <w:ind w:left="720" w:firstLine="696"/>
        <w:jc w:val="both"/>
        <w:textAlignment w:val="baseline"/>
        <w:rPr>
          <w:rStyle w:val="eop"/>
          <w:rFonts w:cs="Times New Roman"/>
          <w:sz w:val="24"/>
          <w:szCs w:val="24"/>
          <w:lang w:val="de-DE"/>
        </w:rPr>
      </w:pPr>
      <w:r w:rsidRPr="00B70094">
        <w:rPr>
          <w:rStyle w:val="eop"/>
          <w:rFonts w:cs="Times New Roman"/>
          <w:sz w:val="24"/>
          <w:szCs w:val="24"/>
          <w:lang w:val="de-DE"/>
        </w:rPr>
        <w:t>Änderungen und Ergänzungen zu diesem Vertrag sind nur dann gültig, wenn sie schriftlich erfolgen und von den nach diesem Vertrag befugten Personen unterzeichnet sind</w:t>
      </w:r>
      <w:r>
        <w:rPr>
          <w:rStyle w:val="eop"/>
          <w:rFonts w:cs="Times New Roman"/>
          <w:sz w:val="24"/>
          <w:szCs w:val="24"/>
          <w:lang w:val="de-DE"/>
        </w:rPr>
        <w:t>.</w:t>
      </w:r>
    </w:p>
    <w:p w14:paraId="6B30F15B" w14:textId="77777777" w:rsidR="00412469" w:rsidRPr="007A12EC" w:rsidRDefault="00412469" w:rsidP="003B042A">
      <w:pPr>
        <w:spacing w:after="0" w:line="240" w:lineRule="auto"/>
        <w:ind w:left="720" w:firstLine="696"/>
        <w:jc w:val="both"/>
        <w:textAlignment w:val="baseline"/>
        <w:rPr>
          <w:rFonts w:ascii="Calibri" w:eastAsia="Times New Roman" w:hAnsi="Calibri" w:cs="Calibri"/>
          <w:sz w:val="24"/>
          <w:szCs w:val="24"/>
          <w:lang w:val="de-DE" w:eastAsia="cs-CZ"/>
        </w:rPr>
      </w:pPr>
    </w:p>
    <w:p w14:paraId="44AFEF9E" w14:textId="77777777" w:rsidR="00222DF4" w:rsidRPr="007A12EC" w:rsidRDefault="00222DF4" w:rsidP="00A47B46">
      <w:pPr>
        <w:spacing w:after="0" w:line="240" w:lineRule="auto"/>
        <w:ind w:left="720"/>
        <w:jc w:val="both"/>
        <w:textAlignment w:val="baseline"/>
        <w:rPr>
          <w:rFonts w:ascii="Calibri" w:eastAsia="Times New Roman" w:hAnsi="Calibri" w:cs="Calibri"/>
          <w:sz w:val="24"/>
          <w:szCs w:val="24"/>
          <w:lang w:val="de-DE" w:eastAsia="cs-CZ"/>
        </w:rPr>
      </w:pPr>
    </w:p>
    <w:p w14:paraId="0864CF11" w14:textId="5A48506D" w:rsidR="001C2357" w:rsidRDefault="003A2493" w:rsidP="00642F10">
      <w:pPr>
        <w:spacing w:after="0" w:line="240" w:lineRule="auto"/>
        <w:ind w:left="720"/>
        <w:jc w:val="both"/>
        <w:textAlignment w:val="baseline"/>
        <w:rPr>
          <w:rFonts w:cs="Times New Roman"/>
          <w:sz w:val="24"/>
          <w:szCs w:val="24"/>
          <w:lang w:val="de-DE"/>
        </w:rPr>
      </w:pPr>
      <w:r w:rsidRPr="007A12EC">
        <w:rPr>
          <w:rFonts w:ascii="Calibri" w:eastAsia="Times New Roman" w:hAnsi="Calibri" w:cs="Calibri"/>
          <w:sz w:val="24"/>
          <w:szCs w:val="24"/>
          <w:lang w:val="de-DE" w:eastAsia="cs-CZ"/>
        </w:rPr>
        <w:t>4.</w:t>
      </w:r>
      <w:r w:rsidRPr="007A12EC">
        <w:rPr>
          <w:rFonts w:ascii="Calibri" w:eastAsia="Times New Roman" w:hAnsi="Calibri" w:cs="Calibri"/>
          <w:sz w:val="24"/>
          <w:szCs w:val="24"/>
          <w:lang w:val="de-DE" w:eastAsia="cs-CZ"/>
        </w:rPr>
        <w:tab/>
      </w:r>
      <w:r w:rsidR="00E30741" w:rsidRPr="00B70094">
        <w:rPr>
          <w:rFonts w:cs="Times New Roman"/>
          <w:sz w:val="24"/>
          <w:szCs w:val="24"/>
          <w:lang w:val="de-DE"/>
        </w:rPr>
        <w:t>Poruší-li některá ze smluvních stran povinnosti uvedené v této smlouvě, je druhá strana oprávněna od smlouvy odstoupit. Odstoupení od smlouvy musí být provedeno písemnou formou včetně finančního vypořádání, účinky odstoupení nastávají dnem doručení druhé smluvní straně.</w:t>
      </w:r>
      <w:r w:rsidR="00E30741">
        <w:rPr>
          <w:rFonts w:cs="Times New Roman"/>
          <w:sz w:val="24"/>
          <w:szCs w:val="24"/>
          <w:lang w:val="de-DE"/>
        </w:rPr>
        <w:t xml:space="preserve"> </w:t>
      </w:r>
    </w:p>
    <w:p w14:paraId="02DAEE19" w14:textId="77777777" w:rsidR="00295C19" w:rsidRDefault="00295C19" w:rsidP="003A2493">
      <w:pPr>
        <w:spacing w:after="0" w:line="240" w:lineRule="auto"/>
        <w:ind w:left="720"/>
        <w:jc w:val="both"/>
        <w:textAlignment w:val="baseline"/>
        <w:rPr>
          <w:rFonts w:cs="Times New Roman"/>
          <w:sz w:val="24"/>
          <w:szCs w:val="24"/>
          <w:lang w:val="de-DE"/>
        </w:rPr>
      </w:pPr>
    </w:p>
    <w:p w14:paraId="4E0FF654" w14:textId="0C84933B" w:rsidR="001C2357" w:rsidRDefault="00E30741" w:rsidP="001C2357">
      <w:pPr>
        <w:spacing w:after="0" w:line="240" w:lineRule="auto"/>
        <w:ind w:left="720" w:firstLine="696"/>
        <w:jc w:val="both"/>
        <w:textAlignment w:val="baseline"/>
        <w:rPr>
          <w:rFonts w:cs="Times New Roman"/>
          <w:sz w:val="24"/>
          <w:szCs w:val="24"/>
          <w:lang w:val="de-DE"/>
        </w:rPr>
      </w:pPr>
      <w:r w:rsidRPr="00B70094">
        <w:rPr>
          <w:rFonts w:cs="Times New Roman"/>
          <w:sz w:val="24"/>
          <w:szCs w:val="24"/>
          <w:lang w:val="de-DE"/>
        </w:rPr>
        <w:t>Verstößt eine der Vertragsparteien gegen die in diesem Vertrag festgelegten Verpflichtungen, ist die andere Partei berechtigt, vom Vertrag zurückzutreten. Der Rücktritt vom Vertrag muss schriftlich erfolgen und eine finanzielle Abrechnung enthalten und wird mit dem Datum der Zustellung an die andere Partei wirksam</w:t>
      </w:r>
      <w:r w:rsidR="00295C19">
        <w:rPr>
          <w:rFonts w:cs="Times New Roman"/>
          <w:sz w:val="24"/>
          <w:szCs w:val="24"/>
          <w:lang w:val="de-DE"/>
        </w:rPr>
        <w:t>.</w:t>
      </w:r>
    </w:p>
    <w:p w14:paraId="7EEAD620" w14:textId="77777777" w:rsidR="00A70BE1" w:rsidRDefault="00A70BE1" w:rsidP="001C2357">
      <w:pPr>
        <w:spacing w:after="0" w:line="240" w:lineRule="auto"/>
        <w:ind w:left="720" w:firstLine="696"/>
        <w:jc w:val="both"/>
        <w:textAlignment w:val="baseline"/>
        <w:rPr>
          <w:rFonts w:cs="Times New Roman"/>
          <w:sz w:val="24"/>
          <w:szCs w:val="24"/>
          <w:lang w:val="de-DE"/>
        </w:rPr>
      </w:pPr>
    </w:p>
    <w:p w14:paraId="3A275A78" w14:textId="77777777" w:rsidR="00412469" w:rsidRDefault="00412469" w:rsidP="001C2357">
      <w:pPr>
        <w:spacing w:after="0" w:line="240" w:lineRule="auto"/>
        <w:ind w:left="720" w:firstLine="696"/>
        <w:jc w:val="both"/>
        <w:textAlignment w:val="baseline"/>
        <w:rPr>
          <w:rFonts w:cs="Times New Roman"/>
          <w:sz w:val="24"/>
          <w:szCs w:val="24"/>
          <w:lang w:val="de-DE"/>
        </w:rPr>
      </w:pPr>
    </w:p>
    <w:p w14:paraId="63411646" w14:textId="77777777" w:rsidR="00412469" w:rsidRPr="001C2357" w:rsidRDefault="00412469" w:rsidP="001C2357">
      <w:pPr>
        <w:spacing w:after="0" w:line="240" w:lineRule="auto"/>
        <w:ind w:left="720" w:firstLine="696"/>
        <w:jc w:val="both"/>
        <w:textAlignment w:val="baseline"/>
        <w:rPr>
          <w:rFonts w:cs="Times New Roman"/>
          <w:sz w:val="24"/>
          <w:szCs w:val="24"/>
          <w:lang w:val="de-DE"/>
        </w:rPr>
      </w:pPr>
    </w:p>
    <w:p w14:paraId="060EC6EE" w14:textId="77777777" w:rsidR="00222DF4" w:rsidRPr="007A12EC" w:rsidRDefault="00222DF4" w:rsidP="003A2493">
      <w:pPr>
        <w:spacing w:after="0" w:line="240" w:lineRule="auto"/>
        <w:ind w:left="720"/>
        <w:jc w:val="both"/>
        <w:textAlignment w:val="baseline"/>
        <w:rPr>
          <w:rFonts w:ascii="Calibri" w:eastAsia="Times New Roman" w:hAnsi="Calibri" w:cs="Calibri"/>
          <w:sz w:val="24"/>
          <w:szCs w:val="24"/>
          <w:lang w:val="de-DE" w:eastAsia="cs-CZ"/>
        </w:rPr>
      </w:pPr>
    </w:p>
    <w:p w14:paraId="3F767155" w14:textId="77777777" w:rsidR="00B149F3" w:rsidRDefault="007A12EC" w:rsidP="003A2493">
      <w:pPr>
        <w:spacing w:after="0" w:line="240" w:lineRule="auto"/>
        <w:ind w:left="720"/>
        <w:jc w:val="both"/>
        <w:textAlignment w:val="baseline"/>
        <w:rPr>
          <w:rStyle w:val="eop"/>
          <w:rFonts w:cs="Times New Roman"/>
          <w:sz w:val="24"/>
          <w:szCs w:val="24"/>
          <w:lang w:val="de-DE"/>
        </w:rPr>
      </w:pPr>
      <w:r w:rsidRPr="007A12EC">
        <w:rPr>
          <w:rFonts w:ascii="Calibri" w:eastAsia="Times New Roman" w:hAnsi="Calibri" w:cs="Calibri"/>
          <w:sz w:val="24"/>
          <w:szCs w:val="24"/>
          <w:lang w:val="de-DE" w:eastAsia="cs-CZ"/>
        </w:rPr>
        <w:t>5</w:t>
      </w:r>
      <w:r w:rsidR="003A2493" w:rsidRPr="007A12EC">
        <w:rPr>
          <w:rFonts w:ascii="Calibri" w:eastAsia="Times New Roman" w:hAnsi="Calibri" w:cs="Calibri"/>
          <w:sz w:val="24"/>
          <w:szCs w:val="24"/>
          <w:lang w:val="de-DE" w:eastAsia="cs-CZ"/>
        </w:rPr>
        <w:t>.</w:t>
      </w:r>
      <w:r w:rsidR="003A2493" w:rsidRPr="007A12EC">
        <w:rPr>
          <w:rFonts w:ascii="Calibri" w:eastAsia="Times New Roman" w:hAnsi="Calibri" w:cs="Calibri"/>
          <w:sz w:val="24"/>
          <w:szCs w:val="24"/>
          <w:lang w:val="de-DE" w:eastAsia="cs-CZ"/>
        </w:rPr>
        <w:tab/>
      </w:r>
      <w:r w:rsidR="006F3901" w:rsidRPr="00F012E0">
        <w:rPr>
          <w:rStyle w:val="eop"/>
          <w:rFonts w:cs="Times New Roman"/>
          <w:sz w:val="24"/>
          <w:szCs w:val="24"/>
          <w:lang w:val="de-DE"/>
        </w:rPr>
        <w:t>Tato smlouva nabývá platnosti a účinnosti dnem zveřejnění v registru smluv.</w:t>
      </w:r>
      <w:r w:rsidR="00B149F3">
        <w:rPr>
          <w:rStyle w:val="eop"/>
          <w:rFonts w:cs="Times New Roman"/>
          <w:sz w:val="24"/>
          <w:szCs w:val="24"/>
          <w:lang w:val="de-DE"/>
        </w:rPr>
        <w:t xml:space="preserve"> </w:t>
      </w:r>
    </w:p>
    <w:p w14:paraId="4329A966" w14:textId="77777777" w:rsidR="00B149F3" w:rsidRDefault="00B149F3" w:rsidP="003A2493">
      <w:pPr>
        <w:spacing w:after="0" w:line="240" w:lineRule="auto"/>
        <w:ind w:left="720"/>
        <w:jc w:val="both"/>
        <w:textAlignment w:val="baseline"/>
        <w:rPr>
          <w:rFonts w:cs="Times New Roman"/>
          <w:sz w:val="24"/>
          <w:szCs w:val="24"/>
          <w:lang w:val="de-DE"/>
        </w:rPr>
      </w:pPr>
    </w:p>
    <w:p w14:paraId="7FF25500" w14:textId="4BE59FA0" w:rsidR="00222DF4" w:rsidRPr="007A12EC" w:rsidRDefault="006F3901" w:rsidP="00B149F3">
      <w:pPr>
        <w:spacing w:after="0" w:line="240" w:lineRule="auto"/>
        <w:ind w:left="720" w:firstLine="696"/>
        <w:jc w:val="both"/>
        <w:textAlignment w:val="baseline"/>
        <w:rPr>
          <w:rFonts w:ascii="Calibri" w:eastAsia="Times New Roman" w:hAnsi="Calibri" w:cs="Calibri"/>
          <w:sz w:val="24"/>
          <w:szCs w:val="24"/>
          <w:lang w:val="de-DE" w:eastAsia="cs-CZ"/>
        </w:rPr>
      </w:pPr>
      <w:r w:rsidRPr="00B70094">
        <w:rPr>
          <w:rFonts w:cs="Times New Roman"/>
          <w:sz w:val="24"/>
          <w:szCs w:val="24"/>
          <w:lang w:val="de-DE"/>
        </w:rPr>
        <w:t xml:space="preserve">Dieser Vertrag </w:t>
      </w:r>
      <w:r w:rsidRPr="00B70094">
        <w:rPr>
          <w:rStyle w:val="eop"/>
          <w:rFonts w:cs="Times New Roman"/>
          <w:sz w:val="24"/>
          <w:szCs w:val="24"/>
          <w:lang w:val="de-DE"/>
        </w:rPr>
        <w:t>wird am Tag seiner Veröffentlichung im Vertragsregister gültig und wirksam</w:t>
      </w:r>
      <w:r w:rsidR="00B149F3">
        <w:rPr>
          <w:rStyle w:val="eop"/>
          <w:rFonts w:cs="Times New Roman"/>
          <w:sz w:val="24"/>
          <w:szCs w:val="24"/>
          <w:lang w:val="de-DE"/>
        </w:rPr>
        <w:t>.</w:t>
      </w:r>
    </w:p>
    <w:p w14:paraId="0EB3D837" w14:textId="77777777" w:rsidR="00222DF4" w:rsidRPr="007A12EC" w:rsidRDefault="00222DF4" w:rsidP="003A2493">
      <w:pPr>
        <w:spacing w:after="0" w:line="240" w:lineRule="auto"/>
        <w:ind w:left="720"/>
        <w:jc w:val="both"/>
        <w:textAlignment w:val="baseline"/>
        <w:rPr>
          <w:rFonts w:ascii="Calibri" w:eastAsia="Times New Roman" w:hAnsi="Calibri" w:cs="Calibri"/>
          <w:sz w:val="24"/>
          <w:szCs w:val="24"/>
          <w:lang w:val="de-DE" w:eastAsia="cs-CZ"/>
        </w:rPr>
      </w:pPr>
    </w:p>
    <w:p w14:paraId="3A700908" w14:textId="77777777" w:rsidR="000056F1" w:rsidRDefault="007A12EC" w:rsidP="00222DF4">
      <w:pPr>
        <w:spacing w:after="0" w:line="240" w:lineRule="auto"/>
        <w:ind w:left="720"/>
        <w:jc w:val="both"/>
        <w:textAlignment w:val="baseline"/>
        <w:rPr>
          <w:sz w:val="24"/>
          <w:szCs w:val="24"/>
          <w:lang w:val="de-DE"/>
        </w:rPr>
      </w:pPr>
      <w:r w:rsidRPr="007A12EC">
        <w:rPr>
          <w:rFonts w:ascii="Calibri" w:eastAsia="Times New Roman" w:hAnsi="Calibri" w:cs="Calibri"/>
          <w:sz w:val="24"/>
          <w:szCs w:val="24"/>
          <w:lang w:val="de-DE" w:eastAsia="cs-CZ"/>
        </w:rPr>
        <w:t>6</w:t>
      </w:r>
      <w:r w:rsidR="003A2493" w:rsidRPr="007A12EC">
        <w:rPr>
          <w:rFonts w:ascii="Calibri" w:eastAsia="Times New Roman" w:hAnsi="Calibri" w:cs="Calibri"/>
          <w:sz w:val="24"/>
          <w:szCs w:val="24"/>
          <w:lang w:val="de-DE" w:eastAsia="cs-CZ"/>
        </w:rPr>
        <w:t>.</w:t>
      </w:r>
      <w:r w:rsidR="003A2493" w:rsidRPr="007A12EC">
        <w:rPr>
          <w:rFonts w:ascii="Calibri" w:eastAsia="Times New Roman" w:hAnsi="Calibri" w:cs="Calibri"/>
          <w:sz w:val="24"/>
          <w:szCs w:val="24"/>
          <w:lang w:val="de-DE" w:eastAsia="cs-CZ"/>
        </w:rPr>
        <w:tab/>
      </w:r>
      <w:r w:rsidR="00110977" w:rsidRPr="00B70094">
        <w:rPr>
          <w:sz w:val="24"/>
          <w:szCs w:val="24"/>
          <w:lang w:val="de-DE"/>
        </w:rPr>
        <w:t>Národní muzeum je právnickou osobou povinnou uveřejňovat příslušné smlouvy v předepsaném Registru smluv v souladu s ustanovením § 2 odst. 1 písm. c) zákona č. 340/2015 Sb., o zvláštních podmínkách účinnosti některých smluv, uveřejňování těchto smluv a registru smluv (zákon o registru smluv). Druhá smluvní strana bere tuto skutečnost na vědomí, podpisem smlouvy zároveň potvrzuje svůj souhlas se zveřejněním smlouvy.</w:t>
      </w:r>
    </w:p>
    <w:p w14:paraId="5ADC9AEA" w14:textId="54040CE8" w:rsidR="00442BE8" w:rsidRDefault="00442BE8" w:rsidP="00222DF4">
      <w:pPr>
        <w:spacing w:after="0" w:line="240" w:lineRule="auto"/>
        <w:ind w:left="720"/>
        <w:jc w:val="both"/>
        <w:textAlignment w:val="baseline"/>
        <w:rPr>
          <w:sz w:val="24"/>
          <w:szCs w:val="24"/>
          <w:lang w:val="de-DE"/>
        </w:rPr>
      </w:pPr>
      <w:r>
        <w:rPr>
          <w:sz w:val="24"/>
          <w:szCs w:val="24"/>
          <w:lang w:val="de-DE"/>
        </w:rPr>
        <w:t xml:space="preserve"> </w:t>
      </w:r>
    </w:p>
    <w:p w14:paraId="6846B254" w14:textId="77777777" w:rsidR="00442BE8" w:rsidRDefault="00442BE8" w:rsidP="00222DF4">
      <w:pPr>
        <w:spacing w:after="0" w:line="240" w:lineRule="auto"/>
        <w:ind w:left="720"/>
        <w:jc w:val="both"/>
        <w:textAlignment w:val="baseline"/>
        <w:rPr>
          <w:sz w:val="24"/>
          <w:szCs w:val="24"/>
          <w:lang w:val="de-DE"/>
        </w:rPr>
      </w:pPr>
    </w:p>
    <w:p w14:paraId="0720FFB2" w14:textId="1F106BCB" w:rsidR="00222DF4" w:rsidRPr="000056F1" w:rsidRDefault="00110977" w:rsidP="000056F1">
      <w:pPr>
        <w:spacing w:after="0" w:line="240" w:lineRule="auto"/>
        <w:ind w:left="720" w:firstLine="696"/>
        <w:jc w:val="both"/>
        <w:textAlignment w:val="baseline"/>
        <w:rPr>
          <w:sz w:val="24"/>
          <w:szCs w:val="24"/>
          <w:lang w:val="de-DE"/>
        </w:rPr>
      </w:pPr>
      <w:r w:rsidRPr="00B70094">
        <w:rPr>
          <w:sz w:val="24"/>
          <w:szCs w:val="24"/>
          <w:lang w:val="de-DE"/>
        </w:rPr>
        <w:t>Das Nationalmuseum ist ein Rechtssubjekt, das verpflichtet ist, gewisse Verträge im vorgeschriebenen Vertragsregister gemäß den Bestimmungen des § 2 Abs. 1 Buchstabe c) des Gesetzes Nr. 340/2015 Slg. über die besonderen Bedingungen der Wirksamkeit bestimmter Verträge, die Veröffentlichung solcher Verträge und das Vertragsregister (Gesetz über das Vertragsregister) zu veröffentlichen. Die andere Vertragspartei nimmt dies zur Kenntnis und bestätigt mit ihrer Unterschrift, dass sie mit der Veröffentlichung des Vertrags einverstanden ist</w:t>
      </w:r>
      <w:r>
        <w:rPr>
          <w:sz w:val="24"/>
          <w:szCs w:val="24"/>
          <w:lang w:val="de-DE"/>
        </w:rPr>
        <w:t>.</w:t>
      </w:r>
    </w:p>
    <w:p w14:paraId="17FE132D" w14:textId="77777777" w:rsidR="00456EE3" w:rsidRDefault="00456EE3" w:rsidP="00456EE3">
      <w:pPr>
        <w:spacing w:after="0" w:line="240" w:lineRule="auto"/>
        <w:jc w:val="both"/>
        <w:textAlignment w:val="baseline"/>
        <w:rPr>
          <w:rFonts w:ascii="Calibri" w:eastAsia="Times New Roman" w:hAnsi="Calibri" w:cs="Calibri"/>
          <w:sz w:val="24"/>
          <w:szCs w:val="24"/>
          <w:lang w:val="de-DE" w:eastAsia="cs-CZ"/>
        </w:rPr>
      </w:pPr>
      <w:r w:rsidRPr="007A12EC">
        <w:rPr>
          <w:rFonts w:ascii="Calibri" w:eastAsia="Times New Roman" w:hAnsi="Calibri" w:cs="Calibri"/>
          <w:sz w:val="24"/>
          <w:szCs w:val="24"/>
          <w:lang w:val="de-DE" w:eastAsia="cs-CZ"/>
        </w:rPr>
        <w:t> </w:t>
      </w:r>
    </w:p>
    <w:p w14:paraId="680A721C" w14:textId="77777777" w:rsidR="00DB7358" w:rsidRDefault="00DB7358" w:rsidP="00456EE3">
      <w:pPr>
        <w:spacing w:after="0" w:line="240" w:lineRule="auto"/>
        <w:jc w:val="both"/>
        <w:textAlignment w:val="baseline"/>
        <w:rPr>
          <w:rFonts w:ascii="Calibri" w:eastAsia="Times New Roman" w:hAnsi="Calibri" w:cs="Calibri"/>
          <w:sz w:val="24"/>
          <w:szCs w:val="24"/>
          <w:lang w:val="de-DE" w:eastAsia="cs-CZ"/>
        </w:rPr>
      </w:pPr>
    </w:p>
    <w:p w14:paraId="33054FF1" w14:textId="77777777" w:rsidR="00412469" w:rsidRPr="007A12EC" w:rsidRDefault="00412469" w:rsidP="00456EE3">
      <w:pPr>
        <w:spacing w:after="0" w:line="240" w:lineRule="auto"/>
        <w:jc w:val="both"/>
        <w:textAlignment w:val="baseline"/>
        <w:rPr>
          <w:rFonts w:ascii="Calibri" w:eastAsia="Times New Roman" w:hAnsi="Calibri" w:cs="Calibri"/>
          <w:sz w:val="24"/>
          <w:szCs w:val="24"/>
          <w:lang w:val="de-DE" w:eastAsia="cs-CZ"/>
        </w:rPr>
      </w:pPr>
    </w:p>
    <w:p w14:paraId="12C45CA8" w14:textId="58685038" w:rsidR="00E70AFF" w:rsidRDefault="002556E6" w:rsidP="002556E6">
      <w:pPr>
        <w:spacing w:after="0" w:line="240" w:lineRule="auto"/>
        <w:ind w:left="708"/>
        <w:jc w:val="both"/>
        <w:textAlignment w:val="baseline"/>
        <w:rPr>
          <w:rFonts w:cs="Times New Roman"/>
          <w:sz w:val="24"/>
          <w:szCs w:val="24"/>
          <w:lang w:val="de-DE"/>
        </w:rPr>
      </w:pPr>
      <w:r>
        <w:rPr>
          <w:sz w:val="24"/>
          <w:szCs w:val="24"/>
          <w:lang w:val="de-DE"/>
        </w:rPr>
        <w:t xml:space="preserve">7. </w:t>
      </w:r>
      <w:r>
        <w:rPr>
          <w:sz w:val="24"/>
          <w:szCs w:val="24"/>
          <w:lang w:val="de-DE"/>
        </w:rPr>
        <w:tab/>
      </w:r>
      <w:bookmarkStart w:id="0" w:name="_Hlk147184246"/>
      <w:r w:rsidR="002C07DE" w:rsidRPr="002C07DE">
        <w:rPr>
          <w:sz w:val="24"/>
          <w:szCs w:val="24"/>
          <w:lang w:val="de-DE"/>
        </w:rPr>
        <w:t>Tato smlouva je vyhotovena ve třech stejnopisech, z nichž objednatel obdrží dvě podepsaná vyhotovení a zhotovitel jedno podepsané vyhotovení.</w:t>
      </w:r>
      <w:r w:rsidR="00E70AFF" w:rsidRPr="00E70AFF">
        <w:rPr>
          <w:rFonts w:cs="Times New Roman"/>
          <w:sz w:val="24"/>
          <w:szCs w:val="24"/>
          <w:lang w:val="de-DE"/>
        </w:rPr>
        <w:t xml:space="preserve"> </w:t>
      </w:r>
    </w:p>
    <w:p w14:paraId="6E82F12C" w14:textId="77777777" w:rsidR="00E70AFF" w:rsidRDefault="00E70AFF" w:rsidP="002556E6">
      <w:pPr>
        <w:spacing w:after="0" w:line="240" w:lineRule="auto"/>
        <w:ind w:left="708"/>
        <w:jc w:val="both"/>
        <w:textAlignment w:val="baseline"/>
        <w:rPr>
          <w:rFonts w:cs="Times New Roman"/>
          <w:sz w:val="24"/>
          <w:szCs w:val="24"/>
          <w:lang w:val="de-DE"/>
        </w:rPr>
      </w:pPr>
    </w:p>
    <w:p w14:paraId="75A34748" w14:textId="18B53D3D" w:rsidR="00AE68C9" w:rsidRDefault="00E70AFF" w:rsidP="00E70AFF">
      <w:pPr>
        <w:spacing w:after="0" w:line="240" w:lineRule="auto"/>
        <w:ind w:left="708" w:firstLine="708"/>
        <w:jc w:val="both"/>
        <w:textAlignment w:val="baseline"/>
        <w:rPr>
          <w:sz w:val="24"/>
          <w:szCs w:val="24"/>
          <w:lang w:val="de-DE"/>
        </w:rPr>
      </w:pPr>
      <w:r w:rsidRPr="00B70094">
        <w:rPr>
          <w:rFonts w:cs="Times New Roman"/>
          <w:sz w:val="24"/>
          <w:szCs w:val="24"/>
          <w:lang w:val="de-DE"/>
        </w:rPr>
        <w:t>Dieser Vertrag ist in drei Exemplaren ausgefertigt, von denen der Auftraggeber zwei unterzeichnete Exemplare und der Auftragnehmer ein unterzeichnetes Exemplar erhält</w:t>
      </w:r>
      <w:bookmarkEnd w:id="0"/>
      <w:r>
        <w:rPr>
          <w:sz w:val="24"/>
          <w:szCs w:val="24"/>
          <w:lang w:val="de-DE"/>
        </w:rPr>
        <w:t>.</w:t>
      </w:r>
    </w:p>
    <w:p w14:paraId="4A62594B" w14:textId="77777777" w:rsidR="006E6013" w:rsidRDefault="006E6013" w:rsidP="00E70AFF">
      <w:pPr>
        <w:spacing w:after="0" w:line="240" w:lineRule="auto"/>
        <w:ind w:left="708" w:firstLine="708"/>
        <w:jc w:val="both"/>
        <w:textAlignment w:val="baseline"/>
        <w:rPr>
          <w:sz w:val="24"/>
          <w:szCs w:val="24"/>
          <w:lang w:val="de-DE"/>
        </w:rPr>
      </w:pPr>
    </w:p>
    <w:p w14:paraId="27BAE1CB" w14:textId="77777777" w:rsidR="00412469" w:rsidRDefault="00412469" w:rsidP="00E70AFF">
      <w:pPr>
        <w:spacing w:after="0" w:line="240" w:lineRule="auto"/>
        <w:ind w:left="708" w:firstLine="708"/>
        <w:jc w:val="both"/>
        <w:textAlignment w:val="baseline"/>
        <w:rPr>
          <w:sz w:val="24"/>
          <w:szCs w:val="24"/>
          <w:lang w:val="de-DE"/>
        </w:rPr>
      </w:pPr>
    </w:p>
    <w:p w14:paraId="14B9184E" w14:textId="77777777" w:rsidR="00DB7358" w:rsidRDefault="00DB7358" w:rsidP="00E70AFF">
      <w:pPr>
        <w:spacing w:after="0" w:line="240" w:lineRule="auto"/>
        <w:ind w:left="708" w:firstLine="708"/>
        <w:jc w:val="both"/>
        <w:textAlignment w:val="baseline"/>
        <w:rPr>
          <w:sz w:val="24"/>
          <w:szCs w:val="24"/>
          <w:lang w:val="de-DE"/>
        </w:rPr>
      </w:pPr>
    </w:p>
    <w:p w14:paraId="455BA1CD" w14:textId="2A1E6FA4" w:rsidR="00A70BE1" w:rsidRDefault="00E70AFF" w:rsidP="00597ADB">
      <w:pPr>
        <w:spacing w:after="0" w:line="240" w:lineRule="auto"/>
        <w:ind w:left="708"/>
        <w:jc w:val="both"/>
        <w:textAlignment w:val="baseline"/>
        <w:rPr>
          <w:rStyle w:val="contextualspellingandgrammarerror"/>
          <w:rFonts w:cs="Times New Roman"/>
          <w:sz w:val="24"/>
          <w:szCs w:val="24"/>
          <w:lang w:val="de-DE"/>
        </w:rPr>
      </w:pPr>
      <w:r>
        <w:rPr>
          <w:sz w:val="24"/>
          <w:szCs w:val="24"/>
          <w:lang w:val="de-DE"/>
        </w:rPr>
        <w:t xml:space="preserve">8. </w:t>
      </w:r>
      <w:r w:rsidR="00656C7D">
        <w:rPr>
          <w:sz w:val="24"/>
          <w:szCs w:val="24"/>
          <w:lang w:val="de-DE"/>
        </w:rPr>
        <w:tab/>
      </w:r>
      <w:r w:rsidR="00D543C2" w:rsidRPr="00B70094">
        <w:rPr>
          <w:rStyle w:val="eop"/>
          <w:rFonts w:cs="Times New Roman"/>
          <w:sz w:val="24"/>
          <w:szCs w:val="24"/>
          <w:lang w:val="de-DE"/>
        </w:rPr>
        <w:t>Smluvní strany prohlašují, že je jim znám obsah této smlouvy včetně přílohy, že s jejím obsahem souhlasí, a že smlouvu uzavírají svobodně, nikoliv v tísni či za nevýhodných podmínek</w:t>
      </w:r>
      <w:r w:rsidR="00D543C2">
        <w:rPr>
          <w:rStyle w:val="eop"/>
          <w:rFonts w:cs="Times New Roman"/>
          <w:sz w:val="24"/>
          <w:szCs w:val="24"/>
          <w:lang w:val="de-DE"/>
        </w:rPr>
        <w:t>.</w:t>
      </w:r>
      <w:r w:rsidR="006E6013" w:rsidRPr="006E6013">
        <w:rPr>
          <w:rStyle w:val="contextualspellingandgrammarerror"/>
          <w:rFonts w:cs="Times New Roman"/>
          <w:sz w:val="24"/>
          <w:szCs w:val="24"/>
          <w:lang w:val="de-DE"/>
        </w:rPr>
        <w:t xml:space="preserve"> </w:t>
      </w:r>
    </w:p>
    <w:p w14:paraId="24CC497C" w14:textId="0E7DA95E" w:rsidR="006E6013" w:rsidRDefault="006E6013" w:rsidP="00D543C2">
      <w:pPr>
        <w:spacing w:after="0" w:line="240" w:lineRule="auto"/>
        <w:ind w:left="708"/>
        <w:jc w:val="both"/>
        <w:textAlignment w:val="baseline"/>
        <w:rPr>
          <w:rStyle w:val="contextualspellingandgrammarerror"/>
          <w:rFonts w:cs="Times New Roman"/>
          <w:sz w:val="24"/>
          <w:szCs w:val="24"/>
          <w:lang w:val="de-DE"/>
        </w:rPr>
      </w:pPr>
    </w:p>
    <w:p w14:paraId="7506D4D8" w14:textId="77777777" w:rsidR="00DB7358" w:rsidRDefault="00DB7358" w:rsidP="00D543C2">
      <w:pPr>
        <w:spacing w:after="0" w:line="240" w:lineRule="auto"/>
        <w:ind w:left="708"/>
        <w:jc w:val="both"/>
        <w:textAlignment w:val="baseline"/>
        <w:rPr>
          <w:rStyle w:val="contextualspellingandgrammarerror"/>
          <w:rFonts w:cs="Times New Roman"/>
          <w:sz w:val="24"/>
          <w:szCs w:val="24"/>
          <w:lang w:val="de-DE"/>
        </w:rPr>
      </w:pPr>
    </w:p>
    <w:p w14:paraId="4C9EF306" w14:textId="77777777" w:rsidR="00DB7358" w:rsidRDefault="00DB7358" w:rsidP="00D543C2">
      <w:pPr>
        <w:spacing w:after="0" w:line="240" w:lineRule="auto"/>
        <w:ind w:left="708"/>
        <w:jc w:val="both"/>
        <w:textAlignment w:val="baseline"/>
        <w:rPr>
          <w:rStyle w:val="contextualspellingandgrammarerror"/>
          <w:rFonts w:cs="Times New Roman"/>
          <w:sz w:val="24"/>
          <w:szCs w:val="24"/>
          <w:lang w:val="de-DE"/>
        </w:rPr>
      </w:pPr>
    </w:p>
    <w:p w14:paraId="4BCB1971" w14:textId="77777777" w:rsidR="00DB7358" w:rsidRDefault="00DB7358" w:rsidP="00D543C2">
      <w:pPr>
        <w:spacing w:after="0" w:line="240" w:lineRule="auto"/>
        <w:ind w:left="708"/>
        <w:jc w:val="both"/>
        <w:textAlignment w:val="baseline"/>
        <w:rPr>
          <w:rStyle w:val="contextualspellingandgrammarerror"/>
          <w:rFonts w:cs="Times New Roman"/>
          <w:sz w:val="24"/>
          <w:szCs w:val="24"/>
          <w:lang w:val="de-DE"/>
        </w:rPr>
      </w:pPr>
    </w:p>
    <w:p w14:paraId="7AE72DA5" w14:textId="77777777" w:rsidR="00DB7358" w:rsidRDefault="00DB7358" w:rsidP="00D543C2">
      <w:pPr>
        <w:spacing w:after="0" w:line="240" w:lineRule="auto"/>
        <w:ind w:left="708"/>
        <w:jc w:val="both"/>
        <w:textAlignment w:val="baseline"/>
        <w:rPr>
          <w:rStyle w:val="contextualspellingandgrammarerror"/>
          <w:rFonts w:cs="Times New Roman"/>
          <w:sz w:val="24"/>
          <w:szCs w:val="24"/>
          <w:lang w:val="de-DE"/>
        </w:rPr>
      </w:pPr>
    </w:p>
    <w:p w14:paraId="4EB6F46E" w14:textId="77777777" w:rsidR="00DB7358" w:rsidRDefault="00DB7358" w:rsidP="00D543C2">
      <w:pPr>
        <w:spacing w:after="0" w:line="240" w:lineRule="auto"/>
        <w:ind w:left="708"/>
        <w:jc w:val="both"/>
        <w:textAlignment w:val="baseline"/>
        <w:rPr>
          <w:rStyle w:val="contextualspellingandgrammarerror"/>
          <w:rFonts w:cs="Times New Roman"/>
          <w:sz w:val="24"/>
          <w:szCs w:val="24"/>
          <w:lang w:val="de-DE"/>
        </w:rPr>
      </w:pPr>
    </w:p>
    <w:p w14:paraId="39F62DC2" w14:textId="77777777" w:rsidR="00DB7358" w:rsidRDefault="00DB7358" w:rsidP="00D543C2">
      <w:pPr>
        <w:spacing w:after="0" w:line="240" w:lineRule="auto"/>
        <w:ind w:left="708"/>
        <w:jc w:val="both"/>
        <w:textAlignment w:val="baseline"/>
        <w:rPr>
          <w:rStyle w:val="contextualspellingandgrammarerror"/>
          <w:rFonts w:cs="Times New Roman"/>
          <w:sz w:val="24"/>
          <w:szCs w:val="24"/>
          <w:lang w:val="de-DE"/>
        </w:rPr>
      </w:pPr>
    </w:p>
    <w:p w14:paraId="0798DDB2" w14:textId="77777777" w:rsidR="00DB7358" w:rsidRDefault="00DB7358" w:rsidP="00D543C2">
      <w:pPr>
        <w:spacing w:after="0" w:line="240" w:lineRule="auto"/>
        <w:ind w:left="708"/>
        <w:jc w:val="both"/>
        <w:textAlignment w:val="baseline"/>
        <w:rPr>
          <w:rStyle w:val="contextualspellingandgrammarerror"/>
          <w:rFonts w:cs="Times New Roman"/>
          <w:sz w:val="24"/>
          <w:szCs w:val="24"/>
          <w:lang w:val="de-DE"/>
        </w:rPr>
      </w:pPr>
    </w:p>
    <w:p w14:paraId="4B54500D" w14:textId="77777777" w:rsidR="00412469" w:rsidRDefault="00412469" w:rsidP="00D543C2">
      <w:pPr>
        <w:spacing w:after="0" w:line="240" w:lineRule="auto"/>
        <w:ind w:left="708"/>
        <w:jc w:val="both"/>
        <w:textAlignment w:val="baseline"/>
        <w:rPr>
          <w:rStyle w:val="contextualspellingandgrammarerror"/>
          <w:rFonts w:cs="Times New Roman"/>
          <w:sz w:val="24"/>
          <w:szCs w:val="24"/>
          <w:lang w:val="de-DE"/>
        </w:rPr>
      </w:pPr>
    </w:p>
    <w:p w14:paraId="36E7C828" w14:textId="77777777" w:rsidR="00412469" w:rsidRDefault="00412469" w:rsidP="00D543C2">
      <w:pPr>
        <w:spacing w:after="0" w:line="240" w:lineRule="auto"/>
        <w:ind w:left="708"/>
        <w:jc w:val="both"/>
        <w:textAlignment w:val="baseline"/>
        <w:rPr>
          <w:rStyle w:val="contextualspellingandgrammarerror"/>
          <w:rFonts w:cs="Times New Roman"/>
          <w:sz w:val="24"/>
          <w:szCs w:val="24"/>
          <w:lang w:val="de-DE"/>
        </w:rPr>
      </w:pPr>
    </w:p>
    <w:p w14:paraId="2EAA9991" w14:textId="77777777" w:rsidR="00412469" w:rsidRDefault="00412469" w:rsidP="00D543C2">
      <w:pPr>
        <w:spacing w:after="0" w:line="240" w:lineRule="auto"/>
        <w:ind w:left="708"/>
        <w:jc w:val="both"/>
        <w:textAlignment w:val="baseline"/>
        <w:rPr>
          <w:rStyle w:val="contextualspellingandgrammarerror"/>
          <w:rFonts w:cs="Times New Roman"/>
          <w:sz w:val="24"/>
          <w:szCs w:val="24"/>
          <w:lang w:val="de-DE"/>
        </w:rPr>
      </w:pPr>
    </w:p>
    <w:p w14:paraId="458991BD" w14:textId="77777777" w:rsidR="00412469" w:rsidRDefault="00412469" w:rsidP="00D543C2">
      <w:pPr>
        <w:spacing w:after="0" w:line="240" w:lineRule="auto"/>
        <w:ind w:left="708"/>
        <w:jc w:val="both"/>
        <w:textAlignment w:val="baseline"/>
        <w:rPr>
          <w:rStyle w:val="contextualspellingandgrammarerror"/>
          <w:rFonts w:cs="Times New Roman"/>
          <w:sz w:val="24"/>
          <w:szCs w:val="24"/>
          <w:lang w:val="de-DE"/>
        </w:rPr>
      </w:pPr>
    </w:p>
    <w:p w14:paraId="6CB5A04B" w14:textId="77777777" w:rsidR="00412469" w:rsidRDefault="00412469" w:rsidP="00D543C2">
      <w:pPr>
        <w:spacing w:after="0" w:line="240" w:lineRule="auto"/>
        <w:ind w:left="708"/>
        <w:jc w:val="both"/>
        <w:textAlignment w:val="baseline"/>
        <w:rPr>
          <w:rStyle w:val="contextualspellingandgrammarerror"/>
          <w:rFonts w:cs="Times New Roman"/>
          <w:sz w:val="24"/>
          <w:szCs w:val="24"/>
          <w:lang w:val="de-DE"/>
        </w:rPr>
      </w:pPr>
    </w:p>
    <w:p w14:paraId="244D7319" w14:textId="77777777" w:rsidR="00A77A5E" w:rsidRDefault="006E6013" w:rsidP="006E6013">
      <w:pPr>
        <w:spacing w:after="0" w:line="240" w:lineRule="auto"/>
        <w:ind w:left="708" w:firstLine="708"/>
        <w:jc w:val="both"/>
        <w:textAlignment w:val="baseline"/>
        <w:rPr>
          <w:sz w:val="24"/>
          <w:szCs w:val="24"/>
          <w:lang w:val="de-DE"/>
        </w:rPr>
      </w:pPr>
      <w:r w:rsidRPr="00B70094">
        <w:rPr>
          <w:rStyle w:val="eop"/>
          <w:rFonts w:cs="Times New Roman"/>
          <w:sz w:val="24"/>
          <w:szCs w:val="24"/>
          <w:lang w:val="de-DE"/>
        </w:rPr>
        <w:t>Die Vertragsparteien erklären, dass sie den Inhalt dieses Vertrags einschließlich des Anhangs kennen, dass sie mit seinem Inhalt einverstanden sind und dass sie den Vertrag aus freien Stücken und nicht unter Zwang oder nachteiligen</w:t>
      </w:r>
      <w:r>
        <w:rPr>
          <w:rStyle w:val="eop"/>
          <w:rFonts w:cs="Times New Roman"/>
          <w:sz w:val="24"/>
          <w:szCs w:val="24"/>
          <w:lang w:val="de-DE"/>
        </w:rPr>
        <w:t xml:space="preserve"> </w:t>
      </w:r>
      <w:r w:rsidRPr="00B70094">
        <w:rPr>
          <w:rStyle w:val="eop"/>
          <w:rFonts w:cs="Times New Roman"/>
          <w:sz w:val="24"/>
          <w:szCs w:val="24"/>
          <w:lang w:val="de-DE"/>
        </w:rPr>
        <w:t>Bedingungen schließen</w:t>
      </w:r>
      <w:r>
        <w:rPr>
          <w:sz w:val="24"/>
          <w:szCs w:val="24"/>
          <w:lang w:val="de-DE"/>
        </w:rPr>
        <w:t>.</w:t>
      </w:r>
      <w:r w:rsidR="00A77A5E">
        <w:rPr>
          <w:sz w:val="24"/>
          <w:szCs w:val="24"/>
          <w:lang w:val="de-DE"/>
        </w:rPr>
        <w:t xml:space="preserve"> </w:t>
      </w:r>
    </w:p>
    <w:p w14:paraId="5E8F9FAB" w14:textId="77777777" w:rsidR="00A77A5E" w:rsidRDefault="00A77A5E" w:rsidP="006E6013">
      <w:pPr>
        <w:spacing w:after="0" w:line="240" w:lineRule="auto"/>
        <w:ind w:left="708" w:firstLine="708"/>
        <w:jc w:val="both"/>
        <w:textAlignment w:val="baseline"/>
      </w:pPr>
    </w:p>
    <w:tbl>
      <w:tblPr>
        <w:tblStyle w:val="NormalTable0"/>
        <w:tblW w:w="904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95"/>
        <w:gridCol w:w="1125"/>
        <w:gridCol w:w="3825"/>
      </w:tblGrid>
      <w:tr w:rsidR="00A22A8B" w:rsidRPr="00540633" w14:paraId="7AC6D7F0" w14:textId="77777777" w:rsidTr="00337B2E">
        <w:trPr>
          <w:trHeight w:val="1278"/>
        </w:trPr>
        <w:tc>
          <w:tcPr>
            <w:tcW w:w="4095" w:type="dxa"/>
            <w:tcBorders>
              <w:top w:val="nil"/>
              <w:left w:val="nil"/>
              <w:bottom w:val="single" w:sz="6" w:space="0" w:color="000000"/>
              <w:right w:val="nil"/>
            </w:tcBorders>
            <w:shd w:val="clear" w:color="auto" w:fill="auto"/>
            <w:tcMar>
              <w:top w:w="80" w:type="dxa"/>
              <w:left w:w="80" w:type="dxa"/>
              <w:bottom w:w="80" w:type="dxa"/>
              <w:right w:w="80" w:type="dxa"/>
            </w:tcMar>
          </w:tcPr>
          <w:p w14:paraId="34C2ED88" w14:textId="77777777" w:rsidR="00A22A8B" w:rsidRPr="00540633" w:rsidRDefault="00A22A8B" w:rsidP="00337B2E">
            <w:pPr>
              <w:rPr>
                <w:rFonts w:asciiTheme="minorHAnsi" w:hAnsiTheme="minorHAnsi" w:cstheme="minorHAnsi"/>
                <w:sz w:val="24"/>
                <w:szCs w:val="24"/>
                <w:lang w:val="de-DE"/>
              </w:rPr>
            </w:pPr>
            <w:bookmarkStart w:id="1" w:name="_Hlk147184476"/>
            <w:r w:rsidRPr="00540633">
              <w:rPr>
                <w:rFonts w:asciiTheme="minorHAnsi" w:hAnsiTheme="minorHAnsi" w:cstheme="minorHAnsi"/>
                <w:sz w:val="24"/>
                <w:szCs w:val="24"/>
                <w:lang w:val="de-DE"/>
              </w:rPr>
              <w:t> V Praze dne</w:t>
            </w:r>
          </w:p>
          <w:p w14:paraId="351F42F0" w14:textId="77777777" w:rsidR="00A22A8B" w:rsidRPr="00540633" w:rsidRDefault="00A22A8B" w:rsidP="00337B2E">
            <w:pPr>
              <w:rPr>
                <w:rFonts w:asciiTheme="minorHAnsi" w:hAnsiTheme="minorHAnsi" w:cstheme="minorHAnsi"/>
                <w:lang w:val="de-DE"/>
              </w:rPr>
            </w:pPr>
            <w:r w:rsidRPr="00540633">
              <w:rPr>
                <w:rFonts w:asciiTheme="minorHAnsi" w:hAnsiTheme="minorHAnsi" w:cstheme="minorHAnsi"/>
                <w:sz w:val="24"/>
                <w:szCs w:val="24"/>
                <w:lang w:val="de-DE"/>
              </w:rPr>
              <w:t>Prag, den</w:t>
            </w:r>
          </w:p>
        </w:tc>
        <w:tc>
          <w:tcPr>
            <w:tcW w:w="1125" w:type="dxa"/>
            <w:tcBorders>
              <w:top w:val="nil"/>
              <w:left w:val="nil"/>
              <w:bottom w:val="nil"/>
              <w:right w:val="nil"/>
            </w:tcBorders>
            <w:shd w:val="clear" w:color="auto" w:fill="auto"/>
            <w:tcMar>
              <w:top w:w="80" w:type="dxa"/>
              <w:left w:w="80" w:type="dxa"/>
              <w:bottom w:w="80" w:type="dxa"/>
              <w:right w:w="80" w:type="dxa"/>
            </w:tcMar>
          </w:tcPr>
          <w:p w14:paraId="0B57C470" w14:textId="77777777" w:rsidR="00A22A8B" w:rsidRPr="00540633" w:rsidRDefault="00A22A8B" w:rsidP="00337B2E">
            <w:pPr>
              <w:jc w:val="both"/>
              <w:rPr>
                <w:rFonts w:asciiTheme="minorHAnsi" w:hAnsiTheme="minorHAnsi" w:cstheme="minorHAnsi"/>
                <w:lang w:val="de-DE"/>
              </w:rPr>
            </w:pPr>
            <w:r w:rsidRPr="00540633">
              <w:rPr>
                <w:rFonts w:asciiTheme="minorHAnsi" w:hAnsiTheme="minorHAnsi" w:cstheme="minorHAnsi"/>
                <w:sz w:val="24"/>
                <w:szCs w:val="24"/>
                <w:lang w:val="de-DE"/>
              </w:rPr>
              <w:t> </w:t>
            </w:r>
          </w:p>
        </w:tc>
        <w:tc>
          <w:tcPr>
            <w:tcW w:w="3825" w:type="dxa"/>
            <w:tcBorders>
              <w:top w:val="nil"/>
              <w:left w:val="nil"/>
              <w:bottom w:val="single" w:sz="6" w:space="0" w:color="000000"/>
              <w:right w:val="nil"/>
            </w:tcBorders>
            <w:shd w:val="clear" w:color="auto" w:fill="auto"/>
            <w:tcMar>
              <w:top w:w="80" w:type="dxa"/>
              <w:left w:w="80" w:type="dxa"/>
              <w:bottom w:w="80" w:type="dxa"/>
              <w:right w:w="80" w:type="dxa"/>
            </w:tcMar>
          </w:tcPr>
          <w:p w14:paraId="4117A899" w14:textId="77777777" w:rsidR="00A22A8B" w:rsidRPr="00540633" w:rsidRDefault="00A22A8B" w:rsidP="00337B2E">
            <w:pPr>
              <w:jc w:val="both"/>
              <w:rPr>
                <w:rFonts w:asciiTheme="minorHAnsi" w:hAnsiTheme="minorHAnsi" w:cstheme="minorHAnsi"/>
                <w:sz w:val="24"/>
                <w:szCs w:val="24"/>
                <w:lang w:val="de-DE"/>
              </w:rPr>
            </w:pPr>
            <w:r w:rsidRPr="00540633">
              <w:rPr>
                <w:rFonts w:asciiTheme="minorHAnsi" w:hAnsiTheme="minorHAnsi" w:cstheme="minorHAnsi"/>
                <w:sz w:val="24"/>
                <w:szCs w:val="24"/>
                <w:lang w:val="de-DE"/>
              </w:rPr>
              <w:t>V……………………dne</w:t>
            </w:r>
          </w:p>
          <w:p w14:paraId="43ABB9FE" w14:textId="77777777" w:rsidR="00A22A8B" w:rsidRPr="00540633" w:rsidRDefault="00A22A8B" w:rsidP="00337B2E">
            <w:pPr>
              <w:jc w:val="both"/>
              <w:rPr>
                <w:rFonts w:asciiTheme="minorHAnsi" w:eastAsia="Calibri" w:hAnsiTheme="minorHAnsi" w:cstheme="minorHAnsi"/>
                <w:sz w:val="24"/>
                <w:szCs w:val="24"/>
                <w:lang w:val="de-DE"/>
              </w:rPr>
            </w:pPr>
            <w:r w:rsidRPr="00540633">
              <w:rPr>
                <w:rFonts w:asciiTheme="minorHAnsi" w:hAnsiTheme="minorHAnsi" w:cstheme="minorHAnsi"/>
                <w:sz w:val="24"/>
                <w:szCs w:val="24"/>
                <w:lang w:val="de-DE"/>
              </w:rPr>
              <w:t>………………………, den</w:t>
            </w:r>
          </w:p>
          <w:p w14:paraId="2E0B18E5" w14:textId="77777777" w:rsidR="00A22A8B" w:rsidRPr="00540633" w:rsidRDefault="00A22A8B" w:rsidP="00337B2E">
            <w:pPr>
              <w:jc w:val="both"/>
              <w:rPr>
                <w:rFonts w:asciiTheme="minorHAnsi" w:hAnsiTheme="minorHAnsi" w:cstheme="minorHAnsi"/>
                <w:lang w:val="de-DE"/>
              </w:rPr>
            </w:pPr>
          </w:p>
        </w:tc>
      </w:tr>
      <w:tr w:rsidR="00A22A8B" w:rsidRPr="00540633" w14:paraId="0E9C3167" w14:textId="77777777" w:rsidTr="00337B2E">
        <w:trPr>
          <w:trHeight w:val="282"/>
        </w:trPr>
        <w:tc>
          <w:tcPr>
            <w:tcW w:w="4095" w:type="dxa"/>
            <w:tcBorders>
              <w:top w:val="single" w:sz="6" w:space="0" w:color="000000"/>
              <w:left w:val="nil"/>
              <w:bottom w:val="nil"/>
              <w:right w:val="nil"/>
            </w:tcBorders>
            <w:shd w:val="clear" w:color="auto" w:fill="auto"/>
            <w:tcMar>
              <w:top w:w="80" w:type="dxa"/>
              <w:left w:w="80" w:type="dxa"/>
              <w:bottom w:w="80" w:type="dxa"/>
              <w:right w:w="80" w:type="dxa"/>
            </w:tcMar>
          </w:tcPr>
          <w:p w14:paraId="39570EB8" w14:textId="77777777" w:rsidR="00A22A8B" w:rsidRPr="00540633" w:rsidRDefault="00A22A8B" w:rsidP="00337B2E">
            <w:pPr>
              <w:jc w:val="center"/>
              <w:rPr>
                <w:rFonts w:asciiTheme="minorHAnsi" w:hAnsiTheme="minorHAnsi" w:cstheme="minorHAnsi"/>
                <w:lang w:val="de-DE"/>
              </w:rPr>
            </w:pPr>
            <w:r w:rsidRPr="00540633">
              <w:rPr>
                <w:rFonts w:asciiTheme="minorHAnsi" w:hAnsiTheme="minorHAnsi" w:cstheme="minorHAnsi"/>
                <w:sz w:val="24"/>
                <w:szCs w:val="24"/>
                <w:lang w:val="de-DE"/>
              </w:rPr>
              <w:t>prof. PhDr. Michal Stehlík, Ph.D.</w:t>
            </w:r>
          </w:p>
        </w:tc>
        <w:tc>
          <w:tcPr>
            <w:tcW w:w="1125" w:type="dxa"/>
            <w:tcBorders>
              <w:top w:val="nil"/>
              <w:left w:val="nil"/>
              <w:bottom w:val="nil"/>
              <w:right w:val="nil"/>
            </w:tcBorders>
            <w:shd w:val="clear" w:color="auto" w:fill="auto"/>
            <w:tcMar>
              <w:top w:w="80" w:type="dxa"/>
              <w:left w:w="80" w:type="dxa"/>
              <w:bottom w:w="80" w:type="dxa"/>
              <w:right w:w="80" w:type="dxa"/>
            </w:tcMar>
          </w:tcPr>
          <w:p w14:paraId="5BDC7E7C" w14:textId="77777777" w:rsidR="00A22A8B" w:rsidRPr="00540633" w:rsidRDefault="00A22A8B" w:rsidP="00337B2E">
            <w:pPr>
              <w:jc w:val="both"/>
              <w:rPr>
                <w:rFonts w:asciiTheme="minorHAnsi" w:hAnsiTheme="minorHAnsi" w:cstheme="minorHAnsi"/>
                <w:lang w:val="de-DE"/>
              </w:rPr>
            </w:pPr>
            <w:r w:rsidRPr="00540633">
              <w:rPr>
                <w:rFonts w:asciiTheme="minorHAnsi" w:hAnsiTheme="minorHAnsi" w:cstheme="minorHAnsi"/>
                <w:sz w:val="24"/>
                <w:szCs w:val="24"/>
                <w:lang w:val="de-DE"/>
              </w:rPr>
              <w:t> </w:t>
            </w:r>
          </w:p>
        </w:tc>
        <w:tc>
          <w:tcPr>
            <w:tcW w:w="3825" w:type="dxa"/>
            <w:tcBorders>
              <w:top w:val="single" w:sz="6" w:space="0" w:color="000000"/>
              <w:left w:val="nil"/>
              <w:bottom w:val="nil"/>
              <w:right w:val="nil"/>
            </w:tcBorders>
            <w:shd w:val="clear" w:color="auto" w:fill="auto"/>
            <w:tcMar>
              <w:top w:w="80" w:type="dxa"/>
              <w:left w:w="80" w:type="dxa"/>
              <w:bottom w:w="80" w:type="dxa"/>
              <w:right w:w="80" w:type="dxa"/>
            </w:tcMar>
          </w:tcPr>
          <w:p w14:paraId="031637A5" w14:textId="77777777" w:rsidR="00A22A8B" w:rsidRDefault="004450E9" w:rsidP="00337B2E">
            <w:pPr>
              <w:jc w:val="center"/>
              <w:rPr>
                <w:rFonts w:asciiTheme="minorHAnsi" w:hAnsiTheme="minorHAnsi" w:cstheme="minorHAnsi"/>
                <w:sz w:val="24"/>
                <w:szCs w:val="24"/>
                <w:lang w:val="de-DE"/>
              </w:rPr>
            </w:pPr>
            <w:r>
              <w:rPr>
                <w:rFonts w:asciiTheme="minorHAnsi" w:hAnsiTheme="minorHAnsi" w:cstheme="minorHAnsi"/>
                <w:sz w:val="24"/>
                <w:szCs w:val="24"/>
                <w:lang w:val="de-DE"/>
              </w:rPr>
              <w:t>Werner Brugger</w:t>
            </w:r>
          </w:p>
          <w:p w14:paraId="79486920" w14:textId="77777777" w:rsidR="00390230" w:rsidRDefault="00390230" w:rsidP="00337B2E">
            <w:pPr>
              <w:jc w:val="center"/>
              <w:rPr>
                <w:rFonts w:asciiTheme="minorHAnsi" w:hAnsiTheme="minorHAnsi" w:cstheme="minorHAnsi"/>
                <w:sz w:val="24"/>
                <w:szCs w:val="24"/>
                <w:lang w:val="de-DE"/>
              </w:rPr>
            </w:pPr>
          </w:p>
          <w:p w14:paraId="34ED4C7D" w14:textId="11AEC857" w:rsidR="00686167" w:rsidRPr="00540633" w:rsidRDefault="00686167" w:rsidP="00337B2E">
            <w:pPr>
              <w:jc w:val="center"/>
              <w:rPr>
                <w:rFonts w:asciiTheme="minorHAnsi" w:hAnsiTheme="minorHAnsi" w:cstheme="minorHAnsi"/>
                <w:sz w:val="24"/>
                <w:szCs w:val="24"/>
                <w:lang w:val="de-DE"/>
              </w:rPr>
            </w:pPr>
            <w:r>
              <w:rPr>
                <w:rFonts w:asciiTheme="minorHAnsi" w:hAnsiTheme="minorHAnsi" w:cstheme="minorHAnsi"/>
                <w:sz w:val="24"/>
                <w:szCs w:val="24"/>
                <w:lang w:val="de-DE"/>
              </w:rPr>
              <w:t>Werner Brugger KUNSTundBAU</w:t>
            </w:r>
          </w:p>
        </w:tc>
      </w:tr>
      <w:tr w:rsidR="00A22A8B" w:rsidRPr="00540633" w14:paraId="6A0E2B95" w14:textId="77777777" w:rsidTr="00337B2E">
        <w:trPr>
          <w:trHeight w:val="567"/>
        </w:trPr>
        <w:tc>
          <w:tcPr>
            <w:tcW w:w="4095" w:type="dxa"/>
            <w:tcBorders>
              <w:top w:val="nil"/>
              <w:left w:val="nil"/>
              <w:bottom w:val="nil"/>
              <w:right w:val="nil"/>
            </w:tcBorders>
            <w:shd w:val="clear" w:color="auto" w:fill="auto"/>
            <w:tcMar>
              <w:top w:w="80" w:type="dxa"/>
              <w:left w:w="80" w:type="dxa"/>
              <w:bottom w:w="80" w:type="dxa"/>
              <w:right w:w="80" w:type="dxa"/>
            </w:tcMar>
          </w:tcPr>
          <w:p w14:paraId="191FF5AA" w14:textId="77777777" w:rsidR="00A22A8B" w:rsidRPr="00A27707" w:rsidRDefault="00A22A8B" w:rsidP="00337B2E">
            <w:pPr>
              <w:jc w:val="center"/>
              <w:rPr>
                <w:rFonts w:asciiTheme="minorHAnsi" w:hAnsiTheme="minorHAnsi" w:cstheme="minorHAnsi"/>
              </w:rPr>
            </w:pPr>
            <w:r w:rsidRPr="00A27707">
              <w:rPr>
                <w:rFonts w:asciiTheme="minorHAnsi" w:hAnsiTheme="minorHAnsi" w:cstheme="minorHAnsi"/>
                <w:sz w:val="24"/>
                <w:szCs w:val="24"/>
              </w:rPr>
              <w:t>náměstek pro centrální sbírkotvornou a výstavní činnost</w:t>
            </w:r>
          </w:p>
        </w:tc>
        <w:tc>
          <w:tcPr>
            <w:tcW w:w="1125" w:type="dxa"/>
            <w:tcBorders>
              <w:top w:val="nil"/>
              <w:left w:val="nil"/>
              <w:bottom w:val="nil"/>
              <w:right w:val="nil"/>
            </w:tcBorders>
            <w:shd w:val="clear" w:color="auto" w:fill="auto"/>
            <w:tcMar>
              <w:top w:w="80" w:type="dxa"/>
              <w:left w:w="80" w:type="dxa"/>
              <w:bottom w:w="80" w:type="dxa"/>
              <w:right w:w="80" w:type="dxa"/>
            </w:tcMar>
          </w:tcPr>
          <w:p w14:paraId="7A204BE7" w14:textId="77777777" w:rsidR="00A22A8B" w:rsidRPr="00A27707" w:rsidRDefault="00A22A8B" w:rsidP="00337B2E">
            <w:pPr>
              <w:jc w:val="both"/>
              <w:rPr>
                <w:rFonts w:asciiTheme="minorHAnsi" w:hAnsiTheme="minorHAnsi" w:cstheme="minorHAnsi"/>
              </w:rPr>
            </w:pPr>
            <w:r w:rsidRPr="00A27707">
              <w:rPr>
                <w:rFonts w:asciiTheme="minorHAnsi" w:hAnsiTheme="minorHAnsi" w:cstheme="minorHAnsi"/>
                <w:sz w:val="24"/>
                <w:szCs w:val="24"/>
              </w:rPr>
              <w:t> </w:t>
            </w:r>
          </w:p>
        </w:tc>
        <w:tc>
          <w:tcPr>
            <w:tcW w:w="3825" w:type="dxa"/>
            <w:tcBorders>
              <w:top w:val="nil"/>
              <w:left w:val="nil"/>
              <w:bottom w:val="nil"/>
              <w:right w:val="nil"/>
            </w:tcBorders>
            <w:shd w:val="clear" w:color="auto" w:fill="auto"/>
            <w:tcMar>
              <w:top w:w="80" w:type="dxa"/>
              <w:left w:w="80" w:type="dxa"/>
              <w:bottom w:w="80" w:type="dxa"/>
              <w:right w:w="80" w:type="dxa"/>
            </w:tcMar>
          </w:tcPr>
          <w:p w14:paraId="440CD241" w14:textId="50D66FCF" w:rsidR="00A22A8B" w:rsidRDefault="004450E9" w:rsidP="00337B2E">
            <w:pPr>
              <w:jc w:val="center"/>
              <w:rPr>
                <w:rFonts w:asciiTheme="minorHAnsi" w:hAnsiTheme="minorHAnsi" w:cstheme="minorHAnsi"/>
                <w:sz w:val="24"/>
                <w:szCs w:val="24"/>
                <w:lang w:val="de-DE"/>
              </w:rPr>
            </w:pPr>
            <w:r>
              <w:rPr>
                <w:rFonts w:asciiTheme="minorHAnsi" w:hAnsiTheme="minorHAnsi" w:cstheme="minorHAnsi"/>
                <w:sz w:val="24"/>
                <w:szCs w:val="24"/>
                <w:lang w:val="de-DE"/>
              </w:rPr>
              <w:t>(zhotovitel)</w:t>
            </w:r>
          </w:p>
          <w:p w14:paraId="52673D85" w14:textId="77777777" w:rsidR="004450E9" w:rsidRDefault="004450E9" w:rsidP="00337B2E">
            <w:pPr>
              <w:jc w:val="center"/>
              <w:rPr>
                <w:rFonts w:asciiTheme="minorHAnsi" w:hAnsiTheme="minorHAnsi" w:cstheme="minorHAnsi"/>
                <w:sz w:val="24"/>
                <w:szCs w:val="24"/>
                <w:lang w:val="de-DE"/>
              </w:rPr>
            </w:pPr>
          </w:p>
          <w:p w14:paraId="15AAC3D8" w14:textId="4AE7FFCF" w:rsidR="004450E9" w:rsidRPr="00540633" w:rsidRDefault="004450E9" w:rsidP="00337B2E">
            <w:pPr>
              <w:jc w:val="center"/>
              <w:rPr>
                <w:rFonts w:asciiTheme="minorHAnsi" w:hAnsiTheme="minorHAnsi" w:cstheme="minorHAnsi"/>
                <w:sz w:val="24"/>
                <w:szCs w:val="24"/>
                <w:lang w:val="de-DE"/>
              </w:rPr>
            </w:pPr>
            <w:r>
              <w:rPr>
                <w:rFonts w:asciiTheme="minorHAnsi" w:hAnsiTheme="minorHAnsi" w:cstheme="minorHAnsi"/>
                <w:sz w:val="24"/>
                <w:szCs w:val="24"/>
                <w:lang w:val="de-DE"/>
              </w:rPr>
              <w:t>(Auftragnehmer)</w:t>
            </w:r>
          </w:p>
          <w:p w14:paraId="6272D2CF" w14:textId="14DCC082" w:rsidR="00A22A8B" w:rsidRPr="00540633" w:rsidRDefault="00A22A8B" w:rsidP="004450E9">
            <w:pPr>
              <w:rPr>
                <w:rFonts w:asciiTheme="minorHAnsi" w:hAnsiTheme="minorHAnsi" w:cstheme="minorHAnsi"/>
                <w:lang w:val="de-DE"/>
              </w:rPr>
            </w:pPr>
          </w:p>
        </w:tc>
      </w:tr>
      <w:tr w:rsidR="00A22A8B" w:rsidRPr="00540633" w14:paraId="60037068" w14:textId="77777777" w:rsidTr="00337B2E">
        <w:trPr>
          <w:trHeight w:val="567"/>
        </w:trPr>
        <w:tc>
          <w:tcPr>
            <w:tcW w:w="4095" w:type="dxa"/>
            <w:tcBorders>
              <w:top w:val="nil"/>
              <w:left w:val="nil"/>
              <w:bottom w:val="nil"/>
              <w:right w:val="nil"/>
            </w:tcBorders>
            <w:shd w:val="clear" w:color="auto" w:fill="auto"/>
            <w:tcMar>
              <w:top w:w="80" w:type="dxa"/>
              <w:left w:w="80" w:type="dxa"/>
              <w:bottom w:w="80" w:type="dxa"/>
              <w:right w:w="80" w:type="dxa"/>
            </w:tcMar>
          </w:tcPr>
          <w:p w14:paraId="3CAAF1E8" w14:textId="77777777" w:rsidR="00A22A8B" w:rsidRPr="00540633" w:rsidRDefault="00A22A8B" w:rsidP="00337B2E">
            <w:pPr>
              <w:jc w:val="center"/>
              <w:rPr>
                <w:rFonts w:asciiTheme="minorHAnsi" w:hAnsiTheme="minorHAnsi" w:cstheme="minorHAnsi"/>
                <w:lang w:val="de-DE"/>
              </w:rPr>
            </w:pPr>
            <w:r w:rsidRPr="00540633">
              <w:rPr>
                <w:rFonts w:asciiTheme="minorHAnsi" w:hAnsiTheme="minorHAnsi" w:cstheme="minorHAnsi"/>
                <w:sz w:val="24"/>
                <w:szCs w:val="24"/>
                <w:lang w:val="de-DE"/>
              </w:rPr>
              <w:t>Národní muzeum</w:t>
            </w:r>
          </w:p>
        </w:tc>
        <w:tc>
          <w:tcPr>
            <w:tcW w:w="1125" w:type="dxa"/>
            <w:tcBorders>
              <w:top w:val="nil"/>
              <w:left w:val="nil"/>
              <w:bottom w:val="nil"/>
              <w:right w:val="nil"/>
            </w:tcBorders>
            <w:shd w:val="clear" w:color="auto" w:fill="auto"/>
            <w:tcMar>
              <w:top w:w="80" w:type="dxa"/>
              <w:left w:w="80" w:type="dxa"/>
              <w:bottom w:w="80" w:type="dxa"/>
              <w:right w:w="80" w:type="dxa"/>
            </w:tcMar>
          </w:tcPr>
          <w:p w14:paraId="050F3803" w14:textId="77777777" w:rsidR="00A22A8B" w:rsidRPr="00540633" w:rsidRDefault="00A22A8B" w:rsidP="00337B2E">
            <w:pPr>
              <w:jc w:val="both"/>
              <w:rPr>
                <w:rFonts w:asciiTheme="minorHAnsi" w:hAnsiTheme="minorHAnsi" w:cstheme="minorHAnsi"/>
                <w:lang w:val="de-DE"/>
              </w:rPr>
            </w:pPr>
            <w:r w:rsidRPr="00540633">
              <w:rPr>
                <w:rFonts w:asciiTheme="minorHAnsi" w:hAnsiTheme="minorHAnsi" w:cstheme="minorHAnsi"/>
                <w:sz w:val="24"/>
                <w:szCs w:val="24"/>
                <w:lang w:val="de-DE"/>
              </w:rPr>
              <w:t> </w:t>
            </w:r>
          </w:p>
        </w:tc>
        <w:tc>
          <w:tcPr>
            <w:tcW w:w="3825" w:type="dxa"/>
            <w:tcBorders>
              <w:top w:val="nil"/>
              <w:left w:val="nil"/>
              <w:bottom w:val="nil"/>
              <w:right w:val="nil"/>
            </w:tcBorders>
            <w:shd w:val="clear" w:color="auto" w:fill="auto"/>
            <w:tcMar>
              <w:top w:w="80" w:type="dxa"/>
              <w:left w:w="80" w:type="dxa"/>
              <w:bottom w:w="80" w:type="dxa"/>
              <w:right w:w="80" w:type="dxa"/>
            </w:tcMar>
          </w:tcPr>
          <w:p w14:paraId="33E47FB1" w14:textId="77777777" w:rsidR="00A22A8B" w:rsidRPr="00540633" w:rsidRDefault="00A22A8B" w:rsidP="00337B2E">
            <w:pPr>
              <w:jc w:val="center"/>
              <w:rPr>
                <w:rFonts w:asciiTheme="minorHAnsi" w:hAnsiTheme="minorHAnsi" w:cstheme="minorHAnsi"/>
                <w:lang w:val="de-DE"/>
              </w:rPr>
            </w:pPr>
          </w:p>
        </w:tc>
      </w:tr>
      <w:tr w:rsidR="00A22A8B" w:rsidRPr="00540633" w14:paraId="55CBE09D" w14:textId="77777777" w:rsidTr="00337B2E">
        <w:trPr>
          <w:trHeight w:val="267"/>
        </w:trPr>
        <w:tc>
          <w:tcPr>
            <w:tcW w:w="4095" w:type="dxa"/>
            <w:tcBorders>
              <w:top w:val="nil"/>
              <w:left w:val="nil"/>
              <w:bottom w:val="nil"/>
              <w:right w:val="nil"/>
            </w:tcBorders>
            <w:shd w:val="clear" w:color="auto" w:fill="auto"/>
            <w:tcMar>
              <w:top w:w="80" w:type="dxa"/>
              <w:left w:w="80" w:type="dxa"/>
              <w:bottom w:w="80" w:type="dxa"/>
              <w:right w:w="80" w:type="dxa"/>
            </w:tcMar>
          </w:tcPr>
          <w:p w14:paraId="7EFC2E14" w14:textId="77777777" w:rsidR="00A22A8B" w:rsidRPr="00540633" w:rsidRDefault="00A22A8B" w:rsidP="00337B2E">
            <w:pPr>
              <w:jc w:val="center"/>
              <w:rPr>
                <w:rFonts w:asciiTheme="minorHAnsi" w:hAnsiTheme="minorHAnsi" w:cstheme="minorHAnsi"/>
                <w:lang w:val="de-DE"/>
              </w:rPr>
            </w:pPr>
            <w:r w:rsidRPr="00540633">
              <w:rPr>
                <w:rFonts w:asciiTheme="minorHAnsi" w:hAnsiTheme="minorHAnsi" w:cstheme="minorHAnsi"/>
                <w:sz w:val="24"/>
                <w:szCs w:val="24"/>
                <w:lang w:val="de-DE"/>
              </w:rPr>
              <w:t>(objednatel)</w:t>
            </w:r>
          </w:p>
        </w:tc>
        <w:tc>
          <w:tcPr>
            <w:tcW w:w="1125" w:type="dxa"/>
            <w:tcBorders>
              <w:top w:val="nil"/>
              <w:left w:val="nil"/>
              <w:bottom w:val="nil"/>
              <w:right w:val="nil"/>
            </w:tcBorders>
            <w:shd w:val="clear" w:color="auto" w:fill="auto"/>
            <w:tcMar>
              <w:top w:w="80" w:type="dxa"/>
              <w:left w:w="80" w:type="dxa"/>
              <w:bottom w:w="80" w:type="dxa"/>
              <w:right w:w="80" w:type="dxa"/>
            </w:tcMar>
          </w:tcPr>
          <w:p w14:paraId="2B80AF7A" w14:textId="77777777" w:rsidR="00A22A8B" w:rsidRPr="00540633" w:rsidRDefault="00A22A8B" w:rsidP="00337B2E">
            <w:pPr>
              <w:jc w:val="both"/>
              <w:rPr>
                <w:rFonts w:asciiTheme="minorHAnsi" w:hAnsiTheme="minorHAnsi" w:cstheme="minorHAnsi"/>
                <w:lang w:val="de-DE"/>
              </w:rPr>
            </w:pPr>
            <w:r w:rsidRPr="00540633">
              <w:rPr>
                <w:rFonts w:asciiTheme="minorHAnsi" w:hAnsiTheme="minorHAnsi" w:cstheme="minorHAnsi"/>
                <w:sz w:val="24"/>
                <w:szCs w:val="24"/>
                <w:lang w:val="de-DE"/>
              </w:rPr>
              <w:t> </w:t>
            </w:r>
          </w:p>
        </w:tc>
        <w:tc>
          <w:tcPr>
            <w:tcW w:w="3825" w:type="dxa"/>
            <w:tcBorders>
              <w:top w:val="nil"/>
              <w:left w:val="nil"/>
              <w:bottom w:val="nil"/>
              <w:right w:val="nil"/>
            </w:tcBorders>
            <w:shd w:val="clear" w:color="auto" w:fill="auto"/>
            <w:tcMar>
              <w:top w:w="80" w:type="dxa"/>
              <w:left w:w="80" w:type="dxa"/>
              <w:bottom w:w="80" w:type="dxa"/>
              <w:right w:w="80" w:type="dxa"/>
            </w:tcMar>
          </w:tcPr>
          <w:p w14:paraId="02D898B1" w14:textId="56D2DC2C" w:rsidR="00A22A8B" w:rsidRPr="00540633" w:rsidRDefault="00A22A8B" w:rsidP="00337B2E">
            <w:pPr>
              <w:jc w:val="center"/>
              <w:rPr>
                <w:rFonts w:asciiTheme="minorHAnsi" w:hAnsiTheme="minorHAnsi" w:cstheme="minorHAnsi"/>
                <w:sz w:val="24"/>
                <w:szCs w:val="24"/>
                <w:lang w:val="de-DE"/>
              </w:rPr>
            </w:pPr>
            <w:r w:rsidRPr="00540633">
              <w:rPr>
                <w:rFonts w:asciiTheme="minorHAnsi" w:hAnsiTheme="minorHAnsi" w:cstheme="minorHAnsi"/>
                <w:sz w:val="24"/>
                <w:szCs w:val="24"/>
                <w:lang w:val="de-DE"/>
              </w:rPr>
              <w:t> </w:t>
            </w:r>
          </w:p>
          <w:p w14:paraId="4A6668B6" w14:textId="77777777" w:rsidR="00A22A8B" w:rsidRPr="00540633" w:rsidRDefault="00A22A8B" w:rsidP="00337B2E">
            <w:pPr>
              <w:jc w:val="both"/>
              <w:rPr>
                <w:rFonts w:asciiTheme="minorHAnsi" w:hAnsiTheme="minorHAnsi" w:cstheme="minorHAnsi"/>
                <w:lang w:val="de-DE"/>
              </w:rPr>
            </w:pPr>
          </w:p>
        </w:tc>
      </w:tr>
    </w:tbl>
    <w:p w14:paraId="0974D75B" w14:textId="6D296766" w:rsidR="00A22A8B" w:rsidRPr="00540633" w:rsidRDefault="00A22A8B" w:rsidP="00A22A8B">
      <w:pPr>
        <w:ind w:firstLine="708"/>
        <w:rPr>
          <w:rFonts w:cstheme="minorHAnsi"/>
          <w:sz w:val="24"/>
          <w:szCs w:val="24"/>
          <w:lang w:val="de-DE"/>
        </w:rPr>
      </w:pPr>
      <w:r w:rsidRPr="00540633">
        <w:rPr>
          <w:rFonts w:cstheme="minorHAnsi"/>
          <w:sz w:val="24"/>
          <w:szCs w:val="24"/>
          <w:lang w:val="de-DE"/>
        </w:rPr>
        <w:t xml:space="preserve">             Stellvertreter für </w:t>
      </w:r>
      <w:r w:rsidRPr="00540633">
        <w:rPr>
          <w:rFonts w:cstheme="minorHAnsi"/>
          <w:sz w:val="24"/>
          <w:szCs w:val="24"/>
          <w:lang w:val="de-DE"/>
        </w:rPr>
        <w:tab/>
      </w:r>
      <w:r w:rsidRPr="00540633">
        <w:rPr>
          <w:rFonts w:cstheme="minorHAnsi"/>
          <w:sz w:val="24"/>
          <w:szCs w:val="24"/>
          <w:lang w:val="de-DE"/>
        </w:rPr>
        <w:tab/>
      </w:r>
      <w:r w:rsidRPr="00540633">
        <w:rPr>
          <w:rFonts w:cstheme="minorHAnsi"/>
          <w:sz w:val="24"/>
          <w:szCs w:val="24"/>
          <w:lang w:val="de-DE"/>
        </w:rPr>
        <w:tab/>
      </w:r>
      <w:r w:rsidRPr="00540633">
        <w:rPr>
          <w:rFonts w:cstheme="minorHAnsi"/>
          <w:sz w:val="24"/>
          <w:szCs w:val="24"/>
          <w:lang w:val="de-DE"/>
        </w:rPr>
        <w:tab/>
      </w:r>
      <w:r w:rsidRPr="00540633">
        <w:rPr>
          <w:rFonts w:cstheme="minorHAnsi"/>
          <w:sz w:val="24"/>
          <w:szCs w:val="24"/>
          <w:lang w:val="de-DE"/>
        </w:rPr>
        <w:tab/>
        <w:t xml:space="preserve">  </w:t>
      </w:r>
    </w:p>
    <w:p w14:paraId="62767C3F" w14:textId="77777777" w:rsidR="00A22A8B" w:rsidRPr="00540633" w:rsidRDefault="00A22A8B" w:rsidP="00A22A8B">
      <w:pPr>
        <w:rPr>
          <w:rFonts w:cstheme="minorHAnsi"/>
          <w:sz w:val="24"/>
          <w:szCs w:val="24"/>
          <w:lang w:val="de-DE"/>
        </w:rPr>
      </w:pPr>
      <w:r w:rsidRPr="00540633">
        <w:rPr>
          <w:rFonts w:cstheme="minorHAnsi"/>
          <w:sz w:val="24"/>
          <w:szCs w:val="24"/>
          <w:lang w:val="de-DE"/>
        </w:rPr>
        <w:t xml:space="preserve">         zentrale Sammlungen und Ausstellungen </w:t>
      </w:r>
      <w:r w:rsidRPr="00540633">
        <w:rPr>
          <w:rFonts w:cstheme="minorHAnsi"/>
          <w:sz w:val="24"/>
          <w:szCs w:val="24"/>
          <w:lang w:val="de-DE"/>
        </w:rPr>
        <w:tab/>
      </w:r>
      <w:r w:rsidRPr="00540633">
        <w:rPr>
          <w:rFonts w:cstheme="minorHAnsi"/>
          <w:sz w:val="24"/>
          <w:szCs w:val="24"/>
          <w:lang w:val="de-DE"/>
        </w:rPr>
        <w:tab/>
      </w:r>
      <w:r w:rsidRPr="00540633">
        <w:rPr>
          <w:rFonts w:cstheme="minorHAnsi"/>
          <w:sz w:val="24"/>
          <w:szCs w:val="24"/>
          <w:lang w:val="de-DE"/>
        </w:rPr>
        <w:tab/>
        <w:t xml:space="preserve">   </w:t>
      </w:r>
    </w:p>
    <w:p w14:paraId="768973F2" w14:textId="02C2259B" w:rsidR="00A22A8B" w:rsidRPr="00540633" w:rsidRDefault="00A22A8B" w:rsidP="00A22A8B">
      <w:pPr>
        <w:ind w:firstLine="708"/>
        <w:rPr>
          <w:rFonts w:cstheme="minorHAnsi"/>
          <w:sz w:val="24"/>
          <w:szCs w:val="24"/>
          <w:lang w:val="de-DE"/>
        </w:rPr>
      </w:pPr>
      <w:r w:rsidRPr="00540633">
        <w:rPr>
          <w:rFonts w:cstheme="minorHAnsi"/>
          <w:sz w:val="24"/>
          <w:szCs w:val="24"/>
          <w:lang w:val="de-DE"/>
        </w:rPr>
        <w:t xml:space="preserve">           Nationalmuseum</w:t>
      </w:r>
      <w:r w:rsidRPr="00540633">
        <w:rPr>
          <w:rFonts w:cstheme="minorHAnsi"/>
          <w:sz w:val="24"/>
          <w:szCs w:val="24"/>
          <w:lang w:val="de-DE"/>
        </w:rPr>
        <w:tab/>
      </w:r>
      <w:r w:rsidRPr="00540633">
        <w:rPr>
          <w:rFonts w:cstheme="minorHAnsi"/>
          <w:sz w:val="24"/>
          <w:szCs w:val="24"/>
          <w:lang w:val="de-DE"/>
        </w:rPr>
        <w:tab/>
      </w:r>
      <w:r w:rsidRPr="00540633">
        <w:rPr>
          <w:rFonts w:cstheme="minorHAnsi"/>
          <w:sz w:val="24"/>
          <w:szCs w:val="24"/>
          <w:lang w:val="de-DE"/>
        </w:rPr>
        <w:tab/>
      </w:r>
      <w:r w:rsidRPr="00540633">
        <w:rPr>
          <w:rFonts w:cstheme="minorHAnsi"/>
          <w:sz w:val="24"/>
          <w:szCs w:val="24"/>
          <w:lang w:val="de-DE"/>
        </w:rPr>
        <w:tab/>
      </w:r>
    </w:p>
    <w:p w14:paraId="62DFEDE0" w14:textId="77777777" w:rsidR="001420DF" w:rsidRDefault="00A22A8B" w:rsidP="00A22A8B">
      <w:pPr>
        <w:ind w:firstLine="708"/>
        <w:rPr>
          <w:rFonts w:cstheme="minorHAnsi"/>
          <w:sz w:val="24"/>
          <w:szCs w:val="24"/>
          <w:lang w:val="de-DE"/>
        </w:rPr>
      </w:pPr>
      <w:r w:rsidRPr="00540633">
        <w:rPr>
          <w:rFonts w:cstheme="minorHAnsi"/>
          <w:sz w:val="24"/>
          <w:szCs w:val="24"/>
          <w:lang w:val="de-DE"/>
        </w:rPr>
        <w:t xml:space="preserve">             (Auftraggeber)</w:t>
      </w:r>
    </w:p>
    <w:p w14:paraId="2A2A2F47" w14:textId="77777777" w:rsidR="001420DF" w:rsidRDefault="001420DF" w:rsidP="00A22A8B">
      <w:pPr>
        <w:ind w:firstLine="708"/>
        <w:rPr>
          <w:rFonts w:cstheme="minorHAnsi"/>
          <w:sz w:val="24"/>
          <w:szCs w:val="24"/>
          <w:lang w:val="de-DE"/>
        </w:rPr>
      </w:pPr>
    </w:p>
    <w:p w14:paraId="3D13AACC" w14:textId="77777777" w:rsidR="001420DF" w:rsidRDefault="001420DF" w:rsidP="00A22A8B">
      <w:pPr>
        <w:ind w:firstLine="708"/>
        <w:rPr>
          <w:rFonts w:cstheme="minorHAnsi"/>
          <w:sz w:val="24"/>
          <w:szCs w:val="24"/>
          <w:lang w:val="de-DE"/>
        </w:rPr>
      </w:pPr>
    </w:p>
    <w:p w14:paraId="37A99908" w14:textId="77777777" w:rsidR="001420DF" w:rsidRDefault="001420DF" w:rsidP="00A22A8B">
      <w:pPr>
        <w:ind w:firstLine="708"/>
        <w:rPr>
          <w:rFonts w:cstheme="minorHAnsi"/>
          <w:sz w:val="24"/>
          <w:szCs w:val="24"/>
          <w:lang w:val="de-DE"/>
        </w:rPr>
      </w:pPr>
    </w:p>
    <w:p w14:paraId="15ED90C7" w14:textId="77777777" w:rsidR="001420DF" w:rsidRDefault="001420DF" w:rsidP="00A22A8B">
      <w:pPr>
        <w:ind w:firstLine="708"/>
        <w:rPr>
          <w:rFonts w:cstheme="minorHAnsi"/>
          <w:sz w:val="24"/>
          <w:szCs w:val="24"/>
          <w:lang w:val="de-DE"/>
        </w:rPr>
      </w:pPr>
    </w:p>
    <w:p w14:paraId="55981670" w14:textId="77777777" w:rsidR="001420DF" w:rsidRDefault="001420DF" w:rsidP="00A22A8B">
      <w:pPr>
        <w:ind w:firstLine="708"/>
        <w:rPr>
          <w:rFonts w:cstheme="minorHAnsi"/>
          <w:sz w:val="24"/>
          <w:szCs w:val="24"/>
          <w:lang w:val="de-DE"/>
        </w:rPr>
      </w:pPr>
    </w:p>
    <w:p w14:paraId="4547024C" w14:textId="77777777" w:rsidR="001420DF" w:rsidRDefault="001420DF" w:rsidP="00A22A8B">
      <w:pPr>
        <w:ind w:firstLine="708"/>
        <w:rPr>
          <w:rFonts w:cstheme="minorHAnsi"/>
          <w:sz w:val="24"/>
          <w:szCs w:val="24"/>
          <w:lang w:val="de-DE"/>
        </w:rPr>
      </w:pPr>
    </w:p>
    <w:p w14:paraId="59CA98BE" w14:textId="77777777" w:rsidR="001420DF" w:rsidRDefault="001420DF" w:rsidP="00A22A8B">
      <w:pPr>
        <w:ind w:firstLine="708"/>
        <w:rPr>
          <w:rFonts w:cstheme="minorHAnsi"/>
          <w:sz w:val="24"/>
          <w:szCs w:val="24"/>
          <w:lang w:val="de-DE"/>
        </w:rPr>
      </w:pPr>
    </w:p>
    <w:p w14:paraId="18A86F4D" w14:textId="77777777" w:rsidR="001420DF" w:rsidRDefault="001420DF" w:rsidP="00A22A8B">
      <w:pPr>
        <w:ind w:firstLine="708"/>
        <w:rPr>
          <w:rFonts w:cstheme="minorHAnsi"/>
          <w:sz w:val="24"/>
          <w:szCs w:val="24"/>
          <w:lang w:val="de-DE"/>
        </w:rPr>
      </w:pPr>
    </w:p>
    <w:p w14:paraId="3834FA1B" w14:textId="77777777" w:rsidR="001420DF" w:rsidRDefault="001420DF" w:rsidP="00DB7358">
      <w:pPr>
        <w:rPr>
          <w:rFonts w:cstheme="minorHAnsi"/>
          <w:sz w:val="24"/>
          <w:szCs w:val="24"/>
          <w:lang w:val="de-DE"/>
        </w:rPr>
      </w:pPr>
    </w:p>
    <w:p w14:paraId="594289BC" w14:textId="77777777" w:rsidR="00412469" w:rsidRDefault="00412469" w:rsidP="00DB7358">
      <w:pPr>
        <w:rPr>
          <w:rFonts w:cstheme="minorHAnsi"/>
          <w:sz w:val="24"/>
          <w:szCs w:val="24"/>
          <w:lang w:val="de-DE"/>
        </w:rPr>
      </w:pPr>
    </w:p>
    <w:p w14:paraId="7F534070" w14:textId="77777777" w:rsidR="00412469" w:rsidRDefault="00412469" w:rsidP="00DB7358">
      <w:pPr>
        <w:rPr>
          <w:rFonts w:cstheme="minorHAnsi"/>
          <w:sz w:val="24"/>
          <w:szCs w:val="24"/>
          <w:lang w:val="de-DE"/>
        </w:rPr>
      </w:pPr>
    </w:p>
    <w:p w14:paraId="1A46A7D7" w14:textId="77777777" w:rsidR="001420DF" w:rsidRDefault="001420DF" w:rsidP="00A22A8B">
      <w:pPr>
        <w:ind w:firstLine="708"/>
        <w:rPr>
          <w:rFonts w:cstheme="minorHAnsi"/>
          <w:sz w:val="24"/>
          <w:szCs w:val="24"/>
          <w:lang w:val="de-DE"/>
        </w:rPr>
      </w:pPr>
      <w:r>
        <w:rPr>
          <w:rFonts w:cstheme="minorHAnsi"/>
          <w:sz w:val="24"/>
          <w:szCs w:val="24"/>
          <w:lang w:val="de-DE"/>
        </w:rPr>
        <w:t>Příloha č. 1 / Anhang Nr. 1</w:t>
      </w:r>
    </w:p>
    <w:p w14:paraId="3A180EE7" w14:textId="6159A9DF" w:rsidR="001420DF" w:rsidRPr="001420DF" w:rsidRDefault="001420DF" w:rsidP="001420DF">
      <w:pPr>
        <w:ind w:firstLine="708"/>
        <w:rPr>
          <w:rFonts w:cstheme="minorHAnsi"/>
          <w:sz w:val="24"/>
          <w:szCs w:val="24"/>
          <w:lang w:val="de-DE"/>
        </w:rPr>
      </w:pPr>
      <w:r w:rsidRPr="001420DF">
        <w:rPr>
          <w:rFonts w:cstheme="minorHAnsi"/>
          <w:sz w:val="24"/>
          <w:szCs w:val="24"/>
          <w:lang w:val="de-DE"/>
        </w:rPr>
        <w:t>Spezifikation des Leistungsgegenstandes</w:t>
      </w:r>
    </w:p>
    <w:p w14:paraId="21618AD7" w14:textId="77777777" w:rsidR="00687FA7" w:rsidRDefault="00687FA7" w:rsidP="00687FA7">
      <w:pPr>
        <w:jc w:val="both"/>
      </w:pPr>
      <w:r>
        <w:t>Předmětem díla je zejména:</w:t>
      </w:r>
    </w:p>
    <w:p w14:paraId="775C5763" w14:textId="7EC70050" w:rsidR="007364DF" w:rsidRDefault="00687FA7" w:rsidP="0035767B">
      <w:pPr>
        <w:pStyle w:val="Odstavecseseznamem"/>
        <w:numPr>
          <w:ilvl w:val="0"/>
          <w:numId w:val="46"/>
        </w:numPr>
        <w:jc w:val="both"/>
      </w:pPr>
      <w:r>
        <w:t xml:space="preserve">montáž </w:t>
      </w:r>
      <w:r w:rsidR="0035767B">
        <w:t xml:space="preserve">a zapojení </w:t>
      </w:r>
      <w:r>
        <w:t>vitrínového osvětlení</w:t>
      </w:r>
      <w:r w:rsidR="00B92712">
        <w:t xml:space="preserve"> </w:t>
      </w:r>
      <w:r w:rsidR="0035767B">
        <w:t>(s</w:t>
      </w:r>
      <w:r w:rsidR="0035767B" w:rsidRPr="0035767B">
        <w:t xml:space="preserve">oučástí </w:t>
      </w:r>
      <w:r w:rsidR="0035767B">
        <w:t>prací</w:t>
      </w:r>
      <w:r w:rsidR="0035767B" w:rsidRPr="0035767B">
        <w:t xml:space="preserve"> není napojení do připravené instalace do systémů historické budovy národního muzea ze strany zadavatele</w:t>
      </w:r>
    </w:p>
    <w:p w14:paraId="34E106E8" w14:textId="580F8C4F" w:rsidR="00687FA7" w:rsidRDefault="00FA3CAE" w:rsidP="00687FA7">
      <w:pPr>
        <w:pStyle w:val="Odstavecseseznamem"/>
        <w:numPr>
          <w:ilvl w:val="0"/>
          <w:numId w:val="46"/>
        </w:numPr>
        <w:jc w:val="both"/>
      </w:pPr>
      <w:r>
        <w:t>technická a designová podpora</w:t>
      </w:r>
      <w:r w:rsidR="007B11EE">
        <w:t xml:space="preserve"> pro </w:t>
      </w:r>
      <w:r w:rsidR="00687FA7">
        <w:t>nastavení světelné intenzity</w:t>
      </w:r>
      <w:r>
        <w:t xml:space="preserve"> a </w:t>
      </w:r>
      <w:r w:rsidR="00687FA7">
        <w:t>úprav</w:t>
      </w:r>
      <w:r>
        <w:t>u</w:t>
      </w:r>
      <w:r w:rsidR="00687FA7">
        <w:t xml:space="preserve"> intenzity dle požadavků na instalaci ze strany kurýrů půjčených sbírkových předmětů</w:t>
      </w:r>
    </w:p>
    <w:p w14:paraId="4800910E" w14:textId="1E79A492" w:rsidR="001420DF" w:rsidRPr="00687FA7" w:rsidRDefault="00687FA7" w:rsidP="00687FA7">
      <w:pPr>
        <w:pStyle w:val="Odstavecseseznamem"/>
        <w:numPr>
          <w:ilvl w:val="0"/>
          <w:numId w:val="46"/>
        </w:numPr>
        <w:jc w:val="both"/>
      </w:pPr>
      <w:r>
        <w:t>součástí díla je doprava a ubytování, vč. parkovného po potřebnou dobu instalace</w:t>
      </w:r>
    </w:p>
    <w:p w14:paraId="58C99775" w14:textId="77777777" w:rsidR="001420DF" w:rsidRPr="001420DF" w:rsidRDefault="001420DF" w:rsidP="001420DF">
      <w:pPr>
        <w:ind w:firstLine="708"/>
        <w:rPr>
          <w:rFonts w:cstheme="minorHAnsi"/>
          <w:sz w:val="24"/>
          <w:szCs w:val="24"/>
          <w:lang w:val="de-DE"/>
        </w:rPr>
      </w:pPr>
    </w:p>
    <w:p w14:paraId="48C44762" w14:textId="6FF71C92" w:rsidR="001420DF" w:rsidRPr="00687FA7" w:rsidRDefault="001420DF" w:rsidP="00687FA7">
      <w:pPr>
        <w:jc w:val="both"/>
      </w:pPr>
      <w:r w:rsidRPr="00687FA7">
        <w:t xml:space="preserve">Der Gegenstand </w:t>
      </w:r>
      <w:r w:rsidR="00687FA7" w:rsidRPr="00687FA7">
        <w:t>des Werks</w:t>
      </w:r>
      <w:r w:rsidRPr="00687FA7">
        <w:t xml:space="preserve"> ist insbesondere:</w:t>
      </w:r>
    </w:p>
    <w:p w14:paraId="13D948B8" w14:textId="2FD30D77" w:rsidR="0035767B" w:rsidRDefault="007B11EE" w:rsidP="00687FA7">
      <w:pPr>
        <w:pStyle w:val="Odstavecseseznamem"/>
        <w:numPr>
          <w:ilvl w:val="0"/>
          <w:numId w:val="46"/>
        </w:numPr>
        <w:jc w:val="both"/>
      </w:pPr>
      <w:r>
        <w:t>Montage</w:t>
      </w:r>
      <w:r w:rsidR="001420DF" w:rsidRPr="00687FA7">
        <w:t xml:space="preserve"> </w:t>
      </w:r>
      <w:r w:rsidR="0035767B">
        <w:t xml:space="preserve">und Abschließen </w:t>
      </w:r>
      <w:r w:rsidR="001420DF" w:rsidRPr="00687FA7">
        <w:t xml:space="preserve">der </w:t>
      </w:r>
      <w:r w:rsidR="00DB7358">
        <w:t>Vitrinen</w:t>
      </w:r>
      <w:r w:rsidR="001420DF" w:rsidRPr="00687FA7">
        <w:t>beleuchtung</w:t>
      </w:r>
      <w:r w:rsidR="007364DF">
        <w:t xml:space="preserve"> </w:t>
      </w:r>
      <w:r w:rsidR="0035767B">
        <w:t>(</w:t>
      </w:r>
      <w:r w:rsidR="0035767B" w:rsidRPr="0035767B">
        <w:t xml:space="preserve">Die Arbeiten umfassen nicht </w:t>
      </w:r>
      <w:r w:rsidR="0035767B">
        <w:t>die Einschaltung</w:t>
      </w:r>
      <w:r w:rsidR="0035767B" w:rsidRPr="0035767B">
        <w:t xml:space="preserve"> an die fertige Installation an die Systeme des historischen Gebäudes des Nationalmuseums</w:t>
      </w:r>
      <w:r w:rsidR="0035767B">
        <w:t>)</w:t>
      </w:r>
    </w:p>
    <w:p w14:paraId="7B69297C" w14:textId="38A4EAE7" w:rsidR="001420DF" w:rsidRPr="00687FA7" w:rsidRDefault="0035767B" w:rsidP="00687FA7">
      <w:pPr>
        <w:pStyle w:val="Odstavecseseznamem"/>
        <w:numPr>
          <w:ilvl w:val="0"/>
          <w:numId w:val="46"/>
        </w:numPr>
        <w:jc w:val="both"/>
      </w:pPr>
      <w:r>
        <w:t xml:space="preserve">Techniche und gestalterische </w:t>
      </w:r>
      <w:r w:rsidR="007B11EE">
        <w:t>Beratung für die E</w:t>
      </w:r>
      <w:r w:rsidR="001420DF" w:rsidRPr="00687FA7">
        <w:t>instellung der Lichtintensität</w:t>
      </w:r>
      <w:r w:rsidR="007B11EE">
        <w:t xml:space="preserve"> und für die </w:t>
      </w:r>
      <w:r w:rsidR="001420DF" w:rsidRPr="00687FA7">
        <w:t>Anpassung der Intensität an die Installationsanforderungen der Kuratoren der ausgeliehenen Sammlungsobjekte</w:t>
      </w:r>
    </w:p>
    <w:p w14:paraId="476C6503" w14:textId="123DA117" w:rsidR="001420DF" w:rsidRPr="00687FA7" w:rsidRDefault="001420DF" w:rsidP="00687FA7">
      <w:pPr>
        <w:pStyle w:val="Odstavecseseznamem"/>
        <w:numPr>
          <w:ilvl w:val="0"/>
          <w:numId w:val="46"/>
        </w:numPr>
        <w:jc w:val="both"/>
      </w:pPr>
      <w:r w:rsidRPr="00687FA7">
        <w:t xml:space="preserve">die Arbeiten umfassen Transport und Unterkunft, einschließlich der Parkgebühren für den erforderlichen </w:t>
      </w:r>
      <w:r w:rsidR="00687FA7">
        <w:t>Realisierung</w:t>
      </w:r>
      <w:r w:rsidRPr="00687FA7">
        <w:t>szeitraum</w:t>
      </w:r>
    </w:p>
    <w:p w14:paraId="246BFA69" w14:textId="77777777" w:rsidR="001420DF" w:rsidRPr="001420DF" w:rsidRDefault="001420DF" w:rsidP="001420DF">
      <w:pPr>
        <w:ind w:firstLine="708"/>
        <w:rPr>
          <w:rFonts w:cstheme="minorHAnsi"/>
          <w:sz w:val="24"/>
          <w:szCs w:val="24"/>
          <w:lang w:val="de-DE"/>
        </w:rPr>
      </w:pPr>
    </w:p>
    <w:p w14:paraId="5D724B36" w14:textId="59E5C52A" w:rsidR="001420DF" w:rsidRPr="00687FA7" w:rsidRDefault="00687FA7" w:rsidP="00687FA7">
      <w:pPr>
        <w:jc w:val="both"/>
      </w:pPr>
      <w:r>
        <w:t xml:space="preserve">Průběžná fakturace bude obsahovat následující položky / </w:t>
      </w:r>
      <w:r w:rsidR="001420DF" w:rsidRPr="00687FA7">
        <w:t>Die Zwischenabrechnung umfasst die folgenden Posten:</w:t>
      </w:r>
    </w:p>
    <w:tbl>
      <w:tblPr>
        <w:tblStyle w:val="Mkatabulky"/>
        <w:tblW w:w="9254" w:type="dxa"/>
        <w:tblInd w:w="360" w:type="dxa"/>
        <w:tblLook w:val="04A0" w:firstRow="1" w:lastRow="0" w:firstColumn="1" w:lastColumn="0" w:noHBand="0" w:noVBand="1"/>
      </w:tblPr>
      <w:tblGrid>
        <w:gridCol w:w="3888"/>
        <w:gridCol w:w="5366"/>
      </w:tblGrid>
      <w:tr w:rsidR="00687FA7" w14:paraId="54DD5F9C" w14:textId="77777777" w:rsidTr="00337B2E">
        <w:trPr>
          <w:trHeight w:val="298"/>
        </w:trPr>
        <w:tc>
          <w:tcPr>
            <w:tcW w:w="3888" w:type="dxa"/>
          </w:tcPr>
          <w:p w14:paraId="77ECCFF7" w14:textId="77777777" w:rsidR="00687FA7" w:rsidRDefault="00687FA7" w:rsidP="00337B2E">
            <w:pPr>
              <w:jc w:val="both"/>
            </w:pPr>
            <w:r>
              <w:t>položka</w:t>
            </w:r>
          </w:p>
        </w:tc>
        <w:tc>
          <w:tcPr>
            <w:tcW w:w="5366" w:type="dxa"/>
          </w:tcPr>
          <w:p w14:paraId="52F324F3" w14:textId="77777777" w:rsidR="00687FA7" w:rsidRDefault="00687FA7" w:rsidP="00337B2E">
            <w:pPr>
              <w:jc w:val="both"/>
            </w:pPr>
            <w:r>
              <w:t>cena</w:t>
            </w:r>
          </w:p>
        </w:tc>
      </w:tr>
      <w:tr w:rsidR="00687FA7" w14:paraId="3DE0B877" w14:textId="77777777" w:rsidTr="00337B2E">
        <w:trPr>
          <w:trHeight w:val="282"/>
        </w:trPr>
        <w:tc>
          <w:tcPr>
            <w:tcW w:w="3888" w:type="dxa"/>
          </w:tcPr>
          <w:p w14:paraId="4BA9BBA3" w14:textId="77777777" w:rsidR="00687FA7" w:rsidRDefault="00687FA7" w:rsidP="00337B2E">
            <w:pPr>
              <w:jc w:val="both"/>
            </w:pPr>
            <w:r>
              <w:t>Odpracované hodiny</w:t>
            </w:r>
          </w:p>
        </w:tc>
        <w:tc>
          <w:tcPr>
            <w:tcW w:w="5366" w:type="dxa"/>
          </w:tcPr>
          <w:p w14:paraId="49903F7F" w14:textId="77777777" w:rsidR="00687FA7" w:rsidRDefault="00687FA7" w:rsidP="00337B2E">
            <w:pPr>
              <w:jc w:val="both"/>
            </w:pPr>
            <w:r>
              <w:t xml:space="preserve">81 </w:t>
            </w:r>
            <w:r>
              <w:rPr>
                <w:rFonts w:cstheme="minorHAnsi"/>
              </w:rPr>
              <w:t>€</w:t>
            </w:r>
            <w:r>
              <w:t xml:space="preserve"> / hod.</w:t>
            </w:r>
          </w:p>
        </w:tc>
      </w:tr>
      <w:tr w:rsidR="00687FA7" w14:paraId="10BA12C6" w14:textId="77777777" w:rsidTr="00337B2E">
        <w:trPr>
          <w:trHeight w:val="282"/>
        </w:trPr>
        <w:tc>
          <w:tcPr>
            <w:tcW w:w="3888" w:type="dxa"/>
          </w:tcPr>
          <w:p w14:paraId="71117216" w14:textId="77777777" w:rsidR="00687FA7" w:rsidRDefault="00687FA7" w:rsidP="00337B2E">
            <w:pPr>
              <w:jc w:val="both"/>
            </w:pPr>
            <w:r>
              <w:t>Doprava a ubytování</w:t>
            </w:r>
          </w:p>
        </w:tc>
        <w:tc>
          <w:tcPr>
            <w:tcW w:w="5366" w:type="dxa"/>
          </w:tcPr>
          <w:p w14:paraId="4552B36C" w14:textId="77777777" w:rsidR="00687FA7" w:rsidRDefault="00687FA7" w:rsidP="00337B2E">
            <w:pPr>
              <w:jc w:val="both"/>
            </w:pPr>
            <w:r>
              <w:t>vždy dle délky pobytu a dostupnosti hotelu</w:t>
            </w:r>
          </w:p>
        </w:tc>
      </w:tr>
    </w:tbl>
    <w:p w14:paraId="72E5E0C5" w14:textId="77777777" w:rsidR="00687FA7" w:rsidRDefault="00687FA7" w:rsidP="001420DF">
      <w:pPr>
        <w:ind w:firstLine="708"/>
        <w:rPr>
          <w:rFonts w:cstheme="minorHAnsi"/>
          <w:sz w:val="24"/>
          <w:szCs w:val="24"/>
          <w:lang w:val="de-DE"/>
        </w:rPr>
      </w:pPr>
    </w:p>
    <w:tbl>
      <w:tblPr>
        <w:tblStyle w:val="Mkatabulky"/>
        <w:tblW w:w="9254" w:type="dxa"/>
        <w:tblInd w:w="360" w:type="dxa"/>
        <w:tblLook w:val="04A0" w:firstRow="1" w:lastRow="0" w:firstColumn="1" w:lastColumn="0" w:noHBand="0" w:noVBand="1"/>
      </w:tblPr>
      <w:tblGrid>
        <w:gridCol w:w="3888"/>
        <w:gridCol w:w="5366"/>
      </w:tblGrid>
      <w:tr w:rsidR="00687FA7" w14:paraId="75C031F4" w14:textId="77777777" w:rsidTr="00337B2E">
        <w:trPr>
          <w:trHeight w:val="298"/>
        </w:trPr>
        <w:tc>
          <w:tcPr>
            <w:tcW w:w="3888" w:type="dxa"/>
          </w:tcPr>
          <w:p w14:paraId="3ABFEDB1" w14:textId="2826C681" w:rsidR="00687FA7" w:rsidRDefault="00687FA7" w:rsidP="00337B2E">
            <w:pPr>
              <w:jc w:val="both"/>
            </w:pPr>
            <w:r>
              <w:t>Posten</w:t>
            </w:r>
          </w:p>
        </w:tc>
        <w:tc>
          <w:tcPr>
            <w:tcW w:w="5366" w:type="dxa"/>
          </w:tcPr>
          <w:p w14:paraId="700E758A" w14:textId="2BB7E2B3" w:rsidR="00687FA7" w:rsidRDefault="00687FA7" w:rsidP="00337B2E">
            <w:pPr>
              <w:jc w:val="both"/>
            </w:pPr>
            <w:r>
              <w:t>Preis</w:t>
            </w:r>
          </w:p>
        </w:tc>
      </w:tr>
      <w:tr w:rsidR="00687FA7" w14:paraId="23CA0308" w14:textId="77777777" w:rsidTr="00337B2E">
        <w:trPr>
          <w:trHeight w:val="282"/>
        </w:trPr>
        <w:tc>
          <w:tcPr>
            <w:tcW w:w="3888" w:type="dxa"/>
          </w:tcPr>
          <w:p w14:paraId="69496389" w14:textId="5082ED53" w:rsidR="00687FA7" w:rsidRDefault="00687FA7" w:rsidP="00337B2E">
            <w:pPr>
              <w:jc w:val="both"/>
            </w:pPr>
            <w:r>
              <w:t>Arbeitstunden</w:t>
            </w:r>
          </w:p>
        </w:tc>
        <w:tc>
          <w:tcPr>
            <w:tcW w:w="5366" w:type="dxa"/>
          </w:tcPr>
          <w:p w14:paraId="3F7C6F63" w14:textId="78E213A9" w:rsidR="00687FA7" w:rsidRDefault="00687FA7" w:rsidP="00337B2E">
            <w:pPr>
              <w:jc w:val="both"/>
            </w:pPr>
            <w:r>
              <w:t xml:space="preserve">81 </w:t>
            </w:r>
            <w:r>
              <w:rPr>
                <w:rFonts w:cstheme="minorHAnsi"/>
              </w:rPr>
              <w:t>€</w:t>
            </w:r>
            <w:r>
              <w:t xml:space="preserve"> / Stunde.</w:t>
            </w:r>
          </w:p>
        </w:tc>
      </w:tr>
      <w:tr w:rsidR="00687FA7" w14:paraId="5CFF2A3B" w14:textId="77777777" w:rsidTr="00337B2E">
        <w:trPr>
          <w:trHeight w:val="282"/>
        </w:trPr>
        <w:tc>
          <w:tcPr>
            <w:tcW w:w="3888" w:type="dxa"/>
          </w:tcPr>
          <w:p w14:paraId="17E30A1F" w14:textId="71394C90" w:rsidR="00687FA7" w:rsidRDefault="00687FA7" w:rsidP="00337B2E">
            <w:pPr>
              <w:jc w:val="both"/>
            </w:pPr>
            <w:r>
              <w:t>Transport und Unterkunft</w:t>
            </w:r>
          </w:p>
        </w:tc>
        <w:tc>
          <w:tcPr>
            <w:tcW w:w="5366" w:type="dxa"/>
          </w:tcPr>
          <w:p w14:paraId="21DD49DB" w14:textId="77777777" w:rsidR="00687FA7" w:rsidRDefault="00687FA7" w:rsidP="00687FA7">
            <w:pPr>
              <w:ind w:left="708"/>
              <w:rPr>
                <w:rFonts w:cstheme="minorHAnsi"/>
                <w:sz w:val="24"/>
                <w:szCs w:val="24"/>
                <w:lang w:val="de-DE"/>
              </w:rPr>
            </w:pPr>
            <w:r w:rsidRPr="001420DF">
              <w:rPr>
                <w:rFonts w:cstheme="minorHAnsi"/>
                <w:sz w:val="24"/>
                <w:szCs w:val="24"/>
                <w:lang w:val="de-DE"/>
              </w:rPr>
              <w:t>immer je nach Aufenthaltsdauer und Verfügbarkeit des Hotels</w:t>
            </w:r>
          </w:p>
          <w:p w14:paraId="7C081449" w14:textId="7F31502A" w:rsidR="00687FA7" w:rsidRDefault="00687FA7" w:rsidP="00337B2E">
            <w:pPr>
              <w:jc w:val="both"/>
            </w:pPr>
          </w:p>
        </w:tc>
      </w:tr>
    </w:tbl>
    <w:p w14:paraId="44D6E09C" w14:textId="77777777" w:rsidR="00687FA7" w:rsidRDefault="00687FA7" w:rsidP="00687FA7">
      <w:pPr>
        <w:rPr>
          <w:rFonts w:cstheme="minorHAnsi"/>
          <w:sz w:val="24"/>
          <w:szCs w:val="24"/>
          <w:lang w:val="de-DE"/>
        </w:rPr>
      </w:pPr>
    </w:p>
    <w:p w14:paraId="3AB5B7F2" w14:textId="43FA7817" w:rsidR="00DB7358" w:rsidRPr="00DB7358" w:rsidRDefault="00DB7358" w:rsidP="00DB7358">
      <w:pPr>
        <w:spacing w:after="0" w:line="240" w:lineRule="auto"/>
        <w:ind w:left="720"/>
        <w:jc w:val="both"/>
        <w:textAlignment w:val="baseline"/>
        <w:rPr>
          <w:rFonts w:ascii="Calibri" w:eastAsia="Times New Roman" w:hAnsi="Calibri" w:cs="Calibri"/>
          <w:sz w:val="24"/>
          <w:szCs w:val="24"/>
          <w:lang w:val="de-DE" w:eastAsia="cs-CZ"/>
        </w:rPr>
      </w:pPr>
      <w:r w:rsidRPr="00DB7358">
        <w:rPr>
          <w:rFonts w:ascii="Calibri" w:eastAsia="Times New Roman" w:hAnsi="Calibri" w:cs="Calibri"/>
          <w:sz w:val="24"/>
          <w:szCs w:val="24"/>
          <w:lang w:val="de-DE" w:eastAsia="cs-CZ"/>
        </w:rPr>
        <w:t xml:space="preserve">Vyúčtování je založeno na skutečných výdajích. </w:t>
      </w:r>
      <w:r>
        <w:rPr>
          <w:rFonts w:ascii="Calibri" w:eastAsia="Times New Roman" w:hAnsi="Calibri" w:cs="Calibri"/>
          <w:sz w:val="24"/>
          <w:szCs w:val="24"/>
          <w:lang w:val="de-DE" w:eastAsia="cs-CZ"/>
        </w:rPr>
        <w:t xml:space="preserve">/ </w:t>
      </w:r>
      <w:r w:rsidRPr="00DB7358">
        <w:rPr>
          <w:rFonts w:ascii="Calibri" w:eastAsia="Times New Roman" w:hAnsi="Calibri" w:cs="Calibri"/>
          <w:sz w:val="24"/>
          <w:szCs w:val="24"/>
          <w:lang w:val="de-DE" w:eastAsia="cs-CZ"/>
        </w:rPr>
        <w:t>Abgerechnet wird nach tatsächlichem Aufwand</w:t>
      </w:r>
      <w:r>
        <w:rPr>
          <w:rFonts w:ascii="Calibri" w:eastAsia="Times New Roman" w:hAnsi="Calibri" w:cs="Calibri"/>
          <w:sz w:val="24"/>
          <w:szCs w:val="24"/>
          <w:lang w:val="de-DE" w:eastAsia="cs-CZ"/>
        </w:rPr>
        <w:t>.</w:t>
      </w:r>
    </w:p>
    <w:p w14:paraId="705A53CB" w14:textId="77777777" w:rsidR="00DB7358" w:rsidRDefault="00DB7358" w:rsidP="00687FA7">
      <w:pPr>
        <w:rPr>
          <w:rFonts w:cstheme="minorHAnsi"/>
          <w:sz w:val="24"/>
          <w:szCs w:val="24"/>
          <w:lang w:val="de-DE"/>
        </w:rPr>
      </w:pPr>
    </w:p>
    <w:p w14:paraId="2EBBB600" w14:textId="77777777" w:rsidR="00DB7358" w:rsidRDefault="00DB7358" w:rsidP="00687FA7">
      <w:pPr>
        <w:rPr>
          <w:rFonts w:cstheme="minorHAnsi"/>
          <w:sz w:val="24"/>
          <w:szCs w:val="24"/>
          <w:lang w:val="de-DE"/>
        </w:rPr>
      </w:pPr>
    </w:p>
    <w:p w14:paraId="64E82624" w14:textId="77777777" w:rsidR="00DB7358" w:rsidRDefault="00DB7358" w:rsidP="00687FA7">
      <w:pPr>
        <w:rPr>
          <w:rFonts w:cstheme="minorHAnsi"/>
          <w:sz w:val="24"/>
          <w:szCs w:val="24"/>
          <w:lang w:val="de-DE"/>
        </w:rPr>
      </w:pPr>
    </w:p>
    <w:p w14:paraId="4C65064B" w14:textId="77777777" w:rsidR="00412469" w:rsidRDefault="00412469" w:rsidP="00687FA7">
      <w:pPr>
        <w:rPr>
          <w:rFonts w:cstheme="minorHAnsi"/>
          <w:sz w:val="24"/>
          <w:szCs w:val="24"/>
          <w:lang w:val="de-DE"/>
        </w:rPr>
      </w:pPr>
    </w:p>
    <w:p w14:paraId="143049AE" w14:textId="77777777" w:rsidR="00412469" w:rsidRDefault="00412469" w:rsidP="00687FA7">
      <w:pPr>
        <w:rPr>
          <w:rFonts w:cstheme="minorHAnsi"/>
          <w:sz w:val="24"/>
          <w:szCs w:val="24"/>
          <w:lang w:val="de-DE"/>
        </w:rPr>
      </w:pPr>
    </w:p>
    <w:p w14:paraId="2263367D" w14:textId="77777777" w:rsidR="00DB7358" w:rsidRDefault="00DB7358" w:rsidP="00687FA7">
      <w:pPr>
        <w:rPr>
          <w:rFonts w:cstheme="minorHAnsi"/>
          <w:sz w:val="24"/>
          <w:szCs w:val="24"/>
          <w:lang w:val="de-DE"/>
        </w:rPr>
      </w:pPr>
    </w:p>
    <w:tbl>
      <w:tblPr>
        <w:tblStyle w:val="Mkatabulky"/>
        <w:tblW w:w="10349" w:type="dxa"/>
        <w:tblInd w:w="-431" w:type="dxa"/>
        <w:tblLook w:val="04A0" w:firstRow="1" w:lastRow="0" w:firstColumn="1" w:lastColumn="0" w:noHBand="0" w:noVBand="1"/>
      </w:tblPr>
      <w:tblGrid>
        <w:gridCol w:w="1419"/>
        <w:gridCol w:w="3118"/>
        <w:gridCol w:w="5812"/>
      </w:tblGrid>
      <w:tr w:rsidR="009772CA" w14:paraId="7217785E" w14:textId="77777777" w:rsidTr="009772CA">
        <w:tc>
          <w:tcPr>
            <w:tcW w:w="1419" w:type="dxa"/>
          </w:tcPr>
          <w:p w14:paraId="1F4AF8EB" w14:textId="77777777" w:rsidR="009772CA" w:rsidRDefault="009772CA" w:rsidP="00337B2E">
            <w:r>
              <w:t>Pořadí týdne</w:t>
            </w:r>
          </w:p>
        </w:tc>
        <w:tc>
          <w:tcPr>
            <w:tcW w:w="3118" w:type="dxa"/>
          </w:tcPr>
          <w:p w14:paraId="1A3C15F5" w14:textId="77777777" w:rsidR="009772CA" w:rsidRDefault="009772CA" w:rsidP="00337B2E">
            <w:r>
              <w:t>Předpokládaný počet dní plnění</w:t>
            </w:r>
          </w:p>
        </w:tc>
        <w:tc>
          <w:tcPr>
            <w:tcW w:w="5812" w:type="dxa"/>
          </w:tcPr>
          <w:p w14:paraId="0E230F87" w14:textId="77777777" w:rsidR="009772CA" w:rsidRDefault="009772CA" w:rsidP="00337B2E">
            <w:r>
              <w:t>Předpokládaná výše finančního plnění vč. ubytování a dopravy</w:t>
            </w:r>
          </w:p>
        </w:tc>
      </w:tr>
      <w:tr w:rsidR="009772CA" w14:paraId="6CAE70B6" w14:textId="77777777" w:rsidTr="009772CA">
        <w:tc>
          <w:tcPr>
            <w:tcW w:w="1419" w:type="dxa"/>
          </w:tcPr>
          <w:p w14:paraId="0971B58C" w14:textId="77777777" w:rsidR="009772CA" w:rsidRDefault="009772CA" w:rsidP="00337B2E">
            <w:pPr>
              <w:jc w:val="center"/>
            </w:pPr>
            <w:r>
              <w:t>1. týden</w:t>
            </w:r>
          </w:p>
        </w:tc>
        <w:tc>
          <w:tcPr>
            <w:tcW w:w="3118" w:type="dxa"/>
          </w:tcPr>
          <w:p w14:paraId="6A4E7806" w14:textId="77777777" w:rsidR="009772CA" w:rsidRDefault="009772CA" w:rsidP="00337B2E">
            <w:pPr>
              <w:jc w:val="center"/>
            </w:pPr>
            <w:r>
              <w:t>2 dny</w:t>
            </w:r>
          </w:p>
        </w:tc>
        <w:tc>
          <w:tcPr>
            <w:tcW w:w="5812" w:type="dxa"/>
          </w:tcPr>
          <w:p w14:paraId="5F5F78E9" w14:textId="77777777" w:rsidR="009772CA" w:rsidRDefault="009772CA" w:rsidP="00337B2E">
            <w:pPr>
              <w:jc w:val="center"/>
            </w:pPr>
            <w:r>
              <w:t xml:space="preserve">3.000 </w:t>
            </w:r>
            <w:r>
              <w:rPr>
                <w:rFonts w:cstheme="minorHAnsi"/>
              </w:rPr>
              <w:t>€</w:t>
            </w:r>
          </w:p>
        </w:tc>
      </w:tr>
      <w:tr w:rsidR="009772CA" w14:paraId="6D09B96E" w14:textId="77777777" w:rsidTr="009772CA">
        <w:tc>
          <w:tcPr>
            <w:tcW w:w="1419" w:type="dxa"/>
          </w:tcPr>
          <w:p w14:paraId="7B26EFCC" w14:textId="77777777" w:rsidR="009772CA" w:rsidRDefault="009772CA" w:rsidP="00337B2E">
            <w:pPr>
              <w:jc w:val="center"/>
            </w:pPr>
            <w:r>
              <w:t>2. týden</w:t>
            </w:r>
          </w:p>
        </w:tc>
        <w:tc>
          <w:tcPr>
            <w:tcW w:w="3118" w:type="dxa"/>
          </w:tcPr>
          <w:p w14:paraId="1FCA64B7" w14:textId="77777777" w:rsidR="009772CA" w:rsidRDefault="009772CA" w:rsidP="00337B2E">
            <w:pPr>
              <w:jc w:val="center"/>
            </w:pPr>
            <w:r>
              <w:t>2 dny</w:t>
            </w:r>
          </w:p>
        </w:tc>
        <w:tc>
          <w:tcPr>
            <w:tcW w:w="5812" w:type="dxa"/>
          </w:tcPr>
          <w:p w14:paraId="328680D8" w14:textId="77777777" w:rsidR="009772CA" w:rsidRDefault="009772CA" w:rsidP="00337B2E">
            <w:pPr>
              <w:jc w:val="center"/>
            </w:pPr>
            <w:r>
              <w:t xml:space="preserve">3.000 </w:t>
            </w:r>
            <w:r>
              <w:rPr>
                <w:rFonts w:cstheme="minorHAnsi"/>
              </w:rPr>
              <w:t>€</w:t>
            </w:r>
          </w:p>
        </w:tc>
      </w:tr>
      <w:tr w:rsidR="009772CA" w14:paraId="797E989E" w14:textId="77777777" w:rsidTr="009772CA">
        <w:tc>
          <w:tcPr>
            <w:tcW w:w="1419" w:type="dxa"/>
          </w:tcPr>
          <w:p w14:paraId="291B9E6F" w14:textId="77777777" w:rsidR="009772CA" w:rsidRDefault="009772CA" w:rsidP="00337B2E">
            <w:pPr>
              <w:jc w:val="center"/>
            </w:pPr>
            <w:r>
              <w:t>3. týden</w:t>
            </w:r>
          </w:p>
        </w:tc>
        <w:tc>
          <w:tcPr>
            <w:tcW w:w="3118" w:type="dxa"/>
          </w:tcPr>
          <w:p w14:paraId="2399CA57" w14:textId="1CAEC9B0" w:rsidR="009772CA" w:rsidRDefault="009E4D9C" w:rsidP="00337B2E">
            <w:pPr>
              <w:jc w:val="center"/>
            </w:pPr>
            <w:r>
              <w:t>4</w:t>
            </w:r>
            <w:r w:rsidR="009772CA">
              <w:t xml:space="preserve"> dny</w:t>
            </w:r>
          </w:p>
        </w:tc>
        <w:tc>
          <w:tcPr>
            <w:tcW w:w="5812" w:type="dxa"/>
          </w:tcPr>
          <w:p w14:paraId="5DF4200E" w14:textId="77777777" w:rsidR="009772CA" w:rsidRDefault="009772CA" w:rsidP="00337B2E">
            <w:pPr>
              <w:jc w:val="center"/>
            </w:pPr>
            <w:r>
              <w:t xml:space="preserve">6.000 </w:t>
            </w:r>
            <w:r>
              <w:rPr>
                <w:rFonts w:cstheme="minorHAnsi"/>
              </w:rPr>
              <w:t>€</w:t>
            </w:r>
          </w:p>
        </w:tc>
      </w:tr>
      <w:tr w:rsidR="009772CA" w14:paraId="1E346103" w14:textId="77777777" w:rsidTr="009772CA">
        <w:tc>
          <w:tcPr>
            <w:tcW w:w="1419" w:type="dxa"/>
          </w:tcPr>
          <w:p w14:paraId="08B1D5F2" w14:textId="77777777" w:rsidR="009772CA" w:rsidRDefault="009772CA" w:rsidP="00337B2E">
            <w:pPr>
              <w:jc w:val="center"/>
            </w:pPr>
            <w:r>
              <w:t>4. týden</w:t>
            </w:r>
          </w:p>
        </w:tc>
        <w:tc>
          <w:tcPr>
            <w:tcW w:w="3118" w:type="dxa"/>
          </w:tcPr>
          <w:p w14:paraId="296951CC" w14:textId="5016FA42" w:rsidR="009772CA" w:rsidRDefault="009E4D9C" w:rsidP="00337B2E">
            <w:pPr>
              <w:jc w:val="center"/>
            </w:pPr>
            <w:r>
              <w:t>4</w:t>
            </w:r>
            <w:r w:rsidR="009772CA">
              <w:t xml:space="preserve"> dny</w:t>
            </w:r>
          </w:p>
        </w:tc>
        <w:tc>
          <w:tcPr>
            <w:tcW w:w="5812" w:type="dxa"/>
          </w:tcPr>
          <w:p w14:paraId="4873D161" w14:textId="77777777" w:rsidR="009772CA" w:rsidRDefault="009772CA" w:rsidP="00337B2E">
            <w:pPr>
              <w:jc w:val="center"/>
            </w:pPr>
            <w:r>
              <w:t xml:space="preserve">6.000 </w:t>
            </w:r>
            <w:r>
              <w:rPr>
                <w:rFonts w:cstheme="minorHAnsi"/>
              </w:rPr>
              <w:t>€</w:t>
            </w:r>
          </w:p>
        </w:tc>
      </w:tr>
      <w:tr w:rsidR="009772CA" w14:paraId="259FA8DA" w14:textId="77777777" w:rsidTr="009772CA">
        <w:tc>
          <w:tcPr>
            <w:tcW w:w="1419" w:type="dxa"/>
          </w:tcPr>
          <w:p w14:paraId="78FE3A62" w14:textId="77777777" w:rsidR="009772CA" w:rsidRDefault="009772CA" w:rsidP="00337B2E">
            <w:pPr>
              <w:jc w:val="center"/>
            </w:pPr>
          </w:p>
          <w:p w14:paraId="07DDFF5C" w14:textId="77777777" w:rsidR="009772CA" w:rsidRDefault="009772CA" w:rsidP="00337B2E">
            <w:pPr>
              <w:jc w:val="center"/>
            </w:pPr>
          </w:p>
          <w:p w14:paraId="02045BF1" w14:textId="77777777" w:rsidR="009772CA" w:rsidRDefault="009772CA" w:rsidP="00337B2E">
            <w:pPr>
              <w:jc w:val="center"/>
            </w:pPr>
          </w:p>
        </w:tc>
        <w:tc>
          <w:tcPr>
            <w:tcW w:w="3118" w:type="dxa"/>
          </w:tcPr>
          <w:p w14:paraId="7C47D4C9" w14:textId="0E521E95" w:rsidR="009772CA" w:rsidRPr="009772CA" w:rsidRDefault="009772CA" w:rsidP="00337B2E">
            <w:pPr>
              <w:jc w:val="center"/>
              <w:rPr>
                <w:b/>
                <w:bCs/>
              </w:rPr>
            </w:pPr>
            <w:r w:rsidRPr="009772CA">
              <w:rPr>
                <w:b/>
                <w:bCs/>
              </w:rPr>
              <w:t>Cena celkem bez DPH</w:t>
            </w:r>
          </w:p>
        </w:tc>
        <w:tc>
          <w:tcPr>
            <w:tcW w:w="5812" w:type="dxa"/>
          </w:tcPr>
          <w:p w14:paraId="6ABB119D" w14:textId="1BE430F2" w:rsidR="009772CA" w:rsidRPr="009772CA" w:rsidRDefault="009772CA" w:rsidP="00337B2E">
            <w:pPr>
              <w:jc w:val="center"/>
              <w:rPr>
                <w:b/>
                <w:bCs/>
              </w:rPr>
            </w:pPr>
            <w:r w:rsidRPr="009772CA">
              <w:rPr>
                <w:b/>
                <w:bCs/>
              </w:rPr>
              <w:t xml:space="preserve">18 000 </w:t>
            </w:r>
            <w:r w:rsidRPr="009772CA">
              <w:rPr>
                <w:rFonts w:cstheme="minorHAnsi"/>
                <w:b/>
                <w:bCs/>
              </w:rPr>
              <w:t>€</w:t>
            </w:r>
          </w:p>
        </w:tc>
      </w:tr>
      <w:tr w:rsidR="009772CA" w14:paraId="3E355D82" w14:textId="77777777" w:rsidTr="009772CA">
        <w:tc>
          <w:tcPr>
            <w:tcW w:w="1419" w:type="dxa"/>
          </w:tcPr>
          <w:p w14:paraId="7A2CD35E" w14:textId="693D4E0D" w:rsidR="009772CA" w:rsidRDefault="009772CA" w:rsidP="00337B2E">
            <w:r>
              <w:t>Reihenfolge der Woche</w:t>
            </w:r>
          </w:p>
        </w:tc>
        <w:tc>
          <w:tcPr>
            <w:tcW w:w="3118" w:type="dxa"/>
          </w:tcPr>
          <w:p w14:paraId="24B5B449" w14:textId="25987986" w:rsidR="009772CA" w:rsidRDefault="009772CA" w:rsidP="00337B2E">
            <w:r>
              <w:t>Geschätzte Anzahl der Tage der Leistung</w:t>
            </w:r>
          </w:p>
        </w:tc>
        <w:tc>
          <w:tcPr>
            <w:tcW w:w="5812" w:type="dxa"/>
          </w:tcPr>
          <w:p w14:paraId="69D2272A" w14:textId="4CB464AB" w:rsidR="009772CA" w:rsidRDefault="009772CA" w:rsidP="00337B2E">
            <w:r>
              <w:t>Geschätzter Betrag der finanziellen Leistung einschließlich Unterkunft und Transport</w:t>
            </w:r>
          </w:p>
        </w:tc>
      </w:tr>
      <w:tr w:rsidR="009772CA" w14:paraId="672B5928" w14:textId="77777777" w:rsidTr="009772CA">
        <w:tc>
          <w:tcPr>
            <w:tcW w:w="1419" w:type="dxa"/>
          </w:tcPr>
          <w:p w14:paraId="2051299B" w14:textId="766FD964" w:rsidR="009772CA" w:rsidRDefault="009772CA" w:rsidP="00337B2E">
            <w:pPr>
              <w:jc w:val="center"/>
            </w:pPr>
            <w:r>
              <w:t>1. Woche</w:t>
            </w:r>
          </w:p>
        </w:tc>
        <w:tc>
          <w:tcPr>
            <w:tcW w:w="3118" w:type="dxa"/>
          </w:tcPr>
          <w:p w14:paraId="64B5EFEE" w14:textId="695815CD" w:rsidR="009772CA" w:rsidRDefault="009772CA" w:rsidP="00337B2E">
            <w:pPr>
              <w:jc w:val="center"/>
            </w:pPr>
            <w:r>
              <w:t>2 Tage</w:t>
            </w:r>
          </w:p>
        </w:tc>
        <w:tc>
          <w:tcPr>
            <w:tcW w:w="5812" w:type="dxa"/>
          </w:tcPr>
          <w:p w14:paraId="32C26862" w14:textId="77777777" w:rsidR="009772CA" w:rsidRDefault="009772CA" w:rsidP="00337B2E">
            <w:pPr>
              <w:jc w:val="center"/>
            </w:pPr>
            <w:r>
              <w:t xml:space="preserve">3.000 </w:t>
            </w:r>
            <w:r>
              <w:rPr>
                <w:rFonts w:cstheme="minorHAnsi"/>
              </w:rPr>
              <w:t>€</w:t>
            </w:r>
          </w:p>
        </w:tc>
      </w:tr>
      <w:tr w:rsidR="009772CA" w14:paraId="71CCE9F5" w14:textId="77777777" w:rsidTr="009772CA">
        <w:tc>
          <w:tcPr>
            <w:tcW w:w="1419" w:type="dxa"/>
          </w:tcPr>
          <w:p w14:paraId="05084068" w14:textId="0194B052" w:rsidR="009772CA" w:rsidRDefault="009772CA" w:rsidP="00337B2E">
            <w:pPr>
              <w:jc w:val="center"/>
            </w:pPr>
            <w:r>
              <w:t>2. Woche</w:t>
            </w:r>
          </w:p>
        </w:tc>
        <w:tc>
          <w:tcPr>
            <w:tcW w:w="3118" w:type="dxa"/>
          </w:tcPr>
          <w:p w14:paraId="289B8656" w14:textId="2CD4CF6C" w:rsidR="009772CA" w:rsidRDefault="009772CA" w:rsidP="00337B2E">
            <w:pPr>
              <w:jc w:val="center"/>
            </w:pPr>
            <w:r>
              <w:t>2 Tage</w:t>
            </w:r>
          </w:p>
        </w:tc>
        <w:tc>
          <w:tcPr>
            <w:tcW w:w="5812" w:type="dxa"/>
          </w:tcPr>
          <w:p w14:paraId="717D5FB0" w14:textId="77777777" w:rsidR="009772CA" w:rsidRDefault="009772CA" w:rsidP="00337B2E">
            <w:pPr>
              <w:jc w:val="center"/>
            </w:pPr>
            <w:r>
              <w:t xml:space="preserve">3.000 </w:t>
            </w:r>
            <w:r>
              <w:rPr>
                <w:rFonts w:cstheme="minorHAnsi"/>
              </w:rPr>
              <w:t>€</w:t>
            </w:r>
          </w:p>
        </w:tc>
      </w:tr>
      <w:tr w:rsidR="009772CA" w14:paraId="1E88D3F7" w14:textId="77777777" w:rsidTr="009772CA">
        <w:tc>
          <w:tcPr>
            <w:tcW w:w="1419" w:type="dxa"/>
          </w:tcPr>
          <w:p w14:paraId="5D384221" w14:textId="70E3490F" w:rsidR="009772CA" w:rsidRDefault="009772CA" w:rsidP="00337B2E">
            <w:pPr>
              <w:jc w:val="center"/>
            </w:pPr>
            <w:r>
              <w:t>3. Woche</w:t>
            </w:r>
          </w:p>
        </w:tc>
        <w:tc>
          <w:tcPr>
            <w:tcW w:w="3118" w:type="dxa"/>
          </w:tcPr>
          <w:p w14:paraId="524DDC01" w14:textId="341B73F0" w:rsidR="009772CA" w:rsidRDefault="009E4D9C" w:rsidP="00337B2E">
            <w:pPr>
              <w:jc w:val="center"/>
            </w:pPr>
            <w:r>
              <w:t>4</w:t>
            </w:r>
            <w:r w:rsidR="009772CA">
              <w:t xml:space="preserve"> Tage</w:t>
            </w:r>
          </w:p>
        </w:tc>
        <w:tc>
          <w:tcPr>
            <w:tcW w:w="5812" w:type="dxa"/>
          </w:tcPr>
          <w:p w14:paraId="0FFE0169" w14:textId="77777777" w:rsidR="009772CA" w:rsidRDefault="009772CA" w:rsidP="00337B2E">
            <w:pPr>
              <w:jc w:val="center"/>
            </w:pPr>
            <w:r>
              <w:t xml:space="preserve">6.000 </w:t>
            </w:r>
            <w:r>
              <w:rPr>
                <w:rFonts w:cstheme="minorHAnsi"/>
              </w:rPr>
              <w:t>€</w:t>
            </w:r>
          </w:p>
        </w:tc>
      </w:tr>
      <w:tr w:rsidR="009772CA" w14:paraId="6D49DEAB" w14:textId="77777777" w:rsidTr="009772CA">
        <w:tc>
          <w:tcPr>
            <w:tcW w:w="1419" w:type="dxa"/>
          </w:tcPr>
          <w:p w14:paraId="023874C4" w14:textId="76778F48" w:rsidR="009772CA" w:rsidRDefault="009772CA" w:rsidP="00337B2E">
            <w:pPr>
              <w:jc w:val="center"/>
            </w:pPr>
            <w:r>
              <w:t>4. Woche</w:t>
            </w:r>
          </w:p>
        </w:tc>
        <w:tc>
          <w:tcPr>
            <w:tcW w:w="3118" w:type="dxa"/>
          </w:tcPr>
          <w:p w14:paraId="4AE42200" w14:textId="36694906" w:rsidR="009772CA" w:rsidRDefault="009E4D9C" w:rsidP="00337B2E">
            <w:pPr>
              <w:jc w:val="center"/>
            </w:pPr>
            <w:r>
              <w:t>4</w:t>
            </w:r>
            <w:r w:rsidR="009772CA">
              <w:t xml:space="preserve"> Tage</w:t>
            </w:r>
          </w:p>
        </w:tc>
        <w:tc>
          <w:tcPr>
            <w:tcW w:w="5812" w:type="dxa"/>
          </w:tcPr>
          <w:p w14:paraId="2CF92695" w14:textId="77777777" w:rsidR="009772CA" w:rsidRDefault="009772CA" w:rsidP="00337B2E">
            <w:pPr>
              <w:jc w:val="center"/>
            </w:pPr>
            <w:r>
              <w:t xml:space="preserve">6.000 </w:t>
            </w:r>
            <w:r>
              <w:rPr>
                <w:rFonts w:cstheme="minorHAnsi"/>
              </w:rPr>
              <w:t>€</w:t>
            </w:r>
          </w:p>
        </w:tc>
      </w:tr>
    </w:tbl>
    <w:p w14:paraId="7486ED3A" w14:textId="59452C89" w:rsidR="001420DF" w:rsidRPr="009772CA" w:rsidRDefault="009772CA" w:rsidP="001420DF">
      <w:pPr>
        <w:ind w:firstLine="708"/>
        <w:rPr>
          <w:rFonts w:cstheme="minorHAnsi"/>
          <w:b/>
          <w:bCs/>
          <w:lang w:val="de-DE"/>
        </w:rPr>
      </w:pPr>
      <w:r>
        <w:rPr>
          <w:rFonts w:cstheme="minorHAnsi"/>
          <w:b/>
          <w:bCs/>
          <w:lang w:val="de-DE"/>
        </w:rPr>
        <w:t xml:space="preserve">            </w:t>
      </w:r>
      <w:r w:rsidRPr="009772CA">
        <w:rPr>
          <w:rFonts w:cstheme="minorHAnsi"/>
          <w:b/>
          <w:bCs/>
          <w:lang w:val="de-DE"/>
        </w:rPr>
        <w:t xml:space="preserve">Preis insgesamt ohne MwSt. </w:t>
      </w:r>
      <w:r w:rsidRPr="009772CA">
        <w:rPr>
          <w:rFonts w:cstheme="minorHAnsi"/>
          <w:b/>
          <w:bCs/>
          <w:lang w:val="de-DE"/>
        </w:rPr>
        <w:tab/>
      </w:r>
      <w:r w:rsidRPr="009772CA">
        <w:rPr>
          <w:rFonts w:cstheme="minorHAnsi"/>
          <w:b/>
          <w:bCs/>
          <w:lang w:val="de-DE"/>
        </w:rPr>
        <w:tab/>
      </w:r>
      <w:r w:rsidRPr="009772CA">
        <w:rPr>
          <w:rFonts w:cstheme="minorHAnsi"/>
          <w:b/>
          <w:bCs/>
          <w:lang w:val="de-DE"/>
        </w:rPr>
        <w:tab/>
      </w:r>
      <w:r>
        <w:rPr>
          <w:rFonts w:cstheme="minorHAnsi"/>
          <w:b/>
          <w:bCs/>
          <w:lang w:val="de-DE"/>
        </w:rPr>
        <w:t xml:space="preserve">                  </w:t>
      </w:r>
      <w:r w:rsidRPr="009772CA">
        <w:rPr>
          <w:rFonts w:cstheme="minorHAnsi"/>
          <w:b/>
          <w:bCs/>
          <w:lang w:val="de-DE"/>
        </w:rPr>
        <w:t xml:space="preserve">18 000 </w:t>
      </w:r>
      <w:r w:rsidRPr="009772CA">
        <w:rPr>
          <w:rFonts w:cstheme="minorHAnsi"/>
          <w:b/>
          <w:bCs/>
        </w:rPr>
        <w:t>€</w:t>
      </w:r>
    </w:p>
    <w:p w14:paraId="0D69E948" w14:textId="74DD7F95" w:rsidR="00222DF4" w:rsidRPr="001420DF" w:rsidRDefault="00A22A8B" w:rsidP="001420DF">
      <w:pPr>
        <w:ind w:firstLine="708"/>
        <w:rPr>
          <w:rFonts w:cstheme="minorHAnsi"/>
          <w:b/>
          <w:bCs/>
          <w:sz w:val="24"/>
          <w:szCs w:val="24"/>
          <w:lang w:val="de-DE"/>
        </w:rPr>
      </w:pPr>
      <w:r w:rsidRPr="001420DF">
        <w:rPr>
          <w:rFonts w:cstheme="minorHAnsi"/>
          <w:b/>
          <w:bCs/>
          <w:sz w:val="24"/>
          <w:szCs w:val="24"/>
          <w:lang w:val="de-DE"/>
        </w:rPr>
        <w:tab/>
      </w:r>
      <w:bookmarkEnd w:id="1"/>
    </w:p>
    <w:sectPr w:rsidR="00222DF4" w:rsidRPr="001420DF" w:rsidSect="006442A9">
      <w:headerReference w:type="default" r:id="rId8"/>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A65A0" w14:textId="77777777" w:rsidR="002819A9" w:rsidRDefault="002819A9" w:rsidP="00557CC4">
      <w:pPr>
        <w:spacing w:after="0" w:line="240" w:lineRule="auto"/>
      </w:pPr>
      <w:r>
        <w:separator/>
      </w:r>
    </w:p>
  </w:endnote>
  <w:endnote w:type="continuationSeparator" w:id="0">
    <w:p w14:paraId="6BFD6091" w14:textId="77777777" w:rsidR="002819A9" w:rsidRDefault="002819A9" w:rsidP="00557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9A65" w14:textId="77777777" w:rsidR="002819A9" w:rsidRDefault="002819A9" w:rsidP="00557CC4">
      <w:pPr>
        <w:spacing w:after="0" w:line="240" w:lineRule="auto"/>
      </w:pPr>
      <w:r>
        <w:separator/>
      </w:r>
    </w:p>
  </w:footnote>
  <w:footnote w:type="continuationSeparator" w:id="0">
    <w:p w14:paraId="3AE0A80B" w14:textId="77777777" w:rsidR="002819A9" w:rsidRDefault="002819A9" w:rsidP="00557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10E6" w14:textId="25E983AB" w:rsidR="006A7CEA" w:rsidRPr="00733461" w:rsidRDefault="006A7CEA" w:rsidP="00557CC4">
    <w:pPr>
      <w:spacing w:after="0" w:line="240" w:lineRule="auto"/>
      <w:jc w:val="right"/>
      <w:textAlignment w:val="baseline"/>
      <w:rPr>
        <w:rFonts w:ascii="Segoe UI" w:eastAsia="Times New Roman" w:hAnsi="Segoe UI" w:cs="Segoe UI"/>
        <w:sz w:val="24"/>
        <w:szCs w:val="24"/>
        <w:lang w:eastAsia="cs-CZ"/>
      </w:rPr>
    </w:pPr>
    <w:r w:rsidRPr="00733461">
      <w:rPr>
        <w:rFonts w:ascii="Calibri" w:eastAsia="Times New Roman" w:hAnsi="Calibri" w:cs="Calibri"/>
        <w:sz w:val="24"/>
        <w:szCs w:val="24"/>
        <w:lang w:eastAsia="cs-CZ"/>
      </w:rPr>
      <w:t>2023/</w:t>
    </w:r>
    <w:r w:rsidR="009C1142">
      <w:rPr>
        <w:rFonts w:ascii="Calibri" w:eastAsia="Times New Roman" w:hAnsi="Calibri" w:cs="Calibri"/>
        <w:sz w:val="24"/>
        <w:szCs w:val="24"/>
        <w:lang w:eastAsia="cs-CZ"/>
      </w:rPr>
      <w:t>5294</w:t>
    </w:r>
    <w:r w:rsidRPr="00733461">
      <w:rPr>
        <w:rFonts w:ascii="Calibri" w:eastAsia="Times New Roman" w:hAnsi="Calibri" w:cs="Calibri"/>
        <w:sz w:val="24"/>
        <w:szCs w:val="24"/>
        <w:lang w:eastAsia="cs-CZ"/>
      </w:rPr>
      <w:t>/NM </w:t>
    </w:r>
  </w:p>
  <w:p w14:paraId="61890286" w14:textId="77777777" w:rsidR="006A7CEA" w:rsidRDefault="006A7CEA">
    <w:pPr>
      <w:pStyle w:val="Zhlav"/>
    </w:pPr>
  </w:p>
  <w:p w14:paraId="6032A6A5" w14:textId="77777777" w:rsidR="006A7CEA" w:rsidRDefault="006A7C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63A1"/>
    <w:multiLevelType w:val="multilevel"/>
    <w:tmpl w:val="B282B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36C65"/>
    <w:multiLevelType w:val="multilevel"/>
    <w:tmpl w:val="78408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778FC"/>
    <w:multiLevelType w:val="multilevel"/>
    <w:tmpl w:val="77BE4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47FA2"/>
    <w:multiLevelType w:val="multilevel"/>
    <w:tmpl w:val="A072BC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52EE1"/>
    <w:multiLevelType w:val="multilevel"/>
    <w:tmpl w:val="4B9ACA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675510"/>
    <w:multiLevelType w:val="multilevel"/>
    <w:tmpl w:val="2F2653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684119"/>
    <w:multiLevelType w:val="multilevel"/>
    <w:tmpl w:val="2474D2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7C75E3"/>
    <w:multiLevelType w:val="multilevel"/>
    <w:tmpl w:val="906E78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0B5D70"/>
    <w:multiLevelType w:val="multilevel"/>
    <w:tmpl w:val="93B04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6C0013"/>
    <w:multiLevelType w:val="multilevel"/>
    <w:tmpl w:val="ED7C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EC2D45"/>
    <w:multiLevelType w:val="hybridMultilevel"/>
    <w:tmpl w:val="F1C0E00C"/>
    <w:lvl w:ilvl="0" w:tplc="252A2B0E">
      <w:start w:val="1"/>
      <w:numFmt w:val="lowerLetter"/>
      <w:lvlText w:val="%1)"/>
      <w:lvlJc w:val="left"/>
      <w:pPr>
        <w:ind w:left="1286" w:hanging="360"/>
      </w:pPr>
      <w:rPr>
        <w:rFonts w:hint="default"/>
      </w:rPr>
    </w:lvl>
    <w:lvl w:ilvl="1" w:tplc="04050019">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11" w15:restartNumberingAfterBreak="0">
    <w:nsid w:val="159D6713"/>
    <w:multiLevelType w:val="multilevel"/>
    <w:tmpl w:val="19F897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F110B1"/>
    <w:multiLevelType w:val="multilevel"/>
    <w:tmpl w:val="FCA60A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44277C"/>
    <w:multiLevelType w:val="multilevel"/>
    <w:tmpl w:val="D18A42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BC0B6A"/>
    <w:multiLevelType w:val="hybridMultilevel"/>
    <w:tmpl w:val="09263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DB55CD8"/>
    <w:multiLevelType w:val="multilevel"/>
    <w:tmpl w:val="0FACA4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77734D"/>
    <w:multiLevelType w:val="multilevel"/>
    <w:tmpl w:val="51802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E64EAC"/>
    <w:multiLevelType w:val="multilevel"/>
    <w:tmpl w:val="E9BEE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7239B1"/>
    <w:multiLevelType w:val="multilevel"/>
    <w:tmpl w:val="0450DF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587399"/>
    <w:multiLevelType w:val="multilevel"/>
    <w:tmpl w:val="EA0C77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E51F58"/>
    <w:multiLevelType w:val="multilevel"/>
    <w:tmpl w:val="648CBE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38631C"/>
    <w:multiLevelType w:val="multilevel"/>
    <w:tmpl w:val="E87E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911678"/>
    <w:multiLevelType w:val="multilevel"/>
    <w:tmpl w:val="491C1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CA32C3"/>
    <w:multiLevelType w:val="multilevel"/>
    <w:tmpl w:val="3DBCE0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366AE0"/>
    <w:multiLevelType w:val="multilevel"/>
    <w:tmpl w:val="A9209B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C573C2"/>
    <w:multiLevelType w:val="multilevel"/>
    <w:tmpl w:val="5E08B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B41D2F"/>
    <w:multiLevelType w:val="hybridMultilevel"/>
    <w:tmpl w:val="B1C6918A"/>
    <w:lvl w:ilvl="0" w:tplc="40D20896">
      <w:start w:val="1"/>
      <w:numFmt w:val="decimal"/>
      <w:lvlText w:val="%1."/>
      <w:lvlJc w:val="left"/>
      <w:pPr>
        <w:ind w:left="785" w:hanging="360"/>
      </w:pPr>
      <w:rPr>
        <w:rFonts w:ascii="Calibri" w:hAnsi="Calibri" w:cs="Tahoma" w:hint="default"/>
        <w:sz w:val="22"/>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7" w15:restartNumberingAfterBreak="0">
    <w:nsid w:val="45464454"/>
    <w:multiLevelType w:val="multilevel"/>
    <w:tmpl w:val="2902A0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8F0FB3"/>
    <w:multiLevelType w:val="multilevel"/>
    <w:tmpl w:val="DDD602D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48BE7806"/>
    <w:multiLevelType w:val="multilevel"/>
    <w:tmpl w:val="8F344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356AB8"/>
    <w:multiLevelType w:val="multilevel"/>
    <w:tmpl w:val="A300E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1D1159"/>
    <w:multiLevelType w:val="multilevel"/>
    <w:tmpl w:val="8F30A04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095DFD"/>
    <w:multiLevelType w:val="multilevel"/>
    <w:tmpl w:val="DDD6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3C6468"/>
    <w:multiLevelType w:val="hybridMultilevel"/>
    <w:tmpl w:val="FA948A18"/>
    <w:lvl w:ilvl="0" w:tplc="A836CAF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36645E8"/>
    <w:multiLevelType w:val="multilevel"/>
    <w:tmpl w:val="2B302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1F64F4"/>
    <w:multiLevelType w:val="multilevel"/>
    <w:tmpl w:val="7A7C50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926D01"/>
    <w:multiLevelType w:val="multilevel"/>
    <w:tmpl w:val="303CDA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3464BB"/>
    <w:multiLevelType w:val="multilevel"/>
    <w:tmpl w:val="8F344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F32CC4"/>
    <w:multiLevelType w:val="multilevel"/>
    <w:tmpl w:val="5352CA0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EF3519"/>
    <w:multiLevelType w:val="multilevel"/>
    <w:tmpl w:val="9FEA5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615429"/>
    <w:multiLevelType w:val="multilevel"/>
    <w:tmpl w:val="E61EAF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353391"/>
    <w:multiLevelType w:val="multilevel"/>
    <w:tmpl w:val="44B078F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748D209D"/>
    <w:multiLevelType w:val="multilevel"/>
    <w:tmpl w:val="D9E47E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6F54D5"/>
    <w:multiLevelType w:val="multilevel"/>
    <w:tmpl w:val="5FC0C3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426943"/>
    <w:multiLevelType w:val="multilevel"/>
    <w:tmpl w:val="D18A42B0"/>
    <w:lvl w:ilvl="0">
      <w:start w:val="7"/>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5" w15:restartNumberingAfterBreak="0">
    <w:nsid w:val="7D7C62DD"/>
    <w:multiLevelType w:val="multilevel"/>
    <w:tmpl w:val="E24C3F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6120498">
    <w:abstractNumId w:val="39"/>
  </w:num>
  <w:num w:numId="2" w16cid:durableId="578174717">
    <w:abstractNumId w:val="43"/>
  </w:num>
  <w:num w:numId="3" w16cid:durableId="1716612182">
    <w:abstractNumId w:val="11"/>
  </w:num>
  <w:num w:numId="4" w16cid:durableId="1830517474">
    <w:abstractNumId w:val="12"/>
  </w:num>
  <w:num w:numId="5" w16cid:durableId="1332102636">
    <w:abstractNumId w:val="42"/>
  </w:num>
  <w:num w:numId="6" w16cid:durableId="1015301509">
    <w:abstractNumId w:val="4"/>
  </w:num>
  <w:num w:numId="7" w16cid:durableId="1352611449">
    <w:abstractNumId w:val="13"/>
  </w:num>
  <w:num w:numId="8" w16cid:durableId="534660249">
    <w:abstractNumId w:val="40"/>
  </w:num>
  <w:num w:numId="9" w16cid:durableId="1055589871">
    <w:abstractNumId w:val="27"/>
  </w:num>
  <w:num w:numId="10" w16cid:durableId="592130547">
    <w:abstractNumId w:val="20"/>
  </w:num>
  <w:num w:numId="11" w16cid:durableId="303508485">
    <w:abstractNumId w:val="17"/>
  </w:num>
  <w:num w:numId="12" w16cid:durableId="304432329">
    <w:abstractNumId w:val="5"/>
  </w:num>
  <w:num w:numId="13" w16cid:durableId="748237673">
    <w:abstractNumId w:val="35"/>
  </w:num>
  <w:num w:numId="14" w16cid:durableId="786317123">
    <w:abstractNumId w:val="25"/>
  </w:num>
  <w:num w:numId="15" w16cid:durableId="1281575492">
    <w:abstractNumId w:val="0"/>
  </w:num>
  <w:num w:numId="16" w16cid:durableId="1611739852">
    <w:abstractNumId w:val="3"/>
  </w:num>
  <w:num w:numId="17" w16cid:durableId="802818912">
    <w:abstractNumId w:val="32"/>
  </w:num>
  <w:num w:numId="18" w16cid:durableId="2095398147">
    <w:abstractNumId w:val="23"/>
  </w:num>
  <w:num w:numId="19" w16cid:durableId="1811634096">
    <w:abstractNumId w:val="7"/>
  </w:num>
  <w:num w:numId="20" w16cid:durableId="788856973">
    <w:abstractNumId w:val="45"/>
  </w:num>
  <w:num w:numId="21" w16cid:durableId="1314993094">
    <w:abstractNumId w:val="19"/>
  </w:num>
  <w:num w:numId="22" w16cid:durableId="664819010">
    <w:abstractNumId w:val="34"/>
  </w:num>
  <w:num w:numId="23" w16cid:durableId="1344671132">
    <w:abstractNumId w:val="2"/>
  </w:num>
  <w:num w:numId="24" w16cid:durableId="267543745">
    <w:abstractNumId w:val="15"/>
  </w:num>
  <w:num w:numId="25" w16cid:durableId="1995448143">
    <w:abstractNumId w:val="29"/>
  </w:num>
  <w:num w:numId="26" w16cid:durableId="675153849">
    <w:abstractNumId w:val="41"/>
  </w:num>
  <w:num w:numId="27" w16cid:durableId="913005606">
    <w:abstractNumId w:val="18"/>
  </w:num>
  <w:num w:numId="28" w16cid:durableId="436484781">
    <w:abstractNumId w:val="31"/>
  </w:num>
  <w:num w:numId="29" w16cid:durableId="1227448943">
    <w:abstractNumId w:val="38"/>
  </w:num>
  <w:num w:numId="30" w16cid:durableId="578248119">
    <w:abstractNumId w:val="22"/>
  </w:num>
  <w:num w:numId="31" w16cid:durableId="1860705208">
    <w:abstractNumId w:val="1"/>
  </w:num>
  <w:num w:numId="32" w16cid:durableId="915283917">
    <w:abstractNumId w:val="8"/>
  </w:num>
  <w:num w:numId="33" w16cid:durableId="208229915">
    <w:abstractNumId w:val="36"/>
  </w:num>
  <w:num w:numId="34" w16cid:durableId="47267551">
    <w:abstractNumId w:val="9"/>
  </w:num>
  <w:num w:numId="35" w16cid:durableId="1709834530">
    <w:abstractNumId w:val="30"/>
  </w:num>
  <w:num w:numId="36" w16cid:durableId="931086340">
    <w:abstractNumId w:val="6"/>
  </w:num>
  <w:num w:numId="37" w16cid:durableId="521170329">
    <w:abstractNumId w:val="24"/>
  </w:num>
  <w:num w:numId="38" w16cid:durableId="649484923">
    <w:abstractNumId w:val="21"/>
  </w:num>
  <w:num w:numId="39" w16cid:durableId="646858917">
    <w:abstractNumId w:val="16"/>
  </w:num>
  <w:num w:numId="40" w16cid:durableId="138159456">
    <w:abstractNumId w:val="37"/>
  </w:num>
  <w:num w:numId="41" w16cid:durableId="1455053836">
    <w:abstractNumId w:val="28"/>
  </w:num>
  <w:num w:numId="42" w16cid:durableId="1327827938">
    <w:abstractNumId w:val="14"/>
  </w:num>
  <w:num w:numId="43" w16cid:durableId="1965187665">
    <w:abstractNumId w:val="44"/>
  </w:num>
  <w:num w:numId="44" w16cid:durableId="1227641660">
    <w:abstractNumId w:val="10"/>
  </w:num>
  <w:num w:numId="45" w16cid:durableId="1715304837">
    <w:abstractNumId w:val="26"/>
  </w:num>
  <w:num w:numId="46" w16cid:durableId="326442272">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6EE3"/>
    <w:rsid w:val="000056F1"/>
    <w:rsid w:val="00010676"/>
    <w:rsid w:val="000139BB"/>
    <w:rsid w:val="000205A9"/>
    <w:rsid w:val="00026765"/>
    <w:rsid w:val="000362DE"/>
    <w:rsid w:val="000468B9"/>
    <w:rsid w:val="00050764"/>
    <w:rsid w:val="0006472E"/>
    <w:rsid w:val="00067D14"/>
    <w:rsid w:val="00071DE7"/>
    <w:rsid w:val="000815F8"/>
    <w:rsid w:val="00092E0F"/>
    <w:rsid w:val="000A2932"/>
    <w:rsid w:val="000C6B82"/>
    <w:rsid w:val="000D3DBD"/>
    <w:rsid w:val="00101946"/>
    <w:rsid w:val="001108C4"/>
    <w:rsid w:val="00110977"/>
    <w:rsid w:val="0011526D"/>
    <w:rsid w:val="0011599C"/>
    <w:rsid w:val="001255FD"/>
    <w:rsid w:val="00133B35"/>
    <w:rsid w:val="001354A1"/>
    <w:rsid w:val="00140BAF"/>
    <w:rsid w:val="001420DF"/>
    <w:rsid w:val="0014710E"/>
    <w:rsid w:val="00154686"/>
    <w:rsid w:val="00156B55"/>
    <w:rsid w:val="00156F59"/>
    <w:rsid w:val="00163E72"/>
    <w:rsid w:val="001677A6"/>
    <w:rsid w:val="00177F26"/>
    <w:rsid w:val="00185A79"/>
    <w:rsid w:val="00195AA6"/>
    <w:rsid w:val="001C1049"/>
    <w:rsid w:val="001C2357"/>
    <w:rsid w:val="001C5A4B"/>
    <w:rsid w:val="001C5AA5"/>
    <w:rsid w:val="001E5632"/>
    <w:rsid w:val="001E6DC1"/>
    <w:rsid w:val="001F29B1"/>
    <w:rsid w:val="002217E6"/>
    <w:rsid w:val="00222DF4"/>
    <w:rsid w:val="002348BA"/>
    <w:rsid w:val="0024385E"/>
    <w:rsid w:val="002461C4"/>
    <w:rsid w:val="00252E2F"/>
    <w:rsid w:val="002556E6"/>
    <w:rsid w:val="00261CA0"/>
    <w:rsid w:val="002620A1"/>
    <w:rsid w:val="0027186E"/>
    <w:rsid w:val="002807B2"/>
    <w:rsid w:val="002819A9"/>
    <w:rsid w:val="00295C19"/>
    <w:rsid w:val="002B3E61"/>
    <w:rsid w:val="002C07DE"/>
    <w:rsid w:val="002C14F7"/>
    <w:rsid w:val="002D3304"/>
    <w:rsid w:val="002E69E4"/>
    <w:rsid w:val="002F5CE1"/>
    <w:rsid w:val="003132CE"/>
    <w:rsid w:val="0032603C"/>
    <w:rsid w:val="00332AB2"/>
    <w:rsid w:val="00337B2E"/>
    <w:rsid w:val="0034682C"/>
    <w:rsid w:val="0035767B"/>
    <w:rsid w:val="00362757"/>
    <w:rsid w:val="00365F25"/>
    <w:rsid w:val="00366DAD"/>
    <w:rsid w:val="00371261"/>
    <w:rsid w:val="00373408"/>
    <w:rsid w:val="0037369E"/>
    <w:rsid w:val="00375BC5"/>
    <w:rsid w:val="00385431"/>
    <w:rsid w:val="00390230"/>
    <w:rsid w:val="00396B08"/>
    <w:rsid w:val="003A2493"/>
    <w:rsid w:val="003A5DFC"/>
    <w:rsid w:val="003B042A"/>
    <w:rsid w:val="003B5129"/>
    <w:rsid w:val="003C7005"/>
    <w:rsid w:val="003D6F0B"/>
    <w:rsid w:val="003E2993"/>
    <w:rsid w:val="003E74D1"/>
    <w:rsid w:val="003E77FB"/>
    <w:rsid w:val="003F109A"/>
    <w:rsid w:val="003F17EA"/>
    <w:rsid w:val="003F32BB"/>
    <w:rsid w:val="0040275B"/>
    <w:rsid w:val="00412469"/>
    <w:rsid w:val="00412906"/>
    <w:rsid w:val="004309B4"/>
    <w:rsid w:val="004406B6"/>
    <w:rsid w:val="00442BE8"/>
    <w:rsid w:val="004450E9"/>
    <w:rsid w:val="004512EA"/>
    <w:rsid w:val="00456EE3"/>
    <w:rsid w:val="0049011D"/>
    <w:rsid w:val="0049372D"/>
    <w:rsid w:val="004B0CFD"/>
    <w:rsid w:val="004C4E76"/>
    <w:rsid w:val="004F27DA"/>
    <w:rsid w:val="004F7676"/>
    <w:rsid w:val="00501BCD"/>
    <w:rsid w:val="00523CD9"/>
    <w:rsid w:val="0053457F"/>
    <w:rsid w:val="005363C3"/>
    <w:rsid w:val="00537CD9"/>
    <w:rsid w:val="00540633"/>
    <w:rsid w:val="005553F2"/>
    <w:rsid w:val="00557CC4"/>
    <w:rsid w:val="0057701E"/>
    <w:rsid w:val="00577B3E"/>
    <w:rsid w:val="00597ADB"/>
    <w:rsid w:val="00597B89"/>
    <w:rsid w:val="00597CF8"/>
    <w:rsid w:val="005A17B2"/>
    <w:rsid w:val="005A1CF8"/>
    <w:rsid w:val="005B4004"/>
    <w:rsid w:val="005F7949"/>
    <w:rsid w:val="006005F5"/>
    <w:rsid w:val="00602436"/>
    <w:rsid w:val="00605AB0"/>
    <w:rsid w:val="00610589"/>
    <w:rsid w:val="006148A3"/>
    <w:rsid w:val="00622EF2"/>
    <w:rsid w:val="00623657"/>
    <w:rsid w:val="00633C69"/>
    <w:rsid w:val="00642F10"/>
    <w:rsid w:val="006442A9"/>
    <w:rsid w:val="006543D8"/>
    <w:rsid w:val="00656C7D"/>
    <w:rsid w:val="00660D21"/>
    <w:rsid w:val="00675D35"/>
    <w:rsid w:val="00683E82"/>
    <w:rsid w:val="00684B05"/>
    <w:rsid w:val="0068589F"/>
    <w:rsid w:val="00686167"/>
    <w:rsid w:val="00687FA7"/>
    <w:rsid w:val="00690AA3"/>
    <w:rsid w:val="00690E4A"/>
    <w:rsid w:val="006A7CEA"/>
    <w:rsid w:val="006C46C2"/>
    <w:rsid w:val="006D1547"/>
    <w:rsid w:val="006E6013"/>
    <w:rsid w:val="006E7549"/>
    <w:rsid w:val="006F3901"/>
    <w:rsid w:val="006F3B0E"/>
    <w:rsid w:val="0070409A"/>
    <w:rsid w:val="00704EBD"/>
    <w:rsid w:val="007208B0"/>
    <w:rsid w:val="007241EC"/>
    <w:rsid w:val="00731348"/>
    <w:rsid w:val="00733461"/>
    <w:rsid w:val="007364DF"/>
    <w:rsid w:val="007431EB"/>
    <w:rsid w:val="00747363"/>
    <w:rsid w:val="00747EC5"/>
    <w:rsid w:val="00753763"/>
    <w:rsid w:val="007654DA"/>
    <w:rsid w:val="00771AB9"/>
    <w:rsid w:val="0078789E"/>
    <w:rsid w:val="0079000E"/>
    <w:rsid w:val="007A12EC"/>
    <w:rsid w:val="007A5EAE"/>
    <w:rsid w:val="007B0528"/>
    <w:rsid w:val="007B11EE"/>
    <w:rsid w:val="007E053D"/>
    <w:rsid w:val="007F2A32"/>
    <w:rsid w:val="007F599D"/>
    <w:rsid w:val="008035DD"/>
    <w:rsid w:val="00804113"/>
    <w:rsid w:val="00812242"/>
    <w:rsid w:val="00816EE1"/>
    <w:rsid w:val="00822186"/>
    <w:rsid w:val="00823D04"/>
    <w:rsid w:val="00824AA7"/>
    <w:rsid w:val="008272E0"/>
    <w:rsid w:val="00832B61"/>
    <w:rsid w:val="0083425F"/>
    <w:rsid w:val="00843B7A"/>
    <w:rsid w:val="00851195"/>
    <w:rsid w:val="0086093C"/>
    <w:rsid w:val="008E6A6C"/>
    <w:rsid w:val="008F2260"/>
    <w:rsid w:val="008F4D99"/>
    <w:rsid w:val="0092307D"/>
    <w:rsid w:val="009304E0"/>
    <w:rsid w:val="00940EE8"/>
    <w:rsid w:val="00945CA2"/>
    <w:rsid w:val="009575A9"/>
    <w:rsid w:val="009612F3"/>
    <w:rsid w:val="009772CA"/>
    <w:rsid w:val="00987590"/>
    <w:rsid w:val="009916D5"/>
    <w:rsid w:val="00992836"/>
    <w:rsid w:val="009A345E"/>
    <w:rsid w:val="009B093E"/>
    <w:rsid w:val="009B2122"/>
    <w:rsid w:val="009B2674"/>
    <w:rsid w:val="009B69DE"/>
    <w:rsid w:val="009C1142"/>
    <w:rsid w:val="009C22AD"/>
    <w:rsid w:val="009D274C"/>
    <w:rsid w:val="009E4D9C"/>
    <w:rsid w:val="009F7F68"/>
    <w:rsid w:val="00A122B3"/>
    <w:rsid w:val="00A22A8B"/>
    <w:rsid w:val="00A27707"/>
    <w:rsid w:val="00A346E0"/>
    <w:rsid w:val="00A47B46"/>
    <w:rsid w:val="00A5114F"/>
    <w:rsid w:val="00A574C3"/>
    <w:rsid w:val="00A643E8"/>
    <w:rsid w:val="00A65AAA"/>
    <w:rsid w:val="00A70BE1"/>
    <w:rsid w:val="00A71552"/>
    <w:rsid w:val="00A77A5E"/>
    <w:rsid w:val="00A90295"/>
    <w:rsid w:val="00A91DD4"/>
    <w:rsid w:val="00AB2EE8"/>
    <w:rsid w:val="00AC73E3"/>
    <w:rsid w:val="00AD0AEE"/>
    <w:rsid w:val="00AD1E97"/>
    <w:rsid w:val="00AD586E"/>
    <w:rsid w:val="00AD6517"/>
    <w:rsid w:val="00AE2DE3"/>
    <w:rsid w:val="00AE68C9"/>
    <w:rsid w:val="00AF6329"/>
    <w:rsid w:val="00B05336"/>
    <w:rsid w:val="00B1319D"/>
    <w:rsid w:val="00B149F3"/>
    <w:rsid w:val="00B24B08"/>
    <w:rsid w:val="00B348B5"/>
    <w:rsid w:val="00B37A4C"/>
    <w:rsid w:val="00B5181D"/>
    <w:rsid w:val="00B52672"/>
    <w:rsid w:val="00B52A0B"/>
    <w:rsid w:val="00B67561"/>
    <w:rsid w:val="00B92712"/>
    <w:rsid w:val="00BA3578"/>
    <w:rsid w:val="00BA70EE"/>
    <w:rsid w:val="00BD2496"/>
    <w:rsid w:val="00BE32E2"/>
    <w:rsid w:val="00BF4DD4"/>
    <w:rsid w:val="00BF5999"/>
    <w:rsid w:val="00C100DF"/>
    <w:rsid w:val="00C268FF"/>
    <w:rsid w:val="00C3312C"/>
    <w:rsid w:val="00C33F39"/>
    <w:rsid w:val="00C55DB3"/>
    <w:rsid w:val="00C63006"/>
    <w:rsid w:val="00C63101"/>
    <w:rsid w:val="00C65029"/>
    <w:rsid w:val="00C66650"/>
    <w:rsid w:val="00C71EB8"/>
    <w:rsid w:val="00C833F6"/>
    <w:rsid w:val="00C86979"/>
    <w:rsid w:val="00C9404C"/>
    <w:rsid w:val="00CA67E7"/>
    <w:rsid w:val="00CB4EBC"/>
    <w:rsid w:val="00CD3FD0"/>
    <w:rsid w:val="00D13A77"/>
    <w:rsid w:val="00D17BAE"/>
    <w:rsid w:val="00D25FE3"/>
    <w:rsid w:val="00D46621"/>
    <w:rsid w:val="00D51846"/>
    <w:rsid w:val="00D543C2"/>
    <w:rsid w:val="00D6631E"/>
    <w:rsid w:val="00D76CB0"/>
    <w:rsid w:val="00D96269"/>
    <w:rsid w:val="00DB7358"/>
    <w:rsid w:val="00DD2439"/>
    <w:rsid w:val="00DD2D6A"/>
    <w:rsid w:val="00DD3E84"/>
    <w:rsid w:val="00DF1A55"/>
    <w:rsid w:val="00DF3E18"/>
    <w:rsid w:val="00E10842"/>
    <w:rsid w:val="00E30741"/>
    <w:rsid w:val="00E339DD"/>
    <w:rsid w:val="00E3441E"/>
    <w:rsid w:val="00E53BE2"/>
    <w:rsid w:val="00E5430C"/>
    <w:rsid w:val="00E70AFF"/>
    <w:rsid w:val="00E84C91"/>
    <w:rsid w:val="00E8521D"/>
    <w:rsid w:val="00E87CED"/>
    <w:rsid w:val="00EA15B7"/>
    <w:rsid w:val="00EA3647"/>
    <w:rsid w:val="00ED19EA"/>
    <w:rsid w:val="00EF5970"/>
    <w:rsid w:val="00F06AED"/>
    <w:rsid w:val="00F45CCB"/>
    <w:rsid w:val="00F94ACD"/>
    <w:rsid w:val="00FA0384"/>
    <w:rsid w:val="00FA3CAE"/>
    <w:rsid w:val="00FB73AB"/>
    <w:rsid w:val="00FB7572"/>
    <w:rsid w:val="00FC00DA"/>
    <w:rsid w:val="00FD5B36"/>
    <w:rsid w:val="00FD6A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5E0E"/>
  <w15:docId w15:val="{F004C140-50E1-4037-90D7-AA3321A1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134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456E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56EE3"/>
  </w:style>
  <w:style w:type="character" w:customStyle="1" w:styleId="eop">
    <w:name w:val="eop"/>
    <w:basedOn w:val="Standardnpsmoodstavce"/>
    <w:rsid w:val="00456EE3"/>
  </w:style>
  <w:style w:type="character" w:customStyle="1" w:styleId="scxw31431004">
    <w:name w:val="scxw31431004"/>
    <w:basedOn w:val="Standardnpsmoodstavce"/>
    <w:rsid w:val="00456EE3"/>
  </w:style>
  <w:style w:type="character" w:customStyle="1" w:styleId="spellingerror">
    <w:name w:val="spellingerror"/>
    <w:basedOn w:val="Standardnpsmoodstavce"/>
    <w:rsid w:val="00456EE3"/>
  </w:style>
  <w:style w:type="character" w:customStyle="1" w:styleId="contextualspellingandgrammarerror">
    <w:name w:val="contextualspellingandgrammarerror"/>
    <w:basedOn w:val="Standardnpsmoodstavce"/>
    <w:rsid w:val="00456EE3"/>
  </w:style>
  <w:style w:type="character" w:styleId="Zstupntext">
    <w:name w:val="Placeholder Text"/>
    <w:basedOn w:val="Standardnpsmoodstavce"/>
    <w:uiPriority w:val="99"/>
    <w:semiHidden/>
    <w:rsid w:val="0006472E"/>
    <w:rPr>
      <w:color w:val="808080"/>
    </w:rPr>
  </w:style>
  <w:style w:type="paragraph" w:styleId="Zhlav">
    <w:name w:val="header"/>
    <w:basedOn w:val="Normln"/>
    <w:link w:val="ZhlavChar"/>
    <w:uiPriority w:val="99"/>
    <w:unhideWhenUsed/>
    <w:rsid w:val="00557C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7CC4"/>
  </w:style>
  <w:style w:type="paragraph" w:styleId="Zpat">
    <w:name w:val="footer"/>
    <w:basedOn w:val="Normln"/>
    <w:link w:val="ZpatChar"/>
    <w:uiPriority w:val="99"/>
    <w:unhideWhenUsed/>
    <w:rsid w:val="00557CC4"/>
    <w:pPr>
      <w:tabs>
        <w:tab w:val="center" w:pos="4536"/>
        <w:tab w:val="right" w:pos="9072"/>
      </w:tabs>
      <w:spacing w:after="0" w:line="240" w:lineRule="auto"/>
    </w:pPr>
  </w:style>
  <w:style w:type="character" w:customStyle="1" w:styleId="ZpatChar">
    <w:name w:val="Zápatí Char"/>
    <w:basedOn w:val="Standardnpsmoodstavce"/>
    <w:link w:val="Zpat"/>
    <w:uiPriority w:val="99"/>
    <w:rsid w:val="00557CC4"/>
  </w:style>
  <w:style w:type="paragraph" w:styleId="Odstavecseseznamem">
    <w:name w:val="List Paragraph"/>
    <w:basedOn w:val="Normln"/>
    <w:uiPriority w:val="34"/>
    <w:qFormat/>
    <w:rsid w:val="009A345E"/>
    <w:pPr>
      <w:ind w:left="720"/>
      <w:contextualSpacing/>
    </w:pPr>
  </w:style>
  <w:style w:type="paragraph" w:styleId="Textbubliny">
    <w:name w:val="Balloon Text"/>
    <w:basedOn w:val="Normln"/>
    <w:link w:val="TextbublinyChar"/>
    <w:uiPriority w:val="99"/>
    <w:semiHidden/>
    <w:unhideWhenUsed/>
    <w:rsid w:val="001E56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5632"/>
    <w:rPr>
      <w:rFonts w:ascii="Tahoma" w:hAnsi="Tahoma" w:cs="Tahoma"/>
      <w:sz w:val="16"/>
      <w:szCs w:val="16"/>
    </w:rPr>
  </w:style>
  <w:style w:type="table" w:customStyle="1" w:styleId="NormalTable0">
    <w:name w:val="Normal Table0"/>
    <w:rsid w:val="00A77A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table" w:styleId="Mkatabulky">
    <w:name w:val="Table Grid"/>
    <w:basedOn w:val="Normlntabulka"/>
    <w:uiPriority w:val="39"/>
    <w:rsid w:val="009772C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2307D"/>
    <w:rPr>
      <w:sz w:val="16"/>
      <w:szCs w:val="16"/>
    </w:rPr>
  </w:style>
  <w:style w:type="paragraph" w:styleId="Textkomente">
    <w:name w:val="annotation text"/>
    <w:basedOn w:val="Normln"/>
    <w:link w:val="TextkomenteChar"/>
    <w:uiPriority w:val="99"/>
    <w:unhideWhenUsed/>
    <w:rsid w:val="0092307D"/>
    <w:pPr>
      <w:spacing w:line="240" w:lineRule="auto"/>
    </w:pPr>
    <w:rPr>
      <w:sz w:val="20"/>
      <w:szCs w:val="20"/>
    </w:rPr>
  </w:style>
  <w:style w:type="character" w:customStyle="1" w:styleId="TextkomenteChar">
    <w:name w:val="Text komentáře Char"/>
    <w:basedOn w:val="Standardnpsmoodstavce"/>
    <w:link w:val="Textkomente"/>
    <w:uiPriority w:val="99"/>
    <w:rsid w:val="0092307D"/>
    <w:rPr>
      <w:sz w:val="20"/>
      <w:szCs w:val="20"/>
    </w:rPr>
  </w:style>
  <w:style w:type="paragraph" w:styleId="Pedmtkomente">
    <w:name w:val="annotation subject"/>
    <w:basedOn w:val="Textkomente"/>
    <w:next w:val="Textkomente"/>
    <w:link w:val="PedmtkomenteChar"/>
    <w:uiPriority w:val="99"/>
    <w:semiHidden/>
    <w:unhideWhenUsed/>
    <w:rsid w:val="0092307D"/>
    <w:rPr>
      <w:b/>
      <w:bCs/>
    </w:rPr>
  </w:style>
  <w:style w:type="character" w:customStyle="1" w:styleId="PedmtkomenteChar">
    <w:name w:val="Předmět komentáře Char"/>
    <w:basedOn w:val="TextkomenteChar"/>
    <w:link w:val="Pedmtkomente"/>
    <w:uiPriority w:val="99"/>
    <w:semiHidden/>
    <w:rsid w:val="009230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10728">
      <w:bodyDiv w:val="1"/>
      <w:marLeft w:val="0"/>
      <w:marRight w:val="0"/>
      <w:marTop w:val="0"/>
      <w:marBottom w:val="0"/>
      <w:divBdr>
        <w:top w:val="none" w:sz="0" w:space="0" w:color="auto"/>
        <w:left w:val="none" w:sz="0" w:space="0" w:color="auto"/>
        <w:bottom w:val="none" w:sz="0" w:space="0" w:color="auto"/>
        <w:right w:val="none" w:sz="0" w:space="0" w:color="auto"/>
      </w:divBdr>
    </w:div>
    <w:div w:id="1767996105">
      <w:bodyDiv w:val="1"/>
      <w:marLeft w:val="0"/>
      <w:marRight w:val="0"/>
      <w:marTop w:val="0"/>
      <w:marBottom w:val="0"/>
      <w:divBdr>
        <w:top w:val="none" w:sz="0" w:space="0" w:color="auto"/>
        <w:left w:val="none" w:sz="0" w:space="0" w:color="auto"/>
        <w:bottom w:val="none" w:sz="0" w:space="0" w:color="auto"/>
        <w:right w:val="none" w:sz="0" w:space="0" w:color="auto"/>
      </w:divBdr>
      <w:divsChild>
        <w:div w:id="16736217">
          <w:marLeft w:val="0"/>
          <w:marRight w:val="0"/>
          <w:marTop w:val="0"/>
          <w:marBottom w:val="0"/>
          <w:divBdr>
            <w:top w:val="none" w:sz="0" w:space="0" w:color="auto"/>
            <w:left w:val="none" w:sz="0" w:space="0" w:color="auto"/>
            <w:bottom w:val="none" w:sz="0" w:space="0" w:color="auto"/>
            <w:right w:val="none" w:sz="0" w:space="0" w:color="auto"/>
          </w:divBdr>
        </w:div>
        <w:div w:id="16927340">
          <w:marLeft w:val="0"/>
          <w:marRight w:val="0"/>
          <w:marTop w:val="0"/>
          <w:marBottom w:val="0"/>
          <w:divBdr>
            <w:top w:val="none" w:sz="0" w:space="0" w:color="auto"/>
            <w:left w:val="none" w:sz="0" w:space="0" w:color="auto"/>
            <w:bottom w:val="none" w:sz="0" w:space="0" w:color="auto"/>
            <w:right w:val="none" w:sz="0" w:space="0" w:color="auto"/>
          </w:divBdr>
          <w:divsChild>
            <w:div w:id="478350341">
              <w:marLeft w:val="0"/>
              <w:marRight w:val="0"/>
              <w:marTop w:val="0"/>
              <w:marBottom w:val="0"/>
              <w:divBdr>
                <w:top w:val="none" w:sz="0" w:space="0" w:color="auto"/>
                <w:left w:val="none" w:sz="0" w:space="0" w:color="auto"/>
                <w:bottom w:val="none" w:sz="0" w:space="0" w:color="auto"/>
                <w:right w:val="none" w:sz="0" w:space="0" w:color="auto"/>
              </w:divBdr>
            </w:div>
            <w:div w:id="1810628945">
              <w:marLeft w:val="0"/>
              <w:marRight w:val="0"/>
              <w:marTop w:val="0"/>
              <w:marBottom w:val="0"/>
              <w:divBdr>
                <w:top w:val="none" w:sz="0" w:space="0" w:color="auto"/>
                <w:left w:val="none" w:sz="0" w:space="0" w:color="auto"/>
                <w:bottom w:val="none" w:sz="0" w:space="0" w:color="auto"/>
                <w:right w:val="none" w:sz="0" w:space="0" w:color="auto"/>
              </w:divBdr>
            </w:div>
            <w:div w:id="1812595709">
              <w:marLeft w:val="0"/>
              <w:marRight w:val="0"/>
              <w:marTop w:val="0"/>
              <w:marBottom w:val="0"/>
              <w:divBdr>
                <w:top w:val="none" w:sz="0" w:space="0" w:color="auto"/>
                <w:left w:val="none" w:sz="0" w:space="0" w:color="auto"/>
                <w:bottom w:val="none" w:sz="0" w:space="0" w:color="auto"/>
                <w:right w:val="none" w:sz="0" w:space="0" w:color="auto"/>
              </w:divBdr>
            </w:div>
            <w:div w:id="1949117082">
              <w:marLeft w:val="0"/>
              <w:marRight w:val="0"/>
              <w:marTop w:val="0"/>
              <w:marBottom w:val="0"/>
              <w:divBdr>
                <w:top w:val="none" w:sz="0" w:space="0" w:color="auto"/>
                <w:left w:val="none" w:sz="0" w:space="0" w:color="auto"/>
                <w:bottom w:val="none" w:sz="0" w:space="0" w:color="auto"/>
                <w:right w:val="none" w:sz="0" w:space="0" w:color="auto"/>
              </w:divBdr>
            </w:div>
            <w:div w:id="2045448523">
              <w:marLeft w:val="0"/>
              <w:marRight w:val="0"/>
              <w:marTop w:val="0"/>
              <w:marBottom w:val="0"/>
              <w:divBdr>
                <w:top w:val="none" w:sz="0" w:space="0" w:color="auto"/>
                <w:left w:val="none" w:sz="0" w:space="0" w:color="auto"/>
                <w:bottom w:val="none" w:sz="0" w:space="0" w:color="auto"/>
                <w:right w:val="none" w:sz="0" w:space="0" w:color="auto"/>
              </w:divBdr>
            </w:div>
          </w:divsChild>
        </w:div>
        <w:div w:id="94516394">
          <w:marLeft w:val="0"/>
          <w:marRight w:val="0"/>
          <w:marTop w:val="0"/>
          <w:marBottom w:val="0"/>
          <w:divBdr>
            <w:top w:val="none" w:sz="0" w:space="0" w:color="auto"/>
            <w:left w:val="none" w:sz="0" w:space="0" w:color="auto"/>
            <w:bottom w:val="none" w:sz="0" w:space="0" w:color="auto"/>
            <w:right w:val="none" w:sz="0" w:space="0" w:color="auto"/>
          </w:divBdr>
        </w:div>
        <w:div w:id="142430350">
          <w:marLeft w:val="0"/>
          <w:marRight w:val="0"/>
          <w:marTop w:val="0"/>
          <w:marBottom w:val="0"/>
          <w:divBdr>
            <w:top w:val="none" w:sz="0" w:space="0" w:color="auto"/>
            <w:left w:val="none" w:sz="0" w:space="0" w:color="auto"/>
            <w:bottom w:val="none" w:sz="0" w:space="0" w:color="auto"/>
            <w:right w:val="none" w:sz="0" w:space="0" w:color="auto"/>
          </w:divBdr>
        </w:div>
        <w:div w:id="260913070">
          <w:marLeft w:val="0"/>
          <w:marRight w:val="0"/>
          <w:marTop w:val="0"/>
          <w:marBottom w:val="0"/>
          <w:divBdr>
            <w:top w:val="none" w:sz="0" w:space="0" w:color="auto"/>
            <w:left w:val="none" w:sz="0" w:space="0" w:color="auto"/>
            <w:bottom w:val="none" w:sz="0" w:space="0" w:color="auto"/>
            <w:right w:val="none" w:sz="0" w:space="0" w:color="auto"/>
          </w:divBdr>
          <w:divsChild>
            <w:div w:id="124741200">
              <w:marLeft w:val="0"/>
              <w:marRight w:val="0"/>
              <w:marTop w:val="0"/>
              <w:marBottom w:val="0"/>
              <w:divBdr>
                <w:top w:val="none" w:sz="0" w:space="0" w:color="auto"/>
                <w:left w:val="none" w:sz="0" w:space="0" w:color="auto"/>
                <w:bottom w:val="none" w:sz="0" w:space="0" w:color="auto"/>
                <w:right w:val="none" w:sz="0" w:space="0" w:color="auto"/>
              </w:divBdr>
            </w:div>
            <w:div w:id="363143828">
              <w:marLeft w:val="0"/>
              <w:marRight w:val="0"/>
              <w:marTop w:val="0"/>
              <w:marBottom w:val="0"/>
              <w:divBdr>
                <w:top w:val="none" w:sz="0" w:space="0" w:color="auto"/>
                <w:left w:val="none" w:sz="0" w:space="0" w:color="auto"/>
                <w:bottom w:val="none" w:sz="0" w:space="0" w:color="auto"/>
                <w:right w:val="none" w:sz="0" w:space="0" w:color="auto"/>
              </w:divBdr>
            </w:div>
            <w:div w:id="470102047">
              <w:marLeft w:val="0"/>
              <w:marRight w:val="0"/>
              <w:marTop w:val="0"/>
              <w:marBottom w:val="0"/>
              <w:divBdr>
                <w:top w:val="none" w:sz="0" w:space="0" w:color="auto"/>
                <w:left w:val="none" w:sz="0" w:space="0" w:color="auto"/>
                <w:bottom w:val="none" w:sz="0" w:space="0" w:color="auto"/>
                <w:right w:val="none" w:sz="0" w:space="0" w:color="auto"/>
              </w:divBdr>
            </w:div>
            <w:div w:id="514727488">
              <w:marLeft w:val="0"/>
              <w:marRight w:val="0"/>
              <w:marTop w:val="0"/>
              <w:marBottom w:val="0"/>
              <w:divBdr>
                <w:top w:val="none" w:sz="0" w:space="0" w:color="auto"/>
                <w:left w:val="none" w:sz="0" w:space="0" w:color="auto"/>
                <w:bottom w:val="none" w:sz="0" w:space="0" w:color="auto"/>
                <w:right w:val="none" w:sz="0" w:space="0" w:color="auto"/>
              </w:divBdr>
            </w:div>
            <w:div w:id="961302364">
              <w:marLeft w:val="0"/>
              <w:marRight w:val="0"/>
              <w:marTop w:val="0"/>
              <w:marBottom w:val="0"/>
              <w:divBdr>
                <w:top w:val="none" w:sz="0" w:space="0" w:color="auto"/>
                <w:left w:val="none" w:sz="0" w:space="0" w:color="auto"/>
                <w:bottom w:val="none" w:sz="0" w:space="0" w:color="auto"/>
                <w:right w:val="none" w:sz="0" w:space="0" w:color="auto"/>
              </w:divBdr>
            </w:div>
          </w:divsChild>
        </w:div>
        <w:div w:id="286472836">
          <w:marLeft w:val="0"/>
          <w:marRight w:val="0"/>
          <w:marTop w:val="0"/>
          <w:marBottom w:val="0"/>
          <w:divBdr>
            <w:top w:val="none" w:sz="0" w:space="0" w:color="auto"/>
            <w:left w:val="none" w:sz="0" w:space="0" w:color="auto"/>
            <w:bottom w:val="none" w:sz="0" w:space="0" w:color="auto"/>
            <w:right w:val="none" w:sz="0" w:space="0" w:color="auto"/>
          </w:divBdr>
        </w:div>
        <w:div w:id="349989342">
          <w:marLeft w:val="0"/>
          <w:marRight w:val="0"/>
          <w:marTop w:val="0"/>
          <w:marBottom w:val="0"/>
          <w:divBdr>
            <w:top w:val="none" w:sz="0" w:space="0" w:color="auto"/>
            <w:left w:val="none" w:sz="0" w:space="0" w:color="auto"/>
            <w:bottom w:val="none" w:sz="0" w:space="0" w:color="auto"/>
            <w:right w:val="none" w:sz="0" w:space="0" w:color="auto"/>
          </w:divBdr>
        </w:div>
        <w:div w:id="374351323">
          <w:marLeft w:val="0"/>
          <w:marRight w:val="0"/>
          <w:marTop w:val="0"/>
          <w:marBottom w:val="0"/>
          <w:divBdr>
            <w:top w:val="none" w:sz="0" w:space="0" w:color="auto"/>
            <w:left w:val="none" w:sz="0" w:space="0" w:color="auto"/>
            <w:bottom w:val="none" w:sz="0" w:space="0" w:color="auto"/>
            <w:right w:val="none" w:sz="0" w:space="0" w:color="auto"/>
          </w:divBdr>
        </w:div>
        <w:div w:id="421415220">
          <w:marLeft w:val="0"/>
          <w:marRight w:val="0"/>
          <w:marTop w:val="0"/>
          <w:marBottom w:val="0"/>
          <w:divBdr>
            <w:top w:val="none" w:sz="0" w:space="0" w:color="auto"/>
            <w:left w:val="none" w:sz="0" w:space="0" w:color="auto"/>
            <w:bottom w:val="none" w:sz="0" w:space="0" w:color="auto"/>
            <w:right w:val="none" w:sz="0" w:space="0" w:color="auto"/>
          </w:divBdr>
          <w:divsChild>
            <w:div w:id="256446736">
              <w:marLeft w:val="0"/>
              <w:marRight w:val="0"/>
              <w:marTop w:val="0"/>
              <w:marBottom w:val="0"/>
              <w:divBdr>
                <w:top w:val="none" w:sz="0" w:space="0" w:color="auto"/>
                <w:left w:val="none" w:sz="0" w:space="0" w:color="auto"/>
                <w:bottom w:val="none" w:sz="0" w:space="0" w:color="auto"/>
                <w:right w:val="none" w:sz="0" w:space="0" w:color="auto"/>
              </w:divBdr>
            </w:div>
            <w:div w:id="501822710">
              <w:marLeft w:val="0"/>
              <w:marRight w:val="0"/>
              <w:marTop w:val="0"/>
              <w:marBottom w:val="0"/>
              <w:divBdr>
                <w:top w:val="none" w:sz="0" w:space="0" w:color="auto"/>
                <w:left w:val="none" w:sz="0" w:space="0" w:color="auto"/>
                <w:bottom w:val="none" w:sz="0" w:space="0" w:color="auto"/>
                <w:right w:val="none" w:sz="0" w:space="0" w:color="auto"/>
              </w:divBdr>
            </w:div>
            <w:div w:id="868227292">
              <w:marLeft w:val="0"/>
              <w:marRight w:val="0"/>
              <w:marTop w:val="0"/>
              <w:marBottom w:val="0"/>
              <w:divBdr>
                <w:top w:val="none" w:sz="0" w:space="0" w:color="auto"/>
                <w:left w:val="none" w:sz="0" w:space="0" w:color="auto"/>
                <w:bottom w:val="none" w:sz="0" w:space="0" w:color="auto"/>
                <w:right w:val="none" w:sz="0" w:space="0" w:color="auto"/>
              </w:divBdr>
            </w:div>
            <w:div w:id="918253555">
              <w:marLeft w:val="0"/>
              <w:marRight w:val="0"/>
              <w:marTop w:val="0"/>
              <w:marBottom w:val="0"/>
              <w:divBdr>
                <w:top w:val="none" w:sz="0" w:space="0" w:color="auto"/>
                <w:left w:val="none" w:sz="0" w:space="0" w:color="auto"/>
                <w:bottom w:val="none" w:sz="0" w:space="0" w:color="auto"/>
                <w:right w:val="none" w:sz="0" w:space="0" w:color="auto"/>
              </w:divBdr>
            </w:div>
            <w:div w:id="1645038895">
              <w:marLeft w:val="0"/>
              <w:marRight w:val="0"/>
              <w:marTop w:val="0"/>
              <w:marBottom w:val="0"/>
              <w:divBdr>
                <w:top w:val="none" w:sz="0" w:space="0" w:color="auto"/>
                <w:left w:val="none" w:sz="0" w:space="0" w:color="auto"/>
                <w:bottom w:val="none" w:sz="0" w:space="0" w:color="auto"/>
                <w:right w:val="none" w:sz="0" w:space="0" w:color="auto"/>
              </w:divBdr>
            </w:div>
          </w:divsChild>
        </w:div>
        <w:div w:id="469982760">
          <w:marLeft w:val="0"/>
          <w:marRight w:val="0"/>
          <w:marTop w:val="0"/>
          <w:marBottom w:val="0"/>
          <w:divBdr>
            <w:top w:val="none" w:sz="0" w:space="0" w:color="auto"/>
            <w:left w:val="none" w:sz="0" w:space="0" w:color="auto"/>
            <w:bottom w:val="none" w:sz="0" w:space="0" w:color="auto"/>
            <w:right w:val="none" w:sz="0" w:space="0" w:color="auto"/>
          </w:divBdr>
        </w:div>
        <w:div w:id="526408866">
          <w:marLeft w:val="0"/>
          <w:marRight w:val="0"/>
          <w:marTop w:val="0"/>
          <w:marBottom w:val="0"/>
          <w:divBdr>
            <w:top w:val="none" w:sz="0" w:space="0" w:color="auto"/>
            <w:left w:val="none" w:sz="0" w:space="0" w:color="auto"/>
            <w:bottom w:val="none" w:sz="0" w:space="0" w:color="auto"/>
            <w:right w:val="none" w:sz="0" w:space="0" w:color="auto"/>
          </w:divBdr>
          <w:divsChild>
            <w:div w:id="1489977096">
              <w:marLeft w:val="-75"/>
              <w:marRight w:val="0"/>
              <w:marTop w:val="30"/>
              <w:marBottom w:val="30"/>
              <w:divBdr>
                <w:top w:val="none" w:sz="0" w:space="0" w:color="auto"/>
                <w:left w:val="none" w:sz="0" w:space="0" w:color="auto"/>
                <w:bottom w:val="none" w:sz="0" w:space="0" w:color="auto"/>
                <w:right w:val="none" w:sz="0" w:space="0" w:color="auto"/>
              </w:divBdr>
              <w:divsChild>
                <w:div w:id="21824344">
                  <w:marLeft w:val="0"/>
                  <w:marRight w:val="0"/>
                  <w:marTop w:val="0"/>
                  <w:marBottom w:val="0"/>
                  <w:divBdr>
                    <w:top w:val="none" w:sz="0" w:space="0" w:color="auto"/>
                    <w:left w:val="none" w:sz="0" w:space="0" w:color="auto"/>
                    <w:bottom w:val="none" w:sz="0" w:space="0" w:color="auto"/>
                    <w:right w:val="none" w:sz="0" w:space="0" w:color="auto"/>
                  </w:divBdr>
                  <w:divsChild>
                    <w:div w:id="862935787">
                      <w:marLeft w:val="0"/>
                      <w:marRight w:val="0"/>
                      <w:marTop w:val="0"/>
                      <w:marBottom w:val="0"/>
                      <w:divBdr>
                        <w:top w:val="none" w:sz="0" w:space="0" w:color="auto"/>
                        <w:left w:val="none" w:sz="0" w:space="0" w:color="auto"/>
                        <w:bottom w:val="none" w:sz="0" w:space="0" w:color="auto"/>
                        <w:right w:val="none" w:sz="0" w:space="0" w:color="auto"/>
                      </w:divBdr>
                    </w:div>
                  </w:divsChild>
                </w:div>
                <w:div w:id="984578172">
                  <w:marLeft w:val="0"/>
                  <w:marRight w:val="0"/>
                  <w:marTop w:val="0"/>
                  <w:marBottom w:val="0"/>
                  <w:divBdr>
                    <w:top w:val="none" w:sz="0" w:space="0" w:color="auto"/>
                    <w:left w:val="none" w:sz="0" w:space="0" w:color="auto"/>
                    <w:bottom w:val="none" w:sz="0" w:space="0" w:color="auto"/>
                    <w:right w:val="none" w:sz="0" w:space="0" w:color="auto"/>
                  </w:divBdr>
                  <w:divsChild>
                    <w:div w:id="584194718">
                      <w:marLeft w:val="0"/>
                      <w:marRight w:val="0"/>
                      <w:marTop w:val="0"/>
                      <w:marBottom w:val="0"/>
                      <w:divBdr>
                        <w:top w:val="none" w:sz="0" w:space="0" w:color="auto"/>
                        <w:left w:val="none" w:sz="0" w:space="0" w:color="auto"/>
                        <w:bottom w:val="none" w:sz="0" w:space="0" w:color="auto"/>
                        <w:right w:val="none" w:sz="0" w:space="0" w:color="auto"/>
                      </w:divBdr>
                    </w:div>
                  </w:divsChild>
                </w:div>
                <w:div w:id="1005282765">
                  <w:marLeft w:val="0"/>
                  <w:marRight w:val="0"/>
                  <w:marTop w:val="0"/>
                  <w:marBottom w:val="0"/>
                  <w:divBdr>
                    <w:top w:val="none" w:sz="0" w:space="0" w:color="auto"/>
                    <w:left w:val="none" w:sz="0" w:space="0" w:color="auto"/>
                    <w:bottom w:val="none" w:sz="0" w:space="0" w:color="auto"/>
                    <w:right w:val="none" w:sz="0" w:space="0" w:color="auto"/>
                  </w:divBdr>
                  <w:divsChild>
                    <w:div w:id="1907177651">
                      <w:marLeft w:val="0"/>
                      <w:marRight w:val="0"/>
                      <w:marTop w:val="0"/>
                      <w:marBottom w:val="0"/>
                      <w:divBdr>
                        <w:top w:val="none" w:sz="0" w:space="0" w:color="auto"/>
                        <w:left w:val="none" w:sz="0" w:space="0" w:color="auto"/>
                        <w:bottom w:val="none" w:sz="0" w:space="0" w:color="auto"/>
                        <w:right w:val="none" w:sz="0" w:space="0" w:color="auto"/>
                      </w:divBdr>
                    </w:div>
                  </w:divsChild>
                </w:div>
                <w:div w:id="1023170552">
                  <w:marLeft w:val="0"/>
                  <w:marRight w:val="0"/>
                  <w:marTop w:val="0"/>
                  <w:marBottom w:val="0"/>
                  <w:divBdr>
                    <w:top w:val="none" w:sz="0" w:space="0" w:color="auto"/>
                    <w:left w:val="none" w:sz="0" w:space="0" w:color="auto"/>
                    <w:bottom w:val="none" w:sz="0" w:space="0" w:color="auto"/>
                    <w:right w:val="none" w:sz="0" w:space="0" w:color="auto"/>
                  </w:divBdr>
                  <w:divsChild>
                    <w:div w:id="1160970602">
                      <w:marLeft w:val="0"/>
                      <w:marRight w:val="0"/>
                      <w:marTop w:val="0"/>
                      <w:marBottom w:val="0"/>
                      <w:divBdr>
                        <w:top w:val="none" w:sz="0" w:space="0" w:color="auto"/>
                        <w:left w:val="none" w:sz="0" w:space="0" w:color="auto"/>
                        <w:bottom w:val="none" w:sz="0" w:space="0" w:color="auto"/>
                        <w:right w:val="none" w:sz="0" w:space="0" w:color="auto"/>
                      </w:divBdr>
                    </w:div>
                  </w:divsChild>
                </w:div>
                <w:div w:id="1547991007">
                  <w:marLeft w:val="0"/>
                  <w:marRight w:val="0"/>
                  <w:marTop w:val="0"/>
                  <w:marBottom w:val="0"/>
                  <w:divBdr>
                    <w:top w:val="none" w:sz="0" w:space="0" w:color="auto"/>
                    <w:left w:val="none" w:sz="0" w:space="0" w:color="auto"/>
                    <w:bottom w:val="none" w:sz="0" w:space="0" w:color="auto"/>
                    <w:right w:val="none" w:sz="0" w:space="0" w:color="auto"/>
                  </w:divBdr>
                  <w:divsChild>
                    <w:div w:id="471211209">
                      <w:marLeft w:val="0"/>
                      <w:marRight w:val="0"/>
                      <w:marTop w:val="0"/>
                      <w:marBottom w:val="0"/>
                      <w:divBdr>
                        <w:top w:val="none" w:sz="0" w:space="0" w:color="auto"/>
                        <w:left w:val="none" w:sz="0" w:space="0" w:color="auto"/>
                        <w:bottom w:val="none" w:sz="0" w:space="0" w:color="auto"/>
                        <w:right w:val="none" w:sz="0" w:space="0" w:color="auto"/>
                      </w:divBdr>
                    </w:div>
                  </w:divsChild>
                </w:div>
                <w:div w:id="1657372348">
                  <w:marLeft w:val="0"/>
                  <w:marRight w:val="0"/>
                  <w:marTop w:val="0"/>
                  <w:marBottom w:val="0"/>
                  <w:divBdr>
                    <w:top w:val="none" w:sz="0" w:space="0" w:color="auto"/>
                    <w:left w:val="none" w:sz="0" w:space="0" w:color="auto"/>
                    <w:bottom w:val="none" w:sz="0" w:space="0" w:color="auto"/>
                    <w:right w:val="none" w:sz="0" w:space="0" w:color="auto"/>
                  </w:divBdr>
                  <w:divsChild>
                    <w:div w:id="1889413299">
                      <w:marLeft w:val="0"/>
                      <w:marRight w:val="0"/>
                      <w:marTop w:val="0"/>
                      <w:marBottom w:val="0"/>
                      <w:divBdr>
                        <w:top w:val="none" w:sz="0" w:space="0" w:color="auto"/>
                        <w:left w:val="none" w:sz="0" w:space="0" w:color="auto"/>
                        <w:bottom w:val="none" w:sz="0" w:space="0" w:color="auto"/>
                        <w:right w:val="none" w:sz="0" w:space="0" w:color="auto"/>
                      </w:divBdr>
                    </w:div>
                  </w:divsChild>
                </w:div>
                <w:div w:id="1790540243">
                  <w:marLeft w:val="0"/>
                  <w:marRight w:val="0"/>
                  <w:marTop w:val="0"/>
                  <w:marBottom w:val="0"/>
                  <w:divBdr>
                    <w:top w:val="none" w:sz="0" w:space="0" w:color="auto"/>
                    <w:left w:val="none" w:sz="0" w:space="0" w:color="auto"/>
                    <w:bottom w:val="none" w:sz="0" w:space="0" w:color="auto"/>
                    <w:right w:val="none" w:sz="0" w:space="0" w:color="auto"/>
                  </w:divBdr>
                  <w:divsChild>
                    <w:div w:id="353776299">
                      <w:marLeft w:val="0"/>
                      <w:marRight w:val="0"/>
                      <w:marTop w:val="0"/>
                      <w:marBottom w:val="0"/>
                      <w:divBdr>
                        <w:top w:val="none" w:sz="0" w:space="0" w:color="auto"/>
                        <w:left w:val="none" w:sz="0" w:space="0" w:color="auto"/>
                        <w:bottom w:val="none" w:sz="0" w:space="0" w:color="auto"/>
                        <w:right w:val="none" w:sz="0" w:space="0" w:color="auto"/>
                      </w:divBdr>
                    </w:div>
                  </w:divsChild>
                </w:div>
                <w:div w:id="1873956175">
                  <w:marLeft w:val="0"/>
                  <w:marRight w:val="0"/>
                  <w:marTop w:val="0"/>
                  <w:marBottom w:val="0"/>
                  <w:divBdr>
                    <w:top w:val="none" w:sz="0" w:space="0" w:color="auto"/>
                    <w:left w:val="none" w:sz="0" w:space="0" w:color="auto"/>
                    <w:bottom w:val="none" w:sz="0" w:space="0" w:color="auto"/>
                    <w:right w:val="none" w:sz="0" w:space="0" w:color="auto"/>
                  </w:divBdr>
                  <w:divsChild>
                    <w:div w:id="13701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99663">
          <w:marLeft w:val="0"/>
          <w:marRight w:val="0"/>
          <w:marTop w:val="0"/>
          <w:marBottom w:val="0"/>
          <w:divBdr>
            <w:top w:val="none" w:sz="0" w:space="0" w:color="auto"/>
            <w:left w:val="none" w:sz="0" w:space="0" w:color="auto"/>
            <w:bottom w:val="none" w:sz="0" w:space="0" w:color="auto"/>
            <w:right w:val="none" w:sz="0" w:space="0" w:color="auto"/>
          </w:divBdr>
        </w:div>
        <w:div w:id="633415619">
          <w:marLeft w:val="0"/>
          <w:marRight w:val="0"/>
          <w:marTop w:val="0"/>
          <w:marBottom w:val="0"/>
          <w:divBdr>
            <w:top w:val="none" w:sz="0" w:space="0" w:color="auto"/>
            <w:left w:val="none" w:sz="0" w:space="0" w:color="auto"/>
            <w:bottom w:val="none" w:sz="0" w:space="0" w:color="auto"/>
            <w:right w:val="none" w:sz="0" w:space="0" w:color="auto"/>
          </w:divBdr>
          <w:divsChild>
            <w:div w:id="799421883">
              <w:marLeft w:val="0"/>
              <w:marRight w:val="0"/>
              <w:marTop w:val="0"/>
              <w:marBottom w:val="0"/>
              <w:divBdr>
                <w:top w:val="none" w:sz="0" w:space="0" w:color="auto"/>
                <w:left w:val="none" w:sz="0" w:space="0" w:color="auto"/>
                <w:bottom w:val="none" w:sz="0" w:space="0" w:color="auto"/>
                <w:right w:val="none" w:sz="0" w:space="0" w:color="auto"/>
              </w:divBdr>
            </w:div>
            <w:div w:id="1059011713">
              <w:marLeft w:val="0"/>
              <w:marRight w:val="0"/>
              <w:marTop w:val="0"/>
              <w:marBottom w:val="0"/>
              <w:divBdr>
                <w:top w:val="none" w:sz="0" w:space="0" w:color="auto"/>
                <w:left w:val="none" w:sz="0" w:space="0" w:color="auto"/>
                <w:bottom w:val="none" w:sz="0" w:space="0" w:color="auto"/>
                <w:right w:val="none" w:sz="0" w:space="0" w:color="auto"/>
              </w:divBdr>
            </w:div>
            <w:div w:id="1566909567">
              <w:marLeft w:val="0"/>
              <w:marRight w:val="0"/>
              <w:marTop w:val="0"/>
              <w:marBottom w:val="0"/>
              <w:divBdr>
                <w:top w:val="none" w:sz="0" w:space="0" w:color="auto"/>
                <w:left w:val="none" w:sz="0" w:space="0" w:color="auto"/>
                <w:bottom w:val="none" w:sz="0" w:space="0" w:color="auto"/>
                <w:right w:val="none" w:sz="0" w:space="0" w:color="auto"/>
              </w:divBdr>
            </w:div>
            <w:div w:id="1721317402">
              <w:marLeft w:val="0"/>
              <w:marRight w:val="0"/>
              <w:marTop w:val="0"/>
              <w:marBottom w:val="0"/>
              <w:divBdr>
                <w:top w:val="none" w:sz="0" w:space="0" w:color="auto"/>
                <w:left w:val="none" w:sz="0" w:space="0" w:color="auto"/>
                <w:bottom w:val="none" w:sz="0" w:space="0" w:color="auto"/>
                <w:right w:val="none" w:sz="0" w:space="0" w:color="auto"/>
              </w:divBdr>
            </w:div>
            <w:div w:id="1850486074">
              <w:marLeft w:val="0"/>
              <w:marRight w:val="0"/>
              <w:marTop w:val="0"/>
              <w:marBottom w:val="0"/>
              <w:divBdr>
                <w:top w:val="none" w:sz="0" w:space="0" w:color="auto"/>
                <w:left w:val="none" w:sz="0" w:space="0" w:color="auto"/>
                <w:bottom w:val="none" w:sz="0" w:space="0" w:color="auto"/>
                <w:right w:val="none" w:sz="0" w:space="0" w:color="auto"/>
              </w:divBdr>
            </w:div>
          </w:divsChild>
        </w:div>
        <w:div w:id="688601136">
          <w:marLeft w:val="0"/>
          <w:marRight w:val="0"/>
          <w:marTop w:val="0"/>
          <w:marBottom w:val="0"/>
          <w:divBdr>
            <w:top w:val="none" w:sz="0" w:space="0" w:color="auto"/>
            <w:left w:val="none" w:sz="0" w:space="0" w:color="auto"/>
            <w:bottom w:val="none" w:sz="0" w:space="0" w:color="auto"/>
            <w:right w:val="none" w:sz="0" w:space="0" w:color="auto"/>
          </w:divBdr>
          <w:divsChild>
            <w:div w:id="246963417">
              <w:marLeft w:val="0"/>
              <w:marRight w:val="0"/>
              <w:marTop w:val="0"/>
              <w:marBottom w:val="0"/>
              <w:divBdr>
                <w:top w:val="none" w:sz="0" w:space="0" w:color="auto"/>
                <w:left w:val="none" w:sz="0" w:space="0" w:color="auto"/>
                <w:bottom w:val="none" w:sz="0" w:space="0" w:color="auto"/>
                <w:right w:val="none" w:sz="0" w:space="0" w:color="auto"/>
              </w:divBdr>
            </w:div>
            <w:div w:id="964652827">
              <w:marLeft w:val="0"/>
              <w:marRight w:val="0"/>
              <w:marTop w:val="0"/>
              <w:marBottom w:val="0"/>
              <w:divBdr>
                <w:top w:val="none" w:sz="0" w:space="0" w:color="auto"/>
                <w:left w:val="none" w:sz="0" w:space="0" w:color="auto"/>
                <w:bottom w:val="none" w:sz="0" w:space="0" w:color="auto"/>
                <w:right w:val="none" w:sz="0" w:space="0" w:color="auto"/>
              </w:divBdr>
            </w:div>
            <w:div w:id="1152482819">
              <w:marLeft w:val="0"/>
              <w:marRight w:val="0"/>
              <w:marTop w:val="0"/>
              <w:marBottom w:val="0"/>
              <w:divBdr>
                <w:top w:val="none" w:sz="0" w:space="0" w:color="auto"/>
                <w:left w:val="none" w:sz="0" w:space="0" w:color="auto"/>
                <w:bottom w:val="none" w:sz="0" w:space="0" w:color="auto"/>
                <w:right w:val="none" w:sz="0" w:space="0" w:color="auto"/>
              </w:divBdr>
            </w:div>
            <w:div w:id="1548294299">
              <w:marLeft w:val="0"/>
              <w:marRight w:val="0"/>
              <w:marTop w:val="0"/>
              <w:marBottom w:val="0"/>
              <w:divBdr>
                <w:top w:val="none" w:sz="0" w:space="0" w:color="auto"/>
                <w:left w:val="none" w:sz="0" w:space="0" w:color="auto"/>
                <w:bottom w:val="none" w:sz="0" w:space="0" w:color="auto"/>
                <w:right w:val="none" w:sz="0" w:space="0" w:color="auto"/>
              </w:divBdr>
            </w:div>
            <w:div w:id="2083215290">
              <w:marLeft w:val="0"/>
              <w:marRight w:val="0"/>
              <w:marTop w:val="0"/>
              <w:marBottom w:val="0"/>
              <w:divBdr>
                <w:top w:val="none" w:sz="0" w:space="0" w:color="auto"/>
                <w:left w:val="none" w:sz="0" w:space="0" w:color="auto"/>
                <w:bottom w:val="none" w:sz="0" w:space="0" w:color="auto"/>
                <w:right w:val="none" w:sz="0" w:space="0" w:color="auto"/>
              </w:divBdr>
            </w:div>
          </w:divsChild>
        </w:div>
        <w:div w:id="872881988">
          <w:marLeft w:val="0"/>
          <w:marRight w:val="0"/>
          <w:marTop w:val="0"/>
          <w:marBottom w:val="0"/>
          <w:divBdr>
            <w:top w:val="none" w:sz="0" w:space="0" w:color="auto"/>
            <w:left w:val="none" w:sz="0" w:space="0" w:color="auto"/>
            <w:bottom w:val="none" w:sz="0" w:space="0" w:color="auto"/>
            <w:right w:val="none" w:sz="0" w:space="0" w:color="auto"/>
          </w:divBdr>
        </w:div>
        <w:div w:id="910237120">
          <w:marLeft w:val="0"/>
          <w:marRight w:val="0"/>
          <w:marTop w:val="0"/>
          <w:marBottom w:val="0"/>
          <w:divBdr>
            <w:top w:val="none" w:sz="0" w:space="0" w:color="auto"/>
            <w:left w:val="none" w:sz="0" w:space="0" w:color="auto"/>
            <w:bottom w:val="none" w:sz="0" w:space="0" w:color="auto"/>
            <w:right w:val="none" w:sz="0" w:space="0" w:color="auto"/>
          </w:divBdr>
        </w:div>
        <w:div w:id="980308345">
          <w:marLeft w:val="0"/>
          <w:marRight w:val="0"/>
          <w:marTop w:val="0"/>
          <w:marBottom w:val="0"/>
          <w:divBdr>
            <w:top w:val="none" w:sz="0" w:space="0" w:color="auto"/>
            <w:left w:val="none" w:sz="0" w:space="0" w:color="auto"/>
            <w:bottom w:val="none" w:sz="0" w:space="0" w:color="auto"/>
            <w:right w:val="none" w:sz="0" w:space="0" w:color="auto"/>
          </w:divBdr>
        </w:div>
        <w:div w:id="1012955318">
          <w:marLeft w:val="0"/>
          <w:marRight w:val="0"/>
          <w:marTop w:val="0"/>
          <w:marBottom w:val="0"/>
          <w:divBdr>
            <w:top w:val="none" w:sz="0" w:space="0" w:color="auto"/>
            <w:left w:val="none" w:sz="0" w:space="0" w:color="auto"/>
            <w:bottom w:val="none" w:sz="0" w:space="0" w:color="auto"/>
            <w:right w:val="none" w:sz="0" w:space="0" w:color="auto"/>
          </w:divBdr>
        </w:div>
        <w:div w:id="1058360183">
          <w:marLeft w:val="0"/>
          <w:marRight w:val="0"/>
          <w:marTop w:val="0"/>
          <w:marBottom w:val="0"/>
          <w:divBdr>
            <w:top w:val="none" w:sz="0" w:space="0" w:color="auto"/>
            <w:left w:val="none" w:sz="0" w:space="0" w:color="auto"/>
            <w:bottom w:val="none" w:sz="0" w:space="0" w:color="auto"/>
            <w:right w:val="none" w:sz="0" w:space="0" w:color="auto"/>
          </w:divBdr>
          <w:divsChild>
            <w:div w:id="1363091056">
              <w:marLeft w:val="0"/>
              <w:marRight w:val="0"/>
              <w:marTop w:val="0"/>
              <w:marBottom w:val="0"/>
              <w:divBdr>
                <w:top w:val="none" w:sz="0" w:space="0" w:color="auto"/>
                <w:left w:val="none" w:sz="0" w:space="0" w:color="auto"/>
                <w:bottom w:val="none" w:sz="0" w:space="0" w:color="auto"/>
                <w:right w:val="none" w:sz="0" w:space="0" w:color="auto"/>
              </w:divBdr>
            </w:div>
            <w:div w:id="1995984051">
              <w:marLeft w:val="0"/>
              <w:marRight w:val="0"/>
              <w:marTop w:val="0"/>
              <w:marBottom w:val="0"/>
              <w:divBdr>
                <w:top w:val="none" w:sz="0" w:space="0" w:color="auto"/>
                <w:left w:val="none" w:sz="0" w:space="0" w:color="auto"/>
                <w:bottom w:val="none" w:sz="0" w:space="0" w:color="auto"/>
                <w:right w:val="none" w:sz="0" w:space="0" w:color="auto"/>
              </w:divBdr>
            </w:div>
            <w:div w:id="2003849130">
              <w:marLeft w:val="0"/>
              <w:marRight w:val="0"/>
              <w:marTop w:val="0"/>
              <w:marBottom w:val="0"/>
              <w:divBdr>
                <w:top w:val="none" w:sz="0" w:space="0" w:color="auto"/>
                <w:left w:val="none" w:sz="0" w:space="0" w:color="auto"/>
                <w:bottom w:val="none" w:sz="0" w:space="0" w:color="auto"/>
                <w:right w:val="none" w:sz="0" w:space="0" w:color="auto"/>
              </w:divBdr>
            </w:div>
          </w:divsChild>
        </w:div>
        <w:div w:id="1124545062">
          <w:marLeft w:val="0"/>
          <w:marRight w:val="0"/>
          <w:marTop w:val="0"/>
          <w:marBottom w:val="0"/>
          <w:divBdr>
            <w:top w:val="none" w:sz="0" w:space="0" w:color="auto"/>
            <w:left w:val="none" w:sz="0" w:space="0" w:color="auto"/>
            <w:bottom w:val="none" w:sz="0" w:space="0" w:color="auto"/>
            <w:right w:val="none" w:sz="0" w:space="0" w:color="auto"/>
          </w:divBdr>
          <w:divsChild>
            <w:div w:id="1144346834">
              <w:marLeft w:val="0"/>
              <w:marRight w:val="0"/>
              <w:marTop w:val="0"/>
              <w:marBottom w:val="0"/>
              <w:divBdr>
                <w:top w:val="none" w:sz="0" w:space="0" w:color="auto"/>
                <w:left w:val="none" w:sz="0" w:space="0" w:color="auto"/>
                <w:bottom w:val="none" w:sz="0" w:space="0" w:color="auto"/>
                <w:right w:val="none" w:sz="0" w:space="0" w:color="auto"/>
              </w:divBdr>
            </w:div>
            <w:div w:id="1155537364">
              <w:marLeft w:val="0"/>
              <w:marRight w:val="0"/>
              <w:marTop w:val="0"/>
              <w:marBottom w:val="0"/>
              <w:divBdr>
                <w:top w:val="none" w:sz="0" w:space="0" w:color="auto"/>
                <w:left w:val="none" w:sz="0" w:space="0" w:color="auto"/>
                <w:bottom w:val="none" w:sz="0" w:space="0" w:color="auto"/>
                <w:right w:val="none" w:sz="0" w:space="0" w:color="auto"/>
              </w:divBdr>
            </w:div>
            <w:div w:id="1270890189">
              <w:marLeft w:val="0"/>
              <w:marRight w:val="0"/>
              <w:marTop w:val="0"/>
              <w:marBottom w:val="0"/>
              <w:divBdr>
                <w:top w:val="none" w:sz="0" w:space="0" w:color="auto"/>
                <w:left w:val="none" w:sz="0" w:space="0" w:color="auto"/>
                <w:bottom w:val="none" w:sz="0" w:space="0" w:color="auto"/>
                <w:right w:val="none" w:sz="0" w:space="0" w:color="auto"/>
              </w:divBdr>
            </w:div>
            <w:div w:id="1322394048">
              <w:marLeft w:val="0"/>
              <w:marRight w:val="0"/>
              <w:marTop w:val="0"/>
              <w:marBottom w:val="0"/>
              <w:divBdr>
                <w:top w:val="none" w:sz="0" w:space="0" w:color="auto"/>
                <w:left w:val="none" w:sz="0" w:space="0" w:color="auto"/>
                <w:bottom w:val="none" w:sz="0" w:space="0" w:color="auto"/>
                <w:right w:val="none" w:sz="0" w:space="0" w:color="auto"/>
              </w:divBdr>
            </w:div>
            <w:div w:id="1423724508">
              <w:marLeft w:val="0"/>
              <w:marRight w:val="0"/>
              <w:marTop w:val="0"/>
              <w:marBottom w:val="0"/>
              <w:divBdr>
                <w:top w:val="none" w:sz="0" w:space="0" w:color="auto"/>
                <w:left w:val="none" w:sz="0" w:space="0" w:color="auto"/>
                <w:bottom w:val="none" w:sz="0" w:space="0" w:color="auto"/>
                <w:right w:val="none" w:sz="0" w:space="0" w:color="auto"/>
              </w:divBdr>
            </w:div>
          </w:divsChild>
        </w:div>
        <w:div w:id="1129474224">
          <w:marLeft w:val="0"/>
          <w:marRight w:val="0"/>
          <w:marTop w:val="0"/>
          <w:marBottom w:val="0"/>
          <w:divBdr>
            <w:top w:val="none" w:sz="0" w:space="0" w:color="auto"/>
            <w:left w:val="none" w:sz="0" w:space="0" w:color="auto"/>
            <w:bottom w:val="none" w:sz="0" w:space="0" w:color="auto"/>
            <w:right w:val="none" w:sz="0" w:space="0" w:color="auto"/>
          </w:divBdr>
        </w:div>
        <w:div w:id="1203710890">
          <w:marLeft w:val="0"/>
          <w:marRight w:val="0"/>
          <w:marTop w:val="0"/>
          <w:marBottom w:val="0"/>
          <w:divBdr>
            <w:top w:val="none" w:sz="0" w:space="0" w:color="auto"/>
            <w:left w:val="none" w:sz="0" w:space="0" w:color="auto"/>
            <w:bottom w:val="none" w:sz="0" w:space="0" w:color="auto"/>
            <w:right w:val="none" w:sz="0" w:space="0" w:color="auto"/>
          </w:divBdr>
        </w:div>
        <w:div w:id="1255898447">
          <w:marLeft w:val="0"/>
          <w:marRight w:val="0"/>
          <w:marTop w:val="0"/>
          <w:marBottom w:val="0"/>
          <w:divBdr>
            <w:top w:val="none" w:sz="0" w:space="0" w:color="auto"/>
            <w:left w:val="none" w:sz="0" w:space="0" w:color="auto"/>
            <w:bottom w:val="none" w:sz="0" w:space="0" w:color="auto"/>
            <w:right w:val="none" w:sz="0" w:space="0" w:color="auto"/>
          </w:divBdr>
        </w:div>
        <w:div w:id="1277253773">
          <w:marLeft w:val="0"/>
          <w:marRight w:val="0"/>
          <w:marTop w:val="0"/>
          <w:marBottom w:val="0"/>
          <w:divBdr>
            <w:top w:val="none" w:sz="0" w:space="0" w:color="auto"/>
            <w:left w:val="none" w:sz="0" w:space="0" w:color="auto"/>
            <w:bottom w:val="none" w:sz="0" w:space="0" w:color="auto"/>
            <w:right w:val="none" w:sz="0" w:space="0" w:color="auto"/>
          </w:divBdr>
          <w:divsChild>
            <w:div w:id="299699407">
              <w:marLeft w:val="0"/>
              <w:marRight w:val="0"/>
              <w:marTop w:val="0"/>
              <w:marBottom w:val="0"/>
              <w:divBdr>
                <w:top w:val="none" w:sz="0" w:space="0" w:color="auto"/>
                <w:left w:val="none" w:sz="0" w:space="0" w:color="auto"/>
                <w:bottom w:val="none" w:sz="0" w:space="0" w:color="auto"/>
                <w:right w:val="none" w:sz="0" w:space="0" w:color="auto"/>
              </w:divBdr>
            </w:div>
            <w:div w:id="539130620">
              <w:marLeft w:val="0"/>
              <w:marRight w:val="0"/>
              <w:marTop w:val="0"/>
              <w:marBottom w:val="0"/>
              <w:divBdr>
                <w:top w:val="none" w:sz="0" w:space="0" w:color="auto"/>
                <w:left w:val="none" w:sz="0" w:space="0" w:color="auto"/>
                <w:bottom w:val="none" w:sz="0" w:space="0" w:color="auto"/>
                <w:right w:val="none" w:sz="0" w:space="0" w:color="auto"/>
              </w:divBdr>
            </w:div>
            <w:div w:id="758789532">
              <w:marLeft w:val="0"/>
              <w:marRight w:val="0"/>
              <w:marTop w:val="0"/>
              <w:marBottom w:val="0"/>
              <w:divBdr>
                <w:top w:val="none" w:sz="0" w:space="0" w:color="auto"/>
                <w:left w:val="none" w:sz="0" w:space="0" w:color="auto"/>
                <w:bottom w:val="none" w:sz="0" w:space="0" w:color="auto"/>
                <w:right w:val="none" w:sz="0" w:space="0" w:color="auto"/>
              </w:divBdr>
            </w:div>
            <w:div w:id="1167862124">
              <w:marLeft w:val="0"/>
              <w:marRight w:val="0"/>
              <w:marTop w:val="0"/>
              <w:marBottom w:val="0"/>
              <w:divBdr>
                <w:top w:val="none" w:sz="0" w:space="0" w:color="auto"/>
                <w:left w:val="none" w:sz="0" w:space="0" w:color="auto"/>
                <w:bottom w:val="none" w:sz="0" w:space="0" w:color="auto"/>
                <w:right w:val="none" w:sz="0" w:space="0" w:color="auto"/>
              </w:divBdr>
            </w:div>
            <w:div w:id="1341346054">
              <w:marLeft w:val="0"/>
              <w:marRight w:val="0"/>
              <w:marTop w:val="0"/>
              <w:marBottom w:val="0"/>
              <w:divBdr>
                <w:top w:val="none" w:sz="0" w:space="0" w:color="auto"/>
                <w:left w:val="none" w:sz="0" w:space="0" w:color="auto"/>
                <w:bottom w:val="none" w:sz="0" w:space="0" w:color="auto"/>
                <w:right w:val="none" w:sz="0" w:space="0" w:color="auto"/>
              </w:divBdr>
            </w:div>
          </w:divsChild>
        </w:div>
        <w:div w:id="1335692310">
          <w:marLeft w:val="0"/>
          <w:marRight w:val="0"/>
          <w:marTop w:val="0"/>
          <w:marBottom w:val="0"/>
          <w:divBdr>
            <w:top w:val="none" w:sz="0" w:space="0" w:color="auto"/>
            <w:left w:val="none" w:sz="0" w:space="0" w:color="auto"/>
            <w:bottom w:val="none" w:sz="0" w:space="0" w:color="auto"/>
            <w:right w:val="none" w:sz="0" w:space="0" w:color="auto"/>
          </w:divBdr>
          <w:divsChild>
            <w:div w:id="201215285">
              <w:marLeft w:val="0"/>
              <w:marRight w:val="0"/>
              <w:marTop w:val="0"/>
              <w:marBottom w:val="0"/>
              <w:divBdr>
                <w:top w:val="none" w:sz="0" w:space="0" w:color="auto"/>
                <w:left w:val="none" w:sz="0" w:space="0" w:color="auto"/>
                <w:bottom w:val="none" w:sz="0" w:space="0" w:color="auto"/>
                <w:right w:val="none" w:sz="0" w:space="0" w:color="auto"/>
              </w:divBdr>
            </w:div>
            <w:div w:id="610942454">
              <w:marLeft w:val="0"/>
              <w:marRight w:val="0"/>
              <w:marTop w:val="0"/>
              <w:marBottom w:val="0"/>
              <w:divBdr>
                <w:top w:val="none" w:sz="0" w:space="0" w:color="auto"/>
                <w:left w:val="none" w:sz="0" w:space="0" w:color="auto"/>
                <w:bottom w:val="none" w:sz="0" w:space="0" w:color="auto"/>
                <w:right w:val="none" w:sz="0" w:space="0" w:color="auto"/>
              </w:divBdr>
            </w:div>
            <w:div w:id="1272200854">
              <w:marLeft w:val="0"/>
              <w:marRight w:val="0"/>
              <w:marTop w:val="0"/>
              <w:marBottom w:val="0"/>
              <w:divBdr>
                <w:top w:val="none" w:sz="0" w:space="0" w:color="auto"/>
                <w:left w:val="none" w:sz="0" w:space="0" w:color="auto"/>
                <w:bottom w:val="none" w:sz="0" w:space="0" w:color="auto"/>
                <w:right w:val="none" w:sz="0" w:space="0" w:color="auto"/>
              </w:divBdr>
            </w:div>
            <w:div w:id="1587181285">
              <w:marLeft w:val="0"/>
              <w:marRight w:val="0"/>
              <w:marTop w:val="0"/>
              <w:marBottom w:val="0"/>
              <w:divBdr>
                <w:top w:val="none" w:sz="0" w:space="0" w:color="auto"/>
                <w:left w:val="none" w:sz="0" w:space="0" w:color="auto"/>
                <w:bottom w:val="none" w:sz="0" w:space="0" w:color="auto"/>
                <w:right w:val="none" w:sz="0" w:space="0" w:color="auto"/>
              </w:divBdr>
            </w:div>
            <w:div w:id="1847859077">
              <w:marLeft w:val="0"/>
              <w:marRight w:val="0"/>
              <w:marTop w:val="0"/>
              <w:marBottom w:val="0"/>
              <w:divBdr>
                <w:top w:val="none" w:sz="0" w:space="0" w:color="auto"/>
                <w:left w:val="none" w:sz="0" w:space="0" w:color="auto"/>
                <w:bottom w:val="none" w:sz="0" w:space="0" w:color="auto"/>
                <w:right w:val="none" w:sz="0" w:space="0" w:color="auto"/>
              </w:divBdr>
            </w:div>
          </w:divsChild>
        </w:div>
        <w:div w:id="1348095511">
          <w:marLeft w:val="0"/>
          <w:marRight w:val="0"/>
          <w:marTop w:val="0"/>
          <w:marBottom w:val="0"/>
          <w:divBdr>
            <w:top w:val="none" w:sz="0" w:space="0" w:color="auto"/>
            <w:left w:val="none" w:sz="0" w:space="0" w:color="auto"/>
            <w:bottom w:val="none" w:sz="0" w:space="0" w:color="auto"/>
            <w:right w:val="none" w:sz="0" w:space="0" w:color="auto"/>
          </w:divBdr>
          <w:divsChild>
            <w:div w:id="64381469">
              <w:marLeft w:val="0"/>
              <w:marRight w:val="0"/>
              <w:marTop w:val="0"/>
              <w:marBottom w:val="0"/>
              <w:divBdr>
                <w:top w:val="none" w:sz="0" w:space="0" w:color="auto"/>
                <w:left w:val="none" w:sz="0" w:space="0" w:color="auto"/>
                <w:bottom w:val="none" w:sz="0" w:space="0" w:color="auto"/>
                <w:right w:val="none" w:sz="0" w:space="0" w:color="auto"/>
              </w:divBdr>
            </w:div>
            <w:div w:id="562329130">
              <w:marLeft w:val="0"/>
              <w:marRight w:val="0"/>
              <w:marTop w:val="0"/>
              <w:marBottom w:val="0"/>
              <w:divBdr>
                <w:top w:val="none" w:sz="0" w:space="0" w:color="auto"/>
                <w:left w:val="none" w:sz="0" w:space="0" w:color="auto"/>
                <w:bottom w:val="none" w:sz="0" w:space="0" w:color="auto"/>
                <w:right w:val="none" w:sz="0" w:space="0" w:color="auto"/>
              </w:divBdr>
            </w:div>
            <w:div w:id="1174800517">
              <w:marLeft w:val="0"/>
              <w:marRight w:val="0"/>
              <w:marTop w:val="0"/>
              <w:marBottom w:val="0"/>
              <w:divBdr>
                <w:top w:val="none" w:sz="0" w:space="0" w:color="auto"/>
                <w:left w:val="none" w:sz="0" w:space="0" w:color="auto"/>
                <w:bottom w:val="none" w:sz="0" w:space="0" w:color="auto"/>
                <w:right w:val="none" w:sz="0" w:space="0" w:color="auto"/>
              </w:divBdr>
            </w:div>
            <w:div w:id="1344286919">
              <w:marLeft w:val="0"/>
              <w:marRight w:val="0"/>
              <w:marTop w:val="0"/>
              <w:marBottom w:val="0"/>
              <w:divBdr>
                <w:top w:val="none" w:sz="0" w:space="0" w:color="auto"/>
                <w:left w:val="none" w:sz="0" w:space="0" w:color="auto"/>
                <w:bottom w:val="none" w:sz="0" w:space="0" w:color="auto"/>
                <w:right w:val="none" w:sz="0" w:space="0" w:color="auto"/>
              </w:divBdr>
            </w:div>
            <w:div w:id="1787315221">
              <w:marLeft w:val="0"/>
              <w:marRight w:val="0"/>
              <w:marTop w:val="0"/>
              <w:marBottom w:val="0"/>
              <w:divBdr>
                <w:top w:val="none" w:sz="0" w:space="0" w:color="auto"/>
                <w:left w:val="none" w:sz="0" w:space="0" w:color="auto"/>
                <w:bottom w:val="none" w:sz="0" w:space="0" w:color="auto"/>
                <w:right w:val="none" w:sz="0" w:space="0" w:color="auto"/>
              </w:divBdr>
            </w:div>
          </w:divsChild>
        </w:div>
        <w:div w:id="1348562930">
          <w:marLeft w:val="0"/>
          <w:marRight w:val="0"/>
          <w:marTop w:val="0"/>
          <w:marBottom w:val="0"/>
          <w:divBdr>
            <w:top w:val="none" w:sz="0" w:space="0" w:color="auto"/>
            <w:left w:val="none" w:sz="0" w:space="0" w:color="auto"/>
            <w:bottom w:val="none" w:sz="0" w:space="0" w:color="auto"/>
            <w:right w:val="none" w:sz="0" w:space="0" w:color="auto"/>
          </w:divBdr>
        </w:div>
        <w:div w:id="1370760048">
          <w:marLeft w:val="0"/>
          <w:marRight w:val="0"/>
          <w:marTop w:val="0"/>
          <w:marBottom w:val="0"/>
          <w:divBdr>
            <w:top w:val="none" w:sz="0" w:space="0" w:color="auto"/>
            <w:left w:val="none" w:sz="0" w:space="0" w:color="auto"/>
            <w:bottom w:val="none" w:sz="0" w:space="0" w:color="auto"/>
            <w:right w:val="none" w:sz="0" w:space="0" w:color="auto"/>
          </w:divBdr>
          <w:divsChild>
            <w:div w:id="691881180">
              <w:marLeft w:val="-75"/>
              <w:marRight w:val="0"/>
              <w:marTop w:val="30"/>
              <w:marBottom w:val="30"/>
              <w:divBdr>
                <w:top w:val="none" w:sz="0" w:space="0" w:color="auto"/>
                <w:left w:val="none" w:sz="0" w:space="0" w:color="auto"/>
                <w:bottom w:val="none" w:sz="0" w:space="0" w:color="auto"/>
                <w:right w:val="none" w:sz="0" w:space="0" w:color="auto"/>
              </w:divBdr>
              <w:divsChild>
                <w:div w:id="198133200">
                  <w:marLeft w:val="0"/>
                  <w:marRight w:val="0"/>
                  <w:marTop w:val="0"/>
                  <w:marBottom w:val="0"/>
                  <w:divBdr>
                    <w:top w:val="none" w:sz="0" w:space="0" w:color="auto"/>
                    <w:left w:val="none" w:sz="0" w:space="0" w:color="auto"/>
                    <w:bottom w:val="none" w:sz="0" w:space="0" w:color="auto"/>
                    <w:right w:val="none" w:sz="0" w:space="0" w:color="auto"/>
                  </w:divBdr>
                  <w:divsChild>
                    <w:div w:id="1261794976">
                      <w:marLeft w:val="0"/>
                      <w:marRight w:val="0"/>
                      <w:marTop w:val="0"/>
                      <w:marBottom w:val="0"/>
                      <w:divBdr>
                        <w:top w:val="none" w:sz="0" w:space="0" w:color="auto"/>
                        <w:left w:val="none" w:sz="0" w:space="0" w:color="auto"/>
                        <w:bottom w:val="none" w:sz="0" w:space="0" w:color="auto"/>
                        <w:right w:val="none" w:sz="0" w:space="0" w:color="auto"/>
                      </w:divBdr>
                    </w:div>
                    <w:div w:id="1838881127">
                      <w:marLeft w:val="0"/>
                      <w:marRight w:val="0"/>
                      <w:marTop w:val="0"/>
                      <w:marBottom w:val="0"/>
                      <w:divBdr>
                        <w:top w:val="none" w:sz="0" w:space="0" w:color="auto"/>
                        <w:left w:val="none" w:sz="0" w:space="0" w:color="auto"/>
                        <w:bottom w:val="none" w:sz="0" w:space="0" w:color="auto"/>
                        <w:right w:val="none" w:sz="0" w:space="0" w:color="auto"/>
                      </w:divBdr>
                    </w:div>
                    <w:div w:id="2136440180">
                      <w:marLeft w:val="0"/>
                      <w:marRight w:val="0"/>
                      <w:marTop w:val="0"/>
                      <w:marBottom w:val="0"/>
                      <w:divBdr>
                        <w:top w:val="none" w:sz="0" w:space="0" w:color="auto"/>
                        <w:left w:val="none" w:sz="0" w:space="0" w:color="auto"/>
                        <w:bottom w:val="none" w:sz="0" w:space="0" w:color="auto"/>
                        <w:right w:val="none" w:sz="0" w:space="0" w:color="auto"/>
                      </w:divBdr>
                    </w:div>
                  </w:divsChild>
                </w:div>
                <w:div w:id="226385531">
                  <w:marLeft w:val="0"/>
                  <w:marRight w:val="0"/>
                  <w:marTop w:val="0"/>
                  <w:marBottom w:val="0"/>
                  <w:divBdr>
                    <w:top w:val="none" w:sz="0" w:space="0" w:color="auto"/>
                    <w:left w:val="none" w:sz="0" w:space="0" w:color="auto"/>
                    <w:bottom w:val="none" w:sz="0" w:space="0" w:color="auto"/>
                    <w:right w:val="none" w:sz="0" w:space="0" w:color="auto"/>
                  </w:divBdr>
                  <w:divsChild>
                    <w:div w:id="511183709">
                      <w:marLeft w:val="0"/>
                      <w:marRight w:val="0"/>
                      <w:marTop w:val="0"/>
                      <w:marBottom w:val="0"/>
                      <w:divBdr>
                        <w:top w:val="none" w:sz="0" w:space="0" w:color="auto"/>
                        <w:left w:val="none" w:sz="0" w:space="0" w:color="auto"/>
                        <w:bottom w:val="none" w:sz="0" w:space="0" w:color="auto"/>
                        <w:right w:val="none" w:sz="0" w:space="0" w:color="auto"/>
                      </w:divBdr>
                    </w:div>
                    <w:div w:id="1083717338">
                      <w:marLeft w:val="0"/>
                      <w:marRight w:val="0"/>
                      <w:marTop w:val="0"/>
                      <w:marBottom w:val="0"/>
                      <w:divBdr>
                        <w:top w:val="none" w:sz="0" w:space="0" w:color="auto"/>
                        <w:left w:val="none" w:sz="0" w:space="0" w:color="auto"/>
                        <w:bottom w:val="none" w:sz="0" w:space="0" w:color="auto"/>
                        <w:right w:val="none" w:sz="0" w:space="0" w:color="auto"/>
                      </w:divBdr>
                    </w:div>
                    <w:div w:id="1651520613">
                      <w:marLeft w:val="0"/>
                      <w:marRight w:val="0"/>
                      <w:marTop w:val="0"/>
                      <w:marBottom w:val="0"/>
                      <w:divBdr>
                        <w:top w:val="none" w:sz="0" w:space="0" w:color="auto"/>
                        <w:left w:val="none" w:sz="0" w:space="0" w:color="auto"/>
                        <w:bottom w:val="none" w:sz="0" w:space="0" w:color="auto"/>
                        <w:right w:val="none" w:sz="0" w:space="0" w:color="auto"/>
                      </w:divBdr>
                    </w:div>
                    <w:div w:id="2125683935">
                      <w:marLeft w:val="0"/>
                      <w:marRight w:val="0"/>
                      <w:marTop w:val="0"/>
                      <w:marBottom w:val="0"/>
                      <w:divBdr>
                        <w:top w:val="none" w:sz="0" w:space="0" w:color="auto"/>
                        <w:left w:val="none" w:sz="0" w:space="0" w:color="auto"/>
                        <w:bottom w:val="none" w:sz="0" w:space="0" w:color="auto"/>
                        <w:right w:val="none" w:sz="0" w:space="0" w:color="auto"/>
                      </w:divBdr>
                    </w:div>
                  </w:divsChild>
                </w:div>
                <w:div w:id="251670799">
                  <w:marLeft w:val="0"/>
                  <w:marRight w:val="0"/>
                  <w:marTop w:val="0"/>
                  <w:marBottom w:val="0"/>
                  <w:divBdr>
                    <w:top w:val="none" w:sz="0" w:space="0" w:color="auto"/>
                    <w:left w:val="none" w:sz="0" w:space="0" w:color="auto"/>
                    <w:bottom w:val="none" w:sz="0" w:space="0" w:color="auto"/>
                    <w:right w:val="none" w:sz="0" w:space="0" w:color="auto"/>
                  </w:divBdr>
                  <w:divsChild>
                    <w:div w:id="1063484885">
                      <w:marLeft w:val="0"/>
                      <w:marRight w:val="0"/>
                      <w:marTop w:val="0"/>
                      <w:marBottom w:val="0"/>
                      <w:divBdr>
                        <w:top w:val="none" w:sz="0" w:space="0" w:color="auto"/>
                        <w:left w:val="none" w:sz="0" w:space="0" w:color="auto"/>
                        <w:bottom w:val="none" w:sz="0" w:space="0" w:color="auto"/>
                        <w:right w:val="none" w:sz="0" w:space="0" w:color="auto"/>
                      </w:divBdr>
                    </w:div>
                  </w:divsChild>
                </w:div>
                <w:div w:id="518079664">
                  <w:marLeft w:val="0"/>
                  <w:marRight w:val="0"/>
                  <w:marTop w:val="0"/>
                  <w:marBottom w:val="0"/>
                  <w:divBdr>
                    <w:top w:val="none" w:sz="0" w:space="0" w:color="auto"/>
                    <w:left w:val="none" w:sz="0" w:space="0" w:color="auto"/>
                    <w:bottom w:val="none" w:sz="0" w:space="0" w:color="auto"/>
                    <w:right w:val="none" w:sz="0" w:space="0" w:color="auto"/>
                  </w:divBdr>
                  <w:divsChild>
                    <w:div w:id="741290949">
                      <w:marLeft w:val="0"/>
                      <w:marRight w:val="0"/>
                      <w:marTop w:val="0"/>
                      <w:marBottom w:val="0"/>
                      <w:divBdr>
                        <w:top w:val="none" w:sz="0" w:space="0" w:color="auto"/>
                        <w:left w:val="none" w:sz="0" w:space="0" w:color="auto"/>
                        <w:bottom w:val="none" w:sz="0" w:space="0" w:color="auto"/>
                        <w:right w:val="none" w:sz="0" w:space="0" w:color="auto"/>
                      </w:divBdr>
                    </w:div>
                  </w:divsChild>
                </w:div>
                <w:div w:id="553855478">
                  <w:marLeft w:val="0"/>
                  <w:marRight w:val="0"/>
                  <w:marTop w:val="0"/>
                  <w:marBottom w:val="0"/>
                  <w:divBdr>
                    <w:top w:val="none" w:sz="0" w:space="0" w:color="auto"/>
                    <w:left w:val="none" w:sz="0" w:space="0" w:color="auto"/>
                    <w:bottom w:val="none" w:sz="0" w:space="0" w:color="auto"/>
                    <w:right w:val="none" w:sz="0" w:space="0" w:color="auto"/>
                  </w:divBdr>
                  <w:divsChild>
                    <w:div w:id="206139014">
                      <w:marLeft w:val="0"/>
                      <w:marRight w:val="0"/>
                      <w:marTop w:val="0"/>
                      <w:marBottom w:val="0"/>
                      <w:divBdr>
                        <w:top w:val="none" w:sz="0" w:space="0" w:color="auto"/>
                        <w:left w:val="none" w:sz="0" w:space="0" w:color="auto"/>
                        <w:bottom w:val="none" w:sz="0" w:space="0" w:color="auto"/>
                        <w:right w:val="none" w:sz="0" w:space="0" w:color="auto"/>
                      </w:divBdr>
                    </w:div>
                  </w:divsChild>
                </w:div>
                <w:div w:id="876233895">
                  <w:marLeft w:val="0"/>
                  <w:marRight w:val="0"/>
                  <w:marTop w:val="0"/>
                  <w:marBottom w:val="0"/>
                  <w:divBdr>
                    <w:top w:val="none" w:sz="0" w:space="0" w:color="auto"/>
                    <w:left w:val="none" w:sz="0" w:space="0" w:color="auto"/>
                    <w:bottom w:val="none" w:sz="0" w:space="0" w:color="auto"/>
                    <w:right w:val="none" w:sz="0" w:space="0" w:color="auto"/>
                  </w:divBdr>
                  <w:divsChild>
                    <w:div w:id="1183471096">
                      <w:marLeft w:val="0"/>
                      <w:marRight w:val="0"/>
                      <w:marTop w:val="0"/>
                      <w:marBottom w:val="0"/>
                      <w:divBdr>
                        <w:top w:val="none" w:sz="0" w:space="0" w:color="auto"/>
                        <w:left w:val="none" w:sz="0" w:space="0" w:color="auto"/>
                        <w:bottom w:val="none" w:sz="0" w:space="0" w:color="auto"/>
                        <w:right w:val="none" w:sz="0" w:space="0" w:color="auto"/>
                      </w:divBdr>
                    </w:div>
                  </w:divsChild>
                </w:div>
                <w:div w:id="1262714073">
                  <w:marLeft w:val="0"/>
                  <w:marRight w:val="0"/>
                  <w:marTop w:val="0"/>
                  <w:marBottom w:val="0"/>
                  <w:divBdr>
                    <w:top w:val="none" w:sz="0" w:space="0" w:color="auto"/>
                    <w:left w:val="none" w:sz="0" w:space="0" w:color="auto"/>
                    <w:bottom w:val="none" w:sz="0" w:space="0" w:color="auto"/>
                    <w:right w:val="none" w:sz="0" w:space="0" w:color="auto"/>
                  </w:divBdr>
                  <w:divsChild>
                    <w:div w:id="795685673">
                      <w:marLeft w:val="0"/>
                      <w:marRight w:val="0"/>
                      <w:marTop w:val="0"/>
                      <w:marBottom w:val="0"/>
                      <w:divBdr>
                        <w:top w:val="none" w:sz="0" w:space="0" w:color="auto"/>
                        <w:left w:val="none" w:sz="0" w:space="0" w:color="auto"/>
                        <w:bottom w:val="none" w:sz="0" w:space="0" w:color="auto"/>
                        <w:right w:val="none" w:sz="0" w:space="0" w:color="auto"/>
                      </w:divBdr>
                    </w:div>
                  </w:divsChild>
                </w:div>
                <w:div w:id="1335107069">
                  <w:marLeft w:val="0"/>
                  <w:marRight w:val="0"/>
                  <w:marTop w:val="0"/>
                  <w:marBottom w:val="0"/>
                  <w:divBdr>
                    <w:top w:val="none" w:sz="0" w:space="0" w:color="auto"/>
                    <w:left w:val="none" w:sz="0" w:space="0" w:color="auto"/>
                    <w:bottom w:val="none" w:sz="0" w:space="0" w:color="auto"/>
                    <w:right w:val="none" w:sz="0" w:space="0" w:color="auto"/>
                  </w:divBdr>
                  <w:divsChild>
                    <w:div w:id="449861587">
                      <w:marLeft w:val="0"/>
                      <w:marRight w:val="0"/>
                      <w:marTop w:val="0"/>
                      <w:marBottom w:val="0"/>
                      <w:divBdr>
                        <w:top w:val="none" w:sz="0" w:space="0" w:color="auto"/>
                        <w:left w:val="none" w:sz="0" w:space="0" w:color="auto"/>
                        <w:bottom w:val="none" w:sz="0" w:space="0" w:color="auto"/>
                        <w:right w:val="none" w:sz="0" w:space="0" w:color="auto"/>
                      </w:divBdr>
                    </w:div>
                  </w:divsChild>
                </w:div>
                <w:div w:id="1676766300">
                  <w:marLeft w:val="0"/>
                  <w:marRight w:val="0"/>
                  <w:marTop w:val="0"/>
                  <w:marBottom w:val="0"/>
                  <w:divBdr>
                    <w:top w:val="none" w:sz="0" w:space="0" w:color="auto"/>
                    <w:left w:val="none" w:sz="0" w:space="0" w:color="auto"/>
                    <w:bottom w:val="none" w:sz="0" w:space="0" w:color="auto"/>
                    <w:right w:val="none" w:sz="0" w:space="0" w:color="auto"/>
                  </w:divBdr>
                  <w:divsChild>
                    <w:div w:id="1633902868">
                      <w:marLeft w:val="0"/>
                      <w:marRight w:val="0"/>
                      <w:marTop w:val="0"/>
                      <w:marBottom w:val="0"/>
                      <w:divBdr>
                        <w:top w:val="none" w:sz="0" w:space="0" w:color="auto"/>
                        <w:left w:val="none" w:sz="0" w:space="0" w:color="auto"/>
                        <w:bottom w:val="none" w:sz="0" w:space="0" w:color="auto"/>
                        <w:right w:val="none" w:sz="0" w:space="0" w:color="auto"/>
                      </w:divBdr>
                    </w:div>
                  </w:divsChild>
                </w:div>
                <w:div w:id="1726248112">
                  <w:marLeft w:val="0"/>
                  <w:marRight w:val="0"/>
                  <w:marTop w:val="0"/>
                  <w:marBottom w:val="0"/>
                  <w:divBdr>
                    <w:top w:val="none" w:sz="0" w:space="0" w:color="auto"/>
                    <w:left w:val="none" w:sz="0" w:space="0" w:color="auto"/>
                    <w:bottom w:val="none" w:sz="0" w:space="0" w:color="auto"/>
                    <w:right w:val="none" w:sz="0" w:space="0" w:color="auto"/>
                  </w:divBdr>
                  <w:divsChild>
                    <w:div w:id="864906360">
                      <w:marLeft w:val="0"/>
                      <w:marRight w:val="0"/>
                      <w:marTop w:val="0"/>
                      <w:marBottom w:val="0"/>
                      <w:divBdr>
                        <w:top w:val="none" w:sz="0" w:space="0" w:color="auto"/>
                        <w:left w:val="none" w:sz="0" w:space="0" w:color="auto"/>
                        <w:bottom w:val="none" w:sz="0" w:space="0" w:color="auto"/>
                        <w:right w:val="none" w:sz="0" w:space="0" w:color="auto"/>
                      </w:divBdr>
                    </w:div>
                  </w:divsChild>
                </w:div>
                <w:div w:id="2009937057">
                  <w:marLeft w:val="0"/>
                  <w:marRight w:val="0"/>
                  <w:marTop w:val="0"/>
                  <w:marBottom w:val="0"/>
                  <w:divBdr>
                    <w:top w:val="none" w:sz="0" w:space="0" w:color="auto"/>
                    <w:left w:val="none" w:sz="0" w:space="0" w:color="auto"/>
                    <w:bottom w:val="none" w:sz="0" w:space="0" w:color="auto"/>
                    <w:right w:val="none" w:sz="0" w:space="0" w:color="auto"/>
                  </w:divBdr>
                  <w:divsChild>
                    <w:div w:id="1001810634">
                      <w:marLeft w:val="0"/>
                      <w:marRight w:val="0"/>
                      <w:marTop w:val="0"/>
                      <w:marBottom w:val="0"/>
                      <w:divBdr>
                        <w:top w:val="none" w:sz="0" w:space="0" w:color="auto"/>
                        <w:left w:val="none" w:sz="0" w:space="0" w:color="auto"/>
                        <w:bottom w:val="none" w:sz="0" w:space="0" w:color="auto"/>
                        <w:right w:val="none" w:sz="0" w:space="0" w:color="auto"/>
                      </w:divBdr>
                    </w:div>
                  </w:divsChild>
                </w:div>
                <w:div w:id="2145351086">
                  <w:marLeft w:val="0"/>
                  <w:marRight w:val="0"/>
                  <w:marTop w:val="0"/>
                  <w:marBottom w:val="0"/>
                  <w:divBdr>
                    <w:top w:val="none" w:sz="0" w:space="0" w:color="auto"/>
                    <w:left w:val="none" w:sz="0" w:space="0" w:color="auto"/>
                    <w:bottom w:val="none" w:sz="0" w:space="0" w:color="auto"/>
                    <w:right w:val="none" w:sz="0" w:space="0" w:color="auto"/>
                  </w:divBdr>
                  <w:divsChild>
                    <w:div w:id="7104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12920">
          <w:marLeft w:val="0"/>
          <w:marRight w:val="0"/>
          <w:marTop w:val="0"/>
          <w:marBottom w:val="0"/>
          <w:divBdr>
            <w:top w:val="none" w:sz="0" w:space="0" w:color="auto"/>
            <w:left w:val="none" w:sz="0" w:space="0" w:color="auto"/>
            <w:bottom w:val="none" w:sz="0" w:space="0" w:color="auto"/>
            <w:right w:val="none" w:sz="0" w:space="0" w:color="auto"/>
          </w:divBdr>
          <w:divsChild>
            <w:div w:id="214585130">
              <w:marLeft w:val="0"/>
              <w:marRight w:val="0"/>
              <w:marTop w:val="0"/>
              <w:marBottom w:val="0"/>
              <w:divBdr>
                <w:top w:val="none" w:sz="0" w:space="0" w:color="auto"/>
                <w:left w:val="none" w:sz="0" w:space="0" w:color="auto"/>
                <w:bottom w:val="none" w:sz="0" w:space="0" w:color="auto"/>
                <w:right w:val="none" w:sz="0" w:space="0" w:color="auto"/>
              </w:divBdr>
            </w:div>
            <w:div w:id="363557965">
              <w:marLeft w:val="0"/>
              <w:marRight w:val="0"/>
              <w:marTop w:val="0"/>
              <w:marBottom w:val="0"/>
              <w:divBdr>
                <w:top w:val="none" w:sz="0" w:space="0" w:color="auto"/>
                <w:left w:val="none" w:sz="0" w:space="0" w:color="auto"/>
                <w:bottom w:val="none" w:sz="0" w:space="0" w:color="auto"/>
                <w:right w:val="none" w:sz="0" w:space="0" w:color="auto"/>
              </w:divBdr>
            </w:div>
            <w:div w:id="697268937">
              <w:marLeft w:val="0"/>
              <w:marRight w:val="0"/>
              <w:marTop w:val="0"/>
              <w:marBottom w:val="0"/>
              <w:divBdr>
                <w:top w:val="none" w:sz="0" w:space="0" w:color="auto"/>
                <w:left w:val="none" w:sz="0" w:space="0" w:color="auto"/>
                <w:bottom w:val="none" w:sz="0" w:space="0" w:color="auto"/>
                <w:right w:val="none" w:sz="0" w:space="0" w:color="auto"/>
              </w:divBdr>
            </w:div>
            <w:div w:id="1824202780">
              <w:marLeft w:val="0"/>
              <w:marRight w:val="0"/>
              <w:marTop w:val="0"/>
              <w:marBottom w:val="0"/>
              <w:divBdr>
                <w:top w:val="none" w:sz="0" w:space="0" w:color="auto"/>
                <w:left w:val="none" w:sz="0" w:space="0" w:color="auto"/>
                <w:bottom w:val="none" w:sz="0" w:space="0" w:color="auto"/>
                <w:right w:val="none" w:sz="0" w:space="0" w:color="auto"/>
              </w:divBdr>
            </w:div>
            <w:div w:id="2028019500">
              <w:marLeft w:val="0"/>
              <w:marRight w:val="0"/>
              <w:marTop w:val="0"/>
              <w:marBottom w:val="0"/>
              <w:divBdr>
                <w:top w:val="none" w:sz="0" w:space="0" w:color="auto"/>
                <w:left w:val="none" w:sz="0" w:space="0" w:color="auto"/>
                <w:bottom w:val="none" w:sz="0" w:space="0" w:color="auto"/>
                <w:right w:val="none" w:sz="0" w:space="0" w:color="auto"/>
              </w:divBdr>
            </w:div>
          </w:divsChild>
        </w:div>
        <w:div w:id="1556770437">
          <w:marLeft w:val="0"/>
          <w:marRight w:val="0"/>
          <w:marTop w:val="0"/>
          <w:marBottom w:val="0"/>
          <w:divBdr>
            <w:top w:val="none" w:sz="0" w:space="0" w:color="auto"/>
            <w:left w:val="none" w:sz="0" w:space="0" w:color="auto"/>
            <w:bottom w:val="none" w:sz="0" w:space="0" w:color="auto"/>
            <w:right w:val="none" w:sz="0" w:space="0" w:color="auto"/>
          </w:divBdr>
        </w:div>
        <w:div w:id="1628731496">
          <w:marLeft w:val="0"/>
          <w:marRight w:val="0"/>
          <w:marTop w:val="0"/>
          <w:marBottom w:val="0"/>
          <w:divBdr>
            <w:top w:val="none" w:sz="0" w:space="0" w:color="auto"/>
            <w:left w:val="none" w:sz="0" w:space="0" w:color="auto"/>
            <w:bottom w:val="none" w:sz="0" w:space="0" w:color="auto"/>
            <w:right w:val="none" w:sz="0" w:space="0" w:color="auto"/>
          </w:divBdr>
          <w:divsChild>
            <w:div w:id="291911329">
              <w:marLeft w:val="0"/>
              <w:marRight w:val="0"/>
              <w:marTop w:val="0"/>
              <w:marBottom w:val="0"/>
              <w:divBdr>
                <w:top w:val="none" w:sz="0" w:space="0" w:color="auto"/>
                <w:left w:val="none" w:sz="0" w:space="0" w:color="auto"/>
                <w:bottom w:val="none" w:sz="0" w:space="0" w:color="auto"/>
                <w:right w:val="none" w:sz="0" w:space="0" w:color="auto"/>
              </w:divBdr>
            </w:div>
            <w:div w:id="502862601">
              <w:marLeft w:val="0"/>
              <w:marRight w:val="0"/>
              <w:marTop w:val="0"/>
              <w:marBottom w:val="0"/>
              <w:divBdr>
                <w:top w:val="none" w:sz="0" w:space="0" w:color="auto"/>
                <w:left w:val="none" w:sz="0" w:space="0" w:color="auto"/>
                <w:bottom w:val="none" w:sz="0" w:space="0" w:color="auto"/>
                <w:right w:val="none" w:sz="0" w:space="0" w:color="auto"/>
              </w:divBdr>
            </w:div>
            <w:div w:id="902909579">
              <w:marLeft w:val="0"/>
              <w:marRight w:val="0"/>
              <w:marTop w:val="0"/>
              <w:marBottom w:val="0"/>
              <w:divBdr>
                <w:top w:val="none" w:sz="0" w:space="0" w:color="auto"/>
                <w:left w:val="none" w:sz="0" w:space="0" w:color="auto"/>
                <w:bottom w:val="none" w:sz="0" w:space="0" w:color="auto"/>
                <w:right w:val="none" w:sz="0" w:space="0" w:color="auto"/>
              </w:divBdr>
            </w:div>
            <w:div w:id="1374693439">
              <w:marLeft w:val="0"/>
              <w:marRight w:val="0"/>
              <w:marTop w:val="0"/>
              <w:marBottom w:val="0"/>
              <w:divBdr>
                <w:top w:val="none" w:sz="0" w:space="0" w:color="auto"/>
                <w:left w:val="none" w:sz="0" w:space="0" w:color="auto"/>
                <w:bottom w:val="none" w:sz="0" w:space="0" w:color="auto"/>
                <w:right w:val="none" w:sz="0" w:space="0" w:color="auto"/>
              </w:divBdr>
            </w:div>
            <w:div w:id="1524434646">
              <w:marLeft w:val="0"/>
              <w:marRight w:val="0"/>
              <w:marTop w:val="0"/>
              <w:marBottom w:val="0"/>
              <w:divBdr>
                <w:top w:val="none" w:sz="0" w:space="0" w:color="auto"/>
                <w:left w:val="none" w:sz="0" w:space="0" w:color="auto"/>
                <w:bottom w:val="none" w:sz="0" w:space="0" w:color="auto"/>
                <w:right w:val="none" w:sz="0" w:space="0" w:color="auto"/>
              </w:divBdr>
            </w:div>
          </w:divsChild>
        </w:div>
        <w:div w:id="1648440324">
          <w:marLeft w:val="0"/>
          <w:marRight w:val="0"/>
          <w:marTop w:val="0"/>
          <w:marBottom w:val="0"/>
          <w:divBdr>
            <w:top w:val="none" w:sz="0" w:space="0" w:color="auto"/>
            <w:left w:val="none" w:sz="0" w:space="0" w:color="auto"/>
            <w:bottom w:val="none" w:sz="0" w:space="0" w:color="auto"/>
            <w:right w:val="none" w:sz="0" w:space="0" w:color="auto"/>
          </w:divBdr>
        </w:div>
        <w:div w:id="1710109705">
          <w:marLeft w:val="0"/>
          <w:marRight w:val="0"/>
          <w:marTop w:val="0"/>
          <w:marBottom w:val="0"/>
          <w:divBdr>
            <w:top w:val="none" w:sz="0" w:space="0" w:color="auto"/>
            <w:left w:val="none" w:sz="0" w:space="0" w:color="auto"/>
            <w:bottom w:val="none" w:sz="0" w:space="0" w:color="auto"/>
            <w:right w:val="none" w:sz="0" w:space="0" w:color="auto"/>
          </w:divBdr>
          <w:divsChild>
            <w:div w:id="173036795">
              <w:marLeft w:val="0"/>
              <w:marRight w:val="0"/>
              <w:marTop w:val="0"/>
              <w:marBottom w:val="0"/>
              <w:divBdr>
                <w:top w:val="none" w:sz="0" w:space="0" w:color="auto"/>
                <w:left w:val="none" w:sz="0" w:space="0" w:color="auto"/>
                <w:bottom w:val="none" w:sz="0" w:space="0" w:color="auto"/>
                <w:right w:val="none" w:sz="0" w:space="0" w:color="auto"/>
              </w:divBdr>
            </w:div>
            <w:div w:id="273439970">
              <w:marLeft w:val="0"/>
              <w:marRight w:val="0"/>
              <w:marTop w:val="0"/>
              <w:marBottom w:val="0"/>
              <w:divBdr>
                <w:top w:val="none" w:sz="0" w:space="0" w:color="auto"/>
                <w:left w:val="none" w:sz="0" w:space="0" w:color="auto"/>
                <w:bottom w:val="none" w:sz="0" w:space="0" w:color="auto"/>
                <w:right w:val="none" w:sz="0" w:space="0" w:color="auto"/>
              </w:divBdr>
            </w:div>
            <w:div w:id="860313813">
              <w:marLeft w:val="0"/>
              <w:marRight w:val="0"/>
              <w:marTop w:val="0"/>
              <w:marBottom w:val="0"/>
              <w:divBdr>
                <w:top w:val="none" w:sz="0" w:space="0" w:color="auto"/>
                <w:left w:val="none" w:sz="0" w:space="0" w:color="auto"/>
                <w:bottom w:val="none" w:sz="0" w:space="0" w:color="auto"/>
                <w:right w:val="none" w:sz="0" w:space="0" w:color="auto"/>
              </w:divBdr>
            </w:div>
            <w:div w:id="955914726">
              <w:marLeft w:val="0"/>
              <w:marRight w:val="0"/>
              <w:marTop w:val="0"/>
              <w:marBottom w:val="0"/>
              <w:divBdr>
                <w:top w:val="none" w:sz="0" w:space="0" w:color="auto"/>
                <w:left w:val="none" w:sz="0" w:space="0" w:color="auto"/>
                <w:bottom w:val="none" w:sz="0" w:space="0" w:color="auto"/>
                <w:right w:val="none" w:sz="0" w:space="0" w:color="auto"/>
              </w:divBdr>
            </w:div>
            <w:div w:id="1610158345">
              <w:marLeft w:val="0"/>
              <w:marRight w:val="0"/>
              <w:marTop w:val="0"/>
              <w:marBottom w:val="0"/>
              <w:divBdr>
                <w:top w:val="none" w:sz="0" w:space="0" w:color="auto"/>
                <w:left w:val="none" w:sz="0" w:space="0" w:color="auto"/>
                <w:bottom w:val="none" w:sz="0" w:space="0" w:color="auto"/>
                <w:right w:val="none" w:sz="0" w:space="0" w:color="auto"/>
              </w:divBdr>
            </w:div>
          </w:divsChild>
        </w:div>
        <w:div w:id="1727029446">
          <w:marLeft w:val="0"/>
          <w:marRight w:val="0"/>
          <w:marTop w:val="0"/>
          <w:marBottom w:val="0"/>
          <w:divBdr>
            <w:top w:val="none" w:sz="0" w:space="0" w:color="auto"/>
            <w:left w:val="none" w:sz="0" w:space="0" w:color="auto"/>
            <w:bottom w:val="none" w:sz="0" w:space="0" w:color="auto"/>
            <w:right w:val="none" w:sz="0" w:space="0" w:color="auto"/>
          </w:divBdr>
        </w:div>
        <w:div w:id="1754937169">
          <w:marLeft w:val="0"/>
          <w:marRight w:val="0"/>
          <w:marTop w:val="0"/>
          <w:marBottom w:val="0"/>
          <w:divBdr>
            <w:top w:val="none" w:sz="0" w:space="0" w:color="auto"/>
            <w:left w:val="none" w:sz="0" w:space="0" w:color="auto"/>
            <w:bottom w:val="none" w:sz="0" w:space="0" w:color="auto"/>
            <w:right w:val="none" w:sz="0" w:space="0" w:color="auto"/>
          </w:divBdr>
        </w:div>
        <w:div w:id="1814789914">
          <w:marLeft w:val="0"/>
          <w:marRight w:val="0"/>
          <w:marTop w:val="0"/>
          <w:marBottom w:val="0"/>
          <w:divBdr>
            <w:top w:val="none" w:sz="0" w:space="0" w:color="auto"/>
            <w:left w:val="none" w:sz="0" w:space="0" w:color="auto"/>
            <w:bottom w:val="none" w:sz="0" w:space="0" w:color="auto"/>
            <w:right w:val="none" w:sz="0" w:space="0" w:color="auto"/>
          </w:divBdr>
          <w:divsChild>
            <w:div w:id="791633503">
              <w:marLeft w:val="0"/>
              <w:marRight w:val="0"/>
              <w:marTop w:val="0"/>
              <w:marBottom w:val="0"/>
              <w:divBdr>
                <w:top w:val="none" w:sz="0" w:space="0" w:color="auto"/>
                <w:left w:val="none" w:sz="0" w:space="0" w:color="auto"/>
                <w:bottom w:val="none" w:sz="0" w:space="0" w:color="auto"/>
                <w:right w:val="none" w:sz="0" w:space="0" w:color="auto"/>
              </w:divBdr>
            </w:div>
            <w:div w:id="1079987025">
              <w:marLeft w:val="0"/>
              <w:marRight w:val="0"/>
              <w:marTop w:val="0"/>
              <w:marBottom w:val="0"/>
              <w:divBdr>
                <w:top w:val="none" w:sz="0" w:space="0" w:color="auto"/>
                <w:left w:val="none" w:sz="0" w:space="0" w:color="auto"/>
                <w:bottom w:val="none" w:sz="0" w:space="0" w:color="auto"/>
                <w:right w:val="none" w:sz="0" w:space="0" w:color="auto"/>
              </w:divBdr>
            </w:div>
            <w:div w:id="1412387815">
              <w:marLeft w:val="0"/>
              <w:marRight w:val="0"/>
              <w:marTop w:val="0"/>
              <w:marBottom w:val="0"/>
              <w:divBdr>
                <w:top w:val="none" w:sz="0" w:space="0" w:color="auto"/>
                <w:left w:val="none" w:sz="0" w:space="0" w:color="auto"/>
                <w:bottom w:val="none" w:sz="0" w:space="0" w:color="auto"/>
                <w:right w:val="none" w:sz="0" w:space="0" w:color="auto"/>
              </w:divBdr>
            </w:div>
            <w:div w:id="1430003868">
              <w:marLeft w:val="0"/>
              <w:marRight w:val="0"/>
              <w:marTop w:val="0"/>
              <w:marBottom w:val="0"/>
              <w:divBdr>
                <w:top w:val="none" w:sz="0" w:space="0" w:color="auto"/>
                <w:left w:val="none" w:sz="0" w:space="0" w:color="auto"/>
                <w:bottom w:val="none" w:sz="0" w:space="0" w:color="auto"/>
                <w:right w:val="none" w:sz="0" w:space="0" w:color="auto"/>
              </w:divBdr>
            </w:div>
            <w:div w:id="1691761741">
              <w:marLeft w:val="0"/>
              <w:marRight w:val="0"/>
              <w:marTop w:val="0"/>
              <w:marBottom w:val="0"/>
              <w:divBdr>
                <w:top w:val="none" w:sz="0" w:space="0" w:color="auto"/>
                <w:left w:val="none" w:sz="0" w:space="0" w:color="auto"/>
                <w:bottom w:val="none" w:sz="0" w:space="0" w:color="auto"/>
                <w:right w:val="none" w:sz="0" w:space="0" w:color="auto"/>
              </w:divBdr>
            </w:div>
          </w:divsChild>
        </w:div>
        <w:div w:id="1880429570">
          <w:marLeft w:val="0"/>
          <w:marRight w:val="0"/>
          <w:marTop w:val="0"/>
          <w:marBottom w:val="0"/>
          <w:divBdr>
            <w:top w:val="none" w:sz="0" w:space="0" w:color="auto"/>
            <w:left w:val="none" w:sz="0" w:space="0" w:color="auto"/>
            <w:bottom w:val="none" w:sz="0" w:space="0" w:color="auto"/>
            <w:right w:val="none" w:sz="0" w:space="0" w:color="auto"/>
          </w:divBdr>
        </w:div>
        <w:div w:id="1931234343">
          <w:marLeft w:val="0"/>
          <w:marRight w:val="0"/>
          <w:marTop w:val="0"/>
          <w:marBottom w:val="0"/>
          <w:divBdr>
            <w:top w:val="none" w:sz="0" w:space="0" w:color="auto"/>
            <w:left w:val="none" w:sz="0" w:space="0" w:color="auto"/>
            <w:bottom w:val="none" w:sz="0" w:space="0" w:color="auto"/>
            <w:right w:val="none" w:sz="0" w:space="0" w:color="auto"/>
          </w:divBdr>
          <w:divsChild>
            <w:div w:id="850607910">
              <w:marLeft w:val="0"/>
              <w:marRight w:val="0"/>
              <w:marTop w:val="0"/>
              <w:marBottom w:val="0"/>
              <w:divBdr>
                <w:top w:val="none" w:sz="0" w:space="0" w:color="auto"/>
                <w:left w:val="none" w:sz="0" w:space="0" w:color="auto"/>
                <w:bottom w:val="none" w:sz="0" w:space="0" w:color="auto"/>
                <w:right w:val="none" w:sz="0" w:space="0" w:color="auto"/>
              </w:divBdr>
            </w:div>
            <w:div w:id="1128664121">
              <w:marLeft w:val="0"/>
              <w:marRight w:val="0"/>
              <w:marTop w:val="0"/>
              <w:marBottom w:val="0"/>
              <w:divBdr>
                <w:top w:val="none" w:sz="0" w:space="0" w:color="auto"/>
                <w:left w:val="none" w:sz="0" w:space="0" w:color="auto"/>
                <w:bottom w:val="none" w:sz="0" w:space="0" w:color="auto"/>
                <w:right w:val="none" w:sz="0" w:space="0" w:color="auto"/>
              </w:divBdr>
            </w:div>
            <w:div w:id="1798137996">
              <w:marLeft w:val="0"/>
              <w:marRight w:val="0"/>
              <w:marTop w:val="0"/>
              <w:marBottom w:val="0"/>
              <w:divBdr>
                <w:top w:val="none" w:sz="0" w:space="0" w:color="auto"/>
                <w:left w:val="none" w:sz="0" w:space="0" w:color="auto"/>
                <w:bottom w:val="none" w:sz="0" w:space="0" w:color="auto"/>
                <w:right w:val="none" w:sz="0" w:space="0" w:color="auto"/>
              </w:divBdr>
            </w:div>
            <w:div w:id="1929804263">
              <w:marLeft w:val="0"/>
              <w:marRight w:val="0"/>
              <w:marTop w:val="0"/>
              <w:marBottom w:val="0"/>
              <w:divBdr>
                <w:top w:val="none" w:sz="0" w:space="0" w:color="auto"/>
                <w:left w:val="none" w:sz="0" w:space="0" w:color="auto"/>
                <w:bottom w:val="none" w:sz="0" w:space="0" w:color="auto"/>
                <w:right w:val="none" w:sz="0" w:space="0" w:color="auto"/>
              </w:divBdr>
            </w:div>
            <w:div w:id="2098600184">
              <w:marLeft w:val="0"/>
              <w:marRight w:val="0"/>
              <w:marTop w:val="0"/>
              <w:marBottom w:val="0"/>
              <w:divBdr>
                <w:top w:val="none" w:sz="0" w:space="0" w:color="auto"/>
                <w:left w:val="none" w:sz="0" w:space="0" w:color="auto"/>
                <w:bottom w:val="none" w:sz="0" w:space="0" w:color="auto"/>
                <w:right w:val="none" w:sz="0" w:space="0" w:color="auto"/>
              </w:divBdr>
            </w:div>
          </w:divsChild>
        </w:div>
        <w:div w:id="1985743183">
          <w:marLeft w:val="0"/>
          <w:marRight w:val="0"/>
          <w:marTop w:val="0"/>
          <w:marBottom w:val="0"/>
          <w:divBdr>
            <w:top w:val="none" w:sz="0" w:space="0" w:color="auto"/>
            <w:left w:val="none" w:sz="0" w:space="0" w:color="auto"/>
            <w:bottom w:val="none" w:sz="0" w:space="0" w:color="auto"/>
            <w:right w:val="none" w:sz="0" w:space="0" w:color="auto"/>
          </w:divBdr>
        </w:div>
        <w:div w:id="2005015194">
          <w:marLeft w:val="0"/>
          <w:marRight w:val="0"/>
          <w:marTop w:val="0"/>
          <w:marBottom w:val="0"/>
          <w:divBdr>
            <w:top w:val="none" w:sz="0" w:space="0" w:color="auto"/>
            <w:left w:val="none" w:sz="0" w:space="0" w:color="auto"/>
            <w:bottom w:val="none" w:sz="0" w:space="0" w:color="auto"/>
            <w:right w:val="none" w:sz="0" w:space="0" w:color="auto"/>
          </w:divBdr>
          <w:divsChild>
            <w:div w:id="949164651">
              <w:marLeft w:val="-75"/>
              <w:marRight w:val="0"/>
              <w:marTop w:val="30"/>
              <w:marBottom w:val="30"/>
              <w:divBdr>
                <w:top w:val="none" w:sz="0" w:space="0" w:color="auto"/>
                <w:left w:val="none" w:sz="0" w:space="0" w:color="auto"/>
                <w:bottom w:val="none" w:sz="0" w:space="0" w:color="auto"/>
                <w:right w:val="none" w:sz="0" w:space="0" w:color="auto"/>
              </w:divBdr>
              <w:divsChild>
                <w:div w:id="30225105">
                  <w:marLeft w:val="0"/>
                  <w:marRight w:val="0"/>
                  <w:marTop w:val="0"/>
                  <w:marBottom w:val="0"/>
                  <w:divBdr>
                    <w:top w:val="none" w:sz="0" w:space="0" w:color="auto"/>
                    <w:left w:val="none" w:sz="0" w:space="0" w:color="auto"/>
                    <w:bottom w:val="none" w:sz="0" w:space="0" w:color="auto"/>
                    <w:right w:val="none" w:sz="0" w:space="0" w:color="auto"/>
                  </w:divBdr>
                  <w:divsChild>
                    <w:div w:id="854079081">
                      <w:marLeft w:val="0"/>
                      <w:marRight w:val="0"/>
                      <w:marTop w:val="0"/>
                      <w:marBottom w:val="0"/>
                      <w:divBdr>
                        <w:top w:val="none" w:sz="0" w:space="0" w:color="auto"/>
                        <w:left w:val="none" w:sz="0" w:space="0" w:color="auto"/>
                        <w:bottom w:val="none" w:sz="0" w:space="0" w:color="auto"/>
                        <w:right w:val="none" w:sz="0" w:space="0" w:color="auto"/>
                      </w:divBdr>
                    </w:div>
                  </w:divsChild>
                </w:div>
                <w:div w:id="46539716">
                  <w:marLeft w:val="0"/>
                  <w:marRight w:val="0"/>
                  <w:marTop w:val="0"/>
                  <w:marBottom w:val="0"/>
                  <w:divBdr>
                    <w:top w:val="none" w:sz="0" w:space="0" w:color="auto"/>
                    <w:left w:val="none" w:sz="0" w:space="0" w:color="auto"/>
                    <w:bottom w:val="none" w:sz="0" w:space="0" w:color="auto"/>
                    <w:right w:val="none" w:sz="0" w:space="0" w:color="auto"/>
                  </w:divBdr>
                  <w:divsChild>
                    <w:div w:id="1910724384">
                      <w:marLeft w:val="0"/>
                      <w:marRight w:val="0"/>
                      <w:marTop w:val="0"/>
                      <w:marBottom w:val="0"/>
                      <w:divBdr>
                        <w:top w:val="none" w:sz="0" w:space="0" w:color="auto"/>
                        <w:left w:val="none" w:sz="0" w:space="0" w:color="auto"/>
                        <w:bottom w:val="none" w:sz="0" w:space="0" w:color="auto"/>
                        <w:right w:val="none" w:sz="0" w:space="0" w:color="auto"/>
                      </w:divBdr>
                    </w:div>
                  </w:divsChild>
                </w:div>
                <w:div w:id="465510430">
                  <w:marLeft w:val="0"/>
                  <w:marRight w:val="0"/>
                  <w:marTop w:val="0"/>
                  <w:marBottom w:val="0"/>
                  <w:divBdr>
                    <w:top w:val="none" w:sz="0" w:space="0" w:color="auto"/>
                    <w:left w:val="none" w:sz="0" w:space="0" w:color="auto"/>
                    <w:bottom w:val="none" w:sz="0" w:space="0" w:color="auto"/>
                    <w:right w:val="none" w:sz="0" w:space="0" w:color="auto"/>
                  </w:divBdr>
                  <w:divsChild>
                    <w:div w:id="893004070">
                      <w:marLeft w:val="0"/>
                      <w:marRight w:val="0"/>
                      <w:marTop w:val="0"/>
                      <w:marBottom w:val="0"/>
                      <w:divBdr>
                        <w:top w:val="none" w:sz="0" w:space="0" w:color="auto"/>
                        <w:left w:val="none" w:sz="0" w:space="0" w:color="auto"/>
                        <w:bottom w:val="none" w:sz="0" w:space="0" w:color="auto"/>
                        <w:right w:val="none" w:sz="0" w:space="0" w:color="auto"/>
                      </w:divBdr>
                    </w:div>
                  </w:divsChild>
                </w:div>
                <w:div w:id="687408662">
                  <w:marLeft w:val="0"/>
                  <w:marRight w:val="0"/>
                  <w:marTop w:val="0"/>
                  <w:marBottom w:val="0"/>
                  <w:divBdr>
                    <w:top w:val="none" w:sz="0" w:space="0" w:color="auto"/>
                    <w:left w:val="none" w:sz="0" w:space="0" w:color="auto"/>
                    <w:bottom w:val="none" w:sz="0" w:space="0" w:color="auto"/>
                    <w:right w:val="none" w:sz="0" w:space="0" w:color="auto"/>
                  </w:divBdr>
                  <w:divsChild>
                    <w:div w:id="1277758442">
                      <w:marLeft w:val="0"/>
                      <w:marRight w:val="0"/>
                      <w:marTop w:val="0"/>
                      <w:marBottom w:val="0"/>
                      <w:divBdr>
                        <w:top w:val="none" w:sz="0" w:space="0" w:color="auto"/>
                        <w:left w:val="none" w:sz="0" w:space="0" w:color="auto"/>
                        <w:bottom w:val="none" w:sz="0" w:space="0" w:color="auto"/>
                        <w:right w:val="none" w:sz="0" w:space="0" w:color="auto"/>
                      </w:divBdr>
                    </w:div>
                  </w:divsChild>
                </w:div>
                <w:div w:id="782651389">
                  <w:marLeft w:val="0"/>
                  <w:marRight w:val="0"/>
                  <w:marTop w:val="0"/>
                  <w:marBottom w:val="0"/>
                  <w:divBdr>
                    <w:top w:val="none" w:sz="0" w:space="0" w:color="auto"/>
                    <w:left w:val="none" w:sz="0" w:space="0" w:color="auto"/>
                    <w:bottom w:val="none" w:sz="0" w:space="0" w:color="auto"/>
                    <w:right w:val="none" w:sz="0" w:space="0" w:color="auto"/>
                  </w:divBdr>
                  <w:divsChild>
                    <w:div w:id="192235176">
                      <w:marLeft w:val="0"/>
                      <w:marRight w:val="0"/>
                      <w:marTop w:val="0"/>
                      <w:marBottom w:val="0"/>
                      <w:divBdr>
                        <w:top w:val="none" w:sz="0" w:space="0" w:color="auto"/>
                        <w:left w:val="none" w:sz="0" w:space="0" w:color="auto"/>
                        <w:bottom w:val="none" w:sz="0" w:space="0" w:color="auto"/>
                        <w:right w:val="none" w:sz="0" w:space="0" w:color="auto"/>
                      </w:divBdr>
                    </w:div>
                  </w:divsChild>
                </w:div>
                <w:div w:id="963922004">
                  <w:marLeft w:val="0"/>
                  <w:marRight w:val="0"/>
                  <w:marTop w:val="0"/>
                  <w:marBottom w:val="0"/>
                  <w:divBdr>
                    <w:top w:val="none" w:sz="0" w:space="0" w:color="auto"/>
                    <w:left w:val="none" w:sz="0" w:space="0" w:color="auto"/>
                    <w:bottom w:val="none" w:sz="0" w:space="0" w:color="auto"/>
                    <w:right w:val="none" w:sz="0" w:space="0" w:color="auto"/>
                  </w:divBdr>
                  <w:divsChild>
                    <w:div w:id="554581688">
                      <w:marLeft w:val="0"/>
                      <w:marRight w:val="0"/>
                      <w:marTop w:val="0"/>
                      <w:marBottom w:val="0"/>
                      <w:divBdr>
                        <w:top w:val="none" w:sz="0" w:space="0" w:color="auto"/>
                        <w:left w:val="none" w:sz="0" w:space="0" w:color="auto"/>
                        <w:bottom w:val="none" w:sz="0" w:space="0" w:color="auto"/>
                        <w:right w:val="none" w:sz="0" w:space="0" w:color="auto"/>
                      </w:divBdr>
                    </w:div>
                  </w:divsChild>
                </w:div>
                <w:div w:id="1821800647">
                  <w:marLeft w:val="0"/>
                  <w:marRight w:val="0"/>
                  <w:marTop w:val="0"/>
                  <w:marBottom w:val="0"/>
                  <w:divBdr>
                    <w:top w:val="none" w:sz="0" w:space="0" w:color="auto"/>
                    <w:left w:val="none" w:sz="0" w:space="0" w:color="auto"/>
                    <w:bottom w:val="none" w:sz="0" w:space="0" w:color="auto"/>
                    <w:right w:val="none" w:sz="0" w:space="0" w:color="auto"/>
                  </w:divBdr>
                  <w:divsChild>
                    <w:div w:id="1091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42076">
          <w:marLeft w:val="0"/>
          <w:marRight w:val="0"/>
          <w:marTop w:val="0"/>
          <w:marBottom w:val="0"/>
          <w:divBdr>
            <w:top w:val="none" w:sz="0" w:space="0" w:color="auto"/>
            <w:left w:val="none" w:sz="0" w:space="0" w:color="auto"/>
            <w:bottom w:val="none" w:sz="0" w:space="0" w:color="auto"/>
            <w:right w:val="none" w:sz="0" w:space="0" w:color="auto"/>
          </w:divBdr>
        </w:div>
        <w:div w:id="2067871396">
          <w:marLeft w:val="0"/>
          <w:marRight w:val="0"/>
          <w:marTop w:val="0"/>
          <w:marBottom w:val="0"/>
          <w:divBdr>
            <w:top w:val="none" w:sz="0" w:space="0" w:color="auto"/>
            <w:left w:val="none" w:sz="0" w:space="0" w:color="auto"/>
            <w:bottom w:val="none" w:sz="0" w:space="0" w:color="auto"/>
            <w:right w:val="none" w:sz="0" w:space="0" w:color="auto"/>
          </w:divBdr>
          <w:divsChild>
            <w:div w:id="67385336">
              <w:marLeft w:val="0"/>
              <w:marRight w:val="0"/>
              <w:marTop w:val="0"/>
              <w:marBottom w:val="0"/>
              <w:divBdr>
                <w:top w:val="none" w:sz="0" w:space="0" w:color="auto"/>
                <w:left w:val="none" w:sz="0" w:space="0" w:color="auto"/>
                <w:bottom w:val="none" w:sz="0" w:space="0" w:color="auto"/>
                <w:right w:val="none" w:sz="0" w:space="0" w:color="auto"/>
              </w:divBdr>
            </w:div>
            <w:div w:id="885872100">
              <w:marLeft w:val="0"/>
              <w:marRight w:val="0"/>
              <w:marTop w:val="0"/>
              <w:marBottom w:val="0"/>
              <w:divBdr>
                <w:top w:val="none" w:sz="0" w:space="0" w:color="auto"/>
                <w:left w:val="none" w:sz="0" w:space="0" w:color="auto"/>
                <w:bottom w:val="none" w:sz="0" w:space="0" w:color="auto"/>
                <w:right w:val="none" w:sz="0" w:space="0" w:color="auto"/>
              </w:divBdr>
            </w:div>
            <w:div w:id="891237519">
              <w:marLeft w:val="0"/>
              <w:marRight w:val="0"/>
              <w:marTop w:val="0"/>
              <w:marBottom w:val="0"/>
              <w:divBdr>
                <w:top w:val="none" w:sz="0" w:space="0" w:color="auto"/>
                <w:left w:val="none" w:sz="0" w:space="0" w:color="auto"/>
                <w:bottom w:val="none" w:sz="0" w:space="0" w:color="auto"/>
                <w:right w:val="none" w:sz="0" w:space="0" w:color="auto"/>
              </w:divBdr>
            </w:div>
            <w:div w:id="1230190778">
              <w:marLeft w:val="0"/>
              <w:marRight w:val="0"/>
              <w:marTop w:val="0"/>
              <w:marBottom w:val="0"/>
              <w:divBdr>
                <w:top w:val="none" w:sz="0" w:space="0" w:color="auto"/>
                <w:left w:val="none" w:sz="0" w:space="0" w:color="auto"/>
                <w:bottom w:val="none" w:sz="0" w:space="0" w:color="auto"/>
                <w:right w:val="none" w:sz="0" w:space="0" w:color="auto"/>
              </w:divBdr>
            </w:div>
            <w:div w:id="20362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8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B45DBCF604477AAB7140E1BFF819DD"/>
        <w:category>
          <w:name w:val="Obecné"/>
          <w:gallery w:val="placeholder"/>
        </w:category>
        <w:types>
          <w:type w:val="bbPlcHdr"/>
        </w:types>
        <w:behaviors>
          <w:behavior w:val="content"/>
        </w:behaviors>
        <w:guid w:val="{A5FEACFE-6128-43DC-B009-924596CBFFFC}"/>
      </w:docPartPr>
      <w:docPartBody>
        <w:p w:rsidR="002F2A24" w:rsidRDefault="006D3389" w:rsidP="006D3389">
          <w:pPr>
            <w:pStyle w:val="2AB45DBCF604477AAB7140E1BFF819DD"/>
          </w:pPr>
          <w:r>
            <w:rPr>
              <w:rStyle w:val="Zstupntext"/>
            </w:rPr>
            <w:t xml:space="preserve">                                                  </w:t>
          </w:r>
        </w:p>
      </w:docPartBody>
    </w:docPart>
    <w:docPart>
      <w:docPartPr>
        <w:name w:val="DF3CC4491C7148CB9E2DAB2DB550DBB4"/>
        <w:category>
          <w:name w:val="Obecné"/>
          <w:gallery w:val="placeholder"/>
        </w:category>
        <w:types>
          <w:type w:val="bbPlcHdr"/>
        </w:types>
        <w:behaviors>
          <w:behavior w:val="content"/>
        </w:behaviors>
        <w:guid w:val="{8E96618D-E502-4F32-99E0-CBB6B514EE3D}"/>
      </w:docPartPr>
      <w:docPartBody>
        <w:p w:rsidR="002F2A24" w:rsidRDefault="006D3389" w:rsidP="006D3389">
          <w:pPr>
            <w:pStyle w:val="DF3CC4491C7148CB9E2DAB2DB550DBB4"/>
          </w:pPr>
          <w:r>
            <w:rPr>
              <w:rStyle w:val="Zstupn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89"/>
    <w:rsid w:val="00106DE3"/>
    <w:rsid w:val="002F2A24"/>
    <w:rsid w:val="004D3255"/>
    <w:rsid w:val="00673CA5"/>
    <w:rsid w:val="006D14B7"/>
    <w:rsid w:val="006D3389"/>
    <w:rsid w:val="00782645"/>
    <w:rsid w:val="008468DA"/>
    <w:rsid w:val="009B07E2"/>
    <w:rsid w:val="00A04D41"/>
    <w:rsid w:val="00B474EB"/>
    <w:rsid w:val="00D23B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D3389"/>
    <w:rPr>
      <w:color w:val="808080"/>
    </w:rPr>
  </w:style>
  <w:style w:type="paragraph" w:customStyle="1" w:styleId="2AB45DBCF604477AAB7140E1BFF819DD">
    <w:name w:val="2AB45DBCF604477AAB7140E1BFF819DD"/>
    <w:rsid w:val="006D3389"/>
  </w:style>
  <w:style w:type="paragraph" w:customStyle="1" w:styleId="DF3CC4491C7148CB9E2DAB2DB550DBB4">
    <w:name w:val="DF3CC4491C7148CB9E2DAB2DB550DBB4"/>
    <w:rsid w:val="006D3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04B58-3CD1-4AE0-982F-B869198C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2628</TotalTime>
  <Pages>14</Pages>
  <Words>3197</Words>
  <Characters>20689</Characters>
  <Application>Microsoft Office Word</Application>
  <DocSecurity>0</DocSecurity>
  <Lines>268</Lines>
  <Paragraphs>45</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Beleniová Michaela</dc:creator>
  <cp:keywords/>
  <dc:description/>
  <cp:lastModifiedBy>Brůha Petr</cp:lastModifiedBy>
  <cp:revision>2</cp:revision>
  <cp:lastPrinted>2023-11-23T06:25:00Z</cp:lastPrinted>
  <dcterms:created xsi:type="dcterms:W3CDTF">2023-11-05T13:55:00Z</dcterms:created>
  <dcterms:modified xsi:type="dcterms:W3CDTF">2023-11-30T19:01:00Z</dcterms:modified>
</cp:coreProperties>
</file>