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2647" w:type="dxa"/>
        <w:tblInd w:w="8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</w:tblGrid>
      <w:tr w:rsidR="00B00A82">
        <w:trPr>
          <w:trHeight w:val="375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130/61924008/2023</w:t>
            </w:r>
          </w:p>
        </w:tc>
      </w:tr>
    </w:tbl>
    <w:p w:rsidR="00B00A82" w:rsidRDefault="00030A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49847</wp:posOffset>
            </wp:positionV>
            <wp:extent cx="3238500" cy="740728"/>
            <wp:effectExtent l="0" t="0" r="0" b="0"/>
            <wp:wrapSquare wrapText="right" distT="19050" distB="19050" distL="19050" distR="1905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40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0A82" w:rsidRDefault="00030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0"/>
        <w:jc w:val="righ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SMLOUVA O ZÁJEZDU </w:t>
      </w:r>
    </w:p>
    <w:tbl>
      <w:tblPr>
        <w:tblStyle w:val="a0"/>
        <w:tblW w:w="11280" w:type="dxa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20"/>
        <w:gridCol w:w="795"/>
        <w:gridCol w:w="1155"/>
        <w:gridCol w:w="300"/>
        <w:gridCol w:w="240"/>
        <w:gridCol w:w="210"/>
        <w:gridCol w:w="630"/>
        <w:gridCol w:w="717"/>
        <w:gridCol w:w="1428"/>
        <w:gridCol w:w="540"/>
        <w:gridCol w:w="225"/>
        <w:gridCol w:w="510"/>
        <w:gridCol w:w="405"/>
        <w:gridCol w:w="285"/>
        <w:gridCol w:w="9"/>
        <w:gridCol w:w="276"/>
        <w:gridCol w:w="420"/>
        <w:gridCol w:w="525"/>
        <w:gridCol w:w="1695"/>
      </w:tblGrid>
      <w:tr w:rsidR="00B00A82">
        <w:trPr>
          <w:trHeight w:val="333"/>
        </w:trPr>
        <w:tc>
          <w:tcPr>
            <w:tcW w:w="63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Ski Rakousko s.r.o., </w:t>
            </w:r>
            <w:proofErr w:type="spellStart"/>
            <w:r>
              <w:rPr>
                <w:b/>
                <w:color w:val="000000"/>
                <w:sz w:val="25"/>
                <w:szCs w:val="25"/>
              </w:rPr>
              <w:t>Niederlassung</w:t>
            </w:r>
            <w:proofErr w:type="spellEnd"/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color w:val="000000"/>
                <w:sz w:val="25"/>
                <w:szCs w:val="25"/>
              </w:rPr>
              <w:t>Niedernsill</w:t>
            </w:r>
            <w:proofErr w:type="spellEnd"/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ZASTOUPENÁ PROVIZNÍM PRODEJCEM</w:t>
            </w:r>
          </w:p>
        </w:tc>
      </w:tr>
      <w:tr w:rsidR="00B00A82">
        <w:trPr>
          <w:trHeight w:val="1725"/>
        </w:trPr>
        <w:tc>
          <w:tcPr>
            <w:tcW w:w="63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Dorfstrasse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11,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Niedernsill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, A5722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6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IČO: 364970x, DIČ: ATU67062108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4" w:lineRule="auto"/>
              <w:ind w:left="58" w:right="482" w:hanging="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zastoupená: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s.r.o., Opletalova 10, Olomouc, 77900 Zapsána v </w:t>
            </w:r>
            <w:proofErr w:type="spellStart"/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obch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rejstříku</w:t>
            </w:r>
            <w:proofErr w:type="spellEnd"/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vedeným MS v Praze, oddíl C, vložka 172891tel. 585 232 098, Mobil: 739 029 777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7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8"/>
                <w:szCs w:val="18"/>
                <w:u w:val="single"/>
              </w:rPr>
              <w:t>www.ceskealpy.cz, info@ceskealpy.cz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7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Č. účtu: 5784485001/5500 -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Raiffeisen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Bank a. s. </w:t>
            </w:r>
          </w:p>
        </w:tc>
        <w:tc>
          <w:tcPr>
            <w:tcW w:w="4890" w:type="dxa"/>
            <w:gridSpan w:val="10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90"/>
        </w:trPr>
        <w:tc>
          <w:tcPr>
            <w:tcW w:w="63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ZÁKAZNÍK</w:t>
            </w:r>
          </w:p>
        </w:tc>
        <w:tc>
          <w:tcPr>
            <w:tcW w:w="4890" w:type="dxa"/>
            <w:gridSpan w:val="10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lightGray"/>
              </w:rPr>
            </w:pPr>
          </w:p>
        </w:tc>
      </w:tr>
      <w:tr w:rsidR="00B00A82" w:rsidTr="00406534">
        <w:trPr>
          <w:trHeight w:val="319"/>
        </w:trPr>
        <w:tc>
          <w:tcPr>
            <w:tcW w:w="17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Název školy:</w:t>
            </w:r>
          </w:p>
        </w:tc>
        <w:tc>
          <w:tcPr>
            <w:tcW w:w="544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VOŠ, SPŠ a OA Čáslav </w:t>
            </w:r>
          </w:p>
        </w:tc>
        <w:tc>
          <w:tcPr>
            <w:tcW w:w="12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291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61924008</w:t>
            </w:r>
          </w:p>
        </w:tc>
      </w:tr>
      <w:tr w:rsidR="00B00A82" w:rsidTr="00406534">
        <w:trPr>
          <w:trHeight w:val="304"/>
        </w:trPr>
        <w:tc>
          <w:tcPr>
            <w:tcW w:w="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744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Přemysla Otakara II. 938, Čáslav</w:t>
            </w:r>
          </w:p>
        </w:tc>
        <w:tc>
          <w:tcPr>
            <w:tcW w:w="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PSČ: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286 14</w:t>
            </w:r>
          </w:p>
        </w:tc>
      </w:tr>
      <w:tr w:rsidR="00B00A82">
        <w:trPr>
          <w:trHeight w:val="348"/>
        </w:trPr>
        <w:tc>
          <w:tcPr>
            <w:tcW w:w="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2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724 349 287 </w:t>
            </w:r>
          </w:p>
        </w:tc>
        <w:tc>
          <w:tcPr>
            <w:tcW w:w="7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41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sz w:val="19"/>
                <w:szCs w:val="19"/>
                <w:u w:val="single"/>
              </w:rPr>
            </w:pPr>
            <w:r>
              <w:rPr>
                <w:color w:val="0000FF"/>
                <w:sz w:val="19"/>
                <w:szCs w:val="19"/>
                <w:u w:val="single"/>
              </w:rPr>
              <w:t>spacil@sps-caslav.cz</w:t>
            </w:r>
          </w:p>
        </w:tc>
      </w:tr>
      <w:tr w:rsidR="00B00A82">
        <w:trPr>
          <w:trHeight w:val="362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Zákazník uzavírá tuto cestovní smlouvu podle zákona 159/1999 Sb. i ve prospěch následujících osob: </w:t>
            </w:r>
          </w:p>
        </w:tc>
      </w:tr>
      <w:tr w:rsidR="00B00A82" w:rsidTr="00EF22FB">
        <w:trPr>
          <w:trHeight w:val="290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Příjmení, jméno: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nar.:</w:t>
            </w: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Adresa:</w:t>
            </w:r>
          </w:p>
        </w:tc>
      </w:tr>
      <w:tr w:rsidR="00B00A82" w:rsidTr="00EF22FB">
        <w:trPr>
          <w:trHeight w:val="290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2.)</w:t>
            </w:r>
            <w:r>
              <w:rPr>
                <w:b/>
                <w:color w:val="000000"/>
                <w:sz w:val="19"/>
                <w:szCs w:val="19"/>
              </w:rPr>
              <w:t>Jmenný seznam bude dodán zhruba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B00A82" w:rsidTr="00EF22FB">
        <w:trPr>
          <w:trHeight w:val="261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3.)</w:t>
            </w:r>
            <w:r>
              <w:rPr>
                <w:b/>
                <w:color w:val="000000"/>
                <w:sz w:val="19"/>
                <w:szCs w:val="19"/>
              </w:rPr>
              <w:t>týden před odjezdem.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B00A82" w:rsidTr="00EF22FB">
        <w:trPr>
          <w:trHeight w:val="275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4. )</w:t>
            </w:r>
            <w:proofErr w:type="gramEnd"/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75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5. )</w:t>
            </w:r>
            <w:proofErr w:type="gramEnd"/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6. )</w:t>
            </w:r>
            <w:proofErr w:type="gramEnd"/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90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VYMEZENÍ ZÁJEZDU:</w:t>
            </w:r>
          </w:p>
        </w:tc>
      </w:tr>
      <w:tr w:rsidR="00B00A82" w:rsidTr="00EF22FB">
        <w:trPr>
          <w:trHeight w:val="247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Země:</w:t>
            </w:r>
          </w:p>
        </w:tc>
        <w:tc>
          <w:tcPr>
            <w:tcW w:w="28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Rakousko </w:t>
            </w:r>
          </w:p>
        </w:tc>
        <w:tc>
          <w:tcPr>
            <w:tcW w:w="13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Místo pobytu:</w:t>
            </w:r>
          </w:p>
        </w:tc>
        <w:tc>
          <w:tcPr>
            <w:tcW w:w="270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Zell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19"/>
                <w:szCs w:val="19"/>
              </w:rPr>
              <w:t>am</w:t>
            </w:r>
            <w:proofErr w:type="spellEnd"/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See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Bruck</w:t>
            </w:r>
            <w:proofErr w:type="spellEnd"/>
          </w:p>
        </w:tc>
        <w:tc>
          <w:tcPr>
            <w:tcW w:w="9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Termín: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07. </w:t>
            </w:r>
            <w:bookmarkStart w:id="0" w:name="_GoBack"/>
            <w:bookmarkEnd w:id="0"/>
            <w:proofErr w:type="gramStart"/>
            <w:r>
              <w:rPr>
                <w:b/>
                <w:color w:val="000000"/>
                <w:sz w:val="19"/>
                <w:szCs w:val="19"/>
              </w:rPr>
              <w:t>02.-11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. </w:t>
            </w:r>
            <w:r>
              <w:rPr>
                <w:b/>
                <w:color w:val="000000"/>
                <w:sz w:val="19"/>
                <w:szCs w:val="19"/>
              </w:rPr>
              <w:t xml:space="preserve">02. </w:t>
            </w:r>
            <w:r>
              <w:rPr>
                <w:b/>
                <w:color w:val="000000"/>
                <w:sz w:val="19"/>
                <w:szCs w:val="19"/>
              </w:rPr>
              <w:t>2024</w:t>
            </w:r>
          </w:p>
        </w:tc>
      </w:tr>
      <w:tr w:rsidR="00B00A82">
        <w:trPr>
          <w:trHeight w:val="290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UBYTOVÁNÍ</w:t>
            </w:r>
          </w:p>
        </w:tc>
      </w:tr>
      <w:tr w:rsidR="00B00A82" w:rsidTr="00EF22FB">
        <w:trPr>
          <w:trHeight w:val="247"/>
        </w:trPr>
        <w:tc>
          <w:tcPr>
            <w:tcW w:w="28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Název ubytovacího zařízení:</w:t>
            </w:r>
          </w:p>
        </w:tc>
        <w:tc>
          <w:tcPr>
            <w:tcW w:w="209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Kategorie a vybavenost:</w:t>
            </w:r>
          </w:p>
        </w:tc>
        <w:tc>
          <w:tcPr>
            <w:tcW w:w="1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Skladba pokoje:</w:t>
            </w:r>
          </w:p>
        </w:tc>
        <w:tc>
          <w:tcPr>
            <w:tcW w:w="32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47"/>
        </w:trPr>
        <w:tc>
          <w:tcPr>
            <w:tcW w:w="28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Penzion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Glocknerhof</w:t>
            </w:r>
            <w:proofErr w:type="spellEnd"/>
          </w:p>
        </w:tc>
        <w:tc>
          <w:tcPr>
            <w:tcW w:w="35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Penzion</w:t>
            </w:r>
          </w:p>
        </w:tc>
        <w:tc>
          <w:tcPr>
            <w:tcW w:w="48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dle rozpisu</w:t>
            </w:r>
          </w:p>
        </w:tc>
      </w:tr>
      <w:tr w:rsidR="00B00A82">
        <w:trPr>
          <w:trHeight w:val="290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DOPRAVA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591312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1228" cy="591312"/>
                  <wp:effectExtent l="0" t="0" r="0" b="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591312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82">
        <w:trPr>
          <w:trHeight w:val="247"/>
        </w:trPr>
        <w:tc>
          <w:tcPr>
            <w:tcW w:w="693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autobus:</w:t>
            </w:r>
          </w:p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Čáslav</w:t>
            </w:r>
          </w:p>
        </w:tc>
      </w:tr>
      <w:tr w:rsidR="00B00A82">
        <w:trPr>
          <w:trHeight w:val="290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STRAVOVÁNÍ</w:t>
            </w:r>
          </w:p>
        </w:tc>
      </w:tr>
      <w:tr w:rsidR="00B00A82">
        <w:trPr>
          <w:trHeight w:val="247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7"/>
              <w:rPr>
                <w:color w:val="000000"/>
                <w:sz w:val="18"/>
                <w:szCs w:val="18"/>
              </w:rPr>
            </w:pP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polopenze + svačinový balíček: </w:t>
            </w:r>
          </w:p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88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77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309"/>
        </w:trPr>
        <w:tc>
          <w:tcPr>
            <w:tcW w:w="8355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CENA SLUŽEB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627888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Zvláštní podmínky a poznámky:</w:t>
            </w:r>
            <w:r>
              <w:rPr>
                <w:b/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82" w:rsidTr="00EF22FB">
        <w:trPr>
          <w:trHeight w:val="294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Osob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Nocí</w:t>
            </w: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Cena za osobu 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Celkem v Kč</w:t>
            </w:r>
          </w:p>
        </w:tc>
        <w:tc>
          <w:tcPr>
            <w:tcW w:w="2925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0" w:right="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Po zaslání </w:t>
            </w:r>
            <w:proofErr w:type="spellStart"/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>potvzené</w:t>
            </w:r>
            <w:proofErr w:type="spellEnd"/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 smlouvy o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zájezdu Vám zašleme výzvu k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úhradě dle dohody, která je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potřebná k Vaší platbě. Slouží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</w:rPr>
              <w:t>j</w:t>
            </w: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ako závazné potvrzení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845"/>
              <w:jc w:val="right"/>
              <w:rPr>
                <w:color w:val="000000"/>
                <w:sz w:val="19"/>
                <w:szCs w:val="19"/>
                <w:highlight w:val="white"/>
                <w:u w:val="single"/>
              </w:rPr>
            </w:pP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objednávky. </w:t>
            </w:r>
          </w:p>
        </w:tc>
      </w:tr>
      <w:tr w:rsidR="00B00A82" w:rsidTr="00EF22FB">
        <w:trPr>
          <w:trHeight w:val="291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Základní cena student: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9 400 Kč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300 800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Základní cena dospělý: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Doprava: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Příplatek za nástupní místo: 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Pojištění osoba/den: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Pobytová taxa na místě osoba/noc: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Taxa za úklid splatná na místě: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Taxa za energie splatná na místě: 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Příplatek za večeři: 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90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Pedagogický doprovod ZDARMA: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81"/>
        </w:trPr>
        <w:tc>
          <w:tcPr>
            <w:tcW w:w="3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3-denní skipas </w:t>
            </w:r>
            <w:proofErr w:type="spellStart"/>
            <w:r>
              <w:rPr>
                <w:color w:val="000000"/>
                <w:sz w:val="18"/>
                <w:szCs w:val="18"/>
              </w:rPr>
              <w:t>Zell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Kaprun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362"/>
        </w:trPr>
        <w:tc>
          <w:tcPr>
            <w:tcW w:w="639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CELKEM: </w:t>
            </w:r>
          </w:p>
        </w:tc>
        <w:tc>
          <w:tcPr>
            <w:tcW w:w="19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300 800 Kč</w:t>
            </w:r>
          </w:p>
        </w:tc>
        <w:tc>
          <w:tcPr>
            <w:tcW w:w="292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B00A82">
        <w:trPr>
          <w:trHeight w:val="313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ČASOVÝ ROZVRH PLATEB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591312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591312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82">
        <w:trPr>
          <w:trHeight w:val="247"/>
        </w:trPr>
        <w:tc>
          <w:tcPr>
            <w:tcW w:w="807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1.záloha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celkem: 50 000 Kč</w:t>
            </w: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bankou </w:t>
            </w:r>
          </w:p>
        </w:tc>
        <w:tc>
          <w:tcPr>
            <w:tcW w:w="15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30.</w:t>
            </w:r>
            <w:r w:rsidR="005B552A"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11.</w:t>
            </w:r>
            <w:r w:rsidR="005B552A"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2023</w:t>
            </w:r>
          </w:p>
        </w:tc>
      </w:tr>
      <w:tr w:rsidR="00B00A82">
        <w:trPr>
          <w:trHeight w:val="247"/>
        </w:trPr>
        <w:tc>
          <w:tcPr>
            <w:tcW w:w="807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2.záloha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celkem: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bankou </w:t>
            </w:r>
          </w:p>
        </w:tc>
        <w:tc>
          <w:tcPr>
            <w:tcW w:w="15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47"/>
        </w:trPr>
        <w:tc>
          <w:tcPr>
            <w:tcW w:w="807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doplatek:</w:t>
            </w:r>
            <w:r>
              <w:rPr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konečného počtu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bankou </w:t>
            </w:r>
          </w:p>
        </w:tc>
        <w:tc>
          <w:tcPr>
            <w:tcW w:w="15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20.</w:t>
            </w:r>
            <w:r w:rsidR="005B552A"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02.</w:t>
            </w:r>
            <w:r w:rsidR="005B552A"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2024</w:t>
            </w:r>
          </w:p>
        </w:tc>
      </w:tr>
      <w:tr w:rsidR="00B00A82">
        <w:trPr>
          <w:trHeight w:val="672"/>
        </w:trPr>
        <w:tc>
          <w:tcPr>
            <w:tcW w:w="11280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3" w:right="-9" w:firstLine="8"/>
              <w:jc w:val="both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Nedílnou součástí smlouvy o zájezdu jsou všeobecné smluvní podmínky. Zákazník je povinen uhradit zálohu ve sjednané výši do předem určeného termínu a doplatek dle konečného počtu žáků nejpozději 7 dní po ukončení pobytu cestovní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</w:t>
            </w:r>
            <w:r>
              <w:rPr>
                <w:b/>
                <w:color w:val="000000"/>
                <w:sz w:val="15"/>
                <w:szCs w:val="15"/>
              </w:rPr>
              <w:t xml:space="preserve">.o.. Úhradu provede sám (v cestovní kanceláři 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s.r.o.; na účet nebo na adresu) nebo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prosřednictvím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prodejce. </w:t>
            </w:r>
          </w:p>
        </w:tc>
      </w:tr>
      <w:tr w:rsidR="00B00A82" w:rsidTr="00EF22FB">
        <w:trPr>
          <w:trHeight w:val="261"/>
        </w:trPr>
        <w:tc>
          <w:tcPr>
            <w:tcW w:w="496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Razítko a podpis pracovníka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s.r.o. </w:t>
            </w:r>
          </w:p>
        </w:tc>
        <w:tc>
          <w:tcPr>
            <w:tcW w:w="339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zákazníka</w:t>
            </w:r>
          </w:p>
        </w:tc>
        <w:tc>
          <w:tcPr>
            <w:tcW w:w="29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prodejce</w:t>
            </w:r>
          </w:p>
        </w:tc>
      </w:tr>
      <w:tr w:rsidR="00B00A82" w:rsidTr="00EF22FB">
        <w:trPr>
          <w:trHeight w:val="796"/>
        </w:trPr>
        <w:tc>
          <w:tcPr>
            <w:tcW w:w="4962" w:type="dxa"/>
            <w:gridSpan w:val="9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Terezie Vyvozilová</w:t>
            </w:r>
          </w:p>
        </w:tc>
        <w:tc>
          <w:tcPr>
            <w:tcW w:w="339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 w:rsidTr="00EF22FB">
        <w:trPr>
          <w:trHeight w:val="247"/>
        </w:trPr>
        <w:tc>
          <w:tcPr>
            <w:tcW w:w="4962" w:type="dxa"/>
            <w:gridSpan w:val="9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9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uzavření smlouvy o zájezdu:</w:t>
            </w:r>
          </w:p>
        </w:tc>
        <w:tc>
          <w:tcPr>
            <w:tcW w:w="29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EF2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30. 11. 2023</w:t>
            </w:r>
          </w:p>
        </w:tc>
      </w:tr>
    </w:tbl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0A82" w:rsidRDefault="00030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3"/>
        <w:rPr>
          <w:color w:val="000000"/>
          <w:sz w:val="48"/>
          <w:szCs w:val="48"/>
        </w:rPr>
      </w:pPr>
      <w:r>
        <w:rPr>
          <w:noProof/>
          <w:color w:val="000000"/>
        </w:rPr>
        <w:drawing>
          <wp:inline distT="19050" distB="19050" distL="19050" distR="19050">
            <wp:extent cx="2941701" cy="6796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701" cy="67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48"/>
          <w:szCs w:val="48"/>
        </w:rPr>
        <w:t>SMLOUVA O ZÁJEZDU</w:t>
      </w:r>
    </w:p>
    <w:tbl>
      <w:tblPr>
        <w:tblStyle w:val="a1"/>
        <w:tblW w:w="11248" w:type="dxa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1492"/>
        <w:gridCol w:w="1837"/>
        <w:gridCol w:w="685"/>
        <w:gridCol w:w="2214"/>
      </w:tblGrid>
      <w:tr w:rsidR="00B00A82">
        <w:trPr>
          <w:trHeight w:val="362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lastRenderedPageBreak/>
              <w:t>Tailor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Travel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s.r.o.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ZASTOUPENÁ PROVIZNÍM PRODEJCEM</w:t>
            </w:r>
          </w:p>
        </w:tc>
      </w:tr>
      <w:tr w:rsidR="00B00A82">
        <w:trPr>
          <w:trHeight w:val="1768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Opletalova 10, 779 00 Olomouc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6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IČO: 24770035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66" w:right="1147" w:hanging="6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Zapsána v </w:t>
            </w:r>
            <w:proofErr w:type="spellStart"/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obch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rejstříku</w:t>
            </w:r>
            <w:proofErr w:type="spellEnd"/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vedeným Městským soudem v Praze oddíl C, vložka 172891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4" w:lineRule="auto"/>
              <w:ind w:left="77" w:right="747" w:hanging="4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tel. 585 232 098, Mobil: 777 80 59 80; 739 029 777, Fax: 585 207 088 </w:t>
            </w:r>
            <w:r>
              <w:rPr>
                <w:b/>
                <w:i/>
                <w:color w:val="0000FF"/>
                <w:sz w:val="18"/>
                <w:szCs w:val="18"/>
                <w:u w:val="single"/>
              </w:rPr>
              <w:t>www.ceskealpy.cz, info@ceskealpy.cz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</w:p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Č. účtu: 5784485001/5500 -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Raiffeisen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Bank a. s.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376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DALŠÍ ZÁKAZNÍK</w:t>
            </w:r>
          </w:p>
        </w:tc>
        <w:tc>
          <w:tcPr>
            <w:tcW w:w="2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PŘÍLOHA Č. 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B00A82">
        <w:trPr>
          <w:trHeight w:val="42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Příjmení, jméno: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nar.: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Adresa:</w:t>
            </w: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9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lastRenderedPageBreak/>
              <w:t>32. )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40. )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672"/>
        </w:trPr>
        <w:tc>
          <w:tcPr>
            <w:tcW w:w="112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3" w:right="-9" w:firstLine="8"/>
              <w:jc w:val="both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Nedílnou součástí smlouvy o zájezdu jsou všeobecné smluvní podmínky. Zákazník je povinen uhradit zálohu ve sjednané výši do předem určeného termínu a doplatek dle konečného počtu žáků nejpozději 7 dní po ukončení pobytu cestovní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</w:t>
            </w:r>
            <w:r>
              <w:rPr>
                <w:b/>
                <w:color w:val="000000"/>
                <w:sz w:val="15"/>
                <w:szCs w:val="15"/>
              </w:rPr>
              <w:t xml:space="preserve">.o.. Úhradu provede sám (v cestovní kanceláři 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s.r.o.; na účet nebo na adresu) nebo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prosřednictvím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prodejce. </w:t>
            </w:r>
          </w:p>
        </w:tc>
      </w:tr>
      <w:tr w:rsidR="00B00A82">
        <w:trPr>
          <w:trHeight w:val="319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Razítko a podpis pracovníka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Podpis zákazníka </w:t>
            </w: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prodejce</w:t>
            </w:r>
          </w:p>
        </w:tc>
      </w:tr>
      <w:tr w:rsidR="00B00A82">
        <w:trPr>
          <w:trHeight w:val="914"/>
        </w:trPr>
        <w:tc>
          <w:tcPr>
            <w:tcW w:w="5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Terezie Vyvozilová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1403604" cy="646176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04" cy="6461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00A82">
        <w:trPr>
          <w:trHeight w:val="333"/>
        </w:trPr>
        <w:tc>
          <w:tcPr>
            <w:tcW w:w="5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03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uzavření smlouvy o zájezdu:</w:t>
            </w: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A82" w:rsidRDefault="00B0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0A82" w:rsidRDefault="00B00A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00A82">
      <w:pgSz w:w="11900" w:h="16820"/>
      <w:pgMar w:top="274" w:right="381" w:bottom="0" w:left="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82"/>
    <w:rsid w:val="00030AF5"/>
    <w:rsid w:val="00406534"/>
    <w:rsid w:val="005B552A"/>
    <w:rsid w:val="00B00A82"/>
    <w:rsid w:val="00B745FD"/>
    <w:rsid w:val="00E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EC02"/>
  <w15:docId w15:val="{1305AA62-8411-4F3C-AE11-5789FADA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4</cp:revision>
  <dcterms:created xsi:type="dcterms:W3CDTF">2023-12-01T07:43:00Z</dcterms:created>
  <dcterms:modified xsi:type="dcterms:W3CDTF">2023-12-01T07:43:00Z</dcterms:modified>
</cp:coreProperties>
</file>