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EC9D" w14:textId="77777777" w:rsidR="00BC221C" w:rsidRPr="00DC149F" w:rsidRDefault="00BC221C" w:rsidP="00BF2C3F">
      <w:pPr>
        <w:spacing w:line="276" w:lineRule="auto"/>
        <w:jc w:val="both"/>
        <w:rPr>
          <w:rFonts w:cs="Times New Roman"/>
          <w:b/>
        </w:rPr>
      </w:pPr>
    </w:p>
    <w:p w14:paraId="15780367" w14:textId="77777777" w:rsidR="00DB0698" w:rsidRPr="0060154C" w:rsidRDefault="00DB0698" w:rsidP="00BF2C3F">
      <w:pPr>
        <w:spacing w:line="276" w:lineRule="auto"/>
        <w:jc w:val="both"/>
        <w:rPr>
          <w:rFonts w:cs="Times New Roman"/>
        </w:rPr>
      </w:pPr>
      <w:r w:rsidRPr="0060154C">
        <w:rPr>
          <w:rFonts w:cs="Times New Roman"/>
        </w:rPr>
        <w:t>Níže uvedeného dne, měsíce a roku uzavřeli</w:t>
      </w:r>
      <w:r w:rsidR="00522DAD">
        <w:rPr>
          <w:rFonts w:cs="Times New Roman"/>
        </w:rPr>
        <w:t xml:space="preserve"> </w:t>
      </w:r>
    </w:p>
    <w:p w14:paraId="77962E40" w14:textId="77777777" w:rsidR="00D37987" w:rsidRDefault="00DB0698" w:rsidP="00D37987">
      <w:pPr>
        <w:pStyle w:val="Nadpis1"/>
        <w:spacing w:after="120" w:line="276" w:lineRule="auto"/>
        <w:ind w:left="284" w:hanging="284"/>
        <w:jc w:val="both"/>
        <w:rPr>
          <w:rFonts w:ascii="Times New Roman" w:hAnsi="Times New Roman" w:cs="Times New Roman"/>
          <w:sz w:val="22"/>
          <w:szCs w:val="22"/>
        </w:rPr>
      </w:pPr>
      <w:r w:rsidRPr="0060154C">
        <w:rPr>
          <w:rFonts w:ascii="Times New Roman" w:hAnsi="Times New Roman" w:cs="Times New Roman"/>
          <w:sz w:val="22"/>
          <w:szCs w:val="22"/>
        </w:rPr>
        <w:t xml:space="preserve">Institut plánování a rozvoje hlavního města Prahy, </w:t>
      </w:r>
    </w:p>
    <w:p w14:paraId="38273B05" w14:textId="56AE4B93" w:rsidR="00DB0698" w:rsidRPr="00D37987" w:rsidRDefault="00DB0698" w:rsidP="00D37987">
      <w:pPr>
        <w:pStyle w:val="Nadpis1"/>
        <w:spacing w:after="120" w:line="276" w:lineRule="auto"/>
        <w:ind w:left="284" w:hanging="284"/>
        <w:jc w:val="both"/>
        <w:rPr>
          <w:rFonts w:ascii="Times New Roman" w:hAnsi="Times New Roman" w:cs="Times New Roman"/>
          <w:b w:val="0"/>
          <w:sz w:val="22"/>
          <w:szCs w:val="22"/>
        </w:rPr>
      </w:pPr>
      <w:r w:rsidRPr="00D37987">
        <w:rPr>
          <w:rFonts w:ascii="Times New Roman" w:hAnsi="Times New Roman" w:cs="Times New Roman"/>
          <w:b w:val="0"/>
          <w:sz w:val="22"/>
          <w:szCs w:val="22"/>
        </w:rPr>
        <w:t>příspěvková organizace</w:t>
      </w:r>
    </w:p>
    <w:p w14:paraId="540FF5EC" w14:textId="77777777" w:rsidR="00DB0698" w:rsidRPr="00512330" w:rsidRDefault="00DB0698" w:rsidP="00512330">
      <w:pPr>
        <w:spacing w:line="276" w:lineRule="auto"/>
        <w:jc w:val="both"/>
        <w:rPr>
          <w:rFonts w:cs="Times New Roman"/>
          <w:bCs/>
        </w:rPr>
      </w:pPr>
      <w:r w:rsidRPr="00512330">
        <w:rPr>
          <w:rFonts w:cs="Times New Roman"/>
          <w:bCs/>
        </w:rPr>
        <w:t xml:space="preserve">zastoupený: </w:t>
      </w:r>
      <w:r w:rsidR="00512330" w:rsidRPr="006A6DEB">
        <w:rPr>
          <w:rFonts w:cs="Times New Roman"/>
          <w:bCs/>
        </w:rPr>
        <w:t>Mgr. Adamem Švejdou, zástupcem ředitele pro provozní a ekonomickou činnost</w:t>
      </w:r>
    </w:p>
    <w:p w14:paraId="035A470A" w14:textId="77777777" w:rsidR="00DB0698" w:rsidRPr="0060154C" w:rsidRDefault="00DB0698" w:rsidP="00512330">
      <w:pPr>
        <w:spacing w:line="276" w:lineRule="auto"/>
        <w:jc w:val="both"/>
        <w:rPr>
          <w:rFonts w:cs="Times New Roman"/>
          <w:bCs/>
        </w:rPr>
      </w:pPr>
      <w:r w:rsidRPr="0060154C">
        <w:rPr>
          <w:rFonts w:cs="Times New Roman"/>
          <w:bCs/>
        </w:rPr>
        <w:t>sídlo: Vyšehradská 57, 128 00 Praha 2</w:t>
      </w:r>
    </w:p>
    <w:p w14:paraId="3963F81D" w14:textId="671066C2" w:rsidR="00DB0698" w:rsidRPr="0060154C" w:rsidRDefault="00DB0698" w:rsidP="00512330">
      <w:pPr>
        <w:spacing w:line="276" w:lineRule="auto"/>
        <w:jc w:val="both"/>
        <w:rPr>
          <w:rFonts w:cs="Times New Roman"/>
          <w:bCs/>
        </w:rPr>
      </w:pPr>
      <w:r w:rsidRPr="0060154C">
        <w:rPr>
          <w:rFonts w:cs="Times New Roman"/>
          <w:bCs/>
        </w:rPr>
        <w:t xml:space="preserve">zapsaný: v obchodním rejstříku vedeném Městským soudem v Praze, oddíl </w:t>
      </w:r>
      <w:r w:rsidR="008C729E">
        <w:rPr>
          <w:rFonts w:cs="Times New Roman"/>
          <w:bCs/>
        </w:rPr>
        <w:t>C</w:t>
      </w:r>
      <w:r w:rsidRPr="0060154C">
        <w:rPr>
          <w:rFonts w:cs="Times New Roman"/>
          <w:bCs/>
        </w:rPr>
        <w:t>, vložka 63</w:t>
      </w:r>
    </w:p>
    <w:p w14:paraId="4B325430" w14:textId="77777777" w:rsidR="00DB0698" w:rsidRPr="0060154C" w:rsidRDefault="00DB0698" w:rsidP="00512330">
      <w:pPr>
        <w:spacing w:line="276" w:lineRule="auto"/>
        <w:jc w:val="both"/>
        <w:rPr>
          <w:rFonts w:cs="Times New Roman"/>
          <w:bCs/>
        </w:rPr>
      </w:pPr>
      <w:r w:rsidRPr="0060154C">
        <w:rPr>
          <w:rFonts w:cs="Times New Roman"/>
          <w:bCs/>
        </w:rPr>
        <w:t>IČO: 70883858</w:t>
      </w:r>
    </w:p>
    <w:p w14:paraId="64D4A59A" w14:textId="77777777" w:rsidR="00DB0698" w:rsidRPr="0060154C" w:rsidRDefault="00DB0698" w:rsidP="00512330">
      <w:pPr>
        <w:spacing w:line="276" w:lineRule="auto"/>
        <w:jc w:val="both"/>
        <w:rPr>
          <w:rFonts w:cs="Times New Roman"/>
          <w:bCs/>
        </w:rPr>
      </w:pPr>
      <w:r w:rsidRPr="0060154C">
        <w:rPr>
          <w:rFonts w:cs="Times New Roman"/>
          <w:bCs/>
        </w:rPr>
        <w:t>DIČ: CZ70883858</w:t>
      </w:r>
    </w:p>
    <w:p w14:paraId="4CE201ED" w14:textId="1AAEE29E" w:rsidR="00843EB0" w:rsidRPr="00F47ADB" w:rsidRDefault="00843EB0" w:rsidP="00512330">
      <w:pPr>
        <w:spacing w:line="276" w:lineRule="auto"/>
        <w:jc w:val="both"/>
        <w:rPr>
          <w:rFonts w:cs="Times New Roman"/>
          <w:bCs/>
        </w:rPr>
      </w:pPr>
      <w:r w:rsidRPr="00F47ADB">
        <w:rPr>
          <w:rFonts w:cs="Times New Roman"/>
          <w:bCs/>
        </w:rPr>
        <w:t xml:space="preserve">bankovní spojení: </w:t>
      </w:r>
      <w:r w:rsidR="001431DE">
        <w:rPr>
          <w:rFonts w:cs="Times New Roman"/>
          <w:bCs/>
        </w:rPr>
        <w:t>xxxxxxxx</w:t>
      </w:r>
    </w:p>
    <w:p w14:paraId="1570BA0A" w14:textId="50D85396" w:rsidR="00843EB0" w:rsidRPr="00F47ADB" w:rsidRDefault="00843EB0" w:rsidP="00512330">
      <w:pPr>
        <w:pStyle w:val="Zkladntext"/>
        <w:spacing w:line="276" w:lineRule="auto"/>
        <w:rPr>
          <w:rFonts w:cs="Times New Roman"/>
        </w:rPr>
      </w:pPr>
      <w:r w:rsidRPr="00F47ADB">
        <w:rPr>
          <w:rFonts w:cs="Times New Roman"/>
          <w:bCs/>
        </w:rPr>
        <w:t xml:space="preserve">číslo účtu: </w:t>
      </w:r>
      <w:r w:rsidR="001431DE">
        <w:rPr>
          <w:rFonts w:cs="Times New Roman"/>
          <w:bCs/>
        </w:rPr>
        <w:t>xxxxxxx</w:t>
      </w:r>
    </w:p>
    <w:p w14:paraId="209DDC6A" w14:textId="77777777" w:rsidR="00DB0698" w:rsidRPr="0060154C" w:rsidRDefault="00DB0698" w:rsidP="00512330">
      <w:pPr>
        <w:pStyle w:val="Zkladntext"/>
        <w:spacing w:line="276" w:lineRule="auto"/>
        <w:rPr>
          <w:rFonts w:cs="Times New Roman"/>
        </w:rPr>
      </w:pPr>
      <w:r w:rsidRPr="0060154C">
        <w:rPr>
          <w:rFonts w:cs="Times New Roman"/>
        </w:rPr>
        <w:t>(dále jen „</w:t>
      </w:r>
      <w:r w:rsidRPr="0060154C">
        <w:rPr>
          <w:rFonts w:cs="Times New Roman"/>
          <w:b/>
        </w:rPr>
        <w:t>objednatel</w:t>
      </w:r>
      <w:r w:rsidRPr="0060154C">
        <w:rPr>
          <w:rFonts w:cs="Times New Roman"/>
        </w:rPr>
        <w:t>“)</w:t>
      </w:r>
    </w:p>
    <w:p w14:paraId="631D8C9F" w14:textId="77777777" w:rsidR="00DB0698" w:rsidRDefault="00DB0698" w:rsidP="00BF2C3F">
      <w:pPr>
        <w:pStyle w:val="Zkladntext"/>
        <w:spacing w:line="276" w:lineRule="auto"/>
        <w:ind w:left="187"/>
        <w:rPr>
          <w:rFonts w:cs="Times New Roman"/>
        </w:rPr>
      </w:pPr>
    </w:p>
    <w:p w14:paraId="7FA89FDA" w14:textId="77777777" w:rsidR="00B56306" w:rsidRPr="0060154C" w:rsidRDefault="00B56306" w:rsidP="00BF2C3F">
      <w:pPr>
        <w:pStyle w:val="Zkladntext"/>
        <w:spacing w:line="276" w:lineRule="auto"/>
        <w:ind w:left="187"/>
        <w:rPr>
          <w:rFonts w:cs="Times New Roman"/>
        </w:rPr>
      </w:pPr>
    </w:p>
    <w:p w14:paraId="03096436" w14:textId="77777777" w:rsidR="00DB0698" w:rsidRPr="00512330" w:rsidRDefault="00DB0698" w:rsidP="00BF2C3F">
      <w:pPr>
        <w:tabs>
          <w:tab w:val="left" w:pos="5812"/>
        </w:tabs>
        <w:spacing w:line="276" w:lineRule="auto"/>
        <w:jc w:val="both"/>
        <w:rPr>
          <w:rFonts w:cs="Times New Roman"/>
          <w:b/>
        </w:rPr>
      </w:pPr>
      <w:r w:rsidRPr="00512330">
        <w:rPr>
          <w:rFonts w:cs="Times New Roman"/>
          <w:b/>
          <w:bCs/>
        </w:rPr>
        <w:t>a</w:t>
      </w:r>
    </w:p>
    <w:p w14:paraId="1A562264" w14:textId="77777777" w:rsidR="00D353D9" w:rsidRDefault="00D353D9" w:rsidP="00BF2C3F">
      <w:pPr>
        <w:spacing w:line="276" w:lineRule="auto"/>
        <w:rPr>
          <w:rFonts w:cs="Times New Roman"/>
          <w:bCs/>
        </w:rPr>
      </w:pPr>
    </w:p>
    <w:p w14:paraId="757227B3" w14:textId="77777777" w:rsidR="00B56306" w:rsidRDefault="00B56306" w:rsidP="00BF2C3F">
      <w:pPr>
        <w:spacing w:line="276" w:lineRule="auto"/>
        <w:rPr>
          <w:rFonts w:cs="Times New Roman"/>
          <w:bCs/>
        </w:rPr>
      </w:pPr>
    </w:p>
    <w:p w14:paraId="777ED849" w14:textId="6C1FB016" w:rsidR="00B56306" w:rsidRPr="00C22011" w:rsidRDefault="008C729E" w:rsidP="00BF2C3F">
      <w:pPr>
        <w:spacing w:line="276" w:lineRule="auto"/>
        <w:rPr>
          <w:rFonts w:cs="Times New Roman"/>
          <w:b/>
          <w:bCs/>
        </w:rPr>
      </w:pPr>
      <w:r w:rsidRPr="00C22011">
        <w:rPr>
          <w:rFonts w:cs="Times New Roman"/>
          <w:b/>
          <w:bCs/>
        </w:rPr>
        <w:t>TKP geo s.r.o.</w:t>
      </w:r>
    </w:p>
    <w:p w14:paraId="583C59F6" w14:textId="40C07B00" w:rsidR="00D353D9" w:rsidRPr="00C22011" w:rsidRDefault="00D353D9" w:rsidP="00512330">
      <w:pPr>
        <w:spacing w:line="276" w:lineRule="auto"/>
        <w:rPr>
          <w:rFonts w:cs="Times New Roman"/>
          <w:bCs/>
        </w:rPr>
      </w:pPr>
      <w:r w:rsidRPr="00C22011">
        <w:rPr>
          <w:rFonts w:cs="Times New Roman"/>
          <w:bCs/>
        </w:rPr>
        <w:t xml:space="preserve">zastoupený: </w:t>
      </w:r>
      <w:r w:rsidR="008C729E" w:rsidRPr="00C22011">
        <w:rPr>
          <w:rFonts w:cs="Times New Roman"/>
          <w:bCs/>
        </w:rPr>
        <w:t>Ing. Robertem Šinknerem, MBA, jednatelem</w:t>
      </w:r>
    </w:p>
    <w:p w14:paraId="1E540C82" w14:textId="063B9C94" w:rsidR="00D353D9" w:rsidRPr="00C22011" w:rsidRDefault="00D353D9" w:rsidP="00512330">
      <w:pPr>
        <w:spacing w:line="276" w:lineRule="auto"/>
        <w:rPr>
          <w:rFonts w:cs="Times New Roman"/>
          <w:b/>
          <w:bCs/>
        </w:rPr>
      </w:pPr>
      <w:r w:rsidRPr="00C22011">
        <w:rPr>
          <w:rFonts w:cs="Times New Roman"/>
          <w:bCs/>
        </w:rPr>
        <w:t xml:space="preserve">sídlo: </w:t>
      </w:r>
      <w:r w:rsidR="008C729E" w:rsidRPr="00C22011">
        <w:rPr>
          <w:rFonts w:cs="Times New Roman"/>
          <w:bCs/>
        </w:rPr>
        <w:t>Plánská 1854/6, České Budějovice 7, 370 07 České Budějovice</w:t>
      </w:r>
    </w:p>
    <w:p w14:paraId="00DA9883" w14:textId="77777777" w:rsidR="008C729E" w:rsidRPr="00C22011" w:rsidRDefault="00DA6E4E" w:rsidP="00512330">
      <w:pPr>
        <w:spacing w:line="276" w:lineRule="auto"/>
        <w:rPr>
          <w:rFonts w:cs="Times New Roman"/>
          <w:bCs/>
        </w:rPr>
      </w:pPr>
      <w:r w:rsidRPr="00C22011">
        <w:rPr>
          <w:rFonts w:cs="Times New Roman"/>
        </w:rPr>
        <w:t>zaps</w:t>
      </w:r>
      <w:r w:rsidR="002263BD" w:rsidRPr="00C22011">
        <w:rPr>
          <w:rFonts w:cs="Times New Roman"/>
        </w:rPr>
        <w:t>a</w:t>
      </w:r>
      <w:r w:rsidRPr="00C22011">
        <w:rPr>
          <w:rFonts w:cs="Times New Roman"/>
        </w:rPr>
        <w:t>ný</w:t>
      </w:r>
      <w:r w:rsidR="00D353D9" w:rsidRPr="00C22011">
        <w:rPr>
          <w:rFonts w:cs="Times New Roman"/>
        </w:rPr>
        <w:t xml:space="preserve">: </w:t>
      </w:r>
      <w:r w:rsidR="008C729E" w:rsidRPr="00C22011">
        <w:rPr>
          <w:rFonts w:cs="Times New Roman"/>
          <w:bCs/>
        </w:rPr>
        <w:t>v obchodním rejstříku vedeném Krajským soudem v Českých Budějovicích, oddíl Pr, vložka 25734</w:t>
      </w:r>
    </w:p>
    <w:p w14:paraId="1079EB0E" w14:textId="179AF1B4" w:rsidR="00D353D9" w:rsidRPr="00C22011" w:rsidRDefault="00D353D9" w:rsidP="00512330">
      <w:pPr>
        <w:spacing w:line="276" w:lineRule="auto"/>
        <w:rPr>
          <w:rFonts w:cs="Times New Roman"/>
        </w:rPr>
      </w:pPr>
      <w:r w:rsidRPr="00C22011">
        <w:rPr>
          <w:rFonts w:cs="Times New Roman"/>
        </w:rPr>
        <w:t xml:space="preserve">IČO: </w:t>
      </w:r>
      <w:r w:rsidR="009A6EFA" w:rsidRPr="00C22011">
        <w:rPr>
          <w:rFonts w:cs="Times New Roman"/>
        </w:rPr>
        <w:t>241 34 295</w:t>
      </w:r>
    </w:p>
    <w:p w14:paraId="303B2173" w14:textId="4D34926C" w:rsidR="00D353D9" w:rsidRPr="00C22011" w:rsidRDefault="00D353D9" w:rsidP="00512330">
      <w:pPr>
        <w:spacing w:line="276" w:lineRule="auto"/>
        <w:rPr>
          <w:rFonts w:cs="Times New Roman"/>
        </w:rPr>
      </w:pPr>
      <w:r w:rsidRPr="00C22011">
        <w:rPr>
          <w:rFonts w:cs="Times New Roman"/>
        </w:rPr>
        <w:t xml:space="preserve">DIČ: </w:t>
      </w:r>
      <w:r w:rsidR="009A6EFA" w:rsidRPr="00C22011">
        <w:t>CZ24134295</w:t>
      </w:r>
    </w:p>
    <w:p w14:paraId="677EF671" w14:textId="0727EE64" w:rsidR="00D353D9" w:rsidRPr="00C22011" w:rsidRDefault="00D353D9" w:rsidP="00512330">
      <w:pPr>
        <w:spacing w:line="276" w:lineRule="auto"/>
        <w:rPr>
          <w:rFonts w:cs="Times New Roman"/>
        </w:rPr>
      </w:pPr>
      <w:r w:rsidRPr="00C22011">
        <w:rPr>
          <w:rFonts w:cs="Times New Roman"/>
        </w:rPr>
        <w:t xml:space="preserve">bankovní spojení: </w:t>
      </w:r>
      <w:r w:rsidR="001431DE">
        <w:rPr>
          <w:rFonts w:cs="Times New Roman"/>
        </w:rPr>
        <w:t>xxxxxxx</w:t>
      </w:r>
    </w:p>
    <w:p w14:paraId="60B3BAD4" w14:textId="7C3A2C45" w:rsidR="009A6EFA" w:rsidRPr="00C22011" w:rsidRDefault="00D353D9" w:rsidP="00512330">
      <w:pPr>
        <w:spacing w:line="276" w:lineRule="auto"/>
        <w:rPr>
          <w:rStyle w:val="data"/>
        </w:rPr>
      </w:pPr>
      <w:r w:rsidRPr="00C22011">
        <w:rPr>
          <w:rFonts w:cs="Times New Roman"/>
        </w:rPr>
        <w:t xml:space="preserve">číslo účtu: </w:t>
      </w:r>
      <w:r w:rsidR="001431DE">
        <w:rPr>
          <w:rStyle w:val="data"/>
        </w:rPr>
        <w:t>xxxxxxxx</w:t>
      </w:r>
    </w:p>
    <w:p w14:paraId="6BCF4A09" w14:textId="6ABC19BF" w:rsidR="00347907" w:rsidRPr="0060154C" w:rsidRDefault="00347907" w:rsidP="00512330">
      <w:pPr>
        <w:spacing w:line="276" w:lineRule="auto"/>
        <w:rPr>
          <w:rFonts w:cs="Times New Roman"/>
        </w:rPr>
      </w:pPr>
      <w:r w:rsidRPr="00C22011">
        <w:rPr>
          <w:rFonts w:cs="Times New Roman"/>
        </w:rPr>
        <w:t>zhotovitel je plátcem DPH</w:t>
      </w:r>
      <w:r w:rsidR="00560B19">
        <w:rPr>
          <w:rFonts w:cs="Times New Roman"/>
        </w:rPr>
        <w:t xml:space="preserve"> </w:t>
      </w:r>
    </w:p>
    <w:p w14:paraId="0A583C73" w14:textId="3B55482F" w:rsidR="00651395" w:rsidRPr="0060154C" w:rsidRDefault="00651395" w:rsidP="00512330">
      <w:pPr>
        <w:pStyle w:val="Zkladntext"/>
        <w:spacing w:line="276" w:lineRule="auto"/>
        <w:rPr>
          <w:rFonts w:cs="Times New Roman"/>
        </w:rPr>
      </w:pPr>
      <w:r w:rsidRPr="0060154C">
        <w:rPr>
          <w:rFonts w:cs="Times New Roman"/>
        </w:rPr>
        <w:t>(dále jen „</w:t>
      </w:r>
      <w:r w:rsidR="00111127">
        <w:rPr>
          <w:rFonts w:cs="Times New Roman"/>
          <w:b/>
        </w:rPr>
        <w:t>poskytovatel</w:t>
      </w:r>
      <w:r w:rsidRPr="0060154C">
        <w:rPr>
          <w:rFonts w:cs="Times New Roman"/>
        </w:rPr>
        <w:t>“)</w:t>
      </w:r>
      <w:r w:rsidR="00560B19">
        <w:rPr>
          <w:rFonts w:cs="Times New Roman"/>
        </w:rPr>
        <w:t xml:space="preserve"> </w:t>
      </w:r>
    </w:p>
    <w:p w14:paraId="7613C0F2" w14:textId="77777777" w:rsidR="00651395" w:rsidRPr="0060154C" w:rsidRDefault="00651395" w:rsidP="00BF2C3F">
      <w:pPr>
        <w:spacing w:line="276" w:lineRule="auto"/>
        <w:ind w:left="284"/>
        <w:rPr>
          <w:rFonts w:cs="Times New Roman"/>
        </w:rPr>
      </w:pPr>
    </w:p>
    <w:p w14:paraId="6EDDF474" w14:textId="77777777" w:rsidR="00DB0698" w:rsidRDefault="00DB0698" w:rsidP="0007550F">
      <w:pPr>
        <w:spacing w:after="120" w:line="276" w:lineRule="auto"/>
        <w:jc w:val="both"/>
        <w:rPr>
          <w:rFonts w:cs="Times New Roman"/>
        </w:rPr>
      </w:pPr>
    </w:p>
    <w:p w14:paraId="53F7FFC0" w14:textId="77777777" w:rsidR="003D691C" w:rsidRPr="0060154C" w:rsidRDefault="003D691C" w:rsidP="0007550F">
      <w:pPr>
        <w:spacing w:after="120" w:line="276" w:lineRule="auto"/>
        <w:jc w:val="both"/>
        <w:rPr>
          <w:rFonts w:cs="Times New Roman"/>
        </w:rPr>
      </w:pPr>
    </w:p>
    <w:p w14:paraId="6C1B3B18" w14:textId="77777777" w:rsidR="00DB0698" w:rsidRPr="0060154C" w:rsidRDefault="00DB0698" w:rsidP="0007550F">
      <w:pPr>
        <w:spacing w:after="120" w:line="276" w:lineRule="auto"/>
        <w:jc w:val="both"/>
        <w:rPr>
          <w:rFonts w:cs="Times New Roman"/>
        </w:rPr>
      </w:pPr>
      <w:r w:rsidRPr="0060154C">
        <w:rPr>
          <w:rFonts w:cs="Times New Roman"/>
        </w:rPr>
        <w:t xml:space="preserve">dle ustanovení § </w:t>
      </w:r>
      <w:r w:rsidR="005B3A40" w:rsidRPr="0060154C">
        <w:rPr>
          <w:rFonts w:cs="Times New Roman"/>
        </w:rPr>
        <w:t>2586</w:t>
      </w:r>
      <w:r w:rsidRPr="0060154C">
        <w:rPr>
          <w:rFonts w:cs="Times New Roman"/>
        </w:rPr>
        <w:t xml:space="preserve"> a násl. </w:t>
      </w:r>
      <w:r w:rsidRPr="00E53A99">
        <w:rPr>
          <w:rFonts w:cs="Times New Roman"/>
        </w:rPr>
        <w:t xml:space="preserve">a </w:t>
      </w:r>
      <w:r w:rsidR="008B3E0C" w:rsidRPr="00E53A99">
        <w:rPr>
          <w:rFonts w:cs="Times New Roman"/>
        </w:rPr>
        <w:t xml:space="preserve">ustanovení </w:t>
      </w:r>
      <w:r w:rsidRPr="00E53A99">
        <w:rPr>
          <w:rFonts w:cs="Times New Roman"/>
        </w:rPr>
        <w:t>§ 2358 a násl.</w:t>
      </w:r>
      <w:r w:rsidRPr="0060154C">
        <w:rPr>
          <w:rFonts w:cs="Times New Roman"/>
        </w:rPr>
        <w:t xml:space="preserve"> zákona č. 89/2012 Sb., občanský zákoník, ve</w:t>
      </w:r>
      <w:r w:rsidR="00F75F74">
        <w:rPr>
          <w:rFonts w:cs="Times New Roman"/>
        </w:rPr>
        <w:t> </w:t>
      </w:r>
      <w:r w:rsidRPr="0060154C">
        <w:rPr>
          <w:rFonts w:cs="Times New Roman"/>
        </w:rPr>
        <w:t>znění pozdějších předpisů (dále jen „občanský zákoník“) tuto</w:t>
      </w:r>
    </w:p>
    <w:p w14:paraId="6BB6F975" w14:textId="77777777" w:rsidR="00DB0698" w:rsidRDefault="00DB0698" w:rsidP="0007550F">
      <w:pPr>
        <w:spacing w:after="120" w:line="276" w:lineRule="auto"/>
        <w:jc w:val="both"/>
        <w:rPr>
          <w:rFonts w:cs="Times New Roman"/>
        </w:rPr>
      </w:pPr>
    </w:p>
    <w:p w14:paraId="658CF384" w14:textId="77777777" w:rsidR="00B56306" w:rsidRPr="0060154C" w:rsidRDefault="00B56306" w:rsidP="0007550F">
      <w:pPr>
        <w:spacing w:after="120" w:line="276" w:lineRule="auto"/>
        <w:jc w:val="both"/>
        <w:rPr>
          <w:rFonts w:cs="Times New Roman"/>
        </w:rPr>
      </w:pPr>
    </w:p>
    <w:p w14:paraId="6B66EC16" w14:textId="77777777" w:rsidR="00DB0698" w:rsidRPr="0060154C" w:rsidRDefault="00DB0698" w:rsidP="0007550F">
      <w:pPr>
        <w:spacing w:after="120" w:line="276" w:lineRule="auto"/>
        <w:jc w:val="center"/>
        <w:rPr>
          <w:rFonts w:cs="Times New Roman"/>
          <w:sz w:val="28"/>
        </w:rPr>
      </w:pPr>
      <w:r w:rsidRPr="0060154C">
        <w:rPr>
          <w:rFonts w:cs="Times New Roman"/>
          <w:b/>
          <w:sz w:val="28"/>
        </w:rPr>
        <w:t>smlouvu o dílo</w:t>
      </w:r>
      <w:r w:rsidR="00C23D84">
        <w:rPr>
          <w:rFonts w:cs="Times New Roman"/>
          <w:b/>
          <w:sz w:val="28"/>
        </w:rPr>
        <w:t xml:space="preserve"> </w:t>
      </w:r>
    </w:p>
    <w:p w14:paraId="667BFFBA" w14:textId="77777777" w:rsidR="00DB0698" w:rsidRDefault="00DB0698" w:rsidP="0007550F">
      <w:pPr>
        <w:spacing w:after="120" w:line="276" w:lineRule="auto"/>
        <w:jc w:val="center"/>
        <w:rPr>
          <w:rFonts w:cs="Times New Roman"/>
        </w:rPr>
      </w:pPr>
      <w:r w:rsidRPr="00BE2197">
        <w:rPr>
          <w:rFonts w:cs="Times New Roman"/>
        </w:rPr>
        <w:t>s</w:t>
      </w:r>
      <w:r w:rsidR="00B56306">
        <w:rPr>
          <w:rFonts w:cs="Times New Roman"/>
        </w:rPr>
        <w:t> </w:t>
      </w:r>
      <w:r w:rsidRPr="00BE2197">
        <w:rPr>
          <w:rFonts w:cs="Times New Roman"/>
        </w:rPr>
        <w:t>názvem</w:t>
      </w:r>
    </w:p>
    <w:p w14:paraId="3E0E669A" w14:textId="77777777" w:rsidR="00B56306" w:rsidRDefault="00B56306" w:rsidP="0007550F">
      <w:pPr>
        <w:spacing w:after="120" w:line="276" w:lineRule="auto"/>
        <w:jc w:val="center"/>
        <w:rPr>
          <w:rFonts w:cs="Times New Roman"/>
        </w:rPr>
      </w:pPr>
    </w:p>
    <w:p w14:paraId="4982E83A" w14:textId="1FAEAB92" w:rsidR="00DB0698" w:rsidRDefault="00DB0698" w:rsidP="0007550F">
      <w:pPr>
        <w:spacing w:after="120" w:line="276" w:lineRule="auto"/>
        <w:jc w:val="center"/>
        <w:rPr>
          <w:rFonts w:cs="Times New Roman"/>
          <w:b/>
          <w:bCs/>
        </w:rPr>
      </w:pPr>
      <w:r w:rsidRPr="00BE2197">
        <w:rPr>
          <w:rFonts w:cs="Times New Roman"/>
          <w:b/>
        </w:rPr>
        <w:t>„</w:t>
      </w:r>
      <w:r w:rsidR="00D014E7" w:rsidRPr="00D014E7">
        <w:rPr>
          <w:rFonts w:cs="Times New Roman"/>
          <w:b/>
        </w:rPr>
        <w:t>Metodické a konzulta</w:t>
      </w:r>
      <w:r w:rsidR="00D014E7">
        <w:rPr>
          <w:rFonts w:cs="Times New Roman"/>
          <w:b/>
        </w:rPr>
        <w:t>č</w:t>
      </w:r>
      <w:r w:rsidR="00D014E7" w:rsidRPr="00D014E7">
        <w:rPr>
          <w:rFonts w:cs="Times New Roman"/>
          <w:b/>
        </w:rPr>
        <w:t xml:space="preserve">ní služby </w:t>
      </w:r>
      <w:r w:rsidR="00D014E7">
        <w:rPr>
          <w:rFonts w:cs="Times New Roman"/>
          <w:b/>
        </w:rPr>
        <w:t>při</w:t>
      </w:r>
      <w:r w:rsidR="00D014E7" w:rsidRPr="00D014E7">
        <w:rPr>
          <w:rFonts w:cs="Times New Roman"/>
          <w:b/>
        </w:rPr>
        <w:t xml:space="preserve"> </w:t>
      </w:r>
      <w:r w:rsidR="00D014E7">
        <w:rPr>
          <w:rFonts w:cs="Times New Roman"/>
          <w:b/>
        </w:rPr>
        <w:t>přípravě</w:t>
      </w:r>
      <w:r w:rsidR="00D014E7" w:rsidRPr="00D014E7">
        <w:rPr>
          <w:rFonts w:cs="Times New Roman"/>
          <w:b/>
        </w:rPr>
        <w:t xml:space="preserve"> p</w:t>
      </w:r>
      <w:r w:rsidR="00D014E7">
        <w:rPr>
          <w:rFonts w:cs="Times New Roman"/>
          <w:b/>
        </w:rPr>
        <w:t>ř</w:t>
      </w:r>
      <w:r w:rsidR="00D014E7" w:rsidRPr="00D014E7">
        <w:rPr>
          <w:rFonts w:cs="Times New Roman"/>
          <w:b/>
        </w:rPr>
        <w:t>echodu na IS DTM kraje</w:t>
      </w:r>
      <w:r w:rsidRPr="00BE2197">
        <w:rPr>
          <w:rFonts w:cs="Times New Roman"/>
          <w:b/>
          <w:bCs/>
        </w:rPr>
        <w:t>“</w:t>
      </w:r>
    </w:p>
    <w:p w14:paraId="3E13E172" w14:textId="77777777" w:rsidR="00EF2BD1" w:rsidRPr="00EF2BD1" w:rsidRDefault="00EF2BD1" w:rsidP="0007550F">
      <w:pPr>
        <w:spacing w:after="120" w:line="276" w:lineRule="auto"/>
        <w:jc w:val="center"/>
        <w:rPr>
          <w:rFonts w:ascii="Palatino Linotype" w:hAnsi="Palatino Linotype" w:cs="Calibri"/>
          <w:sz w:val="28"/>
          <w:szCs w:val="28"/>
        </w:rPr>
      </w:pPr>
      <w:r w:rsidRPr="00EF2BD1">
        <w:rPr>
          <w:rFonts w:cs="Times New Roman"/>
          <w:bCs/>
        </w:rPr>
        <w:t>(dále jen „</w:t>
      </w:r>
      <w:r w:rsidRPr="00EF2BD1">
        <w:rPr>
          <w:rFonts w:cs="Times New Roman"/>
          <w:b/>
          <w:bCs/>
        </w:rPr>
        <w:t>smlouva</w:t>
      </w:r>
      <w:r w:rsidRPr="00EF2BD1">
        <w:rPr>
          <w:rFonts w:cs="Times New Roman"/>
          <w:bCs/>
        </w:rPr>
        <w:t>“)</w:t>
      </w:r>
    </w:p>
    <w:p w14:paraId="1BBCAD3B" w14:textId="77777777" w:rsidR="004D120F" w:rsidRDefault="004D120F" w:rsidP="0007550F">
      <w:pPr>
        <w:spacing w:after="120" w:line="276" w:lineRule="auto"/>
        <w:ind w:hanging="284"/>
        <w:jc w:val="center"/>
        <w:rPr>
          <w:rFonts w:cs="Times New Roman"/>
        </w:rPr>
      </w:pPr>
    </w:p>
    <w:p w14:paraId="304E699B" w14:textId="77777777" w:rsidR="003375C0" w:rsidRPr="006B7311" w:rsidRDefault="003375C0" w:rsidP="0007550F">
      <w:pPr>
        <w:pStyle w:val="Nadpis2"/>
        <w:spacing w:before="0" w:line="276" w:lineRule="auto"/>
      </w:pPr>
      <w:bookmarkStart w:id="0" w:name="_Hlk145583798"/>
      <w:r w:rsidRPr="006B7311">
        <w:t>Preambule</w:t>
      </w:r>
    </w:p>
    <w:p w14:paraId="5BE68EF6" w14:textId="37AA6693" w:rsidR="00D01187" w:rsidRDefault="00D01187" w:rsidP="00D01187">
      <w:pPr>
        <w:spacing w:after="120" w:line="276" w:lineRule="auto"/>
        <w:jc w:val="both"/>
        <w:rPr>
          <w:rFonts w:cs="Times New Roman"/>
        </w:rPr>
      </w:pPr>
      <w:bookmarkStart w:id="1" w:name="_Hlk145583890"/>
      <w:bookmarkEnd w:id="0"/>
      <w:r>
        <w:rPr>
          <w:rFonts w:cs="Times New Roman"/>
        </w:rPr>
        <w:t xml:space="preserve">Smluvní strany uzavírají smlouvu na základě výsledku zadávání veřejné zakázky malého rozsahu s názvem </w:t>
      </w:r>
      <w:r w:rsidRPr="00D014E7">
        <w:rPr>
          <w:rFonts w:cs="Times New Roman"/>
        </w:rPr>
        <w:t>„</w:t>
      </w:r>
      <w:r w:rsidR="00D014E7" w:rsidRPr="00D014E7">
        <w:rPr>
          <w:rFonts w:cs="Times New Roman"/>
        </w:rPr>
        <w:t>Metodické a konzultační služby při přípravě přechodu na IS DTM kraje</w:t>
      </w:r>
      <w:r>
        <w:rPr>
          <w:rFonts w:cs="Times New Roman"/>
        </w:rPr>
        <w:t xml:space="preserve">“, zadávanou objednatelem jako veřejným zadavatelem </w:t>
      </w:r>
      <w:r w:rsidRPr="00E15CEF">
        <w:rPr>
          <w:rFonts w:cs="Times New Roman"/>
        </w:rPr>
        <w:t xml:space="preserve">v souladu s ustanovením </w:t>
      </w:r>
      <w:r>
        <w:rPr>
          <w:rFonts w:cs="Times New Roman"/>
        </w:rPr>
        <w:br/>
      </w:r>
      <w:r w:rsidRPr="00E15CEF">
        <w:rPr>
          <w:rFonts w:cs="Times New Roman"/>
        </w:rPr>
        <w:t xml:space="preserve">§ 6 zákona č. 134/2016 Sb., o zadávání veřejných zakázek, ve znění pozdějších předpisů, </w:t>
      </w:r>
      <w:r>
        <w:rPr>
          <w:rFonts w:cs="Times New Roman"/>
        </w:rPr>
        <w:br/>
      </w:r>
      <w:r w:rsidRPr="00E15CEF">
        <w:rPr>
          <w:rFonts w:cs="Times New Roman"/>
        </w:rPr>
        <w:t xml:space="preserve">a dále s vnitřní směrnicí s názvem Pravidla pro zadávání veřejných zakázek, pod interním číslem </w:t>
      </w:r>
      <w:r>
        <w:rPr>
          <w:rFonts w:cs="Times New Roman"/>
        </w:rPr>
        <w:br/>
      </w:r>
      <w:r w:rsidRPr="00E15CEF">
        <w:rPr>
          <w:rFonts w:cs="Times New Roman"/>
          <w:b/>
        </w:rPr>
        <w:t xml:space="preserve">ZAK </w:t>
      </w:r>
      <w:r w:rsidR="00D014E7">
        <w:rPr>
          <w:rFonts w:cs="Times New Roman"/>
          <w:b/>
        </w:rPr>
        <w:t>23-018</w:t>
      </w:r>
      <w:r w:rsidR="001431DE">
        <w:rPr>
          <w:rFonts w:cs="Times New Roman"/>
          <w:b/>
        </w:rPr>
        <w:t>5</w:t>
      </w:r>
      <w:r w:rsidRPr="00E15CEF">
        <w:rPr>
          <w:rFonts w:cs="Times New Roman"/>
        </w:rPr>
        <w:t>(dále jen „</w:t>
      </w:r>
      <w:r w:rsidRPr="00FA2282">
        <w:rPr>
          <w:rFonts w:cs="Times New Roman"/>
          <w:b/>
        </w:rPr>
        <w:t>zadávací řízení</w:t>
      </w:r>
      <w:r w:rsidRPr="00E15CEF">
        <w:rPr>
          <w:rFonts w:cs="Times New Roman"/>
        </w:rPr>
        <w:t>“ a „</w:t>
      </w:r>
      <w:r w:rsidRPr="00FA2282">
        <w:rPr>
          <w:rFonts w:cs="Times New Roman"/>
          <w:b/>
        </w:rPr>
        <w:t>veřejná zakázka</w:t>
      </w:r>
      <w:r w:rsidRPr="00E15CEF">
        <w:rPr>
          <w:rFonts w:cs="Times New Roman"/>
        </w:rPr>
        <w:t xml:space="preserve">“), </w:t>
      </w:r>
    </w:p>
    <w:p w14:paraId="37076C9A" w14:textId="045697D2" w:rsidR="00341B38" w:rsidRDefault="00111127" w:rsidP="0007550F">
      <w:pPr>
        <w:spacing w:after="120" w:line="276" w:lineRule="auto"/>
        <w:jc w:val="both"/>
        <w:rPr>
          <w:rFonts w:cs="Times New Roman"/>
        </w:rPr>
      </w:pPr>
      <w:r>
        <w:rPr>
          <w:rFonts w:cs="Times New Roman"/>
        </w:rPr>
        <w:t>Poskytovatel</w:t>
      </w:r>
      <w:r w:rsidR="00341B38" w:rsidRPr="00341B38">
        <w:rPr>
          <w:rFonts w:cs="Times New Roman"/>
        </w:rPr>
        <w:t xml:space="preserve"> je vázán svou nabídkou předloženou objednateli v rámci zadávacího řízení na zadání veřejné zakázky, která se pro úpravu vzájemných vztahů vyplývajících z této smlouvy použije subsidiárně.</w:t>
      </w:r>
      <w:r w:rsidR="00341B38">
        <w:rPr>
          <w:rFonts w:cs="Times New Roman"/>
        </w:rPr>
        <w:t xml:space="preserve"> </w:t>
      </w:r>
    </w:p>
    <w:p w14:paraId="1084E489" w14:textId="0252FCBF" w:rsidR="00341B38" w:rsidRPr="00D46616" w:rsidRDefault="00341B38" w:rsidP="00D46616">
      <w:pPr>
        <w:autoSpaceDE w:val="0"/>
        <w:autoSpaceDN w:val="0"/>
        <w:adjustRightInd w:val="0"/>
        <w:rPr>
          <w:rFonts w:cs="Times New Roman"/>
        </w:rPr>
      </w:pPr>
      <w:r w:rsidRPr="00341B38">
        <w:rPr>
          <w:rFonts w:cs="Times New Roman"/>
        </w:rPr>
        <w:t>Účelem této smlouvy je</w:t>
      </w:r>
      <w:r w:rsidR="00631C30">
        <w:rPr>
          <w:rFonts w:cs="Times New Roman"/>
        </w:rPr>
        <w:t xml:space="preserve"> </w:t>
      </w:r>
      <w:r w:rsidR="00D46616" w:rsidRPr="00D46616">
        <w:rPr>
          <w:rFonts w:cs="Times New Roman"/>
        </w:rPr>
        <w:t>poskytnutí konzultačních služeb</w:t>
      </w:r>
      <w:r w:rsidR="00D46616">
        <w:rPr>
          <w:rFonts w:cs="Times New Roman"/>
        </w:rPr>
        <w:t xml:space="preserve">, </w:t>
      </w:r>
      <w:r w:rsidR="00D46616" w:rsidRPr="00D46616">
        <w:rPr>
          <w:rFonts w:cs="Times New Roman"/>
        </w:rPr>
        <w:t>zpracování a aktualizace metodik pro transformaci</w:t>
      </w:r>
      <w:r w:rsidR="00D46616">
        <w:rPr>
          <w:rFonts w:cs="Times New Roman"/>
        </w:rPr>
        <w:t xml:space="preserve"> </w:t>
      </w:r>
      <w:r w:rsidR="00D46616" w:rsidRPr="00D46616">
        <w:rPr>
          <w:rFonts w:cs="Times New Roman"/>
        </w:rPr>
        <w:t>dat Digitální technické mapy Prahy (dále jen „DTM) realizovanou v systému ELTM do systému DTM kraje podle zákona č. 200/1994 Sb</w:t>
      </w:r>
      <w:r w:rsidR="00D46616">
        <w:rPr>
          <w:rFonts w:cs="Times New Roman"/>
        </w:rPr>
        <w:t xml:space="preserve">. </w:t>
      </w:r>
      <w:r w:rsidR="00D46616" w:rsidRPr="00D46616">
        <w:rPr>
          <w:rFonts w:cs="Times New Roman"/>
        </w:rPr>
        <w:t>realizovaného v systému ISTEM.</w:t>
      </w:r>
      <w:r w:rsidR="00D46616">
        <w:rPr>
          <w:rFonts w:cs="Times New Roman"/>
        </w:rPr>
        <w:t xml:space="preserve"> </w:t>
      </w:r>
      <w:r w:rsidR="00C514F8">
        <w:rPr>
          <w:rFonts w:cs="Times New Roman"/>
        </w:rPr>
        <w:t>(dále jen „</w:t>
      </w:r>
      <w:r w:rsidR="00D46616">
        <w:rPr>
          <w:rFonts w:cs="Times New Roman"/>
          <w:b/>
        </w:rPr>
        <w:t>předmět smlouvy</w:t>
      </w:r>
      <w:r w:rsidR="00C514F8">
        <w:rPr>
          <w:rFonts w:cs="Times New Roman"/>
        </w:rPr>
        <w:t>“)</w:t>
      </w:r>
      <w:r w:rsidR="001015E7">
        <w:rPr>
          <w:rFonts w:cs="Times New Roman"/>
        </w:rPr>
        <w:t>.</w:t>
      </w:r>
      <w:r w:rsidR="00631C30">
        <w:rPr>
          <w:rFonts w:cs="Times New Roman"/>
        </w:rPr>
        <w:t xml:space="preserve"> </w:t>
      </w:r>
      <w:r w:rsidR="001015E7">
        <w:rPr>
          <w:rFonts w:cs="Times New Roman"/>
        </w:rPr>
        <w:t xml:space="preserve"> </w:t>
      </w:r>
    </w:p>
    <w:bookmarkEnd w:id="1"/>
    <w:p w14:paraId="5540280C" w14:textId="77777777" w:rsidR="003375C0" w:rsidRPr="00BE2197" w:rsidRDefault="003375C0" w:rsidP="0007550F">
      <w:pPr>
        <w:spacing w:after="120" w:line="276" w:lineRule="auto"/>
        <w:ind w:hanging="284"/>
        <w:jc w:val="center"/>
        <w:rPr>
          <w:rFonts w:cs="Times New Roman"/>
        </w:rPr>
      </w:pPr>
    </w:p>
    <w:p w14:paraId="194D2AC1" w14:textId="77777777" w:rsidR="00DB0698" w:rsidRDefault="001D54B4" w:rsidP="0007550F">
      <w:pPr>
        <w:pStyle w:val="Nadpis2"/>
        <w:spacing w:before="0" w:line="276" w:lineRule="auto"/>
      </w:pPr>
      <w:r w:rsidRPr="00BE2197">
        <w:t xml:space="preserve">I. </w:t>
      </w:r>
      <w:r w:rsidR="00DB0698" w:rsidRPr="00BE2197">
        <w:t>Předmět smlouvy</w:t>
      </w:r>
    </w:p>
    <w:p w14:paraId="406DF226" w14:textId="77777777" w:rsidR="003D691C" w:rsidRPr="003D691C" w:rsidRDefault="003D691C" w:rsidP="0007550F">
      <w:pPr>
        <w:pStyle w:val="Zkladntext"/>
        <w:spacing w:after="120" w:line="276" w:lineRule="auto"/>
      </w:pPr>
    </w:p>
    <w:p w14:paraId="54EF72F2" w14:textId="44B6D4F9" w:rsidR="006E510B" w:rsidRPr="00922FD2" w:rsidRDefault="00111127" w:rsidP="00111127">
      <w:pPr>
        <w:pStyle w:val="Zkladntextodsazen21"/>
        <w:numPr>
          <w:ilvl w:val="0"/>
          <w:numId w:val="2"/>
        </w:numPr>
        <w:spacing w:line="276" w:lineRule="auto"/>
        <w:ind w:left="0" w:hanging="284"/>
        <w:jc w:val="both"/>
        <w:rPr>
          <w:rFonts w:cs="Times New Roman"/>
        </w:rPr>
      </w:pPr>
      <w:r w:rsidRPr="00922FD2">
        <w:rPr>
          <w:rFonts w:cs="Times New Roman"/>
        </w:rPr>
        <w:t>Poskytovatel</w:t>
      </w:r>
      <w:r w:rsidR="00DB0698" w:rsidRPr="00922FD2">
        <w:rPr>
          <w:rFonts w:cs="Times New Roman"/>
        </w:rPr>
        <w:t xml:space="preserve"> </w:t>
      </w:r>
      <w:r w:rsidR="00922705" w:rsidRPr="00922FD2">
        <w:rPr>
          <w:rFonts w:cs="Times New Roman"/>
        </w:rPr>
        <w:t>se zavazuje</w:t>
      </w:r>
      <w:r w:rsidRPr="00922FD2">
        <w:rPr>
          <w:rFonts w:cs="Times New Roman"/>
        </w:rPr>
        <w:t xml:space="preserve"> </w:t>
      </w:r>
      <w:r w:rsidRPr="00922FD2">
        <w:rPr>
          <w:rFonts w:eastAsia="Calibri" w:cs="Times New Roman"/>
          <w:color w:val="000000"/>
        </w:rPr>
        <w:t xml:space="preserve">poskytovat objednateli, v souladu s jeho požadavky, v termínech a rozsahu, vymezených dále v tomto článku, a za podmínek sjednaných ve smlouvě, vlastním jménem, na svůj náklad a na vlastní odpovědnost služby, které spočívají </w:t>
      </w:r>
      <w:r w:rsidR="00DB0698" w:rsidRPr="00922FD2">
        <w:rPr>
          <w:rFonts w:cs="Times New Roman"/>
        </w:rPr>
        <w:t xml:space="preserve"> </w:t>
      </w:r>
      <w:r w:rsidR="005B3A40" w:rsidRPr="00922FD2">
        <w:rPr>
          <w:rFonts w:cs="Times New Roman"/>
        </w:rPr>
        <w:t>v</w:t>
      </w:r>
      <w:r w:rsidR="00C514F8" w:rsidRPr="00922FD2">
        <w:rPr>
          <w:rFonts w:cs="Times New Roman"/>
        </w:rPr>
        <w:t xml:space="preserve"> </w:t>
      </w:r>
      <w:r w:rsidR="00D46616" w:rsidRPr="00922FD2">
        <w:rPr>
          <w:rFonts w:cs="Times New Roman"/>
        </w:rPr>
        <w:t>poskytnutí konzultačních služeb, zpracování a aktualizace metodik pro transformaci dat Digitální technické mapy Prahy (dále jen „DTM)  realizovanou v systému ELTM do systému DTM kraje podle zákona č. 200/1994 Sb. realizovaného v systému ISTEM</w:t>
      </w:r>
      <w:r w:rsidR="00C514F8" w:rsidRPr="00922FD2">
        <w:rPr>
          <w:rFonts w:cs="Times New Roman"/>
        </w:rPr>
        <w:t xml:space="preserve"> </w:t>
      </w:r>
      <w:r w:rsidR="00074727" w:rsidRPr="00922FD2">
        <w:rPr>
          <w:rFonts w:cs="Times New Roman"/>
        </w:rPr>
        <w:t xml:space="preserve">způsobilé k využití a účelu vymezenému smlouvou (dále jen </w:t>
      </w:r>
      <w:r w:rsidR="00074727" w:rsidRPr="00922FD2">
        <w:rPr>
          <w:rFonts w:cs="Times New Roman"/>
          <w:b/>
        </w:rPr>
        <w:t>„</w:t>
      </w:r>
      <w:r w:rsidRPr="00922FD2">
        <w:rPr>
          <w:rFonts w:cs="Times New Roman"/>
          <w:b/>
        </w:rPr>
        <w:t>služby</w:t>
      </w:r>
      <w:r w:rsidR="00074727" w:rsidRPr="00922FD2">
        <w:rPr>
          <w:rFonts w:cs="Times New Roman"/>
          <w:b/>
        </w:rPr>
        <w:t>“</w:t>
      </w:r>
      <w:r w:rsidR="00074727" w:rsidRPr="00922FD2">
        <w:rPr>
          <w:rFonts w:cs="Times New Roman"/>
        </w:rPr>
        <w:t xml:space="preserve"> nebo </w:t>
      </w:r>
      <w:r w:rsidR="00074727" w:rsidRPr="00922FD2">
        <w:rPr>
          <w:rFonts w:cs="Times New Roman"/>
          <w:b/>
        </w:rPr>
        <w:t>„předmět smlouvy“</w:t>
      </w:r>
      <w:r w:rsidR="00074727" w:rsidRPr="00922FD2">
        <w:rPr>
          <w:rFonts w:cs="Times New Roman"/>
        </w:rPr>
        <w:t>)</w:t>
      </w:r>
      <w:r w:rsidR="00922705" w:rsidRPr="00922FD2">
        <w:rPr>
          <w:rFonts w:cs="Times New Roman"/>
        </w:rPr>
        <w:t>.</w:t>
      </w:r>
    </w:p>
    <w:p w14:paraId="15E9AC5F" w14:textId="4013F65D" w:rsidR="00D46616" w:rsidRPr="0086149A" w:rsidRDefault="00D46616" w:rsidP="0086149A">
      <w:pPr>
        <w:pStyle w:val="Zkladntextodsazen21"/>
        <w:numPr>
          <w:ilvl w:val="0"/>
          <w:numId w:val="2"/>
        </w:numPr>
        <w:spacing w:line="276" w:lineRule="auto"/>
        <w:ind w:left="0" w:hanging="284"/>
        <w:jc w:val="both"/>
        <w:rPr>
          <w:rFonts w:cs="Times New Roman"/>
        </w:rPr>
      </w:pPr>
      <w:r w:rsidRPr="0086149A">
        <w:rPr>
          <w:rFonts w:cs="Times New Roman"/>
        </w:rPr>
        <w:t>Pln</w:t>
      </w:r>
      <w:r w:rsidR="0086149A">
        <w:rPr>
          <w:rFonts w:cs="Times New Roman"/>
        </w:rPr>
        <w:t>ě</w:t>
      </w:r>
      <w:r w:rsidRPr="0086149A">
        <w:rPr>
          <w:rFonts w:cs="Times New Roman"/>
        </w:rPr>
        <w:t xml:space="preserve">ní </w:t>
      </w:r>
      <w:r w:rsidR="0086149A">
        <w:rPr>
          <w:rFonts w:cs="Times New Roman"/>
        </w:rPr>
        <w:t xml:space="preserve">předmětu smlouvy </w:t>
      </w:r>
      <w:r w:rsidRPr="0086149A">
        <w:rPr>
          <w:rFonts w:cs="Times New Roman"/>
        </w:rPr>
        <w:t>bude realizováno prost</w:t>
      </w:r>
      <w:r w:rsidR="0086149A">
        <w:rPr>
          <w:rFonts w:cs="Times New Roman"/>
        </w:rPr>
        <w:t>ř</w:t>
      </w:r>
      <w:r w:rsidRPr="0086149A">
        <w:rPr>
          <w:rFonts w:cs="Times New Roman"/>
        </w:rPr>
        <w:t>ednictvím</w:t>
      </w:r>
      <w:r w:rsidR="0086149A">
        <w:rPr>
          <w:rFonts w:cs="Times New Roman"/>
        </w:rPr>
        <w:t xml:space="preserve"> poskytování</w:t>
      </w:r>
      <w:r w:rsidRPr="0086149A">
        <w:rPr>
          <w:rFonts w:cs="Times New Roman"/>
        </w:rPr>
        <w:t xml:space="preserve"> konzultací a zpracování</w:t>
      </w:r>
      <w:r w:rsidR="006A0BCE">
        <w:rPr>
          <w:rFonts w:cs="Times New Roman"/>
        </w:rPr>
        <w:t>m</w:t>
      </w:r>
      <w:r w:rsidR="0086149A">
        <w:rPr>
          <w:rFonts w:cs="Times New Roman"/>
        </w:rPr>
        <w:t xml:space="preserve"> </w:t>
      </w:r>
      <w:r w:rsidRPr="006A0BCE">
        <w:rPr>
          <w:rFonts w:cs="Times New Roman"/>
        </w:rPr>
        <w:t>podp</w:t>
      </w:r>
      <w:r w:rsidR="0086149A" w:rsidRPr="006A0BCE">
        <w:rPr>
          <w:rFonts w:cs="Times New Roman"/>
        </w:rPr>
        <w:t>ů</w:t>
      </w:r>
      <w:r w:rsidRPr="006A0BCE">
        <w:rPr>
          <w:rFonts w:cs="Times New Roman"/>
        </w:rPr>
        <w:t>rných technických dokument</w:t>
      </w:r>
      <w:r w:rsidR="0086149A" w:rsidRPr="006A0BCE">
        <w:rPr>
          <w:rFonts w:cs="Times New Roman"/>
        </w:rPr>
        <w:t>ů</w:t>
      </w:r>
      <w:r w:rsidRPr="006A0BCE">
        <w:rPr>
          <w:rFonts w:cs="Times New Roman"/>
        </w:rPr>
        <w:t xml:space="preserve"> (</w:t>
      </w:r>
      <w:r w:rsidR="0086149A" w:rsidRPr="006A0BCE">
        <w:rPr>
          <w:rFonts w:cs="Times New Roman"/>
        </w:rPr>
        <w:t xml:space="preserve">např. </w:t>
      </w:r>
      <w:r w:rsidRPr="006A0BCE">
        <w:rPr>
          <w:rFonts w:cs="Times New Roman"/>
        </w:rPr>
        <w:t>specifikací dat a postup</w:t>
      </w:r>
      <w:r w:rsidR="0086149A" w:rsidRPr="006A0BCE">
        <w:rPr>
          <w:rFonts w:cs="Times New Roman"/>
        </w:rPr>
        <w:t>ů</w:t>
      </w:r>
      <w:r w:rsidRPr="006A0BCE">
        <w:rPr>
          <w:rFonts w:cs="Times New Roman"/>
        </w:rPr>
        <w:t>, konfigurací nástroj</w:t>
      </w:r>
      <w:r w:rsidR="0086149A" w:rsidRPr="006A0BCE">
        <w:rPr>
          <w:rFonts w:cs="Times New Roman"/>
        </w:rPr>
        <w:t>ů</w:t>
      </w:r>
      <w:r w:rsidRPr="006A0BCE">
        <w:rPr>
          <w:rFonts w:cs="Times New Roman"/>
        </w:rPr>
        <w:t xml:space="preserve"> a zpracováním</w:t>
      </w:r>
      <w:r w:rsidR="0086149A" w:rsidRPr="006A0BCE">
        <w:rPr>
          <w:rFonts w:cs="Times New Roman"/>
        </w:rPr>
        <w:t xml:space="preserve"> </w:t>
      </w:r>
      <w:r w:rsidRPr="006A0BCE">
        <w:rPr>
          <w:rFonts w:cs="Times New Roman"/>
        </w:rPr>
        <w:t>metodik) dle požadavk</w:t>
      </w:r>
      <w:r w:rsidR="0086149A" w:rsidRPr="006A0BCE">
        <w:rPr>
          <w:rFonts w:cs="Times New Roman"/>
        </w:rPr>
        <w:t>ů</w:t>
      </w:r>
      <w:r w:rsidRPr="006A0BCE">
        <w:rPr>
          <w:rFonts w:cs="Times New Roman"/>
        </w:rPr>
        <w:t xml:space="preserve"> objednatele. Výstupy</w:t>
      </w:r>
      <w:r w:rsidR="0086149A" w:rsidRPr="006A0BCE">
        <w:rPr>
          <w:rFonts w:cs="Times New Roman"/>
        </w:rPr>
        <w:t xml:space="preserve"> předmětu plnění</w:t>
      </w:r>
      <w:r w:rsidRPr="006A0BCE">
        <w:rPr>
          <w:rFonts w:cs="Times New Roman"/>
        </w:rPr>
        <w:t xml:space="preserve"> a</w:t>
      </w:r>
      <w:r w:rsidR="0086149A" w:rsidRPr="006A0BCE">
        <w:rPr>
          <w:rFonts w:cs="Times New Roman"/>
        </w:rPr>
        <w:t xml:space="preserve"> poskytnutých </w:t>
      </w:r>
      <w:r w:rsidRPr="006A0BCE">
        <w:rPr>
          <w:rFonts w:cs="Times New Roman"/>
        </w:rPr>
        <w:t>služ</w:t>
      </w:r>
      <w:r w:rsidR="0086149A" w:rsidRPr="006A0BCE">
        <w:rPr>
          <w:rFonts w:cs="Times New Roman"/>
        </w:rPr>
        <w:t>eb</w:t>
      </w:r>
      <w:r w:rsidRPr="006A0BCE">
        <w:rPr>
          <w:rFonts w:cs="Times New Roman"/>
        </w:rPr>
        <w:t xml:space="preserve"> budou zam</w:t>
      </w:r>
      <w:r w:rsidR="0086149A" w:rsidRPr="006A0BCE">
        <w:rPr>
          <w:rFonts w:cs="Times New Roman"/>
        </w:rPr>
        <w:t>ěř</w:t>
      </w:r>
      <w:r w:rsidRPr="006A0BCE">
        <w:rPr>
          <w:rFonts w:cs="Times New Roman"/>
        </w:rPr>
        <w:t>eny na podporu proces</w:t>
      </w:r>
      <w:r w:rsidR="003C205E">
        <w:rPr>
          <w:rFonts w:cs="Times New Roman"/>
        </w:rPr>
        <w:t>ů</w:t>
      </w:r>
      <w:r w:rsidRPr="006A0BCE">
        <w:rPr>
          <w:rFonts w:cs="Times New Roman"/>
        </w:rPr>
        <w:t>:</w:t>
      </w:r>
    </w:p>
    <w:p w14:paraId="70CD0F15" w14:textId="7EB5E795" w:rsidR="00D46616" w:rsidRPr="00006786" w:rsidRDefault="00D46616" w:rsidP="00006786">
      <w:pPr>
        <w:pStyle w:val="Odstavecseseznamem"/>
        <w:numPr>
          <w:ilvl w:val="0"/>
          <w:numId w:val="23"/>
        </w:numPr>
        <w:autoSpaceDE w:val="0"/>
        <w:autoSpaceDN w:val="0"/>
        <w:adjustRightInd w:val="0"/>
        <w:rPr>
          <w:rFonts w:cs="Times New Roman"/>
        </w:rPr>
      </w:pPr>
      <w:r w:rsidRPr="003C205E">
        <w:rPr>
          <w:rFonts w:cs="Times New Roman"/>
        </w:rPr>
        <w:t>Metodiky a nastavení parametr</w:t>
      </w:r>
      <w:r w:rsidR="003C205E" w:rsidRPr="003C205E">
        <w:rPr>
          <w:rFonts w:cs="Times New Roman"/>
        </w:rPr>
        <w:t>ů</w:t>
      </w:r>
      <w:r w:rsidRPr="003C205E">
        <w:rPr>
          <w:rFonts w:cs="Times New Roman"/>
        </w:rPr>
        <w:t xml:space="preserve"> transformace dat DTM Prahy uložených v systému ELTM do systému</w:t>
      </w:r>
      <w:r w:rsidR="003C205E" w:rsidRPr="003C205E">
        <w:rPr>
          <w:rFonts w:cs="Times New Roman"/>
        </w:rPr>
        <w:t xml:space="preserve"> </w:t>
      </w:r>
      <w:r w:rsidRPr="003C205E">
        <w:rPr>
          <w:rFonts w:cs="Times New Roman"/>
        </w:rPr>
        <w:t>ISTEM, v</w:t>
      </w:r>
      <w:r w:rsidR="003C205E" w:rsidRPr="003C205E">
        <w:rPr>
          <w:rFonts w:cs="Times New Roman"/>
        </w:rPr>
        <w:t>č</w:t>
      </w:r>
      <w:r w:rsidRPr="003C205E">
        <w:rPr>
          <w:rFonts w:cs="Times New Roman"/>
        </w:rPr>
        <w:t>etn</w:t>
      </w:r>
      <w:r w:rsidR="003C205E" w:rsidRPr="003C205E">
        <w:rPr>
          <w:rFonts w:cs="Times New Roman"/>
        </w:rPr>
        <w:t>ě</w:t>
      </w:r>
      <w:r w:rsidRPr="003C205E">
        <w:rPr>
          <w:rFonts w:cs="Times New Roman"/>
        </w:rPr>
        <w:t xml:space="preserve"> konverze datových model</w:t>
      </w:r>
      <w:r w:rsidR="003C205E" w:rsidRPr="003C205E">
        <w:rPr>
          <w:rFonts w:cs="Times New Roman"/>
        </w:rPr>
        <w:t>ů</w:t>
      </w:r>
      <w:r w:rsidRPr="003C205E">
        <w:rPr>
          <w:rFonts w:cs="Times New Roman"/>
        </w:rPr>
        <w:t xml:space="preserve"> a zajišt</w:t>
      </w:r>
      <w:r w:rsidR="003C205E" w:rsidRPr="003C205E">
        <w:rPr>
          <w:rFonts w:cs="Times New Roman"/>
        </w:rPr>
        <w:t>ě</w:t>
      </w:r>
      <w:r w:rsidRPr="003C205E">
        <w:rPr>
          <w:rFonts w:cs="Times New Roman"/>
        </w:rPr>
        <w:t>ní dodržení topologických pravidel vyžadovaných pro DTM</w:t>
      </w:r>
      <w:r w:rsidR="003C205E" w:rsidRPr="003C205E">
        <w:rPr>
          <w:rFonts w:cs="Times New Roman"/>
        </w:rPr>
        <w:t xml:space="preserve"> </w:t>
      </w:r>
      <w:r w:rsidRPr="003C205E">
        <w:rPr>
          <w:rFonts w:cs="Times New Roman"/>
        </w:rPr>
        <w:t>kraje</w:t>
      </w:r>
      <w:r w:rsidR="003C205E" w:rsidRPr="003C205E">
        <w:rPr>
          <w:rFonts w:cs="Times New Roman"/>
        </w:rPr>
        <w:t>.</w:t>
      </w:r>
    </w:p>
    <w:p w14:paraId="776EA53B" w14:textId="088AE48A" w:rsidR="00D46616" w:rsidRDefault="00D46616" w:rsidP="003C205E">
      <w:pPr>
        <w:pStyle w:val="Odstavecseseznamem"/>
        <w:numPr>
          <w:ilvl w:val="0"/>
          <w:numId w:val="23"/>
        </w:numPr>
        <w:autoSpaceDE w:val="0"/>
        <w:autoSpaceDN w:val="0"/>
        <w:adjustRightInd w:val="0"/>
        <w:rPr>
          <w:rFonts w:cs="Times New Roman"/>
        </w:rPr>
      </w:pPr>
      <w:r w:rsidRPr="003C205E">
        <w:rPr>
          <w:rFonts w:cs="Times New Roman"/>
        </w:rPr>
        <w:t>Konzultace k díl</w:t>
      </w:r>
      <w:r w:rsidR="003C205E">
        <w:rPr>
          <w:rFonts w:cs="Times New Roman"/>
        </w:rPr>
        <w:t>č</w:t>
      </w:r>
      <w:r w:rsidRPr="003C205E">
        <w:rPr>
          <w:rFonts w:cs="Times New Roman"/>
        </w:rPr>
        <w:t>ím otázkám technického zajišt</w:t>
      </w:r>
      <w:r w:rsidR="003C205E">
        <w:rPr>
          <w:rFonts w:cs="Times New Roman"/>
        </w:rPr>
        <w:t>ě</w:t>
      </w:r>
      <w:r w:rsidRPr="003C205E">
        <w:rPr>
          <w:rFonts w:cs="Times New Roman"/>
        </w:rPr>
        <w:t>ní konverze dat ZPS a DTI do nových verzí JVF (1.4.2.3 a</w:t>
      </w:r>
      <w:r w:rsidR="003C205E">
        <w:rPr>
          <w:rFonts w:cs="Times New Roman"/>
        </w:rPr>
        <w:t xml:space="preserve"> </w:t>
      </w:r>
      <w:r w:rsidRPr="003C205E">
        <w:rPr>
          <w:rFonts w:cs="Times New Roman"/>
        </w:rPr>
        <w:t>1.4.3)</w:t>
      </w:r>
    </w:p>
    <w:p w14:paraId="416F7E5F" w14:textId="3AFF9DB1" w:rsidR="00D46616" w:rsidRDefault="00D46616" w:rsidP="003C205E">
      <w:pPr>
        <w:pStyle w:val="Odstavecseseznamem"/>
        <w:numPr>
          <w:ilvl w:val="0"/>
          <w:numId w:val="23"/>
        </w:numPr>
        <w:autoSpaceDE w:val="0"/>
        <w:autoSpaceDN w:val="0"/>
        <w:adjustRightInd w:val="0"/>
        <w:rPr>
          <w:rFonts w:cs="Times New Roman"/>
        </w:rPr>
      </w:pPr>
      <w:r w:rsidRPr="003C205E">
        <w:rPr>
          <w:rFonts w:cs="Times New Roman"/>
        </w:rPr>
        <w:t xml:space="preserve">Analýza technického </w:t>
      </w:r>
      <w:r w:rsidR="003C205E" w:rsidRPr="003C205E">
        <w:rPr>
          <w:rFonts w:cs="Times New Roman"/>
        </w:rPr>
        <w:t>ř</w:t>
      </w:r>
      <w:r w:rsidRPr="003C205E">
        <w:rPr>
          <w:rFonts w:cs="Times New Roman"/>
        </w:rPr>
        <w:t>ešení pro zajišt</w:t>
      </w:r>
      <w:r w:rsidR="003C205E" w:rsidRPr="003C205E">
        <w:rPr>
          <w:rFonts w:cs="Times New Roman"/>
        </w:rPr>
        <w:t>ě</w:t>
      </w:r>
      <w:r w:rsidRPr="003C205E">
        <w:rPr>
          <w:rFonts w:cs="Times New Roman"/>
        </w:rPr>
        <w:t>ní p</w:t>
      </w:r>
      <w:r w:rsidR="003C205E" w:rsidRPr="003C205E">
        <w:rPr>
          <w:rFonts w:cs="Times New Roman"/>
        </w:rPr>
        <w:t>ř</w:t>
      </w:r>
      <w:r w:rsidRPr="003C205E">
        <w:rPr>
          <w:rFonts w:cs="Times New Roman"/>
        </w:rPr>
        <w:t>echodu podpory služeb pro eP</w:t>
      </w:r>
      <w:r w:rsidR="003C205E">
        <w:rPr>
          <w:rFonts w:cs="Times New Roman"/>
        </w:rPr>
        <w:t>ř</w:t>
      </w:r>
      <w:r w:rsidRPr="003C205E">
        <w:rPr>
          <w:rFonts w:cs="Times New Roman"/>
        </w:rPr>
        <w:t>ejímku ze systému ELTM do</w:t>
      </w:r>
      <w:r w:rsidR="003C205E" w:rsidRPr="003C205E">
        <w:rPr>
          <w:rFonts w:cs="Times New Roman"/>
        </w:rPr>
        <w:t xml:space="preserve"> </w:t>
      </w:r>
      <w:r w:rsidRPr="003C205E">
        <w:rPr>
          <w:rFonts w:cs="Times New Roman"/>
        </w:rPr>
        <w:t>systému ISTEM</w:t>
      </w:r>
    </w:p>
    <w:p w14:paraId="768EA3D8" w14:textId="489D78C9" w:rsidR="00006786" w:rsidRDefault="00D46616" w:rsidP="00081F94">
      <w:pPr>
        <w:pStyle w:val="Odstavecseseznamem"/>
        <w:numPr>
          <w:ilvl w:val="0"/>
          <w:numId w:val="23"/>
        </w:numPr>
        <w:autoSpaceDE w:val="0"/>
        <w:autoSpaceDN w:val="0"/>
        <w:adjustRightInd w:val="0"/>
        <w:rPr>
          <w:rFonts w:cs="Times New Roman"/>
        </w:rPr>
      </w:pPr>
      <w:r w:rsidRPr="00006786">
        <w:rPr>
          <w:rFonts w:cs="Times New Roman"/>
        </w:rPr>
        <w:t xml:space="preserve">Konzultace a analýzy </w:t>
      </w:r>
      <w:r w:rsidR="00006786">
        <w:t>ve vztahu k možnostem beztrátové migrace dat s původem ELTM do dalších verzí výměnných formátů a možnostem testování v průběhu vývoje.</w:t>
      </w:r>
    </w:p>
    <w:p w14:paraId="03A11B12" w14:textId="4115A603" w:rsidR="00922FD2" w:rsidRPr="00006786" w:rsidRDefault="00D46616" w:rsidP="00006786">
      <w:pPr>
        <w:autoSpaceDE w:val="0"/>
        <w:autoSpaceDN w:val="0"/>
        <w:adjustRightInd w:val="0"/>
        <w:rPr>
          <w:rFonts w:cs="Times New Roman"/>
        </w:rPr>
      </w:pPr>
      <w:r w:rsidRPr="00006786">
        <w:rPr>
          <w:rFonts w:cs="Times New Roman"/>
        </w:rPr>
        <w:t>Celkový rozsah konzultací v</w:t>
      </w:r>
      <w:r w:rsidR="003C205E" w:rsidRPr="00006786">
        <w:rPr>
          <w:rFonts w:cs="Times New Roman"/>
        </w:rPr>
        <w:t>č</w:t>
      </w:r>
      <w:r w:rsidRPr="00006786">
        <w:rPr>
          <w:rFonts w:cs="Times New Roman"/>
        </w:rPr>
        <w:t>etn</w:t>
      </w:r>
      <w:r w:rsidR="003C205E" w:rsidRPr="00006786">
        <w:rPr>
          <w:rFonts w:cs="Times New Roman"/>
        </w:rPr>
        <w:t>ě</w:t>
      </w:r>
      <w:r w:rsidRPr="00006786">
        <w:rPr>
          <w:rFonts w:cs="Times New Roman"/>
        </w:rPr>
        <w:t xml:space="preserve"> zpracování specifikací, metodik a analýzy </w:t>
      </w:r>
      <w:r w:rsidR="003C205E" w:rsidRPr="00006786">
        <w:rPr>
          <w:rFonts w:cs="Times New Roman"/>
        </w:rPr>
        <w:t>nepřesáhne</w:t>
      </w:r>
      <w:r w:rsidRPr="00006786">
        <w:rPr>
          <w:rFonts w:cs="Times New Roman"/>
        </w:rPr>
        <w:t xml:space="preserve"> 100 </w:t>
      </w:r>
      <w:r w:rsidR="00464663" w:rsidRPr="00006786">
        <w:rPr>
          <w:rFonts w:cs="Times New Roman"/>
        </w:rPr>
        <w:t>man-day (dále jen „</w:t>
      </w:r>
      <w:r w:rsidRPr="00006786">
        <w:rPr>
          <w:rFonts w:cs="Times New Roman"/>
        </w:rPr>
        <w:t>MD</w:t>
      </w:r>
      <w:r w:rsidR="00464663" w:rsidRPr="00006786">
        <w:rPr>
          <w:rFonts w:cs="Times New Roman"/>
        </w:rPr>
        <w:t>“)</w:t>
      </w:r>
      <w:r w:rsidRPr="00006786">
        <w:rPr>
          <w:rFonts w:cs="Times New Roman"/>
        </w:rPr>
        <w:t xml:space="preserve">. </w:t>
      </w:r>
    </w:p>
    <w:p w14:paraId="01199146" w14:textId="5C4DBEFD" w:rsidR="00883398" w:rsidRPr="00111127" w:rsidRDefault="00883398" w:rsidP="00111127">
      <w:pPr>
        <w:pStyle w:val="Zkladntext2"/>
        <w:numPr>
          <w:ilvl w:val="0"/>
          <w:numId w:val="2"/>
        </w:numPr>
        <w:spacing w:line="276" w:lineRule="auto"/>
        <w:ind w:left="0" w:hanging="284"/>
        <w:jc w:val="both"/>
        <w:rPr>
          <w:rFonts w:cs="Times New Roman"/>
        </w:rPr>
      </w:pPr>
      <w:r w:rsidRPr="0060154C">
        <w:rPr>
          <w:rFonts w:cs="Times New Roman"/>
        </w:rPr>
        <w:t xml:space="preserve">Objednatel se zavazuje poskytnout </w:t>
      </w:r>
      <w:r w:rsidR="00111127">
        <w:rPr>
          <w:rFonts w:cs="Times New Roman"/>
        </w:rPr>
        <w:t>poskytovateli</w:t>
      </w:r>
      <w:r w:rsidRPr="0060154C">
        <w:rPr>
          <w:rFonts w:cs="Times New Roman"/>
        </w:rPr>
        <w:t xml:space="preserve"> </w:t>
      </w:r>
      <w:r w:rsidR="00DA6E4E">
        <w:rPr>
          <w:rFonts w:cs="Times New Roman"/>
        </w:rPr>
        <w:t>součinnost</w:t>
      </w:r>
      <w:r w:rsidR="00DA6E4E" w:rsidRPr="0060154C">
        <w:rPr>
          <w:rFonts w:cs="Times New Roman"/>
        </w:rPr>
        <w:t xml:space="preserve"> </w:t>
      </w:r>
      <w:r w:rsidR="00111127" w:rsidRPr="00111127">
        <w:rPr>
          <w:rFonts w:eastAsia="Calibri" w:cs="Times New Roman"/>
          <w:color w:val="000000"/>
        </w:rPr>
        <w:t xml:space="preserve">nutnou k poskytování služeb a zavazuje se za řádně a včas provedené služby uhradit </w:t>
      </w:r>
      <w:r w:rsidR="00922705" w:rsidRPr="00111127">
        <w:rPr>
          <w:rFonts w:cs="Times New Roman"/>
        </w:rPr>
        <w:t>mu cenu ve výši a za podmínek dále stanovených</w:t>
      </w:r>
      <w:r w:rsidR="005B5118" w:rsidRPr="00111127">
        <w:rPr>
          <w:rFonts w:cs="Times New Roman"/>
        </w:rPr>
        <w:t>.</w:t>
      </w:r>
    </w:p>
    <w:p w14:paraId="4F072886" w14:textId="2BDE9FE9" w:rsidR="0081750C" w:rsidRPr="00FE2031" w:rsidRDefault="002A1B71" w:rsidP="00925B78">
      <w:pPr>
        <w:pStyle w:val="Zkladntextodsazen21"/>
        <w:numPr>
          <w:ilvl w:val="0"/>
          <w:numId w:val="2"/>
        </w:numPr>
        <w:spacing w:line="276" w:lineRule="auto"/>
        <w:ind w:left="0" w:hanging="284"/>
        <w:jc w:val="both"/>
        <w:rPr>
          <w:rFonts w:cs="Times New Roman"/>
        </w:rPr>
      </w:pPr>
      <w:r w:rsidRPr="0058623D">
        <w:rPr>
          <w:rFonts w:cs="Times New Roman"/>
        </w:rPr>
        <w:t xml:space="preserve">Plnění předmětu smlouvy bude provedeno za podmínek stanovených v této smlouvě, </w:t>
      </w:r>
      <w:r w:rsidRPr="0058623D">
        <w:rPr>
          <w:rFonts w:cs="Times New Roman"/>
          <w:bCs/>
        </w:rPr>
        <w:t>dále pak v nab</w:t>
      </w:r>
      <w:r w:rsidR="00283F23" w:rsidRPr="0058623D">
        <w:rPr>
          <w:rFonts w:cs="Times New Roman"/>
          <w:bCs/>
        </w:rPr>
        <w:t xml:space="preserve">ídce </w:t>
      </w:r>
      <w:r w:rsidR="00111127">
        <w:rPr>
          <w:rFonts w:cs="Times New Roman"/>
          <w:bCs/>
        </w:rPr>
        <w:t>poskytovatele</w:t>
      </w:r>
      <w:r w:rsidRPr="00B56306">
        <w:rPr>
          <w:rFonts w:cs="Times New Roman"/>
          <w:bCs/>
        </w:rPr>
        <w:t>.</w:t>
      </w:r>
    </w:p>
    <w:p w14:paraId="60AA7F95" w14:textId="0A76641F" w:rsidR="00FE2031" w:rsidRPr="00464663" w:rsidRDefault="00FE2031" w:rsidP="00FE2031">
      <w:pPr>
        <w:pStyle w:val="Zkladntext2"/>
        <w:numPr>
          <w:ilvl w:val="0"/>
          <w:numId w:val="2"/>
        </w:numPr>
        <w:spacing w:line="276" w:lineRule="auto"/>
        <w:ind w:left="0" w:hanging="284"/>
        <w:jc w:val="both"/>
        <w:rPr>
          <w:rFonts w:cs="Times New Roman"/>
        </w:rPr>
      </w:pPr>
      <w:r w:rsidRPr="00464663">
        <w:rPr>
          <w:rFonts w:cs="Times New Roman"/>
        </w:rPr>
        <w:lastRenderedPageBreak/>
        <w:t xml:space="preserve">V rámci zpracování díla se </w:t>
      </w:r>
      <w:r w:rsidR="00111127">
        <w:rPr>
          <w:rFonts w:cs="Times New Roman"/>
        </w:rPr>
        <w:t>poskytovatel</w:t>
      </w:r>
      <w:r w:rsidRPr="00464663">
        <w:rPr>
          <w:rFonts w:cs="Times New Roman"/>
        </w:rPr>
        <w:t xml:space="preserve"> zavazuje k účasti na všech pracovních poradách svolaných objednatelem či pracovních poradách a prezentacích</w:t>
      </w:r>
      <w:r w:rsidR="00041C27" w:rsidRPr="00464663">
        <w:rPr>
          <w:rFonts w:cs="Times New Roman"/>
        </w:rPr>
        <w:t xml:space="preserve"> </w:t>
      </w:r>
      <w:r w:rsidRPr="00464663">
        <w:rPr>
          <w:rFonts w:cs="Times New Roman"/>
        </w:rPr>
        <w:t>a zavazuje se</w:t>
      </w:r>
      <w:r w:rsidR="009E48D6" w:rsidRPr="00464663">
        <w:rPr>
          <w:rFonts w:cs="Times New Roman"/>
        </w:rPr>
        <w:t xml:space="preserve"> </w:t>
      </w:r>
      <w:r w:rsidRPr="00464663">
        <w:rPr>
          <w:rFonts w:cs="Times New Roman"/>
        </w:rPr>
        <w:t xml:space="preserve">k respektování závěrů na nich přijatých. </w:t>
      </w:r>
      <w:r w:rsidR="00041C27" w:rsidRPr="00464663">
        <w:rPr>
          <w:rFonts w:cs="Times New Roman"/>
        </w:rPr>
        <w:t>P</w:t>
      </w:r>
      <w:r w:rsidRPr="00464663">
        <w:rPr>
          <w:rFonts w:cs="Times New Roman"/>
        </w:rPr>
        <w:t xml:space="preserve">očet a termíny porad </w:t>
      </w:r>
      <w:r w:rsidR="00041C27" w:rsidRPr="00464663">
        <w:rPr>
          <w:rFonts w:cs="Times New Roman"/>
        </w:rPr>
        <w:t xml:space="preserve">stanoví </w:t>
      </w:r>
      <w:r w:rsidRPr="00464663">
        <w:rPr>
          <w:rFonts w:cs="Times New Roman"/>
        </w:rPr>
        <w:t xml:space="preserve">objednatel podle postupu prací na </w:t>
      </w:r>
      <w:r w:rsidR="00251558">
        <w:rPr>
          <w:rFonts w:cs="Times New Roman"/>
        </w:rPr>
        <w:t>předmětu smlouvy</w:t>
      </w:r>
      <w:r w:rsidRPr="00464663">
        <w:rPr>
          <w:rFonts w:cs="Times New Roman"/>
        </w:rPr>
        <w:t>. První vstupní pracovní porada se uskuteční spolu se zahájením prací na </w:t>
      </w:r>
      <w:r w:rsidR="00251558">
        <w:rPr>
          <w:rFonts w:cs="Times New Roman"/>
        </w:rPr>
        <w:t>předmětu smlouvy</w:t>
      </w:r>
      <w:r w:rsidRPr="00464663">
        <w:rPr>
          <w:rFonts w:cs="Times New Roman"/>
        </w:rPr>
        <w:t>.</w:t>
      </w:r>
    </w:p>
    <w:p w14:paraId="07ED6E58" w14:textId="4EC229DE" w:rsidR="00AE0FE5" w:rsidRPr="005B5118" w:rsidRDefault="000943FC" w:rsidP="009E4AB3">
      <w:pPr>
        <w:pStyle w:val="Zkladntextodsazen21"/>
        <w:numPr>
          <w:ilvl w:val="0"/>
          <w:numId w:val="2"/>
        </w:numPr>
        <w:spacing w:line="276" w:lineRule="auto"/>
        <w:ind w:left="0" w:hanging="284"/>
        <w:jc w:val="both"/>
        <w:rPr>
          <w:rFonts w:cs="Times New Roman"/>
        </w:rPr>
      </w:pPr>
      <w:r w:rsidRPr="000943FC">
        <w:rPr>
          <w:rFonts w:cs="Times New Roman"/>
        </w:rPr>
        <w:t xml:space="preserve">Součástí </w:t>
      </w:r>
      <w:r w:rsidR="00251558">
        <w:rPr>
          <w:rFonts w:cs="Times New Roman"/>
        </w:rPr>
        <w:t>plnění předmětu smlouvy</w:t>
      </w:r>
      <w:r w:rsidRPr="000943FC">
        <w:rPr>
          <w:rFonts w:cs="Times New Roman"/>
        </w:rPr>
        <w:t xml:space="preserve"> je i veškerá činnost </w:t>
      </w:r>
      <w:r w:rsidR="00CA37E5">
        <w:rPr>
          <w:rFonts w:cs="Times New Roman"/>
        </w:rPr>
        <w:t>z</w:t>
      </w:r>
      <w:r w:rsidRPr="000943FC">
        <w:rPr>
          <w:rFonts w:cs="Times New Roman"/>
        </w:rPr>
        <w:t>hotovitele nezbytná k</w:t>
      </w:r>
      <w:r w:rsidR="00251558">
        <w:rPr>
          <w:rFonts w:cs="Times New Roman"/>
        </w:rPr>
        <w:t> </w:t>
      </w:r>
      <w:r w:rsidRPr="000943FC">
        <w:rPr>
          <w:rFonts w:cs="Times New Roman"/>
        </w:rPr>
        <w:t>p</w:t>
      </w:r>
      <w:r w:rsidR="00251558">
        <w:rPr>
          <w:rFonts w:cs="Times New Roman"/>
        </w:rPr>
        <w:t>lnění předmětu smlouvy</w:t>
      </w:r>
      <w:r w:rsidRPr="000943FC">
        <w:rPr>
          <w:rFonts w:cs="Times New Roman"/>
        </w:rPr>
        <w:t xml:space="preserve"> a k jeho zdárnému a</w:t>
      </w:r>
      <w:r w:rsidR="006361ED">
        <w:rPr>
          <w:rFonts w:cs="Times New Roman"/>
        </w:rPr>
        <w:t> </w:t>
      </w:r>
      <w:r w:rsidRPr="000943FC">
        <w:rPr>
          <w:rFonts w:cs="Times New Roman"/>
        </w:rPr>
        <w:t>kompletnímu dokon</w:t>
      </w:r>
      <w:r w:rsidR="00560B19">
        <w:rPr>
          <w:rFonts w:cs="Times New Roman"/>
        </w:rPr>
        <w:t>čení, zejména prezentace návrhu a</w:t>
      </w:r>
      <w:r w:rsidRPr="000943FC">
        <w:rPr>
          <w:rFonts w:cs="Times New Roman"/>
        </w:rPr>
        <w:t xml:space="preserve"> komunikace s</w:t>
      </w:r>
      <w:r w:rsidR="00227E02">
        <w:rPr>
          <w:rFonts w:cs="Times New Roman"/>
        </w:rPr>
        <w:t xml:space="preserve"> klíčovými </w:t>
      </w:r>
      <w:r w:rsidRPr="000943FC">
        <w:rPr>
          <w:rFonts w:cs="Times New Roman"/>
        </w:rPr>
        <w:t xml:space="preserve">aktéry. Součástí </w:t>
      </w:r>
      <w:r w:rsidR="00251558">
        <w:rPr>
          <w:rFonts w:cs="Times New Roman"/>
        </w:rPr>
        <w:t>plnění předmětu smlouvy</w:t>
      </w:r>
      <w:r w:rsidRPr="000943FC">
        <w:rPr>
          <w:rFonts w:cs="Times New Roman"/>
        </w:rPr>
        <w:t xml:space="preserve"> je i provedení prací, neuvedených ve výčtu tohoto článku, avšak nezbytných k řádnému dokončení </w:t>
      </w:r>
      <w:r w:rsidR="00251558">
        <w:rPr>
          <w:rFonts w:cs="Times New Roman"/>
        </w:rPr>
        <w:t>předmětu smlouvy</w:t>
      </w:r>
      <w:r w:rsidRPr="000943FC">
        <w:rPr>
          <w:rFonts w:cs="Times New Roman"/>
        </w:rPr>
        <w:t xml:space="preserve">, o kterých </w:t>
      </w:r>
      <w:r w:rsidR="00F45252">
        <w:rPr>
          <w:rFonts w:cs="Times New Roman"/>
        </w:rPr>
        <w:t>z</w:t>
      </w:r>
      <w:r w:rsidRPr="000943FC">
        <w:rPr>
          <w:rFonts w:cs="Times New Roman"/>
        </w:rPr>
        <w:t>hotovitel vzhledem ke své kvalifikaci a zkušenostem měl nebo mohl vědět.</w:t>
      </w:r>
      <w:r w:rsidR="00227E02">
        <w:rPr>
          <w:rFonts w:cs="Times New Roman"/>
        </w:rPr>
        <w:t xml:space="preserve"> </w:t>
      </w:r>
      <w:r w:rsidR="00AE0FE5" w:rsidRPr="00AE0FE5">
        <w:rPr>
          <w:rFonts w:cs="Times New Roman"/>
          <w:b/>
        </w:rPr>
        <w:t xml:space="preserve">Smluvní strany prohlašují, že na základě výše uvedené specifikace je </w:t>
      </w:r>
      <w:r w:rsidR="00251558">
        <w:rPr>
          <w:rFonts w:cs="Times New Roman"/>
          <w:b/>
        </w:rPr>
        <w:t>předmět smlouvy</w:t>
      </w:r>
      <w:r w:rsidR="00AE0FE5" w:rsidRPr="00AE0FE5">
        <w:rPr>
          <w:rFonts w:cs="Times New Roman"/>
          <w:b/>
        </w:rPr>
        <w:t xml:space="preserve"> dostatečně </w:t>
      </w:r>
      <w:r w:rsidR="00703CDA">
        <w:rPr>
          <w:rFonts w:cs="Times New Roman"/>
          <w:b/>
        </w:rPr>
        <w:br/>
      </w:r>
      <w:r w:rsidR="00AE0FE5" w:rsidRPr="00AE0FE5">
        <w:rPr>
          <w:rFonts w:cs="Times New Roman"/>
          <w:b/>
        </w:rPr>
        <w:t>a srozumitelně vymezeno.</w:t>
      </w:r>
    </w:p>
    <w:p w14:paraId="3AAED912" w14:textId="73AADB42" w:rsidR="00AE0FE5" w:rsidRPr="009E4AB3" w:rsidRDefault="00AE0FE5" w:rsidP="009E4AB3">
      <w:pPr>
        <w:pStyle w:val="Zkladntextodsazen21"/>
        <w:numPr>
          <w:ilvl w:val="0"/>
          <w:numId w:val="2"/>
        </w:numPr>
        <w:spacing w:line="276" w:lineRule="auto"/>
        <w:ind w:left="0" w:hanging="284"/>
        <w:jc w:val="both"/>
        <w:rPr>
          <w:rFonts w:cs="Times New Roman"/>
        </w:rPr>
      </w:pPr>
      <w:r w:rsidRPr="00AE0FE5">
        <w:rPr>
          <w:rFonts w:cs="Times New Roman"/>
        </w:rPr>
        <w:t xml:space="preserve">Smluvní strany se výslovně dohodly, že </w:t>
      </w:r>
      <w:r w:rsidR="00F45252">
        <w:rPr>
          <w:rFonts w:cs="Times New Roman"/>
        </w:rPr>
        <w:t>o</w:t>
      </w:r>
      <w:r w:rsidRPr="00AE0FE5">
        <w:rPr>
          <w:rFonts w:cs="Times New Roman"/>
        </w:rPr>
        <w:t>bjednatel nabývá vlastnické právo k</w:t>
      </w:r>
      <w:r w:rsidR="007A3CEB">
        <w:rPr>
          <w:rFonts w:cs="Times New Roman"/>
        </w:rPr>
        <w:t xml:space="preserve"> movitým věcem </w:t>
      </w:r>
      <w:r w:rsidR="00703CDA">
        <w:rPr>
          <w:rFonts w:cs="Times New Roman"/>
        </w:rPr>
        <w:br/>
      </w:r>
      <w:r w:rsidR="007A3CEB">
        <w:rPr>
          <w:rFonts w:cs="Times New Roman"/>
        </w:rPr>
        <w:t xml:space="preserve">jako součásti </w:t>
      </w:r>
      <w:r w:rsidRPr="00AE0FE5">
        <w:rPr>
          <w:rFonts w:cs="Times New Roman"/>
        </w:rPr>
        <w:t xml:space="preserve">předmětu </w:t>
      </w:r>
      <w:r w:rsidR="00E733B4">
        <w:rPr>
          <w:rFonts w:cs="Times New Roman"/>
        </w:rPr>
        <w:t>d</w:t>
      </w:r>
      <w:r w:rsidRPr="00AE0FE5">
        <w:rPr>
          <w:rFonts w:cs="Times New Roman"/>
        </w:rPr>
        <w:t xml:space="preserve">íla okamžikem předání předmětu dokončeného kompletního </w:t>
      </w:r>
      <w:r w:rsidR="00E733B4">
        <w:rPr>
          <w:rFonts w:cs="Times New Roman"/>
        </w:rPr>
        <w:t>d</w:t>
      </w:r>
      <w:r w:rsidRPr="00AE0FE5">
        <w:rPr>
          <w:rFonts w:cs="Times New Roman"/>
        </w:rPr>
        <w:t xml:space="preserve">íla </w:t>
      </w:r>
      <w:r w:rsidR="00F45252">
        <w:rPr>
          <w:rFonts w:cs="Times New Roman"/>
        </w:rPr>
        <w:t>o</w:t>
      </w:r>
      <w:r w:rsidRPr="00AE0FE5">
        <w:rPr>
          <w:rFonts w:cs="Times New Roman"/>
        </w:rPr>
        <w:t xml:space="preserve">bjednateli. </w:t>
      </w:r>
      <w:bookmarkStart w:id="2" w:name="_Hlk145932173"/>
      <w:r w:rsidRPr="00AE0FE5">
        <w:rPr>
          <w:rFonts w:cs="Times New Roman"/>
        </w:rPr>
        <w:t xml:space="preserve">Veškeré právní účinky předání předmětu </w:t>
      </w:r>
      <w:r w:rsidR="00E733B4">
        <w:rPr>
          <w:rFonts w:cs="Times New Roman"/>
        </w:rPr>
        <w:t>d</w:t>
      </w:r>
      <w:r w:rsidRPr="00AE0FE5">
        <w:rPr>
          <w:rFonts w:cs="Times New Roman"/>
        </w:rPr>
        <w:t>íla Objednateli nastávají až na základě potvrzení předání v</w:t>
      </w:r>
      <w:r w:rsidR="006361ED">
        <w:rPr>
          <w:rFonts w:cs="Times New Roman"/>
        </w:rPr>
        <w:t> </w:t>
      </w:r>
      <w:r w:rsidRPr="00AE0FE5">
        <w:rPr>
          <w:rFonts w:cs="Times New Roman"/>
        </w:rPr>
        <w:t xml:space="preserve">dokumentu označeném jako </w:t>
      </w:r>
      <w:r w:rsidRPr="00D16098">
        <w:rPr>
          <w:rFonts w:cs="Times New Roman"/>
          <w:b/>
        </w:rPr>
        <w:t>„</w:t>
      </w:r>
      <w:r w:rsidR="00D16098" w:rsidRPr="00D16098">
        <w:rPr>
          <w:rFonts w:cs="Times New Roman"/>
          <w:b/>
        </w:rPr>
        <w:t>Akceptační p</w:t>
      </w:r>
      <w:r w:rsidRPr="00D16098">
        <w:rPr>
          <w:rFonts w:cs="Times New Roman"/>
          <w:b/>
        </w:rPr>
        <w:t>rotokol“</w:t>
      </w:r>
      <w:r w:rsidR="00D16098">
        <w:rPr>
          <w:rFonts w:cs="Times New Roman"/>
        </w:rPr>
        <w:t xml:space="preserve">, podepsaném oběma stranami po provedení </w:t>
      </w:r>
      <w:r w:rsidR="00D16098" w:rsidRPr="009E4AB3">
        <w:rPr>
          <w:rFonts w:cs="Times New Roman"/>
        </w:rPr>
        <w:t>kontroly řádně dokončeného díla</w:t>
      </w:r>
      <w:r w:rsidRPr="009E4AB3">
        <w:rPr>
          <w:rFonts w:cs="Times New Roman"/>
        </w:rPr>
        <w:t>, který bude opatřen podpisy obou smluvních stra</w:t>
      </w:r>
      <w:r w:rsidR="00241362" w:rsidRPr="009E4AB3">
        <w:rPr>
          <w:rFonts w:cs="Times New Roman"/>
        </w:rPr>
        <w:t xml:space="preserve">n, </w:t>
      </w:r>
      <w:r w:rsidR="00703CDA">
        <w:rPr>
          <w:rFonts w:cs="Times New Roman"/>
        </w:rPr>
        <w:br/>
      </w:r>
      <w:r w:rsidR="00241362" w:rsidRPr="009E4AB3">
        <w:rPr>
          <w:rFonts w:cs="Times New Roman"/>
        </w:rPr>
        <w:t xml:space="preserve">resp. jimi pověřených osob. </w:t>
      </w:r>
    </w:p>
    <w:p w14:paraId="60CA5CBB" w14:textId="77777777" w:rsidR="00DA50A6" w:rsidRDefault="00DA50A6" w:rsidP="009E4AB3">
      <w:pPr>
        <w:spacing w:after="120" w:line="276" w:lineRule="auto"/>
        <w:jc w:val="both"/>
        <w:rPr>
          <w:rFonts w:cs="Times New Roman"/>
        </w:rPr>
      </w:pPr>
      <w:r w:rsidRPr="009E4AB3">
        <w:rPr>
          <w:rFonts w:cs="Times New Roman"/>
        </w:rPr>
        <w:t xml:space="preserve">Vzor akceptačního protokolu je ke stažení na webových stránkách objednatele na adrese: </w:t>
      </w:r>
      <w:hyperlink r:id="rId11" w:history="1">
        <w:r w:rsidRPr="009E4AB3">
          <w:rPr>
            <w:rStyle w:val="Hypertextovodkaz"/>
            <w:rFonts w:cs="Times New Roman"/>
          </w:rPr>
          <w:t>http://www.iprpraha.cz/clanek/1950/vzory-dokumentu</w:t>
        </w:r>
      </w:hyperlink>
      <w:r w:rsidRPr="009E4AB3">
        <w:rPr>
          <w:rFonts w:cs="Times New Roman"/>
        </w:rPr>
        <w:t xml:space="preserve"> v záložce „Vzory dokumentů, na které odkazují smlouvy“.</w:t>
      </w:r>
    </w:p>
    <w:bookmarkEnd w:id="2"/>
    <w:p w14:paraId="04D1A010" w14:textId="0FC44E65" w:rsidR="00251558" w:rsidRPr="00251558" w:rsidRDefault="00251558" w:rsidP="00251558">
      <w:pPr>
        <w:pStyle w:val="Zkladntextodsazen21"/>
        <w:numPr>
          <w:ilvl w:val="0"/>
          <w:numId w:val="2"/>
        </w:numPr>
        <w:spacing w:line="276" w:lineRule="auto"/>
        <w:ind w:left="0" w:hanging="284"/>
        <w:jc w:val="both"/>
        <w:rPr>
          <w:rFonts w:cs="Times New Roman"/>
        </w:rPr>
      </w:pPr>
      <w:r w:rsidRPr="00251558">
        <w:rPr>
          <w:rFonts w:eastAsia="Calibri" w:cs="Times New Roman"/>
          <w:color w:val="000000"/>
        </w:rPr>
        <w:t xml:space="preserve">Poskytovatel odpovídá za veškeré škody způsobené svojí činností, a to až do okamžiku řádného ukončení poskytování služeb </w:t>
      </w:r>
    </w:p>
    <w:p w14:paraId="0D4A8909" w14:textId="77777777" w:rsidR="00251558" w:rsidRDefault="00251558" w:rsidP="00251558">
      <w:pPr>
        <w:pStyle w:val="Zkladntextodsazen21"/>
        <w:spacing w:line="276" w:lineRule="auto"/>
        <w:ind w:left="0"/>
        <w:jc w:val="both"/>
        <w:rPr>
          <w:rFonts w:cs="Times New Roman"/>
        </w:rPr>
      </w:pPr>
    </w:p>
    <w:p w14:paraId="15F0F9D1" w14:textId="77777777" w:rsidR="00AE0FE5" w:rsidRPr="00A25914" w:rsidRDefault="00AE0FE5" w:rsidP="0007550F">
      <w:pPr>
        <w:pStyle w:val="Zkladntext"/>
        <w:spacing w:after="120" w:line="276" w:lineRule="auto"/>
        <w:ind w:hanging="284"/>
        <w:rPr>
          <w:rFonts w:cs="Times New Roman"/>
        </w:rPr>
      </w:pPr>
    </w:p>
    <w:p w14:paraId="58AC7DEC" w14:textId="77777777" w:rsidR="001D54B4" w:rsidRDefault="001D54B4" w:rsidP="0007550F">
      <w:pPr>
        <w:pStyle w:val="Nadpis2"/>
        <w:spacing w:before="0" w:line="276" w:lineRule="auto"/>
      </w:pPr>
      <w:r w:rsidRPr="0060154C">
        <w:t>I</w:t>
      </w:r>
      <w:r w:rsidR="007F30BA" w:rsidRPr="0060154C">
        <w:t>I</w:t>
      </w:r>
      <w:r w:rsidRPr="0060154C">
        <w:t>. Cena a platební podmínky</w:t>
      </w:r>
    </w:p>
    <w:p w14:paraId="6C67AD02" w14:textId="77777777" w:rsidR="00E16F7D" w:rsidRPr="0060154C" w:rsidRDefault="00E16F7D" w:rsidP="0007550F">
      <w:pPr>
        <w:spacing w:after="120" w:line="276" w:lineRule="auto"/>
        <w:ind w:hanging="284"/>
        <w:jc w:val="center"/>
        <w:rPr>
          <w:rFonts w:cs="Times New Roman"/>
          <w:b/>
          <w:u w:val="single"/>
        </w:rPr>
      </w:pPr>
    </w:p>
    <w:p w14:paraId="3E0AB563" w14:textId="09B2984F" w:rsidR="00251558" w:rsidRPr="00764A06" w:rsidRDefault="00251558" w:rsidP="00251558">
      <w:pPr>
        <w:numPr>
          <w:ilvl w:val="0"/>
          <w:numId w:val="4"/>
        </w:numPr>
        <w:spacing w:after="120" w:line="276" w:lineRule="auto"/>
        <w:ind w:left="0" w:hanging="284"/>
        <w:jc w:val="both"/>
        <w:rPr>
          <w:rFonts w:cs="Times New Roman"/>
        </w:rPr>
      </w:pPr>
      <w:r w:rsidRPr="00251558">
        <w:rPr>
          <w:rFonts w:eastAsia="Calibri" w:cs="Times New Roman"/>
          <w:color w:val="000000"/>
        </w:rPr>
        <w:t xml:space="preserve">Smluvní strany se dohodly, že za služby poskytnuté poskytovatelem řádně ve sjednané kvalitě podle této smlouvy zaplatí objednatel poskytovateli </w:t>
      </w:r>
      <w:r w:rsidRPr="00251558">
        <w:rPr>
          <w:rFonts w:eastAsia="Calibri" w:cs="Times New Roman"/>
          <w:b/>
          <w:bCs/>
          <w:color w:val="000000"/>
        </w:rPr>
        <w:t xml:space="preserve">za </w:t>
      </w:r>
      <w:r>
        <w:rPr>
          <w:rFonts w:eastAsia="Calibri" w:cs="Times New Roman"/>
          <w:b/>
          <w:bCs/>
          <w:color w:val="000000"/>
        </w:rPr>
        <w:t>jeden MD</w:t>
      </w:r>
      <w:r w:rsidRPr="00251558">
        <w:rPr>
          <w:rFonts w:eastAsia="Calibri" w:cs="Times New Roman"/>
          <w:b/>
          <w:bCs/>
          <w:color w:val="000000"/>
        </w:rPr>
        <w:t xml:space="preserve"> poskytování služeb </w:t>
      </w:r>
      <w:r w:rsidRPr="00251558">
        <w:rPr>
          <w:rFonts w:eastAsia="Calibri" w:cs="Times New Roman"/>
          <w:color w:val="000000"/>
        </w:rPr>
        <w:t xml:space="preserve">dle této smlouvy cenu ve výši: </w:t>
      </w:r>
      <w:r w:rsidRPr="00251558">
        <w:rPr>
          <w:rFonts w:eastAsia="Calibri" w:cs="Times New Roman"/>
          <w:b/>
          <w:bCs/>
          <w:color w:val="000000"/>
        </w:rPr>
        <w:t>1</w:t>
      </w:r>
      <w:r>
        <w:rPr>
          <w:rFonts w:eastAsia="Calibri" w:cs="Times New Roman"/>
          <w:b/>
          <w:bCs/>
          <w:color w:val="000000"/>
        </w:rPr>
        <w:t>2</w:t>
      </w:r>
      <w:r w:rsidRPr="00251558">
        <w:rPr>
          <w:rFonts w:eastAsia="Calibri" w:cs="Times New Roman"/>
          <w:b/>
          <w:bCs/>
          <w:color w:val="000000"/>
        </w:rPr>
        <w:t>.</w:t>
      </w:r>
      <w:r>
        <w:rPr>
          <w:rFonts w:eastAsia="Calibri" w:cs="Times New Roman"/>
          <w:b/>
          <w:bCs/>
          <w:color w:val="000000"/>
        </w:rPr>
        <w:t>000</w:t>
      </w:r>
      <w:r w:rsidRPr="00251558">
        <w:rPr>
          <w:rFonts w:eastAsia="Calibri" w:cs="Times New Roman"/>
          <w:b/>
          <w:bCs/>
          <w:color w:val="000000"/>
        </w:rPr>
        <w:t xml:space="preserve">,- Kč bez DPH, tj. </w:t>
      </w:r>
      <w:r w:rsidR="00764A06">
        <w:rPr>
          <w:rFonts w:eastAsia="Calibri" w:cs="Times New Roman"/>
          <w:b/>
          <w:bCs/>
          <w:color w:val="000000"/>
        </w:rPr>
        <w:t>14.520,- Kč vč. DPH.</w:t>
      </w:r>
    </w:p>
    <w:p w14:paraId="58A72F46" w14:textId="60606885" w:rsidR="00764A06" w:rsidRPr="00764A06" w:rsidRDefault="00764A06" w:rsidP="00764A06">
      <w:pPr>
        <w:autoSpaceDE w:val="0"/>
        <w:autoSpaceDN w:val="0"/>
        <w:adjustRightInd w:val="0"/>
        <w:rPr>
          <w:rFonts w:cs="Times New Roman"/>
        </w:rPr>
      </w:pPr>
      <w:r w:rsidRPr="00764A06">
        <w:rPr>
          <w:rFonts w:cs="Times New Roman"/>
        </w:rPr>
        <w:t xml:space="preserve">Celkový rozsah konzultací včetně zpracování specifikací, metodik a analýzy nepřesáhne 100 </w:t>
      </w:r>
      <w:r>
        <w:rPr>
          <w:rFonts w:cs="Times New Roman"/>
        </w:rPr>
        <w:t xml:space="preserve">MD. </w:t>
      </w:r>
    </w:p>
    <w:p w14:paraId="5A6E6861" w14:textId="77777777" w:rsidR="00764A06" w:rsidRPr="00251558" w:rsidRDefault="00764A06" w:rsidP="00764A06">
      <w:pPr>
        <w:spacing w:after="120" w:line="276" w:lineRule="auto"/>
        <w:jc w:val="both"/>
        <w:rPr>
          <w:rFonts w:cs="Times New Roman"/>
        </w:rPr>
      </w:pPr>
    </w:p>
    <w:p w14:paraId="14DC741E" w14:textId="4D5DA596" w:rsidR="00251558" w:rsidRPr="00764A06" w:rsidRDefault="00251558" w:rsidP="00764A06">
      <w:pPr>
        <w:autoSpaceDE w:val="0"/>
        <w:autoSpaceDN w:val="0"/>
        <w:adjustRightInd w:val="0"/>
        <w:rPr>
          <w:rFonts w:eastAsia="Calibri" w:cs="Times New Roman"/>
          <w:color w:val="000000"/>
        </w:rPr>
      </w:pPr>
      <w:r w:rsidRPr="00764A06">
        <w:rPr>
          <w:rFonts w:eastAsia="Calibri" w:cs="Times New Roman"/>
          <w:b/>
          <w:bCs/>
          <w:color w:val="000000"/>
        </w:rPr>
        <w:t xml:space="preserve">Celková cena za poskytnuté služby činí maximálně: </w:t>
      </w:r>
      <w:r w:rsidR="00764A06">
        <w:rPr>
          <w:rFonts w:eastAsia="Calibri" w:cs="Times New Roman"/>
          <w:b/>
          <w:bCs/>
          <w:color w:val="000000"/>
        </w:rPr>
        <w:t xml:space="preserve">1.200.000,- Kč </w:t>
      </w:r>
      <w:r w:rsidRPr="00764A06">
        <w:rPr>
          <w:rFonts w:eastAsia="Calibri" w:cs="Times New Roman"/>
          <w:color w:val="000000"/>
        </w:rPr>
        <w:t xml:space="preserve">(slovy: </w:t>
      </w:r>
      <w:r w:rsidR="00764A06">
        <w:rPr>
          <w:rFonts w:eastAsia="Calibri" w:cs="Times New Roman"/>
          <w:color w:val="000000"/>
        </w:rPr>
        <w:t>jeden milion dvě stě tisíc korun českých</w:t>
      </w:r>
      <w:r w:rsidRPr="00764A06">
        <w:rPr>
          <w:rFonts w:eastAsia="Calibri" w:cs="Times New Roman"/>
          <w:color w:val="000000"/>
        </w:rPr>
        <w:t xml:space="preserve">) </w:t>
      </w:r>
      <w:r w:rsidRPr="00764A06">
        <w:rPr>
          <w:rFonts w:eastAsia="Calibri" w:cs="Times New Roman"/>
          <w:b/>
          <w:bCs/>
          <w:color w:val="000000"/>
        </w:rPr>
        <w:t>bez DPH</w:t>
      </w:r>
      <w:r w:rsidR="00764A06">
        <w:rPr>
          <w:rFonts w:eastAsia="Calibri" w:cs="Times New Roman"/>
          <w:color w:val="000000"/>
        </w:rPr>
        <w:t xml:space="preserve"> tj </w:t>
      </w:r>
      <w:r w:rsidR="00764A06" w:rsidRPr="00764A06">
        <w:rPr>
          <w:rFonts w:eastAsia="Calibri" w:cs="Times New Roman"/>
          <w:b/>
          <w:bCs/>
          <w:color w:val="000000"/>
        </w:rPr>
        <w:t>1.452.000</w:t>
      </w:r>
      <w:r w:rsidRPr="00764A06">
        <w:rPr>
          <w:rFonts w:eastAsia="Calibri" w:cs="Times New Roman"/>
          <w:b/>
          <w:bCs/>
          <w:color w:val="000000"/>
        </w:rPr>
        <w:t xml:space="preserve">,- Kč </w:t>
      </w:r>
      <w:r w:rsidRPr="00764A06">
        <w:rPr>
          <w:rFonts w:eastAsia="Calibri" w:cs="Times New Roman"/>
          <w:color w:val="000000"/>
        </w:rPr>
        <w:t xml:space="preserve">(slovy: jeden milion </w:t>
      </w:r>
      <w:r w:rsidR="00764A06">
        <w:rPr>
          <w:rFonts w:eastAsia="Calibri" w:cs="Times New Roman"/>
          <w:color w:val="000000"/>
        </w:rPr>
        <w:t>čtyři</w:t>
      </w:r>
      <w:r w:rsidRPr="00764A06">
        <w:rPr>
          <w:rFonts w:eastAsia="Calibri" w:cs="Times New Roman"/>
          <w:color w:val="000000"/>
        </w:rPr>
        <w:t xml:space="preserve"> st</w:t>
      </w:r>
      <w:r w:rsidR="00764A06">
        <w:rPr>
          <w:rFonts w:eastAsia="Calibri" w:cs="Times New Roman"/>
          <w:color w:val="000000"/>
        </w:rPr>
        <w:t>a</w:t>
      </w:r>
      <w:r w:rsidRPr="00764A06">
        <w:rPr>
          <w:rFonts w:eastAsia="Calibri" w:cs="Times New Roman"/>
          <w:color w:val="000000"/>
        </w:rPr>
        <w:t xml:space="preserve"> </w:t>
      </w:r>
      <w:r w:rsidR="00764A06">
        <w:rPr>
          <w:rFonts w:eastAsia="Calibri" w:cs="Times New Roman"/>
          <w:color w:val="000000"/>
        </w:rPr>
        <w:t>padesátdva</w:t>
      </w:r>
      <w:r w:rsidRPr="00764A06">
        <w:rPr>
          <w:rFonts w:eastAsia="Calibri" w:cs="Times New Roman"/>
          <w:color w:val="000000"/>
        </w:rPr>
        <w:t xml:space="preserve"> tisíc</w:t>
      </w:r>
      <w:r w:rsidR="00764A06">
        <w:rPr>
          <w:rFonts w:eastAsia="Calibri" w:cs="Times New Roman"/>
          <w:color w:val="000000"/>
        </w:rPr>
        <w:t xml:space="preserve"> </w:t>
      </w:r>
      <w:r w:rsidRPr="00764A06">
        <w:rPr>
          <w:rFonts w:eastAsia="Calibri" w:cs="Times New Roman"/>
          <w:color w:val="000000"/>
        </w:rPr>
        <w:t xml:space="preserve">korun českých korun českých) </w:t>
      </w:r>
      <w:r w:rsidRPr="00764A06">
        <w:rPr>
          <w:rFonts w:eastAsia="Calibri" w:cs="Times New Roman"/>
          <w:b/>
          <w:bCs/>
          <w:color w:val="000000"/>
        </w:rPr>
        <w:t>včetně DPH</w:t>
      </w:r>
      <w:r w:rsidRPr="00764A06">
        <w:rPr>
          <w:rFonts w:eastAsia="Calibri" w:cs="Times New Roman"/>
          <w:color w:val="000000"/>
        </w:rPr>
        <w:t>.</w:t>
      </w:r>
    </w:p>
    <w:p w14:paraId="54E79276" w14:textId="6D99867C" w:rsidR="00764A06" w:rsidRPr="00764A06" w:rsidRDefault="005B5118" w:rsidP="00764A06">
      <w:pPr>
        <w:pStyle w:val="Zkladntext2"/>
        <w:spacing w:line="276" w:lineRule="auto"/>
        <w:ind w:hanging="284"/>
        <w:jc w:val="both"/>
        <w:rPr>
          <w:rFonts w:cs="Times New Roman"/>
          <w:i/>
        </w:rPr>
      </w:pPr>
      <w:r>
        <w:rPr>
          <w:rFonts w:cs="Times New Roman"/>
          <w:i/>
        </w:rPr>
        <w:t xml:space="preserve"> </w:t>
      </w:r>
      <w:r w:rsidR="00560B19" w:rsidRPr="00994817">
        <w:rPr>
          <w:rFonts w:cs="Times New Roman"/>
          <w:i/>
        </w:rPr>
        <w:t xml:space="preserve"> </w:t>
      </w:r>
      <w:r>
        <w:rPr>
          <w:rFonts w:cs="Times New Roman"/>
          <w:i/>
        </w:rPr>
        <w:tab/>
      </w:r>
    </w:p>
    <w:p w14:paraId="52EAA07E" w14:textId="77777777" w:rsidR="00764A06" w:rsidRDefault="00764A06" w:rsidP="00764A06">
      <w:pPr>
        <w:numPr>
          <w:ilvl w:val="0"/>
          <w:numId w:val="4"/>
        </w:numPr>
        <w:spacing w:after="120" w:line="276" w:lineRule="auto"/>
        <w:ind w:left="0" w:hanging="284"/>
        <w:jc w:val="both"/>
        <w:rPr>
          <w:rFonts w:eastAsia="Calibri" w:cs="Times New Roman"/>
          <w:color w:val="000000"/>
        </w:rPr>
      </w:pPr>
      <w:r w:rsidRPr="00764A06">
        <w:rPr>
          <w:rFonts w:eastAsia="Calibri" w:cs="Times New Roman"/>
          <w:color w:val="000000"/>
        </w:rPr>
        <w:t xml:space="preserve">Poskytovatel je oprávněn fakturovat za služby poskytnuté dle této smlouvy měsíčně, a to vždy zpětně za předchozí kalendářní měsíc, v němž poskytovatel poskytl objednateli služby dle této smlouvy. Povinnou přílohou každé faktury poskytovatele bude objednatelem odsouhlasený výkaz skutečně odpracovaných hodin (tzv. výčetka). Vzor výkazu skutečně odpracovaných hodin je ke stažení na webových stránkách objednatele na adrese: http://www.iprpraha.cz/clanek/1950/vzory-dokumentu v záložce „Vzory dokumentů, na které odkazují smlouvy“. </w:t>
      </w:r>
    </w:p>
    <w:p w14:paraId="5E344DA2" w14:textId="075A74E4" w:rsidR="00764A06" w:rsidRPr="00764A06" w:rsidRDefault="00764A06" w:rsidP="00764A06">
      <w:pPr>
        <w:numPr>
          <w:ilvl w:val="0"/>
          <w:numId w:val="4"/>
        </w:numPr>
        <w:spacing w:after="120" w:line="276" w:lineRule="auto"/>
        <w:ind w:left="0" w:hanging="284"/>
        <w:jc w:val="both"/>
        <w:rPr>
          <w:rFonts w:eastAsia="Calibri" w:cs="Times New Roman"/>
          <w:color w:val="000000"/>
        </w:rPr>
      </w:pPr>
      <w:r w:rsidRPr="00764A06">
        <w:rPr>
          <w:rFonts w:eastAsia="Calibri" w:cs="Times New Roman"/>
          <w:color w:val="000000"/>
        </w:rPr>
        <w:lastRenderedPageBreak/>
        <w:t xml:space="preserve">Smluvní strany se výslovně dohodly, že pokud poskytovatel v rámci poskytnutí služeb dle této smlouvy zpracuje </w:t>
      </w:r>
      <w:r w:rsidRPr="003C205E">
        <w:rPr>
          <w:rFonts w:cs="Times New Roman"/>
        </w:rPr>
        <w:t>specifikac</w:t>
      </w:r>
      <w:r>
        <w:rPr>
          <w:rFonts w:cs="Times New Roman"/>
        </w:rPr>
        <w:t>e</w:t>
      </w:r>
      <w:r w:rsidRPr="003C205E">
        <w:rPr>
          <w:rFonts w:cs="Times New Roman"/>
        </w:rPr>
        <w:t>, metodik</w:t>
      </w:r>
      <w:r>
        <w:rPr>
          <w:rFonts w:cs="Times New Roman"/>
        </w:rPr>
        <w:t xml:space="preserve">y, </w:t>
      </w:r>
      <w:r w:rsidRPr="003C205E">
        <w:rPr>
          <w:rFonts w:cs="Times New Roman"/>
        </w:rPr>
        <w:t>analýzy</w:t>
      </w:r>
      <w:r>
        <w:rPr>
          <w:rFonts w:eastAsia="Calibri" w:cs="Times New Roman"/>
          <w:color w:val="000000"/>
        </w:rPr>
        <w:t xml:space="preserve"> </w:t>
      </w:r>
      <w:r w:rsidRPr="00764A06">
        <w:rPr>
          <w:rFonts w:eastAsia="Calibri" w:cs="Times New Roman"/>
          <w:color w:val="000000"/>
        </w:rPr>
        <w:t>či jakéhokoliv písemné dokumenty dle potřeb objednatele, bude součástí faktury i oboustranně podepsaný akceptační protokol. Objednatel nabývá vlastnické právo k movitým věcem jako součásti poskytnutých služeb okamžikem předání předmětu dokončeného kompletního díla objednateli. Veškeré právní účinky předání předmětu díla objednateli nastávají až na základě potvrzení předání v dokumentu označeném jako „Akceptační protokol“, podepsaném oběma stranami po provedení kontroly řádně dokončeného díla, který bude opatřen podpisy obou smluvních stran, resp. jimi pověřených osob. Vzor akceptačního protokolu je ke stažení na webových stránkách objednatele na adrese: http://www.iprpraha.cz/clanek/1950/vzory-dokumentu v záložce „Vzory dokumentů, na které odkazují smlouvy“.</w:t>
      </w:r>
    </w:p>
    <w:p w14:paraId="3C70F390" w14:textId="77777777" w:rsidR="003B6E46" w:rsidRPr="00922FD2" w:rsidRDefault="00AD68DF" w:rsidP="0007550F">
      <w:pPr>
        <w:numPr>
          <w:ilvl w:val="0"/>
          <w:numId w:val="4"/>
        </w:numPr>
        <w:spacing w:after="120" w:line="276" w:lineRule="auto"/>
        <w:ind w:left="0" w:hanging="284"/>
        <w:jc w:val="both"/>
        <w:rPr>
          <w:rFonts w:cs="Times New Roman"/>
        </w:rPr>
      </w:pPr>
      <w:r>
        <w:rPr>
          <w:rFonts w:cs="Times New Roman"/>
        </w:rPr>
        <w:t>Cena uvedená v čl. II</w:t>
      </w:r>
      <w:r w:rsidR="008D7BC0" w:rsidRPr="0060154C">
        <w:rPr>
          <w:rFonts w:cs="Times New Roman"/>
        </w:rPr>
        <w:t xml:space="preserve"> odst. 1</w:t>
      </w:r>
      <w:r w:rsidR="001D54B4" w:rsidRPr="0060154C">
        <w:rPr>
          <w:rFonts w:cs="Times New Roman"/>
        </w:rPr>
        <w:t xml:space="preserve"> této smlouvy může být měněna pouze v souvislosti se změnou sazeb DPH či jiných daňových předpisů majících vliv na cenu předmětu plnění. Rozhodným dnem je den změny </w:t>
      </w:r>
      <w:r w:rsidR="001D54B4" w:rsidRPr="00922FD2">
        <w:rPr>
          <w:rFonts w:cs="Times New Roman"/>
        </w:rPr>
        <w:t>sazby DPH.</w:t>
      </w:r>
    </w:p>
    <w:p w14:paraId="5025587D" w14:textId="1CCE1680" w:rsidR="00546B8B" w:rsidRPr="00922FD2" w:rsidRDefault="001D54B4" w:rsidP="00546B8B">
      <w:pPr>
        <w:numPr>
          <w:ilvl w:val="0"/>
          <w:numId w:val="4"/>
        </w:numPr>
        <w:spacing w:after="120" w:line="276" w:lineRule="auto"/>
        <w:ind w:left="0" w:hanging="284"/>
        <w:jc w:val="both"/>
        <w:rPr>
          <w:rFonts w:cs="Times New Roman"/>
        </w:rPr>
      </w:pPr>
      <w:r w:rsidRPr="00922FD2">
        <w:rPr>
          <w:rFonts w:cs="Times New Roman"/>
        </w:rPr>
        <w:t xml:space="preserve">Sjednaná cena v sobě zahrnuje veškeré náklady </w:t>
      </w:r>
      <w:r w:rsidR="00546B8B" w:rsidRPr="00922FD2">
        <w:rPr>
          <w:rFonts w:cs="Times New Roman"/>
        </w:rPr>
        <w:t>poskytovatele na</w:t>
      </w:r>
      <w:r w:rsidRPr="00922FD2">
        <w:rPr>
          <w:rFonts w:cs="Times New Roman"/>
        </w:rPr>
        <w:t xml:space="preserve"> realizaci </w:t>
      </w:r>
      <w:r w:rsidR="00546B8B" w:rsidRPr="00922FD2">
        <w:rPr>
          <w:rFonts w:cs="Times New Roman"/>
        </w:rPr>
        <w:t xml:space="preserve">předmětu </w:t>
      </w:r>
      <w:r w:rsidRPr="00922FD2">
        <w:rPr>
          <w:rFonts w:cs="Times New Roman"/>
        </w:rPr>
        <w:t>smlouvy</w:t>
      </w:r>
      <w:r w:rsidR="00EB2726" w:rsidRPr="00922FD2">
        <w:rPr>
          <w:rFonts w:cs="Times New Roman"/>
        </w:rPr>
        <w:t>, včetně ceny licence</w:t>
      </w:r>
      <w:r w:rsidR="003B7B4B" w:rsidRPr="00922FD2">
        <w:rPr>
          <w:rFonts w:cs="Times New Roman"/>
        </w:rPr>
        <w:t xml:space="preserve">, pro případ, že výsledkem činnosti </w:t>
      </w:r>
      <w:r w:rsidR="00546B8B" w:rsidRPr="00922FD2">
        <w:rPr>
          <w:rFonts w:cs="Times New Roman"/>
        </w:rPr>
        <w:t>poskytovatele</w:t>
      </w:r>
      <w:r w:rsidR="003B7B4B" w:rsidRPr="00922FD2">
        <w:rPr>
          <w:rFonts w:cs="Times New Roman"/>
        </w:rPr>
        <w:t xml:space="preserve"> bude autorské dílo,</w:t>
      </w:r>
      <w:r w:rsidR="00BB5233" w:rsidRPr="00922FD2">
        <w:rPr>
          <w:rFonts w:cs="Times New Roman"/>
        </w:rPr>
        <w:t xml:space="preserve"> a </w:t>
      </w:r>
      <w:r w:rsidR="00DA6E4E" w:rsidRPr="00922FD2">
        <w:rPr>
          <w:rFonts w:cs="Times New Roman"/>
        </w:rPr>
        <w:t>zhotovitel nemá nárok na jakoukoliv další platbu související s</w:t>
      </w:r>
      <w:r w:rsidR="00546B8B" w:rsidRPr="00922FD2">
        <w:rPr>
          <w:rFonts w:cs="Times New Roman"/>
        </w:rPr>
        <w:t> poskytováním služeb</w:t>
      </w:r>
      <w:r w:rsidR="00DA6E4E" w:rsidRPr="00922FD2">
        <w:rPr>
          <w:rFonts w:cs="Times New Roman"/>
        </w:rPr>
        <w:t xml:space="preserve">. </w:t>
      </w:r>
      <w:r w:rsidRPr="00922FD2">
        <w:rPr>
          <w:rFonts w:cs="Times New Roman"/>
        </w:rPr>
        <w:t xml:space="preserve"> </w:t>
      </w:r>
    </w:p>
    <w:p w14:paraId="74269B5E" w14:textId="2A6F7169" w:rsidR="001F38CB" w:rsidRPr="00922FD2" w:rsidRDefault="001F38CB" w:rsidP="00546B8B">
      <w:pPr>
        <w:numPr>
          <w:ilvl w:val="0"/>
          <w:numId w:val="4"/>
        </w:numPr>
        <w:spacing w:after="120" w:line="276" w:lineRule="auto"/>
        <w:ind w:left="0" w:hanging="284"/>
        <w:jc w:val="both"/>
        <w:rPr>
          <w:rFonts w:cs="Times New Roman"/>
        </w:rPr>
      </w:pPr>
      <w:r w:rsidRPr="00922FD2">
        <w:rPr>
          <w:rFonts w:cs="Times New Roman"/>
        </w:rPr>
        <w:t xml:space="preserve">Objednatel je povinen zaplatit </w:t>
      </w:r>
      <w:r w:rsidR="00546B8B" w:rsidRPr="00922FD2">
        <w:rPr>
          <w:rFonts w:cs="Times New Roman"/>
        </w:rPr>
        <w:t>poskytovateli</w:t>
      </w:r>
      <w:r w:rsidRPr="00922FD2">
        <w:rPr>
          <w:rFonts w:cs="Times New Roman"/>
        </w:rPr>
        <w:t xml:space="preserve"> cenu za </w:t>
      </w:r>
      <w:r w:rsidR="00546B8B" w:rsidRPr="00922FD2">
        <w:rPr>
          <w:rFonts w:cs="Times New Roman"/>
        </w:rPr>
        <w:t>splnění předmětu smlouvy</w:t>
      </w:r>
      <w:r w:rsidRPr="00922FD2">
        <w:rPr>
          <w:rFonts w:cs="Times New Roman"/>
        </w:rPr>
        <w:t xml:space="preserve"> na základě řádně a oprávněně vystaveného daňového dokladu (faktury), a to se splatností 21 dnů ode dne doručení faktury objednateli. </w:t>
      </w:r>
    </w:p>
    <w:p w14:paraId="12355FCA" w14:textId="71CC9F3C" w:rsidR="003B6E46" w:rsidRDefault="001D54B4" w:rsidP="0007550F">
      <w:pPr>
        <w:numPr>
          <w:ilvl w:val="0"/>
          <w:numId w:val="4"/>
        </w:numPr>
        <w:spacing w:after="120" w:line="276" w:lineRule="auto"/>
        <w:ind w:left="0" w:hanging="284"/>
        <w:jc w:val="both"/>
        <w:rPr>
          <w:rFonts w:cs="Times New Roman"/>
        </w:rPr>
      </w:pPr>
      <w:r w:rsidRPr="0060154C">
        <w:rPr>
          <w:rFonts w:cs="Times New Roman"/>
        </w:rPr>
        <w:t xml:space="preserve">Řádným vystavením faktury se rozumí vystavení faktury </w:t>
      </w:r>
      <w:r w:rsidR="00546B8B">
        <w:rPr>
          <w:rFonts w:cs="Times New Roman"/>
        </w:rPr>
        <w:t>poskytovatelem</w:t>
      </w:r>
      <w:r w:rsidRPr="0060154C">
        <w:rPr>
          <w:rFonts w:cs="Times New Roman"/>
        </w:rPr>
        <w:t>, jež</w:t>
      </w:r>
      <w:r w:rsidR="00B55564">
        <w:rPr>
          <w:rFonts w:cs="Times New Roman"/>
        </w:rPr>
        <w:t xml:space="preserve"> </w:t>
      </w:r>
      <w:r w:rsidRPr="0060154C">
        <w:rPr>
          <w:rFonts w:cs="Times New Roman"/>
        </w:rPr>
        <w:t xml:space="preserve">má veškeré náležitosti daňového dokladu požadované </w:t>
      </w:r>
      <w:r w:rsidR="00173A25" w:rsidRPr="0060154C">
        <w:rPr>
          <w:rFonts w:cs="Times New Roman"/>
        </w:rPr>
        <w:t>právními předpisy, zejména zákonem č. 235/2004 Sb., o dani z přidané hodnoty, ve znění pozdějších předpisů</w:t>
      </w:r>
      <w:r w:rsidRPr="0060154C">
        <w:rPr>
          <w:rFonts w:cs="Times New Roman"/>
        </w:rPr>
        <w:t>.</w:t>
      </w:r>
      <w:r w:rsidR="0031420E" w:rsidRPr="0060154C">
        <w:rPr>
          <w:rFonts w:cs="Times New Roman"/>
        </w:rPr>
        <w:t xml:space="preserve"> </w:t>
      </w:r>
      <w:r w:rsidR="0031420E" w:rsidRPr="0060154C">
        <w:rPr>
          <w:rFonts w:cs="Times New Roman"/>
          <w:b/>
        </w:rPr>
        <w:t>Na faktuře musí být uvedeno číslo smlouvy</w:t>
      </w:r>
      <w:r w:rsidR="0031420E" w:rsidRPr="0060154C">
        <w:rPr>
          <w:rFonts w:cs="Times New Roman"/>
        </w:rPr>
        <w:t>.</w:t>
      </w:r>
      <w:r w:rsidR="000F2124">
        <w:rPr>
          <w:rFonts w:cs="Times New Roman"/>
        </w:rPr>
        <w:t xml:space="preserve"> Úhrada faktur bude provedena převodním příkazem na bankovní účet uvedený na faktuře </w:t>
      </w:r>
      <w:r w:rsidR="00546B8B">
        <w:rPr>
          <w:rFonts w:cs="Times New Roman"/>
        </w:rPr>
        <w:t>poskytovatele</w:t>
      </w:r>
      <w:r w:rsidR="000F2124">
        <w:rPr>
          <w:rFonts w:cs="Times New Roman"/>
        </w:rPr>
        <w:t xml:space="preserve">, uvedený shora v označení </w:t>
      </w:r>
      <w:r w:rsidR="00546B8B">
        <w:rPr>
          <w:rFonts w:cs="Times New Roman"/>
        </w:rPr>
        <w:t>poskytovatele</w:t>
      </w:r>
      <w:r w:rsidR="000F2124">
        <w:rPr>
          <w:rFonts w:cs="Times New Roman"/>
        </w:rPr>
        <w:t xml:space="preserve">. </w:t>
      </w:r>
    </w:p>
    <w:p w14:paraId="4E82EE71" w14:textId="788091C8" w:rsidR="00546B8B" w:rsidRPr="00546B8B" w:rsidRDefault="001D54B4" w:rsidP="00546B8B">
      <w:pPr>
        <w:numPr>
          <w:ilvl w:val="0"/>
          <w:numId w:val="4"/>
        </w:numPr>
        <w:spacing w:after="120" w:line="276" w:lineRule="auto"/>
        <w:ind w:left="0" w:hanging="284"/>
        <w:jc w:val="both"/>
        <w:rPr>
          <w:rFonts w:cs="Times New Roman"/>
        </w:rPr>
      </w:pPr>
      <w:r w:rsidRPr="00940E95">
        <w:rPr>
          <w:rFonts w:cs="Times New Roman"/>
        </w:rPr>
        <w:t xml:space="preserve">Oprávněným vystavením faktury se rozumí vystavení faktury </w:t>
      </w:r>
      <w:r w:rsidR="00546B8B">
        <w:rPr>
          <w:rFonts w:cs="Times New Roman"/>
        </w:rPr>
        <w:t>poskytovatelem</w:t>
      </w:r>
      <w:r w:rsidRPr="00940E95">
        <w:rPr>
          <w:rFonts w:cs="Times New Roman"/>
        </w:rPr>
        <w:t xml:space="preserve"> za </w:t>
      </w:r>
      <w:r w:rsidR="008056A5">
        <w:rPr>
          <w:rFonts w:cs="Times New Roman"/>
        </w:rPr>
        <w:t xml:space="preserve">řádně </w:t>
      </w:r>
      <w:r w:rsidRPr="00940E95">
        <w:rPr>
          <w:rFonts w:cs="Times New Roman"/>
        </w:rPr>
        <w:t xml:space="preserve">provedené </w:t>
      </w:r>
      <w:r w:rsidR="00703CDA">
        <w:rPr>
          <w:rFonts w:cs="Times New Roman"/>
        </w:rPr>
        <w:br/>
      </w:r>
      <w:r w:rsidRPr="00940E95">
        <w:rPr>
          <w:rFonts w:cs="Times New Roman"/>
        </w:rPr>
        <w:t xml:space="preserve">a </w:t>
      </w:r>
      <w:r w:rsidR="00DA6E4E" w:rsidRPr="00502615">
        <w:rPr>
          <w:rFonts w:cs="Times New Roman"/>
        </w:rPr>
        <w:t>na základě</w:t>
      </w:r>
      <w:r w:rsidR="00E434AB" w:rsidRPr="00502615">
        <w:rPr>
          <w:rFonts w:cs="Times New Roman"/>
        </w:rPr>
        <w:t xml:space="preserve"> </w:t>
      </w:r>
      <w:r w:rsidR="00546B8B" w:rsidRPr="00546B8B">
        <w:rPr>
          <w:rFonts w:eastAsia="Calibri" w:cs="Times New Roman"/>
          <w:color w:val="000000"/>
        </w:rPr>
        <w:t xml:space="preserve">odsouhlaseného výkazu skutečně odpracovaných hodin. V případě dodání písemného výstupu bude podkladem pro vystavení faktury též akceptační protokol k předanému dílu. </w:t>
      </w:r>
    </w:p>
    <w:p w14:paraId="71F1FE72" w14:textId="77777777" w:rsidR="003B6E46" w:rsidRPr="0060154C" w:rsidRDefault="001D54B4" w:rsidP="0007550F">
      <w:pPr>
        <w:numPr>
          <w:ilvl w:val="0"/>
          <w:numId w:val="4"/>
        </w:numPr>
        <w:spacing w:after="120" w:line="276" w:lineRule="auto"/>
        <w:ind w:left="0" w:hanging="284"/>
        <w:jc w:val="both"/>
        <w:rPr>
          <w:rFonts w:cs="Times New Roman"/>
        </w:rPr>
      </w:pPr>
      <w:r w:rsidRPr="0060154C">
        <w:rPr>
          <w:rFonts w:cs="Times New Roman"/>
        </w:rPr>
        <w:t xml:space="preserve">V případě, že faktura nebude vystavena oprávněně, není objednatel povinen ji proplatit.  </w:t>
      </w:r>
    </w:p>
    <w:p w14:paraId="6BBB54B8" w14:textId="1E28BD68" w:rsidR="003B6E46" w:rsidRPr="0060154C" w:rsidRDefault="001D54B4" w:rsidP="0007550F">
      <w:pPr>
        <w:numPr>
          <w:ilvl w:val="0"/>
          <w:numId w:val="4"/>
        </w:numPr>
        <w:spacing w:after="120" w:line="276" w:lineRule="auto"/>
        <w:ind w:left="0" w:hanging="284"/>
        <w:jc w:val="both"/>
        <w:rPr>
          <w:rFonts w:cs="Times New Roman"/>
        </w:rPr>
      </w:pPr>
      <w:r w:rsidRPr="0060154C">
        <w:rPr>
          <w:rFonts w:cs="Times New Roman"/>
        </w:rPr>
        <w:t>V případě, že faktura nebude vystavena řádně</w:t>
      </w:r>
      <w:r w:rsidR="00173A25" w:rsidRPr="0060154C">
        <w:rPr>
          <w:rFonts w:cs="Times New Roman"/>
        </w:rPr>
        <w:t xml:space="preserve"> v souladu se zákonem a nebude obsahovat předepsané náležitosti</w:t>
      </w:r>
      <w:r w:rsidRPr="0060154C">
        <w:rPr>
          <w:rFonts w:cs="Times New Roman"/>
        </w:rPr>
        <w:t xml:space="preserve">, je objednatel oprávněn vrátit ji </w:t>
      </w:r>
      <w:r w:rsidR="00546B8B">
        <w:rPr>
          <w:rFonts w:cs="Times New Roman"/>
        </w:rPr>
        <w:t>pos</w:t>
      </w:r>
      <w:r w:rsidRPr="0060154C">
        <w:rPr>
          <w:rFonts w:cs="Times New Roman"/>
        </w:rPr>
        <w:t>k</w:t>
      </w:r>
      <w:r w:rsidR="00546B8B">
        <w:rPr>
          <w:rFonts w:cs="Times New Roman"/>
        </w:rPr>
        <w:t>ytovateli</w:t>
      </w:r>
      <w:r w:rsidR="006B7C20">
        <w:rPr>
          <w:rFonts w:cs="Times New Roman"/>
        </w:rPr>
        <w:t xml:space="preserve"> opravě a </w:t>
      </w:r>
      <w:r w:rsidRPr="0060154C">
        <w:rPr>
          <w:rFonts w:cs="Times New Roman"/>
        </w:rPr>
        <w:t>doplnění. V takovém případě se zastaví plynutí lhůty splatnosti a nová lhůta splatnosti začne běžet doručením opravené faktury.</w:t>
      </w:r>
    </w:p>
    <w:p w14:paraId="0CAE1A0C" w14:textId="77777777" w:rsidR="001D54B4" w:rsidRDefault="001D54B4" w:rsidP="0007550F">
      <w:pPr>
        <w:numPr>
          <w:ilvl w:val="0"/>
          <w:numId w:val="4"/>
        </w:numPr>
        <w:spacing w:after="120" w:line="276" w:lineRule="auto"/>
        <w:ind w:left="0" w:hanging="284"/>
        <w:jc w:val="both"/>
        <w:rPr>
          <w:rFonts w:cs="Times New Roman"/>
        </w:rPr>
      </w:pPr>
      <w:r w:rsidRPr="0060154C">
        <w:rPr>
          <w:rFonts w:cs="Times New Roman"/>
        </w:rPr>
        <w:t>Objednatel neposkytuje zálohy.</w:t>
      </w:r>
    </w:p>
    <w:p w14:paraId="0E29F3F0" w14:textId="248009B9" w:rsidR="008B3E0C" w:rsidRDefault="00DD37F5" w:rsidP="0007550F">
      <w:pPr>
        <w:numPr>
          <w:ilvl w:val="0"/>
          <w:numId w:val="4"/>
        </w:numPr>
        <w:spacing w:after="120" w:line="276" w:lineRule="auto"/>
        <w:ind w:left="0" w:hanging="284"/>
        <w:jc w:val="both"/>
        <w:rPr>
          <w:rFonts w:cs="Times New Roman"/>
        </w:rPr>
      </w:pPr>
      <w:bookmarkStart w:id="3" w:name="_Hlk145933306"/>
      <w:r>
        <w:rPr>
          <w:rFonts w:cs="Times New Roman"/>
        </w:rPr>
        <w:t xml:space="preserve"> </w:t>
      </w:r>
      <w:r w:rsidR="00546B8B">
        <w:rPr>
          <w:rFonts w:cs="Times New Roman"/>
        </w:rPr>
        <w:t>Poskytovatel</w:t>
      </w:r>
      <w:r w:rsidR="008B3E0C">
        <w:rPr>
          <w:rFonts w:cs="Times New Roman"/>
        </w:rPr>
        <w:t xml:space="preserve"> je podle ustanovení § 2 písm. </w:t>
      </w:r>
      <w:r w:rsidR="003375C0">
        <w:rPr>
          <w:rFonts w:cs="Times New Roman"/>
        </w:rPr>
        <w:t>e</w:t>
      </w:r>
      <w:r w:rsidR="008B3E0C">
        <w:rPr>
          <w:rFonts w:cs="Times New Roman"/>
        </w:rPr>
        <w:t xml:space="preserve">) zák. č. 320/2001 Sb., o finanční kontrole ve veřejné správě a o změně některých zákonů, ve znění pozdějších předpisů, osobou povinnou spolupůsobit při výkonu finanční kontroly. </w:t>
      </w:r>
      <w:r w:rsidR="00546B8B">
        <w:rPr>
          <w:rFonts w:cs="Times New Roman"/>
        </w:rPr>
        <w:t>Poskytovatel</w:t>
      </w:r>
      <w:r w:rsidR="008B3E0C">
        <w:rPr>
          <w:rFonts w:cs="Times New Roman"/>
        </w:rPr>
        <w:t xml:space="preserve"> je povinen poskytnout při výkonu finanční kontroly součinnost </w:t>
      </w:r>
      <w:r w:rsidR="00703CDA">
        <w:rPr>
          <w:rFonts w:cs="Times New Roman"/>
        </w:rPr>
        <w:br/>
      </w:r>
      <w:r w:rsidR="008B3E0C">
        <w:rPr>
          <w:rFonts w:cs="Times New Roman"/>
        </w:rPr>
        <w:t xml:space="preserve">a je povinen poskytnout přístup ke všem dokumentům souvisejícím se zadáním a realizací díla, </w:t>
      </w:r>
      <w:r w:rsidR="00703CDA">
        <w:rPr>
          <w:rFonts w:cs="Times New Roman"/>
        </w:rPr>
        <w:br/>
      </w:r>
      <w:r w:rsidR="008B3E0C">
        <w:rPr>
          <w:rFonts w:cs="Times New Roman"/>
        </w:rPr>
        <w:t>včetně dokumentů podléhající</w:t>
      </w:r>
      <w:r w:rsidR="00AF0C57">
        <w:rPr>
          <w:rFonts w:cs="Times New Roman"/>
        </w:rPr>
        <w:t>c</w:t>
      </w:r>
      <w:r w:rsidR="008B3E0C">
        <w:rPr>
          <w:rFonts w:cs="Times New Roman"/>
        </w:rPr>
        <w:t>h ochraně podle zvláštních právních předpisů. Za účelem řádného splnění této povinnosti je</w:t>
      </w:r>
      <w:r w:rsidR="00CC1F60">
        <w:rPr>
          <w:rFonts w:cs="Times New Roman"/>
        </w:rPr>
        <w:t xml:space="preserve"> </w:t>
      </w:r>
      <w:r w:rsidR="00546B8B">
        <w:rPr>
          <w:rFonts w:cs="Times New Roman"/>
        </w:rPr>
        <w:t>poskytovatel</w:t>
      </w:r>
      <w:r w:rsidR="008B3E0C">
        <w:rPr>
          <w:rFonts w:cs="Times New Roman"/>
        </w:rPr>
        <w:t xml:space="preserve"> povinen smluvně zavázat i všechny své případné poddodavatele.  </w:t>
      </w:r>
    </w:p>
    <w:p w14:paraId="7A7FECCA" w14:textId="5576CBA5" w:rsidR="00AF0C57" w:rsidRDefault="00AF0C57" w:rsidP="0007550F">
      <w:pPr>
        <w:numPr>
          <w:ilvl w:val="0"/>
          <w:numId w:val="4"/>
        </w:numPr>
        <w:spacing w:after="120" w:line="276" w:lineRule="auto"/>
        <w:ind w:left="0" w:hanging="284"/>
        <w:jc w:val="both"/>
        <w:rPr>
          <w:rFonts w:cs="Times New Roman"/>
        </w:rPr>
      </w:pPr>
      <w:r>
        <w:rPr>
          <w:rFonts w:cs="Times New Roman"/>
        </w:rPr>
        <w:t xml:space="preserve">V případě, že se </w:t>
      </w:r>
      <w:r w:rsidR="00546B8B">
        <w:rPr>
          <w:rFonts w:cs="Times New Roman"/>
        </w:rPr>
        <w:t>poskytovatel</w:t>
      </w:r>
      <w:r>
        <w:rPr>
          <w:rFonts w:cs="Times New Roman"/>
        </w:rPr>
        <w:t xml:space="preserve"> stane nespolehlivým plátcem DPH, ve smyslu ustanovení § 106a zákona </w:t>
      </w:r>
      <w:r w:rsidR="00D261B3">
        <w:rPr>
          <w:rFonts w:cs="Times New Roman"/>
        </w:rPr>
        <w:t>č.</w:t>
      </w:r>
      <w:r w:rsidR="00D04DC2">
        <w:rPr>
          <w:rFonts w:cs="Times New Roman"/>
        </w:rPr>
        <w:t> </w:t>
      </w:r>
      <w:r w:rsidR="00D261B3">
        <w:rPr>
          <w:rFonts w:cs="Times New Roman"/>
        </w:rPr>
        <w:t xml:space="preserve">235/2004 Sb., </w:t>
      </w:r>
      <w:r>
        <w:rPr>
          <w:rFonts w:cs="Times New Roman"/>
        </w:rPr>
        <w:t>o dani z přidané hodnoty</w:t>
      </w:r>
      <w:r w:rsidR="006361ED">
        <w:rPr>
          <w:rFonts w:cs="Times New Roman"/>
        </w:rPr>
        <w:t xml:space="preserve">, </w:t>
      </w:r>
      <w:r w:rsidR="00D261B3">
        <w:rPr>
          <w:rFonts w:cs="Times New Roman"/>
        </w:rPr>
        <w:t>ve znění pozdějších předpisů</w:t>
      </w:r>
      <w:r>
        <w:rPr>
          <w:rFonts w:cs="Times New Roman"/>
        </w:rPr>
        <w:t>, je objednatel oprávněn odvést částku DPH z příslušného plnění přímo na účet finančního úřadu, podle ustanovení</w:t>
      </w:r>
      <w:r w:rsidR="00703CDA">
        <w:rPr>
          <w:rFonts w:cs="Times New Roman"/>
        </w:rPr>
        <w:br/>
      </w:r>
      <w:r>
        <w:rPr>
          <w:rFonts w:cs="Times New Roman"/>
        </w:rPr>
        <w:t>§ 109 a</w:t>
      </w:r>
      <w:r w:rsidR="006361ED">
        <w:rPr>
          <w:rFonts w:cs="Times New Roman"/>
        </w:rPr>
        <w:t> </w:t>
      </w:r>
      <w:r>
        <w:rPr>
          <w:rFonts w:cs="Times New Roman"/>
        </w:rPr>
        <w:t xml:space="preserve">109a cit. </w:t>
      </w:r>
      <w:r w:rsidR="00D04DC2">
        <w:rPr>
          <w:rFonts w:cs="Times New Roman"/>
        </w:rPr>
        <w:t>z</w:t>
      </w:r>
      <w:r>
        <w:rPr>
          <w:rFonts w:cs="Times New Roman"/>
        </w:rPr>
        <w:t xml:space="preserve">ákona. V takovém případě objednatel tuto skutečnost oznámí zhotoviteli a úhradou </w:t>
      </w:r>
      <w:r>
        <w:rPr>
          <w:rFonts w:cs="Times New Roman"/>
        </w:rPr>
        <w:lastRenderedPageBreak/>
        <w:t xml:space="preserve">DPH na účet finančního úřadu se pohledávka objednatele vůči zhotoviteli v částce uhrazené DPH považuje bez ohledu na další ustanovení této smlouvy za uhrazenou. Skutečnost, že se </w:t>
      </w:r>
      <w:r w:rsidR="00546B8B">
        <w:rPr>
          <w:rFonts w:cs="Times New Roman"/>
        </w:rPr>
        <w:t>posyktovatel</w:t>
      </w:r>
      <w:r>
        <w:rPr>
          <w:rFonts w:cs="Times New Roman"/>
        </w:rPr>
        <w:t xml:space="preserve"> stal tzv. nespolehlivým plátcem DPH, bude ověřena z veřejně dostupného registru, což </w:t>
      </w:r>
      <w:r w:rsidR="00546B8B">
        <w:rPr>
          <w:rFonts w:cs="Times New Roman"/>
        </w:rPr>
        <w:t>poskytovatel</w:t>
      </w:r>
      <w:r>
        <w:rPr>
          <w:rFonts w:cs="Times New Roman"/>
        </w:rPr>
        <w:t xml:space="preserve"> výslovně akceptuje a nebude činit sporným. </w:t>
      </w:r>
    </w:p>
    <w:p w14:paraId="18AC00D7" w14:textId="77777777" w:rsidR="005E4042" w:rsidRPr="0060154C" w:rsidRDefault="005E4042" w:rsidP="005E4042">
      <w:pPr>
        <w:spacing w:after="120" w:line="276" w:lineRule="auto"/>
        <w:jc w:val="both"/>
        <w:rPr>
          <w:rFonts w:cs="Times New Roman"/>
        </w:rPr>
      </w:pPr>
    </w:p>
    <w:bookmarkEnd w:id="3"/>
    <w:p w14:paraId="19A8EA89" w14:textId="77777777" w:rsidR="001D54B4" w:rsidRDefault="007F30BA" w:rsidP="0007550F">
      <w:pPr>
        <w:pStyle w:val="Nadpis2"/>
        <w:spacing w:before="0" w:line="276" w:lineRule="auto"/>
      </w:pPr>
      <w:r w:rsidRPr="0060154C">
        <w:t>III</w:t>
      </w:r>
      <w:r w:rsidR="001D54B4" w:rsidRPr="0060154C">
        <w:t xml:space="preserve">. Termín </w:t>
      </w:r>
      <w:r w:rsidR="00283F23" w:rsidRPr="0060154C">
        <w:t>plnění</w:t>
      </w:r>
    </w:p>
    <w:p w14:paraId="003A469E" w14:textId="77777777" w:rsidR="00F60AB7" w:rsidRPr="00502615" w:rsidRDefault="00F60AB7" w:rsidP="0007550F">
      <w:pPr>
        <w:spacing w:after="120" w:line="276" w:lineRule="auto"/>
      </w:pPr>
    </w:p>
    <w:p w14:paraId="2CDC91FC" w14:textId="77777777" w:rsidR="00CC1F60" w:rsidRDefault="00CC1F60" w:rsidP="00CC1F60">
      <w:pPr>
        <w:numPr>
          <w:ilvl w:val="0"/>
          <w:numId w:val="5"/>
        </w:numPr>
        <w:spacing w:after="120" w:line="276" w:lineRule="auto"/>
        <w:ind w:left="0" w:hanging="284"/>
        <w:jc w:val="both"/>
        <w:rPr>
          <w:rFonts w:cs="Times New Roman"/>
          <w:i/>
        </w:rPr>
      </w:pPr>
      <w:r w:rsidRPr="00CC1F60">
        <w:rPr>
          <w:rFonts w:cs="Times New Roman"/>
        </w:rPr>
        <w:t xml:space="preserve">Smluvní strany berou na vědomí a souhlasí, že rozsah služeb bude záviset na faktickém průběhu realizovaného projektu a na aktuálních potřebách objednatele s tím, že služby dle této smlouvy budou poskytovány ode dne účinnosti Smlouvy </w:t>
      </w:r>
      <w:r w:rsidRPr="00922FD2">
        <w:rPr>
          <w:rFonts w:cs="Times New Roman"/>
          <w:b/>
          <w:bCs/>
        </w:rPr>
        <w:t>do 28. 2. 2024 nebo do vyčerpání maximální výše ceny díla</w:t>
      </w:r>
      <w:r w:rsidRPr="00CC1F60">
        <w:rPr>
          <w:rFonts w:cs="Times New Roman"/>
        </w:rPr>
        <w:t xml:space="preserve"> dle článku II. odst. 1 Smlouvy, podle toho, která z těchto skutečností nastane dříve. </w:t>
      </w:r>
    </w:p>
    <w:p w14:paraId="764D6931" w14:textId="6DC80108" w:rsidR="00CC1F60" w:rsidRPr="00922FD2" w:rsidRDefault="00CC1F60" w:rsidP="00CC1F60">
      <w:pPr>
        <w:numPr>
          <w:ilvl w:val="0"/>
          <w:numId w:val="5"/>
        </w:numPr>
        <w:spacing w:after="120" w:line="276" w:lineRule="auto"/>
        <w:ind w:left="0" w:hanging="284"/>
        <w:jc w:val="both"/>
        <w:rPr>
          <w:rFonts w:cs="Times New Roman"/>
          <w:i/>
        </w:rPr>
      </w:pPr>
      <w:r w:rsidRPr="00CC1F60">
        <w:rPr>
          <w:rFonts w:cs="Times New Roman"/>
        </w:rPr>
        <w:t xml:space="preserve">Výkaz skutečně odpracovaných hodin je </w:t>
      </w:r>
      <w:r w:rsidRPr="00922FD2">
        <w:rPr>
          <w:rFonts w:cs="Times New Roman"/>
        </w:rPr>
        <w:t xml:space="preserve">poskytovatel povinen zaslat objednateli vždy do 5. dne kalendářního měsíce následujícího po kalendářním měsíci, v němž byly poskytovatelem poskytnuty služby dle této Smlouvy. V případě předání písemného výstupu poskytovatel a objednatel sepíší o předání předávací protokol - (postačí prosté potvrzení o předání), teprve po kontrole odevzdaného díla spolu podepíší akceptační protokol. V akceptačním protokolu objednatel uvede, zda shledal či neshledal vady díla. V případě, že vady díla zjistil, uvede, zda tyto vady brání dílo akceptovat, či nikoliv. </w:t>
      </w:r>
    </w:p>
    <w:p w14:paraId="2C95B86D" w14:textId="269901CF" w:rsidR="009E4AB3" w:rsidRPr="00922FD2" w:rsidRDefault="00B50B90" w:rsidP="009E4AB3">
      <w:pPr>
        <w:numPr>
          <w:ilvl w:val="0"/>
          <w:numId w:val="5"/>
        </w:numPr>
        <w:spacing w:after="120" w:line="276" w:lineRule="auto"/>
        <w:ind w:left="0" w:hanging="284"/>
        <w:jc w:val="both"/>
        <w:rPr>
          <w:rFonts w:cs="Times New Roman"/>
        </w:rPr>
      </w:pPr>
      <w:r w:rsidRPr="00922FD2">
        <w:t>Poskytovatel</w:t>
      </w:r>
      <w:r w:rsidR="00E52A99" w:rsidRPr="00922FD2">
        <w:t xml:space="preserve"> </w:t>
      </w:r>
      <w:r w:rsidR="009075CD" w:rsidRPr="00922FD2">
        <w:t xml:space="preserve">(jeho zástupce) </w:t>
      </w:r>
      <w:r w:rsidR="00E52A99" w:rsidRPr="00922FD2">
        <w:t>bude v rámci plnění zakázky aktivně přítomen prezentacím a všem jednáním organizovaný</w:t>
      </w:r>
      <w:r w:rsidR="002268D8" w:rsidRPr="00922FD2">
        <w:t>m</w:t>
      </w:r>
      <w:r w:rsidR="00E52A99" w:rsidRPr="00922FD2">
        <w:t xml:space="preserve"> objednatelem.</w:t>
      </w:r>
    </w:p>
    <w:p w14:paraId="06D102A5" w14:textId="25990E54" w:rsidR="009E4AB3" w:rsidRPr="00922FD2" w:rsidRDefault="00B50B90" w:rsidP="009E4AB3">
      <w:pPr>
        <w:numPr>
          <w:ilvl w:val="0"/>
          <w:numId w:val="5"/>
        </w:numPr>
        <w:spacing w:after="120" w:line="276" w:lineRule="auto"/>
        <w:ind w:left="0" w:hanging="284"/>
        <w:jc w:val="both"/>
        <w:rPr>
          <w:rFonts w:cs="Times New Roman"/>
        </w:rPr>
      </w:pPr>
      <w:r w:rsidRPr="00922FD2">
        <w:t>Poskytovatel</w:t>
      </w:r>
      <w:r w:rsidR="00BA3AC1" w:rsidRPr="00922FD2">
        <w:t xml:space="preserve"> doloží předpokládanou časovou náročnost a předpokládané termíny jednání, kde bude třeba účast </w:t>
      </w:r>
      <w:r w:rsidR="00DD37F5" w:rsidRPr="00922FD2">
        <w:t>o</w:t>
      </w:r>
      <w:r w:rsidR="00BA3AC1" w:rsidRPr="00922FD2">
        <w:t xml:space="preserve">bjednatele. Rámcová představa o zapojení bude projednána a odsouhlasena oběma stranami </w:t>
      </w:r>
      <w:r w:rsidR="00703CDA" w:rsidRPr="00922FD2">
        <w:br/>
      </w:r>
      <w:r w:rsidR="00D131D4" w:rsidRPr="00922FD2">
        <w:t>bez zbytečného odkladu po uzavření této smlouvy</w:t>
      </w:r>
      <w:r w:rsidR="00BA3AC1" w:rsidRPr="00922FD2">
        <w:t>.</w:t>
      </w:r>
    </w:p>
    <w:p w14:paraId="6B3F4D58" w14:textId="77777777" w:rsidR="00B50B90" w:rsidRPr="00922FD2" w:rsidRDefault="00E52A99" w:rsidP="00B50B90">
      <w:pPr>
        <w:numPr>
          <w:ilvl w:val="0"/>
          <w:numId w:val="5"/>
        </w:numPr>
        <w:spacing w:after="120" w:line="276" w:lineRule="auto"/>
        <w:ind w:left="0" w:hanging="284"/>
        <w:jc w:val="both"/>
        <w:rPr>
          <w:rFonts w:cs="Times New Roman"/>
        </w:rPr>
      </w:pPr>
      <w:r w:rsidRPr="00922FD2">
        <w:t xml:space="preserve">Strany se dále dohodly, že pokud by v průběhu </w:t>
      </w:r>
      <w:r w:rsidR="00B50B90" w:rsidRPr="00922FD2">
        <w:t>plnění předmětu smlouvy</w:t>
      </w:r>
      <w:r w:rsidRPr="00922FD2">
        <w:t xml:space="preserve"> došlo k prodlení s plněním z důvodu </w:t>
      </w:r>
      <w:r w:rsidR="00DD37F5" w:rsidRPr="00922FD2">
        <w:t xml:space="preserve">mimořádné nepředvídatelné a nepřekonatelné překážky vzniklé nezávisle na vůli </w:t>
      </w:r>
      <w:r w:rsidRPr="00922FD2">
        <w:t>některé ze stran smlouvy (vyšší moc), ve smyslu § 2913 odst. 2 občanského zákoníku</w:t>
      </w:r>
      <w:r w:rsidR="003620C5" w:rsidRPr="00922FD2">
        <w:t>,</w:t>
      </w:r>
      <w:r w:rsidR="005F7C86" w:rsidRPr="00922FD2">
        <w:t xml:space="preserve"> </w:t>
      </w:r>
      <w:r w:rsidRPr="00922FD2">
        <w:t xml:space="preserve">prodlužuje se termín </w:t>
      </w:r>
      <w:r w:rsidR="00B50B90" w:rsidRPr="00922FD2">
        <w:t>plnění předmětu smlouvy</w:t>
      </w:r>
      <w:r w:rsidRPr="00922FD2">
        <w:t xml:space="preserve"> o stejný počet dní, jako trvaly tyto okolnosti. Smluvní strana, která se o takových okolnostech dozví, je povinna neprodleně informovat druhou smluvní stranu. Nesplní-li tuto povinnost, není oprávněna </w:t>
      </w:r>
      <w:r w:rsidR="00703CDA" w:rsidRPr="00922FD2">
        <w:br/>
      </w:r>
      <w:r w:rsidRPr="00922FD2">
        <w:t xml:space="preserve">se těchto okolností dovolávat. Přesáhne-li doba trvání prodlení na straně </w:t>
      </w:r>
      <w:r w:rsidR="00B50B90" w:rsidRPr="00922FD2">
        <w:t>poskytovatele</w:t>
      </w:r>
      <w:r w:rsidRPr="00922FD2">
        <w:t xml:space="preserve"> z těchto důvodů</w:t>
      </w:r>
      <w:r w:rsidR="00703CDA" w:rsidRPr="00922FD2">
        <w:br/>
      </w:r>
      <w:r w:rsidRPr="00922FD2">
        <w:t xml:space="preserve">15 dnů, je objednatel oprávněn od smlouvy odstoupit. </w:t>
      </w:r>
      <w:r w:rsidR="00B50B90" w:rsidRPr="00922FD2">
        <w:t>Poskytovatel</w:t>
      </w:r>
      <w:r w:rsidRPr="00922FD2">
        <w:t xml:space="preserve"> je povinen pokračovat v</w:t>
      </w:r>
      <w:r w:rsidR="00B50B90" w:rsidRPr="00922FD2">
        <w:t> plnění předmětu smlouvy</w:t>
      </w:r>
      <w:r w:rsidRPr="00922FD2">
        <w:t xml:space="preserve"> bezodkladně poté, co důvod přerušení odpadne. Po dobu prodlení jedné smluvní strany s plněním smluvních povinností není druhá strana v prodlení s plněním svých povinností, pokud je jejich realizace podmíněna splněním povinností, s jejichž plněním je druhá strana v</w:t>
      </w:r>
      <w:r w:rsidR="009E4AB3" w:rsidRPr="00922FD2">
        <w:t> </w:t>
      </w:r>
      <w:r w:rsidRPr="00922FD2">
        <w:t>prodlení</w:t>
      </w:r>
      <w:r w:rsidR="009E4AB3" w:rsidRPr="00922FD2">
        <w:t>.</w:t>
      </w:r>
    </w:p>
    <w:p w14:paraId="1A61DE42" w14:textId="70C25B8E" w:rsidR="00B50B90" w:rsidRPr="00B50B90" w:rsidRDefault="00B50B90" w:rsidP="00B50B90">
      <w:pPr>
        <w:numPr>
          <w:ilvl w:val="0"/>
          <w:numId w:val="5"/>
        </w:numPr>
        <w:spacing w:after="120" w:line="276" w:lineRule="auto"/>
        <w:ind w:left="0" w:hanging="284"/>
        <w:jc w:val="both"/>
        <w:rPr>
          <w:rFonts w:cs="Times New Roman"/>
        </w:rPr>
      </w:pPr>
      <w:r w:rsidRPr="00B50B90">
        <w:rPr>
          <w:rFonts w:eastAsia="Calibri" w:cs="Times New Roman"/>
          <w:color w:val="000000"/>
        </w:rPr>
        <w:t xml:space="preserve">Poskytovatel je oprávněn poskytnout služby před stanoveným termínem. </w:t>
      </w:r>
    </w:p>
    <w:p w14:paraId="0E1CCE11" w14:textId="77777777" w:rsidR="00B50B90" w:rsidRPr="009E4AB3" w:rsidRDefault="00B50B90" w:rsidP="00B50B90">
      <w:pPr>
        <w:spacing w:after="120" w:line="276" w:lineRule="auto"/>
        <w:jc w:val="both"/>
        <w:rPr>
          <w:rFonts w:cs="Times New Roman"/>
        </w:rPr>
      </w:pPr>
    </w:p>
    <w:p w14:paraId="544DD3CF" w14:textId="77777777" w:rsidR="00725CD0" w:rsidRPr="0060154C" w:rsidRDefault="00725CD0" w:rsidP="0007550F">
      <w:pPr>
        <w:pStyle w:val="Zkladntext2"/>
        <w:spacing w:line="276" w:lineRule="auto"/>
        <w:ind w:hanging="284"/>
        <w:jc w:val="both"/>
        <w:rPr>
          <w:rFonts w:cs="Times New Roman"/>
        </w:rPr>
      </w:pPr>
    </w:p>
    <w:p w14:paraId="48C39985" w14:textId="77777777" w:rsidR="001D54B4" w:rsidRDefault="007F30BA" w:rsidP="0007550F">
      <w:pPr>
        <w:pStyle w:val="Nadpis2"/>
        <w:spacing w:before="0" w:line="276" w:lineRule="auto"/>
      </w:pPr>
      <w:r w:rsidRPr="0060154C">
        <w:t>I</w:t>
      </w:r>
      <w:r w:rsidR="001D54B4" w:rsidRPr="0060154C">
        <w:t xml:space="preserve">V. </w:t>
      </w:r>
      <w:r w:rsidR="0038330D">
        <w:t>Způsob plnění</w:t>
      </w:r>
      <w:r w:rsidR="004B583F">
        <w:t xml:space="preserve">, kontrola a </w:t>
      </w:r>
      <w:r w:rsidR="00FE0EDB" w:rsidRPr="0060154C">
        <w:t xml:space="preserve">předání </w:t>
      </w:r>
      <w:r w:rsidR="001D54B4" w:rsidRPr="0060154C">
        <w:t>díla</w:t>
      </w:r>
      <w:r w:rsidR="004B583F">
        <w:t xml:space="preserve"> </w:t>
      </w:r>
    </w:p>
    <w:p w14:paraId="12E55DAF" w14:textId="77777777" w:rsidR="00F60AB7" w:rsidRPr="00502615" w:rsidRDefault="00F60AB7" w:rsidP="0007550F">
      <w:pPr>
        <w:spacing w:after="120" w:line="276" w:lineRule="auto"/>
      </w:pPr>
    </w:p>
    <w:p w14:paraId="5DEC36D0" w14:textId="5BF15F68" w:rsidR="00B50B90" w:rsidRPr="00003F90" w:rsidRDefault="00B50B90" w:rsidP="00BF35D6">
      <w:pPr>
        <w:numPr>
          <w:ilvl w:val="0"/>
          <w:numId w:val="15"/>
        </w:numPr>
        <w:spacing w:after="120" w:line="276" w:lineRule="auto"/>
        <w:ind w:left="0" w:hanging="284"/>
        <w:jc w:val="both"/>
      </w:pPr>
      <w:r w:rsidRPr="00BF35D6">
        <w:rPr>
          <w:rFonts w:eastAsia="Calibri" w:cs="Times New Roman"/>
          <w:color w:val="000000"/>
        </w:rPr>
        <w:t xml:space="preserve">Smluvní strany berou na vědomí a souhlasí, že rozsah služeb bude záviset na faktickém průběhu realizovaného projektu a aktuálních potřebách objednatele s tím, že služby dle této smlouvy budou </w:t>
      </w:r>
      <w:r w:rsidRPr="00BF35D6">
        <w:rPr>
          <w:rFonts w:eastAsia="Calibri" w:cs="Times New Roman"/>
          <w:color w:val="000000"/>
        </w:rPr>
        <w:lastRenderedPageBreak/>
        <w:t xml:space="preserve">poskytovány za jednotkovou cenu dle čl. II. odst. 1 této smlouvy s maximálním rozsahem </w:t>
      </w:r>
      <w:r w:rsidR="00003F90">
        <w:rPr>
          <w:rFonts w:eastAsia="Calibri" w:cs="Times New Roman"/>
          <w:color w:val="000000"/>
        </w:rPr>
        <w:t>100 MD</w:t>
      </w:r>
      <w:r w:rsidRPr="00BF35D6">
        <w:rPr>
          <w:rFonts w:eastAsia="Calibri" w:cs="Times New Roman"/>
          <w:color w:val="000000"/>
        </w:rPr>
        <w:t xml:space="preserve"> za dobu trvání této smlouvy. </w:t>
      </w:r>
    </w:p>
    <w:p w14:paraId="0447B84D" w14:textId="28D450A9" w:rsidR="001C4E25" w:rsidRPr="009E4AB3" w:rsidRDefault="000D2FEF" w:rsidP="00003F90">
      <w:pPr>
        <w:numPr>
          <w:ilvl w:val="0"/>
          <w:numId w:val="15"/>
        </w:numPr>
        <w:spacing w:after="120" w:line="276" w:lineRule="auto"/>
        <w:ind w:left="0" w:hanging="284"/>
        <w:jc w:val="both"/>
      </w:pPr>
      <w:r w:rsidRPr="00003F90">
        <w:rPr>
          <w:rFonts w:cs="Times New Roman"/>
        </w:rPr>
        <w:t xml:space="preserve">Objednatel se zavazuje poskytnout </w:t>
      </w:r>
      <w:r w:rsidR="00003F90">
        <w:rPr>
          <w:rFonts w:cs="Times New Roman"/>
        </w:rPr>
        <w:t xml:space="preserve">poskytovateli </w:t>
      </w:r>
      <w:r w:rsidRPr="00003F90">
        <w:rPr>
          <w:rFonts w:cs="Times New Roman"/>
        </w:rPr>
        <w:t>včas všechnu potřebnou součinnost spočívající zejména v kontinuální výměně informací, předání doplňujících podkladů, jejichž potřeba vznikne v průběhu plnění smlouvy</w:t>
      </w:r>
      <w:r w:rsidR="00502615" w:rsidRPr="00003F90">
        <w:rPr>
          <w:rFonts w:cs="Times New Roman"/>
        </w:rPr>
        <w:t xml:space="preserve">. </w:t>
      </w:r>
    </w:p>
    <w:p w14:paraId="4E761E84" w14:textId="40355E59" w:rsidR="009E4AB3" w:rsidRDefault="003620C5" w:rsidP="008F7133">
      <w:pPr>
        <w:numPr>
          <w:ilvl w:val="0"/>
          <w:numId w:val="15"/>
        </w:numPr>
        <w:spacing w:after="120" w:line="276" w:lineRule="auto"/>
        <w:ind w:left="0" w:hanging="284"/>
        <w:jc w:val="both"/>
      </w:pPr>
      <w:r w:rsidRPr="009E4AB3">
        <w:t xml:space="preserve">Místem vstupního jednání, následujících jednání, koordinačních a pracovních schůzek a předání díla  </w:t>
      </w:r>
      <w:r w:rsidR="00703CDA">
        <w:br/>
      </w:r>
      <w:r w:rsidRPr="009E4AB3">
        <w:t xml:space="preserve">je sídlo objednatele. </w:t>
      </w:r>
    </w:p>
    <w:p w14:paraId="247D7ECE" w14:textId="222FF85B" w:rsidR="009E4AB3" w:rsidRDefault="001C4E25" w:rsidP="008F7133">
      <w:pPr>
        <w:numPr>
          <w:ilvl w:val="0"/>
          <w:numId w:val="15"/>
        </w:numPr>
        <w:spacing w:after="120" w:line="276" w:lineRule="auto"/>
        <w:ind w:left="0" w:hanging="284"/>
        <w:jc w:val="both"/>
      </w:pPr>
      <w:r w:rsidRPr="00FE5E8B">
        <w:t xml:space="preserve">Objednatel je oprávněn </w:t>
      </w:r>
      <w:r w:rsidR="00E062FC" w:rsidRPr="00FE5E8B">
        <w:t xml:space="preserve">být informován </w:t>
      </w:r>
      <w:r w:rsidRPr="00922FD2">
        <w:t>průběžn</w:t>
      </w:r>
      <w:r w:rsidR="00725CD0" w:rsidRPr="00922FD2">
        <w:t>ě</w:t>
      </w:r>
      <w:r w:rsidRPr="00922FD2">
        <w:t xml:space="preserve"> </w:t>
      </w:r>
      <w:r w:rsidR="00725CD0" w:rsidRPr="00922FD2">
        <w:t xml:space="preserve">o </w:t>
      </w:r>
      <w:r w:rsidR="00003F90" w:rsidRPr="00922FD2">
        <w:t>stavu poskytnutých služeb</w:t>
      </w:r>
      <w:r w:rsidRPr="00922FD2">
        <w:t xml:space="preserve"> (dále také „</w:t>
      </w:r>
      <w:r w:rsidR="00E062FC" w:rsidRPr="00922FD2">
        <w:rPr>
          <w:b/>
        </w:rPr>
        <w:t>report stavu</w:t>
      </w:r>
      <w:r w:rsidRPr="00922FD2">
        <w:t xml:space="preserve">”).  </w:t>
      </w:r>
      <w:r w:rsidR="0007397E" w:rsidRPr="00922FD2">
        <w:t xml:space="preserve">Orientační frekvence předávání informací je 1 x za 14 dnů (postačí elektronickou cestou). </w:t>
      </w:r>
      <w:r w:rsidRPr="00922FD2">
        <w:t>Objednatel má právo k předloženým materiálům dávat své připomínky. Objednatel se vyjádř</w:t>
      </w:r>
      <w:r w:rsidR="0007397E" w:rsidRPr="00922FD2">
        <w:t>í</w:t>
      </w:r>
      <w:r w:rsidRPr="00922FD2">
        <w:t xml:space="preserve"> k </w:t>
      </w:r>
      <w:r w:rsidR="00003F90" w:rsidRPr="00922FD2">
        <w:t>poskytovatelem</w:t>
      </w:r>
      <w:r w:rsidRPr="00922FD2">
        <w:t xml:space="preserve"> předloženým materiálům do pěti pracovních</w:t>
      </w:r>
      <w:r w:rsidRPr="00FE5E8B">
        <w:t xml:space="preserve"> dnů od jejich předložení. Na základě tohoto vyjádření</w:t>
      </w:r>
      <w:r w:rsidR="00003F90">
        <w:t xml:space="preserve"> </w:t>
      </w:r>
      <w:r w:rsidRPr="00FE5E8B">
        <w:t xml:space="preserve">bude </w:t>
      </w:r>
      <w:r w:rsidR="00003F90">
        <w:t>upraven další postup poskytovatele</w:t>
      </w:r>
      <w:r w:rsidRPr="00FE5E8B">
        <w:t>.</w:t>
      </w:r>
    </w:p>
    <w:p w14:paraId="6D3BB863" w14:textId="6C017C8A" w:rsidR="00003F90" w:rsidRPr="009E4AB3" w:rsidRDefault="001C4E25" w:rsidP="00003F90">
      <w:pPr>
        <w:numPr>
          <w:ilvl w:val="0"/>
          <w:numId w:val="15"/>
        </w:numPr>
        <w:spacing w:after="120" w:line="276" w:lineRule="auto"/>
        <w:ind w:left="0" w:hanging="284"/>
        <w:jc w:val="both"/>
      </w:pPr>
      <w:r w:rsidRPr="00FE5E8B">
        <w:t xml:space="preserve">Konzultace budou probíhat dle aktuálních potřeb a časových možností </w:t>
      </w:r>
      <w:r w:rsidR="00F45252" w:rsidRPr="00FE5E8B">
        <w:t>o</w:t>
      </w:r>
      <w:r w:rsidRPr="00FE5E8B">
        <w:t xml:space="preserve">bjednatele a </w:t>
      </w:r>
      <w:r w:rsidR="00003F90">
        <w:t>poskytovatele</w:t>
      </w:r>
      <w:r w:rsidRPr="00FE5E8B">
        <w:t xml:space="preserve">, </w:t>
      </w:r>
      <w:r w:rsidR="00703CDA">
        <w:br/>
      </w:r>
      <w:r w:rsidRPr="00FE5E8B">
        <w:t>a to vždy na základě jejich společné dohody</w:t>
      </w:r>
      <w:r w:rsidR="00003F90">
        <w:t>.</w:t>
      </w:r>
      <w:r w:rsidR="000D2FEF" w:rsidRPr="009E4AB3">
        <w:rPr>
          <w:rFonts w:cs="Times New Roman"/>
        </w:rPr>
        <w:t xml:space="preserve"> </w:t>
      </w:r>
    </w:p>
    <w:p w14:paraId="3B01C0AA" w14:textId="55713023" w:rsidR="00003F90" w:rsidRPr="00922FD2" w:rsidRDefault="00E976B8" w:rsidP="00003F90">
      <w:pPr>
        <w:numPr>
          <w:ilvl w:val="0"/>
          <w:numId w:val="15"/>
        </w:numPr>
        <w:spacing w:after="120" w:line="276" w:lineRule="auto"/>
        <w:ind w:left="0" w:hanging="284"/>
        <w:jc w:val="both"/>
        <w:rPr>
          <w:rFonts w:cs="Times New Roman"/>
        </w:rPr>
      </w:pPr>
      <w:r w:rsidRPr="00F934DE">
        <w:rPr>
          <w:rFonts w:cs="Times New Roman"/>
        </w:rPr>
        <w:t>Požaduje-li objednatel v rámci poskytnutí služeb dle této smlouvy zpracování specifikací, metodik, analýz</w:t>
      </w:r>
      <w:r w:rsidRPr="00F934DE">
        <w:rPr>
          <w:rFonts w:eastAsia="Calibri" w:cs="Times New Roman"/>
          <w:color w:val="000000"/>
        </w:rPr>
        <w:t xml:space="preserve"> či jakéhokoliv písemn</w:t>
      </w:r>
      <w:r w:rsidR="00152283" w:rsidRPr="00F934DE">
        <w:rPr>
          <w:rFonts w:eastAsia="Calibri" w:cs="Times New Roman"/>
          <w:color w:val="000000"/>
        </w:rPr>
        <w:t>ých</w:t>
      </w:r>
      <w:r w:rsidRPr="00F934DE">
        <w:rPr>
          <w:rFonts w:eastAsia="Calibri" w:cs="Times New Roman"/>
          <w:color w:val="000000"/>
        </w:rPr>
        <w:t xml:space="preserve"> dokument</w:t>
      </w:r>
      <w:r w:rsidR="00F934DE" w:rsidRPr="00F934DE">
        <w:rPr>
          <w:rFonts w:eastAsia="Calibri" w:cs="Times New Roman"/>
          <w:color w:val="000000"/>
        </w:rPr>
        <w:t>u dle potřeb objednatele, je povinen sdělit poskytovateli, nebude-li mezi smluvními stranami ujednáno jinak, písemně specifikaci zadání takového písemného výstupu a pokyny pro zpracování písemného výstupu, a to prostřednictvím elektronické komunikace na emailovou adresu kontaktní osoby poskytovatele dle článku XII. odst. 5 smlouvy. Smluvní strany se v návaznosti na specifikaci zadání písemného výstupu dohodnou na termínu předání písemného výstupu objednateli.</w:t>
      </w:r>
    </w:p>
    <w:p w14:paraId="40186762" w14:textId="3D1D16AB" w:rsidR="0097395D" w:rsidRDefault="00F934DE" w:rsidP="008F7133">
      <w:pPr>
        <w:numPr>
          <w:ilvl w:val="0"/>
          <w:numId w:val="15"/>
        </w:numPr>
        <w:spacing w:after="120" w:line="276" w:lineRule="auto"/>
        <w:ind w:left="0" w:hanging="284"/>
        <w:jc w:val="both"/>
        <w:rPr>
          <w:rFonts w:cs="Times New Roman"/>
        </w:rPr>
      </w:pPr>
      <w:r>
        <w:rPr>
          <w:rFonts w:cs="Times New Roman"/>
        </w:rPr>
        <w:t>Poskytovatel</w:t>
      </w:r>
      <w:r w:rsidR="0097395D">
        <w:rPr>
          <w:rFonts w:cs="Times New Roman"/>
        </w:rPr>
        <w:t xml:space="preserve"> se zavazuje při</w:t>
      </w:r>
      <w:r>
        <w:rPr>
          <w:rFonts w:cs="Times New Roman"/>
        </w:rPr>
        <w:t xml:space="preserve"> plnění předmětu </w:t>
      </w:r>
      <w:r w:rsidR="0097395D">
        <w:rPr>
          <w:rFonts w:cs="Times New Roman"/>
        </w:rPr>
        <w:t>postupovat s veškerou odbornou péčí, v souladu s obecně závaznými právními předpisy</w:t>
      </w:r>
      <w:r w:rsidR="005123AB">
        <w:rPr>
          <w:rFonts w:cs="Times New Roman"/>
        </w:rPr>
        <w:t xml:space="preserve"> vztahujícími se k předmětu plně</w:t>
      </w:r>
      <w:r>
        <w:rPr>
          <w:rFonts w:cs="Times New Roman"/>
        </w:rPr>
        <w:t>ní smlouvy</w:t>
      </w:r>
      <w:r w:rsidR="005123AB">
        <w:rPr>
          <w:rFonts w:cs="Times New Roman"/>
        </w:rPr>
        <w:t>.</w:t>
      </w:r>
      <w:r w:rsidR="0097395D">
        <w:rPr>
          <w:rFonts w:cs="Times New Roman"/>
        </w:rPr>
        <w:t xml:space="preserve"> </w:t>
      </w:r>
    </w:p>
    <w:p w14:paraId="0342E250" w14:textId="2DE03EC3" w:rsidR="001C4E25" w:rsidRDefault="00F934DE" w:rsidP="008F7133">
      <w:pPr>
        <w:numPr>
          <w:ilvl w:val="0"/>
          <w:numId w:val="15"/>
        </w:numPr>
        <w:spacing w:after="120" w:line="276" w:lineRule="auto"/>
        <w:ind w:left="0" w:hanging="284"/>
        <w:jc w:val="both"/>
        <w:rPr>
          <w:rFonts w:cs="Times New Roman"/>
        </w:rPr>
      </w:pPr>
      <w:r>
        <w:rPr>
          <w:rFonts w:cs="Times New Roman"/>
        </w:rPr>
        <w:t>Poskytovatel</w:t>
      </w:r>
      <w:r w:rsidR="0097395D">
        <w:rPr>
          <w:rFonts w:cs="Times New Roman"/>
        </w:rPr>
        <w:t xml:space="preserve"> je povinen řídit se při </w:t>
      </w:r>
      <w:r>
        <w:rPr>
          <w:rFonts w:cs="Times New Roman"/>
        </w:rPr>
        <w:t>poskytování služeb</w:t>
      </w:r>
      <w:r w:rsidR="0097395D">
        <w:rPr>
          <w:rFonts w:cs="Times New Roman"/>
        </w:rPr>
        <w:t xml:space="preserve"> pokyny objednatele, není však povinen vyhovět jeho připomínkám, pokud odporují</w:t>
      </w:r>
      <w:r w:rsidR="000D2FEF">
        <w:rPr>
          <w:rFonts w:cs="Times New Roman"/>
        </w:rPr>
        <w:t xml:space="preserve"> </w:t>
      </w:r>
      <w:r w:rsidR="0097395D">
        <w:rPr>
          <w:rFonts w:cs="Times New Roman"/>
        </w:rPr>
        <w:t xml:space="preserve">platnému právnímu řádu, jakož ani připomínkám daným po lhůtě dohodnuté pro vyjádření objednatele. </w:t>
      </w:r>
      <w:r w:rsidR="001C4E25">
        <w:rPr>
          <w:rFonts w:cs="Times New Roman"/>
        </w:rPr>
        <w:t xml:space="preserve">Je však povinen na tyto okolnosti objednatele upozornit. </w:t>
      </w:r>
    </w:p>
    <w:p w14:paraId="37F0C405" w14:textId="02AAEEFA" w:rsidR="001C4E25" w:rsidRDefault="00F934DE" w:rsidP="008F7133">
      <w:pPr>
        <w:numPr>
          <w:ilvl w:val="0"/>
          <w:numId w:val="15"/>
        </w:numPr>
        <w:spacing w:after="120" w:line="276" w:lineRule="auto"/>
        <w:ind w:left="0" w:hanging="284"/>
        <w:jc w:val="both"/>
        <w:rPr>
          <w:rFonts w:cs="Times New Roman"/>
        </w:rPr>
      </w:pPr>
      <w:r>
        <w:rPr>
          <w:rFonts w:cs="Times New Roman"/>
        </w:rPr>
        <w:t>Poskytovatel</w:t>
      </w:r>
      <w:r w:rsidR="001C4E25">
        <w:rPr>
          <w:rFonts w:cs="Times New Roman"/>
        </w:rPr>
        <w:t xml:space="preserve"> je povinen použít podklady předané mu objednatelem pouze </w:t>
      </w:r>
      <w:r w:rsidR="0007397E">
        <w:rPr>
          <w:rFonts w:cs="Times New Roman"/>
        </w:rPr>
        <w:t>za účelem</w:t>
      </w:r>
      <w:r w:rsidR="001C4E25">
        <w:rPr>
          <w:rFonts w:cs="Times New Roman"/>
        </w:rPr>
        <w:t xml:space="preserve"> </w:t>
      </w:r>
      <w:r>
        <w:rPr>
          <w:rFonts w:cs="Times New Roman"/>
        </w:rPr>
        <w:t>plnění předmětu smlouvy</w:t>
      </w:r>
      <w:r w:rsidR="007D3C15">
        <w:rPr>
          <w:rFonts w:cs="Times New Roman"/>
        </w:rPr>
        <w:t xml:space="preserve"> </w:t>
      </w:r>
      <w:r w:rsidR="007D3C15" w:rsidRPr="00FE5E8B">
        <w:rPr>
          <w:rFonts w:cs="Times New Roman"/>
        </w:rPr>
        <w:t>a</w:t>
      </w:r>
      <w:r w:rsidR="006361ED">
        <w:rPr>
          <w:rFonts w:cs="Times New Roman"/>
        </w:rPr>
        <w:t> </w:t>
      </w:r>
      <w:r w:rsidR="007D3C15" w:rsidRPr="00FE5E8B">
        <w:rPr>
          <w:rFonts w:cs="Times New Roman"/>
        </w:rPr>
        <w:t>zavazuje se nejpozději současně s</w:t>
      </w:r>
      <w:r>
        <w:rPr>
          <w:rFonts w:cs="Times New Roman"/>
        </w:rPr>
        <w:t> ukončením plnění předmětu smlouvy</w:t>
      </w:r>
      <w:r w:rsidR="007D3C15" w:rsidRPr="00FE5E8B">
        <w:rPr>
          <w:rFonts w:cs="Times New Roman"/>
        </w:rPr>
        <w:t xml:space="preserve"> vrátit objednatelem poskytnuté podklady zpět objednateli</w:t>
      </w:r>
      <w:r w:rsidR="001C4E25" w:rsidRPr="00FE5E8B">
        <w:rPr>
          <w:rFonts w:cs="Times New Roman"/>
        </w:rPr>
        <w:t>.</w:t>
      </w:r>
      <w:r w:rsidR="007D3C15" w:rsidRPr="00FE5E8B">
        <w:rPr>
          <w:rFonts w:cs="Times New Roman"/>
        </w:rPr>
        <w:t xml:space="preserve"> </w:t>
      </w:r>
      <w:r>
        <w:rPr>
          <w:rFonts w:cs="Times New Roman"/>
        </w:rPr>
        <w:t>Poskytovatel</w:t>
      </w:r>
      <w:r w:rsidR="007D3C15" w:rsidRPr="00FE5E8B">
        <w:rPr>
          <w:rFonts w:cs="Times New Roman"/>
        </w:rPr>
        <w:t xml:space="preserve"> není oprávněn pořizovat kopie objednatelem mu předaných podkladů vyjma případů, kdy tyto kopie budou zapracovány přímo </w:t>
      </w:r>
      <w:r>
        <w:rPr>
          <w:rFonts w:cs="Times New Roman"/>
        </w:rPr>
        <w:t>v rámci poskytované služby</w:t>
      </w:r>
      <w:r w:rsidR="007D3C15" w:rsidRPr="00FE5E8B">
        <w:rPr>
          <w:rFonts w:cs="Times New Roman"/>
        </w:rPr>
        <w:t>.</w:t>
      </w:r>
      <w:r w:rsidR="007D3C15">
        <w:rPr>
          <w:rFonts w:cs="Times New Roman"/>
        </w:rPr>
        <w:t xml:space="preserve"> </w:t>
      </w:r>
    </w:p>
    <w:p w14:paraId="2A9CCD0F" w14:textId="77777777" w:rsidR="000D2FEF" w:rsidRDefault="001C4E25" w:rsidP="008F7133">
      <w:pPr>
        <w:numPr>
          <w:ilvl w:val="0"/>
          <w:numId w:val="15"/>
        </w:numPr>
        <w:spacing w:after="120" w:line="276" w:lineRule="auto"/>
        <w:ind w:left="0" w:hanging="284"/>
        <w:jc w:val="both"/>
        <w:rPr>
          <w:rFonts w:cs="Times New Roman"/>
        </w:rPr>
      </w:pPr>
      <w:r>
        <w:rPr>
          <w:rFonts w:cs="Times New Roman"/>
        </w:rPr>
        <w:t xml:space="preserve">Smluvní strany se dohodly, že aplikace ustanovení § 2591 a § 2595 občanského zákoníku se vylučuje. </w:t>
      </w:r>
      <w:r w:rsidR="000D2FEF">
        <w:rPr>
          <w:rFonts w:cs="Times New Roman"/>
        </w:rPr>
        <w:t xml:space="preserve"> </w:t>
      </w:r>
    </w:p>
    <w:p w14:paraId="585E36F3" w14:textId="0A9CACC2" w:rsidR="004B583F" w:rsidRPr="0060154C" w:rsidRDefault="009D6B34" w:rsidP="008F7133">
      <w:pPr>
        <w:numPr>
          <w:ilvl w:val="0"/>
          <w:numId w:val="15"/>
        </w:numPr>
        <w:spacing w:after="120" w:line="276" w:lineRule="auto"/>
        <w:ind w:left="0" w:hanging="284"/>
        <w:jc w:val="both"/>
        <w:rPr>
          <w:rFonts w:cs="Times New Roman"/>
        </w:rPr>
      </w:pPr>
      <w:r>
        <w:rPr>
          <w:rFonts w:cs="Times New Roman"/>
        </w:rPr>
        <w:t xml:space="preserve">Služba je poskytnutá jejím řádným a včasným poskytnutím. </w:t>
      </w:r>
      <w:r w:rsidR="004A19B4">
        <w:rPr>
          <w:rFonts w:cs="Times New Roman"/>
        </w:rPr>
        <w:t xml:space="preserve">Objednatel nebude </w:t>
      </w:r>
      <w:r>
        <w:rPr>
          <w:rFonts w:cs="Times New Roman"/>
        </w:rPr>
        <w:t>řádnému a včasnému poskytnutí služby bezdůvodně zabraňovat.</w:t>
      </w:r>
    </w:p>
    <w:p w14:paraId="316EFAB2" w14:textId="78FB143F" w:rsidR="003B6E46" w:rsidRPr="0060154C" w:rsidRDefault="009D6B34" w:rsidP="008F7133">
      <w:pPr>
        <w:numPr>
          <w:ilvl w:val="0"/>
          <w:numId w:val="15"/>
        </w:numPr>
        <w:spacing w:after="120" w:line="276" w:lineRule="auto"/>
        <w:ind w:left="0" w:hanging="284"/>
        <w:jc w:val="both"/>
        <w:rPr>
          <w:rFonts w:cs="Times New Roman"/>
        </w:rPr>
      </w:pPr>
      <w:r>
        <w:rPr>
          <w:rFonts w:cs="Times New Roman"/>
        </w:rPr>
        <w:t>V případě písemného výstupu (díla) se p</w:t>
      </w:r>
      <w:r w:rsidR="001D54B4" w:rsidRPr="0060154C">
        <w:rPr>
          <w:rFonts w:cs="Times New Roman"/>
        </w:rPr>
        <w:t>ředání a převzetí díla</w:t>
      </w:r>
      <w:r w:rsidR="00EF70E1" w:rsidRPr="0060154C">
        <w:rPr>
          <w:rFonts w:cs="Times New Roman"/>
        </w:rPr>
        <w:t xml:space="preserve"> </w:t>
      </w:r>
      <w:r w:rsidR="001D54B4" w:rsidRPr="0060154C">
        <w:rPr>
          <w:rFonts w:cs="Times New Roman"/>
        </w:rPr>
        <w:t xml:space="preserve">se uskuteční na základě oběma stranami podepsaného </w:t>
      </w:r>
      <w:r w:rsidR="00090F66">
        <w:rPr>
          <w:rFonts w:cs="Times New Roman"/>
        </w:rPr>
        <w:t xml:space="preserve">předávacího </w:t>
      </w:r>
      <w:r w:rsidR="001D54B4" w:rsidRPr="0060154C">
        <w:rPr>
          <w:rFonts w:cs="Times New Roman"/>
        </w:rPr>
        <w:t>protokolu</w:t>
      </w:r>
      <w:r w:rsidR="008D0802">
        <w:rPr>
          <w:rFonts w:cs="Times New Roman"/>
        </w:rPr>
        <w:t>.</w:t>
      </w:r>
      <w:r w:rsidR="00DC25B2">
        <w:rPr>
          <w:rFonts w:cs="Times New Roman"/>
        </w:rPr>
        <w:t xml:space="preserve"> Postačí i prosté potvrzení objednatele o převzetí díla. </w:t>
      </w:r>
      <w:r w:rsidR="001D54B4" w:rsidRPr="0060154C">
        <w:rPr>
          <w:rFonts w:cs="Times New Roman"/>
        </w:rPr>
        <w:t>Akceptační protokol bude podepsán</w:t>
      </w:r>
      <w:r w:rsidR="00A74551">
        <w:rPr>
          <w:rFonts w:cs="Times New Roman"/>
        </w:rPr>
        <w:t xml:space="preserve"> s účinky předaného díla</w:t>
      </w:r>
      <w:r w:rsidR="001D54B4" w:rsidRPr="0060154C">
        <w:rPr>
          <w:rFonts w:cs="Times New Roman"/>
        </w:rPr>
        <w:t xml:space="preserve"> pouze tehdy, bude-li předávané předm</w:t>
      </w:r>
      <w:r w:rsidR="00EF70E1" w:rsidRPr="0060154C">
        <w:rPr>
          <w:rFonts w:cs="Times New Roman"/>
        </w:rPr>
        <w:t xml:space="preserve">ětné dílo splňovat </w:t>
      </w:r>
      <w:r w:rsidR="00EF70E1" w:rsidRPr="0007397E">
        <w:rPr>
          <w:rFonts w:cs="Times New Roman"/>
        </w:rPr>
        <w:t>požadavky na </w:t>
      </w:r>
      <w:r w:rsidR="001D54B4" w:rsidRPr="0007397E">
        <w:rPr>
          <w:rFonts w:cs="Times New Roman"/>
        </w:rPr>
        <w:t>kvalitu stanovené v čl. V</w:t>
      </w:r>
      <w:r w:rsidR="002D2B5D" w:rsidRPr="0007397E">
        <w:rPr>
          <w:rFonts w:cs="Times New Roman"/>
        </w:rPr>
        <w:t>I</w:t>
      </w:r>
      <w:r w:rsidR="001D54B4" w:rsidRPr="0007397E">
        <w:rPr>
          <w:rFonts w:cs="Times New Roman"/>
        </w:rPr>
        <w:t xml:space="preserve"> této smlouvy.</w:t>
      </w:r>
      <w:r w:rsidR="001D54B4" w:rsidRPr="0060154C">
        <w:rPr>
          <w:rFonts w:cs="Times New Roman"/>
        </w:rPr>
        <w:t xml:space="preserve"> Teprve podpisem akceptačníh</w:t>
      </w:r>
      <w:r w:rsidR="00502231" w:rsidRPr="0060154C">
        <w:rPr>
          <w:rFonts w:cs="Times New Roman"/>
        </w:rPr>
        <w:t>o protokolu</w:t>
      </w:r>
      <w:r w:rsidR="00A74551">
        <w:rPr>
          <w:rFonts w:cs="Times New Roman"/>
        </w:rPr>
        <w:t xml:space="preserve"> </w:t>
      </w:r>
      <w:r w:rsidR="00A74551" w:rsidRPr="007A556E">
        <w:rPr>
          <w:rFonts w:cs="Times New Roman"/>
        </w:rPr>
        <w:t xml:space="preserve">bez výhrad či s výhradou těch vad, </w:t>
      </w:r>
      <w:r w:rsidR="00703CDA">
        <w:rPr>
          <w:rFonts w:cs="Times New Roman"/>
        </w:rPr>
        <w:br/>
      </w:r>
      <w:r w:rsidR="00A74551" w:rsidRPr="007A556E">
        <w:rPr>
          <w:rFonts w:cs="Times New Roman"/>
        </w:rPr>
        <w:t xml:space="preserve">které nebrání </w:t>
      </w:r>
      <w:r w:rsidR="00D131D4">
        <w:rPr>
          <w:rFonts w:cs="Times New Roman"/>
        </w:rPr>
        <w:t>dílo</w:t>
      </w:r>
      <w:r w:rsidR="00A74551" w:rsidRPr="007A556E">
        <w:rPr>
          <w:rFonts w:cs="Times New Roman"/>
        </w:rPr>
        <w:t xml:space="preserve"> akceptovat</w:t>
      </w:r>
      <w:r w:rsidR="003F4B29" w:rsidRPr="009E4AB3">
        <w:rPr>
          <w:rFonts w:cs="Times New Roman"/>
        </w:rPr>
        <w:t>,</w:t>
      </w:r>
      <w:r w:rsidR="00502231" w:rsidRPr="0060154C">
        <w:rPr>
          <w:rFonts w:cs="Times New Roman"/>
        </w:rPr>
        <w:t xml:space="preserve"> se dílo považuje za </w:t>
      </w:r>
      <w:r w:rsidR="00090F66">
        <w:rPr>
          <w:rFonts w:cs="Times New Roman"/>
        </w:rPr>
        <w:t>řádně</w:t>
      </w:r>
      <w:r w:rsidR="00877083" w:rsidRPr="0060154C">
        <w:rPr>
          <w:rFonts w:cs="Times New Roman"/>
        </w:rPr>
        <w:t> </w:t>
      </w:r>
      <w:r w:rsidR="001D54B4" w:rsidRPr="0060154C">
        <w:rPr>
          <w:rFonts w:cs="Times New Roman"/>
        </w:rPr>
        <w:t>převzaté a zhotoviteli vzniká právo v souladu s čl. II této smlouvy na zaplacení</w:t>
      </w:r>
      <w:r w:rsidR="008A1F28">
        <w:rPr>
          <w:rFonts w:cs="Times New Roman"/>
        </w:rPr>
        <w:t xml:space="preserve"> ceny</w:t>
      </w:r>
      <w:r w:rsidR="001D54B4" w:rsidRPr="0060154C">
        <w:rPr>
          <w:rFonts w:cs="Times New Roman"/>
        </w:rPr>
        <w:t>.</w:t>
      </w:r>
      <w:r w:rsidR="00090F66">
        <w:rPr>
          <w:rFonts w:cs="Times New Roman"/>
        </w:rPr>
        <w:t xml:space="preserve"> Za řádně provedené je dílo považováno tehdy, když k datu </w:t>
      </w:r>
      <w:r w:rsidR="00090F66">
        <w:rPr>
          <w:rFonts w:cs="Times New Roman"/>
        </w:rPr>
        <w:lastRenderedPageBreak/>
        <w:t>předání a převzetí nevykazuje žádné vady a nedodělky</w:t>
      </w:r>
      <w:r w:rsidR="00A34771">
        <w:rPr>
          <w:rFonts w:cs="Times New Roman"/>
        </w:rPr>
        <w:t xml:space="preserve"> a je v souladu s požadavky na kvalitu stanovenými v čl. VI </w:t>
      </w:r>
      <w:r w:rsidR="006361ED">
        <w:rPr>
          <w:rFonts w:cs="Times New Roman"/>
        </w:rPr>
        <w:t>t</w:t>
      </w:r>
      <w:r w:rsidR="00A34771">
        <w:rPr>
          <w:rFonts w:cs="Times New Roman"/>
        </w:rPr>
        <w:t>éto smlouvy</w:t>
      </w:r>
      <w:r w:rsidR="00090F66">
        <w:rPr>
          <w:rFonts w:cs="Times New Roman"/>
        </w:rPr>
        <w:t xml:space="preserve">.  </w:t>
      </w:r>
    </w:p>
    <w:p w14:paraId="09944028" w14:textId="77777777" w:rsidR="003B6E46" w:rsidRDefault="001D54B4" w:rsidP="008F7133">
      <w:pPr>
        <w:numPr>
          <w:ilvl w:val="0"/>
          <w:numId w:val="15"/>
        </w:numPr>
        <w:spacing w:after="120" w:line="276" w:lineRule="auto"/>
        <w:ind w:left="0" w:hanging="284"/>
        <w:jc w:val="both"/>
        <w:rPr>
          <w:rFonts w:cs="Times New Roman"/>
        </w:rPr>
      </w:pPr>
      <w:r w:rsidRPr="0060154C">
        <w:rPr>
          <w:rFonts w:cs="Times New Roman"/>
        </w:rPr>
        <w:t>Objednatel není povinen dílo převzít a uzavřít akceptační protokol</w:t>
      </w:r>
      <w:r w:rsidR="00725CD0">
        <w:rPr>
          <w:rFonts w:cs="Times New Roman"/>
        </w:rPr>
        <w:t xml:space="preserve"> s účinky převzetí řádně provedeného díla</w:t>
      </w:r>
      <w:r w:rsidRPr="0060154C">
        <w:rPr>
          <w:rFonts w:cs="Times New Roman"/>
        </w:rPr>
        <w:t xml:space="preserve">, pokud dílo nesplňuje </w:t>
      </w:r>
      <w:r w:rsidRPr="0007397E">
        <w:rPr>
          <w:rFonts w:cs="Times New Roman"/>
        </w:rPr>
        <w:t>některý z požadavků na kvalitu stanovenou v čl. V</w:t>
      </w:r>
      <w:r w:rsidR="00EF70E1" w:rsidRPr="0007397E">
        <w:rPr>
          <w:rFonts w:cs="Times New Roman"/>
        </w:rPr>
        <w:t>I</w:t>
      </w:r>
      <w:r w:rsidRPr="0007397E">
        <w:rPr>
          <w:rFonts w:cs="Times New Roman"/>
        </w:rPr>
        <w:t xml:space="preserve"> této smlouvy</w:t>
      </w:r>
      <w:r w:rsidR="00A34771">
        <w:rPr>
          <w:rFonts w:cs="Times New Roman"/>
        </w:rPr>
        <w:t>, pokud vykazuje vady a nedodělky</w:t>
      </w:r>
      <w:r w:rsidRPr="0060154C">
        <w:rPr>
          <w:rFonts w:cs="Times New Roman"/>
        </w:rPr>
        <w:t>.</w:t>
      </w:r>
    </w:p>
    <w:p w14:paraId="176DE892" w14:textId="1EAE8176" w:rsidR="00A34771" w:rsidRPr="00922FD2" w:rsidRDefault="009170DC" w:rsidP="008F7133">
      <w:pPr>
        <w:numPr>
          <w:ilvl w:val="0"/>
          <w:numId w:val="15"/>
        </w:numPr>
        <w:spacing w:after="120" w:line="276" w:lineRule="auto"/>
        <w:ind w:left="0" w:hanging="284"/>
        <w:jc w:val="both"/>
        <w:rPr>
          <w:rFonts w:cs="Times New Roman"/>
        </w:rPr>
      </w:pPr>
      <w:r w:rsidRPr="00922FD2">
        <w:rPr>
          <w:rFonts w:cs="Times New Roman"/>
        </w:rPr>
        <w:t>Poskytovatel</w:t>
      </w:r>
      <w:r w:rsidR="00A34771" w:rsidRPr="00922FD2">
        <w:rPr>
          <w:rFonts w:cs="Times New Roman"/>
        </w:rPr>
        <w:t xml:space="preserve"> </w:t>
      </w:r>
      <w:r w:rsidR="00B47D2D" w:rsidRPr="00922FD2">
        <w:rPr>
          <w:rFonts w:cs="Times New Roman"/>
        </w:rPr>
        <w:t xml:space="preserve">oznámí objednateli termín </w:t>
      </w:r>
      <w:r w:rsidR="00A34771" w:rsidRPr="00922FD2">
        <w:rPr>
          <w:rFonts w:cs="Times New Roman"/>
        </w:rPr>
        <w:t>předlož</w:t>
      </w:r>
      <w:r w:rsidR="00B47D2D" w:rsidRPr="00922FD2">
        <w:rPr>
          <w:rFonts w:cs="Times New Roman"/>
        </w:rPr>
        <w:t>ení</w:t>
      </w:r>
      <w:r w:rsidR="00A34771" w:rsidRPr="00922FD2">
        <w:rPr>
          <w:rFonts w:cs="Times New Roman"/>
        </w:rPr>
        <w:t xml:space="preserve"> díla nejpozději </w:t>
      </w:r>
      <w:r w:rsidRPr="00922FD2">
        <w:rPr>
          <w:rFonts w:cs="Times New Roman"/>
        </w:rPr>
        <w:t xml:space="preserve">5 </w:t>
      </w:r>
      <w:r w:rsidR="00A34771" w:rsidRPr="00922FD2">
        <w:rPr>
          <w:rFonts w:cs="Times New Roman"/>
        </w:rPr>
        <w:t xml:space="preserve">pracovních dnů před termínem předání dle čl. III </w:t>
      </w:r>
      <w:r w:rsidR="00B47D2D" w:rsidRPr="00922FD2">
        <w:rPr>
          <w:rFonts w:cs="Times New Roman"/>
        </w:rPr>
        <w:t>t</w:t>
      </w:r>
      <w:r w:rsidR="00A34771" w:rsidRPr="00922FD2">
        <w:rPr>
          <w:rFonts w:cs="Times New Roman"/>
        </w:rPr>
        <w:t xml:space="preserve">éto smlouvy. </w:t>
      </w:r>
      <w:r w:rsidR="00B47D2D" w:rsidRPr="00922FD2">
        <w:rPr>
          <w:rFonts w:cs="Times New Roman"/>
        </w:rPr>
        <w:t xml:space="preserve">Objednatel je povinen </w:t>
      </w:r>
      <w:r w:rsidR="00D131D4" w:rsidRPr="00922FD2">
        <w:rPr>
          <w:rFonts w:cs="Times New Roman"/>
        </w:rPr>
        <w:t xml:space="preserve">převzaté </w:t>
      </w:r>
      <w:r w:rsidR="00B47D2D" w:rsidRPr="00922FD2">
        <w:rPr>
          <w:rFonts w:cs="Times New Roman"/>
        </w:rPr>
        <w:t>díl</w:t>
      </w:r>
      <w:r w:rsidR="00D131D4" w:rsidRPr="00922FD2">
        <w:rPr>
          <w:rFonts w:cs="Times New Roman"/>
        </w:rPr>
        <w:t>o</w:t>
      </w:r>
      <w:r w:rsidR="00B47D2D" w:rsidRPr="00922FD2">
        <w:rPr>
          <w:rFonts w:cs="Times New Roman"/>
        </w:rPr>
        <w:t xml:space="preserve"> zkontrolovat a do </w:t>
      </w:r>
      <w:r w:rsidRPr="00922FD2">
        <w:rPr>
          <w:rFonts w:cs="Times New Roman"/>
        </w:rPr>
        <w:t xml:space="preserve">10 </w:t>
      </w:r>
      <w:r w:rsidR="00B47D2D" w:rsidRPr="00922FD2">
        <w:rPr>
          <w:rFonts w:cs="Times New Roman"/>
        </w:rPr>
        <w:t>pracovních dnů po podpisu protokolu o převz</w:t>
      </w:r>
      <w:r w:rsidR="00DB6098" w:rsidRPr="00922FD2">
        <w:rPr>
          <w:rFonts w:cs="Times New Roman"/>
        </w:rPr>
        <w:t>e</w:t>
      </w:r>
      <w:r w:rsidR="00B47D2D" w:rsidRPr="00922FD2">
        <w:rPr>
          <w:rFonts w:cs="Times New Roman"/>
        </w:rPr>
        <w:t xml:space="preserve">tí díla písemně zhotoviteli sdělit, zda dílo odsouhlasil, či nikoliv. V případě, že dílo přejímá, je objednatel povinen podepsat akceptační protokol. V případě, že objednatel odmítne dílo převzít, sepíší obě strany zápis, v němž uvedou svá stanoviska a jejich odůvodnění a dohodnou náhradní termín předání.     </w:t>
      </w:r>
    </w:p>
    <w:p w14:paraId="6E7FD8B1" w14:textId="77777777" w:rsidR="006361ED" w:rsidRDefault="00C84C0B" w:rsidP="008F7133">
      <w:pPr>
        <w:numPr>
          <w:ilvl w:val="0"/>
          <w:numId w:val="15"/>
        </w:numPr>
        <w:spacing w:after="120" w:line="276" w:lineRule="auto"/>
        <w:ind w:left="0" w:hanging="284"/>
        <w:jc w:val="both"/>
        <w:rPr>
          <w:rFonts w:cs="Times New Roman"/>
        </w:rPr>
      </w:pPr>
      <w:r w:rsidRPr="0060154C">
        <w:rPr>
          <w:rFonts w:cs="Times New Roman"/>
        </w:rPr>
        <w:t>Vlastnické právo k</w:t>
      </w:r>
      <w:r w:rsidR="007A3CEB">
        <w:rPr>
          <w:rFonts w:cs="Times New Roman"/>
        </w:rPr>
        <w:t xml:space="preserve"> movitým věcem jako součástem </w:t>
      </w:r>
      <w:r w:rsidRPr="0060154C">
        <w:rPr>
          <w:rFonts w:cs="Times New Roman"/>
        </w:rPr>
        <w:t>díl</w:t>
      </w:r>
      <w:r w:rsidR="007A3CEB">
        <w:rPr>
          <w:rFonts w:cs="Times New Roman"/>
        </w:rPr>
        <w:t>a</w:t>
      </w:r>
      <w:r w:rsidRPr="0060154C">
        <w:rPr>
          <w:rFonts w:cs="Times New Roman"/>
        </w:rPr>
        <w:t xml:space="preserve"> přechází na objednatele okamžikem předání a převzetí </w:t>
      </w:r>
      <w:r w:rsidR="00372DDF">
        <w:rPr>
          <w:rFonts w:cs="Times New Roman"/>
        </w:rPr>
        <w:t>a akceptací dokončeného díla jako celku</w:t>
      </w:r>
      <w:r w:rsidRPr="0060154C">
        <w:rPr>
          <w:rFonts w:cs="Times New Roman"/>
        </w:rPr>
        <w:t>.</w:t>
      </w:r>
      <w:r w:rsidR="008B1478">
        <w:rPr>
          <w:rFonts w:cs="Times New Roman"/>
        </w:rPr>
        <w:t xml:space="preserve"> </w:t>
      </w:r>
    </w:p>
    <w:p w14:paraId="39A8EC39" w14:textId="77777777" w:rsidR="006361ED" w:rsidRPr="006361ED" w:rsidRDefault="006361ED" w:rsidP="006361ED">
      <w:pPr>
        <w:spacing w:after="120" w:line="276" w:lineRule="auto"/>
        <w:jc w:val="both"/>
        <w:rPr>
          <w:rFonts w:cs="Times New Roman"/>
        </w:rPr>
      </w:pPr>
    </w:p>
    <w:p w14:paraId="207B0C2B" w14:textId="77777777" w:rsidR="00EF70E1" w:rsidRDefault="007F30BA" w:rsidP="0007550F">
      <w:pPr>
        <w:pStyle w:val="Nadpis2"/>
        <w:spacing w:before="0" w:line="276" w:lineRule="auto"/>
      </w:pPr>
      <w:r w:rsidRPr="009075CD">
        <w:t>V</w:t>
      </w:r>
      <w:r w:rsidR="00EF70E1" w:rsidRPr="009075CD">
        <w:t>. U</w:t>
      </w:r>
      <w:r w:rsidR="00CA3B91" w:rsidRPr="009075CD">
        <w:t>stanovení o poddoda</w:t>
      </w:r>
      <w:r w:rsidR="00EF70E1" w:rsidRPr="009075CD">
        <w:t>vatelích</w:t>
      </w:r>
    </w:p>
    <w:p w14:paraId="2E1176AE" w14:textId="77777777" w:rsidR="00DA5DFE" w:rsidRPr="001B2757" w:rsidRDefault="00DA5DFE" w:rsidP="00DA5DFE">
      <w:pPr>
        <w:numPr>
          <w:ilvl w:val="0"/>
          <w:numId w:val="16"/>
        </w:numPr>
        <w:spacing w:after="120" w:line="276" w:lineRule="auto"/>
        <w:ind w:hanging="1004"/>
        <w:jc w:val="both"/>
        <w:rPr>
          <w:rFonts w:cs="Times New Roman"/>
        </w:rPr>
      </w:pPr>
      <w:r w:rsidRPr="001B2757">
        <w:rPr>
          <w:rFonts w:cs="Times New Roman"/>
        </w:rPr>
        <w:t>Zhotovitel pověřuje zajištěním části smlouvy třetí osobu, a to:</w:t>
      </w:r>
    </w:p>
    <w:p w14:paraId="4639487B" w14:textId="7A471BD2" w:rsidR="00DA5DFE" w:rsidRPr="001B2757" w:rsidRDefault="00DA5DFE" w:rsidP="001B2757">
      <w:pPr>
        <w:pStyle w:val="Odstavecseseznamem"/>
        <w:numPr>
          <w:ilvl w:val="0"/>
          <w:numId w:val="24"/>
        </w:numPr>
      </w:pPr>
      <w:r w:rsidRPr="001B2757">
        <w:rPr>
          <w:rFonts w:cs="Times New Roman"/>
        </w:rPr>
        <w:t xml:space="preserve">NESS Czech s.r.o., V Parku 2335/20, 148 00 Praha 4, IČO: 457 86 259, </w:t>
      </w:r>
      <w:r w:rsidRPr="001B2757">
        <w:t>konzultační služby týkající se implementace API rozhraní IS DMVS, databázových služeb a souvisejících komponent</w:t>
      </w:r>
      <w:r w:rsidR="001B2757" w:rsidRPr="001B2757">
        <w:t>.</w:t>
      </w:r>
    </w:p>
    <w:p w14:paraId="3767DAB7" w14:textId="77777777" w:rsidR="001B2757" w:rsidRDefault="001B2757" w:rsidP="00DA5DFE"/>
    <w:p w14:paraId="27A75630" w14:textId="55A9D530" w:rsidR="00DA5DFE" w:rsidRPr="001B2757" w:rsidRDefault="00FD5EDD" w:rsidP="001B2757">
      <w:pPr>
        <w:pStyle w:val="Odstavecseseznamem"/>
        <w:numPr>
          <w:ilvl w:val="0"/>
          <w:numId w:val="24"/>
        </w:numPr>
        <w:rPr>
          <w:rFonts w:cs="Calibri"/>
        </w:rPr>
      </w:pPr>
      <w:r w:rsidRPr="00FD5EDD">
        <w:rPr>
          <w:rFonts w:cs="Times New Roman"/>
        </w:rPr>
        <w:t>Intergraph CS s.r.o., Prosecká 851/64, 190 00 Praha 9 – Prosek, IČO: 44796650</w:t>
      </w:r>
      <w:r w:rsidR="001B2757" w:rsidRPr="00FD5EDD">
        <w:rPr>
          <w:rFonts w:cs="Times New Roman"/>
        </w:rPr>
        <w:t>,</w:t>
      </w:r>
      <w:r w:rsidR="001B2757">
        <w:t xml:space="preserve"> konzultační služby týkající se technologií Geomedia, Apollo a Luciad včetně softwarových implementací ELTM a ISTEM a databázových služeb včetně souvisejících komponent</w:t>
      </w:r>
    </w:p>
    <w:p w14:paraId="21274007" w14:textId="77777777" w:rsidR="001B2757" w:rsidRPr="001B2757" w:rsidRDefault="001B2757" w:rsidP="001B2757">
      <w:pPr>
        <w:rPr>
          <w:rFonts w:cs="Calibri"/>
        </w:rPr>
      </w:pPr>
    </w:p>
    <w:p w14:paraId="57D2F34D" w14:textId="4EE844C6" w:rsidR="00DA5DFE" w:rsidRPr="001B2757" w:rsidRDefault="00C32446" w:rsidP="00DA5DFE">
      <w:pPr>
        <w:numPr>
          <w:ilvl w:val="0"/>
          <w:numId w:val="16"/>
        </w:numPr>
        <w:spacing w:after="120" w:line="276" w:lineRule="auto"/>
        <w:ind w:left="0" w:hanging="284"/>
        <w:jc w:val="both"/>
        <w:rPr>
          <w:rFonts w:cs="Times New Roman"/>
        </w:rPr>
      </w:pPr>
      <w:r>
        <w:rPr>
          <w:rFonts w:cs="Times New Roman"/>
        </w:rPr>
        <w:t>P</w:t>
      </w:r>
      <w:r w:rsidR="00DA5DFE" w:rsidRPr="001B2757">
        <w:rPr>
          <w:rFonts w:cs="Times New Roman"/>
        </w:rPr>
        <w:t xml:space="preserve">ři provádění díla či souvisejících prací jinou osobou – poddodavatelem, má zhotovitel odpovědnost, jako by dílo prováděl sám. </w:t>
      </w:r>
    </w:p>
    <w:p w14:paraId="52CCB29A" w14:textId="77777777" w:rsidR="00DA5DFE" w:rsidRPr="001B2757" w:rsidRDefault="00DA5DFE" w:rsidP="00DA5DFE">
      <w:pPr>
        <w:numPr>
          <w:ilvl w:val="0"/>
          <w:numId w:val="16"/>
        </w:numPr>
        <w:spacing w:after="120" w:line="276" w:lineRule="auto"/>
        <w:ind w:left="0" w:hanging="284"/>
        <w:jc w:val="both"/>
        <w:rPr>
          <w:rFonts w:cs="Times New Roman"/>
        </w:rPr>
      </w:pPr>
      <w:r w:rsidRPr="001B2757">
        <w:rPr>
          <w:rFonts w:cs="Times New Roman"/>
        </w:rPr>
        <w:t>Zhotovitel je povinen zavázat tyto třetí osoby – poddodavatele k dodržování obdobných povinností, jaké má sám na základě této smlouvy a současně se zavazuje dodržovat veškeré své povinnosti k poddodavatelům, k nimž se zavázal, a to včetně povinností a podmínek platebních.</w:t>
      </w:r>
    </w:p>
    <w:p w14:paraId="11ECB1CA" w14:textId="77777777" w:rsidR="00DA5DFE" w:rsidRPr="001B2757" w:rsidRDefault="00DA5DFE" w:rsidP="00DA5DFE">
      <w:pPr>
        <w:numPr>
          <w:ilvl w:val="0"/>
          <w:numId w:val="16"/>
        </w:numPr>
        <w:spacing w:after="120" w:line="276" w:lineRule="auto"/>
        <w:ind w:left="0" w:hanging="284"/>
        <w:jc w:val="both"/>
        <w:rPr>
          <w:rFonts w:cs="Times New Roman"/>
          <w:i/>
        </w:rPr>
      </w:pPr>
      <w:r w:rsidRPr="001B2757">
        <w:rPr>
          <w:rFonts w:cs="Times New Roman"/>
        </w:rPr>
        <w:t>Změnit poddodavatele uvedeného v odst. 1 tohoto článku je zhotovitel oprávněn pouze s předchozím písemným souhlasem objednatele, ledaže by plnění původně svěřené poddodavateli realizoval zhotovitel sám a byl i k tomuto plnění kvalifikován ve smyslu podmínek stanovených v zadávací dokumentaci veřejné zakázky. Zhotovitel nesmí dílo provádět prostřednictvím jiného poddodavatele, než specifikovaného v souladu s odst. 1 tohoto článku či odsouhlaseného objednatelem.</w:t>
      </w:r>
    </w:p>
    <w:p w14:paraId="4EDC2F2E" w14:textId="77777777" w:rsidR="00BB5233" w:rsidRPr="00BB5233" w:rsidRDefault="00BB5233" w:rsidP="0007550F">
      <w:pPr>
        <w:widowControl w:val="0"/>
        <w:spacing w:after="120" w:line="276" w:lineRule="auto"/>
        <w:jc w:val="both"/>
        <w:rPr>
          <w:i/>
          <w:szCs w:val="24"/>
        </w:rPr>
      </w:pPr>
    </w:p>
    <w:p w14:paraId="700AC808" w14:textId="77777777" w:rsidR="001D54B4" w:rsidRDefault="001D54B4" w:rsidP="0007550F">
      <w:pPr>
        <w:pStyle w:val="Nadpis2"/>
        <w:spacing w:before="0" w:line="276" w:lineRule="auto"/>
      </w:pPr>
      <w:r w:rsidRPr="0060154C">
        <w:t>V</w:t>
      </w:r>
      <w:r w:rsidR="007F30BA" w:rsidRPr="0060154C">
        <w:t>I</w:t>
      </w:r>
      <w:r w:rsidRPr="0060154C">
        <w:t>. Kvalita díla</w:t>
      </w:r>
    </w:p>
    <w:p w14:paraId="68A8D051" w14:textId="77777777" w:rsidR="00F60AB7" w:rsidRPr="00DB6098" w:rsidRDefault="00F60AB7" w:rsidP="0007550F">
      <w:pPr>
        <w:spacing w:after="120" w:line="276" w:lineRule="auto"/>
      </w:pPr>
    </w:p>
    <w:p w14:paraId="2F4CA58B" w14:textId="77777777" w:rsidR="003B6E46" w:rsidRPr="0060154C" w:rsidRDefault="001D54B4" w:rsidP="008F7133">
      <w:pPr>
        <w:numPr>
          <w:ilvl w:val="0"/>
          <w:numId w:val="6"/>
        </w:numPr>
        <w:spacing w:after="120" w:line="276" w:lineRule="auto"/>
        <w:ind w:left="0" w:hanging="284"/>
        <w:jc w:val="both"/>
        <w:rPr>
          <w:rFonts w:cs="Times New Roman"/>
        </w:rPr>
      </w:pPr>
      <w:r w:rsidRPr="0060154C">
        <w:rPr>
          <w:rFonts w:cs="Times New Roman"/>
        </w:rPr>
        <w:t xml:space="preserve">Dílo musí být zhotovitelem provedeno </w:t>
      </w:r>
      <w:r w:rsidR="00F63739" w:rsidRPr="0060154C">
        <w:rPr>
          <w:rFonts w:cs="Times New Roman"/>
        </w:rPr>
        <w:t>řádně, ve stanoven</w:t>
      </w:r>
      <w:r w:rsidR="00DC25B2">
        <w:rPr>
          <w:rFonts w:cs="Times New Roman"/>
        </w:rPr>
        <w:t>ém</w:t>
      </w:r>
      <w:r w:rsidR="00F63739" w:rsidRPr="0060154C">
        <w:rPr>
          <w:rFonts w:cs="Times New Roman"/>
        </w:rPr>
        <w:t xml:space="preserve"> termín</w:t>
      </w:r>
      <w:r w:rsidR="00EC098B">
        <w:rPr>
          <w:rFonts w:cs="Times New Roman"/>
        </w:rPr>
        <w:t>u</w:t>
      </w:r>
      <w:r w:rsidR="00F63739" w:rsidRPr="0060154C">
        <w:rPr>
          <w:rFonts w:cs="Times New Roman"/>
        </w:rPr>
        <w:t xml:space="preserve"> a s odbornou péčí</w:t>
      </w:r>
      <w:r w:rsidRPr="0060154C">
        <w:rPr>
          <w:rFonts w:cs="Times New Roman"/>
        </w:rPr>
        <w:t>.</w:t>
      </w:r>
      <w:r w:rsidR="00D624E8">
        <w:rPr>
          <w:rFonts w:cs="Times New Roman"/>
        </w:rPr>
        <w:t xml:space="preserve"> </w:t>
      </w:r>
    </w:p>
    <w:p w14:paraId="2A77917A" w14:textId="77777777" w:rsidR="00EF70E1" w:rsidRDefault="00F63739" w:rsidP="008F7133">
      <w:pPr>
        <w:numPr>
          <w:ilvl w:val="0"/>
          <w:numId w:val="6"/>
        </w:numPr>
        <w:spacing w:after="120" w:line="276" w:lineRule="auto"/>
        <w:ind w:left="0" w:hanging="284"/>
        <w:jc w:val="both"/>
        <w:rPr>
          <w:rFonts w:cs="Times New Roman"/>
        </w:rPr>
      </w:pPr>
      <w:r w:rsidRPr="0060154C">
        <w:rPr>
          <w:rFonts w:cs="Times New Roman"/>
        </w:rPr>
        <w:t xml:space="preserve">Řádně a </w:t>
      </w:r>
      <w:r w:rsidRPr="00AA1127">
        <w:rPr>
          <w:rFonts w:cs="Times New Roman"/>
        </w:rPr>
        <w:t xml:space="preserve">ve </w:t>
      </w:r>
      <w:r w:rsidRPr="00DB6098">
        <w:rPr>
          <w:rFonts w:cs="Times New Roman"/>
        </w:rPr>
        <w:t>stanoven</w:t>
      </w:r>
      <w:r w:rsidR="00EC098B">
        <w:rPr>
          <w:rFonts w:cs="Times New Roman"/>
        </w:rPr>
        <w:t>ém termínu</w:t>
      </w:r>
      <w:r w:rsidRPr="0060154C">
        <w:rPr>
          <w:rFonts w:cs="Times New Roman"/>
        </w:rPr>
        <w:t xml:space="preserve"> se rozumí </w:t>
      </w:r>
      <w:r w:rsidR="00520434" w:rsidRPr="0060154C">
        <w:rPr>
          <w:rFonts w:cs="Times New Roman"/>
        </w:rPr>
        <w:t xml:space="preserve">provedení </w:t>
      </w:r>
      <w:r w:rsidR="001D54B4" w:rsidRPr="0060154C">
        <w:rPr>
          <w:rFonts w:cs="Times New Roman"/>
        </w:rPr>
        <w:t xml:space="preserve">díla v souladu s čl. </w:t>
      </w:r>
      <w:r w:rsidR="002D2B5D" w:rsidRPr="0060154C">
        <w:rPr>
          <w:rFonts w:cs="Times New Roman"/>
        </w:rPr>
        <w:t>III</w:t>
      </w:r>
      <w:r w:rsidR="00520434" w:rsidRPr="0060154C">
        <w:rPr>
          <w:rFonts w:cs="Times New Roman"/>
        </w:rPr>
        <w:t xml:space="preserve"> této smlouvy, ve stavu, </w:t>
      </w:r>
      <w:bookmarkStart w:id="4" w:name="_Hlk145936218"/>
      <w:r w:rsidR="00520434" w:rsidRPr="0060154C">
        <w:rPr>
          <w:rFonts w:cs="Times New Roman"/>
        </w:rPr>
        <w:t>odpovíd</w:t>
      </w:r>
      <w:r w:rsidR="00BB0BA9">
        <w:rPr>
          <w:rFonts w:cs="Times New Roman"/>
        </w:rPr>
        <w:t>ajícím</w:t>
      </w:r>
      <w:r w:rsidR="008A1F28">
        <w:rPr>
          <w:rFonts w:cs="Times New Roman"/>
        </w:rPr>
        <w:t>u</w:t>
      </w:r>
      <w:r w:rsidR="00520434" w:rsidRPr="0060154C">
        <w:rPr>
          <w:rFonts w:cs="Times New Roman"/>
        </w:rPr>
        <w:t xml:space="preserve"> požadavkům na kvalitu díla, resp. podmínkám stanoveným v</w:t>
      </w:r>
      <w:r w:rsidR="00BB0BA9">
        <w:rPr>
          <w:rFonts w:cs="Times New Roman"/>
        </w:rPr>
        <w:t xml:space="preserve"> obecně závazných platných </w:t>
      </w:r>
      <w:r w:rsidR="00520434" w:rsidRPr="0060154C">
        <w:rPr>
          <w:rFonts w:cs="Times New Roman"/>
        </w:rPr>
        <w:t>právních předpisech</w:t>
      </w:r>
      <w:r w:rsidR="003E77D5">
        <w:rPr>
          <w:rFonts w:cs="Times New Roman"/>
        </w:rPr>
        <w:t xml:space="preserve"> vztahujících se přímo k předmětu díla</w:t>
      </w:r>
      <w:r w:rsidR="0047719B">
        <w:rPr>
          <w:rFonts w:cs="Times New Roman"/>
        </w:rPr>
        <w:t xml:space="preserve">, v </w:t>
      </w:r>
      <w:r w:rsidR="0047719B" w:rsidRPr="0047719B">
        <w:rPr>
          <w:rFonts w:cs="Times New Roman"/>
        </w:rPr>
        <w:t xml:space="preserve">technických normách, </w:t>
      </w:r>
      <w:r w:rsidR="00DC149F">
        <w:rPr>
          <w:rFonts w:cs="Times New Roman"/>
        </w:rPr>
        <w:br/>
      </w:r>
      <w:r w:rsidR="0047719B">
        <w:rPr>
          <w:rFonts w:cs="Times New Roman"/>
        </w:rPr>
        <w:lastRenderedPageBreak/>
        <w:t>jejichž závaznost stanoví obecně závazné platné právní předpisy,</w:t>
      </w:r>
      <w:r w:rsidR="003E77D5">
        <w:rPr>
          <w:rFonts w:cs="Times New Roman"/>
        </w:rPr>
        <w:t xml:space="preserve"> </w:t>
      </w:r>
      <w:r w:rsidR="00F2669B">
        <w:rPr>
          <w:rFonts w:cs="Times New Roman"/>
        </w:rPr>
        <w:t>a</w:t>
      </w:r>
      <w:r w:rsidR="00E53A99">
        <w:rPr>
          <w:rFonts w:cs="Times New Roman"/>
        </w:rPr>
        <w:t xml:space="preserve"> </w:t>
      </w:r>
      <w:r w:rsidR="00520434" w:rsidRPr="00BE2197">
        <w:rPr>
          <w:rFonts w:cs="Times New Roman"/>
        </w:rPr>
        <w:t>požadavkům na kvalitu předmětu smlouvy a</w:t>
      </w:r>
      <w:r w:rsidR="00BF472E" w:rsidRPr="00BE2197">
        <w:rPr>
          <w:rFonts w:cs="Times New Roman"/>
        </w:rPr>
        <w:t> </w:t>
      </w:r>
      <w:r w:rsidR="00520434" w:rsidRPr="00BE2197">
        <w:rPr>
          <w:rFonts w:cs="Times New Roman"/>
        </w:rPr>
        <w:t>podmínkám veřejné zakázky</w:t>
      </w:r>
      <w:r w:rsidR="00E53A99">
        <w:rPr>
          <w:rFonts w:cs="Times New Roman"/>
        </w:rPr>
        <w:t>.</w:t>
      </w:r>
    </w:p>
    <w:p w14:paraId="4814AFD7" w14:textId="77777777" w:rsidR="005F7C86" w:rsidRDefault="005F7C86" w:rsidP="0007550F">
      <w:pPr>
        <w:spacing w:after="120" w:line="276" w:lineRule="auto"/>
        <w:jc w:val="both"/>
        <w:rPr>
          <w:rFonts w:cs="Times New Roman"/>
        </w:rPr>
      </w:pPr>
    </w:p>
    <w:bookmarkEnd w:id="4"/>
    <w:p w14:paraId="5CAA9FA0" w14:textId="77777777" w:rsidR="00DC149F" w:rsidRDefault="00DC149F" w:rsidP="0007550F">
      <w:pPr>
        <w:spacing w:after="120" w:line="276" w:lineRule="auto"/>
        <w:jc w:val="both"/>
        <w:rPr>
          <w:rFonts w:cs="Times New Roman"/>
        </w:rPr>
      </w:pPr>
    </w:p>
    <w:p w14:paraId="18BA92C5" w14:textId="7A34AEEE" w:rsidR="00EF70E1" w:rsidRDefault="007F30BA" w:rsidP="0007550F">
      <w:pPr>
        <w:pStyle w:val="Nadpis2"/>
        <w:spacing w:before="0" w:line="276" w:lineRule="auto"/>
      </w:pPr>
      <w:r w:rsidRPr="0060154C">
        <w:t>VII</w:t>
      </w:r>
      <w:r w:rsidR="00C84C0B" w:rsidRPr="0060154C">
        <w:t xml:space="preserve">. </w:t>
      </w:r>
      <w:r w:rsidR="00BF2C3F" w:rsidRPr="0060154C">
        <w:t>Odpovědnost za vad</w:t>
      </w:r>
      <w:r w:rsidR="009170DC">
        <w:t>né plnění</w:t>
      </w:r>
    </w:p>
    <w:p w14:paraId="489D5AA5" w14:textId="77777777" w:rsidR="00F60AB7" w:rsidRPr="00DB6098" w:rsidRDefault="00F60AB7" w:rsidP="0007550F">
      <w:pPr>
        <w:spacing w:after="120" w:line="276" w:lineRule="auto"/>
      </w:pPr>
    </w:p>
    <w:p w14:paraId="57AB45EE" w14:textId="64278F5E" w:rsidR="004A19B4" w:rsidRPr="0013180B" w:rsidRDefault="009170DC" w:rsidP="008F7133">
      <w:pPr>
        <w:numPr>
          <w:ilvl w:val="0"/>
          <w:numId w:val="11"/>
        </w:numPr>
        <w:spacing w:after="120" w:line="276" w:lineRule="auto"/>
        <w:ind w:left="0" w:hanging="284"/>
        <w:jc w:val="both"/>
        <w:rPr>
          <w:rFonts w:cs="Times New Roman"/>
        </w:rPr>
      </w:pPr>
      <w:r>
        <w:rPr>
          <w:rFonts w:cs="Times New Roman"/>
        </w:rPr>
        <w:t xml:space="preserve">Poskytovatel </w:t>
      </w:r>
      <w:r w:rsidR="00DC25B2" w:rsidRPr="0013180B">
        <w:rPr>
          <w:rFonts w:cs="Times New Roman"/>
        </w:rPr>
        <w:t xml:space="preserve">odpovídá za to, že </w:t>
      </w:r>
      <w:r>
        <w:rPr>
          <w:rFonts w:cs="Times New Roman"/>
        </w:rPr>
        <w:t>služby budou poskytnuty</w:t>
      </w:r>
      <w:r w:rsidR="00DC25B2" w:rsidRPr="0013180B">
        <w:rPr>
          <w:rFonts w:cs="Times New Roman"/>
        </w:rPr>
        <w:t xml:space="preserve"> podle podmínek smlouvy, a</w:t>
      </w:r>
      <w:r w:rsidR="006361ED">
        <w:rPr>
          <w:rFonts w:cs="Times New Roman"/>
        </w:rPr>
        <w:t> </w:t>
      </w:r>
      <w:r w:rsidR="00DC25B2" w:rsidRPr="0013180B">
        <w:rPr>
          <w:rFonts w:cs="Times New Roman"/>
        </w:rPr>
        <w:t>že bud</w:t>
      </w:r>
      <w:r>
        <w:rPr>
          <w:rFonts w:cs="Times New Roman"/>
        </w:rPr>
        <w:t>ou odpovídat</w:t>
      </w:r>
      <w:r w:rsidR="00DC25B2">
        <w:rPr>
          <w:rFonts w:cs="Times New Roman"/>
        </w:rPr>
        <w:t xml:space="preserve"> </w:t>
      </w:r>
      <w:r w:rsidR="00DC25B2" w:rsidRPr="0013180B">
        <w:rPr>
          <w:rFonts w:cs="Times New Roman"/>
        </w:rPr>
        <w:t>a sloužit k smluvenému a jinak obvyklému účelu</w:t>
      </w:r>
      <w:r w:rsidR="00DC25B2">
        <w:rPr>
          <w:rFonts w:cs="Times New Roman"/>
        </w:rPr>
        <w:t xml:space="preserve"> </w:t>
      </w:r>
      <w:r w:rsidR="00DC25B2" w:rsidRPr="0013180B">
        <w:rPr>
          <w:rFonts w:cs="Times New Roman"/>
        </w:rPr>
        <w:t xml:space="preserve">a </w:t>
      </w:r>
      <w:r w:rsidR="00DC25B2">
        <w:rPr>
          <w:rFonts w:cs="Times New Roman"/>
        </w:rPr>
        <w:t>bud</w:t>
      </w:r>
      <w:r>
        <w:rPr>
          <w:rFonts w:cs="Times New Roman"/>
        </w:rPr>
        <w:t xml:space="preserve">ou </w:t>
      </w:r>
      <w:r w:rsidR="00DC25B2">
        <w:rPr>
          <w:rFonts w:cs="Times New Roman"/>
        </w:rPr>
        <w:t xml:space="preserve">mít </w:t>
      </w:r>
      <w:r w:rsidR="00DC25B2" w:rsidRPr="0013180B">
        <w:rPr>
          <w:rFonts w:cs="Times New Roman"/>
        </w:rPr>
        <w:t>vlastnosti stanovené právními předpisy</w:t>
      </w:r>
      <w:r w:rsidR="00DC25B2">
        <w:rPr>
          <w:rFonts w:cs="Times New Roman"/>
        </w:rPr>
        <w:t xml:space="preserve"> vztahujícími se přímo k plnění předmětu díla</w:t>
      </w:r>
      <w:r w:rsidR="00DC25B2" w:rsidRPr="0013180B">
        <w:rPr>
          <w:rFonts w:cs="Times New Roman"/>
        </w:rPr>
        <w:t xml:space="preserve"> </w:t>
      </w:r>
      <w:r w:rsidR="00DC25B2">
        <w:rPr>
          <w:rFonts w:cs="Times New Roman"/>
        </w:rPr>
        <w:t xml:space="preserve">a </w:t>
      </w:r>
      <w:r w:rsidR="00DC25B2" w:rsidRPr="0013180B">
        <w:rPr>
          <w:rFonts w:cs="Times New Roman"/>
        </w:rPr>
        <w:t>jinak vlastnosti obvyklé.</w:t>
      </w:r>
      <w:r w:rsidR="00DC25B2">
        <w:rPr>
          <w:rFonts w:cs="Times New Roman"/>
        </w:rPr>
        <w:t xml:space="preserve"> </w:t>
      </w:r>
    </w:p>
    <w:p w14:paraId="60A69B11" w14:textId="4ED548FA" w:rsidR="004A19B4" w:rsidRPr="0013180B" w:rsidRDefault="004A19B4" w:rsidP="008F7133">
      <w:pPr>
        <w:numPr>
          <w:ilvl w:val="0"/>
          <w:numId w:val="11"/>
        </w:numPr>
        <w:spacing w:after="120" w:line="276" w:lineRule="auto"/>
        <w:ind w:left="0" w:hanging="284"/>
        <w:jc w:val="both"/>
        <w:rPr>
          <w:rFonts w:cs="Times New Roman"/>
        </w:rPr>
      </w:pPr>
      <w:bookmarkStart w:id="5" w:name="_Hlk145936871"/>
      <w:r w:rsidRPr="0060154C">
        <w:rPr>
          <w:rFonts w:cs="Times New Roman"/>
        </w:rPr>
        <w:t xml:space="preserve">Vady </w:t>
      </w:r>
      <w:r w:rsidR="009170DC">
        <w:rPr>
          <w:rFonts w:cs="Times New Roman"/>
        </w:rPr>
        <w:t xml:space="preserve">zjištěné a </w:t>
      </w:r>
      <w:r w:rsidRPr="0060154C">
        <w:rPr>
          <w:rFonts w:cs="Times New Roman"/>
        </w:rPr>
        <w:t xml:space="preserve">vytčené </w:t>
      </w:r>
      <w:r w:rsidR="009170DC">
        <w:rPr>
          <w:rFonts w:cs="Times New Roman"/>
        </w:rPr>
        <w:t>objednatelem v průběhu poskytování služeb za strany poskytovatele</w:t>
      </w:r>
      <w:r>
        <w:rPr>
          <w:rFonts w:cs="Times New Roman"/>
        </w:rPr>
        <w:t>,</w:t>
      </w:r>
      <w:r w:rsidRPr="0060154C">
        <w:rPr>
          <w:rFonts w:cs="Times New Roman"/>
        </w:rPr>
        <w:t xml:space="preserve"> se </w:t>
      </w:r>
      <w:r w:rsidR="009170DC">
        <w:rPr>
          <w:rFonts w:cs="Times New Roman"/>
        </w:rPr>
        <w:t>posk</w:t>
      </w:r>
      <w:r w:rsidR="00234806">
        <w:rPr>
          <w:rFonts w:cs="Times New Roman"/>
        </w:rPr>
        <w:t>y</w:t>
      </w:r>
      <w:r w:rsidR="009170DC">
        <w:rPr>
          <w:rFonts w:cs="Times New Roman"/>
        </w:rPr>
        <w:t>tovatel</w:t>
      </w:r>
      <w:r w:rsidRPr="0060154C">
        <w:rPr>
          <w:rFonts w:cs="Times New Roman"/>
        </w:rPr>
        <w:t xml:space="preserve"> zavazuje odstranit </w:t>
      </w:r>
      <w:r w:rsidR="00DC149F">
        <w:rPr>
          <w:rFonts w:cs="Times New Roman"/>
        </w:rPr>
        <w:br/>
      </w:r>
      <w:r w:rsidRPr="0060154C">
        <w:rPr>
          <w:rFonts w:cs="Times New Roman"/>
        </w:rPr>
        <w:t>ve lhůtách stanovený</w:t>
      </w:r>
      <w:bookmarkEnd w:id="5"/>
      <w:r w:rsidR="009170DC">
        <w:rPr>
          <w:rFonts w:cs="Times New Roman"/>
        </w:rPr>
        <w:t>ch objednatelem</w:t>
      </w:r>
      <w:r w:rsidRPr="005B33EF">
        <w:rPr>
          <w:rFonts w:cs="Times New Roman"/>
        </w:rPr>
        <w:t>.</w:t>
      </w:r>
      <w:r w:rsidRPr="0060154C">
        <w:rPr>
          <w:rFonts w:cs="Times New Roman"/>
        </w:rPr>
        <w:t xml:space="preserve"> </w:t>
      </w:r>
    </w:p>
    <w:p w14:paraId="7297D2AF" w14:textId="3BF6D61E" w:rsidR="004A19B4" w:rsidRPr="0060154C" w:rsidRDefault="004A19B4" w:rsidP="008F7133">
      <w:pPr>
        <w:numPr>
          <w:ilvl w:val="0"/>
          <w:numId w:val="11"/>
        </w:numPr>
        <w:spacing w:after="120" w:line="276" w:lineRule="auto"/>
        <w:ind w:left="0" w:hanging="284"/>
        <w:jc w:val="both"/>
        <w:rPr>
          <w:rFonts w:cs="Times New Roman"/>
        </w:rPr>
      </w:pPr>
      <w:r w:rsidRPr="0060154C">
        <w:rPr>
          <w:rFonts w:cs="Times New Roman"/>
        </w:rPr>
        <w:t>Smluvní strany se dohodly, že v případě vzniku vady</w:t>
      </w:r>
      <w:r w:rsidRPr="005F7C86">
        <w:rPr>
          <w:rFonts w:cs="Times New Roman"/>
        </w:rPr>
        <w:t>,</w:t>
      </w:r>
      <w:r w:rsidRPr="0060154C">
        <w:rPr>
          <w:rFonts w:cs="Times New Roman"/>
        </w:rPr>
        <w:t xml:space="preserve"> je objednatel povinen bezodkladně po jejich zjištění, písemnou formou</w:t>
      </w:r>
      <w:r>
        <w:rPr>
          <w:rFonts w:cs="Times New Roman"/>
        </w:rPr>
        <w:t>, postačí e-mailem kontaktní osobě,</w:t>
      </w:r>
      <w:r w:rsidRPr="0060154C">
        <w:rPr>
          <w:rFonts w:cs="Times New Roman"/>
        </w:rPr>
        <w:t xml:space="preserve"> existenci těchto vad </w:t>
      </w:r>
      <w:r w:rsidR="009170DC">
        <w:rPr>
          <w:rFonts w:cs="Times New Roman"/>
        </w:rPr>
        <w:t>poskytovateli</w:t>
      </w:r>
      <w:r w:rsidRPr="0060154C">
        <w:rPr>
          <w:rFonts w:cs="Times New Roman"/>
        </w:rPr>
        <w:t xml:space="preserve"> oznámit, přičemž zhotovitel je povinen </w:t>
      </w:r>
      <w:r>
        <w:rPr>
          <w:rFonts w:cs="Times New Roman"/>
        </w:rPr>
        <w:t>na základě dohody s </w:t>
      </w:r>
      <w:r w:rsidR="009947AF">
        <w:rPr>
          <w:rFonts w:cs="Times New Roman"/>
        </w:rPr>
        <w:t>o</w:t>
      </w:r>
      <w:r>
        <w:rPr>
          <w:rFonts w:cs="Times New Roman"/>
        </w:rPr>
        <w:t xml:space="preserve">bjednatelem </w:t>
      </w:r>
      <w:r w:rsidRPr="0060154C">
        <w:rPr>
          <w:rFonts w:cs="Times New Roman"/>
        </w:rPr>
        <w:t xml:space="preserve">písemně oznámené vady díla bezplatně odstranit, </w:t>
      </w:r>
      <w:r w:rsidRPr="005B33EF">
        <w:rPr>
          <w:rFonts w:cs="Times New Roman"/>
        </w:rPr>
        <w:t>přičemž je povinen k odstraňování vad nastoupit</w:t>
      </w:r>
      <w:r>
        <w:rPr>
          <w:rFonts w:cs="Times New Roman"/>
        </w:rPr>
        <w:t xml:space="preserve"> </w:t>
      </w:r>
      <w:r w:rsidR="00DC149F">
        <w:rPr>
          <w:rFonts w:cs="Times New Roman"/>
        </w:rPr>
        <w:br/>
      </w:r>
      <w:r>
        <w:rPr>
          <w:rFonts w:cs="Times New Roman"/>
        </w:rPr>
        <w:t>bez zbytečného odkladu</w:t>
      </w:r>
      <w:r w:rsidRPr="0060154C">
        <w:rPr>
          <w:rFonts w:cs="Times New Roman"/>
        </w:rPr>
        <w:t xml:space="preserve">. </w:t>
      </w:r>
    </w:p>
    <w:p w14:paraId="457A78E9" w14:textId="33701787" w:rsidR="004A19B4" w:rsidRPr="00E120CC" w:rsidRDefault="004A19B4" w:rsidP="008F7133">
      <w:pPr>
        <w:numPr>
          <w:ilvl w:val="0"/>
          <w:numId w:val="11"/>
        </w:numPr>
        <w:spacing w:after="120" w:line="276" w:lineRule="auto"/>
        <w:ind w:left="0" w:hanging="284"/>
        <w:jc w:val="both"/>
        <w:rPr>
          <w:rFonts w:cs="Times New Roman"/>
        </w:rPr>
      </w:pPr>
      <w:r w:rsidRPr="00E120CC">
        <w:rPr>
          <w:rFonts w:cs="Times New Roman"/>
        </w:rPr>
        <w:t xml:space="preserve">V případě prodlení </w:t>
      </w:r>
      <w:r w:rsidR="009170DC">
        <w:rPr>
          <w:rFonts w:cs="Times New Roman"/>
        </w:rPr>
        <w:t>poskytovatele</w:t>
      </w:r>
      <w:r w:rsidRPr="00E120CC">
        <w:rPr>
          <w:rFonts w:cs="Times New Roman"/>
        </w:rPr>
        <w:t xml:space="preserve"> s odstraněním vad vytčených v akceptačním protokolu, má objednatel vedle vyúčtování smluvní pokuty právo pověřit odstraněním vady</w:t>
      </w:r>
      <w:r w:rsidR="005F7C86">
        <w:rPr>
          <w:rFonts w:cs="Times New Roman"/>
        </w:rPr>
        <w:t>,</w:t>
      </w:r>
      <w:r w:rsidRPr="00E120CC">
        <w:rPr>
          <w:rFonts w:cs="Times New Roman"/>
        </w:rPr>
        <w:t xml:space="preserve"> popř. vad třetí osobu. Objednateli v tomto případě vzniká právo nárokovat zaplacení vynaložených finančních nákladů na odstranění vady na </w:t>
      </w:r>
      <w:r w:rsidR="009170DC">
        <w:rPr>
          <w:rFonts w:cs="Times New Roman"/>
        </w:rPr>
        <w:t>poskytovateli</w:t>
      </w:r>
      <w:r w:rsidRPr="00E120CC">
        <w:rPr>
          <w:rFonts w:cs="Times New Roman"/>
        </w:rPr>
        <w:t>.</w:t>
      </w:r>
    </w:p>
    <w:p w14:paraId="067D6DDF" w14:textId="5E9937C9" w:rsidR="004A19B4" w:rsidRPr="003030FC" w:rsidRDefault="009170DC" w:rsidP="008F7133">
      <w:pPr>
        <w:pStyle w:val="Zkladntext2"/>
        <w:numPr>
          <w:ilvl w:val="0"/>
          <w:numId w:val="11"/>
        </w:numPr>
        <w:spacing w:line="276" w:lineRule="auto"/>
        <w:ind w:left="0" w:hanging="284"/>
        <w:jc w:val="both"/>
        <w:rPr>
          <w:rFonts w:cs="Times New Roman"/>
        </w:rPr>
      </w:pPr>
      <w:bookmarkStart w:id="6" w:name="_Hlk145936969"/>
      <w:r>
        <w:rPr>
          <w:rFonts w:cs="Times New Roman"/>
        </w:rPr>
        <w:t>Poskytvatel</w:t>
      </w:r>
      <w:r w:rsidR="004A19B4" w:rsidRPr="003030FC">
        <w:rPr>
          <w:rFonts w:cs="Times New Roman"/>
        </w:rPr>
        <w:t xml:space="preserve"> ručí za případné dotčení práva jakékoliv třetí osoby vyplývající z průmyslového nebo duševního vlastnictví související s plněním předmětu smlouvy, a to na území České republiky i mimo něj.</w:t>
      </w:r>
    </w:p>
    <w:p w14:paraId="14ECB4B8" w14:textId="47B71063" w:rsidR="004A19B4" w:rsidRPr="0060154C" w:rsidRDefault="004A19B4" w:rsidP="008F7133">
      <w:pPr>
        <w:pStyle w:val="Zkladntext2"/>
        <w:numPr>
          <w:ilvl w:val="0"/>
          <w:numId w:val="11"/>
        </w:numPr>
        <w:spacing w:line="276" w:lineRule="auto"/>
        <w:ind w:left="0" w:hanging="284"/>
        <w:jc w:val="both"/>
        <w:rPr>
          <w:rFonts w:cs="Times New Roman"/>
        </w:rPr>
      </w:pPr>
      <w:r>
        <w:rPr>
          <w:rFonts w:cs="Times New Roman"/>
        </w:rPr>
        <w:t xml:space="preserve">Pokud bude </w:t>
      </w:r>
      <w:r w:rsidR="00234806">
        <w:rPr>
          <w:rFonts w:cs="Times New Roman"/>
        </w:rPr>
        <w:t>poskytování služeb právně vadné</w:t>
      </w:r>
      <w:r>
        <w:rPr>
          <w:rFonts w:cs="Times New Roman"/>
        </w:rPr>
        <w:t xml:space="preserve">, </w:t>
      </w:r>
      <w:r w:rsidR="00234806">
        <w:rPr>
          <w:rFonts w:cs="Times New Roman"/>
        </w:rPr>
        <w:t xml:space="preserve">poskytovatel </w:t>
      </w:r>
      <w:r w:rsidRPr="0060154C">
        <w:rPr>
          <w:rFonts w:cs="Times New Roman"/>
        </w:rPr>
        <w:t>je povinen na vlastní náklady uč</w:t>
      </w:r>
      <w:r>
        <w:rPr>
          <w:rFonts w:cs="Times New Roman"/>
        </w:rPr>
        <w:t xml:space="preserve">init všechna opatření nezbytná </w:t>
      </w:r>
      <w:r w:rsidRPr="0060154C">
        <w:rPr>
          <w:rFonts w:cs="Times New Roman"/>
        </w:rPr>
        <w:t>k odstranění</w:t>
      </w:r>
      <w:r>
        <w:rPr>
          <w:rFonts w:cs="Times New Roman"/>
        </w:rPr>
        <w:t xml:space="preserve"> právní vady předmětu smlouvy. </w:t>
      </w:r>
      <w:r w:rsidR="00234806">
        <w:rPr>
          <w:rFonts w:cs="Times New Roman"/>
        </w:rPr>
        <w:t>Poskytovatel</w:t>
      </w:r>
      <w:r w:rsidRPr="0060154C">
        <w:rPr>
          <w:rFonts w:cs="Times New Roman"/>
        </w:rPr>
        <w:t xml:space="preserve"> nese veškeré náklady a hradí veškeré oprávněné nároky třetích osob.</w:t>
      </w:r>
    </w:p>
    <w:p w14:paraId="57DDACDE" w14:textId="15EE82FF" w:rsidR="004A19B4" w:rsidRDefault="004A19B4" w:rsidP="008F7133">
      <w:pPr>
        <w:numPr>
          <w:ilvl w:val="0"/>
          <w:numId w:val="11"/>
        </w:numPr>
        <w:spacing w:after="120" w:line="276" w:lineRule="auto"/>
        <w:ind w:left="0" w:hanging="284"/>
        <w:jc w:val="both"/>
        <w:rPr>
          <w:rFonts w:cs="Times New Roman"/>
        </w:rPr>
      </w:pPr>
      <w:r w:rsidRPr="0060154C">
        <w:rPr>
          <w:rFonts w:cs="Times New Roman"/>
        </w:rPr>
        <w:t xml:space="preserve">V případě, že by se </w:t>
      </w:r>
      <w:r w:rsidR="00234806">
        <w:rPr>
          <w:rFonts w:cs="Times New Roman"/>
        </w:rPr>
        <w:t>poskytovatel</w:t>
      </w:r>
      <w:r w:rsidRPr="0060154C">
        <w:rPr>
          <w:rFonts w:cs="Times New Roman"/>
        </w:rPr>
        <w:t xml:space="preserve">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6E3D9910" w14:textId="637A7C61" w:rsidR="004A19B4" w:rsidRPr="0060154C" w:rsidRDefault="00234806" w:rsidP="008F7133">
      <w:pPr>
        <w:numPr>
          <w:ilvl w:val="0"/>
          <w:numId w:val="11"/>
        </w:numPr>
        <w:spacing w:after="120" w:line="276" w:lineRule="auto"/>
        <w:ind w:left="0" w:hanging="284"/>
        <w:jc w:val="both"/>
        <w:rPr>
          <w:rFonts w:cs="Times New Roman"/>
        </w:rPr>
      </w:pPr>
      <w:r>
        <w:rPr>
          <w:rFonts w:cs="Times New Roman"/>
        </w:rPr>
        <w:t>Poskytovatel</w:t>
      </w:r>
      <w:r w:rsidR="004A19B4">
        <w:rPr>
          <w:rFonts w:cs="Times New Roman"/>
        </w:rPr>
        <w:t xml:space="preserve"> nenese odpovědnost za použití díla nebo jeho částí jinými osobami k jiným účelům</w:t>
      </w:r>
      <w:r w:rsidR="009947AF">
        <w:rPr>
          <w:rFonts w:cs="Times New Roman"/>
        </w:rPr>
        <w:t>,</w:t>
      </w:r>
      <w:r w:rsidR="004A19B4">
        <w:rPr>
          <w:rFonts w:cs="Times New Roman"/>
        </w:rPr>
        <w:t xml:space="preserve"> </w:t>
      </w:r>
      <w:r w:rsidR="00DC149F">
        <w:rPr>
          <w:rFonts w:cs="Times New Roman"/>
        </w:rPr>
        <w:br/>
      </w:r>
      <w:r w:rsidR="004A19B4">
        <w:rPr>
          <w:rFonts w:cs="Times New Roman"/>
        </w:rPr>
        <w:t>než bylo vytvořeno.</w:t>
      </w:r>
    </w:p>
    <w:bookmarkEnd w:id="6"/>
    <w:p w14:paraId="203E27A1" w14:textId="183A0E40" w:rsidR="00DC149F" w:rsidRPr="00922FD2" w:rsidRDefault="00BB0BA9" w:rsidP="00922FD2">
      <w:pPr>
        <w:spacing w:after="120" w:line="276" w:lineRule="auto"/>
        <w:jc w:val="both"/>
        <w:rPr>
          <w:rFonts w:cs="Times New Roman"/>
          <w:i/>
          <w:highlight w:val="cyan"/>
        </w:rPr>
      </w:pPr>
      <w:r w:rsidRPr="00DA50A6">
        <w:rPr>
          <w:rFonts w:cs="Times New Roman"/>
          <w:i/>
          <w:highlight w:val="cyan"/>
        </w:rPr>
        <w:t xml:space="preserve"> </w:t>
      </w:r>
    </w:p>
    <w:p w14:paraId="0B831FB6" w14:textId="77777777" w:rsidR="00C84C0B" w:rsidRDefault="007F30BA" w:rsidP="0007550F">
      <w:pPr>
        <w:pStyle w:val="Nadpis2"/>
        <w:spacing w:before="0" w:line="276" w:lineRule="auto"/>
      </w:pPr>
      <w:r w:rsidRPr="0060154C">
        <w:t>VIII</w:t>
      </w:r>
      <w:r w:rsidR="00C84C0B" w:rsidRPr="0060154C">
        <w:t>. Smluvní pokuta</w:t>
      </w:r>
    </w:p>
    <w:p w14:paraId="406442E3" w14:textId="77777777" w:rsidR="00F60AB7" w:rsidRPr="00C879E0" w:rsidRDefault="00F60AB7" w:rsidP="0007550F">
      <w:pPr>
        <w:spacing w:after="120" w:line="276" w:lineRule="auto"/>
      </w:pPr>
    </w:p>
    <w:p w14:paraId="6166DA07" w14:textId="22786FC8" w:rsidR="00C84C0B" w:rsidRDefault="00C84C0B" w:rsidP="008F7133">
      <w:pPr>
        <w:numPr>
          <w:ilvl w:val="0"/>
          <w:numId w:val="7"/>
        </w:numPr>
        <w:spacing w:after="120" w:line="276" w:lineRule="auto"/>
        <w:ind w:left="0" w:hanging="284"/>
        <w:jc w:val="both"/>
        <w:rPr>
          <w:rFonts w:cs="Times New Roman"/>
        </w:rPr>
      </w:pPr>
      <w:r w:rsidRPr="0060154C">
        <w:rPr>
          <w:rFonts w:cs="Times New Roman"/>
        </w:rPr>
        <w:t xml:space="preserve">Za prodlení s termínem předání </w:t>
      </w:r>
      <w:r w:rsidR="00234806">
        <w:rPr>
          <w:rFonts w:cs="Times New Roman"/>
        </w:rPr>
        <w:t>písemného výstupu</w:t>
      </w:r>
      <w:r w:rsidR="00940E95">
        <w:rPr>
          <w:rFonts w:cs="Times New Roman"/>
        </w:rPr>
        <w:t xml:space="preserve"> </w:t>
      </w:r>
      <w:r w:rsidRPr="0060154C">
        <w:rPr>
          <w:rFonts w:cs="Times New Roman"/>
        </w:rPr>
        <w:t xml:space="preserve">zaplatí zhotovitel objednateli smluvní pokutu ve výši </w:t>
      </w:r>
      <w:r w:rsidR="00234806">
        <w:rPr>
          <w:rFonts w:cs="Times New Roman"/>
        </w:rPr>
        <w:t xml:space="preserve">500 kč vč. DPH </w:t>
      </w:r>
      <w:r w:rsidRPr="0060154C">
        <w:rPr>
          <w:rFonts w:cs="Times New Roman"/>
        </w:rPr>
        <w:t xml:space="preserve"> za každý započatý den prodlení.</w:t>
      </w:r>
    </w:p>
    <w:p w14:paraId="0DCB7B9B" w14:textId="63C669AA" w:rsidR="009B2A9A" w:rsidRPr="007D31B3" w:rsidRDefault="00234806" w:rsidP="008F7133">
      <w:pPr>
        <w:numPr>
          <w:ilvl w:val="0"/>
          <w:numId w:val="7"/>
        </w:numPr>
        <w:spacing w:after="120" w:line="276" w:lineRule="auto"/>
        <w:ind w:left="0" w:hanging="284"/>
        <w:jc w:val="both"/>
        <w:rPr>
          <w:rFonts w:cs="Times New Roman"/>
        </w:rPr>
      </w:pPr>
      <w:r>
        <w:rPr>
          <w:rFonts w:cs="Times New Roman"/>
        </w:rPr>
        <w:lastRenderedPageBreak/>
        <w:t>Poskytovatel</w:t>
      </w:r>
      <w:r w:rsidR="009B2A9A" w:rsidRPr="007D31B3">
        <w:rPr>
          <w:rFonts w:cs="Times New Roman"/>
        </w:rPr>
        <w:t xml:space="preserve"> je dále povinen objednateli zaplatit smluvní pokutu za porušení níže uvedených ustanovení této smlouvy:</w:t>
      </w:r>
    </w:p>
    <w:p w14:paraId="525199C9" w14:textId="0C3EA68B" w:rsidR="009B2A9A" w:rsidRPr="003030FC" w:rsidRDefault="005030DF" w:rsidP="008F7133">
      <w:pPr>
        <w:numPr>
          <w:ilvl w:val="0"/>
          <w:numId w:val="13"/>
        </w:numPr>
        <w:spacing w:after="120" w:line="276" w:lineRule="auto"/>
        <w:ind w:left="567" w:hanging="283"/>
        <w:jc w:val="both"/>
        <w:rPr>
          <w:rFonts w:cs="Times New Roman"/>
        </w:rPr>
      </w:pPr>
      <w:r w:rsidRPr="003030FC">
        <w:rPr>
          <w:rFonts w:cs="Times New Roman"/>
        </w:rPr>
        <w:t>Z</w:t>
      </w:r>
      <w:r w:rsidR="009B2A9A" w:rsidRPr="003030FC">
        <w:rPr>
          <w:rFonts w:cs="Times New Roman"/>
        </w:rPr>
        <w:t>a každé jednotlivé porušení povinnosti uvedené v</w:t>
      </w:r>
      <w:r w:rsidR="006361ED">
        <w:rPr>
          <w:rFonts w:cs="Times New Roman"/>
        </w:rPr>
        <w:t xml:space="preserve"> </w:t>
      </w:r>
      <w:r w:rsidR="009B2A9A" w:rsidRPr="00F014F2">
        <w:rPr>
          <w:rFonts w:cs="Times New Roman"/>
        </w:rPr>
        <w:t xml:space="preserve">čl. </w:t>
      </w:r>
      <w:r w:rsidRPr="00F014F2">
        <w:rPr>
          <w:rFonts w:cs="Times New Roman"/>
        </w:rPr>
        <w:t>I</w:t>
      </w:r>
      <w:r w:rsidR="009B2A9A" w:rsidRPr="00F014F2">
        <w:rPr>
          <w:rFonts w:cs="Times New Roman"/>
        </w:rPr>
        <w:t xml:space="preserve">X odst. </w:t>
      </w:r>
      <w:r w:rsidR="00F014F2">
        <w:rPr>
          <w:rFonts w:cs="Times New Roman"/>
        </w:rPr>
        <w:t>2</w:t>
      </w:r>
      <w:r w:rsidR="009B2A9A" w:rsidRPr="003030FC">
        <w:rPr>
          <w:rFonts w:cs="Times New Roman"/>
        </w:rPr>
        <w:t xml:space="preserve"> této smlouvy je </w:t>
      </w:r>
      <w:r w:rsidR="00234806">
        <w:rPr>
          <w:rFonts w:cs="Times New Roman"/>
        </w:rPr>
        <w:t xml:space="preserve">poskytovatel </w:t>
      </w:r>
      <w:r w:rsidR="009B2A9A" w:rsidRPr="003030FC">
        <w:rPr>
          <w:rFonts w:cs="Times New Roman"/>
        </w:rPr>
        <w:t>povinen zaplatit objednateli smluvní pokutu ve výši 50</w:t>
      </w:r>
      <w:r w:rsidR="002268D8">
        <w:rPr>
          <w:rFonts w:cs="Times New Roman"/>
        </w:rPr>
        <w:t xml:space="preserve"> </w:t>
      </w:r>
      <w:r w:rsidR="009B2A9A" w:rsidRPr="003030FC">
        <w:rPr>
          <w:rFonts w:cs="Times New Roman"/>
        </w:rPr>
        <w:t>000 Kč</w:t>
      </w:r>
      <w:r w:rsidR="009947AF">
        <w:rPr>
          <w:rFonts w:cs="Times New Roman"/>
        </w:rPr>
        <w:t xml:space="preserve"> </w:t>
      </w:r>
      <w:r w:rsidR="009947AF" w:rsidRPr="00315074">
        <w:rPr>
          <w:rFonts w:cs="Times New Roman"/>
        </w:rPr>
        <w:t xml:space="preserve">(slovy: </w:t>
      </w:r>
      <w:r w:rsidR="009947AF">
        <w:rPr>
          <w:rFonts w:cs="Times New Roman"/>
        </w:rPr>
        <w:t>padesát</w:t>
      </w:r>
      <w:r w:rsidR="009947AF" w:rsidRPr="00315074">
        <w:rPr>
          <w:rFonts w:cs="Times New Roman"/>
        </w:rPr>
        <w:t xml:space="preserve"> tisíc korun českých)</w:t>
      </w:r>
      <w:r w:rsidR="009B2A9A" w:rsidRPr="003030FC">
        <w:rPr>
          <w:rFonts w:cs="Times New Roman"/>
        </w:rPr>
        <w:t>.</w:t>
      </w:r>
    </w:p>
    <w:p w14:paraId="1F85A1DE" w14:textId="755E229D" w:rsidR="005030DF" w:rsidRPr="00E120CC" w:rsidRDefault="005030DF" w:rsidP="008F7133">
      <w:pPr>
        <w:numPr>
          <w:ilvl w:val="0"/>
          <w:numId w:val="13"/>
        </w:numPr>
        <w:spacing w:after="120" w:line="276" w:lineRule="auto"/>
        <w:ind w:left="567" w:hanging="283"/>
        <w:jc w:val="both"/>
        <w:rPr>
          <w:rFonts w:cs="Times New Roman"/>
        </w:rPr>
      </w:pPr>
      <w:r w:rsidRPr="00E120CC">
        <w:rPr>
          <w:rFonts w:cs="Times New Roman"/>
          <w:iCs/>
        </w:rPr>
        <w:t>Z</w:t>
      </w:r>
      <w:r w:rsidR="009B2A9A" w:rsidRPr="00E120CC">
        <w:rPr>
          <w:rFonts w:cs="Times New Roman"/>
          <w:iCs/>
        </w:rPr>
        <w:t xml:space="preserve">a každé jednotlivé porušení povinností uvedených v čl. </w:t>
      </w:r>
      <w:r w:rsidRPr="00E120CC">
        <w:rPr>
          <w:rFonts w:cs="Times New Roman"/>
          <w:iCs/>
        </w:rPr>
        <w:t>X</w:t>
      </w:r>
      <w:r w:rsidR="009B2A9A" w:rsidRPr="00E120CC">
        <w:rPr>
          <w:rFonts w:cs="Times New Roman"/>
          <w:iCs/>
        </w:rPr>
        <w:t xml:space="preserve"> této smlouvy týkajících se ochrany důvěrných informací a obchodního tajemství, je </w:t>
      </w:r>
      <w:r w:rsidR="00234806">
        <w:rPr>
          <w:rFonts w:cs="Times New Roman"/>
          <w:iCs/>
        </w:rPr>
        <w:t>poskytovatel</w:t>
      </w:r>
      <w:r w:rsidR="009B2A9A" w:rsidRPr="00E120CC">
        <w:rPr>
          <w:rFonts w:cs="Times New Roman"/>
          <w:iCs/>
        </w:rPr>
        <w:t xml:space="preserve"> povinen zaplatit objednateli smluvní pokutu ve výši </w:t>
      </w:r>
      <w:r w:rsidR="00B40C36" w:rsidRPr="00E120CC">
        <w:rPr>
          <w:rFonts w:cs="Times New Roman"/>
          <w:iCs/>
        </w:rPr>
        <w:t>100 000</w:t>
      </w:r>
      <w:r w:rsidR="009B2A9A" w:rsidRPr="00E120CC">
        <w:rPr>
          <w:rFonts w:cs="Times New Roman"/>
          <w:iCs/>
        </w:rPr>
        <w:t xml:space="preserve"> Kč</w:t>
      </w:r>
      <w:r w:rsidR="009947AF">
        <w:rPr>
          <w:rFonts w:cs="Times New Roman"/>
          <w:iCs/>
        </w:rPr>
        <w:t xml:space="preserve"> </w:t>
      </w:r>
      <w:r w:rsidR="009947AF" w:rsidRPr="00315074">
        <w:rPr>
          <w:rFonts w:cs="Times New Roman"/>
        </w:rPr>
        <w:t xml:space="preserve">(slovy: </w:t>
      </w:r>
      <w:r w:rsidR="009947AF">
        <w:rPr>
          <w:rFonts w:cs="Times New Roman"/>
        </w:rPr>
        <w:t>sto</w:t>
      </w:r>
      <w:r w:rsidR="009947AF" w:rsidRPr="00315074">
        <w:rPr>
          <w:rFonts w:cs="Times New Roman"/>
        </w:rPr>
        <w:t xml:space="preserve"> tisíc korun českých)</w:t>
      </w:r>
    </w:p>
    <w:p w14:paraId="649F8010" w14:textId="71D29180" w:rsidR="005030DF" w:rsidRPr="00234806" w:rsidRDefault="00C84C0B" w:rsidP="008F7133">
      <w:pPr>
        <w:numPr>
          <w:ilvl w:val="0"/>
          <w:numId w:val="13"/>
        </w:numPr>
        <w:spacing w:after="120" w:line="276" w:lineRule="auto"/>
        <w:ind w:left="567" w:hanging="283"/>
        <w:jc w:val="both"/>
        <w:rPr>
          <w:rFonts w:cs="Times New Roman"/>
        </w:rPr>
      </w:pPr>
      <w:r w:rsidRPr="00234806">
        <w:rPr>
          <w:rFonts w:cs="Times New Roman"/>
        </w:rPr>
        <w:t xml:space="preserve">V případě, že se </w:t>
      </w:r>
      <w:r w:rsidR="00234806" w:rsidRPr="00234806">
        <w:rPr>
          <w:rFonts w:cs="Times New Roman"/>
        </w:rPr>
        <w:t>poskytovatele</w:t>
      </w:r>
      <w:r w:rsidRPr="00234806">
        <w:rPr>
          <w:rFonts w:cs="Times New Roman"/>
        </w:rPr>
        <w:t xml:space="preserve"> neúčastní řádně oznámené pracovní porady dle čl. </w:t>
      </w:r>
      <w:r w:rsidR="002268D8" w:rsidRPr="00234806">
        <w:rPr>
          <w:rFonts w:cs="Times New Roman"/>
        </w:rPr>
        <w:t xml:space="preserve">I odst. </w:t>
      </w:r>
      <w:r w:rsidR="00FE2031" w:rsidRPr="00234806">
        <w:rPr>
          <w:rFonts w:cs="Times New Roman"/>
        </w:rPr>
        <w:t>5</w:t>
      </w:r>
      <w:r w:rsidR="002268D8" w:rsidRPr="00234806">
        <w:rPr>
          <w:rFonts w:cs="Times New Roman"/>
        </w:rPr>
        <w:t xml:space="preserve"> a čl. </w:t>
      </w:r>
      <w:r w:rsidR="00D5405C" w:rsidRPr="00234806">
        <w:rPr>
          <w:rFonts w:cs="Times New Roman"/>
        </w:rPr>
        <w:t>III</w:t>
      </w:r>
      <w:r w:rsidR="006361ED" w:rsidRPr="00234806">
        <w:rPr>
          <w:rFonts w:cs="Times New Roman"/>
        </w:rPr>
        <w:t xml:space="preserve"> </w:t>
      </w:r>
      <w:r w:rsidR="00D5405C" w:rsidRPr="00234806">
        <w:rPr>
          <w:rFonts w:cs="Times New Roman"/>
        </w:rPr>
        <w:t xml:space="preserve">odst. </w:t>
      </w:r>
      <w:r w:rsidR="002268D8" w:rsidRPr="00234806">
        <w:rPr>
          <w:rFonts w:cs="Times New Roman"/>
        </w:rPr>
        <w:t>5</w:t>
      </w:r>
      <w:r w:rsidR="002C0A8D" w:rsidRPr="00234806">
        <w:rPr>
          <w:rFonts w:cs="Times New Roman"/>
        </w:rPr>
        <w:t xml:space="preserve"> </w:t>
      </w:r>
      <w:r w:rsidRPr="00234806">
        <w:rPr>
          <w:rFonts w:cs="Times New Roman"/>
        </w:rPr>
        <w:t xml:space="preserve">této smlouvy, zaplatí objednateli smluvní pokutu ve výši </w:t>
      </w:r>
      <w:r w:rsidR="00A464CE" w:rsidRPr="00234806">
        <w:rPr>
          <w:rFonts w:cs="Times New Roman"/>
        </w:rPr>
        <w:t>10</w:t>
      </w:r>
      <w:r w:rsidR="002268D8" w:rsidRPr="00234806">
        <w:rPr>
          <w:rFonts w:cs="Times New Roman"/>
        </w:rPr>
        <w:t xml:space="preserve"> </w:t>
      </w:r>
      <w:r w:rsidR="00A464CE" w:rsidRPr="00234806">
        <w:rPr>
          <w:rFonts w:cs="Times New Roman"/>
        </w:rPr>
        <w:t xml:space="preserve">000 </w:t>
      </w:r>
      <w:r w:rsidRPr="00234806">
        <w:rPr>
          <w:rFonts w:cs="Times New Roman"/>
        </w:rPr>
        <w:t xml:space="preserve">Kč (slovy: </w:t>
      </w:r>
      <w:r w:rsidR="002268D8" w:rsidRPr="00234806">
        <w:rPr>
          <w:rFonts w:cs="Times New Roman"/>
        </w:rPr>
        <w:t xml:space="preserve">deset tisíc </w:t>
      </w:r>
      <w:r w:rsidRPr="00234806">
        <w:rPr>
          <w:rFonts w:cs="Times New Roman"/>
        </w:rPr>
        <w:t>korun českých) za každou jednotlivou neúčast.</w:t>
      </w:r>
    </w:p>
    <w:p w14:paraId="5600CB6A" w14:textId="54ED44D7" w:rsidR="00C84C0B" w:rsidRDefault="00C84C0B" w:rsidP="008F7133">
      <w:pPr>
        <w:numPr>
          <w:ilvl w:val="0"/>
          <w:numId w:val="13"/>
        </w:numPr>
        <w:spacing w:after="120" w:line="276" w:lineRule="auto"/>
        <w:ind w:left="567" w:hanging="283"/>
        <w:jc w:val="both"/>
        <w:rPr>
          <w:rFonts w:cs="Times New Roman"/>
        </w:rPr>
      </w:pPr>
      <w:r w:rsidRPr="00315074">
        <w:rPr>
          <w:rFonts w:cs="Times New Roman"/>
        </w:rPr>
        <w:t xml:space="preserve">Neodstraní-li </w:t>
      </w:r>
      <w:r w:rsidR="00234806">
        <w:rPr>
          <w:rFonts w:cs="Times New Roman"/>
        </w:rPr>
        <w:t>poskytovatel</w:t>
      </w:r>
      <w:r w:rsidRPr="00315074">
        <w:rPr>
          <w:rFonts w:cs="Times New Roman"/>
        </w:rPr>
        <w:t xml:space="preserve"> vadu </w:t>
      </w:r>
      <w:r w:rsidR="00234806">
        <w:rPr>
          <w:rFonts w:cs="Times New Roman"/>
        </w:rPr>
        <w:t xml:space="preserve">vytknutou objednatelem ve lhůtě k odstranění vady </w:t>
      </w:r>
      <w:r w:rsidRPr="00315074">
        <w:rPr>
          <w:rFonts w:cs="Times New Roman"/>
        </w:rPr>
        <w:t xml:space="preserve"> </w:t>
      </w:r>
      <w:r w:rsidR="00DC149F">
        <w:rPr>
          <w:rFonts w:cs="Times New Roman"/>
        </w:rPr>
        <w:br/>
      </w:r>
      <w:r w:rsidR="002C0A8D" w:rsidRPr="00315074">
        <w:rPr>
          <w:rFonts w:cs="Times New Roman"/>
        </w:rPr>
        <w:t xml:space="preserve">ve smyslu čl. VII odst. 2,3 této smlouvy, </w:t>
      </w:r>
      <w:r w:rsidRPr="00315074">
        <w:rPr>
          <w:rFonts w:cs="Times New Roman"/>
        </w:rPr>
        <w:t>zaplatí objednateli smluvní pokutu ve výši</w:t>
      </w:r>
      <w:r w:rsidR="002C0A8D" w:rsidRPr="00315074">
        <w:rPr>
          <w:rFonts w:cs="Times New Roman"/>
        </w:rPr>
        <w:t xml:space="preserve"> </w:t>
      </w:r>
      <w:r w:rsidR="00C47E85">
        <w:rPr>
          <w:rFonts w:cs="Times New Roman"/>
        </w:rPr>
        <w:t>500,- Kč vč. DPH</w:t>
      </w:r>
      <w:r w:rsidRPr="00315074">
        <w:rPr>
          <w:rFonts w:cs="Times New Roman"/>
        </w:rPr>
        <w:t xml:space="preserve"> za každý den prodlení.</w:t>
      </w:r>
    </w:p>
    <w:p w14:paraId="77888708" w14:textId="7E781F50" w:rsidR="00C84C0B" w:rsidRPr="0060154C" w:rsidRDefault="00C84C0B" w:rsidP="008F7133">
      <w:pPr>
        <w:numPr>
          <w:ilvl w:val="0"/>
          <w:numId w:val="7"/>
        </w:numPr>
        <w:spacing w:after="120" w:line="276" w:lineRule="auto"/>
        <w:ind w:left="0" w:hanging="284"/>
        <w:jc w:val="both"/>
        <w:rPr>
          <w:rFonts w:cs="Times New Roman"/>
        </w:rPr>
      </w:pPr>
      <w:r w:rsidRPr="0060154C">
        <w:rPr>
          <w:rFonts w:cs="Times New Roman"/>
        </w:rPr>
        <w:t xml:space="preserve">V případě škody vzniklé objednateli porušením povinnosti </w:t>
      </w:r>
      <w:r w:rsidR="00C47E85">
        <w:rPr>
          <w:rFonts w:cs="Times New Roman"/>
        </w:rPr>
        <w:t>poskytovatele</w:t>
      </w:r>
      <w:r w:rsidRPr="0060154C">
        <w:rPr>
          <w:rFonts w:cs="Times New Roman"/>
        </w:rPr>
        <w:t xml:space="preserve">, je tento povinen škodu objednateli uhradit. </w:t>
      </w:r>
    </w:p>
    <w:p w14:paraId="4BB142D4" w14:textId="6049CFF7" w:rsidR="00C84C0B" w:rsidRPr="0060154C" w:rsidRDefault="00C84C0B" w:rsidP="008F7133">
      <w:pPr>
        <w:numPr>
          <w:ilvl w:val="0"/>
          <w:numId w:val="7"/>
        </w:numPr>
        <w:spacing w:after="120" w:line="276" w:lineRule="auto"/>
        <w:ind w:left="0" w:hanging="284"/>
        <w:jc w:val="both"/>
        <w:rPr>
          <w:rFonts w:cs="Times New Roman"/>
        </w:rPr>
      </w:pPr>
      <w:r w:rsidRPr="0060154C">
        <w:rPr>
          <w:rFonts w:cs="Times New Roman"/>
        </w:rPr>
        <w:t xml:space="preserve">Objednatel je oprávněn smluvní pokutu, případně vzniklou náhradu škody, na které mu v důsledku porušení závazku </w:t>
      </w:r>
      <w:r w:rsidR="00C47E85">
        <w:rPr>
          <w:rFonts w:cs="Times New Roman"/>
        </w:rPr>
        <w:t>poskytovatele</w:t>
      </w:r>
      <w:r w:rsidRPr="0060154C">
        <w:rPr>
          <w:rFonts w:cs="Times New Roman"/>
        </w:rPr>
        <w:t xml:space="preserve"> vznikl právní nárok, započíst proti kterékoliv úhradě, která přísluší</w:t>
      </w:r>
      <w:r w:rsidR="00C47E85">
        <w:rPr>
          <w:rFonts w:cs="Times New Roman"/>
        </w:rPr>
        <w:t xml:space="preserve"> poskytovateli </w:t>
      </w:r>
      <w:r w:rsidRPr="0060154C">
        <w:rPr>
          <w:rFonts w:cs="Times New Roman"/>
        </w:rPr>
        <w:t>dle příslušných ustanovení smlouvy.</w:t>
      </w:r>
    </w:p>
    <w:p w14:paraId="6A5DA1D8" w14:textId="5421C9B1" w:rsidR="00C84C0B" w:rsidRPr="0060154C" w:rsidRDefault="00C84C0B" w:rsidP="008F7133">
      <w:pPr>
        <w:numPr>
          <w:ilvl w:val="0"/>
          <w:numId w:val="7"/>
        </w:numPr>
        <w:spacing w:after="120" w:line="276" w:lineRule="auto"/>
        <w:ind w:left="0" w:hanging="284"/>
        <w:jc w:val="both"/>
        <w:rPr>
          <w:rFonts w:cs="Times New Roman"/>
        </w:rPr>
      </w:pPr>
      <w:r w:rsidRPr="0060154C">
        <w:rPr>
          <w:rFonts w:cs="Times New Roman"/>
        </w:rPr>
        <w:t>Smluvní pokut</w:t>
      </w:r>
      <w:r w:rsidRPr="00133067">
        <w:rPr>
          <w:rFonts w:cs="Times New Roman"/>
        </w:rPr>
        <w:t>y</w:t>
      </w:r>
      <w:r w:rsidRPr="0060154C">
        <w:rPr>
          <w:rFonts w:cs="Times New Roman"/>
        </w:rPr>
        <w:t xml:space="preserve"> sjednan</w:t>
      </w:r>
      <w:r w:rsidRPr="00133067">
        <w:rPr>
          <w:rFonts w:cs="Times New Roman"/>
        </w:rPr>
        <w:t>é</w:t>
      </w:r>
      <w:r w:rsidRPr="0060154C">
        <w:rPr>
          <w:rFonts w:cs="Times New Roman"/>
        </w:rPr>
        <w:t xml:space="preserve"> dle tohoto článku j</w:t>
      </w:r>
      <w:r w:rsidR="002C0A8D">
        <w:rPr>
          <w:rFonts w:cs="Times New Roman"/>
        </w:rPr>
        <w:t>sou</w:t>
      </w:r>
      <w:r w:rsidRPr="0060154C">
        <w:rPr>
          <w:rFonts w:cs="Times New Roman"/>
        </w:rPr>
        <w:t xml:space="preserve"> splatn</w:t>
      </w:r>
      <w:r w:rsidR="002C0A8D">
        <w:rPr>
          <w:rFonts w:cs="Times New Roman"/>
        </w:rPr>
        <w:t>é</w:t>
      </w:r>
      <w:r w:rsidRPr="0060154C">
        <w:rPr>
          <w:rFonts w:cs="Times New Roman"/>
        </w:rPr>
        <w:t xml:space="preserve"> do 15 kalendářních dnů od okamžiku každého jednotlivého porušení ustanovení specifikovaného v této smlouvě</w:t>
      </w:r>
      <w:r w:rsidR="00173A25" w:rsidRPr="0060154C">
        <w:rPr>
          <w:rFonts w:cs="Times New Roman"/>
        </w:rPr>
        <w:t>, a to na účet objednatele uvedený v záhlaví této smlouvy</w:t>
      </w:r>
      <w:r w:rsidRPr="0060154C">
        <w:rPr>
          <w:rFonts w:cs="Times New Roman"/>
        </w:rPr>
        <w:t xml:space="preserve">. Objednatel je oprávněn započíst splatnou smluvní pokutu proti jakékoli pohledávce </w:t>
      </w:r>
      <w:r w:rsidR="00C47E85">
        <w:rPr>
          <w:rFonts w:cs="Times New Roman"/>
        </w:rPr>
        <w:t>poskytovatele</w:t>
      </w:r>
      <w:r w:rsidRPr="0060154C">
        <w:rPr>
          <w:rFonts w:cs="Times New Roman"/>
        </w:rPr>
        <w:t xml:space="preserve"> vůči objednateli. </w:t>
      </w:r>
    </w:p>
    <w:p w14:paraId="2516CBB7" w14:textId="77777777" w:rsidR="00C84C0B" w:rsidRDefault="00C84C0B" w:rsidP="008F7133">
      <w:pPr>
        <w:numPr>
          <w:ilvl w:val="0"/>
          <w:numId w:val="7"/>
        </w:numPr>
        <w:spacing w:after="120" w:line="276" w:lineRule="auto"/>
        <w:ind w:left="0" w:hanging="284"/>
        <w:jc w:val="both"/>
        <w:rPr>
          <w:rFonts w:cs="Times New Roman"/>
        </w:rPr>
      </w:pPr>
      <w:r w:rsidRPr="0060154C">
        <w:rPr>
          <w:rFonts w:cs="Times New Roman"/>
        </w:rPr>
        <w:t>Ustanovením tohoto článku o smluvní pokutě není dotčeno domáhat se práva na náhradu škody, smluvní st</w:t>
      </w:r>
      <w:r w:rsidR="00BF2C3F" w:rsidRPr="0060154C">
        <w:rPr>
          <w:rFonts w:cs="Times New Roman"/>
        </w:rPr>
        <w:t>rany tedy nebudou aplikovat ustanovení</w:t>
      </w:r>
      <w:r w:rsidRPr="0060154C">
        <w:rPr>
          <w:rFonts w:cs="Times New Roman"/>
        </w:rPr>
        <w:t xml:space="preserve"> § 2050 občanského zákoníku.</w:t>
      </w:r>
    </w:p>
    <w:p w14:paraId="7691E2B3" w14:textId="77777777" w:rsidR="00315074" w:rsidRPr="0060154C" w:rsidRDefault="00315074" w:rsidP="0007550F">
      <w:pPr>
        <w:spacing w:after="120" w:line="276" w:lineRule="auto"/>
        <w:jc w:val="both"/>
        <w:rPr>
          <w:rFonts w:cs="Times New Roman"/>
        </w:rPr>
      </w:pPr>
    </w:p>
    <w:p w14:paraId="55B2E835" w14:textId="77777777" w:rsidR="00BE6807" w:rsidRPr="009075CD" w:rsidRDefault="00BE6807" w:rsidP="0007550F">
      <w:pPr>
        <w:pStyle w:val="Nadpis2"/>
        <w:spacing w:before="0" w:line="276" w:lineRule="auto"/>
      </w:pPr>
      <w:bookmarkStart w:id="7" w:name="_Hlk145937153"/>
      <w:r w:rsidRPr="00B22607">
        <w:rPr>
          <w:i/>
        </w:rPr>
        <w:t xml:space="preserve"> </w:t>
      </w:r>
      <w:r w:rsidR="007F30BA" w:rsidRPr="009075CD">
        <w:t>I</w:t>
      </w:r>
      <w:r w:rsidR="00EF70E1" w:rsidRPr="009075CD">
        <w:t>X</w:t>
      </w:r>
      <w:r w:rsidRPr="009075CD">
        <w:t>. Ustanovení o právním vztahu k autorskému zákonu</w:t>
      </w:r>
    </w:p>
    <w:p w14:paraId="4B832AC5" w14:textId="77777777" w:rsidR="00BE6807" w:rsidRDefault="00BE6807" w:rsidP="0007550F">
      <w:pPr>
        <w:pStyle w:val="Nadpis2"/>
        <w:spacing w:before="0" w:line="276" w:lineRule="auto"/>
      </w:pPr>
      <w:r w:rsidRPr="009075CD">
        <w:t>„licenční doložka“</w:t>
      </w:r>
    </w:p>
    <w:p w14:paraId="020CA887" w14:textId="77777777" w:rsidR="003B7B4B" w:rsidRPr="003B7B4B" w:rsidRDefault="003B7B4B" w:rsidP="003B7B4B">
      <w:pPr>
        <w:pStyle w:val="Zkladntext2"/>
        <w:spacing w:line="276" w:lineRule="auto"/>
        <w:ind w:hanging="284"/>
        <w:jc w:val="both"/>
        <w:rPr>
          <w:rFonts w:cs="Times New Roman"/>
        </w:rPr>
      </w:pPr>
    </w:p>
    <w:p w14:paraId="3AA9F82B" w14:textId="2223F574" w:rsidR="003B7B4B" w:rsidRPr="003C7266" w:rsidRDefault="003B7B4B" w:rsidP="008F7133">
      <w:pPr>
        <w:numPr>
          <w:ilvl w:val="0"/>
          <w:numId w:val="17"/>
        </w:numPr>
        <w:spacing w:after="120" w:line="276" w:lineRule="auto"/>
        <w:ind w:left="0" w:hanging="284"/>
        <w:jc w:val="both"/>
        <w:rPr>
          <w:rFonts w:cs="Times New Roman"/>
        </w:rPr>
      </w:pPr>
      <w:r w:rsidRPr="009E4AB3">
        <w:rPr>
          <w:rFonts w:cs="Times New Roman"/>
        </w:rPr>
        <w:t xml:space="preserve">Smluvní strany svým podpisem prohlašují, že výsledkem činnosti </w:t>
      </w:r>
      <w:r w:rsidR="00C47E85">
        <w:rPr>
          <w:rFonts w:cs="Times New Roman"/>
        </w:rPr>
        <w:t>poskytovatele</w:t>
      </w:r>
      <w:r w:rsidRPr="009E4AB3">
        <w:rPr>
          <w:rFonts w:cs="Times New Roman"/>
        </w:rPr>
        <w:t xml:space="preserve"> nemá být autorské dílo </w:t>
      </w:r>
      <w:r w:rsidR="006210E0">
        <w:rPr>
          <w:rFonts w:cs="Times New Roman"/>
        </w:rPr>
        <w:br/>
      </w:r>
      <w:r w:rsidR="003C7266">
        <w:rPr>
          <w:rFonts w:cs="Times New Roman"/>
        </w:rPr>
        <w:t>ve smyslu</w:t>
      </w:r>
      <w:r w:rsidRPr="009E4AB3">
        <w:rPr>
          <w:rFonts w:cs="Times New Roman"/>
        </w:rPr>
        <w:t xml:space="preserve"> </w:t>
      </w:r>
      <w:r w:rsidR="003C7266">
        <w:rPr>
          <w:rFonts w:cs="Times New Roman"/>
        </w:rPr>
        <w:t>z</w:t>
      </w:r>
      <w:r w:rsidR="003C7266" w:rsidRPr="003C7266">
        <w:rPr>
          <w:rFonts w:cs="Times New Roman"/>
        </w:rPr>
        <w:t>ákon</w:t>
      </w:r>
      <w:r w:rsidR="003C7266">
        <w:rPr>
          <w:rFonts w:cs="Times New Roman"/>
        </w:rPr>
        <w:t>a</w:t>
      </w:r>
      <w:r w:rsidR="003C7266" w:rsidRPr="003C7266">
        <w:rPr>
          <w:rFonts w:cs="Times New Roman"/>
        </w:rPr>
        <w:t xml:space="preserve"> č. 121/2000 Sb.</w:t>
      </w:r>
      <w:r w:rsidR="003C7266">
        <w:rPr>
          <w:rFonts w:cs="Times New Roman"/>
        </w:rPr>
        <w:t xml:space="preserve">, </w:t>
      </w:r>
      <w:r w:rsidR="003C7266" w:rsidRPr="003C7266">
        <w:rPr>
          <w:rFonts w:cs="Times New Roman"/>
        </w:rPr>
        <w:t xml:space="preserve">o právu autorském, o právech souvisejících s právem autorským </w:t>
      </w:r>
      <w:r w:rsidR="006210E0">
        <w:rPr>
          <w:rFonts w:cs="Times New Roman"/>
        </w:rPr>
        <w:br/>
      </w:r>
      <w:r w:rsidR="003C7266" w:rsidRPr="003C7266">
        <w:rPr>
          <w:rFonts w:cs="Times New Roman"/>
        </w:rPr>
        <w:t>a</w:t>
      </w:r>
      <w:r w:rsidR="003C7266">
        <w:rPr>
          <w:rFonts w:cs="Times New Roman"/>
        </w:rPr>
        <w:t> </w:t>
      </w:r>
      <w:r w:rsidR="003C7266" w:rsidRPr="003C7266">
        <w:rPr>
          <w:rFonts w:cs="Times New Roman"/>
        </w:rPr>
        <w:t>o změně některých zákonů</w:t>
      </w:r>
      <w:r w:rsidR="003C7266">
        <w:rPr>
          <w:rFonts w:cs="Times New Roman"/>
        </w:rPr>
        <w:t>, ve znění pozdějších předpisů</w:t>
      </w:r>
      <w:r w:rsidR="003C7266" w:rsidRPr="003C7266">
        <w:rPr>
          <w:rFonts w:cs="Times New Roman"/>
        </w:rPr>
        <w:t xml:space="preserve"> (autorský zákon)</w:t>
      </w:r>
      <w:r w:rsidRPr="003C7266">
        <w:rPr>
          <w:rFonts w:cs="Times New Roman"/>
        </w:rPr>
        <w:t>. Pro případ,</w:t>
      </w:r>
      <w:r w:rsidR="006210E0">
        <w:rPr>
          <w:rFonts w:cs="Times New Roman"/>
        </w:rPr>
        <w:br/>
      </w:r>
      <w:r w:rsidRPr="003C7266">
        <w:rPr>
          <w:rFonts w:cs="Times New Roman"/>
        </w:rPr>
        <w:t xml:space="preserve">že by se tak stalo, poskytuje </w:t>
      </w:r>
      <w:r w:rsidR="00C47E85">
        <w:rPr>
          <w:rFonts w:cs="Times New Roman"/>
        </w:rPr>
        <w:t>poskytovate</w:t>
      </w:r>
      <w:r w:rsidRPr="003C7266">
        <w:rPr>
          <w:rFonts w:cs="Times New Roman"/>
        </w:rPr>
        <w:t>l objednateli bezúplatně nevýhradní licenci k předmětu smlouvy, tedy oprávnění k výkonu práva dílo užít, a to všemi způsoby užití zejména: zveřejnit, zpracovat, změnit, upravit a takto je užít v neomezeném rozsahu dle tohoto článku, užít pouze část díla a spojit dílo s</w:t>
      </w:r>
      <w:r w:rsidR="003C7266">
        <w:rPr>
          <w:rFonts w:cs="Times New Roman"/>
        </w:rPr>
        <w:t> </w:t>
      </w:r>
      <w:r w:rsidRPr="003C7266">
        <w:rPr>
          <w:rFonts w:cs="Times New Roman"/>
        </w:rPr>
        <w:t>jinými díly a zařadit je do díla souborného v rozsahu neomezeném, na celou dobu trvání majetkových autorských práv k dílu a pro území celého světa; a</w:t>
      </w:r>
      <w:r w:rsidR="006361ED" w:rsidRPr="003C7266">
        <w:rPr>
          <w:rFonts w:cs="Times New Roman"/>
        </w:rPr>
        <w:t> </w:t>
      </w:r>
      <w:r w:rsidRPr="003C7266">
        <w:rPr>
          <w:rFonts w:cs="Times New Roman"/>
        </w:rPr>
        <w:t xml:space="preserve">rovněž udílí souhlas tuto licenci bez omezení poskytnout podlicenčně třetí osobě či ji postoupit. </w:t>
      </w:r>
    </w:p>
    <w:p w14:paraId="25A25B26" w14:textId="63AF0533" w:rsidR="00F014F2" w:rsidRPr="00F014F2" w:rsidRDefault="00F014F2" w:rsidP="008F7133">
      <w:pPr>
        <w:numPr>
          <w:ilvl w:val="0"/>
          <w:numId w:val="17"/>
        </w:numPr>
        <w:spacing w:after="120" w:line="276" w:lineRule="auto"/>
        <w:ind w:left="0" w:hanging="284"/>
        <w:jc w:val="both"/>
        <w:rPr>
          <w:rFonts w:cs="Times New Roman"/>
        </w:rPr>
      </w:pPr>
      <w:r w:rsidRPr="00F014F2">
        <w:rPr>
          <w:rFonts w:cs="Times New Roman"/>
        </w:rPr>
        <w:t xml:space="preserve">Pro vyloučení všech pochybností platí, že se </w:t>
      </w:r>
      <w:r w:rsidR="00C47E85">
        <w:rPr>
          <w:rFonts w:cs="Times New Roman"/>
        </w:rPr>
        <w:t>poskytovatel</w:t>
      </w:r>
      <w:r w:rsidRPr="00F014F2">
        <w:rPr>
          <w:rFonts w:cs="Times New Roman"/>
        </w:rPr>
        <w:t xml:space="preserve"> zavazuje zajistit právo používat patenty, ochranné známky, licence, průmyslové vzory, know-how, software a práva z duševního vlastnictví</w:t>
      </w:r>
      <w:r w:rsidRPr="006D310B">
        <w:rPr>
          <w:rFonts w:cs="Times New Roman"/>
          <w:iCs/>
        </w:rPr>
        <w:t xml:space="preserve">, </w:t>
      </w:r>
      <w:r w:rsidRPr="006D310B">
        <w:rPr>
          <w:rFonts w:cs="Times New Roman"/>
          <w:iCs/>
        </w:rPr>
        <w:lastRenderedPageBreak/>
        <w:t>nezbytně se vztahující k předmětu smlouvy, které jsou nutné pro provoz a jeho využití, a to současně s</w:t>
      </w:r>
      <w:r>
        <w:rPr>
          <w:rFonts w:cs="Times New Roman"/>
          <w:iCs/>
        </w:rPr>
        <w:t> </w:t>
      </w:r>
      <w:r w:rsidRPr="006D310B">
        <w:rPr>
          <w:rFonts w:cs="Times New Roman"/>
          <w:iCs/>
        </w:rPr>
        <w:t>předáním předmětu smlouvy nebo jeho části objednateli.</w:t>
      </w:r>
    </w:p>
    <w:p w14:paraId="608F7CE5" w14:textId="77D464DD" w:rsidR="003B7B4B" w:rsidRPr="003B7B4B" w:rsidRDefault="003B7B4B" w:rsidP="008F7133">
      <w:pPr>
        <w:numPr>
          <w:ilvl w:val="0"/>
          <w:numId w:val="17"/>
        </w:numPr>
        <w:spacing w:after="120" w:line="276" w:lineRule="auto"/>
        <w:ind w:left="0" w:hanging="284"/>
        <w:jc w:val="both"/>
        <w:rPr>
          <w:rFonts w:cs="Times New Roman"/>
        </w:rPr>
      </w:pPr>
      <w:r w:rsidRPr="009E4AB3">
        <w:rPr>
          <w:rFonts w:cs="Times New Roman"/>
        </w:rPr>
        <w:t>S ohledem na veřejnoprávní povahu objednatele, který musí naplňovat podmínky transparentnosti a</w:t>
      </w:r>
      <w:r w:rsidR="006361ED">
        <w:rPr>
          <w:rFonts w:cs="Times New Roman"/>
        </w:rPr>
        <w:t> </w:t>
      </w:r>
      <w:r w:rsidRPr="009E4AB3">
        <w:rPr>
          <w:rFonts w:cs="Times New Roman"/>
        </w:rPr>
        <w:t xml:space="preserve">plnit povinnosti dle </w:t>
      </w:r>
      <w:r w:rsidR="009E48D6">
        <w:rPr>
          <w:rFonts w:cs="Times New Roman"/>
        </w:rPr>
        <w:t xml:space="preserve">zákona </w:t>
      </w:r>
      <w:r w:rsidR="009E48D6" w:rsidRPr="009E48D6">
        <w:rPr>
          <w:rFonts w:cs="Times New Roman"/>
        </w:rPr>
        <w:t>č. 106/1999 Sb., o svobodném přístupu k informacím, ve znění pozdějších předpisů</w:t>
      </w:r>
      <w:r w:rsidRPr="009E4AB3">
        <w:rPr>
          <w:rFonts w:cs="Times New Roman"/>
        </w:rPr>
        <w:t xml:space="preserve">, se smluvní strany dohodly, že objednatel je oprávněn bez omezení zveřejnit výsledek činnosti </w:t>
      </w:r>
      <w:r w:rsidR="00C47E85">
        <w:rPr>
          <w:rFonts w:cs="Times New Roman"/>
        </w:rPr>
        <w:t>poskytovatele</w:t>
      </w:r>
      <w:r w:rsidRPr="009E4AB3">
        <w:rPr>
          <w:rFonts w:cs="Times New Roman"/>
        </w:rPr>
        <w:t xml:space="preserve">. Ke zveřejnění může dojít v jakékoli podobě (tiskem, prostřednictvím internetových stránek, veřejnou prezentací atd.). </w:t>
      </w:r>
    </w:p>
    <w:p w14:paraId="7BB750F4" w14:textId="77777777" w:rsidR="00BF472E" w:rsidRPr="006D310B" w:rsidRDefault="00BF472E" w:rsidP="006D310B">
      <w:pPr>
        <w:pStyle w:val="Zkladntext2"/>
        <w:spacing w:line="276" w:lineRule="auto"/>
        <w:jc w:val="both"/>
        <w:rPr>
          <w:rFonts w:cs="Times New Roman"/>
        </w:rPr>
      </w:pPr>
    </w:p>
    <w:bookmarkEnd w:id="7"/>
    <w:p w14:paraId="42A992D5" w14:textId="77777777" w:rsidR="00883398" w:rsidRDefault="007F30BA" w:rsidP="0007550F">
      <w:pPr>
        <w:pStyle w:val="Nadpis2"/>
        <w:spacing w:before="0" w:line="276" w:lineRule="auto"/>
      </w:pPr>
      <w:r w:rsidRPr="0060154C">
        <w:t>X</w:t>
      </w:r>
      <w:r w:rsidR="00883398" w:rsidRPr="0060154C">
        <w:t>. Ochrana důvěrných informací</w:t>
      </w:r>
    </w:p>
    <w:p w14:paraId="7E72C852" w14:textId="77777777" w:rsidR="009075CD" w:rsidRPr="009075CD" w:rsidRDefault="009075CD" w:rsidP="0007550F">
      <w:pPr>
        <w:spacing w:after="120" w:line="276" w:lineRule="auto"/>
      </w:pPr>
    </w:p>
    <w:p w14:paraId="147BF4EB" w14:textId="3F482E2E" w:rsidR="00883398" w:rsidRPr="0060154C" w:rsidRDefault="00883398" w:rsidP="008F7133">
      <w:pPr>
        <w:numPr>
          <w:ilvl w:val="0"/>
          <w:numId w:val="18"/>
        </w:numPr>
        <w:spacing w:after="120" w:line="276" w:lineRule="auto"/>
        <w:ind w:left="0" w:hanging="284"/>
        <w:jc w:val="both"/>
        <w:rPr>
          <w:rFonts w:cs="Times New Roman"/>
        </w:rPr>
      </w:pPr>
      <w:r w:rsidRPr="0060154C">
        <w:rPr>
          <w:rFonts w:cs="Times New Roman"/>
        </w:rPr>
        <w:t xml:space="preserve">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w:t>
      </w:r>
      <w:r w:rsidR="00703CDA">
        <w:rPr>
          <w:rFonts w:cs="Times New Roman"/>
        </w:rPr>
        <w:br/>
      </w:r>
      <w:r w:rsidRPr="0060154C">
        <w:rPr>
          <w:rFonts w:cs="Times New Roman"/>
        </w:rPr>
        <w:t xml:space="preserve">či v souladu se zákonem o registru smluv). </w:t>
      </w:r>
    </w:p>
    <w:p w14:paraId="726F8A0C" w14:textId="77777777" w:rsidR="00883398" w:rsidRPr="0060154C" w:rsidRDefault="00883398" w:rsidP="008F7133">
      <w:pPr>
        <w:numPr>
          <w:ilvl w:val="0"/>
          <w:numId w:val="18"/>
        </w:numPr>
        <w:spacing w:after="120" w:line="276" w:lineRule="auto"/>
        <w:ind w:left="0" w:hanging="284"/>
        <w:jc w:val="both"/>
        <w:rPr>
          <w:rFonts w:cs="Times New Roman"/>
        </w:rPr>
      </w:pPr>
      <w:r w:rsidRPr="0060154C">
        <w:rPr>
          <w:rFonts w:cs="Times New Roman"/>
        </w:rPr>
        <w:t xml:space="preserve">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w:t>
      </w:r>
      <w:r w:rsidR="00713149">
        <w:rPr>
          <w:rFonts w:cs="Times New Roman"/>
        </w:rPr>
        <w:br/>
      </w:r>
      <w:r w:rsidRPr="0060154C">
        <w:rPr>
          <w:rFonts w:cs="Times New Roman"/>
        </w:rPr>
        <w:t>nejsou v obchodních kruzích běžně dostupné a mají být podle vůle smluvních stran utajeny.</w:t>
      </w:r>
    </w:p>
    <w:p w14:paraId="3C0FF4C8" w14:textId="77777777" w:rsidR="00883398" w:rsidRPr="0060154C" w:rsidRDefault="00883398" w:rsidP="008F7133">
      <w:pPr>
        <w:numPr>
          <w:ilvl w:val="0"/>
          <w:numId w:val="18"/>
        </w:numPr>
        <w:spacing w:after="120" w:line="276" w:lineRule="auto"/>
        <w:ind w:left="0" w:hanging="284"/>
        <w:jc w:val="both"/>
        <w:rPr>
          <w:rFonts w:cs="Times New Roman"/>
        </w:rPr>
      </w:pPr>
      <w:r w:rsidRPr="0060154C">
        <w:rPr>
          <w:rFonts w:cs="Times New Roman"/>
        </w:rPr>
        <w:t>Smluvní strany se zavazují, že ke skutečnostem tvořícím obchodní tajemství, umožní přístup pouze pracovníkům a osobám, které se smluvně zavázaly mlčenlivostí o skutečnostech tvořících obchodní tajemství.</w:t>
      </w:r>
    </w:p>
    <w:p w14:paraId="4B2E7166" w14:textId="77777777" w:rsidR="00883398" w:rsidRPr="0060154C" w:rsidRDefault="00883398" w:rsidP="008F7133">
      <w:pPr>
        <w:numPr>
          <w:ilvl w:val="0"/>
          <w:numId w:val="18"/>
        </w:numPr>
        <w:spacing w:after="120" w:line="276" w:lineRule="auto"/>
        <w:ind w:left="0" w:hanging="284"/>
        <w:jc w:val="both"/>
        <w:rPr>
          <w:rFonts w:cs="Times New Roman"/>
        </w:rPr>
      </w:pPr>
      <w:r w:rsidRPr="0060154C">
        <w:rPr>
          <w:rFonts w:cs="Times New Roman"/>
        </w:rPr>
        <w:t>Smluvní strany jsou povinny zachovávat obchodní tajemství i po skončení tohoto smluvního vztahu po dobu, po kterou trvají skutečnosti obchodní tajemství tvořící.</w:t>
      </w:r>
    </w:p>
    <w:p w14:paraId="4FC1409A" w14:textId="77777777" w:rsidR="00883398" w:rsidRDefault="00883398" w:rsidP="008F7133">
      <w:pPr>
        <w:numPr>
          <w:ilvl w:val="0"/>
          <w:numId w:val="18"/>
        </w:numPr>
        <w:spacing w:after="120" w:line="276" w:lineRule="auto"/>
        <w:ind w:left="0" w:hanging="284"/>
        <w:jc w:val="both"/>
        <w:rPr>
          <w:rFonts w:cs="Times New Roman"/>
        </w:rPr>
      </w:pPr>
      <w:r w:rsidRPr="0060154C">
        <w:rPr>
          <w:rFonts w:cs="Times New Roman"/>
        </w:rPr>
        <w:t xml:space="preserve">Smluvní strany se zavazují, že informace získané od druhé smluvní strany nebo při spolupráci </w:t>
      </w:r>
      <w:r w:rsidR="00713149">
        <w:rPr>
          <w:rFonts w:cs="Times New Roman"/>
        </w:rPr>
        <w:br/>
      </w:r>
      <w:r w:rsidRPr="0060154C">
        <w:rPr>
          <w:rFonts w:cs="Times New Roman"/>
        </w:rPr>
        <w:t>s ní nevyužijí k vlastní výdělečné činnosti a ani neumožní, aby je k výdělečné činnosti využila třetí osoba.</w:t>
      </w:r>
    </w:p>
    <w:p w14:paraId="53413347" w14:textId="06791893" w:rsidR="00C47E85" w:rsidRDefault="00C47E85" w:rsidP="008F7133">
      <w:pPr>
        <w:numPr>
          <w:ilvl w:val="0"/>
          <w:numId w:val="18"/>
        </w:numPr>
        <w:spacing w:after="120" w:line="276" w:lineRule="auto"/>
        <w:ind w:left="0" w:hanging="284"/>
        <w:jc w:val="both"/>
        <w:rPr>
          <w:rFonts w:cs="Times New Roman"/>
        </w:rPr>
      </w:pPr>
      <w:r>
        <w:rPr>
          <w:rFonts w:cs="Times New Roman"/>
        </w:rPr>
        <w:t xml:space="preserve">Poskytovatel se zavazuje zachovávat ve vztahu ke třetím osobám mlčenlivost i o všech dalších informacích, které při plnění </w:t>
      </w:r>
      <w:r w:rsidR="00357278">
        <w:rPr>
          <w:rFonts w:cs="Times New Roman"/>
        </w:rPr>
        <w:t>této smlouvy získá od objednatele nebo o objednateli či jeho zaměstnancích a spolupracovnících, i pokud nenaplňují znaky obchodního tajemství dle tohoto článku smlouvy a nesmí je zpřístupnit bez písemného souhlasu objednatele žádné třetí osobě ani je použít v rozporu s účelem této smlouvy, ledaže se jedná:</w:t>
      </w:r>
    </w:p>
    <w:p w14:paraId="0489D884" w14:textId="29873C35" w:rsidR="00357278" w:rsidRDefault="00357278" w:rsidP="00357278">
      <w:pPr>
        <w:numPr>
          <w:ilvl w:val="1"/>
          <w:numId w:val="18"/>
        </w:numPr>
        <w:spacing w:after="120" w:line="276" w:lineRule="auto"/>
        <w:jc w:val="both"/>
        <w:rPr>
          <w:rFonts w:cs="Times New Roman"/>
        </w:rPr>
      </w:pPr>
      <w:r>
        <w:rPr>
          <w:rFonts w:cs="Times New Roman"/>
        </w:rPr>
        <w:t>o informace, které jsou veřejně přístupné, nebo</w:t>
      </w:r>
    </w:p>
    <w:p w14:paraId="396BFCBE" w14:textId="4C87C79E" w:rsidR="00357278" w:rsidRDefault="00357278" w:rsidP="00357278">
      <w:pPr>
        <w:numPr>
          <w:ilvl w:val="1"/>
          <w:numId w:val="18"/>
        </w:numPr>
        <w:spacing w:after="120" w:line="276" w:lineRule="auto"/>
        <w:jc w:val="both"/>
        <w:rPr>
          <w:rFonts w:cs="Times New Roman"/>
        </w:rPr>
      </w:pPr>
      <w:r>
        <w:rPr>
          <w:rFonts w:cs="Times New Roman"/>
        </w:rPr>
        <w:t>o případ, kdy je zpřístupnění informace vyžadováno zákonem nebo závazným rozhodnutím oprávněného orgánu.</w:t>
      </w:r>
    </w:p>
    <w:p w14:paraId="43D83906" w14:textId="77777777" w:rsidR="006361ED" w:rsidRPr="0060154C" w:rsidRDefault="006361ED" w:rsidP="006361ED">
      <w:pPr>
        <w:spacing w:after="120" w:line="276" w:lineRule="auto"/>
        <w:jc w:val="both"/>
        <w:rPr>
          <w:rFonts w:cs="Times New Roman"/>
        </w:rPr>
      </w:pPr>
    </w:p>
    <w:p w14:paraId="5910764B" w14:textId="77777777" w:rsidR="001D54B4" w:rsidRDefault="001D54B4" w:rsidP="0007550F">
      <w:pPr>
        <w:pStyle w:val="Nadpis2"/>
        <w:spacing w:before="0" w:line="276" w:lineRule="auto"/>
      </w:pPr>
      <w:r w:rsidRPr="0060154C">
        <w:lastRenderedPageBreak/>
        <w:t>X</w:t>
      </w:r>
      <w:r w:rsidR="00C84C0B" w:rsidRPr="0060154C">
        <w:t>I</w:t>
      </w:r>
      <w:r w:rsidRPr="0060154C">
        <w:t>. Trvání a ukončení smlouvy</w:t>
      </w:r>
    </w:p>
    <w:p w14:paraId="6796F04A" w14:textId="77777777" w:rsidR="009075CD" w:rsidRPr="009075CD" w:rsidRDefault="009075CD" w:rsidP="0007550F">
      <w:pPr>
        <w:spacing w:after="120" w:line="276" w:lineRule="auto"/>
      </w:pPr>
    </w:p>
    <w:p w14:paraId="248D26F1" w14:textId="0046ECE7" w:rsidR="00FE2031" w:rsidRPr="00FE2031" w:rsidRDefault="00FE2031" w:rsidP="008F7133">
      <w:pPr>
        <w:numPr>
          <w:ilvl w:val="0"/>
          <w:numId w:val="8"/>
        </w:numPr>
        <w:spacing w:after="120" w:line="276" w:lineRule="auto"/>
        <w:ind w:left="0" w:hanging="284"/>
        <w:jc w:val="both"/>
        <w:rPr>
          <w:rFonts w:cs="Times New Roman"/>
        </w:rPr>
      </w:pPr>
      <w:r w:rsidRPr="00FE2031">
        <w:rPr>
          <w:rFonts w:cs="Times New Roman"/>
        </w:rPr>
        <w:t xml:space="preserve">Tato smlouva se uzavírá na dobu určitou, </w:t>
      </w:r>
      <w:r w:rsidR="00794EFD">
        <w:rPr>
          <w:rFonts w:cs="Times New Roman"/>
        </w:rPr>
        <w:t xml:space="preserve">a to do </w:t>
      </w:r>
      <w:r w:rsidR="00794EFD" w:rsidRPr="00794EFD">
        <w:rPr>
          <w:rFonts w:cs="Times New Roman"/>
          <w:b/>
          <w:bCs/>
        </w:rPr>
        <w:t>28. 2. 2024, nebo do vyčerpání maximální výše ceny díla dle článku II. odst. 1 Smlouvy</w:t>
      </w:r>
      <w:r w:rsidR="00794EFD">
        <w:rPr>
          <w:rFonts w:cs="Times New Roman"/>
        </w:rPr>
        <w:t>, podle toho, která z těchto skutečností nastane dříve. Ú</w:t>
      </w:r>
      <w:r w:rsidRPr="00FE2031">
        <w:rPr>
          <w:rFonts w:cs="Times New Roman"/>
        </w:rPr>
        <w:t>činnosti nabývá dnem zveřejnění v registru smluv a končí vypořádáním všech závazků vyplývajících z této smlouvy.</w:t>
      </w:r>
    </w:p>
    <w:p w14:paraId="561BC025" w14:textId="77777777" w:rsidR="001D54B4" w:rsidRPr="00794EFD" w:rsidRDefault="001D54B4" w:rsidP="008F7133">
      <w:pPr>
        <w:numPr>
          <w:ilvl w:val="0"/>
          <w:numId w:val="8"/>
        </w:numPr>
        <w:spacing w:after="120" w:line="276" w:lineRule="auto"/>
        <w:ind w:left="0" w:hanging="284"/>
        <w:jc w:val="both"/>
        <w:rPr>
          <w:rFonts w:cs="Times New Roman"/>
        </w:rPr>
      </w:pPr>
      <w:r w:rsidRPr="00794EFD">
        <w:rPr>
          <w:rFonts w:cs="Times New Roman"/>
        </w:rPr>
        <w:t>Smlouva může zaniknout:</w:t>
      </w:r>
    </w:p>
    <w:p w14:paraId="01A7280F" w14:textId="77777777" w:rsidR="001D54B4" w:rsidRPr="00794EFD" w:rsidRDefault="001D54B4" w:rsidP="0007550F">
      <w:pPr>
        <w:numPr>
          <w:ilvl w:val="0"/>
          <w:numId w:val="3"/>
        </w:numPr>
        <w:spacing w:after="120" w:line="276" w:lineRule="auto"/>
        <w:ind w:left="284" w:firstLine="0"/>
        <w:jc w:val="both"/>
        <w:rPr>
          <w:rFonts w:cs="Times New Roman"/>
        </w:rPr>
      </w:pPr>
      <w:r w:rsidRPr="00794EFD">
        <w:rPr>
          <w:rFonts w:cs="Times New Roman"/>
        </w:rPr>
        <w:t>písemnou dohodou smluvních stran,</w:t>
      </w:r>
    </w:p>
    <w:p w14:paraId="04B8680C" w14:textId="77777777" w:rsidR="001D54B4" w:rsidRPr="00794EFD" w:rsidRDefault="006F12D4" w:rsidP="0007550F">
      <w:pPr>
        <w:numPr>
          <w:ilvl w:val="0"/>
          <w:numId w:val="3"/>
        </w:numPr>
        <w:spacing w:after="120" w:line="276" w:lineRule="auto"/>
        <w:ind w:left="284" w:firstLine="0"/>
        <w:jc w:val="both"/>
        <w:rPr>
          <w:rFonts w:cs="Times New Roman"/>
        </w:rPr>
      </w:pPr>
      <w:r w:rsidRPr="00794EFD">
        <w:rPr>
          <w:rFonts w:cs="Times New Roman"/>
        </w:rPr>
        <w:t>písemnou výpovědí za podmínek uvedených v odst. 3 tohoto článku</w:t>
      </w:r>
      <w:r w:rsidR="001D54B4" w:rsidRPr="00794EFD">
        <w:rPr>
          <w:rFonts w:cs="Times New Roman"/>
        </w:rPr>
        <w:t xml:space="preserve">, </w:t>
      </w:r>
    </w:p>
    <w:p w14:paraId="317C485D" w14:textId="77777777" w:rsidR="001D54B4" w:rsidRPr="00794EFD" w:rsidRDefault="001D54B4" w:rsidP="0007550F">
      <w:pPr>
        <w:numPr>
          <w:ilvl w:val="0"/>
          <w:numId w:val="3"/>
        </w:numPr>
        <w:spacing w:after="120" w:line="276" w:lineRule="auto"/>
        <w:ind w:left="284" w:firstLine="0"/>
        <w:jc w:val="both"/>
        <w:rPr>
          <w:rFonts w:cs="Times New Roman"/>
        </w:rPr>
      </w:pPr>
      <w:r w:rsidRPr="00794EFD">
        <w:rPr>
          <w:rFonts w:cs="Times New Roman"/>
        </w:rPr>
        <w:t>odstoupením od smlouvy</w:t>
      </w:r>
      <w:r w:rsidR="00DA50A6" w:rsidRPr="00794EFD">
        <w:rPr>
          <w:rFonts w:cs="Times New Roman"/>
        </w:rPr>
        <w:t xml:space="preserve"> za podmínek uvedených v odst. 4 tohoto článku.</w:t>
      </w:r>
    </w:p>
    <w:p w14:paraId="07F0D902" w14:textId="77777777" w:rsidR="006F12D4" w:rsidRPr="00794EFD" w:rsidRDefault="006F12D4" w:rsidP="008F7133">
      <w:pPr>
        <w:numPr>
          <w:ilvl w:val="0"/>
          <w:numId w:val="8"/>
        </w:numPr>
        <w:spacing w:after="120" w:line="276" w:lineRule="auto"/>
        <w:ind w:left="0" w:hanging="284"/>
        <w:jc w:val="both"/>
        <w:rPr>
          <w:rFonts w:cs="Times New Roman"/>
        </w:rPr>
      </w:pPr>
      <w:r w:rsidRPr="00794EFD">
        <w:rPr>
          <w:rFonts w:cs="Times New Roman"/>
        </w:rPr>
        <w:t>Smluvní strany mohou podat výpověď i bez udání důvodu. Výpovědní lhůta činí 3 měsíc</w:t>
      </w:r>
      <w:r w:rsidR="00D37798" w:rsidRPr="00794EFD">
        <w:rPr>
          <w:rFonts w:cs="Times New Roman"/>
        </w:rPr>
        <w:t>e</w:t>
      </w:r>
      <w:r w:rsidRPr="00794EFD">
        <w:rPr>
          <w:rFonts w:cs="Times New Roman"/>
        </w:rPr>
        <w:t xml:space="preserve"> a počíná běžet prvním dnem kalendářního měsíce následujícího po měsíci, v němž byla výpověď druhé smluvní straně doručena.</w:t>
      </w:r>
    </w:p>
    <w:p w14:paraId="3DC1E546" w14:textId="77777777" w:rsidR="00581438" w:rsidRPr="0060154C" w:rsidRDefault="001D54B4" w:rsidP="008F7133">
      <w:pPr>
        <w:numPr>
          <w:ilvl w:val="0"/>
          <w:numId w:val="8"/>
        </w:numPr>
        <w:spacing w:after="120" w:line="276" w:lineRule="auto"/>
        <w:ind w:left="0" w:hanging="284"/>
        <w:jc w:val="both"/>
        <w:rPr>
          <w:rFonts w:cs="Times New Roman"/>
        </w:rPr>
      </w:pPr>
      <w:r w:rsidRPr="0060154C">
        <w:rPr>
          <w:rFonts w:cs="Times New Roman"/>
        </w:rPr>
        <w:t>Objednatel má právo odstoupit od této smlouvy</w:t>
      </w:r>
      <w:r w:rsidR="00581438" w:rsidRPr="0060154C">
        <w:rPr>
          <w:rFonts w:cs="Times New Roman"/>
        </w:rPr>
        <w:t>:</w:t>
      </w:r>
    </w:p>
    <w:p w14:paraId="528591D2" w14:textId="62FBCCBE" w:rsidR="00581438" w:rsidRPr="0060154C" w:rsidRDefault="001D54B4" w:rsidP="008F7133">
      <w:pPr>
        <w:numPr>
          <w:ilvl w:val="0"/>
          <w:numId w:val="12"/>
        </w:numPr>
        <w:spacing w:after="120" w:line="276" w:lineRule="auto"/>
        <w:ind w:left="709" w:hanging="425"/>
        <w:jc w:val="both"/>
        <w:rPr>
          <w:rFonts w:cs="Times New Roman"/>
        </w:rPr>
      </w:pPr>
      <w:r w:rsidRPr="0060154C">
        <w:rPr>
          <w:rFonts w:cs="Times New Roman"/>
        </w:rPr>
        <w:t xml:space="preserve">neodstraní-li </w:t>
      </w:r>
      <w:r w:rsidR="00794EFD">
        <w:rPr>
          <w:rFonts w:cs="Times New Roman"/>
        </w:rPr>
        <w:t>poskytovatel</w:t>
      </w:r>
      <w:r w:rsidRPr="0060154C">
        <w:rPr>
          <w:rFonts w:cs="Times New Roman"/>
        </w:rPr>
        <w:t xml:space="preserve"> vady </w:t>
      </w:r>
      <w:r w:rsidR="0031162D">
        <w:rPr>
          <w:rFonts w:cs="Times New Roman"/>
        </w:rPr>
        <w:t>poskytnutých služeb</w:t>
      </w:r>
      <w:r w:rsidRPr="0060154C">
        <w:rPr>
          <w:rFonts w:cs="Times New Roman"/>
        </w:rPr>
        <w:t xml:space="preserve"> </w:t>
      </w:r>
      <w:r w:rsidR="00CE0024">
        <w:rPr>
          <w:rFonts w:cs="Times New Roman"/>
        </w:rPr>
        <w:t>ani v dodatečné lhůtě nad rámec lhůty</w:t>
      </w:r>
      <w:r w:rsidR="0041139D">
        <w:rPr>
          <w:rFonts w:cs="Times New Roman"/>
        </w:rPr>
        <w:t xml:space="preserve"> pro odstranění vad</w:t>
      </w:r>
      <w:r w:rsidR="005A6059">
        <w:rPr>
          <w:rFonts w:cs="Times New Roman"/>
        </w:rPr>
        <w:t xml:space="preserve"> bránících užívání díla</w:t>
      </w:r>
      <w:r w:rsidRPr="0060154C">
        <w:rPr>
          <w:rFonts w:cs="Times New Roman"/>
        </w:rPr>
        <w:t xml:space="preserve"> stanovené v akceptační</w:t>
      </w:r>
      <w:r w:rsidR="0060154C">
        <w:rPr>
          <w:rFonts w:cs="Times New Roman"/>
        </w:rPr>
        <w:t>m protokolu nebo oznámí-li před </w:t>
      </w:r>
      <w:r w:rsidRPr="0060154C">
        <w:rPr>
          <w:rFonts w:cs="Times New Roman"/>
        </w:rPr>
        <w:t>jejím uplynutím, že vady neodstraní</w:t>
      </w:r>
      <w:r w:rsidR="00581438" w:rsidRPr="0060154C">
        <w:rPr>
          <w:rFonts w:cs="Times New Roman"/>
        </w:rPr>
        <w:t>,</w:t>
      </w:r>
    </w:p>
    <w:p w14:paraId="69381049" w14:textId="466B6AF1" w:rsidR="00581438" w:rsidRPr="0060154C" w:rsidRDefault="00581438" w:rsidP="008F7133">
      <w:pPr>
        <w:numPr>
          <w:ilvl w:val="0"/>
          <w:numId w:val="12"/>
        </w:numPr>
        <w:spacing w:after="120" w:line="276" w:lineRule="auto"/>
        <w:ind w:left="709" w:hanging="425"/>
        <w:jc w:val="both"/>
        <w:rPr>
          <w:rFonts w:cs="Times New Roman"/>
        </w:rPr>
      </w:pPr>
      <w:r w:rsidRPr="0060154C">
        <w:rPr>
          <w:rFonts w:eastAsia="Calibri" w:cs="Times New Roman"/>
          <w:lang w:eastAsia="en-US"/>
        </w:rPr>
        <w:t xml:space="preserve">jestliže byl prohlášen úpadek </w:t>
      </w:r>
      <w:r w:rsidR="0031162D">
        <w:rPr>
          <w:rFonts w:eastAsia="Calibri" w:cs="Times New Roman"/>
          <w:lang w:eastAsia="en-US"/>
        </w:rPr>
        <w:t>poskytovatele</w:t>
      </w:r>
      <w:r w:rsidRPr="0060154C">
        <w:rPr>
          <w:rFonts w:eastAsia="Calibri" w:cs="Times New Roman"/>
          <w:lang w:eastAsia="en-US"/>
        </w:rPr>
        <w:t xml:space="preserve"> ve smyslu zák</w:t>
      </w:r>
      <w:r w:rsidR="0060154C">
        <w:rPr>
          <w:rFonts w:eastAsia="Calibri" w:cs="Times New Roman"/>
          <w:lang w:eastAsia="en-US"/>
        </w:rPr>
        <w:t xml:space="preserve">ona </w:t>
      </w:r>
      <w:r w:rsidRPr="0060154C">
        <w:rPr>
          <w:rFonts w:eastAsia="Calibri" w:cs="Times New Roman"/>
          <w:lang w:eastAsia="en-US"/>
        </w:rPr>
        <w:t>č. 182/</w:t>
      </w:r>
      <w:r w:rsidR="0060154C">
        <w:rPr>
          <w:rFonts w:eastAsia="Calibri" w:cs="Times New Roman"/>
          <w:lang w:eastAsia="en-US"/>
        </w:rPr>
        <w:t>2006 Sb., insolvenční zákon, ve </w:t>
      </w:r>
      <w:r w:rsidRPr="0060154C">
        <w:rPr>
          <w:rFonts w:eastAsia="Calibri" w:cs="Times New Roman"/>
          <w:lang w:eastAsia="en-US"/>
        </w:rPr>
        <w:t>znění pozdějších předpisů,</w:t>
      </w:r>
    </w:p>
    <w:p w14:paraId="26D5A90C" w14:textId="20AAFAE6" w:rsidR="00581438" w:rsidRPr="0060154C" w:rsidRDefault="00581438" w:rsidP="008F7133">
      <w:pPr>
        <w:numPr>
          <w:ilvl w:val="0"/>
          <w:numId w:val="12"/>
        </w:numPr>
        <w:spacing w:after="120" w:line="276" w:lineRule="auto"/>
        <w:ind w:left="709" w:hanging="425"/>
        <w:jc w:val="both"/>
        <w:rPr>
          <w:rFonts w:cs="Times New Roman"/>
        </w:rPr>
      </w:pPr>
      <w:r w:rsidRPr="0060154C">
        <w:rPr>
          <w:rFonts w:eastAsia="Calibri" w:cs="Times New Roman"/>
          <w:lang w:eastAsia="en-US"/>
        </w:rPr>
        <w:t xml:space="preserve">pokud bude </w:t>
      </w:r>
      <w:r w:rsidR="0031162D">
        <w:rPr>
          <w:rFonts w:eastAsia="Calibri" w:cs="Times New Roman"/>
          <w:lang w:eastAsia="en-US"/>
        </w:rPr>
        <w:t>poskytovatel</w:t>
      </w:r>
      <w:r w:rsidRPr="0060154C">
        <w:rPr>
          <w:rFonts w:eastAsia="Calibri" w:cs="Times New Roman"/>
          <w:lang w:eastAsia="en-US"/>
        </w:rPr>
        <w:t xml:space="preserve"> v prodl</w:t>
      </w:r>
      <w:r w:rsidR="0060154C">
        <w:rPr>
          <w:rFonts w:eastAsia="Calibri" w:cs="Times New Roman"/>
          <w:lang w:eastAsia="en-US"/>
        </w:rPr>
        <w:t xml:space="preserve">ení s dodáním předmětu smlouvy </w:t>
      </w:r>
      <w:r w:rsidRPr="0060154C">
        <w:rPr>
          <w:rFonts w:eastAsia="Calibri" w:cs="Times New Roman"/>
          <w:lang w:eastAsia="en-US"/>
        </w:rPr>
        <w:t>či jeho části o více než 30 dní,</w:t>
      </w:r>
    </w:p>
    <w:p w14:paraId="6DC2F3BE" w14:textId="7094A3A3" w:rsidR="00581438" w:rsidRPr="0060154C" w:rsidRDefault="00581438" w:rsidP="008F7133">
      <w:pPr>
        <w:numPr>
          <w:ilvl w:val="0"/>
          <w:numId w:val="12"/>
        </w:numPr>
        <w:spacing w:after="120" w:line="276" w:lineRule="auto"/>
        <w:ind w:left="709" w:hanging="425"/>
        <w:jc w:val="both"/>
        <w:rPr>
          <w:rFonts w:cs="Times New Roman"/>
        </w:rPr>
      </w:pPr>
      <w:r w:rsidRPr="0060154C">
        <w:rPr>
          <w:rFonts w:eastAsia="Calibri" w:cs="Times New Roman"/>
          <w:lang w:eastAsia="en-US"/>
        </w:rPr>
        <w:t>jestliže předmět smlouvy nebude splňovat parametry stanovené v této smlouvě, obecně závaznými právními předpisy či technickými normami,</w:t>
      </w:r>
    </w:p>
    <w:p w14:paraId="6B0DBDAD" w14:textId="74736DAD" w:rsidR="00581438" w:rsidRPr="0060154C" w:rsidRDefault="00581438" w:rsidP="008F7133">
      <w:pPr>
        <w:numPr>
          <w:ilvl w:val="0"/>
          <w:numId w:val="12"/>
        </w:numPr>
        <w:spacing w:after="120" w:line="276" w:lineRule="auto"/>
        <w:ind w:left="709" w:hanging="425"/>
        <w:jc w:val="both"/>
        <w:rPr>
          <w:rFonts w:cs="Times New Roman"/>
        </w:rPr>
      </w:pPr>
      <w:r w:rsidRPr="0060154C">
        <w:rPr>
          <w:rFonts w:eastAsia="Calibri" w:cs="Times New Roman"/>
          <w:lang w:eastAsia="en-US"/>
        </w:rPr>
        <w:t xml:space="preserve">jestliže </w:t>
      </w:r>
      <w:r w:rsidR="0031162D">
        <w:rPr>
          <w:rFonts w:eastAsia="Calibri" w:cs="Times New Roman"/>
          <w:lang w:eastAsia="en-US"/>
        </w:rPr>
        <w:t>poskytovatel</w:t>
      </w:r>
      <w:r w:rsidRPr="0060154C">
        <w:rPr>
          <w:rFonts w:eastAsia="Calibri" w:cs="Times New Roman"/>
          <w:lang w:eastAsia="en-US"/>
        </w:rPr>
        <w:t xml:space="preserve"> pozbude opráv</w:t>
      </w:r>
      <w:r w:rsidR="0060154C">
        <w:rPr>
          <w:rFonts w:eastAsia="Calibri" w:cs="Times New Roman"/>
          <w:lang w:eastAsia="en-US"/>
        </w:rPr>
        <w:t xml:space="preserve">nění, které vyžaduje provedení </w:t>
      </w:r>
      <w:r w:rsidRPr="0060154C">
        <w:rPr>
          <w:rFonts w:eastAsia="Calibri" w:cs="Times New Roman"/>
          <w:lang w:eastAsia="en-US"/>
        </w:rPr>
        <w:t>a dodání předmětu smlouvy,</w:t>
      </w:r>
    </w:p>
    <w:p w14:paraId="09328738" w14:textId="54DD0F92" w:rsidR="001D54B4" w:rsidRPr="00DA4E01" w:rsidRDefault="00581438" w:rsidP="008F7133">
      <w:pPr>
        <w:numPr>
          <w:ilvl w:val="0"/>
          <w:numId w:val="12"/>
        </w:numPr>
        <w:spacing w:after="120" w:line="276" w:lineRule="auto"/>
        <w:ind w:left="709" w:hanging="425"/>
        <w:jc w:val="both"/>
        <w:rPr>
          <w:rFonts w:cs="Times New Roman"/>
        </w:rPr>
      </w:pPr>
      <w:r w:rsidRPr="0060154C">
        <w:rPr>
          <w:rFonts w:eastAsia="Calibri" w:cs="Times New Roman"/>
          <w:lang w:eastAsia="en-US"/>
        </w:rPr>
        <w:t>jestliže</w:t>
      </w:r>
      <w:r w:rsidR="0031162D">
        <w:rPr>
          <w:rFonts w:eastAsia="Calibri" w:cs="Times New Roman"/>
          <w:lang w:eastAsia="en-US"/>
        </w:rPr>
        <w:t xml:space="preserve"> poskytovatel</w:t>
      </w:r>
      <w:r w:rsidR="00FE5E8B">
        <w:rPr>
          <w:rFonts w:eastAsia="Calibri" w:cs="Times New Roman"/>
          <w:lang w:eastAsia="en-US"/>
        </w:rPr>
        <w:t xml:space="preserve"> vstoupí do likvidace,</w:t>
      </w:r>
    </w:p>
    <w:p w14:paraId="727A1C13" w14:textId="77777777" w:rsidR="00DA4E01" w:rsidRPr="00FE5E8B" w:rsidRDefault="00DA4E01" w:rsidP="008F7133">
      <w:pPr>
        <w:numPr>
          <w:ilvl w:val="0"/>
          <w:numId w:val="12"/>
        </w:numPr>
        <w:spacing w:after="120" w:line="276" w:lineRule="auto"/>
        <w:ind w:left="709" w:hanging="425"/>
        <w:jc w:val="both"/>
        <w:rPr>
          <w:rFonts w:cs="Times New Roman"/>
        </w:rPr>
      </w:pPr>
      <w:r w:rsidRPr="003F4B29">
        <w:rPr>
          <w:rFonts w:eastAsia="Calibri" w:cs="Times New Roman"/>
          <w:lang w:eastAsia="en-US"/>
        </w:rPr>
        <w:t>v případě, kdy bude plnění prováděno</w:t>
      </w:r>
      <w:r w:rsidR="00FE5E8B">
        <w:rPr>
          <w:rFonts w:eastAsia="Calibri" w:cs="Times New Roman"/>
          <w:lang w:eastAsia="en-US"/>
        </w:rPr>
        <w:t xml:space="preserve"> v rozporu s čl. V této smlouvy,</w:t>
      </w:r>
    </w:p>
    <w:p w14:paraId="5193EF99" w14:textId="71D19CAC" w:rsidR="006C1EDF" w:rsidRPr="003F4B29" w:rsidRDefault="006C1EDF" w:rsidP="008F7133">
      <w:pPr>
        <w:numPr>
          <w:ilvl w:val="0"/>
          <w:numId w:val="12"/>
        </w:numPr>
        <w:spacing w:after="120" w:line="276" w:lineRule="auto"/>
        <w:ind w:left="709" w:hanging="425"/>
        <w:jc w:val="both"/>
        <w:rPr>
          <w:rFonts w:cs="Times New Roman"/>
        </w:rPr>
      </w:pPr>
      <w:r>
        <w:t>p</w:t>
      </w:r>
      <w:r w:rsidRPr="00502615">
        <w:t xml:space="preserve">řesáhne-li doba trvání prodlení na straně </w:t>
      </w:r>
      <w:r w:rsidR="0031162D">
        <w:t>poskyvatele</w:t>
      </w:r>
      <w:r w:rsidRPr="00502615">
        <w:t xml:space="preserve"> </w:t>
      </w:r>
      <w:r>
        <w:t xml:space="preserve">15 dnů </w:t>
      </w:r>
      <w:r w:rsidRPr="00502615">
        <w:t xml:space="preserve">z důvodů </w:t>
      </w:r>
      <w:r>
        <w:t xml:space="preserve">uvedených v čl. III odst. </w:t>
      </w:r>
      <w:r w:rsidR="0073686B">
        <w:t>6</w:t>
      </w:r>
      <w:r>
        <w:t xml:space="preserve"> této smlouvy.</w:t>
      </w:r>
    </w:p>
    <w:p w14:paraId="335BB399" w14:textId="77777777" w:rsidR="00EE02E8" w:rsidRDefault="00EE02E8" w:rsidP="0007550F">
      <w:pPr>
        <w:pStyle w:val="Nadpis2"/>
        <w:spacing w:before="0" w:line="276" w:lineRule="auto"/>
      </w:pPr>
    </w:p>
    <w:p w14:paraId="6005C773" w14:textId="77777777" w:rsidR="001D54B4" w:rsidRDefault="001D54B4" w:rsidP="0007550F">
      <w:pPr>
        <w:pStyle w:val="Nadpis2"/>
        <w:spacing w:before="0" w:line="276" w:lineRule="auto"/>
      </w:pPr>
      <w:r w:rsidRPr="0060154C">
        <w:t>X</w:t>
      </w:r>
      <w:r w:rsidR="00C84C0B" w:rsidRPr="0060154C">
        <w:t>II</w:t>
      </w:r>
      <w:r w:rsidRPr="0060154C">
        <w:t>. Ustanovení o doručování</w:t>
      </w:r>
    </w:p>
    <w:p w14:paraId="58C182EF" w14:textId="77777777" w:rsidR="006361ED" w:rsidRPr="006361ED" w:rsidRDefault="006361ED" w:rsidP="006361ED"/>
    <w:p w14:paraId="12C8E3D8" w14:textId="38C5CA3C" w:rsidR="00D55625" w:rsidRPr="0060154C" w:rsidRDefault="00D55625" w:rsidP="008F7133">
      <w:pPr>
        <w:numPr>
          <w:ilvl w:val="0"/>
          <w:numId w:val="9"/>
        </w:numPr>
        <w:spacing w:after="120" w:line="276" w:lineRule="auto"/>
        <w:ind w:left="0" w:hanging="284"/>
        <w:jc w:val="both"/>
        <w:rPr>
          <w:rFonts w:cs="Times New Roman"/>
        </w:rPr>
      </w:pPr>
      <w:r w:rsidRPr="0060154C">
        <w:rPr>
          <w:rFonts w:cs="Times New Roman"/>
        </w:rPr>
        <w:t>Veškeré písemnosti související s touto smlouvou se doručují na adresu objednatele nebo </w:t>
      </w:r>
      <w:r w:rsidR="0031162D">
        <w:rPr>
          <w:rFonts w:cs="Times New Roman"/>
        </w:rPr>
        <w:t>poskytovatele</w:t>
      </w:r>
      <w:r w:rsidRPr="0060154C">
        <w:rPr>
          <w:rFonts w:cs="Times New Roman"/>
        </w:rPr>
        <w:t xml:space="preserve"> uvedenou v této smlouvě. Pokud v průběhu plnění této smlouvy dojde ke změně adresy některého z účastníků, je povinen tento účastník neprodleně písemně oznámit druhému účastníkovi tuto změnu,</w:t>
      </w:r>
      <w:r w:rsidR="00AD1951">
        <w:rPr>
          <w:rFonts w:cs="Times New Roman"/>
        </w:rPr>
        <w:t xml:space="preserve"> </w:t>
      </w:r>
      <w:r w:rsidRPr="0060154C">
        <w:rPr>
          <w:rFonts w:cs="Times New Roman"/>
        </w:rPr>
        <w:t xml:space="preserve">a to způsobem uvedeným v tomto článku.  </w:t>
      </w:r>
    </w:p>
    <w:p w14:paraId="3FD980DA" w14:textId="1A095CEE" w:rsidR="00D55625" w:rsidRDefault="00D55625" w:rsidP="008F7133">
      <w:pPr>
        <w:numPr>
          <w:ilvl w:val="0"/>
          <w:numId w:val="9"/>
        </w:numPr>
        <w:spacing w:after="120" w:line="276" w:lineRule="auto"/>
        <w:ind w:left="0" w:hanging="284"/>
        <w:jc w:val="both"/>
        <w:rPr>
          <w:rFonts w:cs="Times New Roman"/>
        </w:rPr>
      </w:pPr>
      <w:r w:rsidRPr="0060154C">
        <w:rPr>
          <w:rFonts w:cs="Times New Roman"/>
        </w:rPr>
        <w:t xml:space="preserve">Nebyl-li objednatel nebo </w:t>
      </w:r>
      <w:r w:rsidR="0031162D">
        <w:rPr>
          <w:rFonts w:cs="Times New Roman"/>
        </w:rPr>
        <w:t>poskytovatel</w:t>
      </w:r>
      <w:r w:rsidRPr="0060154C">
        <w:rPr>
          <w:rFonts w:cs="Times New Roman"/>
        </w:rPr>
        <w:t xml:space="preserve"> na uvedené adrese zastižen, písemnost se prostřednictvím poštovního doručovatele uloží na poště. Nevyzvedne-li si účastník zásilku do </w:t>
      </w:r>
      <w:r w:rsidR="00410A88">
        <w:rPr>
          <w:rFonts w:cs="Times New Roman"/>
        </w:rPr>
        <w:t>10</w:t>
      </w:r>
      <w:r w:rsidR="00410A88" w:rsidRPr="0060154C">
        <w:rPr>
          <w:rFonts w:cs="Times New Roman"/>
        </w:rPr>
        <w:t xml:space="preserve"> </w:t>
      </w:r>
      <w:r w:rsidRPr="0060154C">
        <w:rPr>
          <w:rFonts w:cs="Times New Roman"/>
        </w:rPr>
        <w:t xml:space="preserve">kalendářních </w:t>
      </w:r>
      <w:r w:rsidR="00713149">
        <w:rPr>
          <w:rFonts w:cs="Times New Roman"/>
        </w:rPr>
        <w:br/>
      </w:r>
      <w:r w:rsidRPr="0060154C">
        <w:rPr>
          <w:rFonts w:cs="Times New Roman"/>
        </w:rPr>
        <w:lastRenderedPageBreak/>
        <w:t xml:space="preserve">dnů od uložení, považuje se poslední den této lhůty za den doručení, i když se účastník o doručení nedozvěděl. </w:t>
      </w:r>
    </w:p>
    <w:p w14:paraId="16310B8E" w14:textId="77777777" w:rsidR="006C1EDF" w:rsidRPr="0060154C" w:rsidRDefault="006C1EDF" w:rsidP="008F7133">
      <w:pPr>
        <w:numPr>
          <w:ilvl w:val="0"/>
          <w:numId w:val="9"/>
        </w:numPr>
        <w:spacing w:after="120" w:line="276" w:lineRule="auto"/>
        <w:ind w:left="0" w:hanging="284"/>
        <w:jc w:val="both"/>
        <w:rPr>
          <w:rFonts w:cs="Times New Roman"/>
        </w:rPr>
      </w:pPr>
      <w:bookmarkStart w:id="8" w:name="_Hlk145937450"/>
      <w:r w:rsidRPr="007454D5">
        <w:rPr>
          <w:rStyle w:val="Siln"/>
          <w:rFonts w:cs="Times New Roman"/>
          <w:b w:val="0"/>
          <w:sz w:val="21"/>
          <w:szCs w:val="21"/>
          <w:shd w:val="clear" w:color="auto" w:fill="FFFFFF"/>
        </w:rPr>
        <w:t>Veškeré písemnosti související s touto smlouvou lze doručit elektronickým způsobem,</w:t>
      </w:r>
      <w:r w:rsidR="00AD1951">
        <w:rPr>
          <w:rStyle w:val="Siln"/>
          <w:rFonts w:cs="Times New Roman"/>
          <w:b w:val="0"/>
          <w:sz w:val="21"/>
          <w:szCs w:val="21"/>
          <w:shd w:val="clear" w:color="auto" w:fill="FFFFFF"/>
        </w:rPr>
        <w:t xml:space="preserve"> </w:t>
      </w:r>
      <w:r w:rsidRPr="007454D5">
        <w:rPr>
          <w:rStyle w:val="Siln"/>
          <w:rFonts w:cs="Times New Roman"/>
          <w:b w:val="0"/>
          <w:sz w:val="21"/>
          <w:szCs w:val="21"/>
          <w:shd w:val="clear" w:color="auto" w:fill="FFFFFF"/>
        </w:rPr>
        <w:t>resp.</w:t>
      </w:r>
      <w:r w:rsidR="00AD1951">
        <w:rPr>
          <w:rStyle w:val="Siln"/>
          <w:rFonts w:cs="Times New Roman"/>
          <w:b w:val="0"/>
          <w:sz w:val="21"/>
          <w:szCs w:val="21"/>
          <w:shd w:val="clear" w:color="auto" w:fill="FFFFFF"/>
        </w:rPr>
        <w:t> </w:t>
      </w:r>
      <w:r w:rsidRPr="007454D5">
        <w:rPr>
          <w:rStyle w:val="Siln"/>
          <w:rFonts w:cs="Times New Roman"/>
          <w:b w:val="0"/>
          <w:sz w:val="21"/>
          <w:szCs w:val="21"/>
          <w:shd w:val="clear" w:color="auto" w:fill="FFFFFF"/>
        </w:rPr>
        <w:t>prostřednictvím</w:t>
      </w:r>
      <w:r w:rsidR="00AD1951">
        <w:rPr>
          <w:rStyle w:val="Siln"/>
          <w:rFonts w:cs="Times New Roman"/>
          <w:b w:val="0"/>
          <w:sz w:val="21"/>
          <w:szCs w:val="21"/>
          <w:shd w:val="clear" w:color="auto" w:fill="FFFFFF"/>
        </w:rPr>
        <w:t xml:space="preserve"> </w:t>
      </w:r>
      <w:r w:rsidRPr="007454D5">
        <w:rPr>
          <w:rStyle w:val="Siln"/>
          <w:rFonts w:cs="Times New Roman"/>
          <w:b w:val="0"/>
          <w:sz w:val="21"/>
          <w:szCs w:val="21"/>
          <w:shd w:val="clear" w:color="auto" w:fill="FFFFFF"/>
        </w:rPr>
        <w:t>datové schránky (ID: c2zmahu) nebo e-mailem (</w:t>
      </w:r>
      <w:hyperlink r:id="rId12" w:history="1">
        <w:r w:rsidRPr="00A14839">
          <w:rPr>
            <w:rStyle w:val="Hypertextovodkaz"/>
          </w:rPr>
          <w:t>podatelna@ipr.praha.eu</w:t>
        </w:r>
      </w:hyperlink>
      <w:r w:rsidRPr="00A14839">
        <w:rPr>
          <w:rStyle w:val="Hypertextovodkaz"/>
          <w:bCs/>
          <w:color w:val="auto"/>
        </w:rPr>
        <w:t>).</w:t>
      </w:r>
      <w:r w:rsidRPr="007454D5">
        <w:rPr>
          <w:rStyle w:val="Siln"/>
          <w:rFonts w:cs="Times New Roman"/>
          <w:b w:val="0"/>
          <w:sz w:val="21"/>
          <w:szCs w:val="21"/>
          <w:shd w:val="clear" w:color="auto" w:fill="FFFFFF"/>
        </w:rPr>
        <w:t xml:space="preserve"> Smlouva </w:t>
      </w:r>
      <w:r>
        <w:rPr>
          <w:rStyle w:val="Siln"/>
          <w:rFonts w:cs="Times New Roman"/>
          <w:b w:val="0"/>
          <w:sz w:val="21"/>
          <w:szCs w:val="21"/>
          <w:shd w:val="clear" w:color="auto" w:fill="FFFFFF"/>
        </w:rPr>
        <w:br/>
      </w:r>
      <w:r w:rsidRPr="007454D5">
        <w:rPr>
          <w:rStyle w:val="Siln"/>
          <w:rFonts w:cs="Times New Roman"/>
          <w:b w:val="0"/>
          <w:sz w:val="21"/>
          <w:szCs w:val="21"/>
          <w:shd w:val="clear" w:color="auto" w:fill="FFFFFF"/>
        </w:rPr>
        <w:t>a její dodatky musí být podepsány uznávaným elektronickým podpisem.</w:t>
      </w:r>
    </w:p>
    <w:bookmarkEnd w:id="8"/>
    <w:p w14:paraId="729510B0" w14:textId="584C2AE7" w:rsidR="003B6E46" w:rsidRPr="005178B2" w:rsidRDefault="001D54B4" w:rsidP="008F7133">
      <w:pPr>
        <w:numPr>
          <w:ilvl w:val="0"/>
          <w:numId w:val="9"/>
        </w:numPr>
        <w:spacing w:after="120" w:line="276" w:lineRule="auto"/>
        <w:ind w:left="0" w:hanging="284"/>
        <w:jc w:val="both"/>
        <w:rPr>
          <w:rFonts w:cs="Times New Roman"/>
        </w:rPr>
      </w:pPr>
      <w:r w:rsidRPr="005178B2">
        <w:rPr>
          <w:rFonts w:cs="Times New Roman"/>
        </w:rPr>
        <w:t xml:space="preserve">Kontaktní osobou na straně objednatele je </w:t>
      </w:r>
      <w:r w:rsidR="001431DE">
        <w:rPr>
          <w:rFonts w:cs="Times New Roman"/>
        </w:rPr>
        <w:t>xxxxx</w:t>
      </w:r>
    </w:p>
    <w:p w14:paraId="5BAE226D" w14:textId="1D4C6BD6" w:rsidR="001D54B4" w:rsidRDefault="001D54B4" w:rsidP="0031162D">
      <w:pPr>
        <w:rPr>
          <w:rStyle w:val="Hypertextovodkaz"/>
        </w:rPr>
      </w:pPr>
      <w:r w:rsidRPr="005178B2">
        <w:rPr>
          <w:rFonts w:cs="Times New Roman"/>
        </w:rPr>
        <w:t xml:space="preserve">Kontaktní osobou na straně </w:t>
      </w:r>
      <w:r w:rsidR="0031162D" w:rsidRPr="005178B2">
        <w:rPr>
          <w:rFonts w:cs="Times New Roman"/>
        </w:rPr>
        <w:t>poskytovatele</w:t>
      </w:r>
      <w:r w:rsidRPr="005178B2">
        <w:rPr>
          <w:rFonts w:cs="Times New Roman"/>
        </w:rPr>
        <w:t xml:space="preserve"> je </w:t>
      </w:r>
      <w:r w:rsidR="001431DE">
        <w:rPr>
          <w:rFonts w:cs="Times New Roman"/>
        </w:rPr>
        <w:t>xxxxxxx</w:t>
      </w:r>
    </w:p>
    <w:p w14:paraId="4718E16B" w14:textId="77777777" w:rsidR="00B06D47" w:rsidRPr="00B06D47" w:rsidRDefault="00B06D47" w:rsidP="0031162D">
      <w:pPr>
        <w:rPr>
          <w:rStyle w:val="Hypertextovodkaz"/>
          <w:rFonts w:cs="Times New Roman"/>
          <w:color w:val="auto"/>
          <w:u w:val="none"/>
        </w:rPr>
      </w:pPr>
    </w:p>
    <w:p w14:paraId="426B9E6B" w14:textId="77777777" w:rsidR="00E17066" w:rsidRPr="002B37B8" w:rsidRDefault="00E17066" w:rsidP="00E17066">
      <w:pPr>
        <w:pStyle w:val="Nadpis2"/>
        <w:spacing w:before="0" w:line="276" w:lineRule="auto"/>
      </w:pPr>
      <w:r w:rsidRPr="002B37B8">
        <w:t>XIII. Prohlášení ke společensky odpovědnému plnění veřejné zakázky</w:t>
      </w:r>
    </w:p>
    <w:p w14:paraId="35A93B26" w14:textId="77777777" w:rsidR="00E17066" w:rsidRPr="002B37B8" w:rsidRDefault="00E17066" w:rsidP="00E17066">
      <w:pPr>
        <w:pStyle w:val="Standardnte"/>
        <w:spacing w:after="120" w:line="276" w:lineRule="auto"/>
        <w:ind w:left="708" w:firstLine="708"/>
        <w:rPr>
          <w:rFonts w:cs="Times New Roman"/>
          <w:b/>
          <w:color w:val="auto"/>
          <w:sz w:val="22"/>
          <w:u w:val="single"/>
        </w:rPr>
      </w:pPr>
    </w:p>
    <w:p w14:paraId="384EF733" w14:textId="271C2DC7" w:rsidR="00E17066" w:rsidRPr="002B37B8" w:rsidRDefault="002B37B8" w:rsidP="00E17066">
      <w:pPr>
        <w:pStyle w:val="Standardnte"/>
        <w:spacing w:after="120" w:line="276" w:lineRule="auto"/>
        <w:ind w:hanging="284"/>
        <w:rPr>
          <w:rFonts w:cs="Times New Roman"/>
          <w:color w:val="auto"/>
          <w:sz w:val="22"/>
        </w:rPr>
      </w:pPr>
      <w:r>
        <w:rPr>
          <w:rFonts w:cs="Times New Roman"/>
          <w:color w:val="auto"/>
          <w:sz w:val="22"/>
        </w:rPr>
        <w:t>Poskytovatel</w:t>
      </w:r>
      <w:r w:rsidR="00E17066" w:rsidRPr="002B37B8">
        <w:rPr>
          <w:rFonts w:cs="Times New Roman"/>
          <w:color w:val="auto"/>
          <w:sz w:val="22"/>
        </w:rPr>
        <w:t xml:space="preserve"> se zavazuje zajistit po celou dobu plnění veřejné zakázky:</w:t>
      </w:r>
    </w:p>
    <w:p w14:paraId="486E2390" w14:textId="2A0A6392" w:rsidR="00E17066" w:rsidRPr="002B37B8" w:rsidRDefault="00E17066" w:rsidP="00E17066">
      <w:pPr>
        <w:pStyle w:val="Standardnte"/>
        <w:spacing w:after="120" w:line="276" w:lineRule="auto"/>
        <w:ind w:hanging="284"/>
        <w:jc w:val="both"/>
        <w:rPr>
          <w:rFonts w:cs="Times New Roman"/>
          <w:color w:val="auto"/>
          <w:sz w:val="22"/>
        </w:rPr>
      </w:pPr>
      <w:r w:rsidRPr="002B37B8">
        <w:rPr>
          <w:rFonts w:cs="Times New Roman"/>
          <w:color w:val="auto"/>
          <w:sz w:val="22"/>
        </w:rPr>
        <w:t xml:space="preserve">-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w:t>
      </w:r>
      <w:r w:rsidR="008C2948" w:rsidRPr="002B37B8">
        <w:rPr>
          <w:rFonts w:cs="Times New Roman"/>
          <w:color w:val="auto"/>
          <w:sz w:val="22"/>
        </w:rPr>
        <w:t>zhotovitel</w:t>
      </w:r>
      <w:r w:rsidR="00703CDA" w:rsidRPr="002B37B8">
        <w:rPr>
          <w:rFonts w:cs="Times New Roman"/>
          <w:color w:val="auto"/>
          <w:sz w:val="22"/>
        </w:rPr>
        <w:br/>
      </w:r>
      <w:r w:rsidRPr="002B37B8">
        <w:rPr>
          <w:rFonts w:cs="Times New Roman"/>
          <w:color w:val="auto"/>
          <w:sz w:val="22"/>
        </w:rPr>
        <w:t>i u svých poddodavatelů;</w:t>
      </w:r>
    </w:p>
    <w:p w14:paraId="44572274" w14:textId="77777777" w:rsidR="00E17066" w:rsidRPr="002B37B8" w:rsidRDefault="00E17066" w:rsidP="00E17066">
      <w:pPr>
        <w:pStyle w:val="Standardnte"/>
        <w:spacing w:after="120" w:line="276" w:lineRule="auto"/>
        <w:ind w:hanging="284"/>
        <w:jc w:val="both"/>
        <w:rPr>
          <w:rFonts w:cs="Times New Roman"/>
          <w:color w:val="auto"/>
          <w:sz w:val="22"/>
        </w:rPr>
      </w:pPr>
      <w:r w:rsidRPr="002B37B8">
        <w:rPr>
          <w:rFonts w:cs="Times New Roman"/>
          <w:color w:val="auto"/>
          <w:sz w:val="22"/>
        </w:rPr>
        <w:t>-</w:t>
      </w:r>
      <w:r w:rsidRPr="002B37B8">
        <w:rPr>
          <w:rFonts w:cs="Times New Roman"/>
          <w:color w:val="auto"/>
          <w:sz w:val="22"/>
        </w:rPr>
        <w:tab/>
        <w:t xml:space="preserve">sjednání a dodržování smluvních podmínek se svými poddodavateli srovnatelných s podmínkami sjednanými ve smlouvě na plnění veřejné zakázky; </w:t>
      </w:r>
    </w:p>
    <w:p w14:paraId="5DD19F7E" w14:textId="77777777" w:rsidR="00E17066" w:rsidRPr="002B37B8" w:rsidRDefault="00E17066" w:rsidP="00E17066">
      <w:pPr>
        <w:pStyle w:val="Standardnte"/>
        <w:spacing w:after="120" w:line="276" w:lineRule="auto"/>
        <w:ind w:hanging="284"/>
        <w:jc w:val="both"/>
        <w:rPr>
          <w:rFonts w:cs="Times New Roman"/>
          <w:color w:val="auto"/>
          <w:sz w:val="22"/>
        </w:rPr>
      </w:pPr>
      <w:r w:rsidRPr="002B37B8">
        <w:rPr>
          <w:rFonts w:cs="Times New Roman"/>
          <w:color w:val="auto"/>
          <w:sz w:val="22"/>
        </w:rPr>
        <w:t>-</w:t>
      </w:r>
      <w:r w:rsidRPr="002B37B8">
        <w:rPr>
          <w:rFonts w:cs="Times New Roman"/>
          <w:color w:val="auto"/>
          <w:sz w:val="22"/>
        </w:rPr>
        <w:tab/>
        <w:t xml:space="preserve">řádné a včasné plnění finančních závazků svým poddodavatelům, kdy za řádné a včasné plnění </w:t>
      </w:r>
      <w:r w:rsidRPr="002B37B8">
        <w:rPr>
          <w:rFonts w:cs="Times New Roman"/>
          <w:color w:val="auto"/>
          <w:sz w:val="22"/>
        </w:rPr>
        <w:br/>
        <w:t>se považuje plné uhrazení poddodavatelem vystavených faktur za plnění poskytnutá k plnění veřejné zakázky, a to ve lhůtě splatnosti;</w:t>
      </w:r>
    </w:p>
    <w:p w14:paraId="4DE09F6E" w14:textId="77777777" w:rsidR="00E17066" w:rsidRPr="002B37B8" w:rsidRDefault="00E17066" w:rsidP="00E17066">
      <w:pPr>
        <w:pStyle w:val="Standardnte"/>
        <w:spacing w:after="120" w:line="276" w:lineRule="auto"/>
        <w:ind w:hanging="284"/>
        <w:jc w:val="both"/>
        <w:rPr>
          <w:rFonts w:cs="Times New Roman"/>
          <w:color w:val="auto"/>
          <w:sz w:val="22"/>
        </w:rPr>
      </w:pPr>
      <w:r w:rsidRPr="002B37B8">
        <w:rPr>
          <w:rFonts w:cs="Times New Roman"/>
          <w:color w:val="auto"/>
          <w:sz w:val="22"/>
        </w:rPr>
        <w:t>-</w:t>
      </w:r>
      <w:r w:rsidRPr="002B37B8">
        <w:rPr>
          <w:rFonts w:cs="Times New Roman"/>
          <w:color w:val="auto"/>
          <w:sz w:val="22"/>
        </w:rPr>
        <w:tab/>
        <w:t>snížení negativního dopadu jeho činnosti při plnění veřejné zakázky na životní prostředí, zejména pak:</w:t>
      </w:r>
    </w:p>
    <w:p w14:paraId="3D512610" w14:textId="77777777" w:rsidR="00E17066" w:rsidRPr="002B37B8" w:rsidRDefault="00E17066" w:rsidP="00E17066">
      <w:pPr>
        <w:pStyle w:val="Standardnte"/>
        <w:spacing w:after="120" w:line="276" w:lineRule="auto"/>
        <w:ind w:hanging="284"/>
        <w:jc w:val="both"/>
        <w:rPr>
          <w:rFonts w:cs="Times New Roman"/>
          <w:color w:val="auto"/>
          <w:sz w:val="22"/>
        </w:rPr>
      </w:pPr>
      <w:r w:rsidRPr="002B37B8">
        <w:rPr>
          <w:rFonts w:cs="Times New Roman"/>
          <w:color w:val="auto"/>
          <w:sz w:val="22"/>
        </w:rPr>
        <w:t>•</w:t>
      </w:r>
      <w:r w:rsidRPr="002B37B8">
        <w:rPr>
          <w:rFonts w:cs="Times New Roman"/>
          <w:color w:val="auto"/>
          <w:sz w:val="22"/>
        </w:rPr>
        <w:tab/>
        <w:t xml:space="preserve">využíváním nízkoemisních automobilů, má-li je k dispozici; </w:t>
      </w:r>
    </w:p>
    <w:p w14:paraId="6D2E0B40" w14:textId="398D9AC2" w:rsidR="00E17066" w:rsidRPr="002B37B8" w:rsidRDefault="00E17066" w:rsidP="00E17066">
      <w:pPr>
        <w:pStyle w:val="Standardnte"/>
        <w:spacing w:after="120" w:line="276" w:lineRule="auto"/>
        <w:ind w:hanging="284"/>
        <w:jc w:val="both"/>
        <w:rPr>
          <w:rFonts w:cs="Times New Roman"/>
          <w:color w:val="auto"/>
          <w:sz w:val="22"/>
        </w:rPr>
      </w:pPr>
      <w:r w:rsidRPr="002B37B8">
        <w:rPr>
          <w:rFonts w:cs="Times New Roman"/>
          <w:color w:val="auto"/>
          <w:sz w:val="22"/>
        </w:rPr>
        <w:t>•</w:t>
      </w:r>
      <w:r w:rsidRPr="002B37B8">
        <w:rPr>
          <w:rFonts w:cs="Times New Roman"/>
          <w:color w:val="auto"/>
          <w:sz w:val="22"/>
        </w:rPr>
        <w:tab/>
        <w:t xml:space="preserve">tiskem veškerých listinných výstupů, odevzdávaných objednateli při realizaci veřejné zakázky </w:t>
      </w:r>
      <w:r w:rsidRPr="002B37B8">
        <w:rPr>
          <w:rFonts w:cs="Times New Roman"/>
          <w:color w:val="auto"/>
          <w:sz w:val="22"/>
        </w:rPr>
        <w:br/>
        <w:t xml:space="preserve">na papír, který je šetrný k životnímu prostředí, pokud zvláštní použití pro specifické účely nevyžaduje jiný druh papíru; motivováním zaměstnanců </w:t>
      </w:r>
      <w:r w:rsidR="008C2948" w:rsidRPr="002B37B8">
        <w:rPr>
          <w:rFonts w:cs="Times New Roman"/>
          <w:color w:val="auto"/>
          <w:sz w:val="22"/>
        </w:rPr>
        <w:t>zhotovitele</w:t>
      </w:r>
      <w:r w:rsidRPr="002B37B8">
        <w:rPr>
          <w:rFonts w:cs="Times New Roman"/>
          <w:color w:val="auto"/>
          <w:sz w:val="22"/>
        </w:rPr>
        <w:t xml:space="preserve"> k efektivnímu/úspornému tisku;</w:t>
      </w:r>
    </w:p>
    <w:p w14:paraId="1A72957B" w14:textId="77777777" w:rsidR="00E17066" w:rsidRPr="002B37B8" w:rsidRDefault="00E17066" w:rsidP="00E17066">
      <w:pPr>
        <w:pStyle w:val="Standardnte"/>
        <w:spacing w:after="120" w:line="276" w:lineRule="auto"/>
        <w:ind w:hanging="284"/>
        <w:jc w:val="both"/>
        <w:rPr>
          <w:rFonts w:cs="Times New Roman"/>
          <w:color w:val="auto"/>
          <w:sz w:val="22"/>
        </w:rPr>
      </w:pPr>
      <w:r w:rsidRPr="002B37B8">
        <w:rPr>
          <w:rFonts w:cs="Times New Roman"/>
          <w:color w:val="auto"/>
          <w:sz w:val="22"/>
        </w:rPr>
        <w:t>•</w:t>
      </w:r>
      <w:r w:rsidRPr="002B37B8">
        <w:rPr>
          <w:rFonts w:cs="Times New Roman"/>
          <w:color w:val="auto"/>
          <w:sz w:val="22"/>
        </w:rPr>
        <w:tab/>
        <w:t>předcházením znečišťování ovzduší a snižováním úrovně znečišťování, může-li je během plnění veřejné zakázky způsobit;</w:t>
      </w:r>
    </w:p>
    <w:p w14:paraId="38DD53A5" w14:textId="77777777" w:rsidR="00E17066" w:rsidRPr="002B37B8" w:rsidRDefault="00E17066" w:rsidP="00E17066">
      <w:pPr>
        <w:pStyle w:val="Standardnte"/>
        <w:spacing w:after="120" w:line="276" w:lineRule="auto"/>
        <w:ind w:hanging="284"/>
        <w:jc w:val="both"/>
        <w:rPr>
          <w:rFonts w:cs="Times New Roman"/>
          <w:color w:val="auto"/>
          <w:sz w:val="22"/>
        </w:rPr>
      </w:pPr>
      <w:r w:rsidRPr="002B37B8">
        <w:rPr>
          <w:rFonts w:cs="Times New Roman"/>
          <w:color w:val="auto"/>
          <w:sz w:val="22"/>
        </w:rPr>
        <w:t>•</w:t>
      </w:r>
      <w:r w:rsidRPr="002B37B8">
        <w:rPr>
          <w:rFonts w:cs="Times New Roman"/>
          <w:color w:val="auto"/>
          <w:sz w:val="22"/>
        </w:rPr>
        <w:tab/>
        <w:t>předcházením vzniku odpadů, stanovením hierarchie nakládání s nimi a prosazováním základních principů ochrany životního prostředí a zdraví lidí při nakládání s odpady;</w:t>
      </w:r>
    </w:p>
    <w:p w14:paraId="1DDEB11E" w14:textId="77777777" w:rsidR="00E17066" w:rsidRPr="002B37B8" w:rsidRDefault="00E17066" w:rsidP="00E17066">
      <w:pPr>
        <w:pStyle w:val="Standardnte"/>
        <w:numPr>
          <w:ilvl w:val="0"/>
          <w:numId w:val="19"/>
        </w:numPr>
        <w:spacing w:after="120" w:line="276" w:lineRule="auto"/>
        <w:jc w:val="both"/>
        <w:rPr>
          <w:rFonts w:cs="Times New Roman"/>
          <w:color w:val="auto"/>
          <w:sz w:val="22"/>
        </w:rPr>
      </w:pPr>
      <w:r w:rsidRPr="002B37B8">
        <w:rPr>
          <w:rFonts w:cs="Times New Roman"/>
          <w:color w:val="auto"/>
          <w:sz w:val="22"/>
        </w:rPr>
        <w:t xml:space="preserve">implementaci nového nebo značně zlepšeného produktu, služby nebo postupu souvisejícího </w:t>
      </w:r>
      <w:r w:rsidRPr="002B37B8">
        <w:rPr>
          <w:rFonts w:cs="Times New Roman"/>
          <w:color w:val="auto"/>
          <w:sz w:val="22"/>
        </w:rPr>
        <w:br/>
        <w:t>s předmětem veřejné zakázky, bude-li to vzhledem ke smyslu zakázky možné.</w:t>
      </w:r>
    </w:p>
    <w:p w14:paraId="033D8D04" w14:textId="77777777" w:rsidR="002C0BFC" w:rsidRDefault="002C0BFC" w:rsidP="002C0BFC">
      <w:pPr>
        <w:pStyle w:val="Standardnte"/>
        <w:spacing w:after="120" w:line="276" w:lineRule="auto"/>
        <w:ind w:left="76"/>
        <w:jc w:val="both"/>
        <w:rPr>
          <w:rFonts w:cs="Times New Roman"/>
          <w:color w:val="auto"/>
          <w:sz w:val="22"/>
          <w:highlight w:val="cyan"/>
        </w:rPr>
      </w:pPr>
    </w:p>
    <w:p w14:paraId="6B578002" w14:textId="74AD5866" w:rsidR="002C0BFC" w:rsidRDefault="002C0BFC" w:rsidP="002C0BFC">
      <w:pPr>
        <w:pStyle w:val="Nadpis2"/>
        <w:spacing w:before="0" w:line="276" w:lineRule="auto"/>
      </w:pPr>
      <w:bookmarkStart w:id="9" w:name="_Hlk145937672"/>
      <w:r w:rsidRPr="002C0BFC">
        <w:t>XIV</w:t>
      </w:r>
      <w:r>
        <w:t xml:space="preserve">. </w:t>
      </w:r>
      <w:r w:rsidRPr="002C0BFC">
        <w:t xml:space="preserve">Sankční opatření proti státním příslušníkům </w:t>
      </w:r>
      <w:r w:rsidR="001A0441">
        <w:t>R</w:t>
      </w:r>
      <w:r w:rsidRPr="002C0BFC">
        <w:t>uské federace</w:t>
      </w:r>
    </w:p>
    <w:p w14:paraId="4644D462" w14:textId="2DB7AB83" w:rsidR="002C0BFC" w:rsidRPr="002C0BFC" w:rsidRDefault="002B37B8" w:rsidP="00435AF5">
      <w:pPr>
        <w:pStyle w:val="Standardnte"/>
        <w:numPr>
          <w:ilvl w:val="0"/>
          <w:numId w:val="20"/>
        </w:numPr>
        <w:spacing w:after="120" w:line="276" w:lineRule="auto"/>
        <w:ind w:left="0" w:firstLine="0"/>
        <w:jc w:val="both"/>
        <w:rPr>
          <w:rFonts w:cs="Times New Roman"/>
          <w:color w:val="auto"/>
          <w:sz w:val="22"/>
        </w:rPr>
      </w:pPr>
      <w:r>
        <w:rPr>
          <w:rFonts w:cs="Times New Roman"/>
          <w:color w:val="auto"/>
          <w:sz w:val="22"/>
        </w:rPr>
        <w:t>Poskytovatel</w:t>
      </w:r>
      <w:r w:rsidR="002C0BFC" w:rsidRPr="002C0BFC">
        <w:rPr>
          <w:rFonts w:cs="Times New Roman"/>
          <w:color w:val="auto"/>
          <w:sz w:val="22"/>
        </w:rPr>
        <w:t xml:space="preserve">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9948187" w14:textId="4B0BD6EC" w:rsidR="002C0BFC" w:rsidRPr="002C0BFC" w:rsidRDefault="002B37B8" w:rsidP="00435AF5">
      <w:pPr>
        <w:pStyle w:val="Standardnte"/>
        <w:numPr>
          <w:ilvl w:val="0"/>
          <w:numId w:val="20"/>
        </w:numPr>
        <w:spacing w:after="120" w:line="276" w:lineRule="auto"/>
        <w:ind w:left="0" w:firstLine="0"/>
        <w:jc w:val="both"/>
        <w:rPr>
          <w:rFonts w:cs="Times New Roman"/>
          <w:color w:val="auto"/>
          <w:sz w:val="22"/>
        </w:rPr>
      </w:pPr>
      <w:r>
        <w:rPr>
          <w:rFonts w:cs="Times New Roman"/>
          <w:color w:val="auto"/>
          <w:sz w:val="22"/>
        </w:rPr>
        <w:lastRenderedPageBreak/>
        <w:t>Poskytovatel</w:t>
      </w:r>
      <w:r w:rsidR="002C0BFC" w:rsidRPr="002C0BFC">
        <w:rPr>
          <w:rFonts w:cs="Times New Roman"/>
          <w:color w:val="auto"/>
          <w:sz w:val="22"/>
        </w:rPr>
        <w:t xml:space="preserve"> dále prohlašuje, že žádné finanční prostředky, které obdrží za plnění na základě </w:t>
      </w:r>
      <w:r w:rsidR="008C2948">
        <w:rPr>
          <w:rFonts w:cs="Times New Roman"/>
          <w:color w:val="auto"/>
          <w:sz w:val="22"/>
        </w:rPr>
        <w:br/>
      </w:r>
      <w:r w:rsidR="002C0BFC" w:rsidRPr="002C0BFC">
        <w:rPr>
          <w:rFonts w:cs="Times New Roman"/>
          <w:color w:val="auto"/>
          <w:sz w:val="22"/>
        </w:rPr>
        <w:t xml:space="preserve">této smlouvy, přímo ani nepřímo nezpřístupní fyzickým nebo právnickým osobám, subjektům </w:t>
      </w:r>
      <w:r w:rsidR="00E11D44">
        <w:rPr>
          <w:rFonts w:cs="Times New Roman"/>
          <w:color w:val="auto"/>
          <w:sz w:val="22"/>
        </w:rPr>
        <w:br/>
      </w:r>
      <w:r w:rsidR="002C0BFC" w:rsidRPr="002C0BFC">
        <w:rPr>
          <w:rFonts w:cs="Times New Roman"/>
          <w:color w:val="auto"/>
          <w:sz w:val="22"/>
        </w:rPr>
        <w:t>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139EE49" w14:textId="06ED1F73" w:rsidR="002C0BFC" w:rsidRDefault="002C0BFC" w:rsidP="00435AF5">
      <w:pPr>
        <w:pStyle w:val="Standardnte"/>
        <w:numPr>
          <w:ilvl w:val="0"/>
          <w:numId w:val="20"/>
        </w:numPr>
        <w:spacing w:after="120" w:line="276" w:lineRule="auto"/>
        <w:ind w:left="0" w:firstLine="0"/>
        <w:jc w:val="both"/>
        <w:rPr>
          <w:rFonts w:cs="Times New Roman"/>
          <w:color w:val="auto"/>
          <w:sz w:val="22"/>
        </w:rPr>
      </w:pPr>
      <w:r w:rsidRPr="002C0BFC">
        <w:rPr>
          <w:rFonts w:cs="Times New Roman"/>
          <w:color w:val="auto"/>
          <w:sz w:val="22"/>
        </w:rPr>
        <w:t xml:space="preserve">V případě, že by v průběhu účinnosti této smlouvy </w:t>
      </w:r>
      <w:r w:rsidR="00BF4C35">
        <w:rPr>
          <w:rFonts w:cs="Times New Roman"/>
          <w:color w:val="auto"/>
          <w:sz w:val="22"/>
        </w:rPr>
        <w:t xml:space="preserve">poskytovatel </w:t>
      </w:r>
      <w:r w:rsidRPr="002C0BFC">
        <w:rPr>
          <w:rFonts w:cs="Times New Roman"/>
          <w:color w:val="auto"/>
          <w:sz w:val="22"/>
        </w:rPr>
        <w:t xml:space="preserve">nebo jeho jakýkoliv poddodavatel naplnili definiční znaky určeného subjektu nebo by se </w:t>
      </w:r>
      <w:r w:rsidR="00BF4C35">
        <w:rPr>
          <w:rFonts w:cs="Times New Roman"/>
          <w:color w:val="auto"/>
          <w:sz w:val="22"/>
        </w:rPr>
        <w:t xml:space="preserve">poskytovatel </w:t>
      </w:r>
      <w:r w:rsidRPr="002C0BFC">
        <w:rPr>
          <w:rFonts w:cs="Times New Roman"/>
          <w:color w:val="auto"/>
          <w:sz w:val="22"/>
        </w:rPr>
        <w:t xml:space="preserve">stal určenou osobou, je povinen </w:t>
      </w:r>
      <w:r w:rsidR="008C2948">
        <w:rPr>
          <w:rFonts w:cs="Times New Roman"/>
          <w:color w:val="auto"/>
          <w:sz w:val="22"/>
        </w:rPr>
        <w:br/>
      </w:r>
      <w:r w:rsidRPr="002C0BFC">
        <w:rPr>
          <w:rFonts w:cs="Times New Roman"/>
          <w:color w:val="auto"/>
          <w:sz w:val="22"/>
        </w:rPr>
        <w:t xml:space="preserve">o takové skutečnosti objednatele bez zbytečného odkladu, nejpozději do dvou (2) pracovních dnů </w:t>
      </w:r>
      <w:r w:rsidR="008C2948">
        <w:rPr>
          <w:rFonts w:cs="Times New Roman"/>
          <w:color w:val="auto"/>
          <w:sz w:val="22"/>
        </w:rPr>
        <w:br/>
      </w:r>
      <w:r w:rsidRPr="002C0BFC">
        <w:rPr>
          <w:rFonts w:cs="Times New Roman"/>
          <w:color w:val="auto"/>
          <w:sz w:val="22"/>
        </w:rPr>
        <w:t xml:space="preserve">od vzniku takové skutečnosti, písemně informovat. Vznikne-li </w:t>
      </w:r>
      <w:r w:rsidR="008C2948">
        <w:rPr>
          <w:rFonts w:cs="Times New Roman"/>
          <w:color w:val="auto"/>
          <w:sz w:val="22"/>
        </w:rPr>
        <w:t>o</w:t>
      </w:r>
      <w:r w:rsidRPr="002C0BFC">
        <w:rPr>
          <w:rFonts w:cs="Times New Roman"/>
          <w:color w:val="auto"/>
          <w:sz w:val="22"/>
        </w:rPr>
        <w:t xml:space="preserve">bjednateli v souvislosti s porušením </w:t>
      </w:r>
      <w:r w:rsidR="008C2948">
        <w:rPr>
          <w:rFonts w:cs="Times New Roman"/>
          <w:color w:val="auto"/>
          <w:sz w:val="22"/>
        </w:rPr>
        <w:br/>
      </w:r>
      <w:r w:rsidRPr="002C0BFC">
        <w:rPr>
          <w:rFonts w:cs="Times New Roman"/>
          <w:color w:val="auto"/>
          <w:sz w:val="22"/>
        </w:rPr>
        <w:t xml:space="preserve">této povinnosti jakákoliv škoda, je </w:t>
      </w:r>
      <w:r w:rsidR="00BF4C35">
        <w:rPr>
          <w:rFonts w:cs="Times New Roman"/>
          <w:color w:val="auto"/>
          <w:sz w:val="22"/>
        </w:rPr>
        <w:t xml:space="preserve">poskytovatel </w:t>
      </w:r>
      <w:r w:rsidRPr="002C0BFC">
        <w:rPr>
          <w:rFonts w:cs="Times New Roman"/>
          <w:color w:val="auto"/>
          <w:sz w:val="22"/>
        </w:rPr>
        <w:t xml:space="preserve">tuto škodu </w:t>
      </w:r>
      <w:r w:rsidR="008C2948">
        <w:rPr>
          <w:rFonts w:cs="Times New Roman"/>
          <w:color w:val="auto"/>
          <w:sz w:val="22"/>
        </w:rPr>
        <w:t>o</w:t>
      </w:r>
      <w:r w:rsidRPr="002C0BFC">
        <w:rPr>
          <w:rFonts w:cs="Times New Roman"/>
          <w:color w:val="auto"/>
          <w:sz w:val="22"/>
        </w:rPr>
        <w:t xml:space="preserve">bjednateli povinen v plné výši nahradit. Současně je vznik této skutečnosti důvodem pro odstoupení od smlouvy ze strany </w:t>
      </w:r>
      <w:r w:rsidR="008C2948">
        <w:rPr>
          <w:rFonts w:cs="Times New Roman"/>
          <w:color w:val="auto"/>
          <w:sz w:val="22"/>
        </w:rPr>
        <w:t>o</w:t>
      </w:r>
      <w:r w:rsidRPr="002C0BFC">
        <w:rPr>
          <w:rFonts w:cs="Times New Roman"/>
          <w:color w:val="auto"/>
          <w:sz w:val="22"/>
        </w:rPr>
        <w:t>bjednatele.</w:t>
      </w:r>
    </w:p>
    <w:p w14:paraId="78517690" w14:textId="12CFCA78" w:rsidR="00435AF5" w:rsidRDefault="00387A6E" w:rsidP="00435AF5">
      <w:pPr>
        <w:rPr>
          <w:rFonts w:cs="Times New Roman"/>
          <w:b/>
          <w:bCs/>
          <w:highlight w:val="cyan"/>
          <w:lang w:eastAsia="ar-SA"/>
        </w:rPr>
      </w:pPr>
      <w:r>
        <w:rPr>
          <w:rFonts w:cs="Times New Roman"/>
          <w:b/>
          <w:bCs/>
          <w:highlight w:val="cyan"/>
          <w:lang w:eastAsia="ar-SA"/>
        </w:rPr>
        <w:t xml:space="preserve"> </w:t>
      </w:r>
    </w:p>
    <w:bookmarkEnd w:id="9"/>
    <w:p w14:paraId="6090563C" w14:textId="77777777" w:rsidR="00435AF5" w:rsidRPr="00435AF5" w:rsidRDefault="00435AF5" w:rsidP="00435AF5">
      <w:pPr>
        <w:rPr>
          <w:rFonts w:cs="Times New Roman"/>
          <w:b/>
          <w:bCs/>
          <w:highlight w:val="cyan"/>
          <w:lang w:eastAsia="ar-SA"/>
        </w:rPr>
      </w:pPr>
    </w:p>
    <w:p w14:paraId="1C492FCA" w14:textId="5DE976B8" w:rsidR="001D54B4" w:rsidRDefault="007F30BA" w:rsidP="0007550F">
      <w:pPr>
        <w:pStyle w:val="Nadpis2"/>
        <w:spacing w:before="0" w:line="276" w:lineRule="auto"/>
      </w:pPr>
      <w:r w:rsidRPr="0060154C">
        <w:t>X</w:t>
      </w:r>
      <w:r w:rsidR="009C40D8">
        <w:t>V</w:t>
      </w:r>
      <w:r w:rsidR="001D54B4" w:rsidRPr="0060154C">
        <w:t>. Závěrečná ustanovení</w:t>
      </w:r>
    </w:p>
    <w:p w14:paraId="3EBB12C1" w14:textId="77777777" w:rsidR="005B5118" w:rsidRPr="005B5118" w:rsidRDefault="005B5118" w:rsidP="0007550F">
      <w:pPr>
        <w:spacing w:after="120" w:line="276" w:lineRule="auto"/>
      </w:pPr>
    </w:p>
    <w:p w14:paraId="29CB3CB3" w14:textId="77777777" w:rsidR="003B6E46" w:rsidRDefault="001D54B4" w:rsidP="008F7133">
      <w:pPr>
        <w:numPr>
          <w:ilvl w:val="0"/>
          <w:numId w:val="10"/>
        </w:numPr>
        <w:spacing w:after="120" w:line="276" w:lineRule="auto"/>
        <w:ind w:left="0" w:hanging="284"/>
        <w:jc w:val="both"/>
        <w:rPr>
          <w:rFonts w:cs="Times New Roman"/>
        </w:rPr>
      </w:pPr>
      <w:r w:rsidRPr="0060154C">
        <w:rPr>
          <w:rFonts w:cs="Times New Roman"/>
        </w:rPr>
        <w:t>Právní vztahy vzniklé z této smlouvy nebo s touto smlouvou související se řídí, pokud z této smlouvy nevyplývá něco jiného, ustanoveními občanského zákoníku a právním řádem České republiky. V</w:t>
      </w:r>
      <w:r w:rsidR="00F62790" w:rsidRPr="0060154C">
        <w:rPr>
          <w:rFonts w:cs="Times New Roman"/>
        </w:rPr>
        <w:t> </w:t>
      </w:r>
      <w:r w:rsidRPr="0060154C">
        <w:rPr>
          <w:rFonts w:cs="Times New Roman"/>
        </w:rPr>
        <w:t>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74E4568C" w14:textId="77777777" w:rsidR="00D5405C" w:rsidRPr="0060154C" w:rsidRDefault="00D5405C" w:rsidP="008F7133">
      <w:pPr>
        <w:numPr>
          <w:ilvl w:val="0"/>
          <w:numId w:val="10"/>
        </w:numPr>
        <w:spacing w:after="120" w:line="276" w:lineRule="auto"/>
        <w:ind w:left="0" w:hanging="284"/>
        <w:jc w:val="both"/>
        <w:rPr>
          <w:rFonts w:cs="Times New Roman"/>
        </w:rPr>
      </w:pPr>
      <w:bookmarkStart w:id="10" w:name="_Hlk145937999"/>
      <w:r>
        <w:rPr>
          <w:rFonts w:cs="Times New Roman"/>
        </w:rPr>
        <w:t>Všechny spory vznikající ze smlouvy a v souvislosti s ní, které se nepodaří odstranit smírnou cestou, budou rozhodovány příslušným obecným soudem České republiky.</w:t>
      </w:r>
      <w:bookmarkEnd w:id="10"/>
      <w:r>
        <w:rPr>
          <w:rFonts w:cs="Times New Roman"/>
        </w:rPr>
        <w:t xml:space="preserve"> </w:t>
      </w:r>
    </w:p>
    <w:p w14:paraId="76D9298C" w14:textId="77777777" w:rsidR="003B6E46" w:rsidRPr="0060154C" w:rsidRDefault="001D54B4" w:rsidP="008F7133">
      <w:pPr>
        <w:numPr>
          <w:ilvl w:val="0"/>
          <w:numId w:val="10"/>
        </w:numPr>
        <w:spacing w:after="120" w:line="276" w:lineRule="auto"/>
        <w:ind w:left="0" w:hanging="284"/>
        <w:jc w:val="both"/>
        <w:rPr>
          <w:rFonts w:cs="Times New Roman"/>
        </w:rPr>
      </w:pPr>
      <w:r w:rsidRPr="0060154C">
        <w:rPr>
          <w:rFonts w:cs="Times New Roman"/>
        </w:rPr>
        <w:t>Tuto smlouvu lze měnit, doplňovat nebo rušit pouze písemně, a to číslovanými dodatky, podepsanými oběma smluvními stranami.</w:t>
      </w:r>
    </w:p>
    <w:p w14:paraId="041BE742" w14:textId="77777777" w:rsidR="003B6E46" w:rsidRPr="0060154C" w:rsidRDefault="001D54B4" w:rsidP="008F7133">
      <w:pPr>
        <w:numPr>
          <w:ilvl w:val="0"/>
          <w:numId w:val="10"/>
        </w:numPr>
        <w:spacing w:after="120" w:line="276" w:lineRule="auto"/>
        <w:ind w:left="0" w:hanging="284"/>
        <w:jc w:val="both"/>
        <w:rPr>
          <w:rFonts w:cs="Times New Roman"/>
        </w:rPr>
      </w:pPr>
      <w:r w:rsidRPr="0060154C">
        <w:rPr>
          <w:rFonts w:cs="Times New Roman"/>
        </w:rPr>
        <w:t xml:space="preserve">Smluvní strany se zároveň zavazují, že všechny informace, které jim byly svěřeny druhou smluvní stranou, nezpřístupní třetím osobám pro jiné účely, než pro plnění závazků stanovených </w:t>
      </w:r>
      <w:r w:rsidR="00713149">
        <w:rPr>
          <w:rFonts w:cs="Times New Roman"/>
        </w:rPr>
        <w:br/>
      </w:r>
      <w:r w:rsidRPr="0060154C">
        <w:rPr>
          <w:rFonts w:cs="Times New Roman"/>
        </w:rPr>
        <w:t>touto smlouvou.</w:t>
      </w:r>
    </w:p>
    <w:p w14:paraId="3D838B25" w14:textId="77777777" w:rsidR="003B6E46" w:rsidRPr="0060154C" w:rsidRDefault="001D54B4" w:rsidP="008F7133">
      <w:pPr>
        <w:numPr>
          <w:ilvl w:val="0"/>
          <w:numId w:val="10"/>
        </w:numPr>
        <w:spacing w:after="120" w:line="276" w:lineRule="auto"/>
        <w:ind w:left="0" w:hanging="284"/>
        <w:jc w:val="both"/>
        <w:rPr>
          <w:rFonts w:cs="Times New Roman"/>
        </w:rPr>
      </w:pPr>
      <w:r w:rsidRPr="0060154C">
        <w:rPr>
          <w:rFonts w:cs="Times New Roman"/>
        </w:rPr>
        <w:t>Tato smlouva je vyhotovena ve dvou stejnopisech, z nichž každý stejnopis má platnost originálu</w:t>
      </w:r>
      <w:r w:rsidR="00BC4086">
        <w:rPr>
          <w:rFonts w:cs="Times New Roman"/>
        </w:rPr>
        <w:t>,</w:t>
      </w:r>
      <w:r w:rsidRPr="0060154C">
        <w:rPr>
          <w:rFonts w:cs="Times New Roman"/>
        </w:rPr>
        <w:t xml:space="preserve"> </w:t>
      </w:r>
      <w:r w:rsidR="00F45252">
        <w:rPr>
          <w:rFonts w:cs="Times New Roman"/>
        </w:rPr>
        <w:t>z</w:t>
      </w:r>
      <w:r w:rsidRPr="0060154C">
        <w:rPr>
          <w:rFonts w:cs="Times New Roman"/>
        </w:rPr>
        <w:t xml:space="preserve">hotovitel a objednatel obdrží po jednom vyhotovení.  </w:t>
      </w:r>
    </w:p>
    <w:p w14:paraId="7A7DDECF" w14:textId="77777777" w:rsidR="003B6E46" w:rsidRPr="0060154C" w:rsidRDefault="0037586C" w:rsidP="008F7133">
      <w:pPr>
        <w:numPr>
          <w:ilvl w:val="0"/>
          <w:numId w:val="10"/>
        </w:numPr>
        <w:spacing w:after="120" w:line="276" w:lineRule="auto"/>
        <w:ind w:left="0" w:hanging="284"/>
        <w:jc w:val="both"/>
        <w:rPr>
          <w:rFonts w:cs="Times New Roman"/>
        </w:rPr>
      </w:pPr>
      <w:r w:rsidRPr="0060154C">
        <w:rPr>
          <w:rFonts w:cs="Times New Roman"/>
        </w:rPr>
        <w:t>Smluvní strany se dohodly, že žádná z nich není oprávněna postoupit svá práva a povinnosti, vyplývající z této smlouvy, bez předchozího písemného souhlasu druhé smluvní strany</w:t>
      </w:r>
      <w:r w:rsidR="00C954B8">
        <w:rPr>
          <w:rFonts w:cs="Times New Roman"/>
        </w:rPr>
        <w:t>, ledaže</w:t>
      </w:r>
      <w:r w:rsidR="00AD1951">
        <w:rPr>
          <w:rFonts w:cs="Times New Roman"/>
        </w:rPr>
        <w:t xml:space="preserve"> </w:t>
      </w:r>
      <w:r w:rsidR="00C954B8">
        <w:rPr>
          <w:rFonts w:cs="Times New Roman"/>
        </w:rPr>
        <w:t>oprávnění k jejich postoupení bez souhlasu druhé strany přímo vyplývá z ujednání v této smlouvě obsaženém</w:t>
      </w:r>
      <w:r w:rsidRPr="0060154C">
        <w:rPr>
          <w:rFonts w:cs="Times New Roman"/>
        </w:rPr>
        <w:t>. K přechodu práv a povinností na právní nástupce stran se souhlas nevyžaduje.</w:t>
      </w:r>
    </w:p>
    <w:p w14:paraId="49D99945" w14:textId="5CDAB2C2" w:rsidR="0092768E" w:rsidRDefault="0092768E" w:rsidP="008F7133">
      <w:pPr>
        <w:numPr>
          <w:ilvl w:val="0"/>
          <w:numId w:val="10"/>
        </w:numPr>
        <w:spacing w:after="120" w:line="276" w:lineRule="auto"/>
        <w:ind w:left="0" w:hanging="284"/>
        <w:jc w:val="both"/>
        <w:rPr>
          <w:rFonts w:cs="Times New Roman"/>
        </w:rPr>
      </w:pPr>
      <w:r w:rsidRPr="00B22607">
        <w:rPr>
          <w:rFonts w:cs="Times New Roman"/>
        </w:rPr>
        <w:t>Smluvní strany výslovně souhlasí s uveřejněním této smlouvy v registru smluv dle zákona č. 340/2015</w:t>
      </w:r>
      <w:r w:rsidR="00AD1951">
        <w:rPr>
          <w:rFonts w:cs="Times New Roman"/>
        </w:rPr>
        <w:t> </w:t>
      </w:r>
      <w:r w:rsidRPr="00B22607">
        <w:rPr>
          <w:rFonts w:cs="Times New Roman"/>
        </w:rPr>
        <w:t>Sb., o zvláštních podmínkách účinnosti některých smluv, uveřejňování těchto smluv a o registru smluv</w:t>
      </w:r>
      <w:r w:rsidR="006361ED">
        <w:rPr>
          <w:rFonts w:cs="Times New Roman"/>
        </w:rPr>
        <w:t xml:space="preserve">, ve znění pozdějších předpisů </w:t>
      </w:r>
      <w:r w:rsidRPr="00B22607">
        <w:rPr>
          <w:rFonts w:cs="Times New Roman"/>
        </w:rPr>
        <w:t>(zákon o registr</w:t>
      </w:r>
      <w:r w:rsidR="004A5D1C" w:rsidRPr="00B22607">
        <w:rPr>
          <w:rFonts w:cs="Times New Roman"/>
        </w:rPr>
        <w:t>u smluv).</w:t>
      </w:r>
      <w:r w:rsidRPr="00B22607">
        <w:rPr>
          <w:rFonts w:cs="Times New Roman"/>
        </w:rPr>
        <w:t xml:space="preserve"> </w:t>
      </w:r>
      <w:r w:rsidR="004A5D1C" w:rsidRPr="00B22607">
        <w:rPr>
          <w:rFonts w:cs="Times New Roman"/>
        </w:rPr>
        <w:t>Objednat</w:t>
      </w:r>
      <w:r w:rsidRPr="00B22607">
        <w:rPr>
          <w:rFonts w:cs="Times New Roman"/>
        </w:rPr>
        <w:t>el zajistí zveřejnění smlouvy zasláním správci registru smluv nejpozději ve lhůtě do 30 dnů od podpisu smlouvy oběma smluvními stranami</w:t>
      </w:r>
      <w:r w:rsidR="00F62790" w:rsidRPr="00BF4C35">
        <w:rPr>
          <w:rFonts w:cs="Times New Roman"/>
        </w:rPr>
        <w:t xml:space="preserve">. </w:t>
      </w:r>
      <w:r w:rsidR="00BF4C35" w:rsidRPr="00BF4C35">
        <w:rPr>
          <w:rFonts w:cs="Times New Roman"/>
        </w:rPr>
        <w:t>Poskytovatel</w:t>
      </w:r>
      <w:r w:rsidR="00F62790" w:rsidRPr="00BF4C35">
        <w:rPr>
          <w:rFonts w:cs="Times New Roman"/>
        </w:rPr>
        <w:t xml:space="preserve"> obdrží potvrzení o uveřejnění v registru smluv automaticky vygenerované správcem registru</w:t>
      </w:r>
      <w:r w:rsidR="00AD1951" w:rsidRPr="00BF4C35">
        <w:rPr>
          <w:rFonts w:cs="Times New Roman"/>
        </w:rPr>
        <w:t xml:space="preserve"> </w:t>
      </w:r>
      <w:r w:rsidR="00F62790" w:rsidRPr="00BF4C35">
        <w:rPr>
          <w:rFonts w:cs="Times New Roman"/>
        </w:rPr>
        <w:t>smluv do své datové schránky</w:t>
      </w:r>
      <w:r w:rsidRPr="00BF4C35">
        <w:rPr>
          <w:rFonts w:cs="Times New Roman"/>
        </w:rPr>
        <w:t>. Smluvní strany dále prohlašují,</w:t>
      </w:r>
      <w:r w:rsidRPr="0060154C">
        <w:rPr>
          <w:rFonts w:cs="Times New Roman"/>
        </w:rPr>
        <w:t xml:space="preserve"> </w:t>
      </w:r>
      <w:r w:rsidRPr="0060154C">
        <w:rPr>
          <w:rFonts w:cs="Times New Roman"/>
        </w:rPr>
        <w:lastRenderedPageBreak/>
        <w:t>že skutečnosti uvedené v</w:t>
      </w:r>
      <w:r w:rsidR="00AD1951">
        <w:rPr>
          <w:rFonts w:cs="Times New Roman"/>
        </w:rPr>
        <w:t xml:space="preserve"> </w:t>
      </w:r>
      <w:r w:rsidRPr="0060154C">
        <w:rPr>
          <w:rFonts w:cs="Times New Roman"/>
        </w:rPr>
        <w:t>této smlouvě</w:t>
      </w:r>
      <w:r w:rsidR="00AD1951">
        <w:rPr>
          <w:rFonts w:cs="Times New Roman"/>
        </w:rPr>
        <w:t xml:space="preserve"> </w:t>
      </w:r>
      <w:r w:rsidRPr="0060154C">
        <w:rPr>
          <w:rFonts w:cs="Times New Roman"/>
        </w:rPr>
        <w:t xml:space="preserve">nepovažují za obchodní tajemství ve smyslu ustanovení § 504 občanského zákoníku </w:t>
      </w:r>
      <w:r w:rsidR="00703CDA">
        <w:rPr>
          <w:rFonts w:cs="Times New Roman"/>
        </w:rPr>
        <w:br/>
      </w:r>
      <w:r w:rsidRPr="0060154C">
        <w:rPr>
          <w:rFonts w:cs="Times New Roman"/>
        </w:rPr>
        <w:t>a udělují svolení</w:t>
      </w:r>
      <w:r w:rsidR="00AD1951">
        <w:rPr>
          <w:rFonts w:cs="Times New Roman"/>
        </w:rPr>
        <w:t xml:space="preserve"> </w:t>
      </w:r>
      <w:r w:rsidRPr="0060154C">
        <w:rPr>
          <w:rFonts w:cs="Times New Roman"/>
        </w:rPr>
        <w:t>k jejich užití a zveřejnění bez stanovení jakýchkoliv dalších podmínek.</w:t>
      </w:r>
    </w:p>
    <w:p w14:paraId="3BD9BF76" w14:textId="77777777" w:rsidR="005A724F" w:rsidRDefault="005A724F" w:rsidP="008F7133">
      <w:pPr>
        <w:numPr>
          <w:ilvl w:val="0"/>
          <w:numId w:val="10"/>
        </w:numPr>
        <w:spacing w:after="120" w:line="276" w:lineRule="auto"/>
        <w:ind w:left="0" w:hanging="284"/>
        <w:jc w:val="both"/>
        <w:rPr>
          <w:rFonts w:cs="Times New Roman"/>
        </w:rPr>
      </w:pPr>
      <w:bookmarkStart w:id="11" w:name="_Hlk145938066"/>
      <w:r>
        <w:rPr>
          <w:rFonts w:cs="Times New Roman"/>
        </w:rPr>
        <w:t xml:space="preserve">Smluvní strany </w:t>
      </w:r>
      <w:r w:rsidR="003106CF">
        <w:rPr>
          <w:rFonts w:cs="Times New Roman"/>
        </w:rPr>
        <w:t xml:space="preserve">berou na vědomí, že nebude-li smlouva zveřejněna ani do tří měsíců od jejího uzavření, je následujícím dnem zrušena od počátku s účinky případného bezdůvodného obohacení. </w:t>
      </w:r>
    </w:p>
    <w:bookmarkEnd w:id="11"/>
    <w:p w14:paraId="2B92F214" w14:textId="41B58A73" w:rsidR="0087204D" w:rsidRPr="00E63ACC" w:rsidRDefault="0087204D" w:rsidP="008F7133">
      <w:pPr>
        <w:numPr>
          <w:ilvl w:val="0"/>
          <w:numId w:val="10"/>
        </w:numPr>
        <w:spacing w:after="120" w:line="276" w:lineRule="auto"/>
        <w:ind w:left="0" w:hanging="284"/>
        <w:jc w:val="both"/>
        <w:rPr>
          <w:rFonts w:cs="Times New Roman"/>
        </w:rPr>
      </w:pPr>
      <w:r w:rsidRPr="00E63ACC">
        <w:rPr>
          <w:iCs/>
        </w:rPr>
        <w:t>Plnění předmětu této smlouvy v době mezi podpisem a před nabytím účinnosti této smlouvy</w:t>
      </w:r>
      <w:r>
        <w:rPr>
          <w:iCs/>
        </w:rPr>
        <w:t xml:space="preserve">, </w:t>
      </w:r>
      <w:r w:rsidR="00703CDA">
        <w:rPr>
          <w:iCs/>
        </w:rPr>
        <w:br/>
      </w:r>
      <w:r>
        <w:rPr>
          <w:iCs/>
        </w:rPr>
        <w:t>tedy před </w:t>
      </w:r>
      <w:r w:rsidRPr="00E63ACC">
        <w:rPr>
          <w:iCs/>
        </w:rPr>
        <w:t>zveřejněním v registru smluv, se považuje za plnění podle této smlouvy a práva a povinnosti z něj vzniklé se řídí touto smlouvou.</w:t>
      </w:r>
    </w:p>
    <w:p w14:paraId="3F5DA56F" w14:textId="43B2A585" w:rsidR="0087204D" w:rsidRPr="00E63ACC" w:rsidRDefault="00BF4C35" w:rsidP="008F7133">
      <w:pPr>
        <w:numPr>
          <w:ilvl w:val="0"/>
          <w:numId w:val="10"/>
        </w:numPr>
        <w:spacing w:after="120" w:line="276" w:lineRule="auto"/>
        <w:ind w:left="0" w:hanging="284"/>
        <w:jc w:val="both"/>
        <w:rPr>
          <w:rFonts w:cs="Times New Roman"/>
        </w:rPr>
      </w:pPr>
      <w:r>
        <w:rPr>
          <w:rFonts w:cs="Times New Roman"/>
        </w:rPr>
        <w:t>Poskytovatel</w:t>
      </w:r>
      <w:r w:rsidR="0087204D" w:rsidRPr="00E63ACC">
        <w:rPr>
          <w:rFonts w:cs="Times New Roman"/>
        </w:rPr>
        <w:t xml:space="preserve"> podpisem této smlouvy souhlasí s poskytnutím informací o smlouvě v rozsahu </w:t>
      </w:r>
      <w:r w:rsidR="0087204D">
        <w:rPr>
          <w:rFonts w:cs="Times New Roman"/>
        </w:rPr>
        <w:t>zákona č. </w:t>
      </w:r>
      <w:r w:rsidR="0087204D" w:rsidRPr="00E63ACC">
        <w:rPr>
          <w:rFonts w:cs="Times New Roman"/>
        </w:rPr>
        <w:t>106/1999 Sb., o svobodném přístupu k informacím, ve znění pozdějších předpisů.</w:t>
      </w:r>
    </w:p>
    <w:p w14:paraId="06A067B3" w14:textId="77777777" w:rsidR="0092768E" w:rsidRPr="00FC4A3E" w:rsidRDefault="0092768E" w:rsidP="008F7133">
      <w:pPr>
        <w:numPr>
          <w:ilvl w:val="0"/>
          <w:numId w:val="10"/>
        </w:numPr>
        <w:spacing w:after="120" w:line="276" w:lineRule="auto"/>
        <w:ind w:left="0" w:hanging="284"/>
        <w:jc w:val="both"/>
        <w:rPr>
          <w:rFonts w:cs="Times New Roman"/>
        </w:rPr>
      </w:pPr>
      <w:bookmarkStart w:id="12" w:name="_Hlk145938203"/>
      <w:r w:rsidRPr="00FC4A3E">
        <w:rPr>
          <w:rFonts w:cs="Times New Roman"/>
        </w:rPr>
        <w:t>Smluvní strany výslovně souhla</w:t>
      </w:r>
      <w:r w:rsidR="00F46574" w:rsidRPr="00FC4A3E">
        <w:rPr>
          <w:rFonts w:cs="Times New Roman"/>
        </w:rPr>
        <w:t>sí, že v souladu s ustanovením</w:t>
      </w:r>
      <w:r w:rsidRPr="00FC4A3E">
        <w:rPr>
          <w:rFonts w:cs="Times New Roman"/>
        </w:rPr>
        <w:t xml:space="preserve"> </w:t>
      </w:r>
      <w:r w:rsidR="00F46574" w:rsidRPr="00FC4A3E">
        <w:rPr>
          <w:rFonts w:cs="Times New Roman"/>
        </w:rPr>
        <w:t>§ 219 odst. 1 zákona č. 134/2016 Sb., o </w:t>
      </w:r>
      <w:r w:rsidR="003F04B6" w:rsidRPr="00FC4A3E">
        <w:rPr>
          <w:rFonts w:cs="Times New Roman"/>
        </w:rPr>
        <w:t xml:space="preserve">zadávání </w:t>
      </w:r>
      <w:r w:rsidR="00F46574" w:rsidRPr="00FC4A3E">
        <w:rPr>
          <w:rFonts w:cs="Times New Roman"/>
        </w:rPr>
        <w:t>veřejných zakáz</w:t>
      </w:r>
      <w:r w:rsidR="003F04B6" w:rsidRPr="00FC4A3E">
        <w:rPr>
          <w:rFonts w:cs="Times New Roman"/>
        </w:rPr>
        <w:t>e</w:t>
      </w:r>
      <w:r w:rsidR="00F46574" w:rsidRPr="00FC4A3E">
        <w:rPr>
          <w:rFonts w:cs="Times New Roman"/>
        </w:rPr>
        <w:t>k</w:t>
      </w:r>
      <w:r w:rsidRPr="00FC4A3E">
        <w:rPr>
          <w:rFonts w:cs="Times New Roman"/>
        </w:rPr>
        <w:t xml:space="preserve">, ve znění pozdějších předpisů, bude celé znění smlouvy včetně všech jejích změn a dodatků uveřejněno na profilu </w:t>
      </w:r>
      <w:r w:rsidR="004A5D1C" w:rsidRPr="00FC4A3E">
        <w:rPr>
          <w:rFonts w:cs="Times New Roman"/>
        </w:rPr>
        <w:t>objedna</w:t>
      </w:r>
      <w:r w:rsidRPr="00FC4A3E">
        <w:rPr>
          <w:rFonts w:cs="Times New Roman"/>
        </w:rPr>
        <w:t>tele, který je veřejně přístupný.</w:t>
      </w:r>
    </w:p>
    <w:bookmarkEnd w:id="12"/>
    <w:p w14:paraId="52B6DF5F" w14:textId="77777777" w:rsidR="002C173E" w:rsidRPr="00FC4A3E" w:rsidRDefault="002C173E" w:rsidP="008F7133">
      <w:pPr>
        <w:numPr>
          <w:ilvl w:val="0"/>
          <w:numId w:val="10"/>
        </w:numPr>
        <w:spacing w:after="120" w:line="276" w:lineRule="auto"/>
        <w:ind w:left="0" w:hanging="284"/>
        <w:jc w:val="both"/>
        <w:rPr>
          <w:rFonts w:cs="Times New Roman"/>
        </w:rPr>
      </w:pPr>
      <w:r w:rsidRPr="00FC4A3E">
        <w:rPr>
          <w:rFonts w:cs="Times New Roman"/>
        </w:rPr>
        <w:t>Objednatel uzavírá smlouvu v so</w:t>
      </w:r>
      <w:r w:rsidR="00C529C5" w:rsidRPr="00FC4A3E">
        <w:rPr>
          <w:rFonts w:cs="Times New Roman"/>
        </w:rPr>
        <w:t>uladu s ustanovením § 27 odst. 6</w:t>
      </w:r>
      <w:r w:rsidRPr="00FC4A3E">
        <w:rPr>
          <w:rFonts w:cs="Times New Roman"/>
        </w:rPr>
        <w:t xml:space="preserve"> zákona č. 250/2000 Sb., o rozpočtových pravidlech územních rozpočtů, ve znění pozdějších předpisů, a předmět smlouvy nabývá pro zřizovatele, kterým je hlavní město Praha.</w:t>
      </w:r>
    </w:p>
    <w:p w14:paraId="4CA412D5" w14:textId="25DDF67C" w:rsidR="003B6E46" w:rsidRDefault="001D54B4" w:rsidP="008F7133">
      <w:pPr>
        <w:numPr>
          <w:ilvl w:val="0"/>
          <w:numId w:val="10"/>
        </w:numPr>
        <w:spacing w:after="120" w:line="276" w:lineRule="auto"/>
        <w:ind w:left="0" w:hanging="284"/>
        <w:jc w:val="both"/>
        <w:rPr>
          <w:rFonts w:cs="Times New Roman"/>
        </w:rPr>
      </w:pPr>
      <w:r w:rsidRPr="0060154C">
        <w:rPr>
          <w:rFonts w:cs="Times New Roman"/>
        </w:rPr>
        <w:t xml:space="preserve">Smluvní strany tímto prohlašují, že neexistuje žádné ústní ujednání, žádná smlouva či řízení týkající </w:t>
      </w:r>
      <w:r w:rsidR="00703CDA">
        <w:rPr>
          <w:rFonts w:cs="Times New Roman"/>
        </w:rPr>
        <w:br/>
      </w:r>
      <w:r w:rsidRPr="0060154C">
        <w:rPr>
          <w:rFonts w:cs="Times New Roman"/>
        </w:rPr>
        <w:t xml:space="preserve">se některé smluvní strany, které by nepříznivě ovlivnilo </w:t>
      </w:r>
      <w:r w:rsidR="0037586C" w:rsidRPr="0060154C">
        <w:rPr>
          <w:rFonts w:cs="Times New Roman"/>
        </w:rPr>
        <w:t>splnění závazků vyplývajících z </w:t>
      </w:r>
      <w:r w:rsidRPr="0060154C">
        <w:rPr>
          <w:rFonts w:cs="Times New Roman"/>
        </w:rPr>
        <w:t>této smlouvy. Zároveň svým podpisem potvrzují, že veškerá prohlášení a dokumenty podle této smlouvy jsou pravdivé, úplné, přesné, platné a právně vynutitelné.</w:t>
      </w:r>
    </w:p>
    <w:p w14:paraId="4D734E9E" w14:textId="77777777" w:rsidR="003106CF" w:rsidRDefault="003106CF" w:rsidP="008F7133">
      <w:pPr>
        <w:numPr>
          <w:ilvl w:val="0"/>
          <w:numId w:val="10"/>
        </w:numPr>
        <w:spacing w:after="120" w:line="276" w:lineRule="auto"/>
        <w:ind w:left="0" w:hanging="284"/>
        <w:jc w:val="both"/>
        <w:rPr>
          <w:rFonts w:cs="Times New Roman"/>
        </w:rPr>
      </w:pPr>
      <w:bookmarkStart w:id="13" w:name="_Hlk145938333"/>
      <w:r>
        <w:rPr>
          <w:rFonts w:cs="Times New Roman"/>
        </w:rPr>
        <w:t xml:space="preserve">Tato smlouva představuje úplnou a ucelenou dohodu stran, která nahrazuje všechna předchozí ujednání, dohody či smlouvy, ať písemné či ústní, ohledně totožného předmětu plnění. </w:t>
      </w:r>
    </w:p>
    <w:p w14:paraId="5B9BEA0D" w14:textId="77777777" w:rsidR="003106CF" w:rsidRDefault="003106CF" w:rsidP="008F7133">
      <w:pPr>
        <w:numPr>
          <w:ilvl w:val="0"/>
          <w:numId w:val="10"/>
        </w:numPr>
        <w:spacing w:after="120" w:line="276" w:lineRule="auto"/>
        <w:ind w:left="0" w:hanging="284"/>
        <w:jc w:val="both"/>
        <w:rPr>
          <w:rFonts w:cs="Times New Roman"/>
        </w:rPr>
      </w:pPr>
      <w:r>
        <w:rPr>
          <w:rFonts w:cs="Times New Roman"/>
        </w:rPr>
        <w:t xml:space="preserve">Stane-li se některé ustanovení smlouvy neplatným, neúčinným či nevykonatelným, není tím dotčena platnost, účinnost a vykonatelnost ostatních ustanovení smlouvy, ledaže právní předpis stanoví jinak. Smluvní strany se zavazují toto neplatné, neúčinné či nevykonatelné ustanovení nahradit tak, aby účelu smlouvy bylo dosaženo. </w:t>
      </w:r>
    </w:p>
    <w:p w14:paraId="076EC8B9" w14:textId="4F45BECC" w:rsidR="003106CF" w:rsidRPr="0060154C" w:rsidRDefault="003106CF" w:rsidP="008F7133">
      <w:pPr>
        <w:numPr>
          <w:ilvl w:val="0"/>
          <w:numId w:val="10"/>
        </w:numPr>
        <w:spacing w:after="120" w:line="276" w:lineRule="auto"/>
        <w:ind w:left="0" w:hanging="284"/>
        <w:jc w:val="both"/>
        <w:rPr>
          <w:rFonts w:cs="Times New Roman"/>
        </w:rPr>
      </w:pPr>
      <w:r>
        <w:rPr>
          <w:rFonts w:cs="Times New Roman"/>
        </w:rPr>
        <w:t xml:space="preserve">Odpověď smluvní strany podle § 1740 odst. 3 občanského zákoníku, učiněná s dodatkem </w:t>
      </w:r>
      <w:r w:rsidR="00703CDA">
        <w:rPr>
          <w:rFonts w:cs="Times New Roman"/>
        </w:rPr>
        <w:br/>
      </w:r>
      <w:r>
        <w:rPr>
          <w:rFonts w:cs="Times New Roman"/>
        </w:rPr>
        <w:t>nebo</w:t>
      </w:r>
      <w:r w:rsidR="00AD1951">
        <w:rPr>
          <w:rFonts w:cs="Times New Roman"/>
        </w:rPr>
        <w:t xml:space="preserve"> </w:t>
      </w:r>
      <w:r>
        <w:rPr>
          <w:rFonts w:cs="Times New Roman"/>
        </w:rPr>
        <w:t xml:space="preserve">odchylkou či podmínkou, není přijetím nabídky na uzavření smlouvy, ani když podstatně nemění podmínky nabídky. </w:t>
      </w:r>
    </w:p>
    <w:bookmarkEnd w:id="13"/>
    <w:p w14:paraId="055A8D9E" w14:textId="0348FD0D" w:rsidR="001D54B4" w:rsidRPr="00216581" w:rsidRDefault="001D54B4" w:rsidP="00BF4C35">
      <w:pPr>
        <w:numPr>
          <w:ilvl w:val="0"/>
          <w:numId w:val="10"/>
        </w:numPr>
        <w:spacing w:after="120" w:line="276" w:lineRule="auto"/>
        <w:ind w:left="0" w:hanging="284"/>
        <w:jc w:val="both"/>
        <w:rPr>
          <w:rFonts w:cs="Times New Roman"/>
        </w:rPr>
      </w:pPr>
      <w:r w:rsidRPr="0060154C">
        <w:rPr>
          <w:rFonts w:cs="Times New Roman"/>
        </w:rPr>
        <w:t>Smluvní strany dále prohlašují, že si smlouvu, včetně jejích příloh pečlivě přečetly, všem ustanovením smlouvy rozumí, že nebyla uzavřena v tísni ani za jinak jednos</w:t>
      </w:r>
      <w:r w:rsidR="00BF2C3F" w:rsidRPr="0060154C">
        <w:rPr>
          <w:rFonts w:cs="Times New Roman"/>
        </w:rPr>
        <w:t>tranně nevýhodných podmínek. Na </w:t>
      </w:r>
      <w:r w:rsidRPr="0060154C">
        <w:rPr>
          <w:rFonts w:cs="Times New Roman"/>
        </w:rPr>
        <w:t>důkaz svého souhlasu učiněného vážně a svobodně smlouvu vlastnoručně podepisují.</w:t>
      </w:r>
    </w:p>
    <w:p w14:paraId="20FEDF38" w14:textId="4E7F6C53" w:rsidR="00994817" w:rsidRPr="0060154C" w:rsidRDefault="001D54B4" w:rsidP="00216581">
      <w:pPr>
        <w:spacing w:after="120" w:line="276" w:lineRule="auto"/>
        <w:ind w:hanging="284"/>
        <w:rPr>
          <w:rFonts w:cs="Times New Roman"/>
        </w:rPr>
      </w:pPr>
      <w:r w:rsidRPr="0060154C">
        <w:rPr>
          <w:rFonts w:cs="Times New Roman"/>
        </w:rPr>
        <w:t>V Praze dne</w:t>
      </w:r>
      <w:r w:rsidRPr="0060154C">
        <w:rPr>
          <w:rFonts w:cs="Times New Roman"/>
        </w:rPr>
        <w:tab/>
      </w:r>
      <w:r w:rsidRPr="0060154C">
        <w:rPr>
          <w:rFonts w:cs="Times New Roman"/>
        </w:rPr>
        <w:tab/>
      </w:r>
      <w:r w:rsidR="003B6E46" w:rsidRPr="0060154C">
        <w:rPr>
          <w:rFonts w:cs="Times New Roman"/>
        </w:rPr>
        <w:tab/>
      </w:r>
      <w:r w:rsidR="00BF4C35">
        <w:rPr>
          <w:rFonts w:cs="Times New Roman"/>
        </w:rPr>
        <w:tab/>
      </w:r>
      <w:r w:rsidR="00BF4C35">
        <w:rPr>
          <w:rFonts w:cs="Times New Roman"/>
        </w:rPr>
        <w:tab/>
      </w:r>
      <w:r w:rsidR="00BF4C35">
        <w:rPr>
          <w:rFonts w:cs="Times New Roman"/>
        </w:rPr>
        <w:tab/>
      </w:r>
      <w:r w:rsidR="00DC25B2">
        <w:rPr>
          <w:rFonts w:cs="Times New Roman"/>
        </w:rPr>
        <w:t>V</w:t>
      </w:r>
      <w:r w:rsidR="00BF4C35">
        <w:rPr>
          <w:rFonts w:cs="Times New Roman"/>
        </w:rPr>
        <w:t> Českých Budějovicích</w:t>
      </w:r>
      <w:r w:rsidR="00DC25B2">
        <w:rPr>
          <w:rFonts w:cs="Times New Roman"/>
        </w:rPr>
        <w:t xml:space="preserve"> dne </w:t>
      </w:r>
    </w:p>
    <w:p w14:paraId="50224A0B" w14:textId="77777777" w:rsidR="00914FD5" w:rsidRDefault="00914FD5" w:rsidP="0007550F">
      <w:pPr>
        <w:spacing w:after="120" w:line="276" w:lineRule="auto"/>
        <w:ind w:hanging="284"/>
        <w:rPr>
          <w:rFonts w:cs="Times New Roman"/>
        </w:rPr>
      </w:pPr>
    </w:p>
    <w:p w14:paraId="6CC628E7" w14:textId="7CE09E35" w:rsidR="001D54B4" w:rsidRPr="00BE2197" w:rsidRDefault="001D54B4" w:rsidP="0007550F">
      <w:pPr>
        <w:spacing w:after="120" w:line="276" w:lineRule="auto"/>
        <w:ind w:hanging="284"/>
        <w:rPr>
          <w:rFonts w:cs="Times New Roman"/>
        </w:rPr>
      </w:pPr>
      <w:r w:rsidRPr="00BE2197">
        <w:rPr>
          <w:rFonts w:cs="Times New Roman"/>
        </w:rPr>
        <w:t>……………………………..</w:t>
      </w:r>
      <w:r w:rsidRPr="00BE2197">
        <w:rPr>
          <w:rFonts w:cs="Times New Roman"/>
        </w:rPr>
        <w:tab/>
      </w:r>
      <w:r w:rsidRPr="00BE2197">
        <w:rPr>
          <w:rFonts w:cs="Times New Roman"/>
        </w:rPr>
        <w:tab/>
      </w:r>
      <w:r w:rsidRPr="00BE2197">
        <w:rPr>
          <w:rFonts w:cs="Times New Roman"/>
        </w:rPr>
        <w:tab/>
      </w:r>
      <w:r w:rsidR="003B6E46" w:rsidRPr="00BE2197">
        <w:rPr>
          <w:rFonts w:cs="Times New Roman"/>
        </w:rPr>
        <w:tab/>
      </w:r>
      <w:r w:rsidRPr="00BE2197">
        <w:rPr>
          <w:rFonts w:cs="Times New Roman"/>
        </w:rPr>
        <w:t>………………………………………….</w:t>
      </w:r>
    </w:p>
    <w:p w14:paraId="1452E5AD" w14:textId="77777777" w:rsidR="00BF4C35" w:rsidRDefault="00512330" w:rsidP="00512330">
      <w:pPr>
        <w:spacing w:after="120" w:line="276" w:lineRule="auto"/>
        <w:ind w:hanging="284"/>
        <w:rPr>
          <w:rFonts w:cs="Times New Roman"/>
          <w:bCs/>
        </w:rPr>
      </w:pPr>
      <w:r w:rsidRPr="001E4199">
        <w:rPr>
          <w:b/>
        </w:rPr>
        <w:t xml:space="preserve">Mgr. Adam Švejda </w:t>
      </w:r>
      <w:r>
        <w:rPr>
          <w:b/>
        </w:rPr>
        <w:tab/>
      </w:r>
      <w:r>
        <w:rPr>
          <w:b/>
        </w:rPr>
        <w:tab/>
      </w:r>
      <w:r>
        <w:rPr>
          <w:b/>
        </w:rPr>
        <w:tab/>
      </w:r>
      <w:r>
        <w:rPr>
          <w:b/>
        </w:rPr>
        <w:tab/>
      </w:r>
      <w:r>
        <w:rPr>
          <w:b/>
        </w:rPr>
        <w:tab/>
      </w:r>
      <w:r w:rsidR="00BF4C35" w:rsidRPr="00BF4C35">
        <w:rPr>
          <w:rFonts w:cs="Times New Roman"/>
          <w:b/>
        </w:rPr>
        <w:t>Ing. Robert Šinkner, MBA</w:t>
      </w:r>
    </w:p>
    <w:p w14:paraId="28CC5C05" w14:textId="6CF79F47" w:rsidR="00BF4C35" w:rsidRDefault="00512330" w:rsidP="00914FD5">
      <w:pPr>
        <w:spacing w:after="120" w:line="276" w:lineRule="auto"/>
        <w:ind w:hanging="284"/>
        <w:rPr>
          <w:rFonts w:cs="Times New Roman"/>
        </w:rPr>
      </w:pPr>
      <w:r w:rsidRPr="006F752A">
        <w:rPr>
          <w:rFonts w:cs="Times New Roman"/>
        </w:rPr>
        <w:t>zástupce ředitele pro provozní a ekonomickou činnost</w:t>
      </w:r>
      <w:r>
        <w:rPr>
          <w:rFonts w:cs="Times New Roman"/>
        </w:rPr>
        <w:tab/>
      </w:r>
      <w:r w:rsidR="00BF4C35">
        <w:rPr>
          <w:rFonts w:cs="Times New Roman"/>
        </w:rPr>
        <w:t>jednatel</w:t>
      </w:r>
      <w:r w:rsidR="00914FD5">
        <w:rPr>
          <w:rFonts w:cs="Times New Roman"/>
        </w:rPr>
        <w:t xml:space="preserve">, </w:t>
      </w:r>
      <w:r w:rsidR="00914FD5" w:rsidRPr="00BF4C35">
        <w:rPr>
          <w:rFonts w:cs="Times New Roman"/>
        </w:rPr>
        <w:t>TKP geo s.r.o.</w:t>
      </w:r>
    </w:p>
    <w:p w14:paraId="74E9A965" w14:textId="77777777" w:rsidR="00914FD5" w:rsidRDefault="00512330" w:rsidP="00BF4C35">
      <w:pPr>
        <w:spacing w:after="120" w:line="276" w:lineRule="auto"/>
        <w:ind w:hanging="284"/>
      </w:pPr>
      <w:r>
        <w:t>Institut plánování a rozvoje hlavního města Prahy,</w:t>
      </w:r>
    </w:p>
    <w:p w14:paraId="50C5AF4C" w14:textId="5726CF32" w:rsidR="00512330" w:rsidRPr="001E4199" w:rsidRDefault="00914FD5" w:rsidP="00650283">
      <w:pPr>
        <w:spacing w:after="120" w:line="276" w:lineRule="auto"/>
        <w:ind w:hanging="284"/>
        <w:rPr>
          <w:rFonts w:cs="Times New Roman"/>
        </w:rPr>
      </w:pPr>
      <w:r>
        <w:t>příspěvková organizace</w:t>
      </w:r>
    </w:p>
    <w:sectPr w:rsidR="00512330" w:rsidRPr="001E4199">
      <w:headerReference w:type="default" r:id="rId13"/>
      <w:footerReference w:type="default" r:id="rId14"/>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B3A4" w14:textId="77777777" w:rsidR="00CF5043" w:rsidRDefault="00CF5043">
      <w:r>
        <w:separator/>
      </w:r>
    </w:p>
  </w:endnote>
  <w:endnote w:type="continuationSeparator" w:id="0">
    <w:p w14:paraId="4C5091DA" w14:textId="77777777" w:rsidR="00CF5043" w:rsidRDefault="00CF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charset w:val="00"/>
    <w:family w:val="roman"/>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1FC" w14:textId="77777777" w:rsidR="00A94B18" w:rsidRDefault="00A94B18">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512330">
      <w:rPr>
        <w:b/>
        <w:noProof/>
        <w:sz w:val="24"/>
        <w:szCs w:val="24"/>
      </w:rPr>
      <w:t>1</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sidR="00512330">
      <w:rPr>
        <w:b/>
        <w:noProof/>
        <w:sz w:val="24"/>
        <w:szCs w:val="24"/>
      </w:rPr>
      <w:t>14</w:t>
    </w:r>
    <w:r>
      <w:rPr>
        <w:b/>
        <w:sz w:val="24"/>
        <w:szCs w:val="24"/>
      </w:rPr>
      <w:fldChar w:fldCharType="end"/>
    </w:r>
  </w:p>
  <w:p w14:paraId="5D4D07C3" w14:textId="77777777" w:rsidR="00A94B18" w:rsidRDefault="00A94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9D80" w14:textId="77777777" w:rsidR="00CF5043" w:rsidRDefault="00CF5043">
      <w:r>
        <w:separator/>
      </w:r>
    </w:p>
  </w:footnote>
  <w:footnote w:type="continuationSeparator" w:id="0">
    <w:p w14:paraId="63A5581C" w14:textId="77777777" w:rsidR="00CF5043" w:rsidRDefault="00CF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C1CD" w14:textId="77777777" w:rsidR="00A94B18" w:rsidRDefault="00A94B18">
    <w:pPr>
      <w:pStyle w:val="Standardnte"/>
      <w:tabs>
        <w:tab w:val="left" w:pos="828"/>
      </w:tabs>
      <w:rPr>
        <w:sz w:val="22"/>
      </w:rPr>
    </w:pPr>
  </w:p>
  <w:p w14:paraId="6910B2C2" w14:textId="6C10AC4F" w:rsidR="00A94B18" w:rsidRDefault="00A94B18">
    <w:pPr>
      <w:pStyle w:val="Standardnte"/>
      <w:tabs>
        <w:tab w:val="left" w:pos="828"/>
      </w:tabs>
      <w:rPr>
        <w:sz w:val="22"/>
      </w:rPr>
    </w:pPr>
    <w:r>
      <w:rPr>
        <w:sz w:val="22"/>
      </w:rPr>
      <w:t>č. smlouvy objednatele</w:t>
    </w:r>
    <w:r w:rsidRPr="00BE2197">
      <w:rPr>
        <w:sz w:val="22"/>
      </w:rPr>
      <w:t xml:space="preserve">: </w:t>
    </w:r>
    <w:r w:rsidRPr="006A6DEB">
      <w:rPr>
        <w:sz w:val="22"/>
      </w:rPr>
      <w:t>ZAK</w:t>
    </w:r>
    <w:r w:rsidR="00512330" w:rsidRPr="006A6DEB">
      <w:rPr>
        <w:sz w:val="22"/>
      </w:rPr>
      <w:t xml:space="preserve"> 2</w:t>
    </w:r>
    <w:r w:rsidR="006A6DEB" w:rsidRPr="006A6DEB">
      <w:rPr>
        <w:sz w:val="22"/>
      </w:rPr>
      <w:t>3-018</w:t>
    </w:r>
    <w:r w:rsidR="00870940">
      <w:rPr>
        <w:sz w:val="22"/>
      </w:rPr>
      <w:t>5</w:t>
    </w:r>
    <w:r>
      <w:rPr>
        <w:sz w:val="22"/>
      </w:rPr>
      <w:tab/>
    </w:r>
    <w:r>
      <w:rPr>
        <w:sz w:val="22"/>
      </w:rPr>
      <w:tab/>
    </w:r>
    <w:r>
      <w:rPr>
        <w:sz w:val="22"/>
      </w:rPr>
      <w:tab/>
      <w:t xml:space="preserve">    </w:t>
    </w:r>
  </w:p>
  <w:p w14:paraId="40A69BC9" w14:textId="77777777" w:rsidR="00A94B18" w:rsidRDefault="00A94B18">
    <w:pPr>
      <w:pStyle w:val="Zhlav"/>
      <w:pBdr>
        <w:bottom w:val="single" w:sz="8" w:space="1" w:color="000000"/>
      </w:pBdr>
      <w:rPr>
        <w:rFonts w:ascii="Palatino Linotype" w:hAnsi="Palatino Linotype" w:cs="Palatino Linotype"/>
      </w:rPr>
    </w:pPr>
    <w:r>
      <w:t xml:space="preserve">č. smlouvy zhotovitele:  </w:t>
    </w:r>
  </w:p>
  <w:p w14:paraId="52B349A8" w14:textId="77777777" w:rsidR="00A94B18" w:rsidRDefault="00A94B18">
    <w:pPr>
      <w:pStyle w:val="Zhlav"/>
      <w:rPr>
        <w:rFonts w:ascii="Palatino Linotype" w:hAnsi="Palatino Linotype" w:cs="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hint="default"/>
        <w:b/>
        <w:bCs/>
        <w:sz w:val="22"/>
        <w:szCs w:val="22"/>
        <w:shd w:val="clear" w:color="auto" w:fill="FFFF00"/>
        <w:lang w:val="cs-CZ"/>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hint="default"/>
        <w:b/>
        <w:sz w:val="22"/>
        <w:szCs w:val="22"/>
      </w:rPr>
    </w:lvl>
  </w:abstractNum>
  <w:abstractNum w:abstractNumId="3" w15:restartNumberingAfterBreak="0">
    <w:nsid w:val="00000005"/>
    <w:multiLevelType w:val="singleLevel"/>
    <w:tmpl w:val="AB7C41C4"/>
    <w:name w:val="WW8Num62"/>
    <w:lvl w:ilvl="0">
      <w:start w:val="1"/>
      <w:numFmt w:val="lowerLetter"/>
      <w:lvlText w:val="%1)"/>
      <w:lvlJc w:val="left"/>
      <w:pPr>
        <w:ind w:left="720" w:hanging="360"/>
      </w:pPr>
      <w:rPr>
        <w:rFonts w:ascii="Times New Roman" w:hAnsi="Times New Roman" w:cs="Times New Roman" w:hint="default"/>
        <w:color w:val="auto"/>
        <w:sz w:val="22"/>
        <w:szCs w:val="22"/>
        <w:shd w:val="clear" w:color="auto" w:fill="auto"/>
        <w:lang w:val="cs-CZ"/>
      </w:rPr>
    </w:lvl>
  </w:abstractNum>
  <w:abstractNum w:abstractNumId="4" w15:restartNumberingAfterBreak="0">
    <w:nsid w:val="00000006"/>
    <w:multiLevelType w:val="singleLevel"/>
    <w:tmpl w:val="3C201D78"/>
    <w:name w:val="WW8Num6"/>
    <w:lvl w:ilvl="0">
      <w:start w:val="1"/>
      <w:numFmt w:val="lowerLetter"/>
      <w:lvlText w:val="%1)"/>
      <w:lvlJc w:val="left"/>
      <w:pPr>
        <w:ind w:left="360" w:hanging="360"/>
      </w:pPr>
      <w:rPr>
        <w:rFonts w:ascii="Arial" w:eastAsia="OpenSymbol" w:hAnsi="Arial" w:cs="Symbol" w:hint="default"/>
        <w:b w:val="0"/>
        <w:i w:val="0"/>
        <w:color w:val="auto"/>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sz w:val="22"/>
        <w:szCs w:val="22"/>
        <w:shd w:val="clear" w:color="auto" w:fill="auto"/>
        <w:lang w:val="cs-CZ"/>
      </w:rPr>
    </w:lvl>
    <w:lvl w:ilvl="1">
      <w:start w:val="1"/>
      <w:numFmt w:val="bullet"/>
      <w:lvlText w:val=""/>
      <w:lvlJc w:val="left"/>
      <w:pPr>
        <w:tabs>
          <w:tab w:val="num" w:pos="1080"/>
        </w:tabs>
        <w:ind w:left="1080" w:hanging="360"/>
      </w:pPr>
      <w:rPr>
        <w:rFonts w:ascii="Symbol" w:hAnsi="Symbol" w:cs="Times New Roman" w:hint="default"/>
        <w:sz w:val="22"/>
        <w:szCs w:val="22"/>
        <w:shd w:val="clear" w:color="auto" w:fill="auto"/>
        <w:lang w:val="cs-CZ"/>
      </w:rPr>
    </w:lvl>
    <w:lvl w:ilvl="2">
      <w:start w:val="1"/>
      <w:numFmt w:val="bullet"/>
      <w:lvlText w:val=""/>
      <w:lvlJc w:val="left"/>
      <w:pPr>
        <w:tabs>
          <w:tab w:val="num" w:pos="1440"/>
        </w:tabs>
        <w:ind w:left="1440" w:hanging="360"/>
      </w:pPr>
      <w:rPr>
        <w:rFonts w:ascii="Symbol" w:hAnsi="Symbol" w:cs="Times New Roman" w:hint="default"/>
        <w:sz w:val="22"/>
        <w:szCs w:val="22"/>
        <w:shd w:val="clear" w:color="auto" w:fill="auto"/>
        <w:lang w:val="cs-CZ"/>
      </w:rPr>
    </w:lvl>
    <w:lvl w:ilvl="3">
      <w:start w:val="1"/>
      <w:numFmt w:val="bullet"/>
      <w:lvlText w:val=""/>
      <w:lvlJc w:val="left"/>
      <w:pPr>
        <w:tabs>
          <w:tab w:val="num" w:pos="1800"/>
        </w:tabs>
        <w:ind w:left="1800" w:hanging="360"/>
      </w:pPr>
      <w:rPr>
        <w:rFonts w:ascii="Symbol" w:hAnsi="Symbol" w:cs="Times New Roman" w:hint="default"/>
        <w:sz w:val="22"/>
        <w:szCs w:val="22"/>
        <w:shd w:val="clear" w:color="auto" w:fill="auto"/>
        <w:lang w:val="cs-CZ"/>
      </w:rPr>
    </w:lvl>
    <w:lvl w:ilvl="4">
      <w:start w:val="1"/>
      <w:numFmt w:val="bullet"/>
      <w:lvlText w:val=""/>
      <w:lvlJc w:val="left"/>
      <w:pPr>
        <w:tabs>
          <w:tab w:val="num" w:pos="2160"/>
        </w:tabs>
        <w:ind w:left="2160" w:hanging="360"/>
      </w:pPr>
      <w:rPr>
        <w:rFonts w:ascii="Symbol" w:hAnsi="Symbol" w:cs="Times New Roman" w:hint="default"/>
        <w:sz w:val="22"/>
        <w:szCs w:val="22"/>
        <w:shd w:val="clear" w:color="auto" w:fill="auto"/>
        <w:lang w:val="cs-CZ"/>
      </w:rPr>
    </w:lvl>
    <w:lvl w:ilvl="5">
      <w:start w:val="1"/>
      <w:numFmt w:val="bullet"/>
      <w:lvlText w:val=""/>
      <w:lvlJc w:val="left"/>
      <w:pPr>
        <w:tabs>
          <w:tab w:val="num" w:pos="2520"/>
        </w:tabs>
        <w:ind w:left="2520" w:hanging="360"/>
      </w:pPr>
      <w:rPr>
        <w:rFonts w:ascii="Symbol" w:hAnsi="Symbol" w:cs="Times New Roman" w:hint="default"/>
        <w:sz w:val="22"/>
        <w:szCs w:val="22"/>
        <w:shd w:val="clear" w:color="auto" w:fill="auto"/>
        <w:lang w:val="cs-CZ"/>
      </w:rPr>
    </w:lvl>
    <w:lvl w:ilvl="6">
      <w:start w:val="1"/>
      <w:numFmt w:val="bullet"/>
      <w:lvlText w:val=""/>
      <w:lvlJc w:val="left"/>
      <w:pPr>
        <w:tabs>
          <w:tab w:val="num" w:pos="2880"/>
        </w:tabs>
        <w:ind w:left="2880" w:hanging="360"/>
      </w:pPr>
      <w:rPr>
        <w:rFonts w:ascii="Symbol" w:hAnsi="Symbol" w:cs="Times New Roman" w:hint="default"/>
        <w:sz w:val="22"/>
        <w:szCs w:val="22"/>
        <w:shd w:val="clear" w:color="auto" w:fill="auto"/>
        <w:lang w:val="cs-CZ"/>
      </w:rPr>
    </w:lvl>
    <w:lvl w:ilvl="7">
      <w:start w:val="1"/>
      <w:numFmt w:val="bullet"/>
      <w:lvlText w:val=""/>
      <w:lvlJc w:val="left"/>
      <w:pPr>
        <w:tabs>
          <w:tab w:val="num" w:pos="3240"/>
        </w:tabs>
        <w:ind w:left="3240" w:hanging="360"/>
      </w:pPr>
      <w:rPr>
        <w:rFonts w:ascii="Symbol" w:hAnsi="Symbol" w:cs="Times New Roman" w:hint="default"/>
        <w:sz w:val="22"/>
        <w:szCs w:val="22"/>
        <w:shd w:val="clear" w:color="auto" w:fill="auto"/>
        <w:lang w:val="cs-CZ"/>
      </w:rPr>
    </w:lvl>
    <w:lvl w:ilvl="8">
      <w:start w:val="1"/>
      <w:numFmt w:val="bullet"/>
      <w:lvlText w:val=""/>
      <w:lvlJc w:val="left"/>
      <w:pPr>
        <w:tabs>
          <w:tab w:val="num" w:pos="3600"/>
        </w:tabs>
        <w:ind w:left="3600" w:hanging="360"/>
      </w:pPr>
      <w:rPr>
        <w:rFonts w:ascii="Symbol" w:hAnsi="Symbol" w:cs="Times New Roman" w:hint="default"/>
        <w:sz w:val="22"/>
        <w:szCs w:val="22"/>
        <w:shd w:val="clear" w:color="auto" w:fill="auto"/>
        <w:lang w:val="cs-CZ"/>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hint="default"/>
        <w:sz w:val="22"/>
        <w:szCs w:val="22"/>
        <w:shd w:val="clear" w:color="auto" w:fill="auto"/>
        <w:lang w:val="cs-CZ"/>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upperRoman"/>
      <w:lvlText w:val="%9."/>
      <w:lvlJc w:val="left"/>
      <w:pPr>
        <w:tabs>
          <w:tab w:val="num" w:pos="3905"/>
        </w:tabs>
        <w:ind w:left="3905"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3883" w:hanging="360"/>
      </w:pPr>
      <w:rPr>
        <w:rFonts w:cs="OpenSymbol" w:hint="default"/>
        <w:i w:val="0"/>
        <w:sz w:val="22"/>
        <w:szCs w:val="22"/>
        <w:lang w:val="cs-CZ"/>
      </w:rPr>
    </w:lvl>
  </w:abstractNum>
  <w:abstractNum w:abstractNumId="8" w15:restartNumberingAfterBreak="0">
    <w:nsid w:val="0000000A"/>
    <w:multiLevelType w:val="singleLevel"/>
    <w:tmpl w:val="5B703E36"/>
    <w:name w:val="WW8Num10"/>
    <w:lvl w:ilvl="0">
      <w:start w:val="1"/>
      <w:numFmt w:val="decimal"/>
      <w:lvlText w:val="%1."/>
      <w:lvlJc w:val="left"/>
      <w:pPr>
        <w:tabs>
          <w:tab w:val="num" w:pos="0"/>
        </w:tabs>
        <w:ind w:left="3883" w:hanging="360"/>
      </w:pPr>
      <w:rPr>
        <w:rFonts w:ascii="Times New Roman" w:hAnsi="Times New Roman" w:cs="Times New Roman"/>
        <w:color w:val="auto"/>
        <w:sz w:val="22"/>
        <w:szCs w:val="22"/>
        <w:shd w:val="clear" w:color="auto" w:fill="auto"/>
        <w:lang w:val="cs-CZ"/>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883" w:hanging="360"/>
      </w:pPr>
      <w:rPr>
        <w:rFonts w:hint="default"/>
        <w:b/>
        <w:sz w:val="22"/>
        <w:szCs w:val="22"/>
      </w:rPr>
    </w:lvl>
  </w:abstractNum>
  <w:abstractNum w:abstractNumId="1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883" w:hanging="360"/>
      </w:pPr>
      <w:rPr>
        <w:rFonts w:cs="Times New Roman" w:hint="default"/>
        <w:b w:val="0"/>
        <w:sz w:val="22"/>
        <w:szCs w:val="22"/>
        <w:shd w:val="clear" w:color="auto" w:fill="FFFF00"/>
        <w:lang w:val="cs-CZ"/>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883" w:hanging="360"/>
      </w:pPr>
      <w:rPr>
        <w:rFonts w:cs="Times New Roman" w:hint="default"/>
        <w:b/>
        <w:sz w:val="22"/>
        <w:szCs w:val="22"/>
        <w:shd w:val="clear" w:color="auto" w:fill="FFFF00"/>
        <w:lang w:val="cs-CZ"/>
      </w:rPr>
    </w:lvl>
  </w:abstractNum>
  <w:abstractNum w:abstractNumId="14" w15:restartNumberingAfterBreak="0">
    <w:nsid w:val="00000010"/>
    <w:multiLevelType w:val="singleLevel"/>
    <w:tmpl w:val="0000000D"/>
    <w:name w:val="WW8Num6"/>
    <w:lvl w:ilvl="0">
      <w:start w:val="1"/>
      <w:numFmt w:val="decimal"/>
      <w:lvlText w:val="%1."/>
      <w:lvlJc w:val="left"/>
      <w:pPr>
        <w:ind w:left="3600" w:hanging="360"/>
      </w:pPr>
      <w:rPr>
        <w:rFonts w:hint="default"/>
        <w:b/>
        <w:bCs/>
        <w:sz w:val="22"/>
        <w:szCs w:val="22"/>
        <w:shd w:val="clear" w:color="auto" w:fill="FFFF0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883" w:hanging="360"/>
      </w:pPr>
      <w:rPr>
        <w:rFonts w:ascii="Times New Roman" w:hAnsi="Times New Roman" w:cs="Times New Roman" w:hint="default"/>
        <w:b/>
        <w:bCs/>
        <w:sz w:val="22"/>
        <w:szCs w:val="22"/>
        <w:shd w:val="clear" w:color="auto" w:fill="FFFF00"/>
        <w:lang w:val="cs-CZ"/>
      </w:rPr>
    </w:lvl>
  </w:abstractNum>
  <w:abstractNum w:abstractNumId="16" w15:restartNumberingAfterBreak="0">
    <w:nsid w:val="00000012"/>
    <w:multiLevelType w:val="singleLevel"/>
    <w:tmpl w:val="03789100"/>
    <w:name w:val="WW8Num18"/>
    <w:lvl w:ilvl="0">
      <w:start w:val="1"/>
      <w:numFmt w:val="decimal"/>
      <w:lvlText w:val="%1."/>
      <w:lvlJc w:val="left"/>
      <w:pPr>
        <w:tabs>
          <w:tab w:val="num" w:pos="0"/>
        </w:tabs>
        <w:ind w:left="3883" w:hanging="360"/>
      </w:pPr>
      <w:rPr>
        <w:rFonts w:hint="default"/>
        <w:b/>
        <w:sz w:val="22"/>
        <w:szCs w:val="22"/>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8" w15:restartNumberingAfterBreak="0">
    <w:nsid w:val="00000014"/>
    <w:multiLevelType w:val="singleLevel"/>
    <w:tmpl w:val="8AFE9218"/>
    <w:name w:val="WW8Num20"/>
    <w:lvl w:ilvl="0">
      <w:start w:val="1"/>
      <w:numFmt w:val="decimal"/>
      <w:lvlText w:val="%1."/>
      <w:lvlJc w:val="left"/>
      <w:pPr>
        <w:tabs>
          <w:tab w:val="num" w:pos="0"/>
        </w:tabs>
        <w:ind w:left="3883" w:hanging="360"/>
      </w:pPr>
      <w:rPr>
        <w:rFonts w:cs="Times New Roman" w:hint="default"/>
        <w:b/>
        <w:sz w:val="22"/>
        <w:szCs w:val="22"/>
        <w:lang w:val="en-GB"/>
      </w:rPr>
    </w:lvl>
  </w:abstractNum>
  <w:abstractNum w:abstractNumId="19" w15:restartNumberingAfterBreak="0">
    <w:nsid w:val="00000015"/>
    <w:multiLevelType w:val="singleLevel"/>
    <w:tmpl w:val="00000015"/>
    <w:name w:val="WW8Num21"/>
    <w:lvl w:ilvl="0">
      <w:start w:val="1"/>
      <w:numFmt w:val="decimal"/>
      <w:lvlText w:val="%1."/>
      <w:lvlJc w:val="left"/>
      <w:pPr>
        <w:tabs>
          <w:tab w:val="num" w:pos="568"/>
        </w:tabs>
        <w:ind w:left="4451" w:hanging="360"/>
      </w:pPr>
      <w:rPr>
        <w:rFonts w:cs="Times New Roman" w:hint="default"/>
        <w:b/>
        <w:bCs/>
        <w:sz w:val="22"/>
        <w:szCs w:val="22"/>
        <w:lang w:val="en-GB"/>
      </w:rPr>
    </w:lvl>
  </w:abstractNum>
  <w:abstractNum w:abstractNumId="20" w15:restartNumberingAfterBreak="0">
    <w:nsid w:val="00FE39F4"/>
    <w:multiLevelType w:val="hybridMultilevel"/>
    <w:tmpl w:val="FEDA8A8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7AF4BE0"/>
    <w:multiLevelType w:val="hybridMultilevel"/>
    <w:tmpl w:val="4A120D9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44548F"/>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42167E"/>
    <w:multiLevelType w:val="hybridMultilevel"/>
    <w:tmpl w:val="0DF861E0"/>
    <w:lvl w:ilvl="0" w:tplc="D00CE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401729E"/>
    <w:multiLevelType w:val="hybridMultilevel"/>
    <w:tmpl w:val="DE0299C8"/>
    <w:lvl w:ilvl="0" w:tplc="3C201D78">
      <w:start w:val="1"/>
      <w:numFmt w:val="lowerLetter"/>
      <w:lvlText w:val="%1)"/>
      <w:lvlJc w:val="left"/>
      <w:pPr>
        <w:ind w:left="1914" w:hanging="360"/>
      </w:pPr>
      <w:rPr>
        <w:rFonts w:ascii="Times New Roman" w:hAnsi="Times New Roman" w:cs="Symbol" w:hint="default"/>
        <w:b w:val="0"/>
        <w:i w:val="0"/>
        <w:color w:val="auto"/>
        <w:sz w:val="22"/>
        <w:szCs w:val="22"/>
      </w:rPr>
    </w:lvl>
    <w:lvl w:ilvl="1" w:tplc="04050019">
      <w:start w:val="1"/>
      <w:numFmt w:val="lowerLetter"/>
      <w:lvlText w:val="%2."/>
      <w:lvlJc w:val="left"/>
      <w:pPr>
        <w:ind w:left="2634" w:hanging="360"/>
      </w:pPr>
    </w:lvl>
    <w:lvl w:ilvl="2" w:tplc="0405001B" w:tentative="1">
      <w:start w:val="1"/>
      <w:numFmt w:val="lowerRoman"/>
      <w:lvlText w:val="%3."/>
      <w:lvlJc w:val="right"/>
      <w:pPr>
        <w:ind w:left="3354" w:hanging="180"/>
      </w:pPr>
    </w:lvl>
    <w:lvl w:ilvl="3" w:tplc="0405000F" w:tentative="1">
      <w:start w:val="1"/>
      <w:numFmt w:val="decimal"/>
      <w:lvlText w:val="%4."/>
      <w:lvlJc w:val="left"/>
      <w:pPr>
        <w:ind w:left="4074" w:hanging="360"/>
      </w:pPr>
    </w:lvl>
    <w:lvl w:ilvl="4" w:tplc="04050019" w:tentative="1">
      <w:start w:val="1"/>
      <w:numFmt w:val="lowerLetter"/>
      <w:lvlText w:val="%5."/>
      <w:lvlJc w:val="left"/>
      <w:pPr>
        <w:ind w:left="4794" w:hanging="360"/>
      </w:pPr>
    </w:lvl>
    <w:lvl w:ilvl="5" w:tplc="0405001B" w:tentative="1">
      <w:start w:val="1"/>
      <w:numFmt w:val="lowerRoman"/>
      <w:lvlText w:val="%6."/>
      <w:lvlJc w:val="right"/>
      <w:pPr>
        <w:ind w:left="5514" w:hanging="180"/>
      </w:pPr>
    </w:lvl>
    <w:lvl w:ilvl="6" w:tplc="0405000F" w:tentative="1">
      <w:start w:val="1"/>
      <w:numFmt w:val="decimal"/>
      <w:lvlText w:val="%7."/>
      <w:lvlJc w:val="left"/>
      <w:pPr>
        <w:ind w:left="6234" w:hanging="360"/>
      </w:pPr>
    </w:lvl>
    <w:lvl w:ilvl="7" w:tplc="04050019" w:tentative="1">
      <w:start w:val="1"/>
      <w:numFmt w:val="lowerLetter"/>
      <w:lvlText w:val="%8."/>
      <w:lvlJc w:val="left"/>
      <w:pPr>
        <w:ind w:left="6954" w:hanging="360"/>
      </w:pPr>
    </w:lvl>
    <w:lvl w:ilvl="8" w:tplc="0405001B" w:tentative="1">
      <w:start w:val="1"/>
      <w:numFmt w:val="lowerRoman"/>
      <w:lvlText w:val="%9."/>
      <w:lvlJc w:val="right"/>
      <w:pPr>
        <w:ind w:left="7674" w:hanging="180"/>
      </w:pPr>
    </w:lvl>
  </w:abstractNum>
  <w:abstractNum w:abstractNumId="26" w15:restartNumberingAfterBreak="0">
    <w:nsid w:val="25E85C27"/>
    <w:multiLevelType w:val="hybridMultilevel"/>
    <w:tmpl w:val="3BEC3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E64650"/>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11D756D"/>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480F18E3"/>
    <w:multiLevelType w:val="hybridMultilevel"/>
    <w:tmpl w:val="2764952E"/>
    <w:lvl w:ilvl="0" w:tplc="B9C44D04">
      <w:start w:val="3"/>
      <w:numFmt w:val="bullet"/>
      <w:lvlText w:val="-"/>
      <w:lvlJc w:val="left"/>
      <w:pPr>
        <w:ind w:left="76" w:hanging="360"/>
      </w:pPr>
      <w:rPr>
        <w:rFonts w:ascii="Times New Roman" w:eastAsia="Times New Roman" w:hAnsi="Times New Roman"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31" w15:restartNumberingAfterBreak="0">
    <w:nsid w:val="49592D11"/>
    <w:multiLevelType w:val="hybridMultilevel"/>
    <w:tmpl w:val="648CC09E"/>
    <w:lvl w:ilvl="0" w:tplc="3C201D78">
      <w:start w:val="1"/>
      <w:numFmt w:val="lowerLetter"/>
      <w:lvlText w:val="%1)"/>
      <w:lvlJc w:val="left"/>
      <w:pPr>
        <w:ind w:left="108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2A63E7"/>
    <w:multiLevelType w:val="hybridMultilevel"/>
    <w:tmpl w:val="B4F0CB2C"/>
    <w:lvl w:ilvl="0" w:tplc="D00CEE86">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4" w15:restartNumberingAfterBreak="0">
    <w:nsid w:val="53023008"/>
    <w:multiLevelType w:val="hybridMultilevel"/>
    <w:tmpl w:val="BD0C2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C57204"/>
    <w:multiLevelType w:val="hybridMultilevel"/>
    <w:tmpl w:val="438482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674DB3"/>
    <w:multiLevelType w:val="hybridMultilevel"/>
    <w:tmpl w:val="E5102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E3213C"/>
    <w:multiLevelType w:val="hybridMultilevel"/>
    <w:tmpl w:val="6298B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2C400E"/>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A7303C"/>
    <w:multiLevelType w:val="hybridMultilevel"/>
    <w:tmpl w:val="6BD2E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A6616E"/>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8210058">
    <w:abstractNumId w:val="0"/>
  </w:num>
  <w:num w:numId="2" w16cid:durableId="1458601261">
    <w:abstractNumId w:val="11"/>
  </w:num>
  <w:num w:numId="3" w16cid:durableId="1024862218">
    <w:abstractNumId w:val="29"/>
  </w:num>
  <w:num w:numId="4" w16cid:durableId="575895982">
    <w:abstractNumId w:val="36"/>
  </w:num>
  <w:num w:numId="5" w16cid:durableId="867530094">
    <w:abstractNumId w:val="27"/>
  </w:num>
  <w:num w:numId="6" w16cid:durableId="1401713732">
    <w:abstractNumId w:val="40"/>
  </w:num>
  <w:num w:numId="7" w16cid:durableId="752167579">
    <w:abstractNumId w:val="28"/>
  </w:num>
  <w:num w:numId="8" w16cid:durableId="1967540691">
    <w:abstractNumId w:val="21"/>
  </w:num>
  <w:num w:numId="9" w16cid:durableId="1586839332">
    <w:abstractNumId w:val="38"/>
  </w:num>
  <w:num w:numId="10" w16cid:durableId="106897231">
    <w:abstractNumId w:val="32"/>
  </w:num>
  <w:num w:numId="11" w16cid:durableId="1048148386">
    <w:abstractNumId w:val="20"/>
  </w:num>
  <w:num w:numId="12" w16cid:durableId="1620451670">
    <w:abstractNumId w:val="25"/>
  </w:num>
  <w:num w:numId="13" w16cid:durableId="2138794301">
    <w:abstractNumId w:val="31"/>
  </w:num>
  <w:num w:numId="14" w16cid:durableId="1644118689">
    <w:abstractNumId w:val="24"/>
  </w:num>
  <w:num w:numId="15" w16cid:durableId="658657071">
    <w:abstractNumId w:val="23"/>
  </w:num>
  <w:num w:numId="16" w16cid:durableId="365718048">
    <w:abstractNumId w:val="39"/>
  </w:num>
  <w:num w:numId="17" w16cid:durableId="1974872789">
    <w:abstractNumId w:val="41"/>
  </w:num>
  <w:num w:numId="18" w16cid:durableId="1193230945">
    <w:abstractNumId w:val="35"/>
  </w:num>
  <w:num w:numId="19" w16cid:durableId="981887415">
    <w:abstractNumId w:val="30"/>
  </w:num>
  <w:num w:numId="20" w16cid:durableId="158156288">
    <w:abstractNumId w:val="34"/>
  </w:num>
  <w:num w:numId="21" w16cid:durableId="1476992412">
    <w:abstractNumId w:val="26"/>
  </w:num>
  <w:num w:numId="22" w16cid:durableId="981544879">
    <w:abstractNumId w:val="22"/>
  </w:num>
  <w:num w:numId="23" w16cid:durableId="1007252522">
    <w:abstractNumId w:val="33"/>
  </w:num>
  <w:num w:numId="24" w16cid:durableId="1782409849">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98"/>
    <w:rsid w:val="00003B35"/>
    <w:rsid w:val="00003F90"/>
    <w:rsid w:val="00004080"/>
    <w:rsid w:val="000055BD"/>
    <w:rsid w:val="00006786"/>
    <w:rsid w:val="000172DD"/>
    <w:rsid w:val="000214B8"/>
    <w:rsid w:val="00026DC4"/>
    <w:rsid w:val="00027440"/>
    <w:rsid w:val="00030464"/>
    <w:rsid w:val="00033DCA"/>
    <w:rsid w:val="000374C6"/>
    <w:rsid w:val="00041C27"/>
    <w:rsid w:val="00043028"/>
    <w:rsid w:val="00044331"/>
    <w:rsid w:val="00065FE5"/>
    <w:rsid w:val="0007397E"/>
    <w:rsid w:val="00074727"/>
    <w:rsid w:val="0007550F"/>
    <w:rsid w:val="000840F8"/>
    <w:rsid w:val="000868C1"/>
    <w:rsid w:val="00087C5E"/>
    <w:rsid w:val="00090F66"/>
    <w:rsid w:val="000943FC"/>
    <w:rsid w:val="000A6D7E"/>
    <w:rsid w:val="000A6EB0"/>
    <w:rsid w:val="000B577A"/>
    <w:rsid w:val="000B6DDD"/>
    <w:rsid w:val="000D2FEF"/>
    <w:rsid w:val="000D5071"/>
    <w:rsid w:val="000D58FD"/>
    <w:rsid w:val="000E19BD"/>
    <w:rsid w:val="000E5E8B"/>
    <w:rsid w:val="000E7CD4"/>
    <w:rsid w:val="000F2124"/>
    <w:rsid w:val="000F3484"/>
    <w:rsid w:val="000F439E"/>
    <w:rsid w:val="001015E7"/>
    <w:rsid w:val="00103249"/>
    <w:rsid w:val="0010435D"/>
    <w:rsid w:val="00111127"/>
    <w:rsid w:val="001147E2"/>
    <w:rsid w:val="0012035D"/>
    <w:rsid w:val="00127B5C"/>
    <w:rsid w:val="0013180B"/>
    <w:rsid w:val="00133067"/>
    <w:rsid w:val="00140E6D"/>
    <w:rsid w:val="00141922"/>
    <w:rsid w:val="001423F0"/>
    <w:rsid w:val="001431DE"/>
    <w:rsid w:val="0014580A"/>
    <w:rsid w:val="00146637"/>
    <w:rsid w:val="00150A9D"/>
    <w:rsid w:val="00152283"/>
    <w:rsid w:val="00154AA3"/>
    <w:rsid w:val="00162DBA"/>
    <w:rsid w:val="0016457C"/>
    <w:rsid w:val="001648B6"/>
    <w:rsid w:val="00167B18"/>
    <w:rsid w:val="00172242"/>
    <w:rsid w:val="00173A25"/>
    <w:rsid w:val="00175908"/>
    <w:rsid w:val="00180CDB"/>
    <w:rsid w:val="00190A55"/>
    <w:rsid w:val="00192508"/>
    <w:rsid w:val="001A0441"/>
    <w:rsid w:val="001A4B2B"/>
    <w:rsid w:val="001A6322"/>
    <w:rsid w:val="001A63F1"/>
    <w:rsid w:val="001B2757"/>
    <w:rsid w:val="001C2399"/>
    <w:rsid w:val="001C4E25"/>
    <w:rsid w:val="001D370F"/>
    <w:rsid w:val="001D54B4"/>
    <w:rsid w:val="001E48DD"/>
    <w:rsid w:val="001E712E"/>
    <w:rsid w:val="001F1982"/>
    <w:rsid w:val="001F38CB"/>
    <w:rsid w:val="002057EB"/>
    <w:rsid w:val="002159C4"/>
    <w:rsid w:val="00216581"/>
    <w:rsid w:val="00221325"/>
    <w:rsid w:val="002234EC"/>
    <w:rsid w:val="00224D81"/>
    <w:rsid w:val="002263BD"/>
    <w:rsid w:val="002268D8"/>
    <w:rsid w:val="00227E02"/>
    <w:rsid w:val="00230347"/>
    <w:rsid w:val="00234806"/>
    <w:rsid w:val="00234EDD"/>
    <w:rsid w:val="0023675C"/>
    <w:rsid w:val="00240680"/>
    <w:rsid w:val="00241362"/>
    <w:rsid w:val="002440B2"/>
    <w:rsid w:val="002442B7"/>
    <w:rsid w:val="00251558"/>
    <w:rsid w:val="00251F1A"/>
    <w:rsid w:val="00253B68"/>
    <w:rsid w:val="00263F0D"/>
    <w:rsid w:val="002667F0"/>
    <w:rsid w:val="00273077"/>
    <w:rsid w:val="00281EE1"/>
    <w:rsid w:val="0028267A"/>
    <w:rsid w:val="00283F23"/>
    <w:rsid w:val="0028626F"/>
    <w:rsid w:val="00293614"/>
    <w:rsid w:val="002953D6"/>
    <w:rsid w:val="002A0854"/>
    <w:rsid w:val="002A1B71"/>
    <w:rsid w:val="002A6C4C"/>
    <w:rsid w:val="002B29A8"/>
    <w:rsid w:val="002B37B8"/>
    <w:rsid w:val="002C0981"/>
    <w:rsid w:val="002C0A8D"/>
    <w:rsid w:val="002C0BFC"/>
    <w:rsid w:val="002C173E"/>
    <w:rsid w:val="002C7438"/>
    <w:rsid w:val="002D2B5D"/>
    <w:rsid w:val="002D4DF5"/>
    <w:rsid w:val="002D6746"/>
    <w:rsid w:val="002D78CA"/>
    <w:rsid w:val="002E2825"/>
    <w:rsid w:val="002E6AD1"/>
    <w:rsid w:val="002E6E05"/>
    <w:rsid w:val="002F69D5"/>
    <w:rsid w:val="00301218"/>
    <w:rsid w:val="003030FC"/>
    <w:rsid w:val="0030359E"/>
    <w:rsid w:val="0030750D"/>
    <w:rsid w:val="003106CF"/>
    <w:rsid w:val="0031162D"/>
    <w:rsid w:val="0031420E"/>
    <w:rsid w:val="0031429F"/>
    <w:rsid w:val="00315074"/>
    <w:rsid w:val="0032505C"/>
    <w:rsid w:val="00330250"/>
    <w:rsid w:val="00331390"/>
    <w:rsid w:val="003375C0"/>
    <w:rsid w:val="00341B38"/>
    <w:rsid w:val="00344165"/>
    <w:rsid w:val="00347907"/>
    <w:rsid w:val="00354F1C"/>
    <w:rsid w:val="00357278"/>
    <w:rsid w:val="00360039"/>
    <w:rsid w:val="003620C5"/>
    <w:rsid w:val="00372526"/>
    <w:rsid w:val="00372DDF"/>
    <w:rsid w:val="00375836"/>
    <w:rsid w:val="0037586C"/>
    <w:rsid w:val="0038330D"/>
    <w:rsid w:val="00387A6E"/>
    <w:rsid w:val="003940F2"/>
    <w:rsid w:val="00395F31"/>
    <w:rsid w:val="003B6695"/>
    <w:rsid w:val="003B6E46"/>
    <w:rsid w:val="003B7B4B"/>
    <w:rsid w:val="003C205E"/>
    <w:rsid w:val="003C7266"/>
    <w:rsid w:val="003C7CA5"/>
    <w:rsid w:val="003D691C"/>
    <w:rsid w:val="003D72CD"/>
    <w:rsid w:val="003E254E"/>
    <w:rsid w:val="003E77D5"/>
    <w:rsid w:val="003F04B6"/>
    <w:rsid w:val="003F4B29"/>
    <w:rsid w:val="003F6D6A"/>
    <w:rsid w:val="004032B5"/>
    <w:rsid w:val="00403E19"/>
    <w:rsid w:val="00407A7B"/>
    <w:rsid w:val="00410A88"/>
    <w:rsid w:val="00411029"/>
    <w:rsid w:val="0041139D"/>
    <w:rsid w:val="00411EC4"/>
    <w:rsid w:val="0042388A"/>
    <w:rsid w:val="00435AF5"/>
    <w:rsid w:val="00446812"/>
    <w:rsid w:val="00454AC2"/>
    <w:rsid w:val="00462879"/>
    <w:rsid w:val="00462F65"/>
    <w:rsid w:val="00464663"/>
    <w:rsid w:val="004734DE"/>
    <w:rsid w:val="0047719B"/>
    <w:rsid w:val="0047777E"/>
    <w:rsid w:val="00480239"/>
    <w:rsid w:val="00483B1F"/>
    <w:rsid w:val="00487672"/>
    <w:rsid w:val="004A19B4"/>
    <w:rsid w:val="004A1A10"/>
    <w:rsid w:val="004A2C9A"/>
    <w:rsid w:val="004A5D1C"/>
    <w:rsid w:val="004B583F"/>
    <w:rsid w:val="004C433F"/>
    <w:rsid w:val="004C699F"/>
    <w:rsid w:val="004D120F"/>
    <w:rsid w:val="004E197D"/>
    <w:rsid w:val="004E27BA"/>
    <w:rsid w:val="004F0792"/>
    <w:rsid w:val="004F0A0C"/>
    <w:rsid w:val="004F5A59"/>
    <w:rsid w:val="004F7C72"/>
    <w:rsid w:val="00502231"/>
    <w:rsid w:val="00502615"/>
    <w:rsid w:val="005030DF"/>
    <w:rsid w:val="00503EBE"/>
    <w:rsid w:val="00512330"/>
    <w:rsid w:val="005123AB"/>
    <w:rsid w:val="0051424D"/>
    <w:rsid w:val="0051598A"/>
    <w:rsid w:val="00515ED9"/>
    <w:rsid w:val="005178B2"/>
    <w:rsid w:val="00520434"/>
    <w:rsid w:val="00520C78"/>
    <w:rsid w:val="00522DAD"/>
    <w:rsid w:val="0052464F"/>
    <w:rsid w:val="00531CFB"/>
    <w:rsid w:val="005354D3"/>
    <w:rsid w:val="00541160"/>
    <w:rsid w:val="005420F9"/>
    <w:rsid w:val="00543D43"/>
    <w:rsid w:val="00544432"/>
    <w:rsid w:val="00546B8B"/>
    <w:rsid w:val="0054785D"/>
    <w:rsid w:val="00552BAD"/>
    <w:rsid w:val="00552E17"/>
    <w:rsid w:val="00560B19"/>
    <w:rsid w:val="0056225B"/>
    <w:rsid w:val="00581438"/>
    <w:rsid w:val="005815D6"/>
    <w:rsid w:val="005818CC"/>
    <w:rsid w:val="0058623D"/>
    <w:rsid w:val="00596648"/>
    <w:rsid w:val="005A6059"/>
    <w:rsid w:val="005A724F"/>
    <w:rsid w:val="005B3195"/>
    <w:rsid w:val="005B33EF"/>
    <w:rsid w:val="005B3A40"/>
    <w:rsid w:val="005B5118"/>
    <w:rsid w:val="005B7770"/>
    <w:rsid w:val="005C754A"/>
    <w:rsid w:val="005E4042"/>
    <w:rsid w:val="005E4843"/>
    <w:rsid w:val="005F7C86"/>
    <w:rsid w:val="0060154C"/>
    <w:rsid w:val="00602DE2"/>
    <w:rsid w:val="00607762"/>
    <w:rsid w:val="00610AFE"/>
    <w:rsid w:val="00614DE4"/>
    <w:rsid w:val="0061560E"/>
    <w:rsid w:val="006210E0"/>
    <w:rsid w:val="00622806"/>
    <w:rsid w:val="00631198"/>
    <w:rsid w:val="00631C30"/>
    <w:rsid w:val="006361ED"/>
    <w:rsid w:val="006411F0"/>
    <w:rsid w:val="00646F16"/>
    <w:rsid w:val="00647B57"/>
    <w:rsid w:val="00650283"/>
    <w:rsid w:val="00651395"/>
    <w:rsid w:val="0067120C"/>
    <w:rsid w:val="00677C35"/>
    <w:rsid w:val="00684D8C"/>
    <w:rsid w:val="00696116"/>
    <w:rsid w:val="0069698D"/>
    <w:rsid w:val="006A0BCE"/>
    <w:rsid w:val="006A6DEB"/>
    <w:rsid w:val="006B1D27"/>
    <w:rsid w:val="006B64EC"/>
    <w:rsid w:val="006B652C"/>
    <w:rsid w:val="006B7311"/>
    <w:rsid w:val="006B7C20"/>
    <w:rsid w:val="006C1EDF"/>
    <w:rsid w:val="006D310B"/>
    <w:rsid w:val="006D36D5"/>
    <w:rsid w:val="006E3D1A"/>
    <w:rsid w:val="006E510B"/>
    <w:rsid w:val="006F12D4"/>
    <w:rsid w:val="006F1F08"/>
    <w:rsid w:val="006F30F4"/>
    <w:rsid w:val="006F660B"/>
    <w:rsid w:val="00700E30"/>
    <w:rsid w:val="00703CDA"/>
    <w:rsid w:val="0070436F"/>
    <w:rsid w:val="007062CA"/>
    <w:rsid w:val="0071238C"/>
    <w:rsid w:val="00713149"/>
    <w:rsid w:val="00725CD0"/>
    <w:rsid w:val="00730826"/>
    <w:rsid w:val="00735E37"/>
    <w:rsid w:val="0073686B"/>
    <w:rsid w:val="00740905"/>
    <w:rsid w:val="00741052"/>
    <w:rsid w:val="00747B77"/>
    <w:rsid w:val="007520F2"/>
    <w:rsid w:val="0075251B"/>
    <w:rsid w:val="00753F92"/>
    <w:rsid w:val="00754C9B"/>
    <w:rsid w:val="00757855"/>
    <w:rsid w:val="00757FD5"/>
    <w:rsid w:val="00761B77"/>
    <w:rsid w:val="00764321"/>
    <w:rsid w:val="00764A06"/>
    <w:rsid w:val="00770489"/>
    <w:rsid w:val="007715FE"/>
    <w:rsid w:val="00771CF5"/>
    <w:rsid w:val="007751A9"/>
    <w:rsid w:val="00775F16"/>
    <w:rsid w:val="00792B3E"/>
    <w:rsid w:val="00794EFD"/>
    <w:rsid w:val="007A33BA"/>
    <w:rsid w:val="007A3CEB"/>
    <w:rsid w:val="007A556E"/>
    <w:rsid w:val="007A6F96"/>
    <w:rsid w:val="007B3CC0"/>
    <w:rsid w:val="007B3DB3"/>
    <w:rsid w:val="007B7220"/>
    <w:rsid w:val="007B72D0"/>
    <w:rsid w:val="007B72F7"/>
    <w:rsid w:val="007C1397"/>
    <w:rsid w:val="007C5CA8"/>
    <w:rsid w:val="007C5CDF"/>
    <w:rsid w:val="007D31B3"/>
    <w:rsid w:val="007D3C15"/>
    <w:rsid w:val="007D7B86"/>
    <w:rsid w:val="007E0EB3"/>
    <w:rsid w:val="007E3488"/>
    <w:rsid w:val="007E736D"/>
    <w:rsid w:val="007E7B3F"/>
    <w:rsid w:val="007F04DB"/>
    <w:rsid w:val="007F30BA"/>
    <w:rsid w:val="00802025"/>
    <w:rsid w:val="008023F7"/>
    <w:rsid w:val="008054E1"/>
    <w:rsid w:val="008056A5"/>
    <w:rsid w:val="008065AE"/>
    <w:rsid w:val="00815278"/>
    <w:rsid w:val="0081750C"/>
    <w:rsid w:val="00822F7E"/>
    <w:rsid w:val="00823114"/>
    <w:rsid w:val="008343E7"/>
    <w:rsid w:val="00835984"/>
    <w:rsid w:val="00837F6B"/>
    <w:rsid w:val="008420A8"/>
    <w:rsid w:val="00843EB0"/>
    <w:rsid w:val="00845985"/>
    <w:rsid w:val="00847BD4"/>
    <w:rsid w:val="00860755"/>
    <w:rsid w:val="0086149A"/>
    <w:rsid w:val="00862289"/>
    <w:rsid w:val="0086239B"/>
    <w:rsid w:val="00866C39"/>
    <w:rsid w:val="00870940"/>
    <w:rsid w:val="0087204D"/>
    <w:rsid w:val="00877083"/>
    <w:rsid w:val="00877D53"/>
    <w:rsid w:val="00883398"/>
    <w:rsid w:val="00890F78"/>
    <w:rsid w:val="00893230"/>
    <w:rsid w:val="00895D6C"/>
    <w:rsid w:val="008A1F28"/>
    <w:rsid w:val="008B112F"/>
    <w:rsid w:val="008B1478"/>
    <w:rsid w:val="008B1D69"/>
    <w:rsid w:val="008B380D"/>
    <w:rsid w:val="008B3E0C"/>
    <w:rsid w:val="008B3FE5"/>
    <w:rsid w:val="008C2948"/>
    <w:rsid w:val="008C729E"/>
    <w:rsid w:val="008D0802"/>
    <w:rsid w:val="008D42FD"/>
    <w:rsid w:val="008D7BC0"/>
    <w:rsid w:val="008D7F4F"/>
    <w:rsid w:val="008F0C54"/>
    <w:rsid w:val="008F0F3B"/>
    <w:rsid w:val="008F6355"/>
    <w:rsid w:val="008F7133"/>
    <w:rsid w:val="008F7355"/>
    <w:rsid w:val="00900A2E"/>
    <w:rsid w:val="009031EB"/>
    <w:rsid w:val="009075CD"/>
    <w:rsid w:val="00914FD5"/>
    <w:rsid w:val="009170DC"/>
    <w:rsid w:val="00922705"/>
    <w:rsid w:val="00922FD2"/>
    <w:rsid w:val="00925B78"/>
    <w:rsid w:val="00925DDF"/>
    <w:rsid w:val="0092768E"/>
    <w:rsid w:val="0093217E"/>
    <w:rsid w:val="00940E95"/>
    <w:rsid w:val="009572F4"/>
    <w:rsid w:val="00957A5B"/>
    <w:rsid w:val="00971677"/>
    <w:rsid w:val="0097291D"/>
    <w:rsid w:val="0097395D"/>
    <w:rsid w:val="00974B02"/>
    <w:rsid w:val="00981100"/>
    <w:rsid w:val="009918E8"/>
    <w:rsid w:val="009947AF"/>
    <w:rsid w:val="00994817"/>
    <w:rsid w:val="009A0A21"/>
    <w:rsid w:val="009A6EFA"/>
    <w:rsid w:val="009B12AE"/>
    <w:rsid w:val="009B183A"/>
    <w:rsid w:val="009B2A9A"/>
    <w:rsid w:val="009B5D97"/>
    <w:rsid w:val="009B60DD"/>
    <w:rsid w:val="009C0728"/>
    <w:rsid w:val="009C3F60"/>
    <w:rsid w:val="009C40D8"/>
    <w:rsid w:val="009D2A58"/>
    <w:rsid w:val="009D328C"/>
    <w:rsid w:val="009D40D5"/>
    <w:rsid w:val="009D5F39"/>
    <w:rsid w:val="009D6B34"/>
    <w:rsid w:val="009E48D6"/>
    <w:rsid w:val="009E4AB3"/>
    <w:rsid w:val="009E58B5"/>
    <w:rsid w:val="009F2B43"/>
    <w:rsid w:val="009F3C46"/>
    <w:rsid w:val="009F3EBB"/>
    <w:rsid w:val="009F6503"/>
    <w:rsid w:val="00A033B2"/>
    <w:rsid w:val="00A04ABD"/>
    <w:rsid w:val="00A04CCD"/>
    <w:rsid w:val="00A12EFD"/>
    <w:rsid w:val="00A25914"/>
    <w:rsid w:val="00A34771"/>
    <w:rsid w:val="00A4062C"/>
    <w:rsid w:val="00A464CE"/>
    <w:rsid w:val="00A5143A"/>
    <w:rsid w:val="00A54AE2"/>
    <w:rsid w:val="00A56938"/>
    <w:rsid w:val="00A63B63"/>
    <w:rsid w:val="00A65F52"/>
    <w:rsid w:val="00A66108"/>
    <w:rsid w:val="00A716C7"/>
    <w:rsid w:val="00A74551"/>
    <w:rsid w:val="00A94B18"/>
    <w:rsid w:val="00A9606F"/>
    <w:rsid w:val="00AA1127"/>
    <w:rsid w:val="00AA23CA"/>
    <w:rsid w:val="00AA6E7F"/>
    <w:rsid w:val="00AB2247"/>
    <w:rsid w:val="00AB24EA"/>
    <w:rsid w:val="00AB60B1"/>
    <w:rsid w:val="00AC35D0"/>
    <w:rsid w:val="00AD1951"/>
    <w:rsid w:val="00AD6852"/>
    <w:rsid w:val="00AD68DF"/>
    <w:rsid w:val="00AE0FE5"/>
    <w:rsid w:val="00AF0A11"/>
    <w:rsid w:val="00AF0C57"/>
    <w:rsid w:val="00AF346F"/>
    <w:rsid w:val="00AF7900"/>
    <w:rsid w:val="00B0160D"/>
    <w:rsid w:val="00B02B21"/>
    <w:rsid w:val="00B04F48"/>
    <w:rsid w:val="00B06D47"/>
    <w:rsid w:val="00B1384F"/>
    <w:rsid w:val="00B16A3F"/>
    <w:rsid w:val="00B16EA8"/>
    <w:rsid w:val="00B22607"/>
    <w:rsid w:val="00B26EAD"/>
    <w:rsid w:val="00B36174"/>
    <w:rsid w:val="00B40C36"/>
    <w:rsid w:val="00B41D6D"/>
    <w:rsid w:val="00B41E43"/>
    <w:rsid w:val="00B433EB"/>
    <w:rsid w:val="00B43F3B"/>
    <w:rsid w:val="00B44A86"/>
    <w:rsid w:val="00B47D2D"/>
    <w:rsid w:val="00B50B90"/>
    <w:rsid w:val="00B541D8"/>
    <w:rsid w:val="00B55564"/>
    <w:rsid w:val="00B56306"/>
    <w:rsid w:val="00B64875"/>
    <w:rsid w:val="00B82D26"/>
    <w:rsid w:val="00B90596"/>
    <w:rsid w:val="00B914A9"/>
    <w:rsid w:val="00B9346F"/>
    <w:rsid w:val="00B95361"/>
    <w:rsid w:val="00BA3263"/>
    <w:rsid w:val="00BA3AC1"/>
    <w:rsid w:val="00BA69CF"/>
    <w:rsid w:val="00BB0BA9"/>
    <w:rsid w:val="00BB5233"/>
    <w:rsid w:val="00BB534B"/>
    <w:rsid w:val="00BB58CF"/>
    <w:rsid w:val="00BC221C"/>
    <w:rsid w:val="00BC4086"/>
    <w:rsid w:val="00BD6904"/>
    <w:rsid w:val="00BD7897"/>
    <w:rsid w:val="00BE2197"/>
    <w:rsid w:val="00BE6807"/>
    <w:rsid w:val="00BE7E88"/>
    <w:rsid w:val="00BF2C3F"/>
    <w:rsid w:val="00BF30A3"/>
    <w:rsid w:val="00BF35D6"/>
    <w:rsid w:val="00BF472E"/>
    <w:rsid w:val="00BF4C35"/>
    <w:rsid w:val="00BF70ED"/>
    <w:rsid w:val="00C02878"/>
    <w:rsid w:val="00C10576"/>
    <w:rsid w:val="00C14350"/>
    <w:rsid w:val="00C1620F"/>
    <w:rsid w:val="00C22011"/>
    <w:rsid w:val="00C22115"/>
    <w:rsid w:val="00C23D84"/>
    <w:rsid w:val="00C2487A"/>
    <w:rsid w:val="00C262F7"/>
    <w:rsid w:val="00C32446"/>
    <w:rsid w:val="00C3798B"/>
    <w:rsid w:val="00C47E85"/>
    <w:rsid w:val="00C5146C"/>
    <w:rsid w:val="00C514F8"/>
    <w:rsid w:val="00C529C5"/>
    <w:rsid w:val="00C529D5"/>
    <w:rsid w:val="00C6394F"/>
    <w:rsid w:val="00C64888"/>
    <w:rsid w:val="00C72BF4"/>
    <w:rsid w:val="00C736AD"/>
    <w:rsid w:val="00C745B8"/>
    <w:rsid w:val="00C76CEE"/>
    <w:rsid w:val="00C84C0B"/>
    <w:rsid w:val="00C879E0"/>
    <w:rsid w:val="00C9302A"/>
    <w:rsid w:val="00C94293"/>
    <w:rsid w:val="00C954B8"/>
    <w:rsid w:val="00C963D7"/>
    <w:rsid w:val="00CA06B6"/>
    <w:rsid w:val="00CA08E1"/>
    <w:rsid w:val="00CA37E5"/>
    <w:rsid w:val="00CA3A54"/>
    <w:rsid w:val="00CA3B91"/>
    <w:rsid w:val="00CA6CE4"/>
    <w:rsid w:val="00CB3F5F"/>
    <w:rsid w:val="00CB59BC"/>
    <w:rsid w:val="00CB6F73"/>
    <w:rsid w:val="00CC0ACD"/>
    <w:rsid w:val="00CC1EAF"/>
    <w:rsid w:val="00CC1F60"/>
    <w:rsid w:val="00CC2D24"/>
    <w:rsid w:val="00CC4E18"/>
    <w:rsid w:val="00CD2A02"/>
    <w:rsid w:val="00CE0024"/>
    <w:rsid w:val="00CE43FD"/>
    <w:rsid w:val="00CE6650"/>
    <w:rsid w:val="00CE6AD3"/>
    <w:rsid w:val="00CE703C"/>
    <w:rsid w:val="00CF32DC"/>
    <w:rsid w:val="00CF4039"/>
    <w:rsid w:val="00CF4378"/>
    <w:rsid w:val="00CF5043"/>
    <w:rsid w:val="00D00A49"/>
    <w:rsid w:val="00D01187"/>
    <w:rsid w:val="00D014E7"/>
    <w:rsid w:val="00D0229D"/>
    <w:rsid w:val="00D044BC"/>
    <w:rsid w:val="00D04DC2"/>
    <w:rsid w:val="00D10419"/>
    <w:rsid w:val="00D1144A"/>
    <w:rsid w:val="00D131D4"/>
    <w:rsid w:val="00D16098"/>
    <w:rsid w:val="00D2447E"/>
    <w:rsid w:val="00D255D6"/>
    <w:rsid w:val="00D261B3"/>
    <w:rsid w:val="00D353D9"/>
    <w:rsid w:val="00D37798"/>
    <w:rsid w:val="00D37987"/>
    <w:rsid w:val="00D46616"/>
    <w:rsid w:val="00D5405C"/>
    <w:rsid w:val="00D55625"/>
    <w:rsid w:val="00D6215F"/>
    <w:rsid w:val="00D624E8"/>
    <w:rsid w:val="00D74335"/>
    <w:rsid w:val="00D81FE6"/>
    <w:rsid w:val="00D92668"/>
    <w:rsid w:val="00D94B6E"/>
    <w:rsid w:val="00DA4E01"/>
    <w:rsid w:val="00DA50A6"/>
    <w:rsid w:val="00DA5DFE"/>
    <w:rsid w:val="00DA6E4E"/>
    <w:rsid w:val="00DA6F4E"/>
    <w:rsid w:val="00DB0698"/>
    <w:rsid w:val="00DB5EA5"/>
    <w:rsid w:val="00DB6098"/>
    <w:rsid w:val="00DB7174"/>
    <w:rsid w:val="00DC149F"/>
    <w:rsid w:val="00DC25B2"/>
    <w:rsid w:val="00DC348C"/>
    <w:rsid w:val="00DC34B3"/>
    <w:rsid w:val="00DD37F5"/>
    <w:rsid w:val="00DD3D32"/>
    <w:rsid w:val="00DD46A4"/>
    <w:rsid w:val="00DD64C2"/>
    <w:rsid w:val="00DE246D"/>
    <w:rsid w:val="00DE3B26"/>
    <w:rsid w:val="00DE7974"/>
    <w:rsid w:val="00E01FE1"/>
    <w:rsid w:val="00E062FC"/>
    <w:rsid w:val="00E113CE"/>
    <w:rsid w:val="00E11D44"/>
    <w:rsid w:val="00E120CC"/>
    <w:rsid w:val="00E141C3"/>
    <w:rsid w:val="00E16D0E"/>
    <w:rsid w:val="00E16F7D"/>
    <w:rsid w:val="00E17066"/>
    <w:rsid w:val="00E35D2B"/>
    <w:rsid w:val="00E434AB"/>
    <w:rsid w:val="00E46A21"/>
    <w:rsid w:val="00E52A99"/>
    <w:rsid w:val="00E53A99"/>
    <w:rsid w:val="00E56F6F"/>
    <w:rsid w:val="00E63670"/>
    <w:rsid w:val="00E6571B"/>
    <w:rsid w:val="00E70026"/>
    <w:rsid w:val="00E733B4"/>
    <w:rsid w:val="00E75C38"/>
    <w:rsid w:val="00E90682"/>
    <w:rsid w:val="00E93D8D"/>
    <w:rsid w:val="00E976B8"/>
    <w:rsid w:val="00EA17CE"/>
    <w:rsid w:val="00EA430A"/>
    <w:rsid w:val="00EB2726"/>
    <w:rsid w:val="00EB7C41"/>
    <w:rsid w:val="00EC098B"/>
    <w:rsid w:val="00EC43A6"/>
    <w:rsid w:val="00ED0C6C"/>
    <w:rsid w:val="00ED2987"/>
    <w:rsid w:val="00ED30D5"/>
    <w:rsid w:val="00EE02E8"/>
    <w:rsid w:val="00EE0CE8"/>
    <w:rsid w:val="00EE3BB6"/>
    <w:rsid w:val="00EF0BAD"/>
    <w:rsid w:val="00EF2BD1"/>
    <w:rsid w:val="00EF5181"/>
    <w:rsid w:val="00EF70E1"/>
    <w:rsid w:val="00F0129B"/>
    <w:rsid w:val="00F014F2"/>
    <w:rsid w:val="00F060FF"/>
    <w:rsid w:val="00F07B19"/>
    <w:rsid w:val="00F07CB6"/>
    <w:rsid w:val="00F11235"/>
    <w:rsid w:val="00F21CE0"/>
    <w:rsid w:val="00F2559D"/>
    <w:rsid w:val="00F2669B"/>
    <w:rsid w:val="00F306FE"/>
    <w:rsid w:val="00F3132A"/>
    <w:rsid w:val="00F45252"/>
    <w:rsid w:val="00F457C5"/>
    <w:rsid w:val="00F460B2"/>
    <w:rsid w:val="00F46574"/>
    <w:rsid w:val="00F5456C"/>
    <w:rsid w:val="00F60AB7"/>
    <w:rsid w:val="00F62790"/>
    <w:rsid w:val="00F63739"/>
    <w:rsid w:val="00F70F09"/>
    <w:rsid w:val="00F70F34"/>
    <w:rsid w:val="00F7565F"/>
    <w:rsid w:val="00F758E8"/>
    <w:rsid w:val="00F75F74"/>
    <w:rsid w:val="00F77D23"/>
    <w:rsid w:val="00F843F8"/>
    <w:rsid w:val="00F85CAB"/>
    <w:rsid w:val="00F934DE"/>
    <w:rsid w:val="00F9576C"/>
    <w:rsid w:val="00FB6077"/>
    <w:rsid w:val="00FC2D41"/>
    <w:rsid w:val="00FC3E65"/>
    <w:rsid w:val="00FC4A3E"/>
    <w:rsid w:val="00FC4E66"/>
    <w:rsid w:val="00FD3D64"/>
    <w:rsid w:val="00FD5EDD"/>
    <w:rsid w:val="00FE0EDB"/>
    <w:rsid w:val="00FE2031"/>
    <w:rsid w:val="00FE41B9"/>
    <w:rsid w:val="00FE5E8B"/>
    <w:rsid w:val="00FE759D"/>
    <w:rsid w:val="00FF44C6"/>
    <w:rsid w:val="00FF7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EC5A"/>
  <w15:chartTrackingRefBased/>
  <w15:docId w15:val="{6EE06A5B-1B9B-4631-A155-DFA163C6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698"/>
    <w:rPr>
      <w:rFonts w:ascii="Times New Roman" w:eastAsia="Times New Roman" w:hAnsi="Times New Roman" w:cs="Symbol"/>
      <w:sz w:val="22"/>
      <w:szCs w:val="22"/>
    </w:rPr>
  </w:style>
  <w:style w:type="paragraph" w:styleId="Nadpis1">
    <w:name w:val="heading 1"/>
    <w:basedOn w:val="Normln"/>
    <w:next w:val="Normln"/>
    <w:link w:val="Nadpis1Char"/>
    <w:qFormat/>
    <w:rsid w:val="00DB0698"/>
    <w:pPr>
      <w:keepNext/>
      <w:numPr>
        <w:numId w:val="1"/>
      </w:numPr>
      <w:spacing w:before="240" w:after="60"/>
      <w:outlineLvl w:val="0"/>
    </w:pPr>
    <w:rPr>
      <w:rFonts w:ascii="Cambria" w:hAnsi="Cambria" w:cs="Cambria"/>
      <w:b/>
      <w:bCs/>
      <w:kern w:val="1"/>
      <w:sz w:val="32"/>
      <w:szCs w:val="32"/>
      <w:lang w:val="x-none"/>
    </w:rPr>
  </w:style>
  <w:style w:type="paragraph" w:styleId="Nadpis2">
    <w:name w:val="heading 2"/>
    <w:basedOn w:val="Normln"/>
    <w:next w:val="Normln"/>
    <w:link w:val="Nadpis2Char"/>
    <w:uiPriority w:val="9"/>
    <w:unhideWhenUsed/>
    <w:qFormat/>
    <w:rsid w:val="00F60AB7"/>
    <w:pPr>
      <w:keepNext/>
      <w:spacing w:before="240" w:after="120"/>
      <w:jc w:val="center"/>
      <w:outlineLvl w:val="1"/>
    </w:pPr>
    <w:rPr>
      <w:rFonts w:cs="Times New Roman"/>
      <w:b/>
      <w:bCs/>
      <w:iCs/>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B0698"/>
    <w:rPr>
      <w:rFonts w:ascii="Cambria" w:eastAsia="Times New Roman" w:hAnsi="Cambria" w:cs="Cambria"/>
      <w:b/>
      <w:bCs/>
      <w:kern w:val="1"/>
      <w:sz w:val="32"/>
      <w:szCs w:val="32"/>
      <w:lang w:val="x-none"/>
    </w:rPr>
  </w:style>
  <w:style w:type="character" w:styleId="Hypertextovodkaz">
    <w:name w:val="Hyperlink"/>
    <w:rsid w:val="00DB0698"/>
    <w:rPr>
      <w:color w:val="0000FF"/>
      <w:u w:val="single"/>
    </w:rPr>
  </w:style>
  <w:style w:type="paragraph" w:customStyle="1" w:styleId="Nadpis">
    <w:name w:val="Nadpis"/>
    <w:basedOn w:val="Normln"/>
    <w:next w:val="Zkladntext"/>
    <w:rsid w:val="00DB0698"/>
    <w:pPr>
      <w:jc w:val="center"/>
    </w:pPr>
    <w:rPr>
      <w:rFonts w:ascii="CG Times" w:hAnsi="CG Times" w:cs="CG Times"/>
      <w:sz w:val="24"/>
      <w:lang w:val="en-GB"/>
    </w:rPr>
  </w:style>
  <w:style w:type="paragraph" w:styleId="Zkladntext">
    <w:name w:val="Body Text"/>
    <w:basedOn w:val="Normln"/>
    <w:link w:val="ZkladntextChar"/>
    <w:rsid w:val="00DB0698"/>
    <w:pPr>
      <w:jc w:val="both"/>
    </w:pPr>
  </w:style>
  <w:style w:type="character" w:customStyle="1" w:styleId="ZkladntextChar">
    <w:name w:val="Základní text Char"/>
    <w:link w:val="Zkladntext"/>
    <w:rsid w:val="00DB0698"/>
    <w:rPr>
      <w:rFonts w:ascii="Times New Roman" w:eastAsia="Times New Roman" w:hAnsi="Times New Roman" w:cs="Symbol"/>
      <w:lang w:eastAsia="cs-CZ"/>
    </w:rPr>
  </w:style>
  <w:style w:type="paragraph" w:customStyle="1" w:styleId="Standardnte">
    <w:name w:val="Standardní te"/>
    <w:rsid w:val="00DB0698"/>
    <w:pPr>
      <w:suppressAutoHyphens/>
    </w:pPr>
    <w:rPr>
      <w:rFonts w:ascii="Times New Roman" w:eastAsia="Times New Roman" w:hAnsi="Times New Roman" w:cs="Symbol"/>
      <w:color w:val="000000"/>
      <w:sz w:val="24"/>
      <w:szCs w:val="22"/>
      <w:lang w:eastAsia="ar-SA"/>
    </w:rPr>
  </w:style>
  <w:style w:type="paragraph" w:styleId="Zpat">
    <w:name w:val="footer"/>
    <w:basedOn w:val="Normln"/>
    <w:link w:val="ZpatChar"/>
    <w:rsid w:val="00DB0698"/>
    <w:pPr>
      <w:tabs>
        <w:tab w:val="center" w:pos="4536"/>
        <w:tab w:val="right" w:pos="9072"/>
      </w:tabs>
    </w:pPr>
  </w:style>
  <w:style w:type="character" w:customStyle="1" w:styleId="ZpatChar">
    <w:name w:val="Zápatí Char"/>
    <w:link w:val="Zpat"/>
    <w:rsid w:val="00DB0698"/>
    <w:rPr>
      <w:rFonts w:ascii="Times New Roman" w:eastAsia="Times New Roman" w:hAnsi="Times New Roman" w:cs="Symbol"/>
      <w:lang w:eastAsia="cs-CZ"/>
    </w:rPr>
  </w:style>
  <w:style w:type="paragraph" w:styleId="Zhlav">
    <w:name w:val="header"/>
    <w:basedOn w:val="Normln"/>
    <w:link w:val="ZhlavChar"/>
    <w:rsid w:val="00DB0698"/>
    <w:pPr>
      <w:tabs>
        <w:tab w:val="center" w:pos="4536"/>
        <w:tab w:val="right" w:pos="9072"/>
      </w:tabs>
    </w:pPr>
  </w:style>
  <w:style w:type="character" w:customStyle="1" w:styleId="ZhlavChar">
    <w:name w:val="Záhlaví Char"/>
    <w:link w:val="Zhlav"/>
    <w:rsid w:val="00DB0698"/>
    <w:rPr>
      <w:rFonts w:ascii="Times New Roman" w:eastAsia="Times New Roman" w:hAnsi="Times New Roman" w:cs="Symbol"/>
      <w:lang w:eastAsia="cs-CZ"/>
    </w:rPr>
  </w:style>
  <w:style w:type="paragraph" w:customStyle="1" w:styleId="Zkladntextodsazen21">
    <w:name w:val="Základní text odsazený 21"/>
    <w:basedOn w:val="Normln"/>
    <w:rsid w:val="00DB0698"/>
    <w:pPr>
      <w:spacing w:after="120" w:line="480" w:lineRule="auto"/>
      <w:ind w:left="283"/>
    </w:pPr>
  </w:style>
  <w:style w:type="paragraph" w:customStyle="1" w:styleId="Bezmezer1">
    <w:name w:val="Bez mezer1"/>
    <w:rsid w:val="00DB0698"/>
    <w:pPr>
      <w:suppressAutoHyphens/>
      <w:spacing w:line="100" w:lineRule="atLeast"/>
    </w:pPr>
    <w:rPr>
      <w:rFonts w:eastAsia="Times New Roman" w:cs="Calibri"/>
      <w:sz w:val="22"/>
      <w:szCs w:val="22"/>
      <w:lang w:eastAsia="ar-SA"/>
    </w:rPr>
  </w:style>
  <w:style w:type="paragraph" w:styleId="Odstavecseseznamem">
    <w:name w:val="List Paragraph"/>
    <w:basedOn w:val="Normln"/>
    <w:link w:val="OdstavecseseznamemChar"/>
    <w:qFormat/>
    <w:rsid w:val="00DB0698"/>
    <w:pPr>
      <w:ind w:left="720"/>
      <w:contextualSpacing/>
    </w:pPr>
  </w:style>
  <w:style w:type="paragraph" w:styleId="Textbubliny">
    <w:name w:val="Balloon Text"/>
    <w:basedOn w:val="Normln"/>
    <w:link w:val="TextbublinyChar"/>
    <w:uiPriority w:val="99"/>
    <w:semiHidden/>
    <w:unhideWhenUsed/>
    <w:rsid w:val="009031EB"/>
    <w:rPr>
      <w:rFonts w:ascii="Segoe UI" w:hAnsi="Segoe UI" w:cs="Segoe UI"/>
      <w:sz w:val="18"/>
      <w:szCs w:val="18"/>
    </w:rPr>
  </w:style>
  <w:style w:type="character" w:customStyle="1" w:styleId="TextbublinyChar">
    <w:name w:val="Text bubliny Char"/>
    <w:link w:val="Textbubliny"/>
    <w:uiPriority w:val="99"/>
    <w:semiHidden/>
    <w:rsid w:val="009031EB"/>
    <w:rPr>
      <w:rFonts w:ascii="Segoe UI" w:eastAsia="Times New Roman" w:hAnsi="Segoe UI" w:cs="Segoe UI"/>
      <w:sz w:val="18"/>
      <w:szCs w:val="18"/>
    </w:rPr>
  </w:style>
  <w:style w:type="paragraph" w:styleId="Zkladntext2">
    <w:name w:val="Body Text 2"/>
    <w:basedOn w:val="Normln"/>
    <w:link w:val="Zkladntext2Char"/>
    <w:uiPriority w:val="99"/>
    <w:unhideWhenUsed/>
    <w:rsid w:val="001D54B4"/>
    <w:pPr>
      <w:spacing w:after="120" w:line="480" w:lineRule="auto"/>
    </w:pPr>
  </w:style>
  <w:style w:type="character" w:customStyle="1" w:styleId="Zkladntext2Char">
    <w:name w:val="Základní text 2 Char"/>
    <w:link w:val="Zkladntext2"/>
    <w:uiPriority w:val="99"/>
    <w:rsid w:val="001D54B4"/>
    <w:rPr>
      <w:rFonts w:ascii="Times New Roman" w:eastAsia="Times New Roman" w:hAnsi="Times New Roman" w:cs="Symbol"/>
      <w:sz w:val="22"/>
      <w:szCs w:val="22"/>
    </w:rPr>
  </w:style>
  <w:style w:type="character" w:styleId="Odkaznakoment">
    <w:name w:val="annotation reference"/>
    <w:uiPriority w:val="99"/>
    <w:semiHidden/>
    <w:unhideWhenUsed/>
    <w:rsid w:val="00D044BC"/>
    <w:rPr>
      <w:sz w:val="16"/>
      <w:szCs w:val="16"/>
    </w:rPr>
  </w:style>
  <w:style w:type="paragraph" w:styleId="Textkomente">
    <w:name w:val="annotation text"/>
    <w:basedOn w:val="Normln"/>
    <w:link w:val="TextkomenteChar"/>
    <w:uiPriority w:val="99"/>
    <w:unhideWhenUsed/>
    <w:rsid w:val="00D044BC"/>
    <w:rPr>
      <w:sz w:val="20"/>
      <w:szCs w:val="20"/>
    </w:rPr>
  </w:style>
  <w:style w:type="character" w:customStyle="1" w:styleId="TextkomenteChar">
    <w:name w:val="Text komentáře Char"/>
    <w:link w:val="Textkomente"/>
    <w:uiPriority w:val="99"/>
    <w:rsid w:val="00D044BC"/>
    <w:rPr>
      <w:rFonts w:ascii="Times New Roman" w:eastAsia="Times New Roman" w:hAnsi="Times New Roman" w:cs="Symbol"/>
    </w:rPr>
  </w:style>
  <w:style w:type="paragraph" w:styleId="Pedmtkomente">
    <w:name w:val="annotation subject"/>
    <w:basedOn w:val="Textkomente"/>
    <w:next w:val="Textkomente"/>
    <w:link w:val="PedmtkomenteChar"/>
    <w:uiPriority w:val="99"/>
    <w:semiHidden/>
    <w:unhideWhenUsed/>
    <w:rsid w:val="00D044BC"/>
    <w:rPr>
      <w:b/>
      <w:bCs/>
    </w:rPr>
  </w:style>
  <w:style w:type="character" w:customStyle="1" w:styleId="PedmtkomenteChar">
    <w:name w:val="Předmět komentáře Char"/>
    <w:link w:val="Pedmtkomente"/>
    <w:uiPriority w:val="99"/>
    <w:semiHidden/>
    <w:rsid w:val="00D044BC"/>
    <w:rPr>
      <w:rFonts w:ascii="Times New Roman" w:eastAsia="Times New Roman" w:hAnsi="Times New Roman" w:cs="Symbol"/>
      <w:b/>
      <w:bCs/>
    </w:rPr>
  </w:style>
  <w:style w:type="character" w:styleId="Zstupntext">
    <w:name w:val="Placeholder Text"/>
    <w:uiPriority w:val="99"/>
    <w:semiHidden/>
    <w:rsid w:val="00EF70E1"/>
    <w:rPr>
      <w:color w:val="808080"/>
    </w:rPr>
  </w:style>
  <w:style w:type="paragraph" w:customStyle="1" w:styleId="BodyText21">
    <w:name w:val="Body Text 21"/>
    <w:basedOn w:val="Normln"/>
    <w:rsid w:val="00D81FE6"/>
    <w:pPr>
      <w:widowControl w:val="0"/>
    </w:pPr>
    <w:rPr>
      <w:rFonts w:cs="Times New Roman"/>
      <w:sz w:val="24"/>
      <w:szCs w:val="20"/>
    </w:rPr>
  </w:style>
  <w:style w:type="paragraph" w:styleId="Revize">
    <w:name w:val="Revision"/>
    <w:hidden/>
    <w:uiPriority w:val="99"/>
    <w:semiHidden/>
    <w:rsid w:val="00DE3B26"/>
    <w:rPr>
      <w:rFonts w:ascii="Times New Roman" w:eastAsia="Times New Roman" w:hAnsi="Times New Roman" w:cs="Symbol"/>
      <w:sz w:val="22"/>
      <w:szCs w:val="22"/>
    </w:rPr>
  </w:style>
  <w:style w:type="table" w:styleId="Mkatabulky">
    <w:name w:val="Table Grid"/>
    <w:basedOn w:val="Normlntabulka"/>
    <w:uiPriority w:val="39"/>
    <w:rsid w:val="0069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60AB7"/>
    <w:rPr>
      <w:rFonts w:ascii="Times New Roman" w:eastAsia="Times New Roman" w:hAnsi="Times New Roman" w:cs="Times New Roman"/>
      <w:b/>
      <w:bCs/>
      <w:iCs/>
      <w:sz w:val="22"/>
      <w:szCs w:val="28"/>
      <w:u w:val="single"/>
    </w:rPr>
  </w:style>
  <w:style w:type="paragraph" w:customStyle="1" w:styleId="Default">
    <w:name w:val="Default"/>
    <w:rsid w:val="006D310B"/>
    <w:pPr>
      <w:autoSpaceDE w:val="0"/>
      <w:autoSpaceDN w:val="0"/>
      <w:adjustRightInd w:val="0"/>
    </w:pPr>
    <w:rPr>
      <w:rFonts w:cs="Calibri"/>
      <w:color w:val="000000"/>
      <w:sz w:val="24"/>
      <w:szCs w:val="24"/>
    </w:rPr>
  </w:style>
  <w:style w:type="character" w:customStyle="1" w:styleId="OdstavecseseznamemChar">
    <w:name w:val="Odstavec se seznamem Char"/>
    <w:link w:val="Odstavecseseznamem"/>
    <w:locked/>
    <w:rsid w:val="00730826"/>
    <w:rPr>
      <w:rFonts w:ascii="Times New Roman" w:eastAsia="Times New Roman" w:hAnsi="Times New Roman" w:cs="Symbol"/>
      <w:sz w:val="22"/>
      <w:szCs w:val="22"/>
    </w:rPr>
  </w:style>
  <w:style w:type="character" w:styleId="Siln">
    <w:name w:val="Strong"/>
    <w:uiPriority w:val="22"/>
    <w:qFormat/>
    <w:rsid w:val="006C1EDF"/>
    <w:rPr>
      <w:b/>
      <w:bCs/>
    </w:rPr>
  </w:style>
  <w:style w:type="character" w:styleId="Sledovanodkaz">
    <w:name w:val="FollowedHyperlink"/>
    <w:uiPriority w:val="99"/>
    <w:semiHidden/>
    <w:unhideWhenUsed/>
    <w:rsid w:val="009E4AB3"/>
    <w:rPr>
      <w:color w:val="954F72"/>
      <w:u w:val="single"/>
    </w:rPr>
  </w:style>
  <w:style w:type="character" w:styleId="Nevyeenzmnka">
    <w:name w:val="Unresolved Mention"/>
    <w:uiPriority w:val="99"/>
    <w:semiHidden/>
    <w:unhideWhenUsed/>
    <w:rsid w:val="004F5A59"/>
    <w:rPr>
      <w:color w:val="605E5C"/>
      <w:shd w:val="clear" w:color="auto" w:fill="E1DFDD"/>
    </w:rPr>
  </w:style>
  <w:style w:type="character" w:customStyle="1" w:styleId="data">
    <w:name w:val="data"/>
    <w:basedOn w:val="Standardnpsmoodstavce"/>
    <w:rsid w:val="009A6EFA"/>
  </w:style>
  <w:style w:type="character" w:customStyle="1" w:styleId="nowrap">
    <w:name w:val="nowrap"/>
    <w:basedOn w:val="Standardnpsmoodstavce"/>
    <w:rsid w:val="00FD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695">
      <w:bodyDiv w:val="1"/>
      <w:marLeft w:val="0"/>
      <w:marRight w:val="0"/>
      <w:marTop w:val="0"/>
      <w:marBottom w:val="0"/>
      <w:divBdr>
        <w:top w:val="none" w:sz="0" w:space="0" w:color="auto"/>
        <w:left w:val="none" w:sz="0" w:space="0" w:color="auto"/>
        <w:bottom w:val="none" w:sz="0" w:space="0" w:color="auto"/>
        <w:right w:val="none" w:sz="0" w:space="0" w:color="auto"/>
      </w:divBdr>
    </w:div>
    <w:div w:id="279148777">
      <w:bodyDiv w:val="1"/>
      <w:marLeft w:val="0"/>
      <w:marRight w:val="0"/>
      <w:marTop w:val="0"/>
      <w:marBottom w:val="0"/>
      <w:divBdr>
        <w:top w:val="none" w:sz="0" w:space="0" w:color="auto"/>
        <w:left w:val="none" w:sz="0" w:space="0" w:color="auto"/>
        <w:bottom w:val="none" w:sz="0" w:space="0" w:color="auto"/>
        <w:right w:val="none" w:sz="0" w:space="0" w:color="auto"/>
      </w:divBdr>
    </w:div>
    <w:div w:id="402916604">
      <w:bodyDiv w:val="1"/>
      <w:marLeft w:val="0"/>
      <w:marRight w:val="0"/>
      <w:marTop w:val="0"/>
      <w:marBottom w:val="0"/>
      <w:divBdr>
        <w:top w:val="none" w:sz="0" w:space="0" w:color="auto"/>
        <w:left w:val="none" w:sz="0" w:space="0" w:color="auto"/>
        <w:bottom w:val="none" w:sz="0" w:space="0" w:color="auto"/>
        <w:right w:val="none" w:sz="0" w:space="0" w:color="auto"/>
      </w:divBdr>
    </w:div>
    <w:div w:id="489254672">
      <w:bodyDiv w:val="1"/>
      <w:marLeft w:val="0"/>
      <w:marRight w:val="0"/>
      <w:marTop w:val="0"/>
      <w:marBottom w:val="0"/>
      <w:divBdr>
        <w:top w:val="none" w:sz="0" w:space="0" w:color="auto"/>
        <w:left w:val="none" w:sz="0" w:space="0" w:color="auto"/>
        <w:bottom w:val="none" w:sz="0" w:space="0" w:color="auto"/>
        <w:right w:val="none" w:sz="0" w:space="0" w:color="auto"/>
      </w:divBdr>
    </w:div>
    <w:div w:id="649557356">
      <w:bodyDiv w:val="1"/>
      <w:marLeft w:val="0"/>
      <w:marRight w:val="0"/>
      <w:marTop w:val="0"/>
      <w:marBottom w:val="0"/>
      <w:divBdr>
        <w:top w:val="none" w:sz="0" w:space="0" w:color="auto"/>
        <w:left w:val="none" w:sz="0" w:space="0" w:color="auto"/>
        <w:bottom w:val="none" w:sz="0" w:space="0" w:color="auto"/>
        <w:right w:val="none" w:sz="0" w:space="0" w:color="auto"/>
      </w:divBdr>
    </w:div>
    <w:div w:id="1206866816">
      <w:bodyDiv w:val="1"/>
      <w:marLeft w:val="0"/>
      <w:marRight w:val="0"/>
      <w:marTop w:val="0"/>
      <w:marBottom w:val="0"/>
      <w:divBdr>
        <w:top w:val="none" w:sz="0" w:space="0" w:color="auto"/>
        <w:left w:val="none" w:sz="0" w:space="0" w:color="auto"/>
        <w:bottom w:val="none" w:sz="0" w:space="0" w:color="auto"/>
        <w:right w:val="none" w:sz="0" w:space="0" w:color="auto"/>
      </w:divBdr>
    </w:div>
    <w:div w:id="1402944368">
      <w:bodyDiv w:val="1"/>
      <w:marLeft w:val="0"/>
      <w:marRight w:val="0"/>
      <w:marTop w:val="0"/>
      <w:marBottom w:val="0"/>
      <w:divBdr>
        <w:top w:val="none" w:sz="0" w:space="0" w:color="auto"/>
        <w:left w:val="none" w:sz="0" w:space="0" w:color="auto"/>
        <w:bottom w:val="none" w:sz="0" w:space="0" w:color="auto"/>
        <w:right w:val="none" w:sz="0" w:space="0" w:color="auto"/>
      </w:divBdr>
    </w:div>
    <w:div w:id="1724212002">
      <w:bodyDiv w:val="1"/>
      <w:marLeft w:val="0"/>
      <w:marRight w:val="0"/>
      <w:marTop w:val="0"/>
      <w:marBottom w:val="0"/>
      <w:divBdr>
        <w:top w:val="none" w:sz="0" w:space="0" w:color="auto"/>
        <w:left w:val="none" w:sz="0" w:space="0" w:color="auto"/>
        <w:bottom w:val="none" w:sz="0" w:space="0" w:color="auto"/>
        <w:right w:val="none" w:sz="0" w:space="0" w:color="auto"/>
      </w:divBdr>
    </w:div>
    <w:div w:id="19495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ipr.praha.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rpraha.cz/clanek/1950/vzory-dokument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5D4CF76A203A448896FEC3166F1B877" ma:contentTypeVersion="3" ma:contentTypeDescription="Vytvoří nový dokument" ma:contentTypeScope="" ma:versionID="99bb00aaa1cb154d5295443f09c66e66">
  <xsd:schema xmlns:xsd="http://www.w3.org/2001/XMLSchema" xmlns:xs="http://www.w3.org/2001/XMLSchema" xmlns:p="http://schemas.microsoft.com/office/2006/metadata/properties" xmlns:ns3="b603481e-df3e-46a4-aa04-bd15352e94bd" targetNamespace="http://schemas.microsoft.com/office/2006/metadata/properties" ma:root="true" ma:fieldsID="ebcc31a287d4d57aa04a06f96a1f05aa" ns3:_="">
    <xsd:import namespace="b603481e-df3e-46a4-aa04-bd15352e94b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3481e-df3e-46a4-aa04-bd15352e9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A7E5D-EE7A-4090-94EF-71B7C17D87AB}">
  <ds:schemaRefs>
    <ds:schemaRef ds:uri="http://schemas.openxmlformats.org/officeDocument/2006/bibliography"/>
  </ds:schemaRefs>
</ds:datastoreItem>
</file>

<file path=customXml/itemProps2.xml><?xml version="1.0" encoding="utf-8"?>
<ds:datastoreItem xmlns:ds="http://schemas.openxmlformats.org/officeDocument/2006/customXml" ds:itemID="{4BEDFBB0-1E2C-42D0-9E96-8B1B09DAF670}">
  <ds:schemaRefs>
    <ds:schemaRef ds:uri="http://schemas.microsoft.com/sharepoint/v3/contenttype/forms"/>
  </ds:schemaRefs>
</ds:datastoreItem>
</file>

<file path=customXml/itemProps3.xml><?xml version="1.0" encoding="utf-8"?>
<ds:datastoreItem xmlns:ds="http://schemas.openxmlformats.org/officeDocument/2006/customXml" ds:itemID="{1A7225F0-D160-4031-B102-5AE10A1C3971}">
  <ds:schemaRefs>
    <ds:schemaRef ds:uri="http://purl.org/dc/terms/"/>
    <ds:schemaRef ds:uri="http://www.w3.org/XML/1998/namespace"/>
    <ds:schemaRef ds:uri="http://purl.org/dc/dcmitype/"/>
    <ds:schemaRef ds:uri="http://schemas.microsoft.com/office/2006/documentManagement/types"/>
    <ds:schemaRef ds:uri="http://purl.org/dc/elements/1.1/"/>
    <ds:schemaRef ds:uri="b603481e-df3e-46a4-aa04-bd15352e94b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5F8CAAD-EF0E-4AFC-8BEE-4B44E92E1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3481e-df3e-46a4-aa04-bd15352e9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5703</Words>
  <Characters>33653</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39278</CharactersWithSpaces>
  <SharedDoc>false</SharedDoc>
  <HLinks>
    <vt:vector size="24" baseType="variant">
      <vt:variant>
        <vt:i4>2162774</vt:i4>
      </vt:variant>
      <vt:variant>
        <vt:i4>9</vt:i4>
      </vt:variant>
      <vt:variant>
        <vt:i4>0</vt:i4>
      </vt:variant>
      <vt:variant>
        <vt:i4>5</vt:i4>
      </vt:variant>
      <vt:variant>
        <vt:lpwstr>mailto:touskova@ipr.praha.eu</vt:lpwstr>
      </vt:variant>
      <vt:variant>
        <vt:lpwstr/>
      </vt:variant>
      <vt:variant>
        <vt:i4>65637</vt:i4>
      </vt:variant>
      <vt:variant>
        <vt:i4>6</vt:i4>
      </vt:variant>
      <vt:variant>
        <vt:i4>0</vt:i4>
      </vt:variant>
      <vt:variant>
        <vt:i4>5</vt:i4>
      </vt:variant>
      <vt:variant>
        <vt:lpwstr>mailto:podatelna@ipr.praha.eu</vt:lpwstr>
      </vt:variant>
      <vt:variant>
        <vt:lpwstr/>
      </vt:variant>
      <vt:variant>
        <vt:i4>262165</vt:i4>
      </vt:variant>
      <vt:variant>
        <vt:i4>3</vt:i4>
      </vt:variant>
      <vt:variant>
        <vt:i4>0</vt:i4>
      </vt:variant>
      <vt:variant>
        <vt:i4>5</vt:i4>
      </vt:variant>
      <vt:variant>
        <vt:lpwstr>https://www.iprpraha.cz/</vt:lpwstr>
      </vt:variant>
      <vt:variant>
        <vt:lpwstr/>
      </vt:variant>
      <vt:variant>
        <vt:i4>2490480</vt:i4>
      </vt:variant>
      <vt:variant>
        <vt:i4>0</vt:i4>
      </vt:variant>
      <vt:variant>
        <vt:i4>0</vt:i4>
      </vt:variant>
      <vt:variant>
        <vt:i4>5</vt:i4>
      </vt:variant>
      <vt:variant>
        <vt:lpwstr>http://www.iprpraha.cz/clanek/1950/vzory-dokumentu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Martina Mgr. (IPR/SPE)</dc:creator>
  <cp:keywords/>
  <cp:lastModifiedBy>Kyselová Karolína Ing. (SPR/VEZ)</cp:lastModifiedBy>
  <cp:revision>14</cp:revision>
  <cp:lastPrinted>2023-11-20T08:27:00Z</cp:lastPrinted>
  <dcterms:created xsi:type="dcterms:W3CDTF">2023-11-15T09:31:00Z</dcterms:created>
  <dcterms:modified xsi:type="dcterms:W3CDTF">2023-11-30T11:45:00Z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0x010100F5D4CF76A203A448896FEC3166F1B877</vt:lpwstr>
  </property>
</Properties>
</file>