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46625" w14:textId="77777777" w:rsidR="009F0C2E" w:rsidRPr="00462D8A" w:rsidRDefault="009F0C2E" w:rsidP="00A211B8">
      <w:pPr>
        <w:spacing w:after="120"/>
        <w:jc w:val="right"/>
        <w:rPr>
          <w:rFonts w:asciiTheme="minorHAnsi" w:hAnsiTheme="minorHAnsi" w:cstheme="minorHAnsi"/>
          <w:b/>
          <w:bCs/>
          <w:color w:val="auto"/>
          <w:szCs w:val="22"/>
        </w:rPr>
      </w:pPr>
    </w:p>
    <w:p w14:paraId="6E5F62A5" w14:textId="694346CB" w:rsidR="009F0C2E" w:rsidRPr="00A211B8" w:rsidRDefault="003F6D01" w:rsidP="009F0C2E">
      <w:pPr>
        <w:spacing w:line="280" w:lineRule="atLeast"/>
        <w:jc w:val="center"/>
        <w:rPr>
          <w:rFonts w:ascii="Tahoma" w:hAnsi="Tahoma" w:cs="Tahoma"/>
          <w:b/>
          <w:color w:val="auto"/>
          <w:sz w:val="20"/>
        </w:rPr>
      </w:pPr>
      <w:r w:rsidRPr="00A211B8">
        <w:rPr>
          <w:rFonts w:ascii="Tahoma" w:hAnsi="Tahoma" w:cs="Tahoma"/>
          <w:b/>
          <w:color w:val="auto"/>
          <w:sz w:val="20"/>
        </w:rPr>
        <w:t>Čestné prohlášení ke společensky odpovědnému plnění veřejné zakázky</w:t>
      </w:r>
    </w:p>
    <w:p w14:paraId="54FFC2F2" w14:textId="77777777" w:rsidR="001B570D" w:rsidRPr="00A211B8" w:rsidRDefault="001B570D" w:rsidP="009F0C2E">
      <w:pPr>
        <w:spacing w:line="280" w:lineRule="atLeast"/>
        <w:jc w:val="center"/>
        <w:rPr>
          <w:rFonts w:ascii="Tahoma" w:hAnsi="Tahoma" w:cs="Tahoma"/>
          <w:sz w:val="20"/>
        </w:rPr>
      </w:pPr>
    </w:p>
    <w:tbl>
      <w:tblPr>
        <w:tblStyle w:val="TableGrid"/>
        <w:tblW w:w="78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52"/>
        <w:gridCol w:w="5316"/>
      </w:tblGrid>
      <w:tr w:rsidR="009F0C2E" w:rsidRPr="00A211B8" w14:paraId="093927FE" w14:textId="77777777" w:rsidTr="001B570D">
        <w:trPr>
          <w:trHeight w:val="396"/>
        </w:trPr>
        <w:tc>
          <w:tcPr>
            <w:tcW w:w="2552" w:type="dxa"/>
          </w:tcPr>
          <w:p w14:paraId="3128A090" w14:textId="77777777" w:rsidR="009F0C2E" w:rsidRPr="00A211B8" w:rsidRDefault="009F0C2E" w:rsidP="00DA1406">
            <w:pPr>
              <w:spacing w:after="240"/>
              <w:ind w:right="553"/>
              <w:rPr>
                <w:rFonts w:ascii="Tahoma" w:hAnsi="Tahoma" w:cs="Tahoma"/>
                <w:b/>
                <w:color w:val="auto"/>
                <w:sz w:val="20"/>
              </w:rPr>
            </w:pPr>
            <w:r w:rsidRPr="00A211B8">
              <w:rPr>
                <w:rFonts w:ascii="Tahoma" w:hAnsi="Tahoma" w:cs="Tahoma"/>
                <w:b/>
                <w:color w:val="auto"/>
                <w:sz w:val="20"/>
              </w:rPr>
              <w:t>Dodavatel:</w:t>
            </w:r>
          </w:p>
        </w:tc>
        <w:tc>
          <w:tcPr>
            <w:tcW w:w="5316" w:type="dxa"/>
          </w:tcPr>
          <w:p w14:paraId="7EA4896D" w14:textId="31674AF3" w:rsidR="009F0C2E" w:rsidRPr="0009643D" w:rsidRDefault="0009643D" w:rsidP="0009643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Falcon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security</w:t>
            </w:r>
            <w:proofErr w:type="spellEnd"/>
            <w:r>
              <w:rPr>
                <w:sz w:val="20"/>
                <w:szCs w:val="20"/>
              </w:rPr>
              <w:t xml:space="preserve">, s.r.o. </w:t>
            </w:r>
          </w:p>
        </w:tc>
      </w:tr>
      <w:tr w:rsidR="009F0C2E" w:rsidRPr="00A211B8" w14:paraId="06EF7756" w14:textId="77777777" w:rsidTr="001B570D">
        <w:trPr>
          <w:trHeight w:val="397"/>
        </w:trPr>
        <w:tc>
          <w:tcPr>
            <w:tcW w:w="2552" w:type="dxa"/>
          </w:tcPr>
          <w:p w14:paraId="70BFE575" w14:textId="77777777" w:rsidR="009F0C2E" w:rsidRPr="00A211B8" w:rsidRDefault="009F0C2E" w:rsidP="00DA1406">
            <w:pPr>
              <w:spacing w:after="240"/>
              <w:ind w:right="553"/>
              <w:rPr>
                <w:rFonts w:ascii="Tahoma" w:hAnsi="Tahoma" w:cs="Tahoma"/>
                <w:b/>
                <w:color w:val="auto"/>
                <w:sz w:val="20"/>
              </w:rPr>
            </w:pPr>
            <w:r w:rsidRPr="00A211B8">
              <w:rPr>
                <w:rFonts w:ascii="Tahoma" w:hAnsi="Tahoma" w:cs="Tahoma"/>
                <w:b/>
                <w:color w:val="auto"/>
                <w:sz w:val="20"/>
              </w:rPr>
              <w:t>IČO:</w:t>
            </w:r>
          </w:p>
        </w:tc>
        <w:tc>
          <w:tcPr>
            <w:tcW w:w="5316" w:type="dxa"/>
          </w:tcPr>
          <w:p w14:paraId="0CD29D76" w14:textId="6090E327" w:rsidR="009F0C2E" w:rsidRPr="0009643D" w:rsidRDefault="0009643D" w:rsidP="000964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26218399 </w:t>
            </w:r>
          </w:p>
        </w:tc>
      </w:tr>
      <w:tr w:rsidR="009F0C2E" w:rsidRPr="00A211B8" w14:paraId="2DF134C3" w14:textId="77777777" w:rsidTr="001B570D">
        <w:trPr>
          <w:trHeight w:val="306"/>
        </w:trPr>
        <w:tc>
          <w:tcPr>
            <w:tcW w:w="2552" w:type="dxa"/>
          </w:tcPr>
          <w:p w14:paraId="2BC1CBF3" w14:textId="77777777" w:rsidR="009F0C2E" w:rsidRPr="00A211B8" w:rsidRDefault="009F0C2E" w:rsidP="00DA1406">
            <w:pPr>
              <w:spacing w:after="240"/>
              <w:ind w:right="553"/>
              <w:rPr>
                <w:rFonts w:ascii="Tahoma" w:hAnsi="Tahoma" w:cs="Tahoma"/>
                <w:b/>
                <w:color w:val="auto"/>
                <w:sz w:val="20"/>
              </w:rPr>
            </w:pPr>
            <w:r w:rsidRPr="00A211B8">
              <w:rPr>
                <w:rFonts w:ascii="Tahoma" w:hAnsi="Tahoma" w:cs="Tahoma"/>
                <w:b/>
                <w:color w:val="auto"/>
                <w:sz w:val="20"/>
              </w:rPr>
              <w:t>se sídlem:</w:t>
            </w:r>
          </w:p>
        </w:tc>
        <w:tc>
          <w:tcPr>
            <w:tcW w:w="5316" w:type="dxa"/>
          </w:tcPr>
          <w:p w14:paraId="44B9FB79" w14:textId="557530D4" w:rsidR="009F0C2E" w:rsidRPr="0009643D" w:rsidRDefault="0009643D" w:rsidP="000964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Partyzánská 1/7, 170 00 Praha 7 </w:t>
            </w:r>
          </w:p>
        </w:tc>
      </w:tr>
    </w:tbl>
    <w:p w14:paraId="58E9CAC9" w14:textId="64388015" w:rsidR="009F0C2E" w:rsidRPr="00A211B8" w:rsidRDefault="009F0C2E" w:rsidP="00047D11">
      <w:pPr>
        <w:spacing w:before="120" w:after="240"/>
        <w:ind w:right="553"/>
        <w:jc w:val="both"/>
        <w:rPr>
          <w:rFonts w:ascii="Tahoma" w:hAnsi="Tahoma" w:cs="Tahoma"/>
          <w:color w:val="auto"/>
          <w:sz w:val="20"/>
        </w:rPr>
      </w:pPr>
      <w:r w:rsidRPr="00A211B8">
        <w:rPr>
          <w:rFonts w:ascii="Tahoma" w:hAnsi="Tahoma" w:cs="Tahoma"/>
          <w:color w:val="auto"/>
          <w:sz w:val="20"/>
        </w:rPr>
        <w:t xml:space="preserve">tímto pro účely veřejné zakázky s názvem </w:t>
      </w:r>
      <w:r w:rsidR="007D4F49" w:rsidRPr="00A211B8">
        <w:rPr>
          <w:rFonts w:ascii="Tahoma" w:hAnsi="Tahoma" w:cs="Tahoma"/>
          <w:b/>
          <w:color w:val="auto"/>
          <w:sz w:val="20"/>
        </w:rPr>
        <w:t>„</w:t>
      </w:r>
      <w:r w:rsidR="00A211B8">
        <w:rPr>
          <w:rFonts w:ascii="Tahoma" w:eastAsia="Tahoma" w:hAnsi="Tahoma" w:cs="Tahoma"/>
          <w:b/>
          <w:color w:val="000000"/>
          <w:sz w:val="20"/>
        </w:rPr>
        <w:t>Ostraha Městské knihovny v Praze“</w:t>
      </w:r>
      <w:r w:rsidRPr="00A211B8">
        <w:rPr>
          <w:rFonts w:ascii="Tahoma" w:hAnsi="Tahoma" w:cs="Tahoma"/>
          <w:b/>
          <w:bCs/>
          <w:color w:val="auto"/>
          <w:sz w:val="20"/>
        </w:rPr>
        <w:t xml:space="preserve"> </w:t>
      </w:r>
      <w:r w:rsidR="003F6D01" w:rsidRPr="00A211B8">
        <w:rPr>
          <w:rFonts w:ascii="Tahoma" w:hAnsi="Tahoma" w:cs="Tahoma"/>
          <w:color w:val="auto"/>
          <w:sz w:val="20"/>
        </w:rPr>
        <w:t xml:space="preserve">činí v návaznosti na ustanovení § 6 odst. 4 </w:t>
      </w:r>
      <w:r w:rsidRPr="00A211B8">
        <w:rPr>
          <w:rFonts w:ascii="Tahoma" w:hAnsi="Tahoma" w:cs="Tahoma"/>
          <w:color w:val="auto"/>
          <w:sz w:val="20"/>
        </w:rPr>
        <w:t>zákona č. 134/2016 Sb., o zadávání veřejných zakázek (dále jen „</w:t>
      </w:r>
      <w:r w:rsidRPr="00A211B8">
        <w:rPr>
          <w:rFonts w:ascii="Tahoma" w:hAnsi="Tahoma" w:cs="Tahoma"/>
          <w:b/>
          <w:bCs/>
          <w:color w:val="auto"/>
          <w:sz w:val="20"/>
        </w:rPr>
        <w:t>ZZVZ</w:t>
      </w:r>
      <w:r w:rsidRPr="00A211B8">
        <w:rPr>
          <w:rFonts w:ascii="Tahoma" w:hAnsi="Tahoma" w:cs="Tahoma"/>
          <w:color w:val="auto"/>
          <w:sz w:val="20"/>
        </w:rPr>
        <w:t>“)</w:t>
      </w:r>
      <w:r w:rsidR="003F6D01" w:rsidRPr="00A211B8">
        <w:rPr>
          <w:rFonts w:ascii="Tahoma" w:hAnsi="Tahoma" w:cs="Tahoma"/>
          <w:color w:val="auto"/>
          <w:sz w:val="20"/>
        </w:rPr>
        <w:t xml:space="preserve"> následující čestné prohlášení</w:t>
      </w:r>
      <w:r w:rsidRPr="00A211B8">
        <w:rPr>
          <w:rFonts w:ascii="Tahoma" w:hAnsi="Tahoma" w:cs="Tahoma"/>
          <w:color w:val="auto"/>
          <w:sz w:val="20"/>
        </w:rPr>
        <w:t>:</w:t>
      </w:r>
    </w:p>
    <w:p w14:paraId="1C155ACA" w14:textId="77777777" w:rsidR="003F6D01" w:rsidRPr="00A211B8" w:rsidRDefault="003F6D01" w:rsidP="003F6D01">
      <w:pPr>
        <w:spacing w:before="120" w:after="240"/>
        <w:ind w:right="553"/>
        <w:jc w:val="both"/>
        <w:rPr>
          <w:rFonts w:ascii="Tahoma" w:hAnsi="Tahoma" w:cs="Tahoma"/>
          <w:color w:val="auto"/>
          <w:sz w:val="20"/>
        </w:rPr>
      </w:pPr>
      <w:r w:rsidRPr="00A211B8">
        <w:rPr>
          <w:rFonts w:ascii="Tahoma" w:hAnsi="Tahoma" w:cs="Tahoma"/>
          <w:color w:val="auto"/>
          <w:sz w:val="20"/>
        </w:rPr>
        <w:t>Dodavatel čestně prohlašuje, že, bude-li s ním uzavřena smlouva na veřejnou zakázku, zajistí po celou dobu plnění veřejné zakázky:</w:t>
      </w:r>
    </w:p>
    <w:p w14:paraId="7A48A72F" w14:textId="77777777" w:rsidR="003F6D01" w:rsidRPr="00A211B8" w:rsidRDefault="003F6D01" w:rsidP="003F6D01">
      <w:pPr>
        <w:pStyle w:val="Odstavecseseznamem"/>
        <w:numPr>
          <w:ilvl w:val="0"/>
          <w:numId w:val="1"/>
        </w:numPr>
        <w:spacing w:before="120" w:after="240"/>
        <w:ind w:right="553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 w:rsidRPr="00A211B8">
        <w:rPr>
          <w:rFonts w:ascii="Tahoma" w:hAnsi="Tahoma" w:cs="Tahoma"/>
          <w:color w:val="auto"/>
          <w:sz w:val="20"/>
          <w:szCs w:val="20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poddodavatelů;</w:t>
      </w:r>
    </w:p>
    <w:p w14:paraId="5042B1EE" w14:textId="6E2FA1E2" w:rsidR="003F6D01" w:rsidRPr="00A211B8" w:rsidRDefault="003F6D01" w:rsidP="003F6D01">
      <w:pPr>
        <w:pStyle w:val="Odstavecseseznamem"/>
        <w:numPr>
          <w:ilvl w:val="0"/>
          <w:numId w:val="1"/>
        </w:numPr>
        <w:spacing w:before="120" w:after="240"/>
        <w:ind w:right="553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 w:rsidRPr="00A211B8">
        <w:rPr>
          <w:rFonts w:ascii="Tahoma" w:hAnsi="Tahoma" w:cs="Tahoma"/>
          <w:color w:val="auto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shodná se smlouvou na veřejnou zakázku;</w:t>
      </w:r>
    </w:p>
    <w:p w14:paraId="29B0DB0B" w14:textId="77777777" w:rsidR="003F6D01" w:rsidRPr="00A211B8" w:rsidRDefault="003F6D01" w:rsidP="003F6D01">
      <w:pPr>
        <w:pStyle w:val="Odstavecseseznamem"/>
        <w:numPr>
          <w:ilvl w:val="0"/>
          <w:numId w:val="1"/>
        </w:numPr>
        <w:spacing w:before="120" w:after="240"/>
        <w:ind w:right="553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 w:rsidRPr="00A211B8">
        <w:rPr>
          <w:rFonts w:ascii="Tahoma" w:hAnsi="Tahoma" w:cs="Tahoma"/>
          <w:color w:val="auto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poskytnutá k plnění veřejné zakázky;</w:t>
      </w:r>
    </w:p>
    <w:p w14:paraId="5B6E879F" w14:textId="77777777" w:rsidR="007D6F21" w:rsidRPr="00A211B8" w:rsidRDefault="007D6F21" w:rsidP="009F0C2E">
      <w:pPr>
        <w:spacing w:after="240"/>
        <w:ind w:right="553"/>
        <w:rPr>
          <w:rFonts w:ascii="Tahoma" w:hAnsi="Tahoma" w:cs="Tahoma"/>
          <w:color w:val="auto"/>
          <w:sz w:val="20"/>
        </w:rPr>
      </w:pPr>
    </w:p>
    <w:p w14:paraId="42E9C706" w14:textId="2DCB6F0E" w:rsidR="009F0C2E" w:rsidRPr="00A211B8" w:rsidRDefault="009F0C2E" w:rsidP="009F0C2E">
      <w:pPr>
        <w:spacing w:after="240"/>
        <w:ind w:right="553"/>
        <w:rPr>
          <w:rFonts w:ascii="Tahoma" w:hAnsi="Tahoma" w:cs="Tahoma"/>
          <w:color w:val="auto"/>
          <w:sz w:val="20"/>
          <w:lang w:val="it-IT"/>
        </w:rPr>
      </w:pPr>
      <w:r w:rsidRPr="00A211B8">
        <w:rPr>
          <w:rFonts w:ascii="Tahoma" w:hAnsi="Tahoma" w:cs="Tahoma"/>
          <w:color w:val="auto"/>
          <w:sz w:val="20"/>
        </w:rPr>
        <w:t xml:space="preserve">V </w:t>
      </w:r>
      <w:r w:rsidR="0009643D">
        <w:rPr>
          <w:rFonts w:ascii="Tahoma" w:hAnsi="Tahoma" w:cs="Tahoma"/>
          <w:color w:val="auto"/>
          <w:sz w:val="20"/>
          <w:lang w:val="it-IT"/>
        </w:rPr>
        <w:t xml:space="preserve">                               </w:t>
      </w:r>
      <w:r w:rsidRPr="00A211B8">
        <w:rPr>
          <w:rFonts w:ascii="Tahoma" w:hAnsi="Tahoma" w:cs="Tahoma"/>
          <w:color w:val="auto"/>
          <w:sz w:val="20"/>
          <w:lang w:val="it-IT"/>
        </w:rPr>
        <w:t xml:space="preserve"> </w:t>
      </w:r>
      <w:r w:rsidRPr="00A211B8">
        <w:rPr>
          <w:rFonts w:ascii="Tahoma" w:hAnsi="Tahoma" w:cs="Tahoma"/>
          <w:color w:val="auto"/>
          <w:sz w:val="20"/>
        </w:rPr>
        <w:t xml:space="preserve">dne </w:t>
      </w:r>
    </w:p>
    <w:p w14:paraId="296EFB2E" w14:textId="77777777" w:rsidR="007D6F21" w:rsidRPr="00A211B8" w:rsidRDefault="007D6F21" w:rsidP="00A211B8">
      <w:pPr>
        <w:spacing w:after="240"/>
        <w:ind w:right="553"/>
        <w:jc w:val="center"/>
        <w:rPr>
          <w:rFonts w:ascii="Tahoma" w:hAnsi="Tahoma" w:cs="Tahoma"/>
          <w:color w:val="auto"/>
          <w:sz w:val="20"/>
          <w:lang w:val="it-IT"/>
        </w:rPr>
      </w:pPr>
    </w:p>
    <w:p w14:paraId="150744DA" w14:textId="346256F6" w:rsidR="009F0C2E" w:rsidRPr="00A211B8" w:rsidRDefault="009F0C2E" w:rsidP="00A211B8">
      <w:pPr>
        <w:spacing w:after="240"/>
        <w:ind w:right="553"/>
        <w:jc w:val="center"/>
        <w:rPr>
          <w:rFonts w:ascii="Tahoma" w:hAnsi="Tahoma" w:cs="Tahoma"/>
          <w:color w:val="auto"/>
          <w:sz w:val="20"/>
        </w:rPr>
      </w:pPr>
      <w:r w:rsidRPr="00A211B8">
        <w:rPr>
          <w:rFonts w:ascii="Tahoma" w:hAnsi="Tahoma" w:cs="Tahoma"/>
          <w:color w:val="auto"/>
          <w:sz w:val="20"/>
        </w:rPr>
        <w:t>____________________________________</w:t>
      </w:r>
    </w:p>
    <w:p w14:paraId="52E91EF5" w14:textId="3DDA4912" w:rsidR="00F91602" w:rsidRPr="0009643D" w:rsidRDefault="0009643D" w:rsidP="0009643D">
      <w:pPr>
        <w:pStyle w:val="Default"/>
        <w:rPr>
          <w:rFonts w:eastAsiaTheme="minorEastAsia"/>
          <w:sz w:val="20"/>
          <w:szCs w:val="20"/>
          <w:lang w:eastAsia="cs-CZ"/>
        </w:rPr>
      </w:pPr>
      <w:r>
        <w:rPr>
          <w:rFonts w:eastAsiaTheme="minorEastAsia"/>
          <w:sz w:val="20"/>
          <w:szCs w:val="20"/>
          <w:lang w:eastAsia="cs-CZ"/>
        </w:rPr>
        <w:tab/>
      </w:r>
      <w:r>
        <w:rPr>
          <w:rFonts w:eastAsiaTheme="minorEastAsia"/>
          <w:sz w:val="20"/>
          <w:szCs w:val="20"/>
          <w:lang w:eastAsia="cs-CZ"/>
        </w:rPr>
        <w:tab/>
      </w:r>
      <w:r>
        <w:rPr>
          <w:rFonts w:eastAsiaTheme="minorEastAsia"/>
          <w:sz w:val="20"/>
          <w:szCs w:val="20"/>
          <w:lang w:eastAsia="cs-CZ"/>
        </w:rPr>
        <w:tab/>
      </w:r>
      <w:r w:rsidRPr="0009643D">
        <w:rPr>
          <w:rFonts w:eastAsiaTheme="minorEastAsia"/>
          <w:sz w:val="20"/>
          <w:szCs w:val="20"/>
          <w:lang w:eastAsia="cs-CZ"/>
        </w:rPr>
        <w:t xml:space="preserve">Ing. Lenka </w:t>
      </w:r>
      <w:proofErr w:type="spellStart"/>
      <w:r w:rsidRPr="0009643D">
        <w:rPr>
          <w:rFonts w:eastAsiaTheme="minorEastAsia"/>
          <w:sz w:val="20"/>
          <w:szCs w:val="20"/>
          <w:lang w:eastAsia="cs-CZ"/>
        </w:rPr>
        <w:t>Vořechová</w:t>
      </w:r>
      <w:proofErr w:type="spellEnd"/>
      <w:r w:rsidRPr="0009643D">
        <w:rPr>
          <w:rFonts w:eastAsiaTheme="minorEastAsia"/>
          <w:sz w:val="20"/>
          <w:szCs w:val="20"/>
          <w:lang w:eastAsia="cs-CZ"/>
        </w:rPr>
        <w:t>, zmocněný zástupce jednatele</w:t>
      </w:r>
    </w:p>
    <w:sectPr w:rsidR="00F91602" w:rsidRPr="0009643D" w:rsidSect="001934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36AE6" w14:textId="77777777" w:rsidR="00E21BC3" w:rsidRDefault="00E21BC3" w:rsidP="009F0C2E">
      <w:r>
        <w:separator/>
      </w:r>
    </w:p>
  </w:endnote>
  <w:endnote w:type="continuationSeparator" w:id="0">
    <w:p w14:paraId="0BDC90E8" w14:textId="77777777" w:rsidR="00E21BC3" w:rsidRDefault="00E21BC3" w:rsidP="009F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3E667" w14:textId="77777777" w:rsidR="0009643D" w:rsidRDefault="0009643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36A0E" w14:textId="77777777" w:rsidR="0009643D" w:rsidRDefault="0009643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50956" w14:textId="77777777" w:rsidR="0009643D" w:rsidRDefault="000964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58CF2" w14:textId="77777777" w:rsidR="00E21BC3" w:rsidRDefault="00E21BC3" w:rsidP="009F0C2E">
      <w:r>
        <w:separator/>
      </w:r>
    </w:p>
  </w:footnote>
  <w:footnote w:type="continuationSeparator" w:id="0">
    <w:p w14:paraId="1BF85A37" w14:textId="77777777" w:rsidR="00E21BC3" w:rsidRDefault="00E21BC3" w:rsidP="009F0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1A904" w14:textId="77777777" w:rsidR="0009643D" w:rsidRDefault="0009643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BA23F" w14:textId="7CE0A6E5" w:rsidR="0019342C" w:rsidRPr="00A211B8" w:rsidRDefault="0019342C" w:rsidP="00A211B8">
    <w:pPr>
      <w:spacing w:after="120"/>
      <w:rPr>
        <w:rFonts w:ascii="Tahoma" w:hAnsi="Tahoma" w:cs="Tahoma"/>
        <w:color w:val="auto"/>
        <w:sz w:val="20"/>
      </w:rPr>
    </w:pPr>
    <w:bookmarkStart w:id="0" w:name="Annex02"/>
    <w:r w:rsidRPr="00A211B8">
      <w:rPr>
        <w:rFonts w:ascii="Tahoma" w:hAnsi="Tahoma" w:cs="Tahoma"/>
        <w:color w:val="auto"/>
        <w:sz w:val="20"/>
      </w:rPr>
      <w:t xml:space="preserve">Příloha č. </w:t>
    </w:r>
    <w:bookmarkEnd w:id="0"/>
    <w:r w:rsidR="0009643D">
      <w:rPr>
        <w:rFonts w:ascii="Tahoma" w:hAnsi="Tahoma" w:cs="Tahoma"/>
        <w:color w:val="auto"/>
        <w:sz w:val="20"/>
      </w:rPr>
      <w:t>2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8FA3C" w14:textId="77777777" w:rsidR="0009643D" w:rsidRDefault="000964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2E"/>
    <w:rsid w:val="000219D3"/>
    <w:rsid w:val="00047D11"/>
    <w:rsid w:val="0008269E"/>
    <w:rsid w:val="0009643D"/>
    <w:rsid w:val="00117651"/>
    <w:rsid w:val="0019342C"/>
    <w:rsid w:val="001B570D"/>
    <w:rsid w:val="00256287"/>
    <w:rsid w:val="00302FE7"/>
    <w:rsid w:val="00316528"/>
    <w:rsid w:val="0034583E"/>
    <w:rsid w:val="0034686E"/>
    <w:rsid w:val="003F6D01"/>
    <w:rsid w:val="00481DB3"/>
    <w:rsid w:val="00567498"/>
    <w:rsid w:val="005C58BD"/>
    <w:rsid w:val="00653B57"/>
    <w:rsid w:val="00694BAF"/>
    <w:rsid w:val="007D4F49"/>
    <w:rsid w:val="007D6F21"/>
    <w:rsid w:val="00902571"/>
    <w:rsid w:val="009F0C2E"/>
    <w:rsid w:val="00A211B8"/>
    <w:rsid w:val="00CF74FE"/>
    <w:rsid w:val="00E21BC3"/>
    <w:rsid w:val="00F91602"/>
    <w:rsid w:val="00FE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3BC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0C2E"/>
    <w:pPr>
      <w:spacing w:after="0" w:line="240" w:lineRule="auto"/>
    </w:pPr>
    <w:rPr>
      <w:rFonts w:ascii="Calibri" w:eastAsia="Times New Roman" w:hAnsi="Calibri" w:cs="Arial"/>
      <w:color w:val="394A5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F0C2E"/>
    <w:pPr>
      <w:spacing w:after="200" w:line="276" w:lineRule="auto"/>
      <w:ind w:left="720"/>
    </w:pPr>
    <w:rPr>
      <w:rFonts w:cs="Calibri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9F0C2E"/>
    <w:rPr>
      <w:rFonts w:ascii="Calibri" w:eastAsia="Times New Roman" w:hAnsi="Calibri" w:cs="Calibri"/>
      <w:color w:val="394A58"/>
    </w:rPr>
  </w:style>
  <w:style w:type="table" w:customStyle="1" w:styleId="TableGrid">
    <w:name w:val="TableGrid"/>
    <w:rsid w:val="009F0C2E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aliases w:val="záhlaví"/>
    <w:basedOn w:val="Normln"/>
    <w:link w:val="ZhlavChar"/>
    <w:uiPriority w:val="99"/>
    <w:unhideWhenUsed/>
    <w:rsid w:val="009F0C2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9F0C2E"/>
    <w:rPr>
      <w:rFonts w:ascii="Calibri" w:eastAsia="Times New Roman" w:hAnsi="Calibri" w:cs="Arial"/>
      <w:color w:val="394A5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0C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0C2E"/>
    <w:rPr>
      <w:rFonts w:ascii="Calibri" w:eastAsia="Times New Roman" w:hAnsi="Calibri" w:cs="Arial"/>
      <w:color w:val="394A5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8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83E"/>
    <w:rPr>
      <w:rFonts w:ascii="Segoe UI" w:eastAsia="Times New Roman" w:hAnsi="Segoe UI" w:cs="Segoe UI"/>
      <w:color w:val="394A58"/>
      <w:sz w:val="18"/>
      <w:szCs w:val="18"/>
      <w:lang w:eastAsia="cs-CZ"/>
    </w:rPr>
  </w:style>
  <w:style w:type="paragraph" w:customStyle="1" w:styleId="Default">
    <w:name w:val="Default"/>
    <w:rsid w:val="0009643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0C2E"/>
    <w:pPr>
      <w:spacing w:after="0" w:line="240" w:lineRule="auto"/>
    </w:pPr>
    <w:rPr>
      <w:rFonts w:ascii="Calibri" w:eastAsia="Times New Roman" w:hAnsi="Calibri" w:cs="Arial"/>
      <w:color w:val="394A5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F0C2E"/>
    <w:pPr>
      <w:spacing w:after="200" w:line="276" w:lineRule="auto"/>
      <w:ind w:left="720"/>
    </w:pPr>
    <w:rPr>
      <w:rFonts w:cs="Calibri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9F0C2E"/>
    <w:rPr>
      <w:rFonts w:ascii="Calibri" w:eastAsia="Times New Roman" w:hAnsi="Calibri" w:cs="Calibri"/>
      <w:color w:val="394A58"/>
    </w:rPr>
  </w:style>
  <w:style w:type="table" w:customStyle="1" w:styleId="TableGrid">
    <w:name w:val="TableGrid"/>
    <w:rsid w:val="009F0C2E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aliases w:val="záhlaví"/>
    <w:basedOn w:val="Normln"/>
    <w:link w:val="ZhlavChar"/>
    <w:uiPriority w:val="99"/>
    <w:unhideWhenUsed/>
    <w:rsid w:val="009F0C2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9F0C2E"/>
    <w:rPr>
      <w:rFonts w:ascii="Calibri" w:eastAsia="Times New Roman" w:hAnsi="Calibri" w:cs="Arial"/>
      <w:color w:val="394A5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0C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0C2E"/>
    <w:rPr>
      <w:rFonts w:ascii="Calibri" w:eastAsia="Times New Roman" w:hAnsi="Calibri" w:cs="Arial"/>
      <w:color w:val="394A5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8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83E"/>
    <w:rPr>
      <w:rFonts w:ascii="Segoe UI" w:eastAsia="Times New Roman" w:hAnsi="Segoe UI" w:cs="Segoe UI"/>
      <w:color w:val="394A58"/>
      <w:sz w:val="18"/>
      <w:szCs w:val="18"/>
      <w:lang w:eastAsia="cs-CZ"/>
    </w:rPr>
  </w:style>
  <w:style w:type="paragraph" w:customStyle="1" w:styleId="Default">
    <w:name w:val="Default"/>
    <w:rsid w:val="0009643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2022-09-14T15:19:00Z</dcterms:created>
  <dcterms:modified xsi:type="dcterms:W3CDTF">2023-11-27T09:23:00Z</dcterms:modified>
</cp:coreProperties>
</file>