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3322"/>
        <w:gridCol w:w="4085"/>
        <w:gridCol w:w="1666"/>
        <w:gridCol w:w="1594"/>
        <w:gridCol w:w="816"/>
        <w:gridCol w:w="1776"/>
      </w:tblGrid>
      <w:tr w:rsidR="004137D2" w14:paraId="0C4E938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79" w:type="dxa"/>
            <w:shd w:val="clear" w:color="auto" w:fill="FFFFFF"/>
          </w:tcPr>
          <w:p w14:paraId="0CEE60AC" w14:textId="77777777" w:rsidR="004137D2" w:rsidRDefault="004137D2">
            <w:pPr>
              <w:framePr w:w="13637" w:h="2266" w:vSpace="144" w:wrap="none" w:hAnchor="page" w:x="1562" w:y="145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F6D7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popisplnění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6626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konkrétní předpoklad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A5897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měrná jednotka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5A233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28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za jednotku bez DPH {Kč)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C566C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C232E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286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cenazamnžství</w:t>
            </w:r>
            <w:proofErr w:type="spellEnd"/>
            <w:r>
              <w:rPr>
                <w:sz w:val="13"/>
                <w:szCs w:val="13"/>
              </w:rPr>
              <w:t xml:space="preserve"> bez DPH (Kč)</w:t>
            </w:r>
          </w:p>
        </w:tc>
      </w:tr>
      <w:tr w:rsidR="004137D2" w14:paraId="60BDB93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E402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65D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348" w:lineRule="auto"/>
            </w:pPr>
            <w:r>
              <w:t xml:space="preserve">krycí </w:t>
            </w:r>
            <w:proofErr w:type="spellStart"/>
            <w:r>
              <w:t>matenál</w:t>
            </w:r>
            <w:proofErr w:type="spellEnd"/>
            <w:r>
              <w:t xml:space="preserve"> na zabalení zabezpečované instalace, překrytí proti prachu, barvě apod.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00077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348" w:lineRule="auto"/>
            </w:pPr>
            <w:r>
              <w:t xml:space="preserve">folie, bublinková folie, strečová folie, </w:t>
            </w:r>
            <w:r>
              <w:t>lepicí páska, maskovací páska, geotextilie apod.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E856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348" w:lineRule="auto"/>
            </w:pPr>
            <w:r>
              <w:t>na každý 1 m^ obalovaného objektu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0DF1E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C50CC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48637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50,00 Kč</w:t>
            </w:r>
          </w:p>
        </w:tc>
      </w:tr>
      <w:tr w:rsidR="004137D2" w14:paraId="77E5633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7F0AF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96B20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zámečnický materiál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F86A3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ohýbání zámečnických materiálů do potřebného tvaru, kování, panty apod.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F726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1 m^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26824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1DFF5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97A4B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1500,00 Kč</w:t>
            </w:r>
          </w:p>
        </w:tc>
      </w:tr>
      <w:tr w:rsidR="004137D2" w14:paraId="2C5467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D0CC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F09AE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 xml:space="preserve">montážní </w:t>
            </w:r>
            <w:r>
              <w:t>materiál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30938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348" w:lineRule="auto"/>
            </w:pPr>
            <w:r>
              <w:t>šrouby, matky, vruty, těsnění, tmely, lepidlo, kryty hlavic, hmoždinky, podložky apod.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554E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Iks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03AB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79F58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8E636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35,00 Kč</w:t>
            </w:r>
          </w:p>
        </w:tc>
      </w:tr>
      <w:tr w:rsidR="004137D2" w14:paraId="1E14EDC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16756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6286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elektro materiál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7FEC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trafa, kabely, ovladače, potenciometry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62E14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ks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26C9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1 500,00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BAC1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633F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1500,00 Kč</w:t>
            </w:r>
          </w:p>
        </w:tc>
      </w:tr>
      <w:tr w:rsidR="004137D2" w14:paraId="090FE5A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23A1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A6B0E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délka pracovního výkonu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9B980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spacing w:line="360" w:lineRule="auto"/>
            </w:pPr>
            <w:r>
              <w:t>manipulace, instalace, deinstalace, otevírání vitrín, montáž vitrín a jiného výstavního mobiliáře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E2CEE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1 hodina/osoba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E809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85B21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CCA0C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450,00 Kč</w:t>
            </w:r>
          </w:p>
        </w:tc>
      </w:tr>
      <w:tr w:rsidR="004137D2" w14:paraId="3DC28D9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A39D2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8F452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doprava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CF1F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lidí, materiálu do objektu NM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3B03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1 km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C845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3E18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110E9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15,00 Kč</w:t>
            </w:r>
          </w:p>
        </w:tc>
      </w:tr>
      <w:tr w:rsidR="004137D2" w14:paraId="1CD273E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EB69D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0A04C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likvidace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22F72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 xml:space="preserve">likvidace vyřazeného nebo </w:t>
            </w:r>
            <w:r>
              <w:t>nepoužitelného výstavního mobiliáře a jeho částí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2E5DB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</w:pPr>
            <w:r>
              <w:t>100 kg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8DA4D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500,00 Kč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B8A5A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75206" w14:textId="77777777" w:rsidR="004137D2" w:rsidRDefault="00EF2C62">
            <w:pPr>
              <w:pStyle w:val="Style2"/>
              <w:framePr w:w="13637" w:h="2266" w:vSpace="144" w:wrap="none" w:hAnchor="page" w:x="1562" w:y="14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500,00 Kč</w:t>
            </w:r>
          </w:p>
        </w:tc>
      </w:tr>
    </w:tbl>
    <w:p w14:paraId="50B5B9A4" w14:textId="77777777" w:rsidR="004137D2" w:rsidRDefault="004137D2">
      <w:pPr>
        <w:framePr w:w="13637" w:h="2266" w:vSpace="144" w:wrap="none" w:hAnchor="page" w:x="1562" w:y="145"/>
        <w:spacing w:line="1" w:lineRule="exact"/>
      </w:pPr>
    </w:p>
    <w:p w14:paraId="669F960D" w14:textId="77777777" w:rsidR="004137D2" w:rsidRDefault="00EF2C62">
      <w:pPr>
        <w:pStyle w:val="Style5"/>
        <w:framePr w:w="7229" w:h="221" w:wrap="none" w:hAnchor="page" w:x="1960" w:y="1"/>
        <w:shd w:val="clear" w:color="auto" w:fill="auto"/>
      </w:pPr>
      <w:r>
        <w:t>Příloha č. 5 zadávací dokumentace-Podklad pro zpracování nabídkové ceny/Příloha č. 1 Rámcové smlouvy-Výpočtový list</w:t>
      </w:r>
    </w:p>
    <w:p w14:paraId="134C69E2" w14:textId="77777777" w:rsidR="004137D2" w:rsidRDefault="00EF2C62">
      <w:pPr>
        <w:pStyle w:val="Style7"/>
        <w:framePr w:w="1358" w:h="178" w:wrap="none" w:hAnchor="page" w:x="1961" w:y="3131"/>
        <w:shd w:val="clear" w:color="auto" w:fill="auto"/>
        <w:spacing w:line="240" w:lineRule="auto"/>
      </w:pPr>
      <w:r>
        <w:t>V Praze dne 9.11.2023</w:t>
      </w:r>
    </w:p>
    <w:p w14:paraId="7586D1EC" w14:textId="47E8B9B3" w:rsidR="004137D2" w:rsidRDefault="00D900AE">
      <w:pPr>
        <w:pStyle w:val="Style7"/>
        <w:framePr w:w="1358" w:h="187" w:wrap="none" w:hAnchor="page" w:x="5292" w:y="3481"/>
        <w:shd w:val="clear" w:color="auto" w:fill="auto"/>
        <w:spacing w:line="240" w:lineRule="auto"/>
      </w:pPr>
      <w:r>
        <w:t>XXXXXXXXXXXXX</w:t>
      </w:r>
    </w:p>
    <w:p w14:paraId="50304E3C" w14:textId="77777777" w:rsidR="004137D2" w:rsidRDefault="00EF2C62">
      <w:pPr>
        <w:pStyle w:val="Style7"/>
        <w:framePr w:w="1930" w:h="374" w:wrap="none" w:hAnchor="page" w:x="5292" w:y="3841"/>
        <w:shd w:val="clear" w:color="auto" w:fill="auto"/>
        <w:spacing w:line="293" w:lineRule="auto"/>
      </w:pPr>
      <w:proofErr w:type="spellStart"/>
      <w:r>
        <w:t>Gméno</w:t>
      </w:r>
      <w:proofErr w:type="spellEnd"/>
      <w:r>
        <w:t xml:space="preserve">, </w:t>
      </w:r>
      <w:r>
        <w:t xml:space="preserve">příjmení </w:t>
      </w:r>
      <w:proofErr w:type="spellStart"/>
      <w:r>
        <w:t>afunkceosoby</w:t>
      </w:r>
      <w:proofErr w:type="spellEnd"/>
      <w:r>
        <w:t xml:space="preserve"> oprávněné jednat za dodavatele)</w:t>
      </w:r>
    </w:p>
    <w:p w14:paraId="6836253E" w14:textId="77777777" w:rsidR="004137D2" w:rsidRDefault="00EF2C62">
      <w:pPr>
        <w:pStyle w:val="Style7"/>
        <w:framePr w:w="1013" w:h="187" w:wrap="none" w:hAnchor="page" w:x="1970" w:y="4753"/>
        <w:shd w:val="clear" w:color="auto" w:fill="auto"/>
        <w:spacing w:line="240" w:lineRule="auto"/>
      </w:pPr>
      <w:r>
        <w:t>vyplní 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776"/>
      </w:tblGrid>
      <w:tr w:rsidR="004137D2" w14:paraId="02D9611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FA660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(bez DPH)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E651A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4 050,00 Kč</w:t>
            </w:r>
          </w:p>
        </w:tc>
      </w:tr>
      <w:tr w:rsidR="004137D2" w14:paraId="539C5DE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DFAD4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 {21%)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C8A8E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850,50 Kč</w:t>
            </w:r>
          </w:p>
        </w:tc>
      </w:tr>
      <w:tr w:rsidR="004137D2" w14:paraId="47F94C4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A309E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vč. DPH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F9DC" w14:textId="77777777" w:rsidR="004137D2" w:rsidRDefault="00EF2C62">
            <w:pPr>
              <w:pStyle w:val="Style2"/>
              <w:framePr w:w="4200" w:h="576" w:wrap="none" w:hAnchor="page" w:x="11004" w:y="2718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4 900,50 Kč</w:t>
            </w:r>
          </w:p>
        </w:tc>
      </w:tr>
    </w:tbl>
    <w:p w14:paraId="41F12EF1" w14:textId="77777777" w:rsidR="004137D2" w:rsidRDefault="004137D2">
      <w:pPr>
        <w:framePr w:w="4200" w:h="576" w:wrap="none" w:hAnchor="page" w:x="11004" w:y="2718"/>
        <w:spacing w:line="1" w:lineRule="exact"/>
      </w:pPr>
    </w:p>
    <w:p w14:paraId="1833029D" w14:textId="1576B725" w:rsidR="004137D2" w:rsidRDefault="00DA3E8B">
      <w:pPr>
        <w:pStyle w:val="Style13"/>
        <w:framePr w:w="3965" w:h="917" w:wrap="none" w:hAnchor="page" w:x="8753" w:y="6519"/>
        <w:shd w:val="clear" w:color="auto" w:fill="auto"/>
        <w:spacing w:after="0"/>
        <w:jc w:val="right"/>
      </w:pPr>
      <w:r>
        <w:rPr>
          <w:lang w:val="en-US" w:eastAsia="en-US" w:bidi="en-US"/>
        </w:rPr>
        <w:t>XXXXXXXXXXXXXXXXX</w:t>
      </w:r>
    </w:p>
    <w:p w14:paraId="77F7ECB7" w14:textId="7A13CD11" w:rsidR="004137D2" w:rsidRDefault="004137D2">
      <w:pPr>
        <w:pStyle w:val="Style15"/>
        <w:framePr w:w="3965" w:h="917" w:wrap="none" w:hAnchor="page" w:x="8753" w:y="6519"/>
        <w:shd w:val="clear" w:color="auto" w:fill="auto"/>
        <w:spacing w:line="180" w:lineRule="auto"/>
      </w:pPr>
    </w:p>
    <w:p w14:paraId="7D4124B5" w14:textId="7E9D0700" w:rsidR="004137D2" w:rsidRDefault="004137D2">
      <w:pPr>
        <w:pStyle w:val="Style15"/>
        <w:framePr w:w="1786" w:h="778" w:wrap="none" w:hAnchor="page" w:x="8753" w:y="7575"/>
        <w:shd w:val="clear" w:color="auto" w:fill="auto"/>
        <w:spacing w:line="240" w:lineRule="auto"/>
      </w:pPr>
    </w:p>
    <w:p w14:paraId="1A3BD7ED" w14:textId="77D27440" w:rsidR="004137D2" w:rsidRDefault="004137D2">
      <w:pPr>
        <w:pStyle w:val="Style13"/>
        <w:framePr w:w="1358" w:h="1027" w:wrap="none" w:hAnchor="page" w:x="10759" w:y="7566"/>
        <w:shd w:val="clear" w:color="auto" w:fill="auto"/>
      </w:pPr>
    </w:p>
    <w:p w14:paraId="04D76250" w14:textId="4CE86842" w:rsidR="004137D2" w:rsidRDefault="004137D2">
      <w:pPr>
        <w:spacing w:line="360" w:lineRule="exact"/>
      </w:pPr>
    </w:p>
    <w:p w14:paraId="55E347EA" w14:textId="77777777" w:rsidR="004137D2" w:rsidRDefault="004137D2">
      <w:pPr>
        <w:spacing w:line="360" w:lineRule="exact"/>
      </w:pPr>
    </w:p>
    <w:p w14:paraId="0B4AC656" w14:textId="77777777" w:rsidR="004137D2" w:rsidRDefault="004137D2">
      <w:pPr>
        <w:spacing w:line="360" w:lineRule="exact"/>
      </w:pPr>
    </w:p>
    <w:p w14:paraId="4EA77B0D" w14:textId="77777777" w:rsidR="004137D2" w:rsidRDefault="004137D2">
      <w:pPr>
        <w:spacing w:line="360" w:lineRule="exact"/>
      </w:pPr>
    </w:p>
    <w:p w14:paraId="0A288934" w14:textId="77777777" w:rsidR="004137D2" w:rsidRDefault="004137D2">
      <w:pPr>
        <w:spacing w:line="360" w:lineRule="exact"/>
      </w:pPr>
    </w:p>
    <w:p w14:paraId="50243D72" w14:textId="77777777" w:rsidR="004137D2" w:rsidRDefault="004137D2">
      <w:pPr>
        <w:spacing w:line="360" w:lineRule="exact"/>
      </w:pPr>
    </w:p>
    <w:p w14:paraId="1956290A" w14:textId="77777777" w:rsidR="004137D2" w:rsidRDefault="004137D2">
      <w:pPr>
        <w:spacing w:line="360" w:lineRule="exact"/>
      </w:pPr>
    </w:p>
    <w:p w14:paraId="19712A52" w14:textId="77777777" w:rsidR="004137D2" w:rsidRDefault="004137D2">
      <w:pPr>
        <w:spacing w:line="360" w:lineRule="exact"/>
      </w:pPr>
    </w:p>
    <w:p w14:paraId="25713C6B" w14:textId="77777777" w:rsidR="004137D2" w:rsidRDefault="004137D2">
      <w:pPr>
        <w:spacing w:line="360" w:lineRule="exact"/>
      </w:pPr>
    </w:p>
    <w:p w14:paraId="0427AA4B" w14:textId="77777777" w:rsidR="004137D2" w:rsidRDefault="004137D2">
      <w:pPr>
        <w:spacing w:line="360" w:lineRule="exact"/>
      </w:pPr>
    </w:p>
    <w:p w14:paraId="00BCB56C" w14:textId="77777777" w:rsidR="004137D2" w:rsidRDefault="004137D2">
      <w:pPr>
        <w:spacing w:line="360" w:lineRule="exact"/>
      </w:pPr>
    </w:p>
    <w:p w14:paraId="6288B039" w14:textId="77777777" w:rsidR="004137D2" w:rsidRDefault="004137D2">
      <w:pPr>
        <w:spacing w:line="360" w:lineRule="exact"/>
      </w:pPr>
    </w:p>
    <w:p w14:paraId="30DD5932" w14:textId="77777777" w:rsidR="004137D2" w:rsidRDefault="004137D2">
      <w:pPr>
        <w:spacing w:line="360" w:lineRule="exact"/>
      </w:pPr>
    </w:p>
    <w:p w14:paraId="36B393FA" w14:textId="77777777" w:rsidR="004137D2" w:rsidRDefault="004137D2">
      <w:pPr>
        <w:spacing w:line="360" w:lineRule="exact"/>
      </w:pPr>
    </w:p>
    <w:p w14:paraId="2240BC3B" w14:textId="77777777" w:rsidR="004137D2" w:rsidRDefault="004137D2">
      <w:pPr>
        <w:spacing w:line="360" w:lineRule="exact"/>
      </w:pPr>
    </w:p>
    <w:p w14:paraId="1D1AC0E6" w14:textId="77777777" w:rsidR="004137D2" w:rsidRDefault="004137D2">
      <w:pPr>
        <w:spacing w:line="360" w:lineRule="exact"/>
      </w:pPr>
    </w:p>
    <w:p w14:paraId="2666F646" w14:textId="77777777" w:rsidR="004137D2" w:rsidRDefault="004137D2">
      <w:pPr>
        <w:spacing w:line="360" w:lineRule="exact"/>
      </w:pPr>
    </w:p>
    <w:p w14:paraId="5702902E" w14:textId="77777777" w:rsidR="004137D2" w:rsidRDefault="004137D2">
      <w:pPr>
        <w:spacing w:line="360" w:lineRule="exact"/>
      </w:pPr>
    </w:p>
    <w:p w14:paraId="186209C2" w14:textId="77777777" w:rsidR="004137D2" w:rsidRDefault="004137D2">
      <w:pPr>
        <w:spacing w:line="360" w:lineRule="exact"/>
      </w:pPr>
    </w:p>
    <w:p w14:paraId="041D112D" w14:textId="77777777" w:rsidR="004137D2" w:rsidRDefault="004137D2">
      <w:pPr>
        <w:spacing w:line="360" w:lineRule="exact"/>
      </w:pPr>
    </w:p>
    <w:p w14:paraId="6A289993" w14:textId="77777777" w:rsidR="004137D2" w:rsidRDefault="004137D2">
      <w:pPr>
        <w:spacing w:line="360" w:lineRule="exact"/>
      </w:pPr>
    </w:p>
    <w:p w14:paraId="32989F61" w14:textId="77777777" w:rsidR="004137D2" w:rsidRDefault="004137D2">
      <w:pPr>
        <w:spacing w:after="671" w:line="1" w:lineRule="exact"/>
      </w:pPr>
    </w:p>
    <w:p w14:paraId="24271333" w14:textId="77777777" w:rsidR="004137D2" w:rsidRDefault="004137D2">
      <w:pPr>
        <w:spacing w:line="1" w:lineRule="exact"/>
      </w:pPr>
    </w:p>
    <w:sectPr w:rsidR="004137D2">
      <w:pgSz w:w="16915" w:h="12024" w:orient="landscape"/>
      <w:pgMar w:top="1119" w:right="1711" w:bottom="1119" w:left="1561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61F3" w14:textId="77777777" w:rsidR="00EF2C62" w:rsidRDefault="00EF2C62">
      <w:r>
        <w:separator/>
      </w:r>
    </w:p>
  </w:endnote>
  <w:endnote w:type="continuationSeparator" w:id="0">
    <w:p w14:paraId="2B2B477E" w14:textId="77777777" w:rsidR="00EF2C62" w:rsidRDefault="00EF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700B" w14:textId="77777777" w:rsidR="004137D2" w:rsidRDefault="004137D2"/>
  </w:footnote>
  <w:footnote w:type="continuationSeparator" w:id="0">
    <w:p w14:paraId="128CD947" w14:textId="77777777" w:rsidR="004137D2" w:rsidRDefault="004137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2"/>
    <w:rsid w:val="002851FA"/>
    <w:rsid w:val="004137D2"/>
    <w:rsid w:val="00D900AE"/>
    <w:rsid w:val="00DA3E8B"/>
    <w:rsid w:val="00E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1EA8"/>
  <w15:docId w15:val="{B825FA93-B950-449F-BE7D-1D43F7FA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66" w:lineRule="auto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  <w:ind w:firstLine="160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40"/>
    </w:pPr>
    <w:rPr>
      <w:rFonts w:ascii="Arial" w:eastAsia="Arial" w:hAnsi="Arial" w:cs="Arial"/>
      <w:sz w:val="26"/>
      <w:szCs w:val="2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09" w:lineRule="auto"/>
    </w:pPr>
    <w:rPr>
      <w:rFonts w:ascii="Arial" w:eastAsia="Arial" w:hAnsi="Arial" w:cs="Arial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5</cp:revision>
  <dcterms:created xsi:type="dcterms:W3CDTF">2023-11-29T13:56:00Z</dcterms:created>
  <dcterms:modified xsi:type="dcterms:W3CDTF">2023-11-29T13:58:00Z</dcterms:modified>
</cp:coreProperties>
</file>