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F4" w:rsidRDefault="001676BE">
      <w:pPr>
        <w:pStyle w:val="Nadpis10"/>
        <w:keepNext/>
        <w:keepLines/>
      </w:pPr>
      <w:bookmarkStart w:id="0" w:name="bookmark0"/>
      <w:r>
        <w:t xml:space="preserve">OV/2023/432 Flexi </w:t>
      </w:r>
      <w:r>
        <w:rPr>
          <w:lang w:val="en-US" w:eastAsia="en-US" w:bidi="en-US"/>
        </w:rPr>
        <w:t xml:space="preserve">Pass </w:t>
      </w:r>
      <w:r>
        <w:t xml:space="preserve">- </w:t>
      </w:r>
      <w:bookmarkEnd w:id="0"/>
    </w:p>
    <w:p w:rsidR="00A703F4" w:rsidRDefault="001676BE">
      <w:pPr>
        <w:pStyle w:val="Nadpis20"/>
        <w:keepNext/>
        <w:keepLines/>
        <w:spacing w:after="300"/>
      </w:pPr>
      <w:bookmarkStart w:id="1" w:name="bookmark2"/>
      <w:r>
        <w:t>Nadřazená položka</w:t>
      </w:r>
      <w:bookmarkEnd w:id="1"/>
    </w:p>
    <w:p w:rsidR="00A703F4" w:rsidRDefault="001676BE">
      <w:pPr>
        <w:pStyle w:val="Zkladntext1"/>
        <w:spacing w:after="1000"/>
      </w:pPr>
      <w:r>
        <w:rPr>
          <w:color w:val="000000"/>
        </w:rPr>
        <w:t>2023</w:t>
      </w:r>
    </w:p>
    <w:p w:rsidR="00A703F4" w:rsidRDefault="001676BE">
      <w:pPr>
        <w:pStyle w:val="Zkladntext1"/>
        <w:ind w:firstLine="0"/>
      </w:pPr>
      <w:r>
        <w:rPr>
          <w:b w:val="0"/>
          <w:bCs w:val="0"/>
          <w:color w:val="4D4F5C"/>
        </w:rPr>
        <w:t>VYPLNÍ ÚČETNÍ - Datum úhrady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4450"/>
      </w:tblGrid>
      <w:tr w:rsidR="00A703F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101" w:type="dxa"/>
            <w:shd w:val="clear" w:color="auto" w:fill="auto"/>
          </w:tcPr>
          <w:p w:rsidR="00A703F4" w:rsidRDefault="001676BE">
            <w:pPr>
              <w:pStyle w:val="Jin0"/>
              <w:ind w:left="0"/>
            </w:pPr>
            <w:r>
              <w:t>Předmět objednávky</w:t>
            </w:r>
          </w:p>
        </w:tc>
        <w:tc>
          <w:tcPr>
            <w:tcW w:w="4450" w:type="dxa"/>
            <w:shd w:val="clear" w:color="auto" w:fill="auto"/>
          </w:tcPr>
          <w:p w:rsidR="00A703F4" w:rsidRDefault="001676BE">
            <w:pPr>
              <w:pStyle w:val="Jin0"/>
              <w:ind w:left="1120"/>
            </w:pPr>
            <w:r>
              <w:rPr>
                <w:b/>
                <w:bCs/>
                <w:color w:val="000000"/>
              </w:rPr>
              <w:t>Flexi Pass - zaměstnanci</w:t>
            </w:r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0"/>
            </w:pPr>
            <w:r>
              <w:t>Rámcová objednávka</w:t>
            </w:r>
          </w:p>
        </w:tc>
        <w:tc>
          <w:tcPr>
            <w:tcW w:w="4450" w:type="dxa"/>
            <w:shd w:val="clear" w:color="auto" w:fill="auto"/>
          </w:tcPr>
          <w:p w:rsidR="00A703F4" w:rsidRDefault="00A703F4">
            <w:pPr>
              <w:rPr>
                <w:sz w:val="10"/>
                <w:szCs w:val="10"/>
              </w:rPr>
            </w:pPr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0"/>
            </w:pPr>
            <w:r>
              <w:t>Dodavatel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1120"/>
            </w:pPr>
            <w:r>
              <w:rPr>
                <w:b/>
                <w:bCs/>
                <w:color w:val="000000"/>
              </w:rPr>
              <w:t>Sodexo Pass Česká republika a.s. 61860476</w:t>
            </w:r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0"/>
            </w:pPr>
            <w:r>
              <w:t>Kontaktní osoba dodavatele</w:t>
            </w:r>
          </w:p>
        </w:tc>
        <w:tc>
          <w:tcPr>
            <w:tcW w:w="4450" w:type="dxa"/>
            <w:shd w:val="clear" w:color="auto" w:fill="auto"/>
          </w:tcPr>
          <w:p w:rsidR="00A703F4" w:rsidRDefault="00A703F4">
            <w:pPr>
              <w:rPr>
                <w:sz w:val="10"/>
                <w:szCs w:val="10"/>
              </w:rPr>
            </w:pPr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3101" w:type="dxa"/>
            <w:shd w:val="clear" w:color="auto" w:fill="auto"/>
          </w:tcPr>
          <w:p w:rsidR="00A703F4" w:rsidRDefault="001676BE">
            <w:pPr>
              <w:pStyle w:val="Jin0"/>
              <w:spacing w:before="200"/>
              <w:ind w:left="0"/>
            </w:pPr>
            <w:r>
              <w:t>Částka objednávky s DPH</w:t>
            </w:r>
          </w:p>
        </w:tc>
        <w:tc>
          <w:tcPr>
            <w:tcW w:w="4450" w:type="dxa"/>
            <w:shd w:val="clear" w:color="auto" w:fill="auto"/>
          </w:tcPr>
          <w:p w:rsidR="00A703F4" w:rsidRDefault="001676BE">
            <w:pPr>
              <w:pStyle w:val="Jin0"/>
              <w:spacing w:before="180"/>
              <w:ind w:left="1120"/>
            </w:pPr>
            <w:r>
              <w:rPr>
                <w:b/>
                <w:bCs/>
                <w:color w:val="000000"/>
              </w:rPr>
              <w:t>69 522,00 CZK</w:t>
            </w:r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3101" w:type="dxa"/>
            <w:shd w:val="clear" w:color="auto" w:fill="auto"/>
            <w:vAlign w:val="bottom"/>
          </w:tcPr>
          <w:p w:rsidR="00A703F4" w:rsidRDefault="001676BE">
            <w:pPr>
              <w:pStyle w:val="Jin0"/>
              <w:ind w:left="0"/>
            </w:pPr>
            <w:r>
              <w:t>Datum vytvoření</w:t>
            </w:r>
          </w:p>
        </w:tc>
        <w:tc>
          <w:tcPr>
            <w:tcW w:w="4450" w:type="dxa"/>
            <w:shd w:val="clear" w:color="auto" w:fill="auto"/>
            <w:vAlign w:val="bottom"/>
          </w:tcPr>
          <w:p w:rsidR="00A703F4" w:rsidRDefault="001676BE">
            <w:pPr>
              <w:pStyle w:val="Jin0"/>
              <w:ind w:left="1120"/>
            </w:pPr>
            <w:r>
              <w:rPr>
                <w:b/>
                <w:bCs/>
                <w:color w:val="000000"/>
              </w:rPr>
              <w:t>23.11.2023</w:t>
            </w:r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0"/>
            </w:pPr>
            <w:r>
              <w:t>Datum dodání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1120"/>
            </w:pPr>
            <w:r>
              <w:rPr>
                <w:b/>
                <w:bCs/>
                <w:color w:val="000000"/>
              </w:rPr>
              <w:t>07.12.2023</w:t>
            </w:r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0"/>
            </w:pPr>
            <w:r>
              <w:t>Zapsal objednávku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A703F4" w:rsidRDefault="00A703F4">
            <w:pPr>
              <w:pStyle w:val="Jin0"/>
              <w:ind w:left="1120"/>
            </w:pPr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0"/>
            </w:pPr>
            <w:r>
              <w:t>Zodpovědný zaměstnanec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A703F4" w:rsidRDefault="00A703F4">
            <w:pPr>
              <w:pStyle w:val="Jin0"/>
              <w:ind w:left="1120"/>
            </w:pPr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0"/>
            </w:pPr>
            <w:r>
              <w:t>Schválil k objednání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1120"/>
            </w:pPr>
            <w:r>
              <w:rPr>
                <w:b/>
                <w:bCs/>
                <w:color w:val="000000"/>
              </w:rPr>
              <w:t>Kareisová</w:t>
            </w:r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0"/>
            </w:pPr>
            <w:r>
              <w:t>Datum schválení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1120"/>
            </w:pPr>
            <w:r>
              <w:rPr>
                <w:b/>
                <w:bCs/>
                <w:color w:val="000000"/>
              </w:rPr>
              <w:t>23.11.2023</w:t>
            </w:r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0"/>
            </w:pPr>
            <w:r>
              <w:t>Způsob úhrady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1120"/>
            </w:pPr>
            <w:r>
              <w:rPr>
                <w:b/>
                <w:bCs/>
                <w:color w:val="000000"/>
              </w:rPr>
              <w:t>faktura</w:t>
            </w:r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A703F4" w:rsidRDefault="001676BE">
            <w:pPr>
              <w:pStyle w:val="Jin0"/>
              <w:ind w:left="0"/>
            </w:pPr>
            <w:r>
              <w:t>Dáno do registru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A703F4" w:rsidRDefault="00A703F4">
            <w:pPr>
              <w:pStyle w:val="Jin0"/>
              <w:ind w:left="1120"/>
            </w:pPr>
            <w:bookmarkStart w:id="2" w:name="_GoBack"/>
            <w:bookmarkEnd w:id="2"/>
          </w:p>
        </w:tc>
      </w:tr>
      <w:tr w:rsidR="00A703F4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101" w:type="dxa"/>
            <w:shd w:val="clear" w:color="auto" w:fill="auto"/>
            <w:vAlign w:val="bottom"/>
          </w:tcPr>
          <w:p w:rsidR="00A703F4" w:rsidRDefault="001676BE">
            <w:pPr>
              <w:pStyle w:val="Jin0"/>
              <w:ind w:left="0"/>
            </w:pPr>
            <w:r>
              <w:t>VYTIŠTĚNÁ objednávka</w:t>
            </w:r>
          </w:p>
        </w:tc>
        <w:tc>
          <w:tcPr>
            <w:tcW w:w="4450" w:type="dxa"/>
            <w:shd w:val="clear" w:color="auto" w:fill="auto"/>
          </w:tcPr>
          <w:p w:rsidR="00A703F4" w:rsidRDefault="00A703F4">
            <w:pPr>
              <w:rPr>
                <w:sz w:val="10"/>
                <w:szCs w:val="10"/>
              </w:rPr>
            </w:pPr>
          </w:p>
        </w:tc>
      </w:tr>
    </w:tbl>
    <w:p w:rsidR="00A703F4" w:rsidRDefault="00A703F4">
      <w:pPr>
        <w:spacing w:after="659" w:line="1" w:lineRule="exact"/>
      </w:pPr>
    </w:p>
    <w:p w:rsidR="00A703F4" w:rsidRDefault="001676BE">
      <w:pPr>
        <w:pStyle w:val="Nadpis20"/>
        <w:keepNext/>
        <w:keepLines/>
        <w:spacing w:after="660"/>
      </w:pPr>
      <w:bookmarkStart w:id="3" w:name="bookmark4"/>
      <w:r>
        <w:t>Přehled vazeb</w:t>
      </w:r>
      <w:bookmarkEnd w:id="3"/>
    </w:p>
    <w:p w:rsidR="00A703F4" w:rsidRDefault="001676BE">
      <w:pPr>
        <w:pStyle w:val="Zkladntext20"/>
      </w:pPr>
      <w:r>
        <w:t>Firmy</w:t>
      </w:r>
    </w:p>
    <w:p w:rsidR="00A703F4" w:rsidRDefault="001676BE">
      <w:pPr>
        <w:pStyle w:val="Zkladntext1"/>
        <w:spacing w:after="0"/>
      </w:pPr>
      <w:hyperlink r:id="rId6" w:history="1">
        <w:r>
          <w:t>Sodexo Pass Česká republika a.s. 61860476</w:t>
        </w:r>
      </w:hyperlink>
    </w:p>
    <w:sectPr w:rsidR="00A703F4">
      <w:pgSz w:w="11900" w:h="16840"/>
      <w:pgMar w:top="1086" w:right="3428" w:bottom="1078" w:left="922" w:header="658" w:footer="6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BE" w:rsidRDefault="001676BE">
      <w:r>
        <w:separator/>
      </w:r>
    </w:p>
  </w:endnote>
  <w:endnote w:type="continuationSeparator" w:id="0">
    <w:p w:rsidR="001676BE" w:rsidRDefault="0016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BE" w:rsidRDefault="001676BE"/>
  </w:footnote>
  <w:footnote w:type="continuationSeparator" w:id="0">
    <w:p w:rsidR="001676BE" w:rsidRDefault="001676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F4"/>
    <w:rsid w:val="001676BE"/>
    <w:rsid w:val="001B1D80"/>
    <w:rsid w:val="00A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04010-0E0A-4A20-93EA-F478AA89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4727A1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4D4F5C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pacing w:after="960" w:line="214" w:lineRule="auto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Nadpis20">
    <w:name w:val="Nadpis #2"/>
    <w:basedOn w:val="Normln"/>
    <w:link w:val="Nadpis2"/>
    <w:pPr>
      <w:spacing w:after="480"/>
      <w:outlineLvl w:val="1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420"/>
      <w:ind w:firstLine="240"/>
    </w:pPr>
    <w:rPr>
      <w:rFonts w:ascii="Arial" w:eastAsia="Arial" w:hAnsi="Arial" w:cs="Arial"/>
      <w:b/>
      <w:bCs/>
      <w:color w:val="4727A1"/>
      <w:sz w:val="16"/>
      <w:szCs w:val="16"/>
    </w:rPr>
  </w:style>
  <w:style w:type="paragraph" w:customStyle="1" w:styleId="Jin0">
    <w:name w:val="Jiné"/>
    <w:basedOn w:val="Normln"/>
    <w:link w:val="Jin"/>
    <w:pPr>
      <w:ind w:left="560"/>
    </w:pPr>
    <w:rPr>
      <w:rFonts w:ascii="Arial" w:eastAsia="Arial" w:hAnsi="Arial" w:cs="Arial"/>
      <w:color w:val="4D4F5C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460"/>
      <w:ind w:firstLine="24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kuc.aptien.com/uzel/17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/>
  <cp:keywords/>
  <cp:lastModifiedBy>Nejdrova</cp:lastModifiedBy>
  <cp:revision>2</cp:revision>
  <dcterms:created xsi:type="dcterms:W3CDTF">2023-11-27T16:13:00Z</dcterms:created>
  <dcterms:modified xsi:type="dcterms:W3CDTF">2023-11-27T16:18:00Z</dcterms:modified>
</cp:coreProperties>
</file>