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2D" w:rsidRPr="00A472B0" w:rsidRDefault="006B402D" w:rsidP="006B402D">
      <w:pPr>
        <w:jc w:val="center"/>
        <w:rPr>
          <w:rFonts w:ascii="Calibri" w:hAnsi="Calibri" w:cs="Calibri"/>
        </w:rPr>
      </w:pPr>
    </w:p>
    <w:p w:rsidR="006B402D" w:rsidRPr="00A472B0" w:rsidRDefault="006B402D" w:rsidP="006B402D">
      <w:pPr>
        <w:jc w:val="center"/>
        <w:rPr>
          <w:rFonts w:ascii="Calibri" w:hAnsi="Calibri" w:cs="Calibri"/>
        </w:rPr>
      </w:pPr>
    </w:p>
    <w:p w:rsidR="006B402D" w:rsidRPr="00A472B0" w:rsidRDefault="006B402D" w:rsidP="006B402D">
      <w:pPr>
        <w:jc w:val="center"/>
        <w:rPr>
          <w:rFonts w:ascii="Calibri" w:hAnsi="Calibri" w:cs="Calibri"/>
        </w:rPr>
      </w:pPr>
    </w:p>
    <w:p w:rsidR="006B402D" w:rsidRPr="00A472B0" w:rsidRDefault="006B402D" w:rsidP="006B402D">
      <w:pPr>
        <w:jc w:val="center"/>
        <w:rPr>
          <w:rFonts w:ascii="Calibri" w:hAnsi="Calibri" w:cs="Calibri"/>
        </w:rPr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BA1256" w:rsidRDefault="006B402D" w:rsidP="006B402D">
      <w:pPr>
        <w:jc w:val="center"/>
      </w:pPr>
    </w:p>
    <w:p w:rsidR="006B402D" w:rsidRPr="00F71D54" w:rsidRDefault="00F1015A" w:rsidP="006B402D">
      <w:pPr>
        <w:jc w:val="center"/>
        <w:rPr>
          <w:b/>
        </w:rPr>
      </w:pPr>
      <w:r w:rsidRPr="00F71D54">
        <w:rPr>
          <w:b/>
        </w:rPr>
        <w:t>Statutární město Karlovy Vary</w:t>
      </w:r>
    </w:p>
    <w:p w:rsidR="006B402D" w:rsidRPr="00F71D54" w:rsidRDefault="006B402D" w:rsidP="006B402D">
      <w:pPr>
        <w:jc w:val="center"/>
      </w:pPr>
    </w:p>
    <w:p w:rsidR="006B402D" w:rsidRPr="00F71D54" w:rsidRDefault="006B402D" w:rsidP="006B402D">
      <w:pPr>
        <w:jc w:val="center"/>
      </w:pPr>
      <w:r w:rsidRPr="00F71D54">
        <w:t>a</w:t>
      </w:r>
    </w:p>
    <w:p w:rsidR="006B402D" w:rsidRPr="00F71D54" w:rsidRDefault="006B402D" w:rsidP="006B402D">
      <w:pPr>
        <w:jc w:val="center"/>
      </w:pPr>
    </w:p>
    <w:p w:rsidR="006B402D" w:rsidRPr="00F71D54" w:rsidRDefault="00657EE1" w:rsidP="006B402D">
      <w:pPr>
        <w:jc w:val="center"/>
        <w:rPr>
          <w:b/>
        </w:rPr>
      </w:pPr>
      <w:r w:rsidRPr="00F71D54">
        <w:rPr>
          <w:b/>
        </w:rPr>
        <w:t>Bruníkův kočičí spolek Bezblešek, z.s.</w:t>
      </w:r>
    </w:p>
    <w:p w:rsidR="006B402D" w:rsidRPr="00F71D54" w:rsidRDefault="006B402D" w:rsidP="006B402D">
      <w:pPr>
        <w:jc w:val="center"/>
      </w:pPr>
    </w:p>
    <w:p w:rsidR="006B402D" w:rsidRPr="00F71D54" w:rsidRDefault="000B22EA" w:rsidP="006B402D">
      <w:r w:rsidRPr="00F71D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924560"/>
                <wp:effectExtent l="0" t="254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926" w:rsidRPr="008E4819" w:rsidRDefault="00125926" w:rsidP="006B402D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SMLOUVA O POSKYTOVÁNÍ SLUŽEB </w:t>
                            </w:r>
                          </w:p>
                          <w:p w:rsidR="00125926" w:rsidRDefault="00125926" w:rsidP="006B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460.7pt;width:454.7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UQhQ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" o:allowincell="f" stroked="f">
                <v:textbox>
                  <w:txbxContent>
                    <w:p w:rsidR="00125926" w:rsidRPr="008E4819" w:rsidRDefault="00125926" w:rsidP="006B402D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SMLOUVA O POSKYTOVÁNÍ SLUŽEB </w:t>
                      </w:r>
                    </w:p>
                    <w:p w:rsidR="00125926" w:rsidRDefault="00125926" w:rsidP="006B402D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/>
    <w:p w:rsidR="00BA1256" w:rsidRPr="00F71D54" w:rsidRDefault="00BA1256" w:rsidP="00AB1BA7"/>
    <w:p w:rsidR="00BA1256" w:rsidRPr="00F71D54" w:rsidRDefault="00BA1256" w:rsidP="00AB1BA7"/>
    <w:p w:rsidR="00AB1BA7" w:rsidRPr="00F71D54" w:rsidRDefault="00AB1BA7" w:rsidP="00AB1BA7"/>
    <w:p w:rsidR="00AB1BA7" w:rsidRPr="00F71D54" w:rsidRDefault="00AB1BA7" w:rsidP="00AB1BA7"/>
    <w:p w:rsidR="00AB1BA7" w:rsidRPr="00F71D54" w:rsidRDefault="00AB1BA7" w:rsidP="00AB1BA7">
      <w:pPr>
        <w:jc w:val="center"/>
        <w:rPr>
          <w:b/>
          <w:i/>
        </w:rPr>
      </w:pPr>
      <w:r w:rsidRPr="00F71D54">
        <w:rPr>
          <w:b/>
          <w:i/>
        </w:rPr>
        <w:t>K a</w:t>
      </w:r>
      <w:r w:rsidR="009A7EE2">
        <w:rPr>
          <w:b/>
          <w:i/>
        </w:rPr>
        <w:t xml:space="preserve"> r l o v y    V a r y   2 0 2 3</w:t>
      </w:r>
    </w:p>
    <w:p w:rsidR="006B402D" w:rsidRPr="00F71D54" w:rsidRDefault="00A45F73" w:rsidP="00AB1BA7">
      <w:pPr>
        <w:rPr>
          <w:sz w:val="22"/>
          <w:szCs w:val="22"/>
        </w:rPr>
      </w:pPr>
      <w:r w:rsidRPr="00F71D54">
        <w:rPr>
          <w:sz w:val="22"/>
          <w:szCs w:val="22"/>
        </w:rPr>
        <w:lastRenderedPageBreak/>
        <w:t>NÍŽE UVEDENÉHO DNE MĚSÍCE A ROKU</w:t>
      </w:r>
      <w:r w:rsidR="006B402D" w:rsidRPr="00F71D54">
        <w:rPr>
          <w:sz w:val="22"/>
          <w:szCs w:val="22"/>
        </w:rPr>
        <w:t>:</w:t>
      </w:r>
      <w:r w:rsidR="00AB1BA7" w:rsidRPr="00F71D54">
        <w:rPr>
          <w:sz w:val="22"/>
          <w:szCs w:val="22"/>
        </w:rPr>
        <w:t xml:space="preserve"> </w:t>
      </w:r>
    </w:p>
    <w:p w:rsidR="006B402D" w:rsidRPr="00F71D54" w:rsidRDefault="006B402D" w:rsidP="006B402D">
      <w:pPr>
        <w:rPr>
          <w:sz w:val="22"/>
          <w:szCs w:val="22"/>
        </w:rPr>
      </w:pPr>
    </w:p>
    <w:p w:rsidR="006B402D" w:rsidRPr="00F71D54" w:rsidRDefault="00C63825" w:rsidP="003A1882">
      <w:pPr>
        <w:pStyle w:val="Odstavecseseznamem"/>
        <w:numPr>
          <w:ilvl w:val="0"/>
          <w:numId w:val="20"/>
        </w:numPr>
        <w:ind w:left="0" w:firstLine="0"/>
        <w:jc w:val="both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Statutární město Karlovy Vary</w:t>
      </w:r>
    </w:p>
    <w:p w:rsidR="00F1015A" w:rsidRPr="00F71D54" w:rsidRDefault="00F1015A" w:rsidP="003A1882">
      <w:pPr>
        <w:pStyle w:val="Odstavecseseznamem"/>
        <w:ind w:left="0" w:firstLine="708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IČ</w:t>
      </w:r>
      <w:r w:rsidR="00D8252B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>: 002</w:t>
      </w:r>
      <w:r w:rsidR="00D8252B" w:rsidRPr="00F71D54">
        <w:rPr>
          <w:sz w:val="22"/>
          <w:szCs w:val="22"/>
        </w:rPr>
        <w:t xml:space="preserve"> </w:t>
      </w:r>
      <w:r w:rsidRPr="00F71D54">
        <w:rPr>
          <w:sz w:val="22"/>
          <w:szCs w:val="22"/>
        </w:rPr>
        <w:t>54</w:t>
      </w:r>
      <w:r w:rsidR="003A1882" w:rsidRPr="00F71D54">
        <w:rPr>
          <w:sz w:val="22"/>
          <w:szCs w:val="22"/>
        </w:rPr>
        <w:t> </w:t>
      </w:r>
      <w:r w:rsidRPr="00F71D54">
        <w:rPr>
          <w:sz w:val="22"/>
          <w:szCs w:val="22"/>
        </w:rPr>
        <w:t>657</w:t>
      </w:r>
    </w:p>
    <w:p w:rsidR="00F1015A" w:rsidRPr="00F71D54" w:rsidRDefault="00F1015A" w:rsidP="003A1882">
      <w:pPr>
        <w:pStyle w:val="Odstavecseseznamem"/>
        <w:ind w:left="0" w:firstLine="708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DIČ: CZ 00254657</w:t>
      </w:r>
    </w:p>
    <w:p w:rsidR="00F1015A" w:rsidRPr="00F71D54" w:rsidRDefault="00F1015A" w:rsidP="0021597A">
      <w:pPr>
        <w:ind w:firstLine="708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se sídlem</w:t>
      </w:r>
      <w:r w:rsidR="0009275E" w:rsidRPr="00F71D54">
        <w:rPr>
          <w:sz w:val="22"/>
          <w:szCs w:val="22"/>
        </w:rPr>
        <w:t xml:space="preserve">: </w:t>
      </w:r>
      <w:r w:rsidRPr="00F71D54">
        <w:rPr>
          <w:sz w:val="22"/>
          <w:szCs w:val="22"/>
        </w:rPr>
        <w:t xml:space="preserve">Moskevská </w:t>
      </w:r>
      <w:r w:rsidR="0009275E" w:rsidRPr="00F71D54">
        <w:rPr>
          <w:sz w:val="22"/>
          <w:szCs w:val="22"/>
        </w:rPr>
        <w:t>2035/</w:t>
      </w:r>
      <w:r w:rsidR="00147482" w:rsidRPr="00F71D54">
        <w:rPr>
          <w:sz w:val="22"/>
          <w:szCs w:val="22"/>
        </w:rPr>
        <w:t>21, 361 20</w:t>
      </w:r>
      <w:r w:rsidRPr="00F71D54">
        <w:rPr>
          <w:sz w:val="22"/>
          <w:szCs w:val="22"/>
        </w:rPr>
        <w:t xml:space="preserve"> Karlovy Vary</w:t>
      </w:r>
    </w:p>
    <w:p w:rsidR="00D0245C" w:rsidRPr="00F71D54" w:rsidRDefault="00D0245C" w:rsidP="003A1882">
      <w:pPr>
        <w:pStyle w:val="Odstavecseseznamem"/>
        <w:ind w:left="0" w:firstLine="708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zastoupené: Ing. Evou Pavlaso</w:t>
      </w:r>
      <w:bookmarkStart w:id="0" w:name="_GoBack"/>
      <w:bookmarkEnd w:id="0"/>
      <w:r w:rsidRPr="00F71D54">
        <w:rPr>
          <w:sz w:val="22"/>
          <w:szCs w:val="22"/>
        </w:rPr>
        <w:t>vou, vedoucí technického odboru</w:t>
      </w:r>
    </w:p>
    <w:p w:rsidR="006B402D" w:rsidRPr="00F71D54" w:rsidRDefault="006B402D" w:rsidP="003A1882">
      <w:pPr>
        <w:rPr>
          <w:sz w:val="22"/>
          <w:szCs w:val="22"/>
        </w:rPr>
      </w:pPr>
      <w:r w:rsidRPr="00F71D54">
        <w:rPr>
          <w:sz w:val="22"/>
          <w:szCs w:val="22"/>
        </w:rPr>
        <w:tab/>
      </w:r>
    </w:p>
    <w:p w:rsidR="006B402D" w:rsidRPr="00F71D54" w:rsidRDefault="006B402D" w:rsidP="003A1882">
      <w:pPr>
        <w:ind w:left="1134" w:hanging="426"/>
        <w:rPr>
          <w:sz w:val="22"/>
          <w:szCs w:val="22"/>
        </w:rPr>
      </w:pPr>
      <w:r w:rsidRPr="00F71D54">
        <w:rPr>
          <w:sz w:val="22"/>
          <w:szCs w:val="22"/>
        </w:rPr>
        <w:t>(dále jen „</w:t>
      </w:r>
      <w:r w:rsidR="00F1015A" w:rsidRPr="00F71D54">
        <w:rPr>
          <w:b/>
          <w:sz w:val="22"/>
          <w:szCs w:val="22"/>
        </w:rPr>
        <w:t>Objednatel</w:t>
      </w:r>
      <w:r w:rsidRPr="00F71D54">
        <w:rPr>
          <w:sz w:val="22"/>
          <w:szCs w:val="22"/>
        </w:rPr>
        <w:t>“)</w:t>
      </w:r>
    </w:p>
    <w:p w:rsidR="006B402D" w:rsidRPr="00F71D54" w:rsidRDefault="006B402D" w:rsidP="006B402D">
      <w:pPr>
        <w:rPr>
          <w:sz w:val="22"/>
          <w:szCs w:val="22"/>
        </w:rPr>
      </w:pPr>
    </w:p>
    <w:p w:rsidR="003A1882" w:rsidRPr="00F71D54" w:rsidRDefault="003A1882" w:rsidP="003A1882">
      <w:pPr>
        <w:ind w:left="426" w:firstLine="283"/>
        <w:rPr>
          <w:sz w:val="22"/>
          <w:szCs w:val="22"/>
        </w:rPr>
      </w:pPr>
    </w:p>
    <w:p w:rsidR="006B402D" w:rsidRPr="00F71D54" w:rsidRDefault="006B402D" w:rsidP="003A1882">
      <w:pPr>
        <w:ind w:left="426" w:firstLine="283"/>
        <w:rPr>
          <w:sz w:val="22"/>
          <w:szCs w:val="22"/>
        </w:rPr>
      </w:pPr>
      <w:r w:rsidRPr="00F71D54">
        <w:rPr>
          <w:sz w:val="22"/>
          <w:szCs w:val="22"/>
        </w:rPr>
        <w:t>a</w:t>
      </w:r>
    </w:p>
    <w:p w:rsidR="006B402D" w:rsidRPr="00F71D54" w:rsidRDefault="006B402D" w:rsidP="006B402D">
      <w:pPr>
        <w:rPr>
          <w:sz w:val="22"/>
          <w:szCs w:val="22"/>
        </w:rPr>
      </w:pPr>
    </w:p>
    <w:p w:rsidR="00F1015A" w:rsidRPr="00F71D54" w:rsidRDefault="00F1015A" w:rsidP="006B402D">
      <w:pPr>
        <w:rPr>
          <w:sz w:val="22"/>
          <w:szCs w:val="22"/>
        </w:rPr>
      </w:pPr>
    </w:p>
    <w:p w:rsidR="006B402D" w:rsidRPr="00F71D54" w:rsidRDefault="003A1882" w:rsidP="003A1882">
      <w:pPr>
        <w:rPr>
          <w:sz w:val="22"/>
          <w:szCs w:val="22"/>
        </w:rPr>
      </w:pPr>
      <w:r w:rsidRPr="00F71D54">
        <w:rPr>
          <w:b/>
          <w:sz w:val="22"/>
          <w:szCs w:val="22"/>
        </w:rPr>
        <w:t>2.</w:t>
      </w:r>
      <w:r w:rsidRPr="00F71D54">
        <w:rPr>
          <w:b/>
          <w:sz w:val="22"/>
          <w:szCs w:val="22"/>
        </w:rPr>
        <w:tab/>
      </w:r>
      <w:r w:rsidR="00657EE1" w:rsidRPr="00F71D54">
        <w:rPr>
          <w:b/>
          <w:sz w:val="22"/>
          <w:szCs w:val="22"/>
        </w:rPr>
        <w:t>Bruníkův kočičí spolek Bezblešek, z.s.</w:t>
      </w:r>
    </w:p>
    <w:p w:rsidR="0021597A" w:rsidRPr="00F71D54" w:rsidRDefault="006B402D" w:rsidP="003A1882">
      <w:pPr>
        <w:ind w:firstLine="708"/>
        <w:rPr>
          <w:sz w:val="22"/>
          <w:szCs w:val="22"/>
        </w:rPr>
      </w:pPr>
      <w:r w:rsidRPr="00F71D54">
        <w:rPr>
          <w:sz w:val="22"/>
          <w:szCs w:val="22"/>
        </w:rPr>
        <w:t>IČ</w:t>
      </w:r>
      <w:r w:rsidR="001F19BB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 xml:space="preserve">: </w:t>
      </w:r>
      <w:r w:rsidR="00657EE1" w:rsidRPr="00F71D54">
        <w:rPr>
          <w:sz w:val="22"/>
          <w:szCs w:val="22"/>
        </w:rPr>
        <w:t>074 23</w:t>
      </w:r>
      <w:r w:rsidR="0021597A" w:rsidRPr="00F71D54">
        <w:rPr>
          <w:sz w:val="22"/>
          <w:szCs w:val="22"/>
        </w:rPr>
        <w:t> </w:t>
      </w:r>
      <w:r w:rsidR="00657EE1" w:rsidRPr="00F71D54">
        <w:rPr>
          <w:sz w:val="22"/>
          <w:szCs w:val="22"/>
        </w:rPr>
        <w:t>161</w:t>
      </w:r>
    </w:p>
    <w:p w:rsidR="006B402D" w:rsidRPr="00F71D54" w:rsidRDefault="0021597A" w:rsidP="003A1882">
      <w:pPr>
        <w:ind w:firstLine="708"/>
        <w:rPr>
          <w:sz w:val="22"/>
          <w:szCs w:val="22"/>
        </w:rPr>
      </w:pPr>
      <w:r w:rsidRPr="00F71D54">
        <w:rPr>
          <w:sz w:val="22"/>
          <w:szCs w:val="22"/>
        </w:rPr>
        <w:t xml:space="preserve">bankovní spojení: </w:t>
      </w:r>
      <w:r w:rsidR="00FD2575" w:rsidRPr="00F71D54">
        <w:rPr>
          <w:sz w:val="22"/>
          <w:szCs w:val="22"/>
        </w:rPr>
        <w:t>1336872018/2700</w:t>
      </w:r>
      <w:r w:rsidR="006B402D" w:rsidRPr="00F71D54">
        <w:rPr>
          <w:sz w:val="22"/>
          <w:szCs w:val="22"/>
        </w:rPr>
        <w:tab/>
      </w:r>
    </w:p>
    <w:p w:rsidR="006B402D" w:rsidRPr="00F71D54" w:rsidRDefault="00657EE1" w:rsidP="003A1882">
      <w:pPr>
        <w:ind w:firstLine="708"/>
        <w:rPr>
          <w:sz w:val="22"/>
          <w:szCs w:val="22"/>
        </w:rPr>
      </w:pPr>
      <w:r w:rsidRPr="00F71D54">
        <w:rPr>
          <w:sz w:val="22"/>
          <w:szCs w:val="22"/>
        </w:rPr>
        <w:t>se sídlem</w:t>
      </w:r>
      <w:r w:rsidR="00EC0AAE" w:rsidRPr="00F71D54">
        <w:rPr>
          <w:sz w:val="22"/>
          <w:szCs w:val="22"/>
        </w:rPr>
        <w:t xml:space="preserve">: </w:t>
      </w:r>
      <w:r w:rsidRPr="00F71D54">
        <w:rPr>
          <w:sz w:val="22"/>
          <w:szCs w:val="22"/>
        </w:rPr>
        <w:t>Západní 1402/67, 360 01 Karlovy Vary</w:t>
      </w:r>
    </w:p>
    <w:p w:rsidR="0075657C" w:rsidRPr="00F71D54" w:rsidRDefault="0075657C" w:rsidP="003A1882">
      <w:pPr>
        <w:ind w:firstLine="708"/>
        <w:rPr>
          <w:sz w:val="22"/>
          <w:szCs w:val="22"/>
        </w:rPr>
      </w:pPr>
      <w:r w:rsidRPr="00F71D54">
        <w:rPr>
          <w:sz w:val="22"/>
          <w:szCs w:val="22"/>
        </w:rPr>
        <w:t>zastoupen</w:t>
      </w:r>
      <w:r w:rsidR="00747EFF" w:rsidRPr="00F71D54">
        <w:rPr>
          <w:sz w:val="22"/>
          <w:szCs w:val="22"/>
        </w:rPr>
        <w:t>ý</w:t>
      </w:r>
      <w:r w:rsidRPr="00F71D54">
        <w:rPr>
          <w:sz w:val="22"/>
          <w:szCs w:val="22"/>
        </w:rPr>
        <w:t xml:space="preserve">: Veronikou Poulovou, předsedkyní </w:t>
      </w:r>
      <w:r w:rsidR="00D0245C" w:rsidRPr="00F71D54">
        <w:rPr>
          <w:sz w:val="22"/>
          <w:szCs w:val="22"/>
        </w:rPr>
        <w:t>spolku</w:t>
      </w:r>
    </w:p>
    <w:p w:rsidR="006B402D" w:rsidRPr="00F71D54" w:rsidRDefault="00467AB2" w:rsidP="006B402D">
      <w:pPr>
        <w:rPr>
          <w:sz w:val="22"/>
          <w:szCs w:val="22"/>
        </w:rPr>
      </w:pPr>
      <w:r w:rsidRPr="00F71D54">
        <w:rPr>
          <w:sz w:val="22"/>
          <w:szCs w:val="22"/>
        </w:rPr>
        <w:t xml:space="preserve">                    </w:t>
      </w:r>
      <w:r w:rsidR="006B402D" w:rsidRPr="00F71D54">
        <w:rPr>
          <w:sz w:val="22"/>
          <w:szCs w:val="22"/>
        </w:rPr>
        <w:t xml:space="preserve">                      </w:t>
      </w:r>
    </w:p>
    <w:p w:rsidR="006B402D" w:rsidRPr="00F71D54" w:rsidRDefault="007A5A85" w:rsidP="006B402D">
      <w:pPr>
        <w:rPr>
          <w:sz w:val="22"/>
          <w:szCs w:val="22"/>
        </w:rPr>
      </w:pPr>
      <w:r w:rsidRPr="00F71D54">
        <w:rPr>
          <w:sz w:val="22"/>
          <w:szCs w:val="22"/>
        </w:rPr>
        <w:t xml:space="preserve">            </w:t>
      </w:r>
      <w:r w:rsidR="006B402D" w:rsidRPr="00F71D54">
        <w:rPr>
          <w:sz w:val="22"/>
          <w:szCs w:val="22"/>
        </w:rPr>
        <w:t>(dále jen „</w:t>
      </w:r>
      <w:r w:rsidR="00EC0AAE" w:rsidRPr="00F71D54">
        <w:rPr>
          <w:b/>
          <w:sz w:val="22"/>
          <w:szCs w:val="22"/>
        </w:rPr>
        <w:t>Poskytovatel</w:t>
      </w:r>
      <w:r w:rsidR="006B402D" w:rsidRPr="00F71D54">
        <w:rPr>
          <w:sz w:val="22"/>
          <w:szCs w:val="22"/>
        </w:rPr>
        <w:t>“)</w:t>
      </w:r>
    </w:p>
    <w:p w:rsidR="006B402D" w:rsidRPr="00F71D54" w:rsidRDefault="006B402D" w:rsidP="006B402D">
      <w:pPr>
        <w:rPr>
          <w:sz w:val="22"/>
          <w:szCs w:val="22"/>
        </w:rPr>
      </w:pPr>
    </w:p>
    <w:p w:rsidR="00D8252B" w:rsidRPr="00F71D54" w:rsidRDefault="006B402D" w:rsidP="003A1882">
      <w:pPr>
        <w:ind w:left="708" w:firstLine="1"/>
        <w:rPr>
          <w:sz w:val="22"/>
          <w:szCs w:val="22"/>
        </w:rPr>
      </w:pPr>
      <w:r w:rsidRPr="00F71D54">
        <w:rPr>
          <w:sz w:val="22"/>
          <w:szCs w:val="22"/>
        </w:rPr>
        <w:t>(</w:t>
      </w:r>
      <w:r w:rsidR="00EC0AAE" w:rsidRPr="00F71D54">
        <w:rPr>
          <w:sz w:val="22"/>
          <w:szCs w:val="22"/>
        </w:rPr>
        <w:t xml:space="preserve">Objednatel </w:t>
      </w:r>
      <w:r w:rsidRPr="00F71D54">
        <w:rPr>
          <w:sz w:val="22"/>
          <w:szCs w:val="22"/>
        </w:rPr>
        <w:t xml:space="preserve">a </w:t>
      </w:r>
      <w:r w:rsidR="00EC0AAE" w:rsidRPr="00F71D54">
        <w:rPr>
          <w:sz w:val="22"/>
          <w:szCs w:val="22"/>
        </w:rPr>
        <w:t>Poskytovatel</w:t>
      </w:r>
      <w:r w:rsidRPr="00F71D54">
        <w:rPr>
          <w:sz w:val="22"/>
          <w:szCs w:val="22"/>
        </w:rPr>
        <w:t xml:space="preserve"> dále společně též „</w:t>
      </w:r>
      <w:r w:rsidRPr="00F71D54">
        <w:rPr>
          <w:b/>
          <w:sz w:val="22"/>
          <w:szCs w:val="22"/>
        </w:rPr>
        <w:t>Smluvní strany</w:t>
      </w:r>
      <w:r w:rsidRPr="00F71D54">
        <w:rPr>
          <w:sz w:val="22"/>
          <w:szCs w:val="22"/>
        </w:rPr>
        <w:t>“)</w:t>
      </w:r>
    </w:p>
    <w:p w:rsidR="0056501D" w:rsidRPr="00F71D54" w:rsidRDefault="0056501D" w:rsidP="000C0656">
      <w:pPr>
        <w:rPr>
          <w:sz w:val="22"/>
          <w:szCs w:val="22"/>
        </w:rPr>
      </w:pPr>
    </w:p>
    <w:p w:rsidR="0056501D" w:rsidRPr="00F71D54" w:rsidRDefault="0056501D" w:rsidP="000C0656">
      <w:pPr>
        <w:rPr>
          <w:sz w:val="22"/>
          <w:szCs w:val="22"/>
        </w:rPr>
      </w:pPr>
    </w:p>
    <w:p w:rsidR="000C0656" w:rsidRPr="00F71D54" w:rsidRDefault="000C0656" w:rsidP="000C0656">
      <w:pPr>
        <w:rPr>
          <w:sz w:val="22"/>
          <w:szCs w:val="22"/>
        </w:rPr>
      </w:pPr>
      <w:r w:rsidRPr="00F71D54">
        <w:rPr>
          <w:sz w:val="22"/>
          <w:szCs w:val="22"/>
        </w:rPr>
        <w:t>VZHLEDEM K TOMU, ŽE:</w:t>
      </w:r>
    </w:p>
    <w:p w:rsidR="000C0656" w:rsidRPr="00F71D54" w:rsidRDefault="000C0656" w:rsidP="000C0656">
      <w:pPr>
        <w:rPr>
          <w:sz w:val="22"/>
          <w:szCs w:val="22"/>
        </w:rPr>
      </w:pPr>
    </w:p>
    <w:p w:rsidR="000C0656" w:rsidRPr="00F71D54" w:rsidRDefault="000C0656" w:rsidP="000C0656">
      <w:pPr>
        <w:ind w:left="1134" w:hanging="1134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(A)</w:t>
      </w:r>
      <w:r w:rsidRPr="00F71D54">
        <w:rPr>
          <w:sz w:val="22"/>
          <w:szCs w:val="22"/>
        </w:rPr>
        <w:tab/>
      </w:r>
      <w:r w:rsidR="00C96B10" w:rsidRPr="00F71D54">
        <w:rPr>
          <w:sz w:val="22"/>
          <w:szCs w:val="22"/>
        </w:rPr>
        <w:t>P</w:t>
      </w:r>
      <w:r w:rsidR="00EC0AAE" w:rsidRPr="00F71D54">
        <w:rPr>
          <w:sz w:val="22"/>
          <w:szCs w:val="22"/>
        </w:rPr>
        <w:t>oskytovatel</w:t>
      </w:r>
      <w:r w:rsidR="00C96B10" w:rsidRPr="00F71D54">
        <w:rPr>
          <w:sz w:val="22"/>
          <w:szCs w:val="22"/>
        </w:rPr>
        <w:t xml:space="preserve"> </w:t>
      </w:r>
      <w:r w:rsidRPr="00F71D54">
        <w:rPr>
          <w:sz w:val="22"/>
          <w:szCs w:val="22"/>
        </w:rPr>
        <w:t xml:space="preserve">je držitelem oprávnění a má řádné vybavení, zkušenosti a schopnosti, aby řádně a </w:t>
      </w:r>
      <w:r w:rsidR="00776907" w:rsidRPr="00F71D54">
        <w:rPr>
          <w:sz w:val="22"/>
          <w:szCs w:val="22"/>
        </w:rPr>
        <w:t xml:space="preserve">v </w:t>
      </w:r>
      <w:r w:rsidRPr="00F71D54">
        <w:rPr>
          <w:sz w:val="22"/>
          <w:szCs w:val="22"/>
        </w:rPr>
        <w:t xml:space="preserve">odpovídající kvalitě poskytoval </w:t>
      </w:r>
      <w:r w:rsidR="00747EFF" w:rsidRPr="00F71D54">
        <w:rPr>
          <w:sz w:val="22"/>
          <w:szCs w:val="22"/>
        </w:rPr>
        <w:t xml:space="preserve">služby </w:t>
      </w:r>
      <w:r w:rsidRPr="00F71D54">
        <w:rPr>
          <w:sz w:val="22"/>
          <w:szCs w:val="22"/>
        </w:rPr>
        <w:t>dle této smlouvy</w:t>
      </w:r>
      <w:r w:rsidR="009F1E56" w:rsidRPr="00F71D54">
        <w:rPr>
          <w:sz w:val="22"/>
          <w:szCs w:val="22"/>
        </w:rPr>
        <w:t xml:space="preserve"> (Příloha č. 1 této smlouvy)</w:t>
      </w:r>
      <w:r w:rsidR="00744EB3">
        <w:rPr>
          <w:sz w:val="22"/>
          <w:szCs w:val="22"/>
        </w:rPr>
        <w:t>.</w:t>
      </w:r>
    </w:p>
    <w:p w:rsidR="000C0656" w:rsidRPr="00F71D54" w:rsidRDefault="000C0656" w:rsidP="000C0656">
      <w:pPr>
        <w:rPr>
          <w:sz w:val="22"/>
          <w:szCs w:val="22"/>
        </w:rPr>
      </w:pPr>
    </w:p>
    <w:p w:rsidR="00343327" w:rsidRPr="00F71D54" w:rsidRDefault="000C0656" w:rsidP="000A2799">
      <w:pPr>
        <w:ind w:left="1134" w:hanging="1134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(B)</w:t>
      </w:r>
      <w:r w:rsidRPr="00F71D54">
        <w:rPr>
          <w:sz w:val="22"/>
          <w:szCs w:val="22"/>
        </w:rPr>
        <w:tab/>
      </w:r>
      <w:r w:rsidR="006F5756" w:rsidRPr="00F71D54">
        <w:rPr>
          <w:sz w:val="22"/>
          <w:szCs w:val="22"/>
        </w:rPr>
        <w:t>Objednatel</w:t>
      </w:r>
      <w:r w:rsidR="000A2799" w:rsidRPr="00F71D54">
        <w:rPr>
          <w:sz w:val="22"/>
          <w:szCs w:val="22"/>
        </w:rPr>
        <w:t xml:space="preserve"> </w:t>
      </w:r>
      <w:r w:rsidR="00ED415F" w:rsidRPr="00F71D54">
        <w:rPr>
          <w:sz w:val="22"/>
          <w:szCs w:val="22"/>
        </w:rPr>
        <w:t xml:space="preserve">má </w:t>
      </w:r>
      <w:r w:rsidR="000A2799" w:rsidRPr="00F71D54">
        <w:rPr>
          <w:sz w:val="22"/>
          <w:szCs w:val="22"/>
        </w:rPr>
        <w:t xml:space="preserve">značný zájem na provádění činnosti, v čase a kvalitě stanovené </w:t>
      </w:r>
      <w:r w:rsidR="004D0258" w:rsidRPr="00F71D54">
        <w:rPr>
          <w:sz w:val="22"/>
          <w:szCs w:val="22"/>
        </w:rPr>
        <w:t>S</w:t>
      </w:r>
      <w:r w:rsidR="00221B7C" w:rsidRPr="00F71D54">
        <w:rPr>
          <w:sz w:val="22"/>
          <w:szCs w:val="22"/>
        </w:rPr>
        <w:t>mlouvou.</w:t>
      </w:r>
    </w:p>
    <w:p w:rsidR="00D8252B" w:rsidRPr="00F71D54" w:rsidRDefault="00D8252B" w:rsidP="0056501D">
      <w:pPr>
        <w:jc w:val="both"/>
        <w:rPr>
          <w:sz w:val="22"/>
          <w:szCs w:val="22"/>
        </w:rPr>
      </w:pPr>
    </w:p>
    <w:p w:rsidR="0056501D" w:rsidRPr="00F71D54" w:rsidRDefault="0056501D" w:rsidP="0056501D">
      <w:pPr>
        <w:jc w:val="both"/>
        <w:rPr>
          <w:sz w:val="22"/>
          <w:szCs w:val="22"/>
        </w:rPr>
      </w:pPr>
    </w:p>
    <w:p w:rsidR="006B402D" w:rsidRPr="00F71D54" w:rsidRDefault="006B402D" w:rsidP="006B402D">
      <w:pPr>
        <w:rPr>
          <w:sz w:val="22"/>
          <w:szCs w:val="22"/>
        </w:rPr>
      </w:pPr>
    </w:p>
    <w:p w:rsidR="006B402D" w:rsidRPr="00F71D54" w:rsidRDefault="003B6604" w:rsidP="006B402D">
      <w:pPr>
        <w:rPr>
          <w:sz w:val="22"/>
          <w:szCs w:val="22"/>
        </w:rPr>
      </w:pPr>
      <w:r w:rsidRPr="00F71D54">
        <w:rPr>
          <w:sz w:val="22"/>
          <w:szCs w:val="22"/>
        </w:rPr>
        <w:t>UZAVÍRAJÍ SMLUVNÍ STRANY TUTO</w:t>
      </w:r>
      <w:r w:rsidR="00343327" w:rsidRPr="00F71D54">
        <w:rPr>
          <w:sz w:val="22"/>
          <w:szCs w:val="22"/>
        </w:rPr>
        <w:t xml:space="preserve"> </w:t>
      </w:r>
    </w:p>
    <w:p w:rsidR="006B402D" w:rsidRPr="00F71D54" w:rsidRDefault="006B402D" w:rsidP="006B402D">
      <w:pPr>
        <w:rPr>
          <w:sz w:val="22"/>
          <w:szCs w:val="22"/>
        </w:rPr>
      </w:pPr>
    </w:p>
    <w:p w:rsidR="00D8252B" w:rsidRPr="00F71D54" w:rsidRDefault="00D8252B" w:rsidP="006B402D">
      <w:pPr>
        <w:rPr>
          <w:sz w:val="22"/>
          <w:szCs w:val="22"/>
        </w:rPr>
      </w:pPr>
    </w:p>
    <w:p w:rsidR="00AB1BA7" w:rsidRPr="00F71D54" w:rsidRDefault="00AB1BA7" w:rsidP="006B402D">
      <w:pPr>
        <w:rPr>
          <w:sz w:val="22"/>
          <w:szCs w:val="22"/>
        </w:rPr>
      </w:pPr>
    </w:p>
    <w:p w:rsidR="0056501D" w:rsidRPr="00F71D54" w:rsidRDefault="0056501D" w:rsidP="006B402D">
      <w:pPr>
        <w:rPr>
          <w:sz w:val="22"/>
          <w:szCs w:val="22"/>
        </w:rPr>
      </w:pPr>
    </w:p>
    <w:p w:rsidR="0056501D" w:rsidRPr="00F71D54" w:rsidRDefault="0056501D" w:rsidP="006B402D">
      <w:pPr>
        <w:rPr>
          <w:sz w:val="22"/>
          <w:szCs w:val="22"/>
        </w:rPr>
      </w:pPr>
    </w:p>
    <w:p w:rsidR="00343327" w:rsidRPr="00F71D54" w:rsidRDefault="003B6604" w:rsidP="006B402D">
      <w:pPr>
        <w:jc w:val="center"/>
        <w:rPr>
          <w:b/>
          <w:szCs w:val="22"/>
        </w:rPr>
      </w:pPr>
      <w:r w:rsidRPr="00F71D54">
        <w:rPr>
          <w:b/>
          <w:szCs w:val="22"/>
        </w:rPr>
        <w:t>SMLOUVU O POSKYTOVÁNÍ SLUŽEB</w:t>
      </w:r>
    </w:p>
    <w:p w:rsidR="00CD6280" w:rsidRPr="00F71D54" w:rsidRDefault="00CD6280" w:rsidP="006B402D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uzavřena ve s</w:t>
      </w:r>
      <w:r w:rsidR="00075F40" w:rsidRPr="00F71D54">
        <w:rPr>
          <w:b/>
          <w:sz w:val="22"/>
          <w:szCs w:val="22"/>
        </w:rPr>
        <w:t>myslu ustanovení § 1746 odst. 2</w:t>
      </w:r>
      <w:r w:rsidRPr="00F71D54">
        <w:rPr>
          <w:b/>
          <w:sz w:val="22"/>
          <w:szCs w:val="22"/>
        </w:rPr>
        <w:t xml:space="preserve"> zák. č. 89/2012 Sb., občanského zákoníku</w:t>
      </w:r>
    </w:p>
    <w:p w:rsidR="000A2799" w:rsidRPr="00F71D54" w:rsidRDefault="000A2799" w:rsidP="006B402D">
      <w:pPr>
        <w:jc w:val="center"/>
        <w:rPr>
          <w:sz w:val="22"/>
          <w:szCs w:val="22"/>
        </w:rPr>
      </w:pPr>
      <w:r w:rsidRPr="00F71D54">
        <w:rPr>
          <w:sz w:val="22"/>
          <w:szCs w:val="22"/>
        </w:rPr>
        <w:t>(dále jen</w:t>
      </w:r>
      <w:r w:rsidRPr="00F71D54">
        <w:rPr>
          <w:b/>
          <w:sz w:val="22"/>
          <w:szCs w:val="22"/>
        </w:rPr>
        <w:t xml:space="preserve"> „Smlouva“</w:t>
      </w:r>
      <w:r w:rsidRPr="00F71D54">
        <w:rPr>
          <w:sz w:val="22"/>
          <w:szCs w:val="22"/>
        </w:rPr>
        <w:t>)</w:t>
      </w:r>
    </w:p>
    <w:p w:rsidR="00467AB2" w:rsidRPr="00F71D54" w:rsidRDefault="00467AB2" w:rsidP="006B402D">
      <w:pPr>
        <w:jc w:val="center"/>
        <w:rPr>
          <w:sz w:val="22"/>
          <w:szCs w:val="22"/>
        </w:rPr>
      </w:pPr>
    </w:p>
    <w:p w:rsidR="001C1E94" w:rsidRPr="00F71D54" w:rsidRDefault="001C1E94" w:rsidP="006B402D">
      <w:pPr>
        <w:jc w:val="center"/>
        <w:rPr>
          <w:sz w:val="22"/>
          <w:szCs w:val="22"/>
        </w:rPr>
      </w:pPr>
    </w:p>
    <w:p w:rsidR="00AB1BA7" w:rsidRPr="00F71D54" w:rsidRDefault="00AB1BA7" w:rsidP="00AB1BA7">
      <w:pPr>
        <w:rPr>
          <w:sz w:val="22"/>
          <w:szCs w:val="22"/>
        </w:rPr>
      </w:pPr>
    </w:p>
    <w:p w:rsidR="001C1E94" w:rsidRPr="00F71D54" w:rsidRDefault="001C1E94" w:rsidP="00150404">
      <w:pPr>
        <w:ind w:left="284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I.</w:t>
      </w:r>
    </w:p>
    <w:p w:rsidR="001C1E94" w:rsidRPr="00F71D54" w:rsidRDefault="001C1E94" w:rsidP="00150404">
      <w:pPr>
        <w:ind w:left="284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 xml:space="preserve">Předmět </w:t>
      </w:r>
      <w:r w:rsidR="00E5755E" w:rsidRPr="00F71D54">
        <w:rPr>
          <w:b/>
          <w:sz w:val="22"/>
          <w:szCs w:val="22"/>
        </w:rPr>
        <w:t xml:space="preserve">a účel </w:t>
      </w:r>
      <w:r w:rsidRPr="00F71D54">
        <w:rPr>
          <w:b/>
          <w:sz w:val="22"/>
          <w:szCs w:val="22"/>
        </w:rPr>
        <w:t>smlouvy</w:t>
      </w:r>
    </w:p>
    <w:p w:rsidR="001C1E94" w:rsidRPr="00F71D54" w:rsidRDefault="001C1E94" w:rsidP="001C1E94">
      <w:pPr>
        <w:jc w:val="both"/>
        <w:rPr>
          <w:b/>
          <w:sz w:val="22"/>
          <w:szCs w:val="22"/>
        </w:rPr>
      </w:pPr>
    </w:p>
    <w:p w:rsidR="00E5755E" w:rsidRPr="00542304" w:rsidRDefault="001C1E94" w:rsidP="00E5755E">
      <w:pPr>
        <w:pStyle w:val="Odstavecseseznamem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Předmětem </w:t>
      </w:r>
      <w:r w:rsidR="001E5B30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mlouvy je úprava práv a povinností při poskytování </w:t>
      </w:r>
      <w:r w:rsidR="00657EE1" w:rsidRPr="00F71D54">
        <w:rPr>
          <w:sz w:val="22"/>
          <w:szCs w:val="22"/>
        </w:rPr>
        <w:t>služeb</w:t>
      </w:r>
      <w:r w:rsidRPr="00F71D54">
        <w:rPr>
          <w:sz w:val="22"/>
          <w:szCs w:val="22"/>
        </w:rPr>
        <w:t xml:space="preserve"> Poskytovatelem</w:t>
      </w:r>
      <w:r w:rsidR="00E5755E" w:rsidRPr="00F71D54">
        <w:rPr>
          <w:sz w:val="22"/>
          <w:szCs w:val="22"/>
        </w:rPr>
        <w:t xml:space="preserve"> Objednateli za účelem regulace populace toulavých koček na území statutárního města Karlovy Vary</w:t>
      </w:r>
      <w:r w:rsidR="00D0245C" w:rsidRPr="00F71D54">
        <w:rPr>
          <w:sz w:val="22"/>
          <w:szCs w:val="22"/>
        </w:rPr>
        <w:t xml:space="preserve"> a převzetí bezprizorních koček do trvalé péče. </w:t>
      </w:r>
    </w:p>
    <w:p w:rsidR="00DC4E6F" w:rsidRDefault="00DC4E6F" w:rsidP="00150404">
      <w:pPr>
        <w:pStyle w:val="Odstavecseseznamem"/>
        <w:spacing w:line="276" w:lineRule="auto"/>
        <w:ind w:left="284" w:hanging="11"/>
        <w:jc w:val="center"/>
        <w:rPr>
          <w:b/>
          <w:sz w:val="22"/>
          <w:szCs w:val="22"/>
        </w:rPr>
      </w:pPr>
    </w:p>
    <w:p w:rsidR="00E5755E" w:rsidRPr="00F71D54" w:rsidRDefault="00E5755E" w:rsidP="00150404">
      <w:pPr>
        <w:pStyle w:val="Odstavecseseznamem"/>
        <w:spacing w:line="276" w:lineRule="auto"/>
        <w:ind w:left="284" w:hanging="11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lastRenderedPageBreak/>
        <w:t>II.</w:t>
      </w:r>
    </w:p>
    <w:p w:rsidR="00E5755E" w:rsidRPr="00F71D54" w:rsidRDefault="00E5755E" w:rsidP="00150404">
      <w:pPr>
        <w:pStyle w:val="Odstavecseseznamem"/>
        <w:spacing w:line="276" w:lineRule="auto"/>
        <w:ind w:left="284" w:hanging="11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Prohlášení objednatele</w:t>
      </w:r>
    </w:p>
    <w:p w:rsidR="00E5755E" w:rsidRPr="00F71D54" w:rsidRDefault="00E5755E" w:rsidP="00E5755E">
      <w:pPr>
        <w:pStyle w:val="Odstavecseseznamem"/>
        <w:spacing w:line="276" w:lineRule="auto"/>
        <w:ind w:left="720" w:hanging="436"/>
        <w:jc w:val="center"/>
        <w:rPr>
          <w:sz w:val="22"/>
          <w:szCs w:val="22"/>
        </w:rPr>
      </w:pPr>
    </w:p>
    <w:p w:rsidR="00B65D05" w:rsidRPr="00F71D54" w:rsidRDefault="009D15BE" w:rsidP="00E5755E">
      <w:pPr>
        <w:pStyle w:val="Odstavecseseznamem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Objednatel bezplatně vypůjčil </w:t>
      </w:r>
      <w:r w:rsidR="00093A5A" w:rsidRPr="00F71D54">
        <w:rPr>
          <w:sz w:val="22"/>
          <w:szCs w:val="22"/>
        </w:rPr>
        <w:t>P</w:t>
      </w:r>
      <w:r w:rsidR="00B65D05" w:rsidRPr="00F71D54">
        <w:rPr>
          <w:sz w:val="22"/>
          <w:szCs w:val="22"/>
        </w:rPr>
        <w:t>oskyt</w:t>
      </w:r>
      <w:r w:rsidR="003663A5" w:rsidRPr="00F71D54">
        <w:rPr>
          <w:sz w:val="22"/>
          <w:szCs w:val="22"/>
        </w:rPr>
        <w:t>ovateli odchytové klece v počtu</w:t>
      </w:r>
      <w:r w:rsidR="001B1520" w:rsidRPr="00F71D54">
        <w:rPr>
          <w:sz w:val="22"/>
          <w:szCs w:val="22"/>
        </w:rPr>
        <w:t xml:space="preserve"> 3</w:t>
      </w:r>
      <w:r w:rsidR="00A76E26" w:rsidRPr="00F71D54">
        <w:rPr>
          <w:sz w:val="22"/>
          <w:szCs w:val="22"/>
        </w:rPr>
        <w:t xml:space="preserve"> </w:t>
      </w:r>
      <w:r w:rsidR="003663A5" w:rsidRPr="00F71D54">
        <w:rPr>
          <w:sz w:val="22"/>
          <w:szCs w:val="22"/>
        </w:rPr>
        <w:t>ks na základě předávacího protokolu, který tvoří nedíl</w:t>
      </w:r>
      <w:r w:rsidR="005114FA" w:rsidRPr="00F71D54">
        <w:rPr>
          <w:sz w:val="22"/>
          <w:szCs w:val="22"/>
        </w:rPr>
        <w:t>nou součást této smlouvy, p</w:t>
      </w:r>
      <w:r w:rsidR="002A7B5A" w:rsidRPr="00F71D54">
        <w:rPr>
          <w:sz w:val="22"/>
          <w:szCs w:val="22"/>
        </w:rPr>
        <w:t>řílohu</w:t>
      </w:r>
      <w:r w:rsidR="003663A5" w:rsidRPr="00F71D54">
        <w:rPr>
          <w:sz w:val="22"/>
          <w:szCs w:val="22"/>
        </w:rPr>
        <w:t xml:space="preserve"> č. </w:t>
      </w:r>
      <w:r w:rsidR="00744EB3">
        <w:rPr>
          <w:sz w:val="22"/>
          <w:szCs w:val="22"/>
        </w:rPr>
        <w:t>3</w:t>
      </w:r>
      <w:r w:rsidR="002F469B" w:rsidRPr="00F71D54">
        <w:rPr>
          <w:sz w:val="22"/>
          <w:szCs w:val="22"/>
        </w:rPr>
        <w:t xml:space="preserve"> této smlouvy. </w:t>
      </w:r>
    </w:p>
    <w:p w:rsidR="001816D2" w:rsidRPr="00F71D54" w:rsidRDefault="001816D2" w:rsidP="00E5755E">
      <w:pPr>
        <w:spacing w:line="276" w:lineRule="auto"/>
        <w:ind w:left="426"/>
        <w:jc w:val="both"/>
        <w:rPr>
          <w:sz w:val="22"/>
          <w:szCs w:val="22"/>
        </w:rPr>
      </w:pPr>
    </w:p>
    <w:p w:rsidR="00BA1256" w:rsidRPr="00F71D54" w:rsidRDefault="00BA1256" w:rsidP="00E5755E">
      <w:pPr>
        <w:spacing w:line="276" w:lineRule="auto"/>
        <w:ind w:left="426"/>
        <w:jc w:val="both"/>
        <w:rPr>
          <w:sz w:val="22"/>
          <w:szCs w:val="22"/>
        </w:rPr>
      </w:pPr>
    </w:p>
    <w:p w:rsidR="001816D2" w:rsidRPr="00F71D54" w:rsidRDefault="001816D2" w:rsidP="00E5755E">
      <w:pPr>
        <w:ind w:left="426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II</w:t>
      </w:r>
      <w:r w:rsidR="00E5755E" w:rsidRPr="00F71D54">
        <w:rPr>
          <w:b/>
          <w:sz w:val="22"/>
          <w:szCs w:val="22"/>
        </w:rPr>
        <w:t>I</w:t>
      </w:r>
      <w:r w:rsidRPr="00F71D54">
        <w:rPr>
          <w:b/>
          <w:sz w:val="22"/>
          <w:szCs w:val="22"/>
        </w:rPr>
        <w:t>.</w:t>
      </w:r>
    </w:p>
    <w:p w:rsidR="001816D2" w:rsidRPr="00F71D54" w:rsidRDefault="001816D2" w:rsidP="00E5755E">
      <w:pPr>
        <w:ind w:left="426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Práva a povinnosti smluvních stran</w:t>
      </w:r>
    </w:p>
    <w:p w:rsidR="001816D2" w:rsidRPr="00F71D54" w:rsidRDefault="001816D2" w:rsidP="001816D2">
      <w:pPr>
        <w:jc w:val="center"/>
        <w:rPr>
          <w:b/>
          <w:sz w:val="22"/>
          <w:szCs w:val="22"/>
        </w:rPr>
      </w:pPr>
    </w:p>
    <w:p w:rsidR="001816D2" w:rsidRPr="00F71D54" w:rsidRDefault="001816D2" w:rsidP="001816D2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Jménem </w:t>
      </w:r>
      <w:r w:rsidR="00A63DB7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 xml:space="preserve">bjednatele je oprávněn zadávat požadavky </w:t>
      </w:r>
      <w:r w:rsidR="002F469B" w:rsidRPr="00F71D54">
        <w:rPr>
          <w:sz w:val="22"/>
          <w:szCs w:val="22"/>
        </w:rPr>
        <w:t xml:space="preserve">odbor technický </w:t>
      </w:r>
      <w:r w:rsidR="00D923AB">
        <w:rPr>
          <w:sz w:val="22"/>
          <w:szCs w:val="22"/>
        </w:rPr>
        <w:t>Magistrátu města Karlovy Var</w:t>
      </w:r>
      <w:r w:rsidR="003654C5" w:rsidRPr="00F71D54">
        <w:rPr>
          <w:sz w:val="22"/>
          <w:szCs w:val="22"/>
        </w:rPr>
        <w:t>y</w:t>
      </w:r>
      <w:r w:rsidRPr="00F71D54">
        <w:rPr>
          <w:sz w:val="22"/>
          <w:szCs w:val="22"/>
        </w:rPr>
        <w:t xml:space="preserve">, případně </w:t>
      </w:r>
      <w:r w:rsidR="00DE2599" w:rsidRPr="00F71D54">
        <w:rPr>
          <w:sz w:val="22"/>
          <w:szCs w:val="22"/>
        </w:rPr>
        <w:t>jím pověřená osoba a dále zástupci Městské policie Karlovy Vary</w:t>
      </w:r>
      <w:r w:rsidRPr="00F71D54">
        <w:rPr>
          <w:sz w:val="22"/>
          <w:szCs w:val="22"/>
        </w:rPr>
        <w:t xml:space="preserve">. </w:t>
      </w:r>
    </w:p>
    <w:p w:rsidR="001816D2" w:rsidRPr="00F71D54" w:rsidRDefault="001816D2" w:rsidP="001816D2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Požadavky běžného charakteru bude </w:t>
      </w:r>
      <w:r w:rsidR="00B211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 xml:space="preserve">bjednatel zadávat </w:t>
      </w:r>
      <w:r w:rsidR="00B21185" w:rsidRPr="00F71D54">
        <w:rPr>
          <w:sz w:val="22"/>
          <w:szCs w:val="22"/>
        </w:rPr>
        <w:t>P</w:t>
      </w:r>
      <w:r w:rsidRPr="00F71D54">
        <w:rPr>
          <w:sz w:val="22"/>
          <w:szCs w:val="22"/>
        </w:rPr>
        <w:t xml:space="preserve">oskytovateli přímo na osobních jednáních či při běžné telefonické nebo e-mailové komunikaci. Komplexnější zadání bude </w:t>
      </w:r>
      <w:r w:rsidR="00B211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>bjednatel zadávat vždy alespoň</w:t>
      </w:r>
      <w:r w:rsidR="00B65D05" w:rsidRPr="00F71D54">
        <w:rPr>
          <w:sz w:val="22"/>
          <w:szCs w:val="22"/>
        </w:rPr>
        <w:t xml:space="preserve"> písemně či </w:t>
      </w:r>
      <w:r w:rsidRPr="00F71D54">
        <w:rPr>
          <w:sz w:val="22"/>
          <w:szCs w:val="22"/>
        </w:rPr>
        <w:t>e-mailovou cestou.</w:t>
      </w:r>
    </w:p>
    <w:p w:rsidR="009D37CA" w:rsidRPr="00F71D54" w:rsidRDefault="00E5755E" w:rsidP="00D62CE0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Poskytovatel je povinen provádět odchyt toulavých </w:t>
      </w:r>
      <w:r w:rsidR="00377D68" w:rsidRPr="00F71D54">
        <w:rPr>
          <w:sz w:val="22"/>
          <w:szCs w:val="22"/>
        </w:rPr>
        <w:t>koček</w:t>
      </w:r>
      <w:r w:rsidR="009D15BE" w:rsidRPr="00F71D54">
        <w:rPr>
          <w:sz w:val="22"/>
          <w:szCs w:val="22"/>
        </w:rPr>
        <w:t xml:space="preserve"> v souladu s přílohou č. </w:t>
      </w:r>
      <w:r w:rsidR="00744EB3">
        <w:rPr>
          <w:sz w:val="22"/>
          <w:szCs w:val="22"/>
        </w:rPr>
        <w:t>4</w:t>
      </w:r>
      <w:r w:rsidR="009D15BE" w:rsidRPr="00F71D54">
        <w:rPr>
          <w:sz w:val="22"/>
          <w:szCs w:val="22"/>
        </w:rPr>
        <w:t xml:space="preserve"> této Smlouvy (Pokyn k odchytu volně žijících koček a převzetí do péče bezprizorních koček)</w:t>
      </w:r>
      <w:r w:rsidR="00377D68" w:rsidRPr="00F71D54">
        <w:rPr>
          <w:sz w:val="22"/>
          <w:szCs w:val="22"/>
        </w:rPr>
        <w:t>, zajistit jejich kastraci</w:t>
      </w:r>
      <w:r w:rsidR="009D37CA" w:rsidRPr="00F71D54">
        <w:rPr>
          <w:sz w:val="22"/>
          <w:szCs w:val="22"/>
        </w:rPr>
        <w:t xml:space="preserve"> a následně </w:t>
      </w:r>
      <w:r w:rsidRPr="00F71D54">
        <w:rPr>
          <w:sz w:val="22"/>
          <w:szCs w:val="22"/>
        </w:rPr>
        <w:t xml:space="preserve">vrátit kočky po rekonvalescenci po operačním zákroku zpět do místa odchytu. </w:t>
      </w:r>
    </w:p>
    <w:p w:rsidR="000A65DD" w:rsidRPr="00F71D54" w:rsidRDefault="00E06DD7" w:rsidP="00D62CE0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P</w:t>
      </w:r>
      <w:r w:rsidR="000A65DD" w:rsidRPr="00F71D54">
        <w:rPr>
          <w:sz w:val="22"/>
          <w:szCs w:val="22"/>
        </w:rPr>
        <w:t xml:space="preserve">oskytovatel je povinen pořídit </w:t>
      </w:r>
      <w:r w:rsidRPr="00F71D54">
        <w:rPr>
          <w:sz w:val="22"/>
          <w:szCs w:val="22"/>
        </w:rPr>
        <w:t xml:space="preserve">z každého jednotlivého </w:t>
      </w:r>
      <w:r w:rsidR="000A65DD" w:rsidRPr="00F71D54">
        <w:rPr>
          <w:sz w:val="22"/>
          <w:szCs w:val="22"/>
        </w:rPr>
        <w:t>odchytu a z</w:t>
      </w:r>
      <w:r w:rsidRPr="00F71D54">
        <w:rPr>
          <w:sz w:val="22"/>
          <w:szCs w:val="22"/>
        </w:rPr>
        <w:t xml:space="preserve"> každého jednotlivého </w:t>
      </w:r>
      <w:r w:rsidR="000A65DD" w:rsidRPr="00F71D54">
        <w:rPr>
          <w:sz w:val="22"/>
          <w:szCs w:val="22"/>
        </w:rPr>
        <w:t>vypuštění koček po kastraci zpět do místa odchytu</w:t>
      </w:r>
      <w:r w:rsidRPr="00F71D54">
        <w:rPr>
          <w:sz w:val="22"/>
          <w:szCs w:val="22"/>
        </w:rPr>
        <w:t xml:space="preserve"> videozáznam</w:t>
      </w:r>
      <w:r w:rsidR="000A65DD" w:rsidRPr="00F71D54">
        <w:rPr>
          <w:sz w:val="22"/>
          <w:szCs w:val="22"/>
        </w:rPr>
        <w:t xml:space="preserve">. </w:t>
      </w:r>
      <w:r w:rsidRPr="00F71D54">
        <w:rPr>
          <w:sz w:val="22"/>
          <w:szCs w:val="22"/>
        </w:rPr>
        <w:t>Každý v</w:t>
      </w:r>
      <w:r w:rsidR="000A65DD" w:rsidRPr="00F71D54">
        <w:rPr>
          <w:sz w:val="22"/>
          <w:szCs w:val="22"/>
        </w:rPr>
        <w:t xml:space="preserve">ideozáznam </w:t>
      </w:r>
      <w:r w:rsidRPr="00F71D54">
        <w:rPr>
          <w:sz w:val="22"/>
          <w:szCs w:val="22"/>
        </w:rPr>
        <w:t xml:space="preserve">musí být označen </w:t>
      </w:r>
      <w:r w:rsidR="000A65DD" w:rsidRPr="00F71D54">
        <w:rPr>
          <w:sz w:val="22"/>
          <w:szCs w:val="22"/>
        </w:rPr>
        <w:t>dat</w:t>
      </w:r>
      <w:r w:rsidRPr="00F71D54">
        <w:rPr>
          <w:sz w:val="22"/>
          <w:szCs w:val="22"/>
        </w:rPr>
        <w:t>em jeho pořízení</w:t>
      </w:r>
      <w:r w:rsidR="000A65DD" w:rsidRPr="00F71D54">
        <w:rPr>
          <w:sz w:val="22"/>
          <w:szCs w:val="22"/>
        </w:rPr>
        <w:t xml:space="preserve">. Na žádost </w:t>
      </w:r>
      <w:r w:rsidRPr="00F71D54">
        <w:rPr>
          <w:sz w:val="22"/>
          <w:szCs w:val="22"/>
        </w:rPr>
        <w:t>O</w:t>
      </w:r>
      <w:r w:rsidR="000A65DD" w:rsidRPr="00F71D54">
        <w:rPr>
          <w:sz w:val="22"/>
          <w:szCs w:val="22"/>
        </w:rPr>
        <w:t xml:space="preserve">bjednatele je </w:t>
      </w:r>
      <w:r w:rsidRPr="00F71D54">
        <w:rPr>
          <w:sz w:val="22"/>
          <w:szCs w:val="22"/>
        </w:rPr>
        <w:t xml:space="preserve">Poskytovatel </w:t>
      </w:r>
      <w:r w:rsidR="000A65DD" w:rsidRPr="00F71D54">
        <w:rPr>
          <w:sz w:val="22"/>
          <w:szCs w:val="22"/>
        </w:rPr>
        <w:t xml:space="preserve">povinen </w:t>
      </w:r>
      <w:r w:rsidRPr="00F71D54">
        <w:rPr>
          <w:sz w:val="22"/>
          <w:szCs w:val="22"/>
        </w:rPr>
        <w:t xml:space="preserve">tyto </w:t>
      </w:r>
      <w:r w:rsidR="000A65DD" w:rsidRPr="00F71D54">
        <w:rPr>
          <w:sz w:val="22"/>
          <w:szCs w:val="22"/>
        </w:rPr>
        <w:t>videozáznam</w:t>
      </w:r>
      <w:r w:rsidRPr="00F71D54">
        <w:rPr>
          <w:sz w:val="22"/>
          <w:szCs w:val="22"/>
        </w:rPr>
        <w:t>y</w:t>
      </w:r>
      <w:r w:rsidR="000A65DD" w:rsidRPr="00F71D54">
        <w:rPr>
          <w:sz w:val="22"/>
          <w:szCs w:val="22"/>
        </w:rPr>
        <w:t xml:space="preserve"> </w:t>
      </w:r>
      <w:r w:rsidRPr="00F71D54">
        <w:rPr>
          <w:sz w:val="22"/>
          <w:szCs w:val="22"/>
        </w:rPr>
        <w:t>O</w:t>
      </w:r>
      <w:r w:rsidR="000A65DD" w:rsidRPr="00F71D54">
        <w:rPr>
          <w:sz w:val="22"/>
          <w:szCs w:val="22"/>
        </w:rPr>
        <w:t xml:space="preserve">bjednateli poskytnout. </w:t>
      </w:r>
      <w:r w:rsidRPr="00F71D54">
        <w:rPr>
          <w:sz w:val="22"/>
          <w:szCs w:val="22"/>
        </w:rPr>
        <w:t>Poskytovatel je povinen v</w:t>
      </w:r>
      <w:r w:rsidR="000A65DD" w:rsidRPr="00F71D54">
        <w:rPr>
          <w:sz w:val="22"/>
          <w:szCs w:val="22"/>
        </w:rPr>
        <w:t xml:space="preserve">ideozáznamy </w:t>
      </w:r>
      <w:r w:rsidRPr="00F71D54">
        <w:rPr>
          <w:sz w:val="22"/>
          <w:szCs w:val="22"/>
        </w:rPr>
        <w:t>uchovávat po dobu jednoho</w:t>
      </w:r>
      <w:r w:rsidR="000A65DD" w:rsidRPr="00F71D54">
        <w:rPr>
          <w:sz w:val="22"/>
          <w:szCs w:val="22"/>
        </w:rPr>
        <w:t xml:space="preserve"> rok</w:t>
      </w:r>
      <w:r w:rsidRPr="00F71D54">
        <w:rPr>
          <w:sz w:val="22"/>
          <w:szCs w:val="22"/>
        </w:rPr>
        <w:t>u ode dne jejich pořízení</w:t>
      </w:r>
      <w:r w:rsidR="000A65DD" w:rsidRPr="00F71D54">
        <w:rPr>
          <w:sz w:val="22"/>
          <w:szCs w:val="22"/>
        </w:rPr>
        <w:t>.</w:t>
      </w:r>
    </w:p>
    <w:p w:rsidR="00E5755E" w:rsidRPr="00F71D54" w:rsidRDefault="00E5755E" w:rsidP="00D62CE0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Poskytovatel je povinen dodržovat zásadu zveřejnění informací o odchytu tak, aby byla veřejnost vždy včas o odchytu koček informována. Vše musí probíhat v souladu se zákonem 166/1999 Sb., o veterinární péči a o změně některých souvisejících zákonů (veterinární zákon), ve znění </w:t>
      </w:r>
      <w:r w:rsidR="00DC68C0" w:rsidRPr="00F71D54">
        <w:rPr>
          <w:sz w:val="22"/>
          <w:szCs w:val="22"/>
        </w:rPr>
        <w:t>pozdějších předpisů</w:t>
      </w:r>
      <w:r w:rsidRPr="00F71D54">
        <w:rPr>
          <w:sz w:val="22"/>
          <w:szCs w:val="22"/>
        </w:rPr>
        <w:t xml:space="preserve"> a s vydáním povolení Krajské veterinární správy</w:t>
      </w:r>
      <w:r w:rsidR="00DC68C0" w:rsidRPr="00F71D54">
        <w:rPr>
          <w:sz w:val="22"/>
          <w:szCs w:val="22"/>
        </w:rPr>
        <w:t xml:space="preserve"> (dále jen „KVS SVS“)</w:t>
      </w:r>
      <w:r w:rsidRPr="00F71D54">
        <w:rPr>
          <w:sz w:val="22"/>
          <w:szCs w:val="22"/>
        </w:rPr>
        <w:t xml:space="preserve">, které si Poskytovatel zajistí sám. </w:t>
      </w:r>
    </w:p>
    <w:p w:rsidR="00EA53D8" w:rsidRPr="00F71D54" w:rsidRDefault="001816D2" w:rsidP="001816D2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Poskytovatel je oprávněn při své činnosti ve prospěch </w:t>
      </w:r>
      <w:r w:rsidR="00B211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 xml:space="preserve">bjednatele </w:t>
      </w:r>
      <w:r w:rsidR="0027412C" w:rsidRPr="00F71D54">
        <w:rPr>
          <w:sz w:val="22"/>
          <w:szCs w:val="22"/>
        </w:rPr>
        <w:t>obracet se na třetí subjekty.</w:t>
      </w:r>
    </w:p>
    <w:p w:rsidR="001816D2" w:rsidRPr="00F71D54" w:rsidRDefault="001816D2" w:rsidP="001816D2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Poskytovatel je povinen při poskytování</w:t>
      </w:r>
      <w:r w:rsidR="00DE2599" w:rsidRPr="00F71D54">
        <w:rPr>
          <w:sz w:val="22"/>
          <w:szCs w:val="22"/>
        </w:rPr>
        <w:t xml:space="preserve"> služeb</w:t>
      </w:r>
      <w:r w:rsidRPr="00F71D54">
        <w:rPr>
          <w:sz w:val="22"/>
          <w:szCs w:val="22"/>
        </w:rPr>
        <w:t xml:space="preserve"> jednat s odbornou péčí.</w:t>
      </w:r>
    </w:p>
    <w:p w:rsidR="00AA6AF5" w:rsidRPr="00F71D54" w:rsidRDefault="00AA6AF5" w:rsidP="00AA6AF5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Poskytovatel je povinen zřídit v prostorách, ve kterých Poskytovatel vykonává svou činnost, </w:t>
      </w:r>
      <w:r w:rsidR="00083B55" w:rsidRPr="00F71D54">
        <w:rPr>
          <w:sz w:val="22"/>
          <w:szCs w:val="22"/>
        </w:rPr>
        <w:t>karanténní</w:t>
      </w:r>
      <w:r w:rsidR="00377D68" w:rsidRPr="00F71D54">
        <w:rPr>
          <w:sz w:val="22"/>
          <w:szCs w:val="22"/>
        </w:rPr>
        <w:t xml:space="preserve"> box</w:t>
      </w:r>
      <w:r w:rsidRPr="00F71D54">
        <w:rPr>
          <w:sz w:val="22"/>
          <w:szCs w:val="22"/>
        </w:rPr>
        <w:t xml:space="preserve">, </w:t>
      </w:r>
      <w:r w:rsidR="00093A5A" w:rsidRPr="00F71D54">
        <w:rPr>
          <w:sz w:val="22"/>
          <w:szCs w:val="22"/>
        </w:rPr>
        <w:t xml:space="preserve">sloužící  </w:t>
      </w:r>
      <w:r w:rsidRPr="00F71D54">
        <w:rPr>
          <w:sz w:val="22"/>
          <w:szCs w:val="22"/>
        </w:rPr>
        <w:t>jako karanténní místo pro kočky, které bude potřeba umístit v době nepřítomnosti zástupců Poskytovatele. Poskytovatel je  povinen předat klíče od  přístupo</w:t>
      </w:r>
      <w:r w:rsidR="009D37CA" w:rsidRPr="00F71D54">
        <w:rPr>
          <w:sz w:val="22"/>
          <w:szCs w:val="22"/>
        </w:rPr>
        <w:t>vých dveří ke karanténnímu boxu</w:t>
      </w:r>
      <w:r w:rsidR="00083B55" w:rsidRPr="00F71D54">
        <w:rPr>
          <w:sz w:val="22"/>
          <w:szCs w:val="22"/>
        </w:rPr>
        <w:t xml:space="preserve"> Městské policii Karlovy Vary</w:t>
      </w:r>
      <w:r w:rsidRPr="00F71D54">
        <w:rPr>
          <w:sz w:val="22"/>
          <w:szCs w:val="22"/>
        </w:rPr>
        <w:t>.</w:t>
      </w:r>
      <w:r w:rsidR="00377D68" w:rsidRPr="00F71D54">
        <w:rPr>
          <w:sz w:val="22"/>
          <w:szCs w:val="22"/>
        </w:rPr>
        <w:t xml:space="preserve"> U karanténního boxu</w:t>
      </w:r>
      <w:r w:rsidR="00083B55" w:rsidRPr="00F71D54">
        <w:rPr>
          <w:sz w:val="22"/>
          <w:szCs w:val="22"/>
        </w:rPr>
        <w:t xml:space="preserve"> bude umístěn protokol o předání/převzetí zvířete do péče.</w:t>
      </w:r>
    </w:p>
    <w:p w:rsidR="00E5755E" w:rsidRPr="00F71D54" w:rsidRDefault="00DC68C0" w:rsidP="00BA1256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Poskytovatel je povinen </w:t>
      </w:r>
      <w:r w:rsidR="00E5755E" w:rsidRPr="00F71D54">
        <w:rPr>
          <w:sz w:val="22"/>
          <w:szCs w:val="22"/>
        </w:rPr>
        <w:t>převz</w:t>
      </w:r>
      <w:r w:rsidRPr="00F71D54">
        <w:rPr>
          <w:sz w:val="22"/>
          <w:szCs w:val="22"/>
        </w:rPr>
        <w:t>ít bezprizorní kočky</w:t>
      </w:r>
      <w:r w:rsidR="00E5755E" w:rsidRPr="00F71D54">
        <w:rPr>
          <w:sz w:val="22"/>
          <w:szCs w:val="22"/>
        </w:rPr>
        <w:t xml:space="preserve"> do péče z území statutárního města Karlovy Vary na pokyn </w:t>
      </w:r>
      <w:r w:rsidRPr="00F71D54">
        <w:rPr>
          <w:sz w:val="22"/>
          <w:szCs w:val="22"/>
        </w:rPr>
        <w:t>Magistrátu města Karlovy Vary</w:t>
      </w:r>
      <w:r w:rsidR="00E5755E" w:rsidRPr="00F71D54">
        <w:rPr>
          <w:sz w:val="22"/>
          <w:szCs w:val="22"/>
        </w:rPr>
        <w:t xml:space="preserve"> nebo Městské policie Karlovy Vary</w:t>
      </w:r>
      <w:r w:rsidR="009D15BE" w:rsidRPr="00F71D54">
        <w:rPr>
          <w:sz w:val="22"/>
          <w:szCs w:val="22"/>
        </w:rPr>
        <w:t xml:space="preserve"> a v souladu s přílohou č. </w:t>
      </w:r>
      <w:r w:rsidR="00744EB3">
        <w:rPr>
          <w:sz w:val="22"/>
          <w:szCs w:val="22"/>
        </w:rPr>
        <w:t>4</w:t>
      </w:r>
      <w:r w:rsidR="009D15BE" w:rsidRPr="00F71D54">
        <w:rPr>
          <w:sz w:val="22"/>
          <w:szCs w:val="22"/>
        </w:rPr>
        <w:t xml:space="preserve"> této Smlouvy</w:t>
      </w:r>
      <w:r w:rsidR="00E5755E" w:rsidRPr="00F71D54">
        <w:rPr>
          <w:sz w:val="22"/>
          <w:szCs w:val="22"/>
        </w:rPr>
        <w:t xml:space="preserve">. </w:t>
      </w:r>
      <w:r w:rsidR="00BA1256" w:rsidRPr="00F71D54">
        <w:rPr>
          <w:sz w:val="22"/>
          <w:szCs w:val="22"/>
        </w:rPr>
        <w:t>Dále je Poskytovatel povinen zajistit kočkám potřebnou veterinární péče, vakcinaci</w:t>
      </w:r>
      <w:r w:rsidR="00E5755E" w:rsidRPr="00F71D54">
        <w:rPr>
          <w:sz w:val="22"/>
          <w:szCs w:val="22"/>
        </w:rPr>
        <w:t>, případné umístění do nových domovů.</w:t>
      </w:r>
    </w:p>
    <w:p w:rsidR="005E48D2" w:rsidRPr="00F71D54" w:rsidRDefault="00AA6AF5" w:rsidP="005E48D2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Poskytovatel je povinen</w:t>
      </w:r>
      <w:r w:rsidR="00083B55" w:rsidRPr="00F71D54">
        <w:rPr>
          <w:sz w:val="22"/>
          <w:szCs w:val="22"/>
        </w:rPr>
        <w:t xml:space="preserve"> být dostižný na </w:t>
      </w:r>
      <w:r w:rsidR="00141E42" w:rsidRPr="00F71D54">
        <w:rPr>
          <w:sz w:val="22"/>
          <w:szCs w:val="22"/>
        </w:rPr>
        <w:t xml:space="preserve">pohotovostním </w:t>
      </w:r>
      <w:r w:rsidR="00083B55" w:rsidRPr="00F71D54">
        <w:rPr>
          <w:sz w:val="22"/>
          <w:szCs w:val="22"/>
        </w:rPr>
        <w:t>mobilním telefonním čísle 606 915 078 v rámci 24 hodin denně 7 dní v týdnu po dobu účinnosti této smlouvy</w:t>
      </w:r>
      <w:r w:rsidR="00141E42" w:rsidRPr="00F71D54">
        <w:rPr>
          <w:sz w:val="22"/>
          <w:szCs w:val="22"/>
        </w:rPr>
        <w:t xml:space="preserve"> a je povinen mít zřízen pohotovostní email</w:t>
      </w:r>
      <w:r w:rsidR="001B1520" w:rsidRPr="00F71D54">
        <w:rPr>
          <w:sz w:val="22"/>
          <w:szCs w:val="22"/>
        </w:rPr>
        <w:t>:</w:t>
      </w:r>
      <w:r w:rsidR="00066F71" w:rsidRPr="00F71D54">
        <w:rPr>
          <w:sz w:val="22"/>
          <w:szCs w:val="22"/>
        </w:rPr>
        <w:t xml:space="preserve"> </w:t>
      </w:r>
      <w:hyperlink r:id="rId8" w:history="1">
        <w:r w:rsidR="00066F71" w:rsidRPr="00F71D54">
          <w:rPr>
            <w:rStyle w:val="Hypertextovodkaz"/>
            <w:sz w:val="22"/>
            <w:szCs w:val="22"/>
          </w:rPr>
          <w:t>bezblesek@gmail.com</w:t>
        </w:r>
      </w:hyperlink>
      <w:r w:rsidR="00066F71" w:rsidRPr="00F71D54">
        <w:rPr>
          <w:sz w:val="22"/>
          <w:szCs w:val="22"/>
        </w:rPr>
        <w:t xml:space="preserve">. </w:t>
      </w:r>
      <w:r w:rsidR="00141E42" w:rsidRPr="00F71D54">
        <w:rPr>
          <w:sz w:val="22"/>
          <w:szCs w:val="22"/>
        </w:rPr>
        <w:t>Poskytovatel souhlasí se zveřejněním, v tomto odst. uvedených kontaktních údajů na internetových stránkách Magistrátu města Karlovy  Vary</w:t>
      </w:r>
      <w:r w:rsidR="00DE2599" w:rsidRPr="00F71D54">
        <w:rPr>
          <w:sz w:val="22"/>
          <w:szCs w:val="22"/>
        </w:rPr>
        <w:t xml:space="preserve"> a</w:t>
      </w:r>
      <w:r w:rsidR="00141E42" w:rsidRPr="00F71D54">
        <w:rPr>
          <w:sz w:val="22"/>
          <w:szCs w:val="22"/>
        </w:rPr>
        <w:t xml:space="preserve"> Městské policie Karlovy V</w:t>
      </w:r>
      <w:r w:rsidR="005E48D2" w:rsidRPr="00F71D54">
        <w:rPr>
          <w:sz w:val="22"/>
          <w:szCs w:val="22"/>
        </w:rPr>
        <w:t xml:space="preserve">ary. </w:t>
      </w:r>
    </w:p>
    <w:p w:rsidR="00083B55" w:rsidRPr="00F71D54" w:rsidRDefault="00083B55" w:rsidP="00AA6AF5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Poskytovatel je povinen vést samostatnou evidenci zvířat předaných nebo umístěných do péče prostřednictvím nebo na pokyn Objednatele či Městské policie Karlovy Vary.</w:t>
      </w:r>
    </w:p>
    <w:p w:rsidR="00DE2599" w:rsidRPr="00F71D54" w:rsidRDefault="00DE2599" w:rsidP="00DE2599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lastRenderedPageBreak/>
        <w:t>Poskytovatel je povinen vést</w:t>
      </w:r>
      <w:r w:rsidR="00093A5A" w:rsidRPr="00F71D54">
        <w:rPr>
          <w:sz w:val="22"/>
          <w:szCs w:val="22"/>
        </w:rPr>
        <w:t xml:space="preserve"> samosta</w:t>
      </w:r>
      <w:r w:rsidR="00D07B76" w:rsidRPr="00F71D54">
        <w:rPr>
          <w:sz w:val="22"/>
          <w:szCs w:val="22"/>
        </w:rPr>
        <w:t>t</w:t>
      </w:r>
      <w:r w:rsidR="00093A5A" w:rsidRPr="00F71D54">
        <w:rPr>
          <w:sz w:val="22"/>
          <w:szCs w:val="22"/>
        </w:rPr>
        <w:t>nou</w:t>
      </w:r>
      <w:r w:rsidRPr="00F71D54">
        <w:rPr>
          <w:sz w:val="22"/>
          <w:szCs w:val="22"/>
        </w:rPr>
        <w:t xml:space="preserve"> </w:t>
      </w:r>
      <w:r w:rsidR="002F469B" w:rsidRPr="00F71D54">
        <w:rPr>
          <w:sz w:val="22"/>
          <w:szCs w:val="22"/>
        </w:rPr>
        <w:t>evidenci o odchytu</w:t>
      </w:r>
      <w:r w:rsidR="00455B52" w:rsidRPr="00F71D54">
        <w:rPr>
          <w:sz w:val="22"/>
          <w:szCs w:val="22"/>
        </w:rPr>
        <w:t xml:space="preserve"> a </w:t>
      </w:r>
      <w:r w:rsidR="001B1520" w:rsidRPr="00F71D54">
        <w:rPr>
          <w:sz w:val="22"/>
          <w:szCs w:val="22"/>
        </w:rPr>
        <w:t>zajištění kastrace</w:t>
      </w:r>
      <w:r w:rsidR="002F469B" w:rsidRPr="00F71D54">
        <w:rPr>
          <w:sz w:val="22"/>
          <w:szCs w:val="22"/>
        </w:rPr>
        <w:t xml:space="preserve"> toulavých k</w:t>
      </w:r>
      <w:r w:rsidR="00093A5A" w:rsidRPr="00F71D54">
        <w:rPr>
          <w:sz w:val="22"/>
          <w:szCs w:val="22"/>
        </w:rPr>
        <w:t>oček, odchycených</w:t>
      </w:r>
      <w:r w:rsidR="00455B52" w:rsidRPr="00F71D54">
        <w:rPr>
          <w:sz w:val="22"/>
          <w:szCs w:val="22"/>
        </w:rPr>
        <w:t xml:space="preserve"> za účelem regulace populace</w:t>
      </w:r>
      <w:r w:rsidR="00093A5A" w:rsidRPr="00F71D54">
        <w:rPr>
          <w:sz w:val="22"/>
          <w:szCs w:val="22"/>
        </w:rPr>
        <w:t xml:space="preserve"> toulavých koček na území statutárního města Karlovy Vary.</w:t>
      </w:r>
    </w:p>
    <w:p w:rsidR="003654C5" w:rsidRPr="00F71D54" w:rsidRDefault="003654C5" w:rsidP="003654C5">
      <w:pPr>
        <w:pStyle w:val="Odstavecseseznamem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V případě, kdy poskytovatel písmeně oznámí (prostřednictvím e-mailu) objednateli svou nepřítomnost na území statutárního města Karlovy Vary, nebo pracovní neschopnost, zajistí Objednatel v neodkladných případech odchyt zvířat a následné umístění do karanténního boxu v prostorách Poskytovatele, prostřednictvím Městské policie Karlovy Vary, avšak pouze v hodinách od 20:00 – 6:00 a dnech pracovního klidu. V ostatních případech zajistí řádné plnění služby Poskytovatel na vlastní náklady. </w:t>
      </w:r>
    </w:p>
    <w:p w:rsidR="003654C5" w:rsidRPr="00F71D54" w:rsidRDefault="003654C5" w:rsidP="00F936B6">
      <w:pPr>
        <w:pStyle w:val="Odstavecseseznamem"/>
        <w:spacing w:line="276" w:lineRule="auto"/>
        <w:ind w:left="720"/>
        <w:jc w:val="both"/>
        <w:rPr>
          <w:sz w:val="22"/>
          <w:szCs w:val="22"/>
        </w:rPr>
      </w:pPr>
    </w:p>
    <w:p w:rsidR="00AA6AF5" w:rsidRPr="00F71D54" w:rsidRDefault="00083B55" w:rsidP="002F469B">
      <w:pPr>
        <w:spacing w:line="276" w:lineRule="auto"/>
        <w:ind w:left="360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 </w:t>
      </w:r>
      <w:r w:rsidR="00AA6AF5" w:rsidRPr="00F71D54">
        <w:rPr>
          <w:sz w:val="22"/>
          <w:szCs w:val="22"/>
        </w:rPr>
        <w:t xml:space="preserve">  </w:t>
      </w:r>
    </w:p>
    <w:p w:rsidR="00C5581F" w:rsidRPr="00F71D54" w:rsidRDefault="00150404" w:rsidP="00C5581F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IV</w:t>
      </w:r>
      <w:r w:rsidR="00C5581F" w:rsidRPr="00F71D54">
        <w:rPr>
          <w:b/>
          <w:sz w:val="22"/>
          <w:szCs w:val="22"/>
        </w:rPr>
        <w:t>.</w:t>
      </w:r>
    </w:p>
    <w:p w:rsidR="00C5581F" w:rsidRPr="00F71D54" w:rsidRDefault="00C5581F" w:rsidP="00C5581F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Doba a místo plnění</w:t>
      </w:r>
    </w:p>
    <w:p w:rsidR="00C5581F" w:rsidRPr="00F71D54" w:rsidRDefault="00C5581F" w:rsidP="00C5581F">
      <w:pPr>
        <w:jc w:val="center"/>
        <w:rPr>
          <w:b/>
          <w:sz w:val="22"/>
          <w:szCs w:val="22"/>
        </w:rPr>
      </w:pPr>
    </w:p>
    <w:p w:rsidR="00C5581F" w:rsidRPr="00F71D54" w:rsidRDefault="00410937" w:rsidP="00C5581F">
      <w:pPr>
        <w:pStyle w:val="Odstavecseseznamem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S</w:t>
      </w:r>
      <w:r w:rsidR="00C5581F" w:rsidRPr="00F71D54">
        <w:rPr>
          <w:sz w:val="22"/>
          <w:szCs w:val="22"/>
        </w:rPr>
        <w:t>lužby podle této Smlouvy budou poskytovány v období ode dne</w:t>
      </w:r>
      <w:r w:rsidR="00E75532" w:rsidRPr="00F71D54">
        <w:rPr>
          <w:sz w:val="22"/>
          <w:szCs w:val="22"/>
        </w:rPr>
        <w:t xml:space="preserve"> </w:t>
      </w:r>
      <w:r w:rsidR="00FD2575">
        <w:rPr>
          <w:sz w:val="22"/>
          <w:szCs w:val="22"/>
        </w:rPr>
        <w:t>1.1</w:t>
      </w:r>
      <w:r w:rsidR="00542304">
        <w:rPr>
          <w:sz w:val="22"/>
          <w:szCs w:val="22"/>
        </w:rPr>
        <w:t xml:space="preserve">. </w:t>
      </w:r>
      <w:r w:rsidR="009A7EE2">
        <w:rPr>
          <w:sz w:val="22"/>
          <w:szCs w:val="22"/>
        </w:rPr>
        <w:t>2024</w:t>
      </w:r>
      <w:r w:rsidR="00C5581F" w:rsidRPr="00F71D54">
        <w:rPr>
          <w:sz w:val="22"/>
          <w:szCs w:val="22"/>
        </w:rPr>
        <w:t xml:space="preserve"> </w:t>
      </w:r>
      <w:r w:rsidR="00CD7450" w:rsidRPr="00F71D54">
        <w:rPr>
          <w:sz w:val="22"/>
          <w:szCs w:val="22"/>
        </w:rPr>
        <w:t xml:space="preserve">do </w:t>
      </w:r>
      <w:r w:rsidR="00535242" w:rsidRPr="00F71D54">
        <w:rPr>
          <w:sz w:val="22"/>
          <w:szCs w:val="22"/>
        </w:rPr>
        <w:t xml:space="preserve">31. </w:t>
      </w:r>
      <w:r w:rsidR="001F19BB" w:rsidRPr="00F71D54">
        <w:rPr>
          <w:sz w:val="22"/>
          <w:szCs w:val="22"/>
        </w:rPr>
        <w:t>12</w:t>
      </w:r>
      <w:r w:rsidR="009A7EE2">
        <w:rPr>
          <w:sz w:val="22"/>
          <w:szCs w:val="22"/>
        </w:rPr>
        <w:t>. 2024</w:t>
      </w:r>
      <w:r w:rsidR="00221B7C" w:rsidRPr="00F71D54">
        <w:rPr>
          <w:sz w:val="22"/>
          <w:szCs w:val="22"/>
        </w:rPr>
        <w:t>.</w:t>
      </w:r>
    </w:p>
    <w:p w:rsidR="00C5581F" w:rsidRPr="00F71D54" w:rsidRDefault="00C5581F" w:rsidP="00C5581F">
      <w:pPr>
        <w:pStyle w:val="Odstavecseseznamem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Místem plnění je především </w:t>
      </w:r>
      <w:r w:rsidR="00410937" w:rsidRPr="00F71D54">
        <w:rPr>
          <w:sz w:val="22"/>
          <w:szCs w:val="22"/>
        </w:rPr>
        <w:t>území statutárního města Karlovy Vary</w:t>
      </w:r>
      <w:r w:rsidR="005E6D71" w:rsidRPr="00F71D54">
        <w:rPr>
          <w:sz w:val="22"/>
          <w:szCs w:val="22"/>
        </w:rPr>
        <w:t xml:space="preserve"> sídlo Poskytovat</w:t>
      </w:r>
      <w:r w:rsidR="008114A2" w:rsidRPr="00F71D54">
        <w:rPr>
          <w:sz w:val="22"/>
          <w:szCs w:val="22"/>
        </w:rPr>
        <w:t>e</w:t>
      </w:r>
      <w:r w:rsidR="005E6D71" w:rsidRPr="00F71D54">
        <w:rPr>
          <w:sz w:val="22"/>
          <w:szCs w:val="22"/>
        </w:rPr>
        <w:t>le</w:t>
      </w:r>
      <w:r w:rsidR="001F19BB" w:rsidRPr="00F71D54">
        <w:rPr>
          <w:sz w:val="22"/>
          <w:szCs w:val="22"/>
        </w:rPr>
        <w:t xml:space="preserve"> a další místa nezbytná pro plnění </w:t>
      </w:r>
      <w:r w:rsidRPr="00F71D54">
        <w:rPr>
          <w:sz w:val="22"/>
          <w:szCs w:val="22"/>
        </w:rPr>
        <w:t>předmět</w:t>
      </w:r>
      <w:r w:rsidR="001F19BB" w:rsidRPr="00F71D54">
        <w:rPr>
          <w:sz w:val="22"/>
          <w:szCs w:val="22"/>
        </w:rPr>
        <w:t>u</w:t>
      </w:r>
      <w:r w:rsidRPr="00F71D54">
        <w:rPr>
          <w:sz w:val="22"/>
          <w:szCs w:val="22"/>
        </w:rPr>
        <w:t xml:space="preserve"> </w:t>
      </w:r>
      <w:r w:rsidR="001F19BB" w:rsidRPr="00F71D54">
        <w:rPr>
          <w:sz w:val="22"/>
          <w:szCs w:val="22"/>
        </w:rPr>
        <w:t>smlouvy</w:t>
      </w:r>
      <w:r w:rsidRPr="00F71D54">
        <w:rPr>
          <w:sz w:val="22"/>
          <w:szCs w:val="22"/>
        </w:rPr>
        <w:t>.</w:t>
      </w:r>
    </w:p>
    <w:p w:rsidR="00C5581F" w:rsidRPr="00F71D54" w:rsidRDefault="00C5581F" w:rsidP="00C5581F">
      <w:pPr>
        <w:pStyle w:val="Odstavecseseznamem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Poskytovatel bude za účelem výkonu činnosti s </w:t>
      </w:r>
      <w:r w:rsidR="005428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 xml:space="preserve">bjednatelem v pravidelném telefonickém nebo e-mailovém kontaktu a </w:t>
      </w:r>
      <w:r w:rsidR="001F19BB" w:rsidRPr="00F71D54">
        <w:rPr>
          <w:sz w:val="22"/>
          <w:szCs w:val="22"/>
        </w:rPr>
        <w:t xml:space="preserve">bude se </w:t>
      </w:r>
      <w:r w:rsidRPr="00F71D54">
        <w:rPr>
          <w:sz w:val="22"/>
          <w:szCs w:val="22"/>
        </w:rPr>
        <w:t xml:space="preserve">za </w:t>
      </w:r>
      <w:r w:rsidR="005428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>bjednatele účastnit jednání</w:t>
      </w:r>
      <w:r w:rsidR="001F19BB" w:rsidRPr="00F71D54">
        <w:rPr>
          <w:sz w:val="22"/>
          <w:szCs w:val="22"/>
        </w:rPr>
        <w:t xml:space="preserve"> po vzájemné dohodě</w:t>
      </w:r>
      <w:r w:rsidRPr="00F71D54">
        <w:rPr>
          <w:sz w:val="22"/>
          <w:szCs w:val="22"/>
        </w:rPr>
        <w:t xml:space="preserve">. </w:t>
      </w:r>
    </w:p>
    <w:p w:rsidR="00C5581F" w:rsidRPr="00F71D54" w:rsidRDefault="00C5581F" w:rsidP="00C5581F">
      <w:pPr>
        <w:pStyle w:val="Odstavecseseznamem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Smlouvu mohou </w:t>
      </w:r>
      <w:r w:rsidR="008076A4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mluvní strany kdykoliv bez udání důvodů vypovědět. Výpovědní doba je </w:t>
      </w:r>
      <w:r w:rsidR="00D8252B" w:rsidRPr="00F71D54">
        <w:rPr>
          <w:sz w:val="22"/>
          <w:szCs w:val="22"/>
        </w:rPr>
        <w:t>dva (</w:t>
      </w:r>
      <w:r w:rsidRPr="00F71D54">
        <w:rPr>
          <w:sz w:val="22"/>
          <w:szCs w:val="22"/>
        </w:rPr>
        <w:t>2</w:t>
      </w:r>
      <w:r w:rsidR="00D8252B" w:rsidRPr="00F71D54">
        <w:rPr>
          <w:sz w:val="22"/>
          <w:szCs w:val="22"/>
        </w:rPr>
        <w:t>)</w:t>
      </w:r>
      <w:r w:rsidRPr="00F71D54">
        <w:rPr>
          <w:sz w:val="22"/>
          <w:szCs w:val="22"/>
        </w:rPr>
        <w:t xml:space="preserve"> měsíce a začíná běžet prvním dnem měsíce následujícím po dni doručení výpovědi. Dále lze </w:t>
      </w:r>
      <w:r w:rsidR="00542885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mlouvu ukončit dohodou </w:t>
      </w:r>
      <w:r w:rsidR="008076A4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mluvních stran a odstoupením od </w:t>
      </w:r>
      <w:r w:rsidR="00542885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mlouvy v případě podstatného porušení smluvních povinností jedné ze </w:t>
      </w:r>
      <w:r w:rsidR="008076A4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>mluvních stran.</w:t>
      </w:r>
    </w:p>
    <w:p w:rsidR="007B08A4" w:rsidRPr="00F71D54" w:rsidRDefault="00C5581F" w:rsidP="007B08A4">
      <w:pPr>
        <w:pStyle w:val="Odstavecseseznamem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V případě jakéhokoliv zániku </w:t>
      </w:r>
      <w:r w:rsidR="00542885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mlouvy jsou </w:t>
      </w:r>
      <w:r w:rsidR="008076A4" w:rsidRPr="00F71D54">
        <w:rPr>
          <w:sz w:val="22"/>
          <w:szCs w:val="22"/>
        </w:rPr>
        <w:t>S</w:t>
      </w:r>
      <w:r w:rsidRPr="00F71D54">
        <w:rPr>
          <w:sz w:val="22"/>
          <w:szCs w:val="22"/>
        </w:rPr>
        <w:t xml:space="preserve">mluvní strany povinny se vzájemně vypořádat, a to tak, že </w:t>
      </w:r>
      <w:r w:rsidR="00542885" w:rsidRPr="00F71D54">
        <w:rPr>
          <w:sz w:val="22"/>
          <w:szCs w:val="22"/>
        </w:rPr>
        <w:t>P</w:t>
      </w:r>
      <w:r w:rsidRPr="00F71D54">
        <w:rPr>
          <w:sz w:val="22"/>
          <w:szCs w:val="22"/>
        </w:rPr>
        <w:t xml:space="preserve">oskytovatel zpracuje závěrečnou zprávu, kterou předloží </w:t>
      </w:r>
      <w:r w:rsidR="00542885" w:rsidRPr="00F71D54">
        <w:rPr>
          <w:sz w:val="22"/>
          <w:szCs w:val="22"/>
        </w:rPr>
        <w:t>O</w:t>
      </w:r>
      <w:r w:rsidRPr="00F71D54">
        <w:rPr>
          <w:sz w:val="22"/>
          <w:szCs w:val="22"/>
        </w:rPr>
        <w:t>bjednateli k vyúčtování alikvotní části dílčího plnění.</w:t>
      </w:r>
    </w:p>
    <w:p w:rsidR="00C86E96" w:rsidRPr="00F71D54" w:rsidRDefault="00C86E96" w:rsidP="00C86E96">
      <w:pPr>
        <w:spacing w:line="276" w:lineRule="auto"/>
        <w:jc w:val="both"/>
        <w:rPr>
          <w:sz w:val="22"/>
          <w:szCs w:val="22"/>
        </w:rPr>
      </w:pPr>
    </w:p>
    <w:p w:rsidR="00C86E96" w:rsidRPr="00F71D54" w:rsidRDefault="00C86E96" w:rsidP="00C86E96">
      <w:pPr>
        <w:spacing w:line="276" w:lineRule="auto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V.</w:t>
      </w:r>
    </w:p>
    <w:p w:rsidR="00C86E96" w:rsidRPr="00F71D54" w:rsidRDefault="00C86E96" w:rsidP="00C86E96">
      <w:pPr>
        <w:spacing w:line="276" w:lineRule="auto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Cena a způsob pl</w:t>
      </w:r>
      <w:r w:rsidR="00D56DC1" w:rsidRPr="00F71D54">
        <w:rPr>
          <w:b/>
          <w:sz w:val="22"/>
          <w:szCs w:val="22"/>
        </w:rPr>
        <w:t>n</w:t>
      </w:r>
      <w:r w:rsidRPr="00F71D54">
        <w:rPr>
          <w:b/>
          <w:sz w:val="22"/>
          <w:szCs w:val="22"/>
        </w:rPr>
        <w:t>ění</w:t>
      </w:r>
    </w:p>
    <w:p w:rsidR="00C86E96" w:rsidRPr="00F71D54" w:rsidRDefault="00C86E96" w:rsidP="00C86E96">
      <w:pPr>
        <w:spacing w:line="276" w:lineRule="auto"/>
        <w:jc w:val="both"/>
        <w:rPr>
          <w:sz w:val="22"/>
          <w:szCs w:val="22"/>
        </w:rPr>
      </w:pPr>
    </w:p>
    <w:p w:rsidR="00C86E96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>Smluvní strany se dohodly na ceně za jednotlivé služby u</w:t>
      </w:r>
      <w:r w:rsidR="00676E71" w:rsidRPr="00F71D54">
        <w:rPr>
          <w:rFonts w:ascii="Times New Roman" w:hAnsi="Times New Roman" w:cs="Times New Roman"/>
          <w:sz w:val="22"/>
          <w:szCs w:val="22"/>
        </w:rPr>
        <w:t xml:space="preserve">vedené v Cenové nabídce ze dne </w:t>
      </w:r>
      <w:r w:rsidR="009A7EE2">
        <w:rPr>
          <w:rFonts w:ascii="Times New Roman" w:hAnsi="Times New Roman" w:cs="Times New Roman"/>
          <w:sz w:val="22"/>
          <w:szCs w:val="22"/>
        </w:rPr>
        <w:t>24.10.2023</w:t>
      </w:r>
      <w:r w:rsidRPr="00F71D54">
        <w:rPr>
          <w:rFonts w:ascii="Times New Roman" w:hAnsi="Times New Roman" w:cs="Times New Roman"/>
          <w:sz w:val="22"/>
          <w:szCs w:val="22"/>
        </w:rPr>
        <w:t xml:space="preserve">, která </w:t>
      </w:r>
      <w:r w:rsidR="00D56DC1" w:rsidRPr="00F71D54">
        <w:rPr>
          <w:rFonts w:ascii="Times New Roman" w:hAnsi="Times New Roman" w:cs="Times New Roman"/>
          <w:sz w:val="22"/>
          <w:szCs w:val="22"/>
        </w:rPr>
        <w:t>je nedílnou součást</w:t>
      </w:r>
      <w:r w:rsidR="00E75532" w:rsidRPr="00F71D54">
        <w:rPr>
          <w:rFonts w:ascii="Times New Roman" w:hAnsi="Times New Roman" w:cs="Times New Roman"/>
          <w:sz w:val="22"/>
          <w:szCs w:val="22"/>
        </w:rPr>
        <w:t>í této smlouvy jako příloha č. 2</w:t>
      </w:r>
      <w:r w:rsidR="00D56DC1" w:rsidRPr="00F71D5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6E96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>V ceně za poskytnutí služeb jsou zahrnuty veškeré náklady poskytovatele, které při plnění svého závazku dle této smlouvy vynaloží.</w:t>
      </w:r>
    </w:p>
    <w:p w:rsidR="00C86E96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>Objednatelem nebudou na cenu za provedení poskytnuté služby poskytována jakákoli plnění před zahájením provádění poskytnutí služby.</w:t>
      </w:r>
    </w:p>
    <w:p w:rsidR="00C86E96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 xml:space="preserve">Obě smluvní strany se vzájemně dohodly, že poskytovatel vystaví objednateli </w:t>
      </w:r>
      <w:r w:rsidR="00D56DC1" w:rsidRPr="00F71D54">
        <w:rPr>
          <w:rFonts w:ascii="Times New Roman" w:hAnsi="Times New Roman" w:cs="Times New Roman"/>
          <w:sz w:val="22"/>
          <w:szCs w:val="22"/>
        </w:rPr>
        <w:t xml:space="preserve">fakturu za každý měsíc poskytování služby </w:t>
      </w:r>
      <w:r w:rsidRPr="00F71D54">
        <w:rPr>
          <w:rFonts w:ascii="Times New Roman" w:hAnsi="Times New Roman" w:cs="Times New Roman"/>
          <w:sz w:val="22"/>
          <w:szCs w:val="22"/>
        </w:rPr>
        <w:t xml:space="preserve">a to nejpozději do 15. </w:t>
      </w:r>
      <w:r w:rsidR="00D56DC1" w:rsidRPr="00F71D54">
        <w:rPr>
          <w:rFonts w:ascii="Times New Roman" w:hAnsi="Times New Roman" w:cs="Times New Roman"/>
          <w:sz w:val="22"/>
          <w:szCs w:val="22"/>
        </w:rPr>
        <w:t xml:space="preserve">dne následujícího měsíce. </w:t>
      </w:r>
    </w:p>
    <w:p w:rsidR="0021597A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>Splatnost faktur je sm</w:t>
      </w:r>
      <w:r w:rsidR="00D56DC1" w:rsidRPr="00F71D54">
        <w:rPr>
          <w:rFonts w:ascii="Times New Roman" w:hAnsi="Times New Roman" w:cs="Times New Roman"/>
          <w:sz w:val="22"/>
          <w:szCs w:val="22"/>
        </w:rPr>
        <w:t xml:space="preserve">luvními stranami dohodnuta na </w:t>
      </w:r>
      <w:r w:rsidR="00221B7C" w:rsidRPr="00F71D54">
        <w:rPr>
          <w:rFonts w:ascii="Times New Roman" w:hAnsi="Times New Roman" w:cs="Times New Roman"/>
          <w:sz w:val="22"/>
          <w:szCs w:val="22"/>
        </w:rPr>
        <w:t>14</w:t>
      </w:r>
      <w:r w:rsidRPr="00F71D54">
        <w:rPr>
          <w:rFonts w:ascii="Times New Roman" w:hAnsi="Times New Roman" w:cs="Times New Roman"/>
          <w:sz w:val="22"/>
          <w:szCs w:val="22"/>
        </w:rPr>
        <w:t xml:space="preserve"> (slovy: </w:t>
      </w:r>
      <w:r w:rsidR="00221B7C" w:rsidRPr="00F71D54">
        <w:rPr>
          <w:rFonts w:ascii="Times New Roman" w:hAnsi="Times New Roman" w:cs="Times New Roman"/>
          <w:sz w:val="22"/>
          <w:szCs w:val="22"/>
        </w:rPr>
        <w:t>čtrnáct</w:t>
      </w:r>
      <w:r w:rsidRPr="00F71D54">
        <w:rPr>
          <w:rFonts w:ascii="Times New Roman" w:hAnsi="Times New Roman" w:cs="Times New Roman"/>
          <w:sz w:val="22"/>
          <w:szCs w:val="22"/>
        </w:rPr>
        <w:t>) kalendářních dní ode dne řádného předání faktury za poskytnuté služby objednateli.</w:t>
      </w:r>
    </w:p>
    <w:p w:rsidR="00D56DC1" w:rsidRPr="00F71D54" w:rsidRDefault="00C86E96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>Úhrada daňového dokladu bude pr</w:t>
      </w:r>
      <w:r w:rsidR="0021597A" w:rsidRPr="00F71D54">
        <w:rPr>
          <w:rFonts w:ascii="Times New Roman" w:hAnsi="Times New Roman" w:cs="Times New Roman"/>
          <w:sz w:val="22"/>
          <w:szCs w:val="22"/>
        </w:rPr>
        <w:t>ovedena pouze na účet</w:t>
      </w:r>
      <w:r w:rsidR="00783533" w:rsidRPr="00F71D54">
        <w:rPr>
          <w:rFonts w:ascii="Times New Roman" w:hAnsi="Times New Roman" w:cs="Times New Roman"/>
          <w:sz w:val="22"/>
          <w:szCs w:val="22"/>
        </w:rPr>
        <w:t xml:space="preserve"> poskytovatele</w:t>
      </w:r>
      <w:r w:rsidR="0021597A" w:rsidRPr="00F71D54">
        <w:rPr>
          <w:rFonts w:ascii="Times New Roman" w:hAnsi="Times New Roman" w:cs="Times New Roman"/>
          <w:sz w:val="22"/>
          <w:szCs w:val="22"/>
        </w:rPr>
        <w:t xml:space="preserve">: </w:t>
      </w:r>
      <w:r w:rsidR="00783533" w:rsidRPr="00F71D54">
        <w:rPr>
          <w:rFonts w:ascii="Times New Roman" w:hAnsi="Times New Roman" w:cs="Times New Roman"/>
          <w:sz w:val="22"/>
          <w:szCs w:val="22"/>
        </w:rPr>
        <w:t>1336872018/2700</w:t>
      </w:r>
    </w:p>
    <w:p w:rsidR="00783533" w:rsidRPr="00F71D54" w:rsidRDefault="00783533" w:rsidP="00866092">
      <w:pPr>
        <w:pStyle w:val="Zkladntext1"/>
        <w:numPr>
          <w:ilvl w:val="0"/>
          <w:numId w:val="43"/>
        </w:numPr>
        <w:shd w:val="clear" w:color="auto" w:fill="auto"/>
        <w:spacing w:before="0" w:line="276" w:lineRule="auto"/>
        <w:ind w:left="709" w:right="23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D54">
        <w:rPr>
          <w:rFonts w:ascii="Times New Roman" w:hAnsi="Times New Roman" w:cs="Times New Roman"/>
          <w:sz w:val="22"/>
          <w:szCs w:val="22"/>
        </w:rPr>
        <w:t xml:space="preserve">Poskytovatel není plátcem DPH. </w:t>
      </w:r>
    </w:p>
    <w:p w:rsidR="00E06DD7" w:rsidRPr="00F71D54" w:rsidRDefault="00E06DD7" w:rsidP="00F936B6">
      <w:pPr>
        <w:spacing w:line="276" w:lineRule="auto"/>
        <w:rPr>
          <w:b/>
          <w:sz w:val="22"/>
          <w:szCs w:val="22"/>
        </w:rPr>
      </w:pPr>
    </w:p>
    <w:p w:rsidR="00150404" w:rsidRPr="00F71D54" w:rsidRDefault="00150404" w:rsidP="00150404">
      <w:pPr>
        <w:spacing w:line="276" w:lineRule="auto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V</w:t>
      </w:r>
      <w:r w:rsidR="00C86E96" w:rsidRPr="00F71D54">
        <w:rPr>
          <w:b/>
          <w:sz w:val="22"/>
          <w:szCs w:val="22"/>
        </w:rPr>
        <w:t>I</w:t>
      </w:r>
      <w:r w:rsidRPr="00F71D54">
        <w:rPr>
          <w:b/>
          <w:sz w:val="22"/>
          <w:szCs w:val="22"/>
        </w:rPr>
        <w:t>.</w:t>
      </w:r>
    </w:p>
    <w:p w:rsidR="00150404" w:rsidRPr="00F71D54" w:rsidRDefault="00150404" w:rsidP="00150404">
      <w:pPr>
        <w:spacing w:line="276" w:lineRule="auto"/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Smluvní pokuty</w:t>
      </w:r>
    </w:p>
    <w:p w:rsidR="00150404" w:rsidRPr="00F71D54" w:rsidRDefault="00150404" w:rsidP="00150404">
      <w:pPr>
        <w:spacing w:line="276" w:lineRule="auto"/>
        <w:jc w:val="center"/>
        <w:rPr>
          <w:b/>
          <w:sz w:val="22"/>
          <w:szCs w:val="22"/>
        </w:rPr>
      </w:pPr>
    </w:p>
    <w:p w:rsidR="00150404" w:rsidRPr="00F71D54" w:rsidRDefault="00BA1256" w:rsidP="00BA1256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Smluvní strany se ve smyslu ustanovení § 2048 a násl. občanského zákoníku dohodly, že pro případ, kdy Poskytovatel nesplní svou povinnost dle čl. III. odst. 3, 4, 6, 7, 8, 9, 10 a 11 této </w:t>
      </w:r>
      <w:r w:rsidRPr="00F71D54">
        <w:rPr>
          <w:sz w:val="22"/>
          <w:szCs w:val="22"/>
        </w:rPr>
        <w:lastRenderedPageBreak/>
        <w:t>smlouvy, je Objednatel oprávněn požadovat zaplacení smluvní pokuty ve výši  500,- Kč a to za každé porušení této povinnosti, i opakovaně.</w:t>
      </w:r>
    </w:p>
    <w:p w:rsidR="0021597A" w:rsidRPr="00F71D54" w:rsidRDefault="0021597A" w:rsidP="00F936B6">
      <w:pPr>
        <w:rPr>
          <w:b/>
          <w:sz w:val="22"/>
          <w:szCs w:val="22"/>
        </w:rPr>
      </w:pPr>
    </w:p>
    <w:p w:rsidR="00783533" w:rsidRPr="00F71D54" w:rsidRDefault="00783533" w:rsidP="0021597A">
      <w:pPr>
        <w:jc w:val="center"/>
        <w:rPr>
          <w:b/>
          <w:sz w:val="22"/>
          <w:szCs w:val="22"/>
        </w:rPr>
      </w:pPr>
    </w:p>
    <w:p w:rsidR="0021597A" w:rsidRPr="00F71D54" w:rsidRDefault="00150404" w:rsidP="0021597A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VI</w:t>
      </w:r>
      <w:r w:rsidR="00C86E96" w:rsidRPr="00F71D54">
        <w:rPr>
          <w:b/>
          <w:sz w:val="22"/>
          <w:szCs w:val="22"/>
        </w:rPr>
        <w:t>I</w:t>
      </w:r>
      <w:r w:rsidR="007B08A4" w:rsidRPr="00F71D54">
        <w:rPr>
          <w:b/>
          <w:sz w:val="22"/>
          <w:szCs w:val="22"/>
        </w:rPr>
        <w:t>.</w:t>
      </w:r>
    </w:p>
    <w:p w:rsidR="007B08A4" w:rsidRPr="00F71D54" w:rsidRDefault="007B08A4" w:rsidP="0021597A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Ostatní ujednání</w:t>
      </w:r>
    </w:p>
    <w:p w:rsidR="007B08A4" w:rsidRPr="00F71D54" w:rsidRDefault="007B08A4" w:rsidP="007B08A4">
      <w:pPr>
        <w:jc w:val="center"/>
        <w:rPr>
          <w:b/>
          <w:sz w:val="22"/>
          <w:szCs w:val="22"/>
        </w:rPr>
      </w:pPr>
    </w:p>
    <w:p w:rsidR="007B08A4" w:rsidRPr="00F71D54" w:rsidRDefault="007B08A4" w:rsidP="007B08A4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Smluvní strany jsou seznámeny se skutečností, že </w:t>
      </w:r>
      <w:r w:rsidR="00ED415F" w:rsidRPr="00F71D54">
        <w:rPr>
          <w:sz w:val="22"/>
          <w:szCs w:val="22"/>
        </w:rPr>
        <w:t>Objednatel</w:t>
      </w:r>
      <w:r w:rsidRPr="00F71D54">
        <w:rPr>
          <w:sz w:val="22"/>
          <w:szCs w:val="22"/>
        </w:rPr>
        <w:t xml:space="preserve"> jako orgán územní samosprávy je povinno poskytovat informace vztahující se k jeho působnosti dle zákona č. 106/1999 Sb., o svobodném přístupu k informacím, ve znění pozdějších předpisů. Smluvní strany souhlasně prohlašují, že žádný údaj v této smlouvě, včetně jejích příloh, není označován za obchodní tajemství. Poskytovatel prohlašuje, že:</w:t>
      </w:r>
    </w:p>
    <w:p w:rsidR="007B08A4" w:rsidRPr="00F71D54" w:rsidRDefault="00ED415F" w:rsidP="007B08A4">
      <w:pPr>
        <w:pStyle w:val="Odstavecseseznamem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Objednatel je oprávněn</w:t>
      </w:r>
      <w:r w:rsidR="007B08A4" w:rsidRPr="00F71D54">
        <w:rPr>
          <w:sz w:val="22"/>
          <w:szCs w:val="22"/>
        </w:rPr>
        <w:t>, pokud postupuje dle zákona č. 106/1999 Sb., o svobodném přístupu k informacím, ve znění pozdějších předpisů, poskytovat veškeré informace o této Smlouvě a o jiných údajích tohoto závazkového právního vztahu, pokud nejsou v této Smlouvě uvedeny (např. o daňových dokladech, předávacích protokolech, nabídkách či jiných písemnostech),</w:t>
      </w:r>
    </w:p>
    <w:p w:rsidR="00156FA5" w:rsidRPr="00F71D54" w:rsidRDefault="007B08A4" w:rsidP="00156FA5">
      <w:pPr>
        <w:pStyle w:val="Odstavecseseznamem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veškeré údaje uvedené v této Smlouvě, příp., které jsou použity v rámci tohoto závazkového právního vztahu, a to i pokud jsou získány od třetích osob, nepodléhají povinnosti mlčenlivosti nebo jinému postupu směřujícímu k ochraně před zneužitím a zveřejněním</w:t>
      </w:r>
      <w:r w:rsidR="00156FA5" w:rsidRPr="00F71D54">
        <w:rPr>
          <w:sz w:val="22"/>
          <w:szCs w:val="22"/>
        </w:rPr>
        <w:t>.</w:t>
      </w:r>
    </w:p>
    <w:p w:rsidR="00347B01" w:rsidRPr="00F71D54" w:rsidRDefault="00156FA5" w:rsidP="00347B01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Smlouvu lze doplňovat pouze písemnými dodatky. Dodatky jsou vzestupně číslovány a musejí být podepsány oběma smluvními stranami.</w:t>
      </w:r>
    </w:p>
    <w:p w:rsidR="007B08A4" w:rsidRPr="00F71D54" w:rsidRDefault="00347B01" w:rsidP="00347B01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 xml:space="preserve">Tato Smlouva byla vyhotovena ve </w:t>
      </w:r>
      <w:r w:rsidR="0056501D" w:rsidRPr="00F71D54">
        <w:rPr>
          <w:sz w:val="22"/>
          <w:szCs w:val="22"/>
        </w:rPr>
        <w:t xml:space="preserve">dvou </w:t>
      </w:r>
      <w:r w:rsidRPr="00F71D54">
        <w:rPr>
          <w:sz w:val="22"/>
          <w:szCs w:val="22"/>
        </w:rPr>
        <w:t xml:space="preserve">stejnopisech, z nichž každá smluvní strana obdrží </w:t>
      </w:r>
      <w:r w:rsidR="0056501D" w:rsidRPr="00F71D54">
        <w:rPr>
          <w:sz w:val="22"/>
          <w:szCs w:val="22"/>
        </w:rPr>
        <w:t>jedno</w:t>
      </w:r>
      <w:r w:rsidRPr="00F71D54">
        <w:rPr>
          <w:sz w:val="22"/>
          <w:szCs w:val="22"/>
        </w:rPr>
        <w:t xml:space="preserve"> vyhotovení. Každý z výtisků má povahu originálu.</w:t>
      </w:r>
    </w:p>
    <w:p w:rsidR="00074EE3" w:rsidRPr="00F71D54" w:rsidRDefault="007B08A4" w:rsidP="00074EE3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Tato Smlouva nabývá platnosti dnem p</w:t>
      </w:r>
      <w:r w:rsidR="00BB0F1B" w:rsidRPr="00F71D54">
        <w:rPr>
          <w:sz w:val="22"/>
          <w:szCs w:val="22"/>
        </w:rPr>
        <w:t>odpisu oběma smluvními stranami a účinnosti zveřejněním v </w:t>
      </w:r>
      <w:r w:rsidR="003654C5" w:rsidRPr="00F71D54">
        <w:rPr>
          <w:sz w:val="22"/>
          <w:szCs w:val="22"/>
        </w:rPr>
        <w:t>R</w:t>
      </w:r>
      <w:r w:rsidR="00BB0F1B" w:rsidRPr="00F71D54">
        <w:rPr>
          <w:sz w:val="22"/>
          <w:szCs w:val="22"/>
        </w:rPr>
        <w:t>egistru smluv.</w:t>
      </w:r>
    </w:p>
    <w:p w:rsidR="00074EE3" w:rsidRPr="00F71D54" w:rsidRDefault="005F722B" w:rsidP="00074EE3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Smluvní strany berou na vědomí, že tato smlouva vyžaduje uveřejnění v registru smluv podle zákona č. 340/2015 Sb., o registru smluv, v účinném znění</w:t>
      </w:r>
      <w:r w:rsidR="0056501D" w:rsidRPr="00F71D54">
        <w:rPr>
          <w:sz w:val="22"/>
          <w:szCs w:val="22"/>
        </w:rPr>
        <w:t>.</w:t>
      </w:r>
      <w:r w:rsidRPr="00F71D54">
        <w:rPr>
          <w:sz w:val="22"/>
          <w:szCs w:val="22"/>
        </w:rPr>
        <w:t xml:space="preserve"> Zaslání smlouvy do registru smluv zajistí Objednatel</w:t>
      </w:r>
      <w:r w:rsidR="0056501D" w:rsidRPr="00F71D54">
        <w:rPr>
          <w:sz w:val="22"/>
          <w:szCs w:val="22"/>
        </w:rPr>
        <w:t xml:space="preserve"> neprodleně po podpisu smlouvy.</w:t>
      </w:r>
    </w:p>
    <w:p w:rsidR="00FB35C8" w:rsidRPr="00F71D54" w:rsidRDefault="00FB35C8" w:rsidP="00BA1256">
      <w:pPr>
        <w:spacing w:line="276" w:lineRule="auto"/>
        <w:jc w:val="both"/>
        <w:rPr>
          <w:sz w:val="22"/>
          <w:szCs w:val="22"/>
        </w:rPr>
      </w:pPr>
    </w:p>
    <w:p w:rsidR="00BA1256" w:rsidRPr="00F71D54" w:rsidRDefault="00BA1256" w:rsidP="00BA1256">
      <w:pPr>
        <w:spacing w:line="276" w:lineRule="auto"/>
        <w:jc w:val="both"/>
        <w:rPr>
          <w:sz w:val="22"/>
          <w:szCs w:val="22"/>
        </w:rPr>
      </w:pPr>
    </w:p>
    <w:p w:rsidR="00074EE3" w:rsidRPr="00F71D54" w:rsidRDefault="00074EE3" w:rsidP="00074EE3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V</w:t>
      </w:r>
      <w:r w:rsidR="00FF398D" w:rsidRPr="00F71D54">
        <w:rPr>
          <w:b/>
          <w:sz w:val="22"/>
          <w:szCs w:val="22"/>
        </w:rPr>
        <w:t>I</w:t>
      </w:r>
      <w:r w:rsidRPr="00F71D54">
        <w:rPr>
          <w:b/>
          <w:sz w:val="22"/>
          <w:szCs w:val="22"/>
        </w:rPr>
        <w:t>I</w:t>
      </w:r>
      <w:r w:rsidR="00C86E96" w:rsidRPr="00F71D54">
        <w:rPr>
          <w:b/>
          <w:sz w:val="22"/>
          <w:szCs w:val="22"/>
        </w:rPr>
        <w:t>I</w:t>
      </w:r>
      <w:r w:rsidRPr="00F71D54">
        <w:rPr>
          <w:b/>
          <w:sz w:val="22"/>
          <w:szCs w:val="22"/>
        </w:rPr>
        <w:t>.</w:t>
      </w:r>
    </w:p>
    <w:p w:rsidR="00074EE3" w:rsidRPr="00F71D54" w:rsidRDefault="00150404" w:rsidP="00074EE3">
      <w:pPr>
        <w:jc w:val="center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>Závěreční ustanovení</w:t>
      </w:r>
    </w:p>
    <w:p w:rsidR="00074EE3" w:rsidRPr="00F71D54" w:rsidRDefault="00074EE3" w:rsidP="00074EE3">
      <w:pPr>
        <w:jc w:val="center"/>
        <w:rPr>
          <w:b/>
          <w:sz w:val="22"/>
          <w:szCs w:val="22"/>
        </w:rPr>
      </w:pPr>
    </w:p>
    <w:p w:rsidR="00074EE3" w:rsidRPr="00F71D54" w:rsidRDefault="00074EE3" w:rsidP="000E384B">
      <w:pPr>
        <w:pStyle w:val="Odstavecseseznamem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Tato Smlouva vyjadřuje skutečnou vůli smluvních stran, smluvní strany si Smlouvu přečetly, Smlouva byla uzavřena po vzájemném projednání podle jejich pravé a svobodné vůle, určitě, vážně a srozumitelně, s jejím obsahem souhlasí, což stvrzují svými podpisy.</w:t>
      </w:r>
    </w:p>
    <w:p w:rsidR="00074EE3" w:rsidRPr="00F71D54" w:rsidRDefault="00ED415F" w:rsidP="000E384B">
      <w:pPr>
        <w:pStyle w:val="Odstavecseseznamem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F71D54">
        <w:rPr>
          <w:sz w:val="22"/>
          <w:szCs w:val="22"/>
        </w:rPr>
        <w:t>Objednatel</w:t>
      </w:r>
      <w:r w:rsidR="00074EE3" w:rsidRPr="00F71D54">
        <w:rPr>
          <w:sz w:val="22"/>
          <w:szCs w:val="22"/>
        </w:rPr>
        <w:t xml:space="preserve"> ve smyslu ustanovení § 41 zákona č. 128/2000 Sb., o obcích, ve znění pozdějších předpisů</w:t>
      </w:r>
      <w:r w:rsidR="006E7918" w:rsidRPr="00F71D54">
        <w:rPr>
          <w:sz w:val="22"/>
          <w:szCs w:val="22"/>
        </w:rPr>
        <w:t>, potvrzuje, že u právních jednání</w:t>
      </w:r>
      <w:r w:rsidR="00074EE3" w:rsidRPr="00F71D54">
        <w:rPr>
          <w:sz w:val="22"/>
          <w:szCs w:val="22"/>
        </w:rPr>
        <w:t xml:space="preserve"> obsažených v této </w:t>
      </w:r>
      <w:r w:rsidR="006E7918" w:rsidRPr="00F71D54">
        <w:rPr>
          <w:sz w:val="22"/>
          <w:szCs w:val="22"/>
        </w:rPr>
        <w:t>S</w:t>
      </w:r>
      <w:r w:rsidR="00074EE3" w:rsidRPr="00F71D54">
        <w:rPr>
          <w:sz w:val="22"/>
          <w:szCs w:val="22"/>
        </w:rPr>
        <w:t xml:space="preserve">mlouvě byly splněny ze strany </w:t>
      </w:r>
      <w:r w:rsidRPr="00F71D54">
        <w:rPr>
          <w:sz w:val="22"/>
          <w:szCs w:val="22"/>
        </w:rPr>
        <w:t>Objednatele</w:t>
      </w:r>
      <w:r w:rsidR="00074EE3" w:rsidRPr="00F71D54">
        <w:rPr>
          <w:sz w:val="22"/>
          <w:szCs w:val="22"/>
        </w:rPr>
        <w:t xml:space="preserve"> veškeré zákonem č. 128/200 Sb., o obcích, ve znění pozdějších předpisů, či jinými obecně závaznými právními předpisy stanovené podmínky ve formě předchozího zveřejnění, schválení či odsouhlasení, které jsou obligatorní pr</w:t>
      </w:r>
      <w:r w:rsidR="006E7918" w:rsidRPr="00F71D54">
        <w:rPr>
          <w:sz w:val="22"/>
          <w:szCs w:val="22"/>
        </w:rPr>
        <w:t>o platnost tohoto právního jednání</w:t>
      </w:r>
      <w:r w:rsidR="00074EE3" w:rsidRPr="00F71D54">
        <w:rPr>
          <w:sz w:val="22"/>
          <w:szCs w:val="22"/>
        </w:rPr>
        <w:t>.</w:t>
      </w:r>
    </w:p>
    <w:p w:rsidR="001D68B4" w:rsidRPr="00F71D54" w:rsidRDefault="001D68B4" w:rsidP="007C7064">
      <w:pPr>
        <w:rPr>
          <w:sz w:val="22"/>
          <w:szCs w:val="22"/>
        </w:rPr>
      </w:pPr>
    </w:p>
    <w:p w:rsidR="00000E72" w:rsidRPr="00F71D54" w:rsidRDefault="00000E72" w:rsidP="007C7064">
      <w:pPr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DE5E21" w:rsidRDefault="00DE5E21" w:rsidP="00633B05">
      <w:pPr>
        <w:ind w:left="426"/>
        <w:rPr>
          <w:sz w:val="22"/>
          <w:szCs w:val="22"/>
        </w:rPr>
      </w:pPr>
    </w:p>
    <w:p w:rsidR="00C86E96" w:rsidRPr="00F71D54" w:rsidRDefault="005C3890" w:rsidP="00633B05">
      <w:pPr>
        <w:ind w:left="426"/>
        <w:rPr>
          <w:sz w:val="22"/>
          <w:szCs w:val="22"/>
        </w:rPr>
      </w:pPr>
      <w:r w:rsidRPr="00F71D54">
        <w:rPr>
          <w:sz w:val="22"/>
          <w:szCs w:val="22"/>
        </w:rPr>
        <w:lastRenderedPageBreak/>
        <w:t>Přílohy</w:t>
      </w:r>
      <w:r w:rsidR="0040725E" w:rsidRPr="00F71D54">
        <w:rPr>
          <w:sz w:val="22"/>
          <w:szCs w:val="22"/>
        </w:rPr>
        <w:t>:</w:t>
      </w:r>
    </w:p>
    <w:p w:rsidR="005114FA" w:rsidRPr="00F71D54" w:rsidRDefault="00A9255D" w:rsidP="000D6486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F71D54">
        <w:rPr>
          <w:sz w:val="22"/>
          <w:szCs w:val="22"/>
        </w:rPr>
        <w:t>Oprávnění spolku k činnosti dle této smlouvy –</w:t>
      </w:r>
      <w:r w:rsidR="00633B05" w:rsidRPr="00F71D54">
        <w:rPr>
          <w:sz w:val="22"/>
          <w:szCs w:val="22"/>
        </w:rPr>
        <w:t xml:space="preserve"> Povolení KVS</w:t>
      </w:r>
      <w:r w:rsidR="00DE5E21">
        <w:rPr>
          <w:sz w:val="22"/>
          <w:szCs w:val="22"/>
        </w:rPr>
        <w:t>,</w:t>
      </w:r>
      <w:r w:rsidR="00633B05" w:rsidRPr="00F71D54">
        <w:rPr>
          <w:sz w:val="22"/>
          <w:szCs w:val="22"/>
        </w:rPr>
        <w:t xml:space="preserve"> SVS</w:t>
      </w:r>
      <w:r w:rsidR="009455CB" w:rsidRPr="00F71D54">
        <w:rPr>
          <w:sz w:val="22"/>
          <w:szCs w:val="22"/>
        </w:rPr>
        <w:t xml:space="preserve"> </w:t>
      </w:r>
    </w:p>
    <w:p w:rsidR="00C86E96" w:rsidRPr="00F71D54" w:rsidRDefault="00BE0BB1" w:rsidP="000D6486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F71D54">
        <w:rPr>
          <w:sz w:val="22"/>
          <w:szCs w:val="22"/>
        </w:rPr>
        <w:t xml:space="preserve">Cenová nabídka ze dne </w:t>
      </w:r>
      <w:r w:rsidR="009A7EE2">
        <w:rPr>
          <w:sz w:val="22"/>
          <w:szCs w:val="22"/>
        </w:rPr>
        <w:t>24.10</w:t>
      </w:r>
      <w:r w:rsidR="005114FA" w:rsidRPr="00F71D54">
        <w:rPr>
          <w:sz w:val="22"/>
          <w:szCs w:val="22"/>
        </w:rPr>
        <w:t>.</w:t>
      </w:r>
      <w:r w:rsidR="00D923AB">
        <w:rPr>
          <w:sz w:val="22"/>
          <w:szCs w:val="22"/>
        </w:rPr>
        <w:t xml:space="preserve"> </w:t>
      </w:r>
      <w:r w:rsidR="009A7EE2">
        <w:rPr>
          <w:sz w:val="22"/>
          <w:szCs w:val="22"/>
        </w:rPr>
        <w:t>2023</w:t>
      </w:r>
    </w:p>
    <w:p w:rsidR="00BA1BF2" w:rsidRPr="00F71D54" w:rsidRDefault="00BA1BF2" w:rsidP="0074288D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F71D54">
        <w:rPr>
          <w:sz w:val="22"/>
          <w:szCs w:val="22"/>
        </w:rPr>
        <w:t>Předávací protokol  -  výpůjčka 3ks odchytových klecí</w:t>
      </w:r>
    </w:p>
    <w:p w:rsidR="009D15BE" w:rsidRPr="00F71D54" w:rsidRDefault="009D15BE" w:rsidP="0074288D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F71D54">
        <w:rPr>
          <w:sz w:val="22"/>
          <w:szCs w:val="22"/>
        </w:rPr>
        <w:t xml:space="preserve">Pokyn k odchytu volně žijících koček a převzetí do péče bezprizorních koček </w:t>
      </w:r>
    </w:p>
    <w:p w:rsidR="0073495F" w:rsidRPr="00F71D54" w:rsidRDefault="0073495F" w:rsidP="007C7064">
      <w:pPr>
        <w:rPr>
          <w:sz w:val="22"/>
          <w:szCs w:val="22"/>
        </w:rPr>
      </w:pPr>
      <w:r w:rsidRPr="00F71D54">
        <w:rPr>
          <w:sz w:val="22"/>
          <w:szCs w:val="22"/>
        </w:rPr>
        <w:tab/>
      </w:r>
      <w:r w:rsidRPr="00F71D54">
        <w:rPr>
          <w:sz w:val="22"/>
          <w:szCs w:val="22"/>
        </w:rPr>
        <w:tab/>
      </w:r>
    </w:p>
    <w:p w:rsidR="005C3890" w:rsidRPr="00F71D54" w:rsidRDefault="005C3890" w:rsidP="007C7064">
      <w:pPr>
        <w:rPr>
          <w:sz w:val="22"/>
          <w:szCs w:val="22"/>
        </w:rPr>
      </w:pPr>
    </w:p>
    <w:p w:rsidR="00F80F40" w:rsidRPr="00F71D54" w:rsidRDefault="00F80F40" w:rsidP="007C7064">
      <w:pPr>
        <w:rPr>
          <w:sz w:val="22"/>
          <w:szCs w:val="22"/>
        </w:rPr>
      </w:pPr>
    </w:p>
    <w:p w:rsidR="00BA1256" w:rsidRPr="00F71D54" w:rsidRDefault="00BA1256" w:rsidP="00702224">
      <w:pPr>
        <w:ind w:firstLine="708"/>
        <w:rPr>
          <w:sz w:val="22"/>
          <w:szCs w:val="22"/>
        </w:rPr>
      </w:pPr>
    </w:p>
    <w:p w:rsidR="00DE5E21" w:rsidRDefault="00DE5E21" w:rsidP="00FD2575">
      <w:pPr>
        <w:ind w:left="426"/>
        <w:rPr>
          <w:sz w:val="22"/>
          <w:szCs w:val="22"/>
        </w:rPr>
      </w:pPr>
    </w:p>
    <w:p w:rsidR="00F80F40" w:rsidRPr="00F71D54" w:rsidRDefault="005C3890" w:rsidP="00FD2575">
      <w:pPr>
        <w:ind w:left="426"/>
        <w:rPr>
          <w:sz w:val="22"/>
          <w:szCs w:val="22"/>
        </w:rPr>
      </w:pPr>
      <w:r w:rsidRPr="00F71D54">
        <w:rPr>
          <w:sz w:val="22"/>
          <w:szCs w:val="22"/>
        </w:rPr>
        <w:t>V Karlových Varech dne</w:t>
      </w:r>
      <w:r w:rsidR="003C7C36">
        <w:rPr>
          <w:sz w:val="22"/>
          <w:szCs w:val="22"/>
        </w:rPr>
        <w:t xml:space="preserve"> 27.11. </w:t>
      </w:r>
      <w:r w:rsidR="009A7EE2">
        <w:rPr>
          <w:sz w:val="22"/>
          <w:szCs w:val="22"/>
        </w:rPr>
        <w:t>2023</w:t>
      </w:r>
      <w:r w:rsidR="00676E71" w:rsidRPr="00F71D54">
        <w:rPr>
          <w:sz w:val="22"/>
          <w:szCs w:val="22"/>
        </w:rPr>
        <w:tab/>
      </w:r>
      <w:r w:rsidR="00676E71" w:rsidRPr="00F71D54">
        <w:rPr>
          <w:sz w:val="22"/>
          <w:szCs w:val="22"/>
        </w:rPr>
        <w:tab/>
      </w:r>
      <w:r w:rsidR="00783533" w:rsidRPr="00F71D54">
        <w:rPr>
          <w:sz w:val="22"/>
          <w:szCs w:val="22"/>
        </w:rPr>
        <w:t>V Karlových Varech dne</w:t>
      </w:r>
      <w:r w:rsidR="00FD3CE8">
        <w:rPr>
          <w:sz w:val="22"/>
          <w:szCs w:val="22"/>
        </w:rPr>
        <w:t xml:space="preserve"> </w:t>
      </w:r>
      <w:r w:rsidR="003C7C36">
        <w:rPr>
          <w:sz w:val="22"/>
          <w:szCs w:val="22"/>
        </w:rPr>
        <w:t xml:space="preserve">27.11. </w:t>
      </w:r>
      <w:r w:rsidR="009A7EE2">
        <w:rPr>
          <w:sz w:val="22"/>
          <w:szCs w:val="22"/>
        </w:rPr>
        <w:t>2023</w:t>
      </w:r>
    </w:p>
    <w:p w:rsidR="00F80F40" w:rsidRPr="00F71D54" w:rsidRDefault="00F80F40" w:rsidP="007C7064">
      <w:pPr>
        <w:rPr>
          <w:sz w:val="22"/>
          <w:szCs w:val="22"/>
        </w:rPr>
      </w:pPr>
    </w:p>
    <w:p w:rsidR="00F80F40" w:rsidRPr="00F71D54" w:rsidRDefault="00F80F40" w:rsidP="007C7064">
      <w:pPr>
        <w:rPr>
          <w:sz w:val="22"/>
          <w:szCs w:val="22"/>
        </w:rPr>
      </w:pPr>
    </w:p>
    <w:p w:rsidR="00DE5E21" w:rsidRDefault="00DE5E21" w:rsidP="00BA1256">
      <w:pPr>
        <w:ind w:left="426"/>
        <w:rPr>
          <w:sz w:val="22"/>
          <w:szCs w:val="22"/>
        </w:rPr>
      </w:pPr>
    </w:p>
    <w:p w:rsidR="00A66986" w:rsidRDefault="00A66986" w:rsidP="00BA1256">
      <w:pPr>
        <w:ind w:left="426"/>
        <w:rPr>
          <w:sz w:val="22"/>
          <w:szCs w:val="22"/>
        </w:rPr>
      </w:pPr>
    </w:p>
    <w:p w:rsidR="007C7064" w:rsidRPr="00F71D54" w:rsidRDefault="00F67BC8" w:rsidP="00BA1256">
      <w:pPr>
        <w:ind w:left="426"/>
        <w:rPr>
          <w:sz w:val="22"/>
          <w:szCs w:val="22"/>
        </w:rPr>
      </w:pPr>
      <w:r w:rsidRPr="00F71D54">
        <w:rPr>
          <w:sz w:val="22"/>
          <w:szCs w:val="22"/>
        </w:rPr>
        <w:t>………………</w:t>
      </w:r>
      <w:r w:rsidR="00CB0020" w:rsidRPr="00F71D54">
        <w:rPr>
          <w:sz w:val="22"/>
          <w:szCs w:val="22"/>
        </w:rPr>
        <w:t>…………………</w:t>
      </w:r>
      <w:r w:rsidR="00993D11" w:rsidRPr="00F71D54">
        <w:rPr>
          <w:sz w:val="22"/>
          <w:szCs w:val="22"/>
        </w:rPr>
        <w:t>……….</w:t>
      </w:r>
      <w:r w:rsidR="00CB0020" w:rsidRPr="00F71D54">
        <w:rPr>
          <w:sz w:val="22"/>
          <w:szCs w:val="22"/>
        </w:rPr>
        <w:t xml:space="preserve">          </w:t>
      </w:r>
      <w:r w:rsidR="00CB0020" w:rsidRPr="00F71D54">
        <w:rPr>
          <w:sz w:val="22"/>
          <w:szCs w:val="22"/>
        </w:rPr>
        <w:tab/>
      </w:r>
      <w:r w:rsidR="00702224" w:rsidRPr="00F71D54">
        <w:rPr>
          <w:sz w:val="22"/>
          <w:szCs w:val="22"/>
        </w:rPr>
        <w:t>……</w:t>
      </w:r>
      <w:r w:rsidR="00A45F73" w:rsidRPr="00F71D54">
        <w:rPr>
          <w:sz w:val="22"/>
          <w:szCs w:val="22"/>
        </w:rPr>
        <w:t>……….</w:t>
      </w:r>
      <w:r w:rsidR="00CB0020" w:rsidRPr="00F71D54">
        <w:rPr>
          <w:sz w:val="22"/>
          <w:szCs w:val="22"/>
        </w:rPr>
        <w:t>………………………</w:t>
      </w:r>
      <w:r w:rsidR="00993D11" w:rsidRPr="00F71D54">
        <w:rPr>
          <w:sz w:val="22"/>
          <w:szCs w:val="22"/>
        </w:rPr>
        <w:t>…………</w:t>
      </w:r>
    </w:p>
    <w:p w:rsidR="005C3890" w:rsidRPr="00F71D54" w:rsidRDefault="005C3890" w:rsidP="001079C8">
      <w:pPr>
        <w:ind w:left="426"/>
        <w:rPr>
          <w:b/>
          <w:sz w:val="22"/>
          <w:szCs w:val="22"/>
        </w:rPr>
      </w:pPr>
      <w:r w:rsidRPr="00F71D54">
        <w:rPr>
          <w:b/>
          <w:sz w:val="22"/>
          <w:szCs w:val="22"/>
        </w:rPr>
        <w:t xml:space="preserve">Statutární město Karlovy Vary                             </w:t>
      </w:r>
      <w:r w:rsidR="0027412C" w:rsidRPr="00F71D54">
        <w:rPr>
          <w:b/>
          <w:sz w:val="22"/>
          <w:szCs w:val="22"/>
        </w:rPr>
        <w:t>Bruníkův kočičí spolek Bezblešek, z.s</w:t>
      </w:r>
      <w:r w:rsidR="001079C8" w:rsidRPr="00F71D54">
        <w:rPr>
          <w:sz w:val="22"/>
          <w:szCs w:val="22"/>
        </w:rPr>
        <w:t xml:space="preserve"> </w:t>
      </w:r>
      <w:r w:rsidR="00702224" w:rsidRPr="00F71D54">
        <w:rPr>
          <w:sz w:val="22"/>
          <w:szCs w:val="22"/>
        </w:rPr>
        <w:t>zastoupeno</w:t>
      </w:r>
      <w:r w:rsidR="00F67BC8" w:rsidRPr="00F71D54">
        <w:rPr>
          <w:sz w:val="22"/>
          <w:szCs w:val="22"/>
        </w:rPr>
        <w:t xml:space="preserve"> </w:t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  <w:t>zastoupen</w:t>
      </w:r>
      <w:r w:rsidR="00F67BC8" w:rsidRPr="00F71D54">
        <w:rPr>
          <w:sz w:val="22"/>
          <w:szCs w:val="22"/>
        </w:rPr>
        <w:t xml:space="preserve">    </w:t>
      </w:r>
    </w:p>
    <w:p w:rsidR="00B50751" w:rsidRPr="00F71D54" w:rsidRDefault="005C3890" w:rsidP="00BA1256">
      <w:pPr>
        <w:ind w:left="426"/>
        <w:rPr>
          <w:sz w:val="22"/>
          <w:szCs w:val="22"/>
        </w:rPr>
      </w:pPr>
      <w:r w:rsidRPr="00F71D54">
        <w:rPr>
          <w:sz w:val="22"/>
          <w:szCs w:val="22"/>
        </w:rPr>
        <w:t>Ing</w:t>
      </w:r>
      <w:r w:rsidR="00093A5A" w:rsidRPr="00F71D54">
        <w:rPr>
          <w:sz w:val="22"/>
          <w:szCs w:val="22"/>
        </w:rPr>
        <w:t xml:space="preserve">. Evou Pavlasovou </w:t>
      </w:r>
      <w:r w:rsidR="00093A5A" w:rsidRPr="00F71D54">
        <w:rPr>
          <w:sz w:val="22"/>
          <w:szCs w:val="22"/>
        </w:rPr>
        <w:tab/>
      </w:r>
      <w:r w:rsidR="00093A5A" w:rsidRPr="00F71D54">
        <w:rPr>
          <w:sz w:val="22"/>
          <w:szCs w:val="22"/>
        </w:rPr>
        <w:tab/>
      </w:r>
      <w:r w:rsidRPr="00F71D54">
        <w:rPr>
          <w:sz w:val="22"/>
          <w:szCs w:val="22"/>
        </w:rPr>
        <w:t xml:space="preserve"> </w:t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  <w:t>Veronikou Poulovou</w:t>
      </w:r>
    </w:p>
    <w:p w:rsidR="005258D4" w:rsidRDefault="00093A5A" w:rsidP="00BA1256">
      <w:pPr>
        <w:ind w:left="426"/>
        <w:rPr>
          <w:sz w:val="22"/>
          <w:szCs w:val="22"/>
        </w:rPr>
      </w:pPr>
      <w:r w:rsidRPr="00F71D54">
        <w:rPr>
          <w:sz w:val="22"/>
          <w:szCs w:val="22"/>
        </w:rPr>
        <w:t xml:space="preserve">vedoucí technického odboru </w:t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</w:r>
      <w:r w:rsidR="0027412C" w:rsidRPr="00F71D54">
        <w:rPr>
          <w:sz w:val="22"/>
          <w:szCs w:val="22"/>
        </w:rPr>
        <w:tab/>
        <w:t xml:space="preserve">předsedkyní </w:t>
      </w:r>
      <w:r w:rsidRPr="00F71D54">
        <w:rPr>
          <w:sz w:val="22"/>
          <w:szCs w:val="22"/>
        </w:rPr>
        <w:t>spolku</w:t>
      </w:r>
      <w:r w:rsidR="00F67BC8" w:rsidRPr="00BA1256">
        <w:rPr>
          <w:sz w:val="22"/>
          <w:szCs w:val="22"/>
        </w:rPr>
        <w:t xml:space="preserve">                   </w:t>
      </w:r>
    </w:p>
    <w:p w:rsidR="005258D4" w:rsidRDefault="005258D4" w:rsidP="00BA1256">
      <w:pPr>
        <w:ind w:left="426"/>
        <w:rPr>
          <w:sz w:val="22"/>
          <w:szCs w:val="22"/>
        </w:rPr>
      </w:pPr>
    </w:p>
    <w:sectPr w:rsidR="005258D4" w:rsidSect="00C442B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E5" w:rsidRDefault="001E7DE5" w:rsidP="00C442B6">
      <w:r>
        <w:separator/>
      </w:r>
    </w:p>
  </w:endnote>
  <w:endnote w:type="continuationSeparator" w:id="0">
    <w:p w:rsidR="001E7DE5" w:rsidRDefault="001E7DE5" w:rsidP="00C4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6" w:rsidRDefault="001E495B">
    <w:pPr>
      <w:pStyle w:val="Zpat"/>
      <w:jc w:val="right"/>
    </w:pPr>
    <w:r>
      <w:fldChar w:fldCharType="begin"/>
    </w:r>
    <w:r w:rsidR="00424A6E">
      <w:instrText xml:space="preserve"> PAGE   \* MERGEFORMAT </w:instrText>
    </w:r>
    <w:r>
      <w:fldChar w:fldCharType="separate"/>
    </w:r>
    <w:r w:rsidR="00BB3DFE">
      <w:rPr>
        <w:noProof/>
      </w:rPr>
      <w:t>2</w:t>
    </w:r>
    <w:r>
      <w:rPr>
        <w:noProof/>
      </w:rPr>
      <w:fldChar w:fldCharType="end"/>
    </w:r>
  </w:p>
  <w:p w:rsidR="00125926" w:rsidRDefault="00125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E5" w:rsidRDefault="001E7DE5" w:rsidP="00C442B6">
      <w:r>
        <w:separator/>
      </w:r>
    </w:p>
  </w:footnote>
  <w:footnote w:type="continuationSeparator" w:id="0">
    <w:p w:rsidR="001E7DE5" w:rsidRDefault="001E7DE5" w:rsidP="00C4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A2" w:rsidRDefault="00B115A2" w:rsidP="00B115A2">
    <w:pPr>
      <w:pStyle w:val="Zhlav"/>
      <w:jc w:val="right"/>
    </w:pPr>
    <w:r>
      <w:t xml:space="preserve">Ag.č.: </w:t>
    </w:r>
    <w:r w:rsidRPr="00B115A2">
      <w:t>70-60877/2023</w:t>
    </w:r>
  </w:p>
  <w:p w:rsidR="00B115A2" w:rsidRDefault="00B115A2" w:rsidP="00B115A2">
    <w:pPr>
      <w:pStyle w:val="Zhlav"/>
      <w:jc w:val="right"/>
    </w:pPr>
    <w:r>
      <w:t xml:space="preserve">Ev.č.: </w:t>
    </w:r>
    <w:r w:rsidRPr="00B115A2">
      <w:t>202300591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37D0E7A"/>
    <w:multiLevelType w:val="hybridMultilevel"/>
    <w:tmpl w:val="9522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65F"/>
    <w:multiLevelType w:val="hybridMultilevel"/>
    <w:tmpl w:val="53B49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6587B"/>
    <w:multiLevelType w:val="multilevel"/>
    <w:tmpl w:val="1CC63A5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cs="Times New Roman"/>
        <w:sz w:val="20"/>
        <w:szCs w:val="20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1134" w:hanging="846"/>
      </w:pPr>
      <w:rPr>
        <w:rFonts w:cs="Times New Roman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/>
      </w:rPr>
    </w:lvl>
  </w:abstractNum>
  <w:abstractNum w:abstractNumId="4" w15:restartNumberingAfterBreak="0">
    <w:nsid w:val="0B8F0CBF"/>
    <w:multiLevelType w:val="hybridMultilevel"/>
    <w:tmpl w:val="BA3AB1E0"/>
    <w:lvl w:ilvl="0" w:tplc="A0FA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F45D3"/>
    <w:multiLevelType w:val="hybridMultilevel"/>
    <w:tmpl w:val="5172F7CC"/>
    <w:lvl w:ilvl="0" w:tplc="36FE0B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DF460F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7" w15:restartNumberingAfterBreak="0">
    <w:nsid w:val="151507FD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4E65"/>
    <w:multiLevelType w:val="hybridMultilevel"/>
    <w:tmpl w:val="98B4C0BA"/>
    <w:lvl w:ilvl="0" w:tplc="FB42A1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F653F1"/>
    <w:multiLevelType w:val="hybridMultilevel"/>
    <w:tmpl w:val="0B4EF898"/>
    <w:lvl w:ilvl="0" w:tplc="B834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40C4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11" w15:restartNumberingAfterBreak="0">
    <w:nsid w:val="2DDE6558"/>
    <w:multiLevelType w:val="hybridMultilevel"/>
    <w:tmpl w:val="37C03A58"/>
    <w:lvl w:ilvl="0" w:tplc="FC42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34A7"/>
    <w:multiLevelType w:val="hybridMultilevel"/>
    <w:tmpl w:val="B57CC710"/>
    <w:lvl w:ilvl="0" w:tplc="5ADC41C0">
      <w:start w:val="1"/>
      <w:numFmt w:val="decimal"/>
      <w:lvlText w:val="%1."/>
      <w:lvlJc w:val="left"/>
      <w:pPr>
        <w:ind w:left="1500" w:hanging="11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2EAF"/>
    <w:multiLevelType w:val="hybridMultilevel"/>
    <w:tmpl w:val="DA6E5AFE"/>
    <w:lvl w:ilvl="0" w:tplc="277AC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422C8"/>
    <w:multiLevelType w:val="hybridMultilevel"/>
    <w:tmpl w:val="13D88E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975F7A"/>
    <w:multiLevelType w:val="hybridMultilevel"/>
    <w:tmpl w:val="D304D2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B5475"/>
    <w:multiLevelType w:val="hybridMultilevel"/>
    <w:tmpl w:val="D1844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F6519"/>
    <w:multiLevelType w:val="multilevel"/>
    <w:tmpl w:val="8138AC0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FB12EB"/>
    <w:multiLevelType w:val="multilevel"/>
    <w:tmpl w:val="C40805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F82708"/>
    <w:multiLevelType w:val="hybridMultilevel"/>
    <w:tmpl w:val="278685DE"/>
    <w:lvl w:ilvl="0" w:tplc="21D434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1162D4E"/>
    <w:multiLevelType w:val="multilevel"/>
    <w:tmpl w:val="43D80BE2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04E03"/>
    <w:multiLevelType w:val="hybridMultilevel"/>
    <w:tmpl w:val="4D60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06757"/>
    <w:multiLevelType w:val="multilevel"/>
    <w:tmpl w:val="325099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003A51"/>
    <w:multiLevelType w:val="hybridMultilevel"/>
    <w:tmpl w:val="DACC5772"/>
    <w:lvl w:ilvl="0" w:tplc="1994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5A89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40674"/>
    <w:multiLevelType w:val="hybridMultilevel"/>
    <w:tmpl w:val="D056088A"/>
    <w:lvl w:ilvl="0" w:tplc="E1C4E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33CA0"/>
    <w:multiLevelType w:val="multilevel"/>
    <w:tmpl w:val="4D6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A49"/>
    <w:multiLevelType w:val="hybridMultilevel"/>
    <w:tmpl w:val="DACC5772"/>
    <w:lvl w:ilvl="0" w:tplc="1994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4760"/>
    <w:multiLevelType w:val="hybridMultilevel"/>
    <w:tmpl w:val="9318A42C"/>
    <w:lvl w:ilvl="0" w:tplc="FB32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C38F3"/>
    <w:multiLevelType w:val="multilevel"/>
    <w:tmpl w:val="64D244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5C6D5B"/>
    <w:multiLevelType w:val="multilevel"/>
    <w:tmpl w:val="4AE48CD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0D0572"/>
    <w:multiLevelType w:val="hybridMultilevel"/>
    <w:tmpl w:val="F440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4E3E7D"/>
    <w:multiLevelType w:val="hybridMultilevel"/>
    <w:tmpl w:val="E0BE7FB0"/>
    <w:lvl w:ilvl="0" w:tplc="F99C5FE2">
      <w:start w:val="1"/>
      <w:numFmt w:val="upperRoman"/>
      <w:pStyle w:val="PKCislovanyRimsky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C51805"/>
    <w:multiLevelType w:val="hybridMultilevel"/>
    <w:tmpl w:val="5498A2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2B33E6"/>
    <w:multiLevelType w:val="multilevel"/>
    <w:tmpl w:val="6506FDC0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C84879"/>
    <w:multiLevelType w:val="hybridMultilevel"/>
    <w:tmpl w:val="C9182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6D04"/>
    <w:multiLevelType w:val="hybridMultilevel"/>
    <w:tmpl w:val="066A81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900C2"/>
    <w:multiLevelType w:val="hybridMultilevel"/>
    <w:tmpl w:val="CFB4DF34"/>
    <w:lvl w:ilvl="0" w:tplc="FBE65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303B"/>
    <w:multiLevelType w:val="hybridMultilevel"/>
    <w:tmpl w:val="4CE42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00234"/>
    <w:multiLevelType w:val="hybridMultilevel"/>
    <w:tmpl w:val="94A87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66DA0"/>
    <w:multiLevelType w:val="hybridMultilevel"/>
    <w:tmpl w:val="11C05BA8"/>
    <w:lvl w:ilvl="0" w:tplc="C9961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BA5"/>
    <w:multiLevelType w:val="hybridMultilevel"/>
    <w:tmpl w:val="84566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6D7992"/>
    <w:multiLevelType w:val="hybridMultilevel"/>
    <w:tmpl w:val="693455D2"/>
    <w:lvl w:ilvl="0" w:tplc="420E9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3"/>
  </w:num>
  <w:num w:numId="4">
    <w:abstractNumId w:val="41"/>
  </w:num>
  <w:num w:numId="5">
    <w:abstractNumId w:val="6"/>
  </w:num>
  <w:num w:numId="6">
    <w:abstractNumId w:val="21"/>
  </w:num>
  <w:num w:numId="7">
    <w:abstractNumId w:val="24"/>
  </w:num>
  <w:num w:numId="8">
    <w:abstractNumId w:val="7"/>
  </w:num>
  <w:num w:numId="9">
    <w:abstractNumId w:val="26"/>
  </w:num>
  <w:num w:numId="10">
    <w:abstractNumId w:val="10"/>
  </w:num>
  <w:num w:numId="11">
    <w:abstractNumId w:val="19"/>
  </w:num>
  <w:num w:numId="12">
    <w:abstractNumId w:val="38"/>
  </w:num>
  <w:num w:numId="13">
    <w:abstractNumId w:val="13"/>
  </w:num>
  <w:num w:numId="14">
    <w:abstractNumId w:val="35"/>
  </w:num>
  <w:num w:numId="15">
    <w:abstractNumId w:val="1"/>
  </w:num>
  <w:num w:numId="16">
    <w:abstractNumId w:val="16"/>
  </w:num>
  <w:num w:numId="17">
    <w:abstractNumId w:val="22"/>
  </w:num>
  <w:num w:numId="18">
    <w:abstractNumId w:val="18"/>
  </w:num>
  <w:num w:numId="19">
    <w:abstractNumId w:val="29"/>
  </w:num>
  <w:num w:numId="20">
    <w:abstractNumId w:val="12"/>
  </w:num>
  <w:num w:numId="21">
    <w:abstractNumId w:val="8"/>
  </w:num>
  <w:num w:numId="22">
    <w:abstractNumId w:val="37"/>
  </w:num>
  <w:num w:numId="23">
    <w:abstractNumId w:val="11"/>
  </w:num>
  <w:num w:numId="24">
    <w:abstractNumId w:val="5"/>
  </w:num>
  <w:num w:numId="25">
    <w:abstractNumId w:val="23"/>
  </w:num>
  <w:num w:numId="26">
    <w:abstractNumId w:val="42"/>
  </w:num>
  <w:num w:numId="27">
    <w:abstractNumId w:val="9"/>
  </w:num>
  <w:num w:numId="28">
    <w:abstractNumId w:val="28"/>
  </w:num>
  <w:num w:numId="29">
    <w:abstractNumId w:val="4"/>
  </w:num>
  <w:num w:numId="30">
    <w:abstractNumId w:val="15"/>
  </w:num>
  <w:num w:numId="31">
    <w:abstractNumId w:val="4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14"/>
  </w:num>
  <w:num w:numId="36">
    <w:abstractNumId w:val="27"/>
  </w:num>
  <w:num w:numId="37">
    <w:abstractNumId w:val="25"/>
  </w:num>
  <w:num w:numId="38">
    <w:abstractNumId w:val="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4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6"/>
    <w:rsid w:val="00000E72"/>
    <w:rsid w:val="00010FE9"/>
    <w:rsid w:val="00020872"/>
    <w:rsid w:val="00032024"/>
    <w:rsid w:val="0004684B"/>
    <w:rsid w:val="00046B66"/>
    <w:rsid w:val="000476F6"/>
    <w:rsid w:val="00050690"/>
    <w:rsid w:val="00061ED7"/>
    <w:rsid w:val="00066F71"/>
    <w:rsid w:val="00073384"/>
    <w:rsid w:val="00074EE3"/>
    <w:rsid w:val="00075F40"/>
    <w:rsid w:val="00083B55"/>
    <w:rsid w:val="000844D1"/>
    <w:rsid w:val="0009275E"/>
    <w:rsid w:val="00093A5A"/>
    <w:rsid w:val="000A2799"/>
    <w:rsid w:val="000A65DD"/>
    <w:rsid w:val="000A7BA1"/>
    <w:rsid w:val="000B00FF"/>
    <w:rsid w:val="000B22EA"/>
    <w:rsid w:val="000C0656"/>
    <w:rsid w:val="000D24B5"/>
    <w:rsid w:val="000E384B"/>
    <w:rsid w:val="000E388A"/>
    <w:rsid w:val="000E40EB"/>
    <w:rsid w:val="000F02CF"/>
    <w:rsid w:val="000F4B94"/>
    <w:rsid w:val="00101F98"/>
    <w:rsid w:val="001069B7"/>
    <w:rsid w:val="001079C8"/>
    <w:rsid w:val="00116948"/>
    <w:rsid w:val="00125926"/>
    <w:rsid w:val="00141E42"/>
    <w:rsid w:val="00147482"/>
    <w:rsid w:val="00150404"/>
    <w:rsid w:val="00156FA5"/>
    <w:rsid w:val="00165687"/>
    <w:rsid w:val="001816D2"/>
    <w:rsid w:val="00190A4C"/>
    <w:rsid w:val="001A0418"/>
    <w:rsid w:val="001B0A71"/>
    <w:rsid w:val="001B1520"/>
    <w:rsid w:val="001B6847"/>
    <w:rsid w:val="001B74F9"/>
    <w:rsid w:val="001C1E94"/>
    <w:rsid w:val="001D68B4"/>
    <w:rsid w:val="001E495B"/>
    <w:rsid w:val="001E548E"/>
    <w:rsid w:val="001E5B30"/>
    <w:rsid w:val="001E7DE5"/>
    <w:rsid w:val="001F19BB"/>
    <w:rsid w:val="001F5B35"/>
    <w:rsid w:val="0020034F"/>
    <w:rsid w:val="00212D81"/>
    <w:rsid w:val="00215450"/>
    <w:rsid w:val="0021597A"/>
    <w:rsid w:val="00221B7C"/>
    <w:rsid w:val="00234EBF"/>
    <w:rsid w:val="00245498"/>
    <w:rsid w:val="0025426B"/>
    <w:rsid w:val="00256CCB"/>
    <w:rsid w:val="0027412C"/>
    <w:rsid w:val="0029676D"/>
    <w:rsid w:val="002A7B5A"/>
    <w:rsid w:val="002B6111"/>
    <w:rsid w:val="002C48F2"/>
    <w:rsid w:val="002D5312"/>
    <w:rsid w:val="002F469B"/>
    <w:rsid w:val="00306860"/>
    <w:rsid w:val="00321008"/>
    <w:rsid w:val="003218F5"/>
    <w:rsid w:val="00321FDC"/>
    <w:rsid w:val="003418AD"/>
    <w:rsid w:val="00343327"/>
    <w:rsid w:val="003450F7"/>
    <w:rsid w:val="00347B01"/>
    <w:rsid w:val="00347C9C"/>
    <w:rsid w:val="003654C5"/>
    <w:rsid w:val="0036639A"/>
    <w:rsid w:val="003663A5"/>
    <w:rsid w:val="00367717"/>
    <w:rsid w:val="00377D68"/>
    <w:rsid w:val="00383D81"/>
    <w:rsid w:val="003859D9"/>
    <w:rsid w:val="00392804"/>
    <w:rsid w:val="003A14B0"/>
    <w:rsid w:val="003A1882"/>
    <w:rsid w:val="003A38A3"/>
    <w:rsid w:val="003A7E35"/>
    <w:rsid w:val="003B6604"/>
    <w:rsid w:val="003C7C36"/>
    <w:rsid w:val="00401524"/>
    <w:rsid w:val="0040239C"/>
    <w:rsid w:val="00404902"/>
    <w:rsid w:val="0040725E"/>
    <w:rsid w:val="00410937"/>
    <w:rsid w:val="00424A6E"/>
    <w:rsid w:val="00433869"/>
    <w:rsid w:val="00447FBF"/>
    <w:rsid w:val="00455B52"/>
    <w:rsid w:val="00467AB2"/>
    <w:rsid w:val="0047052D"/>
    <w:rsid w:val="004824D9"/>
    <w:rsid w:val="00490EE3"/>
    <w:rsid w:val="00493613"/>
    <w:rsid w:val="004A1261"/>
    <w:rsid w:val="004A29ED"/>
    <w:rsid w:val="004B7470"/>
    <w:rsid w:val="004C24D7"/>
    <w:rsid w:val="004D0258"/>
    <w:rsid w:val="004D129F"/>
    <w:rsid w:val="004D5ED1"/>
    <w:rsid w:val="004D6B73"/>
    <w:rsid w:val="004E0B34"/>
    <w:rsid w:val="004F49EC"/>
    <w:rsid w:val="004F75EC"/>
    <w:rsid w:val="005114FA"/>
    <w:rsid w:val="00512C22"/>
    <w:rsid w:val="00521789"/>
    <w:rsid w:val="005258D4"/>
    <w:rsid w:val="00534438"/>
    <w:rsid w:val="00535242"/>
    <w:rsid w:val="00537F54"/>
    <w:rsid w:val="00542304"/>
    <w:rsid w:val="00542885"/>
    <w:rsid w:val="00546F55"/>
    <w:rsid w:val="00547B28"/>
    <w:rsid w:val="00556F4F"/>
    <w:rsid w:val="00557AEE"/>
    <w:rsid w:val="005639FC"/>
    <w:rsid w:val="0056501D"/>
    <w:rsid w:val="00585546"/>
    <w:rsid w:val="005A5036"/>
    <w:rsid w:val="005A5E8C"/>
    <w:rsid w:val="005C3890"/>
    <w:rsid w:val="005D0236"/>
    <w:rsid w:val="005D132A"/>
    <w:rsid w:val="005D23DA"/>
    <w:rsid w:val="005D24B2"/>
    <w:rsid w:val="005D3D08"/>
    <w:rsid w:val="005D3E60"/>
    <w:rsid w:val="005D4581"/>
    <w:rsid w:val="005E03D5"/>
    <w:rsid w:val="005E48D2"/>
    <w:rsid w:val="005E6D71"/>
    <w:rsid w:val="005F722B"/>
    <w:rsid w:val="00621E42"/>
    <w:rsid w:val="00633B05"/>
    <w:rsid w:val="00657EE1"/>
    <w:rsid w:val="00672705"/>
    <w:rsid w:val="00676469"/>
    <w:rsid w:val="00676E71"/>
    <w:rsid w:val="0068634B"/>
    <w:rsid w:val="006A0649"/>
    <w:rsid w:val="006A35B3"/>
    <w:rsid w:val="006A69D8"/>
    <w:rsid w:val="006B0341"/>
    <w:rsid w:val="006B402D"/>
    <w:rsid w:val="006B67C6"/>
    <w:rsid w:val="006C3271"/>
    <w:rsid w:val="006D1DBE"/>
    <w:rsid w:val="006E7918"/>
    <w:rsid w:val="006E7EC5"/>
    <w:rsid w:val="006F4C73"/>
    <w:rsid w:val="006F5756"/>
    <w:rsid w:val="00702224"/>
    <w:rsid w:val="007058EE"/>
    <w:rsid w:val="00710F25"/>
    <w:rsid w:val="00717500"/>
    <w:rsid w:val="0073495F"/>
    <w:rsid w:val="00740FD3"/>
    <w:rsid w:val="00744EB3"/>
    <w:rsid w:val="00745557"/>
    <w:rsid w:val="00747EFF"/>
    <w:rsid w:val="00751E26"/>
    <w:rsid w:val="0075657C"/>
    <w:rsid w:val="007576E2"/>
    <w:rsid w:val="00767418"/>
    <w:rsid w:val="00771ED8"/>
    <w:rsid w:val="007727F6"/>
    <w:rsid w:val="00776907"/>
    <w:rsid w:val="00783533"/>
    <w:rsid w:val="007847D7"/>
    <w:rsid w:val="00787D97"/>
    <w:rsid w:val="00790D8F"/>
    <w:rsid w:val="0079445B"/>
    <w:rsid w:val="007967B9"/>
    <w:rsid w:val="007A5A85"/>
    <w:rsid w:val="007B08A4"/>
    <w:rsid w:val="007B2496"/>
    <w:rsid w:val="007C00FB"/>
    <w:rsid w:val="007C0137"/>
    <w:rsid w:val="007C7064"/>
    <w:rsid w:val="007D078A"/>
    <w:rsid w:val="007D6333"/>
    <w:rsid w:val="007F3B56"/>
    <w:rsid w:val="007F6D67"/>
    <w:rsid w:val="008027F0"/>
    <w:rsid w:val="008076A4"/>
    <w:rsid w:val="008114A2"/>
    <w:rsid w:val="0082050E"/>
    <w:rsid w:val="0085022E"/>
    <w:rsid w:val="00866092"/>
    <w:rsid w:val="00873639"/>
    <w:rsid w:val="00881849"/>
    <w:rsid w:val="00890AC2"/>
    <w:rsid w:val="00896DC8"/>
    <w:rsid w:val="00897268"/>
    <w:rsid w:val="008A5EC6"/>
    <w:rsid w:val="008B7701"/>
    <w:rsid w:val="008C2A90"/>
    <w:rsid w:val="008C2C83"/>
    <w:rsid w:val="008C6F03"/>
    <w:rsid w:val="008C722D"/>
    <w:rsid w:val="008E046A"/>
    <w:rsid w:val="008E1514"/>
    <w:rsid w:val="008E6933"/>
    <w:rsid w:val="008E6B9E"/>
    <w:rsid w:val="00906A61"/>
    <w:rsid w:val="0091241F"/>
    <w:rsid w:val="0092528E"/>
    <w:rsid w:val="0094383D"/>
    <w:rsid w:val="009455CB"/>
    <w:rsid w:val="0097407F"/>
    <w:rsid w:val="00980BC8"/>
    <w:rsid w:val="00993D11"/>
    <w:rsid w:val="009A7EE2"/>
    <w:rsid w:val="009B4126"/>
    <w:rsid w:val="009D15BE"/>
    <w:rsid w:val="009D37CA"/>
    <w:rsid w:val="009E0A96"/>
    <w:rsid w:val="009E0ED1"/>
    <w:rsid w:val="009E79E5"/>
    <w:rsid w:val="009F0916"/>
    <w:rsid w:val="009F1E56"/>
    <w:rsid w:val="00A13EA4"/>
    <w:rsid w:val="00A14CE4"/>
    <w:rsid w:val="00A27889"/>
    <w:rsid w:val="00A30137"/>
    <w:rsid w:val="00A37763"/>
    <w:rsid w:val="00A4121D"/>
    <w:rsid w:val="00A45F73"/>
    <w:rsid w:val="00A472B0"/>
    <w:rsid w:val="00A55473"/>
    <w:rsid w:val="00A63DB7"/>
    <w:rsid w:val="00A66986"/>
    <w:rsid w:val="00A76E26"/>
    <w:rsid w:val="00A82E15"/>
    <w:rsid w:val="00A9255D"/>
    <w:rsid w:val="00AA6AF5"/>
    <w:rsid w:val="00AB1BA7"/>
    <w:rsid w:val="00AB33B8"/>
    <w:rsid w:val="00AD340E"/>
    <w:rsid w:val="00AF5292"/>
    <w:rsid w:val="00B115A2"/>
    <w:rsid w:val="00B12718"/>
    <w:rsid w:val="00B21185"/>
    <w:rsid w:val="00B30B7E"/>
    <w:rsid w:val="00B40126"/>
    <w:rsid w:val="00B41ACF"/>
    <w:rsid w:val="00B50751"/>
    <w:rsid w:val="00B548C8"/>
    <w:rsid w:val="00B56AE1"/>
    <w:rsid w:val="00B56CF9"/>
    <w:rsid w:val="00B65D05"/>
    <w:rsid w:val="00B74C0B"/>
    <w:rsid w:val="00B75EF5"/>
    <w:rsid w:val="00B80A93"/>
    <w:rsid w:val="00B855A9"/>
    <w:rsid w:val="00BA1256"/>
    <w:rsid w:val="00BA1BF2"/>
    <w:rsid w:val="00BA61E3"/>
    <w:rsid w:val="00BB0F1B"/>
    <w:rsid w:val="00BB3DFE"/>
    <w:rsid w:val="00BD109C"/>
    <w:rsid w:val="00BD5D9B"/>
    <w:rsid w:val="00BE0BB1"/>
    <w:rsid w:val="00BE4426"/>
    <w:rsid w:val="00BF3418"/>
    <w:rsid w:val="00C07505"/>
    <w:rsid w:val="00C101A3"/>
    <w:rsid w:val="00C12286"/>
    <w:rsid w:val="00C13DFD"/>
    <w:rsid w:val="00C15083"/>
    <w:rsid w:val="00C3029D"/>
    <w:rsid w:val="00C32A20"/>
    <w:rsid w:val="00C3512D"/>
    <w:rsid w:val="00C40193"/>
    <w:rsid w:val="00C442B6"/>
    <w:rsid w:val="00C5033F"/>
    <w:rsid w:val="00C50BFF"/>
    <w:rsid w:val="00C543DA"/>
    <w:rsid w:val="00C545DE"/>
    <w:rsid w:val="00C5581F"/>
    <w:rsid w:val="00C63825"/>
    <w:rsid w:val="00C82578"/>
    <w:rsid w:val="00C86E96"/>
    <w:rsid w:val="00C87F12"/>
    <w:rsid w:val="00C96B10"/>
    <w:rsid w:val="00CA7976"/>
    <w:rsid w:val="00CB0020"/>
    <w:rsid w:val="00CB3513"/>
    <w:rsid w:val="00CD5AFA"/>
    <w:rsid w:val="00CD6280"/>
    <w:rsid w:val="00CD7450"/>
    <w:rsid w:val="00CE0C78"/>
    <w:rsid w:val="00CF28AA"/>
    <w:rsid w:val="00CF71D0"/>
    <w:rsid w:val="00D0245C"/>
    <w:rsid w:val="00D04DBB"/>
    <w:rsid w:val="00D07B76"/>
    <w:rsid w:val="00D2306D"/>
    <w:rsid w:val="00D315F1"/>
    <w:rsid w:val="00D331EF"/>
    <w:rsid w:val="00D45050"/>
    <w:rsid w:val="00D45645"/>
    <w:rsid w:val="00D56DC1"/>
    <w:rsid w:val="00D56E6A"/>
    <w:rsid w:val="00D71120"/>
    <w:rsid w:val="00D73E38"/>
    <w:rsid w:val="00D75905"/>
    <w:rsid w:val="00D8252B"/>
    <w:rsid w:val="00D87549"/>
    <w:rsid w:val="00D923AB"/>
    <w:rsid w:val="00D93F8E"/>
    <w:rsid w:val="00D97F05"/>
    <w:rsid w:val="00DB5E43"/>
    <w:rsid w:val="00DC48CB"/>
    <w:rsid w:val="00DC4E6F"/>
    <w:rsid w:val="00DC68C0"/>
    <w:rsid w:val="00DC6DF3"/>
    <w:rsid w:val="00DC7470"/>
    <w:rsid w:val="00DC7D1C"/>
    <w:rsid w:val="00DD21B9"/>
    <w:rsid w:val="00DD26A2"/>
    <w:rsid w:val="00DE2599"/>
    <w:rsid w:val="00DE5E21"/>
    <w:rsid w:val="00DF1CC5"/>
    <w:rsid w:val="00DF7B6F"/>
    <w:rsid w:val="00E06DD7"/>
    <w:rsid w:val="00E11A28"/>
    <w:rsid w:val="00E123DF"/>
    <w:rsid w:val="00E164CF"/>
    <w:rsid w:val="00E215C2"/>
    <w:rsid w:val="00E53A02"/>
    <w:rsid w:val="00E5755E"/>
    <w:rsid w:val="00E600D9"/>
    <w:rsid w:val="00E60866"/>
    <w:rsid w:val="00E71CA6"/>
    <w:rsid w:val="00E75532"/>
    <w:rsid w:val="00E76B99"/>
    <w:rsid w:val="00E817A2"/>
    <w:rsid w:val="00E85C7A"/>
    <w:rsid w:val="00EA0FFA"/>
    <w:rsid w:val="00EA53D8"/>
    <w:rsid w:val="00EB6D3F"/>
    <w:rsid w:val="00EC03A8"/>
    <w:rsid w:val="00EC0AAE"/>
    <w:rsid w:val="00EC1D26"/>
    <w:rsid w:val="00ED0BA3"/>
    <w:rsid w:val="00ED415F"/>
    <w:rsid w:val="00ED656D"/>
    <w:rsid w:val="00ED6971"/>
    <w:rsid w:val="00ED7A52"/>
    <w:rsid w:val="00EE5779"/>
    <w:rsid w:val="00EE7A2D"/>
    <w:rsid w:val="00EF0B57"/>
    <w:rsid w:val="00EF107F"/>
    <w:rsid w:val="00EF4C04"/>
    <w:rsid w:val="00F1015A"/>
    <w:rsid w:val="00F15F08"/>
    <w:rsid w:val="00F26CC0"/>
    <w:rsid w:val="00F2757A"/>
    <w:rsid w:val="00F41BF1"/>
    <w:rsid w:val="00F41E58"/>
    <w:rsid w:val="00F45866"/>
    <w:rsid w:val="00F55FC2"/>
    <w:rsid w:val="00F56EA2"/>
    <w:rsid w:val="00F67BC8"/>
    <w:rsid w:val="00F71D54"/>
    <w:rsid w:val="00F75BEC"/>
    <w:rsid w:val="00F80F40"/>
    <w:rsid w:val="00F9356C"/>
    <w:rsid w:val="00F936B6"/>
    <w:rsid w:val="00F958BC"/>
    <w:rsid w:val="00FA2704"/>
    <w:rsid w:val="00FB35C8"/>
    <w:rsid w:val="00FB5AA2"/>
    <w:rsid w:val="00FB7669"/>
    <w:rsid w:val="00FB7ABB"/>
    <w:rsid w:val="00FD1283"/>
    <w:rsid w:val="00FD2575"/>
    <w:rsid w:val="00FD3343"/>
    <w:rsid w:val="00FD3C8B"/>
    <w:rsid w:val="00FD3CE8"/>
    <w:rsid w:val="00FD3E65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CEA07-4D04-4594-A085-E1949B5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EE3"/>
    <w:rPr>
      <w:sz w:val="24"/>
      <w:szCs w:val="24"/>
    </w:rPr>
  </w:style>
  <w:style w:type="paragraph" w:styleId="Nadpis1">
    <w:name w:val="heading 1"/>
    <w:basedOn w:val="Nadpis3"/>
    <w:next w:val="Normln"/>
    <w:link w:val="Nadpis1Char"/>
    <w:qFormat/>
    <w:rsid w:val="003859D9"/>
    <w:pPr>
      <w:outlineLvl w:val="0"/>
    </w:pPr>
    <w:rPr>
      <w:b w:val="0"/>
      <w:bCs w:val="0"/>
      <w:kern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E79E5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79E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79E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79E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79E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79E5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79E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79E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59D9"/>
    <w:rPr>
      <w:rFonts w:ascii="Cambria" w:eastAsia="Times New Roman" w:hAnsi="Cambria" w:cs="Times New Roman"/>
      <w:kern w:val="32"/>
      <w:sz w:val="26"/>
      <w:szCs w:val="26"/>
    </w:rPr>
  </w:style>
  <w:style w:type="character" w:customStyle="1" w:styleId="Nadpis2Char">
    <w:name w:val="Nadpis 2 Char"/>
    <w:link w:val="Nadpis2"/>
    <w:rsid w:val="009E7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9E7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9E7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9E7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9E79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79E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79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79E5"/>
    <w:rPr>
      <w:rFonts w:ascii="Cambria" w:eastAsia="Times New Roman" w:hAnsi="Cambria" w:cs="Times New Roman"/>
      <w:sz w:val="22"/>
      <w:szCs w:val="22"/>
    </w:rPr>
  </w:style>
  <w:style w:type="character" w:styleId="Nzevknihy">
    <w:name w:val="Book Title"/>
    <w:uiPriority w:val="33"/>
    <w:qFormat/>
    <w:rsid w:val="003859D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859D9"/>
    <w:pPr>
      <w:ind w:left="708"/>
    </w:pPr>
  </w:style>
  <w:style w:type="paragraph" w:styleId="Zhlav">
    <w:name w:val="header"/>
    <w:basedOn w:val="Normln"/>
    <w:link w:val="ZhlavChar"/>
    <w:rsid w:val="00C44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442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42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42B6"/>
    <w:rPr>
      <w:sz w:val="24"/>
      <w:szCs w:val="24"/>
    </w:rPr>
  </w:style>
  <w:style w:type="paragraph" w:styleId="Rejstk1">
    <w:name w:val="index 1"/>
    <w:basedOn w:val="Normln"/>
    <w:next w:val="Normln"/>
    <w:autoRedefine/>
    <w:rsid w:val="00E11A28"/>
    <w:pPr>
      <w:ind w:left="240" w:hanging="240"/>
    </w:pPr>
  </w:style>
  <w:style w:type="paragraph" w:styleId="Hlavikarejstku">
    <w:name w:val="index heading"/>
    <w:basedOn w:val="Normln"/>
    <w:next w:val="Rejstk1"/>
    <w:rsid w:val="00E11A28"/>
  </w:style>
  <w:style w:type="character" w:styleId="Odkaznakoment">
    <w:name w:val="annotation reference"/>
    <w:rsid w:val="00EF10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1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F107F"/>
  </w:style>
  <w:style w:type="paragraph" w:styleId="Pedmtkomente">
    <w:name w:val="annotation subject"/>
    <w:basedOn w:val="Textkomente"/>
    <w:next w:val="Textkomente"/>
    <w:link w:val="PedmtkomenteChar"/>
    <w:rsid w:val="00EF107F"/>
    <w:rPr>
      <w:b/>
      <w:bCs/>
    </w:rPr>
  </w:style>
  <w:style w:type="character" w:customStyle="1" w:styleId="PedmtkomenteChar">
    <w:name w:val="Předmět komentáře Char"/>
    <w:link w:val="Pedmtkomente"/>
    <w:rsid w:val="00EF107F"/>
    <w:rPr>
      <w:b/>
      <w:bCs/>
    </w:rPr>
  </w:style>
  <w:style w:type="paragraph" w:styleId="Textbubliny">
    <w:name w:val="Balloon Text"/>
    <w:basedOn w:val="Normln"/>
    <w:link w:val="TextbublinyChar"/>
    <w:rsid w:val="00EF10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107F"/>
    <w:rPr>
      <w:rFonts w:ascii="Tahoma" w:hAnsi="Tahoma" w:cs="Tahoma"/>
      <w:sz w:val="16"/>
      <w:szCs w:val="16"/>
    </w:rPr>
  </w:style>
  <w:style w:type="paragraph" w:customStyle="1" w:styleId="Nadpis2-BS">
    <w:name w:val="Nadpis 2 - BS"/>
    <w:basedOn w:val="Nadpis1-BS"/>
    <w:link w:val="Nadpis2-BSChar"/>
    <w:qFormat/>
    <w:rsid w:val="005F722B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Nadpis1-BS">
    <w:name w:val="Nadpis 1 - BS"/>
    <w:next w:val="Nadpis2-BS"/>
    <w:qFormat/>
    <w:rsid w:val="005F722B"/>
    <w:pPr>
      <w:numPr>
        <w:numId w:val="32"/>
      </w:numPr>
      <w:spacing w:before="240" w:after="60"/>
    </w:pPr>
    <w:rPr>
      <w:rFonts w:ascii="Calibri" w:hAnsi="Calibri"/>
      <w:b/>
      <w:sz w:val="22"/>
      <w:szCs w:val="22"/>
    </w:rPr>
  </w:style>
  <w:style w:type="character" w:customStyle="1" w:styleId="Nadpis2-BSChar">
    <w:name w:val="Nadpis 2 - BS Char"/>
    <w:link w:val="Nadpis2-BS"/>
    <w:locked/>
    <w:rsid w:val="005F722B"/>
    <w:rPr>
      <w:rFonts w:ascii="Calibri" w:hAnsi="Calibri"/>
    </w:rPr>
  </w:style>
  <w:style w:type="paragraph" w:customStyle="1" w:styleId="Nadpis4-BS">
    <w:name w:val="Nadpis 4 - BS"/>
    <w:basedOn w:val="Nadpis2-BS"/>
    <w:qFormat/>
    <w:rsid w:val="005F722B"/>
    <w:pPr>
      <w:numPr>
        <w:ilvl w:val="3"/>
      </w:numPr>
      <w:tabs>
        <w:tab w:val="clear" w:pos="1134"/>
        <w:tab w:val="num" w:pos="360"/>
        <w:tab w:val="left" w:pos="1843"/>
        <w:tab w:val="num" w:pos="2880"/>
      </w:tabs>
      <w:ind w:left="2880" w:hanging="360"/>
    </w:pPr>
  </w:style>
  <w:style w:type="paragraph" w:customStyle="1" w:styleId="Nadpis5-BS">
    <w:name w:val="Nadpis 5 - BS"/>
    <w:basedOn w:val="Nadpis4-BS"/>
    <w:qFormat/>
    <w:rsid w:val="005F722B"/>
    <w:pPr>
      <w:numPr>
        <w:ilvl w:val="4"/>
      </w:numPr>
      <w:tabs>
        <w:tab w:val="clear" w:pos="1134"/>
        <w:tab w:val="num" w:pos="360"/>
        <w:tab w:val="num" w:pos="1800"/>
        <w:tab w:val="num" w:pos="3600"/>
      </w:tabs>
      <w:ind w:left="3600" w:hanging="360"/>
    </w:pPr>
  </w:style>
  <w:style w:type="paragraph" w:customStyle="1" w:styleId="Nadpis3-BS">
    <w:name w:val="Nadpis 3 -BS"/>
    <w:basedOn w:val="Nadpis2-BS"/>
    <w:qFormat/>
    <w:rsid w:val="005F722B"/>
    <w:pPr>
      <w:numPr>
        <w:ilvl w:val="2"/>
      </w:numPr>
      <w:tabs>
        <w:tab w:val="clear" w:pos="1701"/>
        <w:tab w:val="num" w:pos="360"/>
        <w:tab w:val="num" w:pos="1080"/>
        <w:tab w:val="num" w:pos="1134"/>
        <w:tab w:val="num" w:pos="1276"/>
        <w:tab w:val="num" w:pos="2160"/>
      </w:tabs>
      <w:ind w:left="1276" w:hanging="709"/>
    </w:pPr>
  </w:style>
  <w:style w:type="paragraph" w:customStyle="1" w:styleId="MMKVnormal">
    <w:name w:val="MMKV_normal"/>
    <w:basedOn w:val="Normln"/>
    <w:qFormat/>
    <w:rsid w:val="00FB35C8"/>
    <w:pPr>
      <w:spacing w:before="120"/>
    </w:pPr>
    <w:rPr>
      <w:rFonts w:eastAsia="Calibri"/>
      <w:lang w:eastAsia="en-US"/>
    </w:rPr>
  </w:style>
  <w:style w:type="character" w:styleId="Hypertextovodkaz">
    <w:name w:val="Hyperlink"/>
    <w:basedOn w:val="Standardnpsmoodstavce"/>
    <w:unhideWhenUsed/>
    <w:rsid w:val="00141E42"/>
    <w:rPr>
      <w:color w:val="0000FF" w:themeColor="hyperlink"/>
      <w:u w:val="single"/>
    </w:rPr>
  </w:style>
  <w:style w:type="paragraph" w:customStyle="1" w:styleId="PKCislovanyRimsky">
    <w:name w:val="PK_CislovanyRimsky"/>
    <w:basedOn w:val="Normln"/>
    <w:qFormat/>
    <w:rsid w:val="005258D4"/>
    <w:pPr>
      <w:numPr>
        <w:numId w:val="39"/>
      </w:numPr>
      <w:spacing w:line="360" w:lineRule="auto"/>
    </w:pPr>
    <w:rPr>
      <w:rFonts w:ascii="Calibri" w:hAnsi="Calibri"/>
      <w:lang w:eastAsia="en-US"/>
    </w:rPr>
  </w:style>
  <w:style w:type="character" w:customStyle="1" w:styleId="Bodytext">
    <w:name w:val="Body text_"/>
    <w:basedOn w:val="Standardnpsmoodstavce"/>
    <w:link w:val="Zkladntext1"/>
    <w:rsid w:val="00C86E9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C86E96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bles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32EB-40ED-4E73-B21F-8C67346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Ministerstvo financí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13082</dc:creator>
  <cp:lastModifiedBy>Pavlasová Eva</cp:lastModifiedBy>
  <cp:revision>2</cp:revision>
  <cp:lastPrinted>2023-11-27T11:16:00Z</cp:lastPrinted>
  <dcterms:created xsi:type="dcterms:W3CDTF">2023-11-29T11:59:00Z</dcterms:created>
  <dcterms:modified xsi:type="dcterms:W3CDTF">2023-11-29T11:59:00Z</dcterms:modified>
</cp:coreProperties>
</file>