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662119" w:rsidRDefault="00B34EAB" w:rsidP="007B6B27">
      <w:pPr>
        <w:jc w:val="center"/>
        <w:rPr>
          <w:rFonts w:cs="Arial"/>
          <w:b/>
          <w:sz w:val="28"/>
        </w:rPr>
      </w:pPr>
      <w:r w:rsidRPr="00662119">
        <w:rPr>
          <w:rFonts w:cs="Arial"/>
          <w:b/>
          <w:sz w:val="28"/>
        </w:rPr>
        <w:t>Rámcová n</w:t>
      </w:r>
      <w:r w:rsidR="007B6B27" w:rsidRPr="00662119">
        <w:rPr>
          <w:rFonts w:cs="Arial"/>
          <w:b/>
          <w:sz w:val="28"/>
        </w:rPr>
        <w:t xml:space="preserve">ájemní smlouva č. </w:t>
      </w:r>
      <w:r w:rsidR="002B468B">
        <w:rPr>
          <w:rFonts w:cs="Arial"/>
          <w:b/>
          <w:sz w:val="28"/>
        </w:rPr>
        <w:t>SPD-23/097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</w:t>
      </w:r>
      <w:r w:rsidR="00F211A6">
        <w:rPr>
          <w:b/>
        </w:rPr>
        <w:t xml:space="preserve"> se sídlem</w:t>
      </w:r>
      <w:r w:rsidRPr="007B6B27">
        <w:rPr>
          <w:b/>
        </w:rPr>
        <w:t xml:space="preserve"> Alšovo nábřeží 12, 110 01 Praha 1</w:t>
      </w:r>
    </w:p>
    <w:p w:rsidR="007B6B27" w:rsidRPr="007B6B27" w:rsidRDefault="007B6B27" w:rsidP="007B6B27">
      <w:pPr>
        <w:jc w:val="center"/>
      </w:pPr>
      <w:r w:rsidRPr="007B6B27">
        <w:t>IČ</w:t>
      </w:r>
      <w:r w:rsidR="00F211A6">
        <w:t>O</w:t>
      </w:r>
      <w:r w:rsidRPr="007B6B27">
        <w:t>: 00023264 DIČ: CZ00023264</w:t>
      </w:r>
      <w:r w:rsidR="00F211A6">
        <w:t xml:space="preserve"> Banka: 12934011/0710</w:t>
      </w:r>
    </w:p>
    <w:p w:rsidR="007B6B27" w:rsidRPr="007B6B27" w:rsidRDefault="007B6B27" w:rsidP="007B6B27">
      <w:pPr>
        <w:jc w:val="center"/>
      </w:pPr>
      <w:r w:rsidRPr="007B6B27">
        <w:t>zastoupená:</w:t>
      </w:r>
      <w:r w:rsidR="002B468B">
        <w:t xml:space="preserve"> Michal Medek, obchodní ředitel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Default="00FF4087" w:rsidP="007B6B27">
      <w:pPr>
        <w:jc w:val="center"/>
        <w:rPr>
          <w:b/>
        </w:rPr>
      </w:pPr>
      <w:r>
        <w:rPr>
          <w:b/>
        </w:rPr>
        <w:t>Český rozhlas</w:t>
      </w:r>
      <w:r w:rsidR="007B6B27" w:rsidRPr="007B6B27">
        <w:rPr>
          <w:b/>
        </w:rPr>
        <w:t>,</w:t>
      </w:r>
      <w:r w:rsidR="000C3E27">
        <w:rPr>
          <w:b/>
        </w:rPr>
        <w:t xml:space="preserve"> </w:t>
      </w:r>
      <w:r w:rsidR="00E71AC0">
        <w:rPr>
          <w:b/>
        </w:rPr>
        <w:t>se sídlem</w:t>
      </w:r>
      <w:r w:rsidR="007B6B27" w:rsidRPr="007B6B27">
        <w:rPr>
          <w:b/>
        </w:rPr>
        <w:t xml:space="preserve"> </w:t>
      </w:r>
      <w:r>
        <w:rPr>
          <w:b/>
        </w:rPr>
        <w:t>Vinohradská 12, 120 99 Praha 2</w:t>
      </w:r>
    </w:p>
    <w:p w:rsidR="000C3E27" w:rsidRPr="000C3E27" w:rsidRDefault="000C3E27" w:rsidP="000C3E27">
      <w:pPr>
        <w:jc w:val="center"/>
      </w:pPr>
      <w:r w:rsidRPr="000C3E27">
        <w:t xml:space="preserve">zřízen zákonem č. 484/1991 Sb. </w:t>
      </w:r>
      <w:r>
        <w:t>o</w:t>
      </w:r>
      <w:r w:rsidRPr="000C3E27">
        <w:t xml:space="preserve"> Českém rozhlasu,</w:t>
      </w:r>
      <w:r>
        <w:t xml:space="preserve"> nezapisuje se do obchodního rejstříku</w:t>
      </w:r>
    </w:p>
    <w:p w:rsidR="007B6B27" w:rsidRPr="007B6B27" w:rsidRDefault="007B6B27" w:rsidP="007B6B27">
      <w:pPr>
        <w:jc w:val="center"/>
      </w:pPr>
      <w:r w:rsidRPr="007B6B27">
        <w:t>IČ</w:t>
      </w:r>
      <w:r w:rsidR="000C3E27">
        <w:t>O</w:t>
      </w:r>
      <w:r w:rsidRPr="007B6B27">
        <w:t xml:space="preserve">: </w:t>
      </w:r>
      <w:r w:rsidR="00FF4087">
        <w:t>45245053</w:t>
      </w:r>
      <w:r w:rsidRPr="007B6B27">
        <w:t xml:space="preserve"> DIČ: </w:t>
      </w:r>
      <w:r w:rsidR="00FF4087">
        <w:t>CZ45245053</w:t>
      </w:r>
      <w:r w:rsidR="000C3E27">
        <w:t xml:space="preserve"> Banka: </w:t>
      </w:r>
      <w:r w:rsidR="00FF4087">
        <w:t>1001040797/5500</w:t>
      </w:r>
    </w:p>
    <w:p w:rsidR="007B6B27" w:rsidRPr="007B6B27" w:rsidRDefault="000C3E27" w:rsidP="007B6B27">
      <w:pPr>
        <w:jc w:val="center"/>
      </w:pPr>
      <w:r>
        <w:t>zastoupený</w:t>
      </w:r>
      <w:r w:rsidR="007B6B27" w:rsidRPr="007B6B27">
        <w:t xml:space="preserve">: </w:t>
      </w:r>
      <w:r w:rsidR="00FF4087">
        <w:t>Mgr. René Zavoral</w:t>
      </w:r>
      <w:r w:rsidR="00641876">
        <w:t>, ge</w:t>
      </w:r>
      <w:r>
        <w:t>nerální ředitel</w:t>
      </w:r>
    </w:p>
    <w:p w:rsidR="007B6B27" w:rsidRDefault="00641876" w:rsidP="007B6B27">
      <w:pPr>
        <w:jc w:val="center"/>
      </w:pPr>
      <w:r>
        <w:t>(</w:t>
      </w:r>
      <w:r w:rsidR="007B6B27" w:rsidRPr="007B6B27">
        <w:t>dále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</w:t>
      </w:r>
      <w:r w:rsidR="006B7D31">
        <w:rPr>
          <w:rFonts w:ascii="Arial Narrow" w:hAnsi="Arial Narrow"/>
        </w:rPr>
        <w:t xml:space="preserve"> v souladu s čl.</w:t>
      </w:r>
      <w:r w:rsidR="00DE46AF">
        <w:rPr>
          <w:rFonts w:ascii="Arial Narrow" w:hAnsi="Arial Narrow"/>
        </w:rPr>
        <w:t xml:space="preserve"> III. Pravidel p</w:t>
      </w:r>
      <w:r w:rsidR="006B7D31">
        <w:rPr>
          <w:rFonts w:ascii="Arial Narrow" w:hAnsi="Arial Narrow"/>
        </w:rPr>
        <w:t>ronájmů uzavírá s nájemcem tuto rámcovou smlouvu, na jejímž základě budou uzavírány jednotlivé dílčí nájemní smlouvy. Pronajímatel přenechá na základě jednotlivých dílčích nájemních smluv</w:t>
      </w:r>
      <w:r w:rsidRPr="0007442B">
        <w:rPr>
          <w:rFonts w:ascii="Arial Narrow" w:hAnsi="Arial Narrow"/>
        </w:rPr>
        <w:t xml:space="preserve"> nájemci předmět ná</w:t>
      </w:r>
      <w:r w:rsidR="00641876">
        <w:rPr>
          <w:rFonts w:ascii="Arial Narrow" w:hAnsi="Arial Narrow"/>
        </w:rPr>
        <w:t>jmu specifikovaný v příloze dílčí</w:t>
      </w:r>
      <w:r w:rsidR="006B7D31">
        <w:rPr>
          <w:rFonts w:ascii="Arial Narrow" w:hAnsi="Arial Narrow"/>
        </w:rPr>
        <w:t xml:space="preserve"> nájemní</w:t>
      </w:r>
      <w:r w:rsidR="00641876">
        <w:rPr>
          <w:rFonts w:ascii="Arial Narrow" w:hAnsi="Arial Narrow"/>
        </w:rPr>
        <w:t xml:space="preserve"> smlouvy,</w:t>
      </w:r>
      <w:r w:rsidR="006B7D31">
        <w:rPr>
          <w:rFonts w:ascii="Arial Narrow" w:hAnsi="Arial Narrow"/>
        </w:rPr>
        <w:t xml:space="preserve"> jejíž vzor </w:t>
      </w:r>
      <w:r w:rsidR="00641876">
        <w:rPr>
          <w:rFonts w:ascii="Arial Narrow" w:hAnsi="Arial Narrow"/>
        </w:rPr>
        <w:t>je nedílnou součástí této smlouvy. Dílčí smlouva</w:t>
      </w:r>
      <w:r w:rsidRPr="0007442B">
        <w:rPr>
          <w:rFonts w:ascii="Arial Narrow" w:hAnsi="Arial Narrow"/>
        </w:rPr>
        <w:t xml:space="preserve"> stanoví zejména účel nájmu, termín (datum a čas) nájmu, předmět nájmu, tj. pronajímané prostory (například Dvořákova síň, Sukova síň, Dvorana Galerie, Pokladny, Studio či další)</w:t>
      </w:r>
      <w:r w:rsidR="006B7D31">
        <w:rPr>
          <w:rFonts w:ascii="Arial Narrow" w:hAnsi="Arial Narrow"/>
        </w:rPr>
        <w:t xml:space="preserve"> a případný pronájem movitých věcí (například hudební nástroj</w:t>
      </w:r>
      <w:r w:rsidRPr="0007442B">
        <w:rPr>
          <w:rFonts w:ascii="Arial Narrow" w:hAnsi="Arial Narrow"/>
        </w:rPr>
        <w:t>)</w:t>
      </w:r>
      <w:r w:rsidR="006B7D31">
        <w:rPr>
          <w:rFonts w:ascii="Arial Narrow" w:hAnsi="Arial Narrow"/>
        </w:rPr>
        <w:t xml:space="preserve"> či dalších služeb</w:t>
      </w:r>
      <w:r w:rsidR="00634D37">
        <w:rPr>
          <w:rFonts w:ascii="Arial Narrow" w:hAnsi="Arial Narrow"/>
        </w:rPr>
        <w:t>, které se pronajímatel zavazuje</w:t>
      </w:r>
      <w:r w:rsidR="006B7D31">
        <w:rPr>
          <w:rFonts w:ascii="Arial Narrow" w:hAnsi="Arial Narrow"/>
        </w:rPr>
        <w:t xml:space="preserve"> nájemci poskytnout v případě zájmu nájemce. Postup pro uzavírání dílčích nájemních smluv je blíže specifikován v čl. III. Pravidel pronájmů. Smluvní strany sjednávají, že pronájem movitých věcí a dalších služeb může být sjednán i samostatnou smlouvou či objednávkou.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Výše nájemného </w:t>
      </w:r>
      <w:r w:rsidR="008B5E1C">
        <w:rPr>
          <w:rFonts w:ascii="Arial Narrow" w:hAnsi="Arial Narrow"/>
        </w:rPr>
        <w:t>a dalších úhrad vyplývá z Ceníků</w:t>
      </w:r>
      <w:r w:rsidRPr="0007442B">
        <w:rPr>
          <w:rFonts w:ascii="Arial Narrow" w:hAnsi="Arial Narrow"/>
        </w:rPr>
        <w:t xml:space="preserve"> pronájmů</w:t>
      </w:r>
      <w:r w:rsidR="002B468B">
        <w:rPr>
          <w:rFonts w:ascii="Arial Narrow" w:hAnsi="Arial Narrow"/>
        </w:rPr>
        <w:t xml:space="preserve"> (příloha č. 1</w:t>
      </w:r>
      <w:r w:rsidR="00B07D43">
        <w:rPr>
          <w:rFonts w:ascii="Arial Narrow" w:hAnsi="Arial Narrow"/>
        </w:rPr>
        <w:t>)</w:t>
      </w:r>
      <w:r w:rsidRPr="0007442B">
        <w:rPr>
          <w:rFonts w:ascii="Arial Narrow" w:hAnsi="Arial Narrow"/>
        </w:rPr>
        <w:t>; nájemce výs</w:t>
      </w:r>
      <w:r w:rsidR="00B07D43">
        <w:rPr>
          <w:rFonts w:ascii="Arial Narrow" w:hAnsi="Arial Narrow"/>
        </w:rPr>
        <w:t>lovně potvrzuje, ž</w:t>
      </w:r>
      <w:r w:rsidR="002B468B">
        <w:rPr>
          <w:rFonts w:ascii="Arial Narrow" w:hAnsi="Arial Narrow"/>
        </w:rPr>
        <w:t>e se s Ceníkem</w:t>
      </w:r>
      <w:r w:rsidRPr="0007442B">
        <w:rPr>
          <w:rFonts w:ascii="Arial Narrow" w:hAnsi="Arial Narrow"/>
        </w:rPr>
        <w:t xml:space="preserve">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Default="0037638F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Nedílnou součá</w:t>
      </w:r>
      <w:r w:rsidR="002B468B">
        <w:rPr>
          <w:rFonts w:ascii="Arial Narrow" w:hAnsi="Arial Narrow"/>
        </w:rPr>
        <w:t>stí této smlouvy je příloha č. 2</w:t>
      </w:r>
      <w:r>
        <w:rPr>
          <w:rFonts w:ascii="Arial Narrow" w:hAnsi="Arial Narrow"/>
        </w:rPr>
        <w:t xml:space="preserve"> – přehled rezervovaných termínů.</w:t>
      </w:r>
      <w:r w:rsidR="006C0967">
        <w:rPr>
          <w:rFonts w:ascii="Arial Narrow" w:hAnsi="Arial Narrow"/>
        </w:rPr>
        <w:t xml:space="preserve"> V těchto rezervovaných termínech mají smluvní strany předběžný zájem uzavřít na základě této rámcové smlouvy dílčí nájemní smlouvy o pronájmu.</w:t>
      </w:r>
    </w:p>
    <w:p w:rsidR="001670AC" w:rsidRPr="001670AC" w:rsidRDefault="001670AC" w:rsidP="001670AC">
      <w:pPr>
        <w:pStyle w:val="Odstavecseseznamem"/>
        <w:rPr>
          <w:rFonts w:ascii="Arial Narrow" w:hAnsi="Arial Narrow"/>
        </w:rPr>
      </w:pPr>
    </w:p>
    <w:p w:rsidR="001670AC" w:rsidRDefault="001670AC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Součástí této smlouvy je také vzor dílčí nájemní smlouvy (objed</w:t>
      </w:r>
      <w:r w:rsidR="002B468B">
        <w:rPr>
          <w:rFonts w:ascii="Arial Narrow" w:hAnsi="Arial Narrow"/>
        </w:rPr>
        <w:t>návkový formulář) – příloha č. 3</w:t>
      </w:r>
      <w:r>
        <w:rPr>
          <w:rFonts w:ascii="Arial Narrow" w:hAnsi="Arial Narrow"/>
        </w:rPr>
        <w:t>.</w:t>
      </w:r>
    </w:p>
    <w:p w:rsidR="007A6A34" w:rsidRPr="007A6A34" w:rsidRDefault="007A6A34" w:rsidP="007A6A34">
      <w:pPr>
        <w:pStyle w:val="Odstavecseseznamem"/>
        <w:rPr>
          <w:rFonts w:ascii="Arial Narrow" w:hAnsi="Arial Narrow"/>
        </w:rPr>
      </w:pPr>
    </w:p>
    <w:p w:rsidR="007A6A34" w:rsidRDefault="007A6A34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Smluvní strany se dohodly na následujících odchylkách od Pravidel pronájmů:</w:t>
      </w:r>
    </w:p>
    <w:p w:rsidR="007A6A34" w:rsidRPr="007A6A34" w:rsidRDefault="007A6A34" w:rsidP="007A6A34">
      <w:pPr>
        <w:pStyle w:val="Odstavecseseznamem"/>
        <w:rPr>
          <w:rFonts w:ascii="Arial Narrow" w:hAnsi="Arial Narrow"/>
        </w:rPr>
      </w:pPr>
    </w:p>
    <w:p w:rsidR="007A6A34" w:rsidRDefault="007A6A34" w:rsidP="007A6A3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lhůta splatnosti faktur se sjednává odchyl</w:t>
      </w:r>
      <w:r w:rsidR="002B468B">
        <w:rPr>
          <w:rFonts w:ascii="Arial Narrow" w:hAnsi="Arial Narrow"/>
        </w:rPr>
        <w:t xml:space="preserve">ně od článku VI., odstavec </w:t>
      </w:r>
      <w:proofErr w:type="gramStart"/>
      <w:r w:rsidR="002B468B">
        <w:rPr>
          <w:rFonts w:ascii="Arial Narrow" w:hAnsi="Arial Narrow"/>
        </w:rPr>
        <w:t xml:space="preserve">VI.4 </w:t>
      </w:r>
      <w:r>
        <w:rPr>
          <w:rFonts w:ascii="Arial Narrow" w:hAnsi="Arial Narrow"/>
        </w:rPr>
        <w:t>Pravidel</w:t>
      </w:r>
      <w:proofErr w:type="gramEnd"/>
      <w:r>
        <w:rPr>
          <w:rFonts w:ascii="Arial Narrow" w:hAnsi="Arial Narrow"/>
        </w:rPr>
        <w:t xml:space="preserve"> pronájmů na 24 dnů o</w:t>
      </w:r>
      <w:r w:rsidR="00923C8C">
        <w:rPr>
          <w:rFonts w:ascii="Arial Narrow" w:hAnsi="Arial Narrow"/>
        </w:rPr>
        <w:t>d vystavení jednotlivé faktury nebo</w:t>
      </w:r>
      <w:r>
        <w:rPr>
          <w:rFonts w:ascii="Arial Narrow" w:hAnsi="Arial Narrow"/>
        </w:rPr>
        <w:t xml:space="preserve"> 21 dnů od jejího doručení nájemci, podle toho, co uplyne později;</w:t>
      </w:r>
    </w:p>
    <w:p w:rsidR="001A3BEC" w:rsidRDefault="001A3BEC" w:rsidP="007A6A3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článek VI odstav</w:t>
      </w:r>
      <w:r w:rsidR="002B468B">
        <w:rPr>
          <w:rFonts w:ascii="Arial Narrow" w:hAnsi="Arial Narrow"/>
        </w:rPr>
        <w:t xml:space="preserve">ec </w:t>
      </w:r>
      <w:proofErr w:type="gramStart"/>
      <w:r w:rsidR="002B468B">
        <w:rPr>
          <w:rFonts w:ascii="Arial Narrow" w:hAnsi="Arial Narrow"/>
        </w:rPr>
        <w:t xml:space="preserve">VI.6 </w:t>
      </w:r>
      <w:r>
        <w:rPr>
          <w:rFonts w:ascii="Arial Narrow" w:hAnsi="Arial Narrow"/>
        </w:rPr>
        <w:t>druhá</w:t>
      </w:r>
      <w:proofErr w:type="gramEnd"/>
      <w:r>
        <w:rPr>
          <w:rFonts w:ascii="Arial Narrow" w:hAnsi="Arial Narrow"/>
        </w:rPr>
        <w:t xml:space="preserve"> a třetí věta Pravidel pronájmů se nepoužijí;</w:t>
      </w:r>
    </w:p>
    <w:p w:rsidR="001A3BEC" w:rsidRDefault="001A3BEC" w:rsidP="007A6A3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obě smluvní strany na sebe přebírají nebezpečí změny okolností podle §</w:t>
      </w:r>
      <w:r>
        <w:rPr>
          <w:rFonts w:ascii="Arial Narrow" w:hAnsi="Arial Narrow"/>
          <w:lang w:val="en-US"/>
        </w:rPr>
        <w:t xml:space="preserve"> 1765 </w:t>
      </w:r>
      <w:proofErr w:type="spellStart"/>
      <w:r>
        <w:rPr>
          <w:rFonts w:ascii="Arial Narrow" w:hAnsi="Arial Narrow"/>
          <w:lang w:val="en-US"/>
        </w:rPr>
        <w:t>odst</w:t>
      </w:r>
      <w:proofErr w:type="spellEnd"/>
      <w:r>
        <w:rPr>
          <w:rFonts w:ascii="Arial Narrow" w:hAnsi="Arial Narrow"/>
          <w:lang w:val="en-US"/>
        </w:rPr>
        <w:t xml:space="preserve">. 2 </w:t>
      </w:r>
      <w:proofErr w:type="spellStart"/>
      <w:r>
        <w:rPr>
          <w:rFonts w:ascii="Arial Narrow" w:hAnsi="Arial Narrow"/>
          <w:lang w:val="en-US"/>
        </w:rPr>
        <w:t>ob</w:t>
      </w:r>
      <w:r>
        <w:rPr>
          <w:rFonts w:ascii="Arial Narrow" w:hAnsi="Arial Narrow"/>
        </w:rPr>
        <w:t>čanského</w:t>
      </w:r>
      <w:proofErr w:type="spellEnd"/>
      <w:r>
        <w:rPr>
          <w:rFonts w:ascii="Arial Narrow" w:hAnsi="Arial Narrow"/>
        </w:rPr>
        <w:t xml:space="preserve"> zákoníku a nejsou oprávněny domáhat se obnovení jednání o smlouvě;</w:t>
      </w:r>
    </w:p>
    <w:p w:rsidR="001A3BEC" w:rsidRDefault="001A3BEC" w:rsidP="001A3BEC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výše částky sazby smluvní pokuty se pro všechny případy uvedené</w:t>
      </w:r>
      <w:r w:rsidR="002B468B">
        <w:rPr>
          <w:rFonts w:ascii="Arial Narrow" w:hAnsi="Arial Narrow"/>
        </w:rPr>
        <w:t xml:space="preserve"> v článku VIII. odstavci </w:t>
      </w:r>
      <w:proofErr w:type="gramStart"/>
      <w:r w:rsidR="002B468B">
        <w:rPr>
          <w:rFonts w:ascii="Arial Narrow" w:hAnsi="Arial Narrow"/>
        </w:rPr>
        <w:t xml:space="preserve">VIII.2 </w:t>
      </w:r>
      <w:r>
        <w:rPr>
          <w:rFonts w:ascii="Arial Narrow" w:hAnsi="Arial Narrow"/>
        </w:rPr>
        <w:t>Pravidel</w:t>
      </w:r>
      <w:proofErr w:type="gramEnd"/>
      <w:r>
        <w:rPr>
          <w:rFonts w:ascii="Arial Narrow" w:hAnsi="Arial Narrow"/>
        </w:rPr>
        <w:t xml:space="preserve"> pronájmů sjednává na 50.000,- Kč (namísto 100.000 Kč), v ostatním však platí úprava dle Pravidel pronájmů.</w:t>
      </w:r>
    </w:p>
    <w:p w:rsidR="001A3BEC" w:rsidRDefault="001A3BEC" w:rsidP="001A3BEC">
      <w:pPr>
        <w:pStyle w:val="Odstavecseseznamem"/>
        <w:ind w:left="1080"/>
        <w:jc w:val="both"/>
        <w:rPr>
          <w:rFonts w:ascii="Arial Narrow" w:hAnsi="Arial Narrow"/>
        </w:rPr>
      </w:pPr>
    </w:p>
    <w:p w:rsidR="001A3BEC" w:rsidRPr="001A3BEC" w:rsidRDefault="001A3BEC" w:rsidP="001A3BE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Tato smlouva se uzavírá na dobu u</w:t>
      </w:r>
      <w:r w:rsidR="00A92AE5">
        <w:rPr>
          <w:rFonts w:ascii="Arial Narrow" w:hAnsi="Arial Narrow"/>
        </w:rPr>
        <w:t>rčitou s účinností od 1. 11</w:t>
      </w:r>
      <w:r w:rsidR="00947AAD">
        <w:rPr>
          <w:rFonts w:ascii="Arial Narrow" w:hAnsi="Arial Narrow"/>
        </w:rPr>
        <w:t>. 2023 – 30. 6. 2024</w:t>
      </w:r>
      <w:r>
        <w:rPr>
          <w:rFonts w:ascii="Arial Narrow" w:hAnsi="Arial Narrow"/>
        </w:rPr>
        <w:t>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</w:t>
      </w:r>
      <w:r w:rsidR="00A92AE5">
        <w:rPr>
          <w:rFonts w:ascii="Arial Narrow" w:hAnsi="Arial Narrow"/>
        </w:rPr>
        <w:t>.</w:t>
      </w:r>
      <w:r w:rsidRPr="0007442B">
        <w:rPr>
          <w:rFonts w:ascii="Arial Narrow" w:hAnsi="Arial Narrow"/>
        </w:rPr>
        <w:t xml:space="preserve"> Pravidel pronájmů. Ta</w:t>
      </w:r>
      <w:r w:rsidR="007A6A34">
        <w:rPr>
          <w:rFonts w:ascii="Arial Narrow" w:hAnsi="Arial Narrow"/>
        </w:rPr>
        <w:t>to smlouva je vyhotovena ve třech vyhotoveních s platností originálu</w:t>
      </w:r>
      <w:r w:rsidRPr="0007442B">
        <w:rPr>
          <w:rFonts w:ascii="Arial Narrow" w:hAnsi="Arial Narrow"/>
        </w:rPr>
        <w:t>, z</w:t>
      </w:r>
      <w:r w:rsidR="007A6A34">
        <w:rPr>
          <w:rFonts w:ascii="Arial Narrow" w:hAnsi="Arial Narrow"/>
        </w:rPr>
        <w:t> </w:t>
      </w:r>
      <w:r w:rsidRPr="0007442B">
        <w:rPr>
          <w:rFonts w:ascii="Arial Narrow" w:hAnsi="Arial Narrow"/>
        </w:rPr>
        <w:t>nichž</w:t>
      </w:r>
      <w:r w:rsidR="007A6A34">
        <w:rPr>
          <w:rFonts w:ascii="Arial Narrow" w:hAnsi="Arial Narrow"/>
        </w:rPr>
        <w:t xml:space="preserve"> pronajímatel obdrží po jednom a nájemce po dvou vyhotoveních.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</w:t>
      </w:r>
      <w:r w:rsidRPr="0007442B">
        <w:rPr>
          <w:rFonts w:ascii="Arial Narrow" w:hAnsi="Arial Narrow"/>
        </w:rPr>
        <w:lastRenderedPageBreak/>
        <w:t xml:space="preserve">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</w:t>
      </w:r>
      <w:r w:rsidR="00A92AE5">
        <w:rPr>
          <w:rFonts w:ascii="Arial Narrow" w:hAnsi="Arial Narrow"/>
        </w:rPr>
        <w:t xml:space="preserve"> osoby nebyl podle zákona nutný. Pokud mezi smluvními stranami této smlouvy proběhlo plnění, které odpovídá svým obsahem plnění dle této smlouvy, vypořádá se jako plnění podle této smlouvy.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="00E41C1A">
        <w:t xml:space="preserve">     </w:t>
      </w:r>
      <w:r w:rsidRPr="007B6B27">
        <w:t>………………………………………</w:t>
      </w:r>
      <w:r w:rsidRPr="007B6B27">
        <w:tab/>
      </w:r>
      <w:r w:rsidR="00E41C1A">
        <w:t xml:space="preserve">        </w:t>
      </w:r>
      <w:r w:rsidRPr="007B6B27"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A3236A" w:rsidRDefault="00A3236A" w:rsidP="0007442B">
      <w:pPr>
        <w:spacing w:before="120"/>
        <w:rPr>
          <w:sz w:val="20"/>
        </w:rPr>
      </w:pPr>
    </w:p>
    <w:p w:rsidR="00E41C1A" w:rsidRDefault="00E41C1A" w:rsidP="0007442B">
      <w:pPr>
        <w:spacing w:before="120"/>
        <w:rPr>
          <w:sz w:val="20"/>
        </w:rPr>
      </w:pPr>
    </w:p>
    <w:p w:rsidR="00E41C1A" w:rsidRDefault="007B6B27" w:rsidP="00E41C1A">
      <w:pPr>
        <w:spacing w:before="120"/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E41C1A">
        <w:rPr>
          <w:sz w:val="20"/>
        </w:rPr>
        <w:t>obchodní manažerka</w:t>
      </w:r>
    </w:p>
    <w:p w:rsidR="00E41C1A" w:rsidRDefault="00E41C1A" w:rsidP="00E41C1A">
      <w:pPr>
        <w:spacing w:before="120"/>
        <w:rPr>
          <w:sz w:val="20"/>
        </w:rPr>
      </w:pPr>
    </w:p>
    <w:p w:rsidR="00E41C1A" w:rsidRDefault="00E41C1A" w:rsidP="00E41C1A">
      <w:pPr>
        <w:spacing w:before="120"/>
      </w:pPr>
      <w:r>
        <w:rPr>
          <w:sz w:val="20"/>
        </w:rPr>
        <w:t>Za správnost zodpovídá: Alena Špačková, vedoucí oddělení pronájmů</w:t>
      </w:r>
      <w:r w:rsidR="00425B6B">
        <w:rPr>
          <w:sz w:val="20"/>
        </w:rPr>
        <w:tab/>
      </w:r>
      <w:bookmarkStart w:id="0" w:name="_GoBack"/>
      <w:bookmarkEnd w:id="0"/>
    </w:p>
    <w:sectPr w:rsidR="00E41C1A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0269B"/>
    <w:multiLevelType w:val="hybridMultilevel"/>
    <w:tmpl w:val="F6886ADE"/>
    <w:lvl w:ilvl="0" w:tplc="6570D452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3E2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670AC"/>
    <w:rsid w:val="001725ED"/>
    <w:rsid w:val="00196B2C"/>
    <w:rsid w:val="001A0C64"/>
    <w:rsid w:val="001A3BEC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B468B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638F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25B6B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72A28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37"/>
    <w:rsid w:val="00634D5A"/>
    <w:rsid w:val="00641876"/>
    <w:rsid w:val="00643CEC"/>
    <w:rsid w:val="006504C6"/>
    <w:rsid w:val="006505BF"/>
    <w:rsid w:val="00653EA8"/>
    <w:rsid w:val="00657972"/>
    <w:rsid w:val="00662119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B7D31"/>
    <w:rsid w:val="006C027F"/>
    <w:rsid w:val="006C0967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A6A34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B5E1C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23C8C"/>
    <w:rsid w:val="00931348"/>
    <w:rsid w:val="0093226C"/>
    <w:rsid w:val="00942000"/>
    <w:rsid w:val="00947AAD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236A"/>
    <w:rsid w:val="00A34E5C"/>
    <w:rsid w:val="00A44CC9"/>
    <w:rsid w:val="00A52741"/>
    <w:rsid w:val="00A63755"/>
    <w:rsid w:val="00A64049"/>
    <w:rsid w:val="00A76C6C"/>
    <w:rsid w:val="00A86119"/>
    <w:rsid w:val="00A92AE5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07D43"/>
    <w:rsid w:val="00B116CB"/>
    <w:rsid w:val="00B23FD2"/>
    <w:rsid w:val="00B34EAB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46AF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1C1A"/>
    <w:rsid w:val="00E42DA2"/>
    <w:rsid w:val="00E47983"/>
    <w:rsid w:val="00E5424A"/>
    <w:rsid w:val="00E71AC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11A6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2023-10-30T13:47:00Z</dcterms:created>
  <dcterms:modified xsi:type="dcterms:W3CDTF">2023-10-30T13:47:00Z</dcterms:modified>
</cp:coreProperties>
</file>