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DE86A" w14:textId="77777777" w:rsidR="001D6F0D" w:rsidRPr="00FC1EC7" w:rsidRDefault="001D6F0D" w:rsidP="001D6F0D">
      <w:pPr>
        <w:jc w:val="center"/>
        <w:rPr>
          <w:b/>
          <w:sz w:val="48"/>
          <w:szCs w:val="48"/>
        </w:rPr>
      </w:pPr>
      <w:r w:rsidRPr="00FC1EC7">
        <w:rPr>
          <w:b/>
          <w:sz w:val="48"/>
          <w:szCs w:val="48"/>
        </w:rPr>
        <w:t xml:space="preserve">Smlouva </w:t>
      </w:r>
    </w:p>
    <w:p w14:paraId="2FBA053F" w14:textId="77777777" w:rsidR="001D6F0D" w:rsidRPr="005124DC" w:rsidRDefault="001D6F0D" w:rsidP="001D6F0D">
      <w:pPr>
        <w:spacing w:line="360" w:lineRule="auto"/>
        <w:jc w:val="center"/>
      </w:pPr>
      <w:r>
        <w:t>pod názvem</w:t>
      </w:r>
      <w:r w:rsidRPr="00970B9E">
        <w:t xml:space="preserve">: </w:t>
      </w:r>
    </w:p>
    <w:p w14:paraId="0E681A75" w14:textId="77777777" w:rsidR="001D6F0D" w:rsidRDefault="001D6F0D" w:rsidP="001D6F0D">
      <w:pPr>
        <w:jc w:val="center"/>
        <w:rPr>
          <w:b/>
        </w:rPr>
      </w:pPr>
      <w:r w:rsidRPr="0096655C">
        <w:rPr>
          <w:b/>
        </w:rPr>
        <w:t xml:space="preserve">„Komplexní úklid </w:t>
      </w:r>
      <w:r>
        <w:rPr>
          <w:b/>
        </w:rPr>
        <w:t>ubytoven v domech</w:t>
      </w:r>
      <w:r w:rsidRPr="0096655C">
        <w:rPr>
          <w:b/>
        </w:rPr>
        <w:t xml:space="preserve"> čp. </w:t>
      </w:r>
      <w:r>
        <w:rPr>
          <w:b/>
        </w:rPr>
        <w:t>2286</w:t>
      </w:r>
      <w:r w:rsidRPr="0096655C">
        <w:rPr>
          <w:b/>
        </w:rPr>
        <w:t xml:space="preserve">, </w:t>
      </w:r>
      <w:r>
        <w:rPr>
          <w:b/>
        </w:rPr>
        <w:t xml:space="preserve">Sedláčkova ul., a čp. 1748 v ul. </w:t>
      </w:r>
      <w:r>
        <w:rPr>
          <w:b/>
        </w:rPr>
        <w:br/>
        <w:t>Dr. Milady Horákové</w:t>
      </w:r>
      <w:r w:rsidRPr="0096655C">
        <w:rPr>
          <w:b/>
        </w:rPr>
        <w:t>, Písek “</w:t>
      </w:r>
    </w:p>
    <w:p w14:paraId="4ACBA271" w14:textId="77777777" w:rsidR="001D6F0D" w:rsidRPr="005124DC" w:rsidRDefault="001D6F0D" w:rsidP="001D6F0D">
      <w:pPr>
        <w:pStyle w:val="Nadpis5"/>
        <w:numPr>
          <w:ilvl w:val="0"/>
          <w:numId w:val="0"/>
        </w:numPr>
        <w:ind w:left="2232" w:hanging="792"/>
        <w:jc w:val="center"/>
        <w:rPr>
          <w:b/>
          <w:i w:val="0"/>
          <w:color w:val="auto"/>
        </w:rPr>
      </w:pPr>
      <w:r w:rsidRPr="005124DC">
        <w:rPr>
          <w:b/>
          <w:color w:val="auto"/>
        </w:rPr>
        <w:t>uzavřená podle ustanovení § 2586 a následujících zákona č. 89/2012 Sb., občanský zákoník (dále jen „Občanský zákoník“)</w:t>
      </w:r>
    </w:p>
    <w:p w14:paraId="01239BC7" w14:textId="77777777" w:rsidR="001D6F0D" w:rsidRPr="00C821E3" w:rsidRDefault="001D6F0D" w:rsidP="001D6F0D">
      <w:pPr>
        <w:widowControl w:val="0"/>
        <w:autoSpaceDE w:val="0"/>
        <w:autoSpaceDN w:val="0"/>
        <w:adjustRightInd w:val="0"/>
        <w:jc w:val="center"/>
        <w:rPr>
          <w:b/>
          <w:bCs/>
        </w:rPr>
      </w:pPr>
    </w:p>
    <w:p w14:paraId="4E1BC2C9" w14:textId="77777777" w:rsidR="001D6F0D" w:rsidRPr="00C821E3" w:rsidRDefault="001D6F0D" w:rsidP="001D6F0D">
      <w:pPr>
        <w:widowControl w:val="0"/>
        <w:autoSpaceDE w:val="0"/>
        <w:autoSpaceDN w:val="0"/>
        <w:adjustRightInd w:val="0"/>
        <w:rPr>
          <w:b/>
          <w:bCs/>
        </w:rPr>
      </w:pPr>
    </w:p>
    <w:p w14:paraId="1A0C7A48" w14:textId="77777777" w:rsidR="001D6F0D" w:rsidRPr="005124DC" w:rsidRDefault="001D6F0D" w:rsidP="001D6F0D">
      <w:pPr>
        <w:spacing w:line="360" w:lineRule="auto"/>
        <w:jc w:val="center"/>
        <w:rPr>
          <w:b/>
          <w:i/>
          <w:sz w:val="32"/>
          <w:szCs w:val="32"/>
        </w:rPr>
      </w:pPr>
      <w:r w:rsidRPr="005124DC">
        <w:rPr>
          <w:b/>
          <w:i/>
          <w:sz w:val="32"/>
          <w:szCs w:val="32"/>
        </w:rPr>
        <w:t>Smluvní strany:</w:t>
      </w:r>
    </w:p>
    <w:p w14:paraId="6BBBD241" w14:textId="77777777" w:rsidR="001D6F0D" w:rsidRPr="005124DC" w:rsidRDefault="001D6F0D" w:rsidP="001D6F0D">
      <w:pPr>
        <w:spacing w:line="288" w:lineRule="auto"/>
        <w:ind w:left="360"/>
        <w:rPr>
          <w:b/>
        </w:rPr>
      </w:pPr>
      <w:r w:rsidRPr="005124DC">
        <w:rPr>
          <w:b/>
        </w:rPr>
        <w:t>Objednatel</w:t>
      </w:r>
      <w:r w:rsidRPr="00B05126">
        <w:t>:</w:t>
      </w:r>
      <w:r w:rsidRPr="00B05126">
        <w:tab/>
      </w:r>
      <w:r w:rsidRPr="00B05126">
        <w:tab/>
      </w:r>
      <w:r w:rsidRPr="005124DC">
        <w:rPr>
          <w:b/>
        </w:rPr>
        <w:t>Domovní a bytová správa města Písku</w:t>
      </w:r>
    </w:p>
    <w:p w14:paraId="1F7DE700" w14:textId="77777777"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rPr>
          <w:rFonts w:ascii="Arial" w:hAnsi="Arial" w:cs="Arial"/>
          <w:color w:val="000000"/>
          <w:sz w:val="22"/>
          <w:szCs w:val="22"/>
        </w:rPr>
      </w:pPr>
      <w:r w:rsidRPr="000955B1">
        <w:rPr>
          <w:rFonts w:ascii="Arial" w:hAnsi="Arial" w:cs="Arial"/>
          <w:color w:val="000000"/>
          <w:sz w:val="22"/>
          <w:szCs w:val="22"/>
        </w:rPr>
        <w:t>IČ</w:t>
      </w:r>
      <w:r>
        <w:rPr>
          <w:rFonts w:ascii="Arial" w:hAnsi="Arial" w:cs="Arial"/>
          <w:color w:val="000000"/>
          <w:sz w:val="22"/>
          <w:szCs w:val="22"/>
        </w:rPr>
        <w:t>O</w:t>
      </w:r>
      <w:r w:rsidRPr="000955B1">
        <w:rPr>
          <w:rFonts w:ascii="Arial" w:hAnsi="Arial" w:cs="Arial"/>
          <w:color w:val="000000"/>
          <w:sz w:val="22"/>
          <w:szCs w:val="22"/>
        </w:rPr>
        <w:t>:</w:t>
      </w:r>
      <w:r w:rsidRPr="000955B1">
        <w:rPr>
          <w:rFonts w:ascii="Arial" w:hAnsi="Arial" w:cs="Arial"/>
          <w:color w:val="000000"/>
          <w:sz w:val="22"/>
          <w:szCs w:val="22"/>
        </w:rPr>
        <w:tab/>
      </w:r>
      <w:r w:rsidRPr="000955B1">
        <w:rPr>
          <w:rFonts w:ascii="Arial" w:hAnsi="Arial" w:cs="Arial"/>
          <w:color w:val="000000"/>
          <w:sz w:val="22"/>
          <w:szCs w:val="22"/>
        </w:rPr>
        <w:tab/>
      </w:r>
      <w:r w:rsidRPr="000955B1">
        <w:rPr>
          <w:rFonts w:ascii="Arial" w:hAnsi="Arial" w:cs="Arial"/>
          <w:color w:val="000000"/>
          <w:sz w:val="22"/>
          <w:szCs w:val="22"/>
        </w:rPr>
        <w:tab/>
        <w:t>00</w:t>
      </w:r>
      <w:r>
        <w:rPr>
          <w:rFonts w:ascii="Arial" w:hAnsi="Arial" w:cs="Arial"/>
          <w:color w:val="000000"/>
          <w:sz w:val="22"/>
          <w:szCs w:val="22"/>
        </w:rPr>
        <w:t>512362</w:t>
      </w:r>
    </w:p>
    <w:p w14:paraId="3C13A751" w14:textId="77777777"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sidRPr="000955B1">
        <w:rPr>
          <w:rFonts w:ascii="Arial" w:hAnsi="Arial" w:cs="Arial"/>
          <w:color w:val="000000"/>
          <w:sz w:val="22"/>
          <w:szCs w:val="22"/>
        </w:rPr>
        <w:t>DIČ:</w:t>
      </w:r>
      <w:r w:rsidRPr="000955B1">
        <w:rPr>
          <w:rFonts w:ascii="Arial" w:hAnsi="Arial" w:cs="Arial"/>
          <w:color w:val="000000"/>
          <w:sz w:val="22"/>
          <w:szCs w:val="22"/>
        </w:rPr>
        <w:tab/>
      </w:r>
      <w:r w:rsidRPr="000955B1">
        <w:rPr>
          <w:rFonts w:ascii="Arial" w:hAnsi="Arial" w:cs="Arial"/>
          <w:color w:val="000000"/>
          <w:sz w:val="22"/>
          <w:szCs w:val="22"/>
        </w:rPr>
        <w:tab/>
      </w:r>
      <w:r w:rsidRPr="000955B1">
        <w:rPr>
          <w:rFonts w:ascii="Arial" w:hAnsi="Arial" w:cs="Arial"/>
          <w:color w:val="000000"/>
          <w:sz w:val="22"/>
          <w:szCs w:val="22"/>
        </w:rPr>
        <w:tab/>
        <w:t>CZ</w:t>
      </w:r>
      <w:r>
        <w:rPr>
          <w:rFonts w:ascii="Arial" w:hAnsi="Arial" w:cs="Arial"/>
          <w:color w:val="000000"/>
          <w:sz w:val="22"/>
          <w:szCs w:val="22"/>
        </w:rPr>
        <w:t>00512362</w:t>
      </w:r>
    </w:p>
    <w:p w14:paraId="5906B0BB" w14:textId="77777777" w:rsidR="001D6F0D"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sidRPr="000955B1">
        <w:rPr>
          <w:rFonts w:ascii="Arial" w:hAnsi="Arial" w:cs="Arial"/>
          <w:color w:val="000000"/>
          <w:sz w:val="22"/>
          <w:szCs w:val="22"/>
        </w:rPr>
        <w:t>Sídlo:</w:t>
      </w:r>
      <w:r w:rsidRPr="000955B1">
        <w:rPr>
          <w:rFonts w:ascii="Arial" w:hAnsi="Arial" w:cs="Arial"/>
          <w:color w:val="000000"/>
          <w:sz w:val="22"/>
          <w:szCs w:val="22"/>
        </w:rPr>
        <w:tab/>
      </w:r>
      <w:r w:rsidRPr="000955B1">
        <w:rPr>
          <w:rFonts w:ascii="Arial" w:hAnsi="Arial" w:cs="Arial"/>
          <w:color w:val="000000"/>
          <w:sz w:val="22"/>
          <w:szCs w:val="22"/>
        </w:rPr>
        <w:tab/>
      </w:r>
      <w:r w:rsidRPr="000955B1">
        <w:rPr>
          <w:rFonts w:ascii="Arial" w:hAnsi="Arial" w:cs="Arial"/>
          <w:color w:val="000000"/>
          <w:sz w:val="22"/>
          <w:szCs w:val="22"/>
        </w:rPr>
        <w:tab/>
      </w:r>
      <w:r>
        <w:rPr>
          <w:rFonts w:ascii="Arial" w:hAnsi="Arial" w:cs="Arial"/>
          <w:color w:val="000000"/>
          <w:sz w:val="22"/>
          <w:szCs w:val="22"/>
        </w:rPr>
        <w:t>Fügnerovo náměstí 42, 397 01</w:t>
      </w:r>
      <w:r w:rsidRPr="000955B1">
        <w:rPr>
          <w:rFonts w:ascii="Arial" w:hAnsi="Arial" w:cs="Arial"/>
          <w:color w:val="000000"/>
          <w:sz w:val="22"/>
          <w:szCs w:val="22"/>
        </w:rPr>
        <w:t xml:space="preserve"> Písek </w:t>
      </w:r>
    </w:p>
    <w:p w14:paraId="70B6DBC2" w14:textId="77777777"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Pr>
          <w:rFonts w:ascii="Arial" w:hAnsi="Arial" w:cs="Arial"/>
          <w:color w:val="000000"/>
          <w:sz w:val="22"/>
          <w:szCs w:val="22"/>
        </w:rPr>
        <w:t xml:space="preserve">zapsaná v obchodním rejstříku vedeným Krajským soudem v Českých Budějovicích, oddíl </w:t>
      </w:r>
      <w:proofErr w:type="spellStart"/>
      <w:r>
        <w:rPr>
          <w:rFonts w:ascii="Arial" w:hAnsi="Arial" w:cs="Arial"/>
          <w:color w:val="000000"/>
          <w:sz w:val="22"/>
          <w:szCs w:val="22"/>
        </w:rPr>
        <w:t>Pr</w:t>
      </w:r>
      <w:proofErr w:type="spellEnd"/>
      <w:r>
        <w:rPr>
          <w:rFonts w:ascii="Arial" w:hAnsi="Arial" w:cs="Arial"/>
          <w:color w:val="000000"/>
          <w:sz w:val="22"/>
          <w:szCs w:val="22"/>
        </w:rPr>
        <w:t>., vložka 16</w:t>
      </w:r>
    </w:p>
    <w:p w14:paraId="32199BE9" w14:textId="04701904"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sidRPr="000955B1">
        <w:rPr>
          <w:rFonts w:ascii="Arial" w:hAnsi="Arial" w:cs="Arial"/>
          <w:color w:val="000000"/>
          <w:sz w:val="22"/>
          <w:szCs w:val="22"/>
        </w:rPr>
        <w:t xml:space="preserve">Telefon: </w:t>
      </w:r>
      <w:r w:rsidRPr="000955B1">
        <w:rPr>
          <w:rFonts w:ascii="Arial" w:hAnsi="Arial" w:cs="Arial"/>
          <w:color w:val="000000"/>
          <w:sz w:val="22"/>
          <w:szCs w:val="22"/>
        </w:rPr>
        <w:tab/>
      </w:r>
      <w:r w:rsidRPr="000955B1">
        <w:rPr>
          <w:rFonts w:ascii="Arial" w:hAnsi="Arial" w:cs="Arial"/>
          <w:color w:val="000000"/>
          <w:sz w:val="22"/>
          <w:szCs w:val="22"/>
        </w:rPr>
        <w:tab/>
      </w:r>
      <w:r w:rsidRPr="000955B1">
        <w:rPr>
          <w:rFonts w:ascii="Arial" w:hAnsi="Arial" w:cs="Arial"/>
          <w:color w:val="000000"/>
          <w:sz w:val="22"/>
          <w:szCs w:val="22"/>
        </w:rPr>
        <w:tab/>
      </w:r>
      <w:r w:rsidR="00651E47">
        <w:rPr>
          <w:rFonts w:ascii="Arial" w:hAnsi="Arial" w:cs="Arial"/>
          <w:color w:val="000000"/>
          <w:sz w:val="22"/>
          <w:szCs w:val="22"/>
        </w:rPr>
        <w:t>+420 </w:t>
      </w:r>
      <w:proofErr w:type="spellStart"/>
      <w:r w:rsidR="00651E47">
        <w:rPr>
          <w:rFonts w:ascii="Arial" w:hAnsi="Arial" w:cs="Arial"/>
          <w:color w:val="000000"/>
          <w:sz w:val="22"/>
          <w:szCs w:val="22"/>
        </w:rPr>
        <w:t>xxx</w:t>
      </w:r>
      <w:proofErr w:type="spellEnd"/>
      <w:r w:rsidR="00651E47">
        <w:rPr>
          <w:rFonts w:ascii="Arial" w:hAnsi="Arial" w:cs="Arial"/>
          <w:color w:val="000000"/>
          <w:sz w:val="22"/>
          <w:szCs w:val="22"/>
        </w:rPr>
        <w:t xml:space="preserve"> </w:t>
      </w:r>
      <w:proofErr w:type="spellStart"/>
      <w:r w:rsidR="00651E47">
        <w:rPr>
          <w:rFonts w:ascii="Arial" w:hAnsi="Arial" w:cs="Arial"/>
          <w:color w:val="000000"/>
          <w:sz w:val="22"/>
          <w:szCs w:val="22"/>
        </w:rPr>
        <w:t>xxx</w:t>
      </w:r>
      <w:proofErr w:type="spellEnd"/>
      <w:r w:rsidR="00651E47">
        <w:rPr>
          <w:rFonts w:ascii="Arial" w:hAnsi="Arial" w:cs="Arial"/>
          <w:color w:val="000000"/>
          <w:sz w:val="22"/>
          <w:szCs w:val="22"/>
        </w:rPr>
        <w:t xml:space="preserve"> </w:t>
      </w:r>
      <w:proofErr w:type="spellStart"/>
      <w:r w:rsidR="00651E47">
        <w:rPr>
          <w:rFonts w:ascii="Arial" w:hAnsi="Arial" w:cs="Arial"/>
          <w:color w:val="000000"/>
          <w:sz w:val="22"/>
          <w:szCs w:val="22"/>
        </w:rPr>
        <w:t>xxx</w:t>
      </w:r>
      <w:proofErr w:type="spellEnd"/>
    </w:p>
    <w:p w14:paraId="1B7F0BFE" w14:textId="77777777"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sidRPr="000955B1">
        <w:rPr>
          <w:rFonts w:ascii="Arial" w:hAnsi="Arial" w:cs="Arial"/>
          <w:color w:val="000000"/>
          <w:sz w:val="22"/>
          <w:szCs w:val="22"/>
        </w:rPr>
        <w:t>Peněžní ústav:</w:t>
      </w:r>
      <w:r w:rsidRPr="000955B1">
        <w:rPr>
          <w:rFonts w:ascii="Arial" w:hAnsi="Arial" w:cs="Arial"/>
          <w:color w:val="000000"/>
          <w:sz w:val="22"/>
          <w:szCs w:val="22"/>
        </w:rPr>
        <w:tab/>
      </w:r>
      <w:r w:rsidRPr="000955B1">
        <w:rPr>
          <w:rFonts w:ascii="Arial" w:hAnsi="Arial" w:cs="Arial"/>
          <w:color w:val="000000"/>
          <w:sz w:val="22"/>
          <w:szCs w:val="22"/>
        </w:rPr>
        <w:tab/>
      </w:r>
      <w:r>
        <w:rPr>
          <w:rFonts w:ascii="Arial" w:hAnsi="Arial" w:cs="Arial"/>
          <w:color w:val="000000"/>
          <w:sz w:val="22"/>
          <w:szCs w:val="22"/>
        </w:rPr>
        <w:t>Komerční banka, a.s.</w:t>
      </w:r>
    </w:p>
    <w:p w14:paraId="73FBDAA6" w14:textId="77777777" w:rsidR="001D6F0D" w:rsidRPr="000955B1"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ight="-2"/>
        <w:jc w:val="both"/>
        <w:rPr>
          <w:rFonts w:ascii="Arial" w:hAnsi="Arial" w:cs="Arial"/>
          <w:color w:val="000000"/>
          <w:sz w:val="22"/>
          <w:szCs w:val="22"/>
        </w:rPr>
      </w:pPr>
      <w:r w:rsidRPr="000955B1">
        <w:rPr>
          <w:rFonts w:ascii="Arial" w:hAnsi="Arial" w:cs="Arial"/>
          <w:color w:val="000000"/>
          <w:sz w:val="22"/>
          <w:szCs w:val="22"/>
        </w:rPr>
        <w:t>Č. účtu:</w:t>
      </w:r>
      <w:r w:rsidRPr="000955B1">
        <w:rPr>
          <w:rFonts w:ascii="Arial" w:hAnsi="Arial" w:cs="Arial"/>
          <w:color w:val="000000"/>
          <w:sz w:val="22"/>
          <w:szCs w:val="22"/>
        </w:rPr>
        <w:tab/>
      </w:r>
      <w:r w:rsidRPr="000955B1">
        <w:rPr>
          <w:rFonts w:ascii="Arial" w:hAnsi="Arial" w:cs="Arial"/>
          <w:color w:val="000000"/>
          <w:sz w:val="22"/>
          <w:szCs w:val="22"/>
        </w:rPr>
        <w:tab/>
      </w:r>
      <w:r w:rsidRPr="000955B1">
        <w:rPr>
          <w:rFonts w:ascii="Arial" w:hAnsi="Arial" w:cs="Arial"/>
          <w:color w:val="000000"/>
          <w:sz w:val="22"/>
          <w:szCs w:val="22"/>
        </w:rPr>
        <w:tab/>
      </w:r>
      <w:r>
        <w:rPr>
          <w:rFonts w:ascii="Arial" w:hAnsi="Arial" w:cs="Arial"/>
          <w:color w:val="000000"/>
          <w:sz w:val="22"/>
          <w:szCs w:val="22"/>
        </w:rPr>
        <w:t>20531271</w:t>
      </w:r>
      <w:r w:rsidRPr="000955B1">
        <w:rPr>
          <w:rFonts w:ascii="Arial" w:hAnsi="Arial" w:cs="Arial"/>
          <w:color w:val="000000"/>
          <w:sz w:val="22"/>
          <w:szCs w:val="22"/>
        </w:rPr>
        <w:t>/0100</w:t>
      </w:r>
    </w:p>
    <w:p w14:paraId="2000082B" w14:textId="77777777" w:rsidR="001D6F0D" w:rsidRPr="005D3ADB"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360"/>
        <w:rPr>
          <w:rFonts w:ascii="Arial" w:hAnsi="Arial" w:cs="Arial"/>
          <w:bCs/>
          <w:sz w:val="22"/>
          <w:szCs w:val="22"/>
        </w:rPr>
      </w:pPr>
      <w:r w:rsidRPr="005D3ADB">
        <w:rPr>
          <w:rFonts w:ascii="Arial" w:hAnsi="Arial" w:cs="Arial"/>
          <w:bCs/>
          <w:sz w:val="22"/>
          <w:szCs w:val="22"/>
        </w:rPr>
        <w:t>Zastoupený ve věcech smluvních:</w:t>
      </w:r>
      <w:r w:rsidRPr="005D3ADB">
        <w:rPr>
          <w:rFonts w:ascii="Arial" w:hAnsi="Arial" w:cs="Arial"/>
          <w:bCs/>
          <w:sz w:val="22"/>
          <w:szCs w:val="22"/>
        </w:rPr>
        <w:tab/>
        <w:t xml:space="preserve">Ing. Zdeňkou </w:t>
      </w:r>
      <w:proofErr w:type="spellStart"/>
      <w:r w:rsidRPr="005D3ADB">
        <w:rPr>
          <w:rFonts w:ascii="Arial" w:hAnsi="Arial" w:cs="Arial"/>
          <w:bCs/>
          <w:sz w:val="22"/>
          <w:szCs w:val="22"/>
        </w:rPr>
        <w:t>Šartnerovou</w:t>
      </w:r>
      <w:proofErr w:type="spellEnd"/>
      <w:r w:rsidRPr="005D3ADB">
        <w:rPr>
          <w:rFonts w:ascii="Arial" w:hAnsi="Arial" w:cs="Arial"/>
          <w:bCs/>
          <w:sz w:val="22"/>
          <w:szCs w:val="22"/>
        </w:rPr>
        <w:t xml:space="preserve">, ředitelkou </w:t>
      </w:r>
    </w:p>
    <w:p w14:paraId="3C4628D2" w14:textId="77777777" w:rsidR="001D6F0D" w:rsidRPr="005D3ADB"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4248" w:hanging="3888"/>
        <w:rPr>
          <w:rFonts w:ascii="Arial" w:hAnsi="Arial" w:cs="Arial"/>
          <w:bCs/>
          <w:sz w:val="22"/>
          <w:szCs w:val="22"/>
        </w:rPr>
      </w:pPr>
      <w:r w:rsidRPr="005D3ADB">
        <w:rPr>
          <w:rFonts w:ascii="Arial" w:hAnsi="Arial" w:cs="Arial"/>
          <w:bCs/>
          <w:sz w:val="22"/>
          <w:szCs w:val="22"/>
        </w:rPr>
        <w:t>Zastoupený ve věcech technických:</w:t>
      </w:r>
      <w:r w:rsidRPr="005D3ADB">
        <w:rPr>
          <w:rFonts w:ascii="Arial" w:hAnsi="Arial" w:cs="Arial"/>
          <w:bCs/>
          <w:sz w:val="22"/>
          <w:szCs w:val="22"/>
        </w:rPr>
        <w:tab/>
        <w:t>Ing. Janem Hofmanem, vedoucím provozovny domů</w:t>
      </w:r>
    </w:p>
    <w:p w14:paraId="6A98D9E7" w14:textId="77777777" w:rsidR="001D6F0D" w:rsidRPr="005D3ADB"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360"/>
        <w:rPr>
          <w:rFonts w:ascii="Arial" w:hAnsi="Arial" w:cs="Arial"/>
          <w:bCs/>
          <w:sz w:val="22"/>
          <w:szCs w:val="22"/>
        </w:rPr>
      </w:pP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t xml:space="preserve">Vladimírou Fidlerovou, technikem </w:t>
      </w:r>
    </w:p>
    <w:p w14:paraId="04EC560D" w14:textId="77777777" w:rsidR="001D6F0D" w:rsidRPr="005D3ADB" w:rsidRDefault="001D6F0D" w:rsidP="001D6F0D">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360"/>
      </w:pP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r>
      <w:r w:rsidRPr="005D3ADB">
        <w:rPr>
          <w:rFonts w:ascii="Arial" w:hAnsi="Arial" w:cs="Arial"/>
          <w:bCs/>
          <w:sz w:val="22"/>
          <w:szCs w:val="22"/>
        </w:rPr>
        <w:tab/>
        <w:t xml:space="preserve">Danielem </w:t>
      </w:r>
      <w:proofErr w:type="spellStart"/>
      <w:r w:rsidRPr="005D3ADB">
        <w:rPr>
          <w:rFonts w:ascii="Arial" w:hAnsi="Arial" w:cs="Arial"/>
          <w:bCs/>
          <w:sz w:val="22"/>
          <w:szCs w:val="22"/>
        </w:rPr>
        <w:t>Jonsztou</w:t>
      </w:r>
      <w:proofErr w:type="spellEnd"/>
      <w:r w:rsidRPr="005D3ADB">
        <w:rPr>
          <w:rFonts w:ascii="Arial" w:hAnsi="Arial" w:cs="Arial"/>
          <w:bCs/>
          <w:sz w:val="22"/>
          <w:szCs w:val="22"/>
        </w:rPr>
        <w:t>, technikem</w:t>
      </w:r>
    </w:p>
    <w:p w14:paraId="79ADF01C" w14:textId="77777777" w:rsidR="001D6F0D" w:rsidRDefault="001D6F0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720"/>
        <w:jc w:val="both"/>
        <w:rPr>
          <w:rFonts w:ascii="Arial" w:hAnsi="Arial" w:cs="Arial"/>
          <w:color w:val="000000"/>
          <w:sz w:val="22"/>
          <w:szCs w:val="22"/>
        </w:rPr>
      </w:pPr>
    </w:p>
    <w:p w14:paraId="78F67359" w14:textId="77777777" w:rsidR="00554C5D" w:rsidRDefault="00554C5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720"/>
        <w:jc w:val="both"/>
        <w:rPr>
          <w:rFonts w:ascii="Arial" w:hAnsi="Arial" w:cs="Arial"/>
          <w:color w:val="000000"/>
          <w:sz w:val="22"/>
          <w:szCs w:val="22"/>
        </w:rPr>
      </w:pPr>
    </w:p>
    <w:p w14:paraId="20E155A3" w14:textId="77777777" w:rsidR="001D6F0D" w:rsidRDefault="001D6F0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360"/>
        <w:jc w:val="both"/>
        <w:rPr>
          <w:rFonts w:ascii="Arial" w:hAnsi="Arial" w:cs="Arial"/>
          <w:color w:val="000000"/>
          <w:sz w:val="22"/>
          <w:szCs w:val="22"/>
        </w:rPr>
      </w:pPr>
      <w:r w:rsidRPr="000955B1">
        <w:rPr>
          <w:rFonts w:ascii="Arial" w:hAnsi="Arial" w:cs="Arial"/>
          <w:color w:val="000000"/>
          <w:sz w:val="22"/>
          <w:szCs w:val="22"/>
        </w:rPr>
        <w:t xml:space="preserve">v dalším </w:t>
      </w:r>
      <w:r w:rsidRPr="0090775D">
        <w:rPr>
          <w:rFonts w:ascii="Arial" w:hAnsi="Arial" w:cs="Arial"/>
          <w:sz w:val="22"/>
          <w:szCs w:val="22"/>
        </w:rPr>
        <w:t>nazýván také jen jako</w:t>
      </w:r>
      <w:r w:rsidRPr="000955B1">
        <w:rPr>
          <w:rFonts w:ascii="Arial" w:hAnsi="Arial" w:cs="Arial"/>
          <w:color w:val="000000"/>
          <w:sz w:val="22"/>
          <w:szCs w:val="22"/>
        </w:rPr>
        <w:t xml:space="preserve"> „</w:t>
      </w:r>
      <w:r w:rsidRPr="000955B1">
        <w:rPr>
          <w:rFonts w:ascii="Arial" w:hAnsi="Arial" w:cs="Arial"/>
          <w:b/>
          <w:bCs/>
          <w:i/>
          <w:iCs/>
          <w:color w:val="000000"/>
          <w:sz w:val="22"/>
          <w:szCs w:val="22"/>
        </w:rPr>
        <w:t>objednatel</w:t>
      </w:r>
      <w:r w:rsidRPr="000955B1">
        <w:rPr>
          <w:rFonts w:ascii="Arial" w:hAnsi="Arial" w:cs="Arial"/>
          <w:color w:val="000000"/>
          <w:sz w:val="22"/>
          <w:szCs w:val="22"/>
        </w:rPr>
        <w:t>“</w:t>
      </w:r>
    </w:p>
    <w:p w14:paraId="7F9F249B" w14:textId="77777777" w:rsidR="001D6F0D" w:rsidRDefault="001D6F0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360"/>
        <w:jc w:val="both"/>
        <w:rPr>
          <w:rFonts w:ascii="Arial" w:hAnsi="Arial" w:cs="Arial"/>
          <w:color w:val="000000"/>
          <w:sz w:val="22"/>
          <w:szCs w:val="22"/>
        </w:rPr>
      </w:pPr>
    </w:p>
    <w:p w14:paraId="14EC6D62" w14:textId="77777777" w:rsidR="00554C5D" w:rsidRPr="00530B30" w:rsidRDefault="00554C5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360"/>
        <w:jc w:val="both"/>
        <w:rPr>
          <w:rFonts w:ascii="Arial" w:hAnsi="Arial" w:cs="Arial"/>
          <w:color w:val="000000"/>
          <w:sz w:val="22"/>
          <w:szCs w:val="22"/>
        </w:rPr>
      </w:pPr>
    </w:p>
    <w:p w14:paraId="174C38B6" w14:textId="77777777" w:rsidR="001D6F0D" w:rsidRPr="005124DC" w:rsidRDefault="001D6F0D" w:rsidP="001D6F0D">
      <w:pPr>
        <w:spacing w:line="288" w:lineRule="auto"/>
        <w:ind w:left="360"/>
        <w:rPr>
          <w:b/>
        </w:rPr>
      </w:pPr>
      <w:r w:rsidRPr="005124DC">
        <w:rPr>
          <w:b/>
        </w:rPr>
        <w:t>Zhotovitel</w:t>
      </w:r>
      <w:r w:rsidRPr="00B05126">
        <w:t>:</w:t>
      </w:r>
      <w:r w:rsidRPr="00B05126">
        <w:tab/>
      </w:r>
      <w:r w:rsidRPr="00B05126">
        <w:tab/>
      </w:r>
      <w:r>
        <w:rPr>
          <w:b/>
        </w:rPr>
        <w:t>ATUT-TUTY s.r.o.</w:t>
      </w:r>
    </w:p>
    <w:p w14:paraId="62284EE5" w14:textId="77777777" w:rsidR="001D6F0D" w:rsidRPr="00B05126" w:rsidRDefault="001D6F0D" w:rsidP="001D6F0D">
      <w:pPr>
        <w:spacing w:line="288" w:lineRule="auto"/>
        <w:ind w:left="360"/>
      </w:pPr>
      <w:r w:rsidRPr="00B05126">
        <w:t xml:space="preserve">IČO:                  </w:t>
      </w:r>
      <w:r w:rsidRPr="00B05126">
        <w:tab/>
      </w:r>
      <w:r w:rsidRPr="00B05126">
        <w:tab/>
      </w:r>
      <w:r>
        <w:rPr>
          <w:lang w:val="en-US"/>
        </w:rPr>
        <w:t>0273778</w:t>
      </w:r>
    </w:p>
    <w:p w14:paraId="3F678A8C" w14:textId="77777777" w:rsidR="001D6F0D" w:rsidRPr="00B05126" w:rsidRDefault="001D6F0D" w:rsidP="001D6F0D">
      <w:pPr>
        <w:spacing w:line="288" w:lineRule="auto"/>
        <w:ind w:left="360"/>
      </w:pPr>
      <w:r w:rsidRPr="00B05126">
        <w:t>DIČ:</w:t>
      </w:r>
      <w:r w:rsidRPr="00B05126">
        <w:tab/>
      </w:r>
      <w:r w:rsidRPr="00B05126">
        <w:tab/>
      </w:r>
      <w:r w:rsidRPr="00B05126">
        <w:tab/>
      </w:r>
      <w:r>
        <w:rPr>
          <w:lang w:val="en-US"/>
        </w:rPr>
        <w:t>CZ02737787</w:t>
      </w:r>
    </w:p>
    <w:p w14:paraId="023AF128" w14:textId="77777777" w:rsidR="001D6F0D" w:rsidRDefault="001D6F0D" w:rsidP="001D6F0D">
      <w:pPr>
        <w:spacing w:line="288" w:lineRule="auto"/>
        <w:ind w:left="360"/>
        <w:rPr>
          <w:lang w:val="en-US"/>
        </w:rPr>
      </w:pPr>
      <w:r w:rsidRPr="00B05126">
        <w:t>Sídlo:</w:t>
      </w:r>
      <w:r w:rsidRPr="00B05126">
        <w:tab/>
      </w:r>
      <w:r w:rsidRPr="00B05126">
        <w:tab/>
      </w:r>
      <w:r w:rsidRPr="00B05126">
        <w:tab/>
      </w:r>
      <w:proofErr w:type="spellStart"/>
      <w:r>
        <w:rPr>
          <w:lang w:val="en-US"/>
        </w:rPr>
        <w:t>Klínovecká</w:t>
      </w:r>
      <w:proofErr w:type="spellEnd"/>
      <w:r>
        <w:rPr>
          <w:lang w:val="en-US"/>
        </w:rPr>
        <w:t xml:space="preserve"> 1407, 363 01 </w:t>
      </w:r>
      <w:proofErr w:type="spellStart"/>
      <w:r>
        <w:rPr>
          <w:lang w:val="en-US"/>
        </w:rPr>
        <w:t>Ostrov</w:t>
      </w:r>
      <w:proofErr w:type="spellEnd"/>
    </w:p>
    <w:p w14:paraId="22C4EFF6" w14:textId="51B0C3E0" w:rsidR="001D6F0D" w:rsidRPr="005124DC" w:rsidRDefault="001D6F0D" w:rsidP="001D6F0D">
      <w:pPr>
        <w:spacing w:line="288" w:lineRule="auto"/>
        <w:ind w:left="360"/>
        <w:rPr>
          <w:b/>
        </w:rPr>
      </w:pPr>
      <w:proofErr w:type="spellStart"/>
      <w:r>
        <w:rPr>
          <w:lang w:val="en-US"/>
        </w:rPr>
        <w:t>Zapsána</w:t>
      </w:r>
      <w:proofErr w:type="spellEnd"/>
      <w:r>
        <w:rPr>
          <w:lang w:val="en-US"/>
        </w:rPr>
        <w:t xml:space="preserve"> v OR u KS v </w:t>
      </w:r>
      <w:proofErr w:type="spellStart"/>
      <w:r>
        <w:rPr>
          <w:lang w:val="en-US"/>
        </w:rPr>
        <w:t>Plzni</w:t>
      </w:r>
      <w:proofErr w:type="spellEnd"/>
      <w:r>
        <w:rPr>
          <w:lang w:val="en-US"/>
        </w:rPr>
        <w:t xml:space="preserve">, </w:t>
      </w:r>
      <w:proofErr w:type="spellStart"/>
      <w:r>
        <w:rPr>
          <w:lang w:val="en-US"/>
        </w:rPr>
        <w:t>oddíl</w:t>
      </w:r>
      <w:proofErr w:type="spellEnd"/>
      <w:r>
        <w:rPr>
          <w:lang w:val="en-US"/>
        </w:rPr>
        <w:t xml:space="preserve"> C, </w:t>
      </w:r>
      <w:proofErr w:type="spellStart"/>
      <w:r>
        <w:rPr>
          <w:lang w:val="en-US"/>
        </w:rPr>
        <w:t>vložka</w:t>
      </w:r>
      <w:proofErr w:type="spellEnd"/>
      <w:r>
        <w:rPr>
          <w:lang w:val="en-US"/>
        </w:rPr>
        <w:t xml:space="preserve"> 29357</w:t>
      </w:r>
    </w:p>
    <w:p w14:paraId="2A424C45" w14:textId="507A79F7" w:rsidR="001D6F0D" w:rsidRPr="00B05126" w:rsidRDefault="001D6F0D" w:rsidP="001D6F0D">
      <w:pPr>
        <w:spacing w:line="288" w:lineRule="auto"/>
        <w:ind w:left="360"/>
      </w:pPr>
      <w:r w:rsidRPr="00B05126">
        <w:t>Telefon:</w:t>
      </w:r>
      <w:r w:rsidRPr="00B05126">
        <w:tab/>
      </w:r>
      <w:r w:rsidRPr="00B05126">
        <w:tab/>
      </w:r>
      <w:r w:rsidRPr="00B05126">
        <w:tab/>
      </w:r>
      <w:r w:rsidR="00651E47">
        <w:rPr>
          <w:lang w:val="en-US"/>
        </w:rPr>
        <w:t xml:space="preserve">xxx </w:t>
      </w:r>
      <w:proofErr w:type="spellStart"/>
      <w:r w:rsidR="00651E47">
        <w:rPr>
          <w:lang w:val="en-US"/>
        </w:rPr>
        <w:t>xxx</w:t>
      </w:r>
      <w:proofErr w:type="spellEnd"/>
      <w:r w:rsidR="00651E47">
        <w:rPr>
          <w:lang w:val="en-US"/>
        </w:rPr>
        <w:t xml:space="preserve"> </w:t>
      </w:r>
      <w:proofErr w:type="spellStart"/>
      <w:r w:rsidR="00651E47">
        <w:rPr>
          <w:lang w:val="en-US"/>
        </w:rPr>
        <w:t>xxx</w:t>
      </w:r>
      <w:proofErr w:type="spellEnd"/>
    </w:p>
    <w:p w14:paraId="4C74CA82" w14:textId="77777777" w:rsidR="001D6F0D" w:rsidRPr="00B05126" w:rsidRDefault="001D6F0D" w:rsidP="001D6F0D">
      <w:pPr>
        <w:spacing w:line="288" w:lineRule="auto"/>
        <w:ind w:left="360"/>
      </w:pPr>
      <w:r w:rsidRPr="00B05126">
        <w:t>Peněžní ústav:</w:t>
      </w:r>
      <w:r w:rsidRPr="00B05126">
        <w:tab/>
      </w:r>
      <w:r w:rsidRPr="00B05126">
        <w:tab/>
      </w:r>
      <w:proofErr w:type="spellStart"/>
      <w:r>
        <w:rPr>
          <w:lang w:val="en-US"/>
        </w:rPr>
        <w:t>Komerční</w:t>
      </w:r>
      <w:proofErr w:type="spellEnd"/>
      <w:r>
        <w:rPr>
          <w:lang w:val="en-US"/>
        </w:rPr>
        <w:t xml:space="preserve"> </w:t>
      </w:r>
      <w:proofErr w:type="spellStart"/>
      <w:r>
        <w:rPr>
          <w:lang w:val="en-US"/>
        </w:rPr>
        <w:t>banka</w:t>
      </w:r>
      <w:proofErr w:type="spellEnd"/>
      <w:r>
        <w:rPr>
          <w:lang w:val="en-US"/>
        </w:rPr>
        <w:t xml:space="preserve"> </w:t>
      </w:r>
      <w:proofErr w:type="spellStart"/>
      <w:r>
        <w:rPr>
          <w:lang w:val="en-US"/>
        </w:rPr>
        <w:t>a.s</w:t>
      </w:r>
      <w:proofErr w:type="spellEnd"/>
      <w:r>
        <w:rPr>
          <w:lang w:val="en-US"/>
        </w:rPr>
        <w:t>.</w:t>
      </w:r>
    </w:p>
    <w:p w14:paraId="3789CD18" w14:textId="77777777" w:rsidR="001D6F0D" w:rsidRPr="00B05126" w:rsidRDefault="001D6F0D" w:rsidP="001D6F0D">
      <w:pPr>
        <w:spacing w:line="288" w:lineRule="auto"/>
        <w:ind w:left="360"/>
      </w:pPr>
      <w:r w:rsidRPr="00B05126">
        <w:t>Č. účtu:</w:t>
      </w:r>
      <w:r w:rsidRPr="00B05126">
        <w:tab/>
      </w:r>
      <w:r w:rsidRPr="00B05126">
        <w:tab/>
      </w:r>
      <w:r w:rsidRPr="00B05126">
        <w:tab/>
      </w:r>
      <w:r>
        <w:rPr>
          <w:lang w:val="en-US"/>
        </w:rPr>
        <w:t>115-1823430217/0100</w:t>
      </w:r>
    </w:p>
    <w:p w14:paraId="6E79A30F" w14:textId="461E961E" w:rsidR="001D6F0D" w:rsidRDefault="001D6F0D" w:rsidP="001D6F0D">
      <w:pPr>
        <w:spacing w:line="288" w:lineRule="auto"/>
        <w:ind w:left="360"/>
      </w:pPr>
      <w:r w:rsidRPr="00B05126">
        <w:t>Zastoupený</w:t>
      </w:r>
      <w:r>
        <w:t xml:space="preserve"> ve vě</w:t>
      </w:r>
      <w:r w:rsidR="00651E47">
        <w:t xml:space="preserve">cech smluvních:    </w:t>
      </w:r>
      <w:proofErr w:type="spellStart"/>
      <w:r w:rsidR="00651E47">
        <w:t>xxxxx</w:t>
      </w:r>
      <w:proofErr w:type="spellEnd"/>
      <w:r w:rsidR="00651E47">
        <w:t xml:space="preserve"> </w:t>
      </w:r>
      <w:proofErr w:type="spellStart"/>
      <w:r w:rsidR="00651E47">
        <w:t>xxxxx</w:t>
      </w:r>
      <w:proofErr w:type="spellEnd"/>
      <w:r>
        <w:t>, jednatelem společnosti</w:t>
      </w:r>
    </w:p>
    <w:p w14:paraId="3C8DF2D4" w14:textId="0D7662CC" w:rsidR="001D6F0D" w:rsidRPr="000955B1" w:rsidRDefault="001D6F0D" w:rsidP="001D6F0D">
      <w:pPr>
        <w:spacing w:line="288" w:lineRule="auto"/>
        <w:ind w:left="360"/>
      </w:pPr>
      <w:r>
        <w:t>Zastoupený ve věcec</w:t>
      </w:r>
      <w:r w:rsidR="00651E47">
        <w:t xml:space="preserve">h technických:  </w:t>
      </w:r>
      <w:proofErr w:type="spellStart"/>
      <w:r w:rsidR="00651E47">
        <w:t>xxxxx</w:t>
      </w:r>
      <w:proofErr w:type="spellEnd"/>
      <w:r w:rsidR="00651E47">
        <w:t xml:space="preserve"> </w:t>
      </w:r>
      <w:proofErr w:type="spellStart"/>
      <w:r w:rsidR="00651E47">
        <w:t>xxxxx</w:t>
      </w:r>
      <w:proofErr w:type="spellEnd"/>
      <w:r>
        <w:t>, provozním technikem</w:t>
      </w:r>
      <w:r w:rsidRPr="00EC6C10">
        <w:tab/>
      </w:r>
    </w:p>
    <w:p w14:paraId="2CA97214" w14:textId="77777777" w:rsidR="001D6F0D" w:rsidRDefault="001D6F0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ind w:left="360"/>
        <w:jc w:val="both"/>
        <w:rPr>
          <w:rFonts w:ascii="Arial" w:hAnsi="Arial" w:cs="Arial"/>
          <w:color w:val="000000"/>
          <w:sz w:val="22"/>
          <w:szCs w:val="22"/>
        </w:rPr>
      </w:pPr>
      <w:r w:rsidRPr="000955B1">
        <w:rPr>
          <w:rFonts w:ascii="Arial" w:hAnsi="Arial" w:cs="Arial"/>
          <w:color w:val="000000"/>
          <w:sz w:val="22"/>
          <w:szCs w:val="22"/>
        </w:rPr>
        <w:t xml:space="preserve">v dalším </w:t>
      </w:r>
      <w:r w:rsidRPr="0090775D">
        <w:rPr>
          <w:rFonts w:ascii="Arial" w:hAnsi="Arial" w:cs="Arial"/>
          <w:sz w:val="22"/>
          <w:szCs w:val="22"/>
        </w:rPr>
        <w:t xml:space="preserve">nazýván také jen jako </w:t>
      </w:r>
      <w:r w:rsidRPr="000955B1">
        <w:rPr>
          <w:rFonts w:ascii="Arial" w:hAnsi="Arial" w:cs="Arial"/>
          <w:color w:val="000000"/>
          <w:sz w:val="22"/>
          <w:szCs w:val="22"/>
        </w:rPr>
        <w:t xml:space="preserve">„ </w:t>
      </w:r>
      <w:r w:rsidRPr="000955B1">
        <w:rPr>
          <w:rFonts w:ascii="Arial" w:hAnsi="Arial" w:cs="Arial"/>
          <w:b/>
          <w:bCs/>
          <w:i/>
          <w:iCs/>
          <w:color w:val="000000"/>
          <w:sz w:val="22"/>
          <w:szCs w:val="22"/>
        </w:rPr>
        <w:t>zhotovitel</w:t>
      </w:r>
      <w:r w:rsidRPr="000955B1">
        <w:rPr>
          <w:rFonts w:ascii="Arial" w:hAnsi="Arial" w:cs="Arial"/>
          <w:color w:val="000000"/>
          <w:sz w:val="22"/>
          <w:szCs w:val="22"/>
        </w:rPr>
        <w:t xml:space="preserve"> “</w:t>
      </w:r>
    </w:p>
    <w:p w14:paraId="7B8A328B" w14:textId="77777777" w:rsidR="001D6F0D" w:rsidRDefault="001D6F0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jc w:val="both"/>
        <w:rPr>
          <w:rFonts w:ascii="Arial" w:hAnsi="Arial" w:cs="Arial"/>
          <w:color w:val="000000"/>
          <w:sz w:val="22"/>
          <w:szCs w:val="22"/>
        </w:rPr>
      </w:pPr>
    </w:p>
    <w:p w14:paraId="52EBF022" w14:textId="77777777" w:rsidR="00554C5D" w:rsidRDefault="00554C5D" w:rsidP="001D6F0D">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jc w:val="both"/>
        <w:rPr>
          <w:rFonts w:ascii="Arial" w:hAnsi="Arial" w:cs="Arial"/>
          <w:color w:val="000000"/>
          <w:sz w:val="22"/>
          <w:szCs w:val="22"/>
        </w:rPr>
      </w:pPr>
    </w:p>
    <w:p w14:paraId="4E49C250" w14:textId="77777777" w:rsidR="001D6F0D" w:rsidRPr="005124DC" w:rsidRDefault="001D6F0D" w:rsidP="001D6F0D">
      <w:pPr>
        <w:ind w:left="360"/>
        <w:jc w:val="center"/>
        <w:rPr>
          <w:b/>
          <w:color w:val="00000A"/>
          <w:w w:val="105"/>
        </w:rPr>
      </w:pPr>
      <w:r w:rsidRPr="005124DC">
        <w:rPr>
          <w:b/>
          <w:w w:val="105"/>
        </w:rPr>
        <w:lastRenderedPageBreak/>
        <w:t>I.</w:t>
      </w:r>
    </w:p>
    <w:p w14:paraId="7EB04642" w14:textId="77777777" w:rsidR="001D6F0D" w:rsidRPr="005124DC" w:rsidRDefault="001D6F0D" w:rsidP="001D6F0D">
      <w:pPr>
        <w:pStyle w:val="Odstavecseseznamem"/>
        <w:ind w:left="720"/>
        <w:jc w:val="center"/>
        <w:rPr>
          <w:w w:val="105"/>
        </w:rPr>
      </w:pPr>
      <w:r w:rsidRPr="005124DC">
        <w:rPr>
          <w:b/>
          <w:w w:val="105"/>
        </w:rPr>
        <w:t>Předmět smlouvy</w:t>
      </w:r>
    </w:p>
    <w:p w14:paraId="4B8451F4" w14:textId="77777777" w:rsidR="001D6F0D" w:rsidRDefault="001D6F0D" w:rsidP="001D6F0D">
      <w:pPr>
        <w:rPr>
          <w:w w:val="105"/>
        </w:rPr>
      </w:pPr>
      <w:r w:rsidRPr="005124DC">
        <w:rPr>
          <w:w w:val="105"/>
        </w:rPr>
        <w:t>Předmětem této smlouvy je provádění komplexního úklidu v</w:t>
      </w:r>
      <w:r>
        <w:rPr>
          <w:w w:val="105"/>
        </w:rPr>
        <w:t> ubytovnách v domech</w:t>
      </w:r>
      <w:r w:rsidRPr="005124DC">
        <w:rPr>
          <w:w w:val="105"/>
        </w:rPr>
        <w:t xml:space="preserve"> čp. </w:t>
      </w:r>
      <w:r>
        <w:rPr>
          <w:w w:val="105"/>
        </w:rPr>
        <w:t>2286</w:t>
      </w:r>
      <w:r w:rsidRPr="005124DC">
        <w:rPr>
          <w:w w:val="105"/>
        </w:rPr>
        <w:t xml:space="preserve">, </w:t>
      </w:r>
      <w:r>
        <w:rPr>
          <w:w w:val="105"/>
        </w:rPr>
        <w:t>Sedláčkova ul. a čp. 1748 v ul. Dr. Milady Horákové</w:t>
      </w:r>
      <w:r w:rsidRPr="005124DC">
        <w:rPr>
          <w:w w:val="105"/>
        </w:rPr>
        <w:t>, Písek</w:t>
      </w:r>
      <w:r>
        <w:t xml:space="preserve"> zhotovitelem.  Tyto práce spočívají v zajišťování úklidu chodeb, schodišť, čekárny, výtahů. Jedná se o běžný úklid prováděný v objektech v režimu a obsahu uvedeném v příloze této smlouvy, která je její nedílnou součástí. Přehled prováděných úkonů a jejich frekvence jsou uvedeny v příloze této smlouvy včetně výměr.</w:t>
      </w:r>
    </w:p>
    <w:p w14:paraId="2E48E0C6" w14:textId="77777777" w:rsidR="001D6F0D" w:rsidRDefault="001D6F0D" w:rsidP="001D6F0D">
      <w:pPr>
        <w:rPr>
          <w:w w:val="105"/>
        </w:rPr>
      </w:pPr>
      <w:r>
        <w:rPr>
          <w:w w:val="105"/>
        </w:rPr>
        <w:t>Ve sjednané ceně jsou zahrnuty veškeré náklady zhotovitele související s prováděním úklidu.</w:t>
      </w:r>
    </w:p>
    <w:p w14:paraId="3CE3CB52" w14:textId="77777777" w:rsidR="001D6F0D" w:rsidRDefault="001D6F0D" w:rsidP="001D6F0D">
      <w:pPr>
        <w:rPr>
          <w:w w:val="105"/>
        </w:rPr>
      </w:pPr>
      <w:r>
        <w:rPr>
          <w:w w:val="105"/>
        </w:rPr>
        <w:t xml:space="preserve">Úklidové práce nad rámec tohoto zadání budou řešeny formou individuální písemné objednávky. </w:t>
      </w:r>
    </w:p>
    <w:p w14:paraId="09FBD5E5" w14:textId="77777777" w:rsidR="001D6F0D" w:rsidRDefault="001D6F0D" w:rsidP="001D6F0D">
      <w:pPr>
        <w:rPr>
          <w:b/>
        </w:rPr>
      </w:pPr>
    </w:p>
    <w:p w14:paraId="1D496226" w14:textId="77777777" w:rsidR="001D6F0D" w:rsidRDefault="001D6F0D" w:rsidP="001D6F0D">
      <w:pPr>
        <w:rPr>
          <w:b/>
          <w:color w:val="FF0000"/>
        </w:rPr>
      </w:pPr>
      <w:r>
        <w:rPr>
          <w:b/>
        </w:rPr>
        <w:t>Úklidové práce budou prováděny pouze v pracovních dnech od 7:00 hod</w:t>
      </w:r>
      <w:r>
        <w:rPr>
          <w:b/>
          <w:color w:val="FF0000"/>
        </w:rPr>
        <w:t xml:space="preserve"> </w:t>
      </w:r>
      <w:r>
        <w:rPr>
          <w:b/>
        </w:rPr>
        <w:t>do 17:00</w:t>
      </w:r>
      <w:r>
        <w:rPr>
          <w:b/>
          <w:color w:val="FF0000"/>
        </w:rPr>
        <w:t xml:space="preserve"> </w:t>
      </w:r>
      <w:r>
        <w:rPr>
          <w:b/>
        </w:rPr>
        <w:t>hod.</w:t>
      </w:r>
    </w:p>
    <w:p w14:paraId="234708E0" w14:textId="77777777" w:rsidR="001D6F0D" w:rsidRPr="00B05126" w:rsidRDefault="001D6F0D" w:rsidP="001D6F0D">
      <w:pPr>
        <w:rPr>
          <w:b/>
          <w:color w:val="00000A"/>
          <w:u w:val="single"/>
        </w:rPr>
      </w:pPr>
      <w:r>
        <w:rPr>
          <w:b/>
          <w:color w:val="FF0000"/>
        </w:rPr>
        <w:t xml:space="preserve"> </w:t>
      </w:r>
    </w:p>
    <w:p w14:paraId="772C2E45" w14:textId="77777777" w:rsidR="001D6F0D" w:rsidRDefault="001D6F0D" w:rsidP="001D6F0D">
      <w:pPr>
        <w:rPr>
          <w:w w:val="105"/>
        </w:rPr>
      </w:pPr>
      <w:r>
        <w:rPr>
          <w:w w:val="105"/>
        </w:rPr>
        <w:t xml:space="preserve">Při provádění prací je zhotovitel povinen dodržovat podmínky bezpečnosti práce </w:t>
      </w:r>
      <w:r>
        <w:rPr>
          <w:w w:val="105"/>
        </w:rPr>
        <w:br/>
        <w:t>a požární ochrany, stanovené příslušnými normami a předpisy. Zhotovitel je povinen provést u pracovníků proškolení BOZP.</w:t>
      </w:r>
    </w:p>
    <w:p w14:paraId="74F81668" w14:textId="77777777" w:rsidR="001D6F0D" w:rsidRDefault="001D6F0D" w:rsidP="001D6F0D">
      <w:pPr>
        <w:pStyle w:val="Zptenadresanaoblku"/>
        <w:rPr>
          <w:sz w:val="22"/>
          <w:szCs w:val="22"/>
        </w:rPr>
      </w:pPr>
    </w:p>
    <w:p w14:paraId="6C809208" w14:textId="77777777" w:rsidR="001D6F0D" w:rsidRDefault="001D6F0D" w:rsidP="001D6F0D">
      <w:pPr>
        <w:pStyle w:val="Zptenadresanaoblku"/>
        <w:jc w:val="center"/>
        <w:rPr>
          <w:b/>
          <w:sz w:val="22"/>
          <w:szCs w:val="22"/>
        </w:rPr>
      </w:pPr>
      <w:r w:rsidRPr="008A0814">
        <w:rPr>
          <w:b/>
          <w:sz w:val="22"/>
          <w:szCs w:val="22"/>
        </w:rPr>
        <w:t>II.</w:t>
      </w:r>
    </w:p>
    <w:p w14:paraId="1B6F3FA9" w14:textId="77777777" w:rsidR="001D6F0D" w:rsidRPr="00C821E3" w:rsidRDefault="001D6F0D" w:rsidP="001D6F0D">
      <w:pPr>
        <w:widowControl w:val="0"/>
        <w:autoSpaceDE w:val="0"/>
        <w:autoSpaceDN w:val="0"/>
        <w:adjustRightInd w:val="0"/>
        <w:jc w:val="center"/>
        <w:rPr>
          <w:b/>
          <w:bCs/>
        </w:rPr>
      </w:pPr>
      <w:r w:rsidRPr="00C821E3">
        <w:rPr>
          <w:b/>
          <w:bCs/>
        </w:rPr>
        <w:t>Předmět smlouvy, obecná ustanovení</w:t>
      </w:r>
    </w:p>
    <w:p w14:paraId="15E9E886" w14:textId="77777777" w:rsidR="001D6F0D" w:rsidRDefault="001D6F0D" w:rsidP="001D6F0D">
      <w:pPr>
        <w:widowControl w:val="0"/>
        <w:autoSpaceDE w:val="0"/>
        <w:autoSpaceDN w:val="0"/>
        <w:adjustRightInd w:val="0"/>
      </w:pPr>
    </w:p>
    <w:p w14:paraId="498A2403" w14:textId="77777777" w:rsidR="001D6F0D" w:rsidRPr="00C821E3" w:rsidRDefault="001D6F0D" w:rsidP="001D6F0D">
      <w:pPr>
        <w:widowControl w:val="0"/>
        <w:autoSpaceDE w:val="0"/>
        <w:autoSpaceDN w:val="0"/>
        <w:adjustRightInd w:val="0"/>
      </w:pPr>
      <w:r w:rsidRPr="00C821E3">
        <w:t>Objednatel i zhotovitel souhlasně prohlašují, že je dílo na základě shora uvedené specifikace dostatečně určitě a srozumitelně vymezeno, zejména co do umístění, rozsahu</w:t>
      </w:r>
      <w:r>
        <w:t xml:space="preserve"> a</w:t>
      </w:r>
      <w:r w:rsidRPr="00C821E3">
        <w:t xml:space="preserve"> kvalitativních podmínek, které je třeba při jeho realizaci dodržet.</w:t>
      </w:r>
    </w:p>
    <w:p w14:paraId="53945DEE" w14:textId="77777777" w:rsidR="001D6F0D" w:rsidRPr="00C821E3" w:rsidRDefault="001D6F0D" w:rsidP="001D6F0D">
      <w:pPr>
        <w:widowControl w:val="0"/>
        <w:autoSpaceDE w:val="0"/>
        <w:autoSpaceDN w:val="0"/>
        <w:adjustRightInd w:val="0"/>
      </w:pPr>
    </w:p>
    <w:p w14:paraId="7DE4614D" w14:textId="77777777" w:rsidR="001D6F0D" w:rsidRPr="00C821E3" w:rsidRDefault="001D6F0D" w:rsidP="001D6F0D">
      <w:pPr>
        <w:widowControl w:val="0"/>
        <w:autoSpaceDE w:val="0"/>
        <w:autoSpaceDN w:val="0"/>
        <w:adjustRightInd w:val="0"/>
      </w:pPr>
      <w:r w:rsidRPr="00C821E3">
        <w:t>Zhotovitel se zavazuje prov</w:t>
      </w:r>
      <w:r>
        <w:t>ádět</w:t>
      </w:r>
      <w:r w:rsidRPr="00C821E3">
        <w:t xml:space="preserve"> dílo v rozsahu a době podle této smlouvy a při dodržení kvalitativních a dalších podmínek v ní stanovených, přičemž tak učiní vlastním jménem, na vlastní odpovědnost i nebezpečí. Zhotovitel se dále zavazuje opatřit všechny potřebné věci, určené k provedení díla. </w:t>
      </w:r>
    </w:p>
    <w:p w14:paraId="3D75D21D" w14:textId="77777777" w:rsidR="001D6F0D" w:rsidRPr="00C821E3" w:rsidRDefault="001D6F0D" w:rsidP="001D6F0D">
      <w:pPr>
        <w:widowControl w:val="0"/>
        <w:autoSpaceDE w:val="0"/>
        <w:autoSpaceDN w:val="0"/>
        <w:adjustRightInd w:val="0"/>
      </w:pPr>
    </w:p>
    <w:p w14:paraId="6C0A8836" w14:textId="77777777" w:rsidR="001D6F0D" w:rsidRPr="00C821E3" w:rsidRDefault="001D6F0D" w:rsidP="001D6F0D">
      <w:pPr>
        <w:widowControl w:val="0"/>
        <w:autoSpaceDE w:val="0"/>
        <w:autoSpaceDN w:val="0"/>
        <w:adjustRightInd w:val="0"/>
      </w:pPr>
      <w:r>
        <w:t>Zhotovitel</w:t>
      </w:r>
      <w:r w:rsidRPr="00C821E3">
        <w:t xml:space="preserve"> je povinen provádět úklid dohodnutým způsobem bez vad a objednatel je povinen zaplatit za jeho zhotovení dohodnutou cenu</w:t>
      </w:r>
      <w:r>
        <w:t>.</w:t>
      </w:r>
      <w:r w:rsidRPr="00C821E3">
        <w:t xml:space="preserve"> </w:t>
      </w:r>
    </w:p>
    <w:p w14:paraId="6B186C1C" w14:textId="77777777" w:rsidR="001D6F0D" w:rsidRPr="00C821E3" w:rsidRDefault="001D6F0D" w:rsidP="001D6F0D">
      <w:pPr>
        <w:widowControl w:val="0"/>
        <w:autoSpaceDE w:val="0"/>
        <w:autoSpaceDN w:val="0"/>
        <w:adjustRightInd w:val="0"/>
        <w:rPr>
          <w:i/>
          <w:iCs/>
        </w:rPr>
      </w:pPr>
    </w:p>
    <w:p w14:paraId="22F86EFA" w14:textId="77777777" w:rsidR="001D6F0D" w:rsidRPr="00C821E3" w:rsidRDefault="001D6F0D" w:rsidP="001D6F0D">
      <w:pPr>
        <w:widowControl w:val="0"/>
        <w:autoSpaceDE w:val="0"/>
        <w:autoSpaceDN w:val="0"/>
        <w:adjustRightInd w:val="0"/>
      </w:pPr>
      <w:r w:rsidRPr="00C821E3">
        <w:t>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w:t>
      </w:r>
      <w:r>
        <w:t xml:space="preserve"> </w:t>
      </w:r>
      <w:r w:rsidRPr="00C821E3">
        <w:t>to, že dílo je podle takovýchto dokumentů či informací realizovatelné tak, aby mohly být dodrženy veškeré podmínky této smlouvy.</w:t>
      </w:r>
    </w:p>
    <w:p w14:paraId="2FC62997" w14:textId="77777777" w:rsidR="001D6F0D" w:rsidRPr="00C821E3" w:rsidRDefault="001D6F0D" w:rsidP="001D6F0D">
      <w:pPr>
        <w:widowControl w:val="0"/>
        <w:autoSpaceDE w:val="0"/>
        <w:autoSpaceDN w:val="0"/>
        <w:adjustRightInd w:val="0"/>
      </w:pPr>
    </w:p>
    <w:p w14:paraId="6036453E" w14:textId="77777777" w:rsidR="001D6F0D" w:rsidRDefault="001D6F0D" w:rsidP="001D6F0D">
      <w:pPr>
        <w:widowControl w:val="0"/>
        <w:autoSpaceDE w:val="0"/>
        <w:autoSpaceDN w:val="0"/>
        <w:adjustRightInd w:val="0"/>
      </w:pPr>
      <w:r w:rsidRPr="00C821E3">
        <w:t>Zhotovitel prohlašuje, že má příslušné oprávnění k činnostem, jichž je k plnění této smlouvy třeba.</w:t>
      </w:r>
    </w:p>
    <w:p w14:paraId="77FCCC10" w14:textId="77777777" w:rsidR="00554C5D" w:rsidRDefault="00554C5D" w:rsidP="001D6F0D">
      <w:pPr>
        <w:widowControl w:val="0"/>
        <w:autoSpaceDE w:val="0"/>
        <w:autoSpaceDN w:val="0"/>
        <w:adjustRightInd w:val="0"/>
      </w:pPr>
    </w:p>
    <w:p w14:paraId="4243E368" w14:textId="77777777" w:rsidR="00554C5D" w:rsidRPr="00C821E3" w:rsidRDefault="00554C5D" w:rsidP="001D6F0D">
      <w:pPr>
        <w:widowControl w:val="0"/>
        <w:autoSpaceDE w:val="0"/>
        <w:autoSpaceDN w:val="0"/>
        <w:adjustRightInd w:val="0"/>
      </w:pPr>
    </w:p>
    <w:p w14:paraId="1D0B4EFE" w14:textId="77777777" w:rsidR="001D6F0D" w:rsidRPr="00C821E3" w:rsidRDefault="001D6F0D" w:rsidP="001D6F0D">
      <w:pPr>
        <w:widowControl w:val="0"/>
        <w:autoSpaceDE w:val="0"/>
        <w:autoSpaceDN w:val="0"/>
        <w:adjustRightInd w:val="0"/>
      </w:pPr>
    </w:p>
    <w:p w14:paraId="55E2163A" w14:textId="77777777" w:rsidR="001D6F0D" w:rsidRPr="00C821E3" w:rsidRDefault="001D6F0D" w:rsidP="001D6F0D">
      <w:pPr>
        <w:widowControl w:val="0"/>
        <w:autoSpaceDE w:val="0"/>
        <w:autoSpaceDN w:val="0"/>
        <w:adjustRightInd w:val="0"/>
        <w:jc w:val="center"/>
        <w:rPr>
          <w:b/>
          <w:bCs/>
        </w:rPr>
      </w:pPr>
      <w:r>
        <w:rPr>
          <w:b/>
          <w:bCs/>
        </w:rPr>
        <w:t>I</w:t>
      </w:r>
      <w:r w:rsidRPr="00C821E3">
        <w:rPr>
          <w:b/>
          <w:bCs/>
        </w:rPr>
        <w:t>II.</w:t>
      </w:r>
    </w:p>
    <w:p w14:paraId="5D7B9280" w14:textId="77777777" w:rsidR="001D6F0D" w:rsidRDefault="001D6F0D" w:rsidP="001D6F0D">
      <w:pPr>
        <w:widowControl w:val="0"/>
        <w:autoSpaceDE w:val="0"/>
        <w:autoSpaceDN w:val="0"/>
        <w:adjustRightInd w:val="0"/>
        <w:jc w:val="center"/>
        <w:rPr>
          <w:b/>
          <w:bCs/>
        </w:rPr>
      </w:pPr>
      <w:r w:rsidRPr="00C821E3">
        <w:rPr>
          <w:b/>
          <w:bCs/>
        </w:rPr>
        <w:t>Cena</w:t>
      </w:r>
    </w:p>
    <w:p w14:paraId="68B013C3" w14:textId="77777777" w:rsidR="001D6F0D" w:rsidRPr="00C821E3" w:rsidRDefault="001D6F0D" w:rsidP="001D6F0D">
      <w:pPr>
        <w:widowControl w:val="0"/>
        <w:autoSpaceDE w:val="0"/>
        <w:autoSpaceDN w:val="0"/>
        <w:adjustRightInd w:val="0"/>
        <w:jc w:val="center"/>
        <w:rPr>
          <w:b/>
          <w:bCs/>
        </w:rPr>
      </w:pPr>
    </w:p>
    <w:tbl>
      <w:tblPr>
        <w:tblW w:w="0" w:type="auto"/>
        <w:tblInd w:w="-5" w:type="dxa"/>
        <w:tblLayout w:type="fixed"/>
        <w:tblLook w:val="04A0" w:firstRow="1" w:lastRow="0" w:firstColumn="1" w:lastColumn="0" w:noHBand="0" w:noVBand="1"/>
      </w:tblPr>
      <w:tblGrid>
        <w:gridCol w:w="3225"/>
        <w:gridCol w:w="1699"/>
        <w:gridCol w:w="2073"/>
        <w:gridCol w:w="2288"/>
      </w:tblGrid>
      <w:tr w:rsidR="001D6F0D" w14:paraId="038DCAC6" w14:textId="77777777" w:rsidTr="00651E47">
        <w:tc>
          <w:tcPr>
            <w:tcW w:w="3225" w:type="dxa"/>
            <w:tcBorders>
              <w:top w:val="single" w:sz="4" w:space="0" w:color="000000"/>
              <w:left w:val="single" w:sz="4" w:space="0" w:color="000000"/>
              <w:bottom w:val="single" w:sz="4" w:space="0" w:color="000000"/>
              <w:right w:val="single" w:sz="4" w:space="0" w:color="000000"/>
            </w:tcBorders>
            <w:shd w:val="clear" w:color="auto" w:fill="FFFFFF"/>
            <w:hideMark/>
          </w:tcPr>
          <w:p w14:paraId="45F302D2" w14:textId="77777777" w:rsidR="001D6F0D" w:rsidRDefault="001D6F0D" w:rsidP="00651E47">
            <w:pPr>
              <w:pStyle w:val="Import4"/>
              <w:ind w:left="0"/>
              <w:jc w:val="both"/>
              <w:rPr>
                <w:b/>
                <w:kern w:val="2"/>
                <w:sz w:val="16"/>
                <w:szCs w:val="16"/>
              </w:rPr>
            </w:pPr>
            <w:r>
              <w:rPr>
                <w:b/>
                <w:sz w:val="16"/>
                <w:szCs w:val="16"/>
              </w:rPr>
              <w:t>Cena celkem bez DPH:</w:t>
            </w:r>
          </w:p>
        </w:tc>
        <w:tc>
          <w:tcPr>
            <w:tcW w:w="1699" w:type="dxa"/>
            <w:tcBorders>
              <w:top w:val="single" w:sz="4" w:space="0" w:color="000000"/>
              <w:left w:val="single" w:sz="4" w:space="0" w:color="000000"/>
              <w:bottom w:val="single" w:sz="4" w:space="0" w:color="000000"/>
              <w:right w:val="single" w:sz="4" w:space="0" w:color="000000"/>
            </w:tcBorders>
            <w:shd w:val="clear" w:color="auto" w:fill="FFFFFF"/>
            <w:hideMark/>
          </w:tcPr>
          <w:p w14:paraId="16C00A1C" w14:textId="77777777" w:rsidR="001D6F0D" w:rsidRDefault="001D6F0D" w:rsidP="00651E47">
            <w:pPr>
              <w:pStyle w:val="Import4"/>
              <w:ind w:left="0"/>
              <w:jc w:val="both"/>
              <w:rPr>
                <w:b/>
                <w:kern w:val="2"/>
                <w:sz w:val="16"/>
                <w:szCs w:val="16"/>
              </w:rPr>
            </w:pPr>
            <w:r>
              <w:rPr>
                <w:b/>
                <w:sz w:val="16"/>
                <w:szCs w:val="16"/>
              </w:rPr>
              <w:t>Cena celkem bez DPH:</w:t>
            </w:r>
          </w:p>
        </w:tc>
        <w:tc>
          <w:tcPr>
            <w:tcW w:w="2073" w:type="dxa"/>
            <w:tcBorders>
              <w:top w:val="single" w:sz="4" w:space="0" w:color="000000"/>
              <w:left w:val="single" w:sz="4" w:space="0" w:color="000000"/>
              <w:bottom w:val="single" w:sz="4" w:space="0" w:color="000000"/>
              <w:right w:val="single" w:sz="4" w:space="0" w:color="000000"/>
            </w:tcBorders>
            <w:shd w:val="clear" w:color="auto" w:fill="FFFFFF"/>
            <w:hideMark/>
          </w:tcPr>
          <w:p w14:paraId="60508326" w14:textId="77777777" w:rsidR="001D6F0D" w:rsidRDefault="001D6F0D" w:rsidP="00651E47">
            <w:pPr>
              <w:pStyle w:val="Import4"/>
              <w:ind w:left="0"/>
              <w:jc w:val="both"/>
              <w:rPr>
                <w:b/>
                <w:kern w:val="2"/>
                <w:sz w:val="16"/>
                <w:szCs w:val="16"/>
              </w:rPr>
            </w:pPr>
            <w:r>
              <w:rPr>
                <w:b/>
                <w:sz w:val="16"/>
                <w:szCs w:val="16"/>
              </w:rPr>
              <w:t>Samostatně DPH (sazba 21%)</w:t>
            </w:r>
          </w:p>
        </w:tc>
        <w:tc>
          <w:tcPr>
            <w:tcW w:w="2288" w:type="dxa"/>
            <w:tcBorders>
              <w:top w:val="single" w:sz="4" w:space="0" w:color="000000"/>
              <w:left w:val="single" w:sz="4" w:space="0" w:color="000000"/>
              <w:bottom w:val="single" w:sz="4" w:space="0" w:color="000000"/>
              <w:right w:val="single" w:sz="4" w:space="0" w:color="000000"/>
            </w:tcBorders>
            <w:shd w:val="clear" w:color="auto" w:fill="FFFFFF"/>
            <w:hideMark/>
          </w:tcPr>
          <w:p w14:paraId="0BC444BD" w14:textId="77777777" w:rsidR="001D6F0D" w:rsidRDefault="001D6F0D" w:rsidP="00651E47">
            <w:pPr>
              <w:pStyle w:val="Import4"/>
              <w:ind w:left="0"/>
              <w:jc w:val="both"/>
              <w:rPr>
                <w:kern w:val="2"/>
              </w:rPr>
            </w:pPr>
            <w:r>
              <w:rPr>
                <w:b/>
                <w:sz w:val="16"/>
                <w:szCs w:val="16"/>
              </w:rPr>
              <w:t>Cena celkem včetně DPH:</w:t>
            </w:r>
          </w:p>
        </w:tc>
      </w:tr>
      <w:tr w:rsidR="001D6F0D" w14:paraId="5A044A66" w14:textId="77777777" w:rsidTr="00651E47">
        <w:tc>
          <w:tcPr>
            <w:tcW w:w="3225" w:type="dxa"/>
            <w:tcBorders>
              <w:top w:val="single" w:sz="4" w:space="0" w:color="000000"/>
              <w:left w:val="single" w:sz="4" w:space="0" w:color="000000"/>
              <w:bottom w:val="single" w:sz="4" w:space="0" w:color="000000"/>
              <w:right w:val="single" w:sz="4" w:space="0" w:color="000000"/>
            </w:tcBorders>
            <w:shd w:val="clear" w:color="auto" w:fill="FFFFFF"/>
            <w:hideMark/>
          </w:tcPr>
          <w:p w14:paraId="71A8C5AC" w14:textId="77777777" w:rsidR="001D6F0D" w:rsidRDefault="001D6F0D" w:rsidP="00651E47">
            <w:pPr>
              <w:pStyle w:val="Import4"/>
              <w:ind w:left="0"/>
              <w:jc w:val="both"/>
              <w:rPr>
                <w:b/>
                <w:kern w:val="2"/>
                <w:sz w:val="20"/>
              </w:rPr>
            </w:pPr>
            <w:proofErr w:type="gramStart"/>
            <w:r>
              <w:rPr>
                <w:b/>
                <w:sz w:val="20"/>
              </w:rPr>
              <w:t>čp.1748</w:t>
            </w:r>
            <w:proofErr w:type="gramEnd"/>
            <w:r>
              <w:rPr>
                <w:b/>
                <w:sz w:val="20"/>
              </w:rPr>
              <w:t xml:space="preserve"> Horákové-ubytovna</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14:paraId="72B45D14" w14:textId="77777777" w:rsidR="001D6F0D" w:rsidRDefault="001D6F0D" w:rsidP="00651E47">
            <w:pPr>
              <w:pStyle w:val="Import4"/>
              <w:ind w:left="0"/>
              <w:jc w:val="both"/>
              <w:rPr>
                <w:b/>
                <w:kern w:val="2"/>
                <w:sz w:val="20"/>
              </w:rPr>
            </w:pPr>
            <w:r>
              <w:rPr>
                <w:b/>
                <w:kern w:val="2"/>
                <w:sz w:val="20"/>
              </w:rPr>
              <w:t>25710,44</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0C63C360" w14:textId="77777777" w:rsidR="001D6F0D" w:rsidRDefault="001D6F0D" w:rsidP="00651E47">
            <w:pPr>
              <w:pStyle w:val="Import4"/>
              <w:ind w:left="0"/>
              <w:jc w:val="both"/>
              <w:rPr>
                <w:b/>
                <w:kern w:val="2"/>
                <w:sz w:val="20"/>
              </w:rPr>
            </w:pPr>
            <w:r>
              <w:rPr>
                <w:b/>
                <w:kern w:val="2"/>
                <w:sz w:val="20"/>
              </w:rPr>
              <w:t>5399,19</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A4AFE22" w14:textId="77777777" w:rsidR="001D6F0D" w:rsidRDefault="001D6F0D" w:rsidP="00651E47">
            <w:pPr>
              <w:pStyle w:val="Import4"/>
              <w:ind w:left="0"/>
              <w:jc w:val="both"/>
              <w:rPr>
                <w:b/>
                <w:kern w:val="2"/>
                <w:sz w:val="20"/>
              </w:rPr>
            </w:pPr>
            <w:r>
              <w:rPr>
                <w:b/>
                <w:kern w:val="2"/>
                <w:sz w:val="20"/>
              </w:rPr>
              <w:t>31109,63</w:t>
            </w:r>
          </w:p>
        </w:tc>
      </w:tr>
      <w:tr w:rsidR="001D6F0D" w14:paraId="27E778A3" w14:textId="77777777" w:rsidTr="00651E47">
        <w:tc>
          <w:tcPr>
            <w:tcW w:w="3225" w:type="dxa"/>
            <w:tcBorders>
              <w:top w:val="single" w:sz="4" w:space="0" w:color="000000"/>
              <w:left w:val="single" w:sz="4" w:space="0" w:color="000000"/>
              <w:bottom w:val="single" w:sz="4" w:space="0" w:color="000000"/>
              <w:right w:val="single" w:sz="4" w:space="0" w:color="000000"/>
            </w:tcBorders>
            <w:shd w:val="clear" w:color="auto" w:fill="FFFFFF"/>
            <w:hideMark/>
          </w:tcPr>
          <w:p w14:paraId="71A7020B" w14:textId="77777777" w:rsidR="001D6F0D" w:rsidRDefault="001D6F0D" w:rsidP="00651E47">
            <w:pPr>
              <w:pStyle w:val="Import4"/>
              <w:ind w:left="0"/>
              <w:jc w:val="both"/>
              <w:rPr>
                <w:b/>
                <w:kern w:val="2"/>
                <w:sz w:val="20"/>
              </w:rPr>
            </w:pPr>
            <w:r>
              <w:rPr>
                <w:b/>
                <w:sz w:val="20"/>
              </w:rPr>
              <w:t>čp. 2286 Sedláčkova-ubytovna</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14:paraId="2F065BC7" w14:textId="77777777" w:rsidR="001D6F0D" w:rsidRDefault="001D6F0D" w:rsidP="00651E47">
            <w:pPr>
              <w:pStyle w:val="Import4"/>
              <w:ind w:left="0"/>
              <w:jc w:val="both"/>
              <w:rPr>
                <w:b/>
                <w:kern w:val="2"/>
                <w:sz w:val="20"/>
              </w:rPr>
            </w:pPr>
            <w:r>
              <w:rPr>
                <w:b/>
                <w:kern w:val="2"/>
                <w:sz w:val="20"/>
              </w:rPr>
              <w:t>7612,68</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21FBBDD5" w14:textId="77777777" w:rsidR="001D6F0D" w:rsidRDefault="001D6F0D" w:rsidP="00651E47">
            <w:pPr>
              <w:pStyle w:val="Import4"/>
              <w:ind w:left="0"/>
              <w:jc w:val="both"/>
              <w:rPr>
                <w:b/>
                <w:kern w:val="2"/>
                <w:sz w:val="20"/>
              </w:rPr>
            </w:pPr>
            <w:r>
              <w:rPr>
                <w:b/>
                <w:kern w:val="2"/>
                <w:sz w:val="20"/>
              </w:rPr>
              <w:t>1598,66</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1AE545E" w14:textId="77777777" w:rsidR="001D6F0D" w:rsidRDefault="001D6F0D" w:rsidP="00651E47">
            <w:pPr>
              <w:pStyle w:val="Import4"/>
              <w:ind w:left="0"/>
              <w:jc w:val="both"/>
              <w:rPr>
                <w:b/>
                <w:kern w:val="2"/>
                <w:sz w:val="20"/>
              </w:rPr>
            </w:pPr>
            <w:r>
              <w:rPr>
                <w:b/>
                <w:kern w:val="2"/>
                <w:sz w:val="20"/>
              </w:rPr>
              <w:t>9211,34</w:t>
            </w:r>
          </w:p>
        </w:tc>
      </w:tr>
      <w:tr w:rsidR="001D6F0D" w14:paraId="51D0C051" w14:textId="77777777" w:rsidTr="00651E47">
        <w:tc>
          <w:tcPr>
            <w:tcW w:w="3225" w:type="dxa"/>
            <w:tcBorders>
              <w:top w:val="single" w:sz="4" w:space="0" w:color="000000"/>
              <w:left w:val="single" w:sz="4" w:space="0" w:color="000000"/>
              <w:bottom w:val="single" w:sz="4" w:space="0" w:color="000000"/>
              <w:right w:val="single" w:sz="4" w:space="0" w:color="000000"/>
            </w:tcBorders>
            <w:shd w:val="clear" w:color="auto" w:fill="FFFFFF"/>
            <w:hideMark/>
          </w:tcPr>
          <w:p w14:paraId="760BBA90" w14:textId="77777777" w:rsidR="001D6F0D" w:rsidRDefault="001D6F0D" w:rsidP="00651E47">
            <w:pPr>
              <w:pStyle w:val="Import4"/>
              <w:ind w:left="0"/>
              <w:jc w:val="both"/>
              <w:rPr>
                <w:b/>
                <w:kern w:val="2"/>
                <w:sz w:val="20"/>
              </w:rPr>
            </w:pPr>
            <w:r>
              <w:rPr>
                <w:b/>
                <w:sz w:val="20"/>
              </w:rPr>
              <w:t>Celkem</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14:paraId="3B010CBD" w14:textId="77777777" w:rsidR="001D6F0D" w:rsidRDefault="001D6F0D" w:rsidP="00651E47">
            <w:pPr>
              <w:pStyle w:val="Import4"/>
              <w:ind w:left="0"/>
              <w:jc w:val="both"/>
              <w:rPr>
                <w:b/>
                <w:kern w:val="2"/>
                <w:sz w:val="20"/>
              </w:rPr>
            </w:pPr>
            <w:r>
              <w:rPr>
                <w:b/>
                <w:kern w:val="2"/>
                <w:sz w:val="20"/>
              </w:rPr>
              <w:t>33323,12</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32529430" w14:textId="77777777" w:rsidR="001D6F0D" w:rsidRDefault="001D6F0D" w:rsidP="00651E47">
            <w:pPr>
              <w:pStyle w:val="Import4"/>
              <w:ind w:left="0"/>
              <w:jc w:val="both"/>
              <w:rPr>
                <w:b/>
                <w:kern w:val="2"/>
                <w:sz w:val="20"/>
              </w:rPr>
            </w:pPr>
            <w:r>
              <w:rPr>
                <w:b/>
                <w:kern w:val="2"/>
                <w:sz w:val="20"/>
              </w:rPr>
              <w:t>6997,85</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50BD400" w14:textId="77777777" w:rsidR="001D6F0D" w:rsidRDefault="001D6F0D" w:rsidP="00651E47">
            <w:pPr>
              <w:pStyle w:val="Import4"/>
              <w:ind w:left="0"/>
              <w:jc w:val="both"/>
              <w:rPr>
                <w:b/>
                <w:kern w:val="2"/>
                <w:sz w:val="20"/>
              </w:rPr>
            </w:pPr>
            <w:r>
              <w:rPr>
                <w:b/>
                <w:kern w:val="2"/>
                <w:sz w:val="20"/>
              </w:rPr>
              <w:t>40320,97</w:t>
            </w:r>
          </w:p>
        </w:tc>
      </w:tr>
    </w:tbl>
    <w:p w14:paraId="506EC5BB" w14:textId="77777777" w:rsidR="001D6F0D" w:rsidRPr="00C821E3" w:rsidRDefault="001D6F0D" w:rsidP="001D6F0D">
      <w:pPr>
        <w:widowControl w:val="0"/>
        <w:autoSpaceDE w:val="0"/>
        <w:autoSpaceDN w:val="0"/>
        <w:adjustRightInd w:val="0"/>
        <w:jc w:val="center"/>
      </w:pPr>
      <w:r w:rsidRPr="00C821E3">
        <w:t xml:space="preserve"> </w:t>
      </w:r>
    </w:p>
    <w:p w14:paraId="44A47CC3" w14:textId="77777777" w:rsidR="001D6F0D" w:rsidRDefault="001D6F0D" w:rsidP="001D6F0D">
      <w:pPr>
        <w:widowControl w:val="0"/>
        <w:autoSpaceDE w:val="0"/>
        <w:autoSpaceDN w:val="0"/>
        <w:adjustRightInd w:val="0"/>
      </w:pPr>
      <w:r>
        <w:lastRenderedPageBreak/>
        <w:t xml:space="preserve">Měsíční cena, za provádění předmětu díla spočívající v úklidu v předaných objektech, je cenou pevnou na základě </w:t>
      </w:r>
      <w:proofErr w:type="spellStart"/>
      <w:r>
        <w:t>vysoutěžené</w:t>
      </w:r>
      <w:proofErr w:type="spellEnd"/>
      <w:r>
        <w:t xml:space="preserve"> cenové nabídky zhotovitele a je platná po celou dobu trvání této smlouvy bez ohledu na vývoj inflace, změny daňových sazeb či jiné skutečnosti, promítající se do ceny výrobků či služeb na trhu. Strany výslovně sjednávají, že nejde o tzv. cenu podle rozpočtu ve smyslu § 2620 a násl. občanského zákoníku a na její výši nemá vliv vynaložení či výše jakýchkoliv nákladů či poplatků, k jejichž úhradě je zhotovitel na základě této smlouvy či obecně závazných právních předpisů povinen.</w:t>
      </w:r>
    </w:p>
    <w:p w14:paraId="755318E8" w14:textId="77777777" w:rsidR="001D6F0D" w:rsidRDefault="001D6F0D" w:rsidP="001D6F0D">
      <w:pPr>
        <w:widowControl w:val="0"/>
        <w:autoSpaceDE w:val="0"/>
        <w:autoSpaceDN w:val="0"/>
        <w:adjustRightInd w:val="0"/>
        <w:rPr>
          <w:b/>
        </w:rPr>
      </w:pPr>
      <w:r>
        <w:t xml:space="preserve">Nabídková cena je stanovena jako cena „nejvýše přípustná“ </w:t>
      </w:r>
      <w:r w:rsidRPr="00360409">
        <w:rPr>
          <w:b/>
        </w:rPr>
        <w:t>a jsou v ní zahrnuty veškeré náklady spojené s realizací předmětu veřejné zakázky.</w:t>
      </w:r>
    </w:p>
    <w:p w14:paraId="0FEF74D8" w14:textId="77777777" w:rsidR="001D6F0D" w:rsidRPr="00475AB3" w:rsidRDefault="001D6F0D" w:rsidP="001D6F0D">
      <w:pPr>
        <w:widowControl w:val="0"/>
        <w:autoSpaceDE w:val="0"/>
        <w:autoSpaceDN w:val="0"/>
        <w:adjustRightInd w:val="0"/>
      </w:pPr>
    </w:p>
    <w:p w14:paraId="70623FFB" w14:textId="77777777" w:rsidR="001D6F0D" w:rsidRPr="00C821E3" w:rsidRDefault="001D6F0D" w:rsidP="001D6F0D">
      <w:pPr>
        <w:widowControl w:val="0"/>
        <w:autoSpaceDE w:val="0"/>
        <w:autoSpaceDN w:val="0"/>
        <w:adjustRightInd w:val="0"/>
      </w:pPr>
      <w:r w:rsidRPr="00475AB3">
        <w:t>Veškeré poplatky a náklady na evidenci, odvoz, uložení, skladování, likvidaci či jiné nakládání se vzniklými odpady, obaly či jinými nepotřebnými materiály při provádění díla,</w:t>
      </w:r>
      <w:r w:rsidRPr="00C821E3">
        <w:t xml:space="preserve"> nese objednatel. </w:t>
      </w:r>
    </w:p>
    <w:p w14:paraId="043D8543" w14:textId="77777777" w:rsidR="001D6F0D" w:rsidRPr="00C821E3" w:rsidRDefault="001D6F0D" w:rsidP="001D6F0D">
      <w:pPr>
        <w:widowControl w:val="0"/>
        <w:autoSpaceDE w:val="0"/>
        <w:autoSpaceDN w:val="0"/>
        <w:adjustRightInd w:val="0"/>
      </w:pPr>
    </w:p>
    <w:p w14:paraId="472DFF3B" w14:textId="77777777" w:rsidR="001D6F0D" w:rsidRPr="00C821E3" w:rsidRDefault="001D6F0D" w:rsidP="001D6F0D">
      <w:pPr>
        <w:widowControl w:val="0"/>
        <w:autoSpaceDE w:val="0"/>
        <w:autoSpaceDN w:val="0"/>
        <w:adjustRightInd w:val="0"/>
        <w:jc w:val="center"/>
        <w:rPr>
          <w:b/>
          <w:bCs/>
        </w:rPr>
      </w:pPr>
      <w:r w:rsidRPr="00C821E3">
        <w:rPr>
          <w:b/>
          <w:bCs/>
        </w:rPr>
        <w:t>I</w:t>
      </w:r>
      <w:r>
        <w:rPr>
          <w:b/>
          <w:bCs/>
        </w:rPr>
        <w:t>V</w:t>
      </w:r>
      <w:r w:rsidRPr="00C821E3">
        <w:rPr>
          <w:b/>
          <w:bCs/>
        </w:rPr>
        <w:t>.</w:t>
      </w:r>
    </w:p>
    <w:p w14:paraId="4AA5547F" w14:textId="77777777" w:rsidR="001D6F0D" w:rsidRPr="00C821E3" w:rsidRDefault="001D6F0D" w:rsidP="001D6F0D">
      <w:pPr>
        <w:widowControl w:val="0"/>
        <w:autoSpaceDE w:val="0"/>
        <w:autoSpaceDN w:val="0"/>
        <w:adjustRightInd w:val="0"/>
        <w:jc w:val="center"/>
        <w:rPr>
          <w:b/>
          <w:bCs/>
        </w:rPr>
      </w:pPr>
      <w:r w:rsidRPr="00C821E3">
        <w:rPr>
          <w:b/>
          <w:bCs/>
        </w:rPr>
        <w:t xml:space="preserve">Doba plnění </w:t>
      </w:r>
    </w:p>
    <w:p w14:paraId="43A772B7" w14:textId="77777777" w:rsidR="001D6F0D" w:rsidRPr="00C821E3" w:rsidRDefault="001D6F0D" w:rsidP="001D6F0D">
      <w:pPr>
        <w:widowControl w:val="0"/>
        <w:autoSpaceDE w:val="0"/>
        <w:autoSpaceDN w:val="0"/>
        <w:adjustRightInd w:val="0"/>
        <w:jc w:val="center"/>
        <w:rPr>
          <w:b/>
          <w:bCs/>
        </w:rPr>
      </w:pPr>
    </w:p>
    <w:p w14:paraId="09E8A383" w14:textId="24F0426E" w:rsidR="001D6F0D" w:rsidRPr="00C821E3" w:rsidRDefault="001D6F0D" w:rsidP="001D6F0D">
      <w:pPr>
        <w:pStyle w:val="Zkladntextodsazen"/>
        <w:ind w:left="0"/>
        <w:rPr>
          <w:rFonts w:ascii="Arial" w:hAnsi="Arial" w:cs="Arial"/>
          <w:sz w:val="22"/>
          <w:szCs w:val="22"/>
        </w:rPr>
      </w:pPr>
      <w:r w:rsidRPr="00C821E3">
        <w:rPr>
          <w:rFonts w:ascii="Arial" w:hAnsi="Arial" w:cs="Arial"/>
          <w:sz w:val="22"/>
          <w:szCs w:val="22"/>
        </w:rPr>
        <w:t>Zhotovitel se zavazuje provádět úklid</w:t>
      </w:r>
      <w:r>
        <w:rPr>
          <w:rFonts w:ascii="Arial" w:hAnsi="Arial" w:cs="Arial"/>
        </w:rPr>
        <w:t xml:space="preserve"> </w:t>
      </w:r>
      <w:r w:rsidRPr="00506778">
        <w:rPr>
          <w:rFonts w:ascii="Arial" w:hAnsi="Arial" w:cs="Arial"/>
          <w:sz w:val="22"/>
          <w:szCs w:val="22"/>
        </w:rPr>
        <w:t xml:space="preserve">od </w:t>
      </w:r>
      <w:proofErr w:type="gramStart"/>
      <w:r>
        <w:rPr>
          <w:rFonts w:ascii="Arial" w:hAnsi="Arial" w:cs="Arial"/>
          <w:sz w:val="22"/>
          <w:szCs w:val="22"/>
        </w:rPr>
        <w:t>01.01.</w:t>
      </w:r>
      <w:r w:rsidRPr="00506778">
        <w:rPr>
          <w:rFonts w:ascii="Arial" w:hAnsi="Arial" w:cs="Arial"/>
          <w:sz w:val="22"/>
          <w:szCs w:val="22"/>
        </w:rPr>
        <w:t>20</w:t>
      </w:r>
      <w:r>
        <w:rPr>
          <w:rFonts w:ascii="Arial" w:hAnsi="Arial" w:cs="Arial"/>
          <w:sz w:val="22"/>
          <w:szCs w:val="22"/>
        </w:rPr>
        <w:t>24</w:t>
      </w:r>
      <w:proofErr w:type="gramEnd"/>
      <w:r>
        <w:rPr>
          <w:rFonts w:ascii="Arial" w:hAnsi="Arial" w:cs="Arial"/>
          <w:sz w:val="22"/>
          <w:szCs w:val="22"/>
        </w:rPr>
        <w:t xml:space="preserve"> do 31.12.</w:t>
      </w:r>
      <w:r w:rsidRPr="00506778">
        <w:rPr>
          <w:rFonts w:ascii="Arial" w:hAnsi="Arial" w:cs="Arial"/>
          <w:sz w:val="22"/>
          <w:szCs w:val="22"/>
        </w:rPr>
        <w:t>20</w:t>
      </w:r>
      <w:r w:rsidR="008C607E">
        <w:rPr>
          <w:rFonts w:ascii="Arial" w:hAnsi="Arial" w:cs="Arial"/>
          <w:sz w:val="22"/>
          <w:szCs w:val="22"/>
        </w:rPr>
        <w:t>25</w:t>
      </w:r>
      <w:r w:rsidRPr="00506778">
        <w:rPr>
          <w:rFonts w:ascii="Arial" w:hAnsi="Arial" w:cs="Arial"/>
          <w:sz w:val="22"/>
          <w:szCs w:val="22"/>
        </w:rPr>
        <w:t>.</w:t>
      </w:r>
      <w:r>
        <w:rPr>
          <w:rFonts w:ascii="Arial" w:hAnsi="Arial" w:cs="Arial"/>
          <w:sz w:val="22"/>
          <w:szCs w:val="22"/>
        </w:rPr>
        <w:t xml:space="preserve"> </w:t>
      </w:r>
    </w:p>
    <w:p w14:paraId="3CD58193" w14:textId="77777777" w:rsidR="001D6F0D" w:rsidRDefault="001D6F0D" w:rsidP="001D6F0D">
      <w:pPr>
        <w:widowControl w:val="0"/>
        <w:autoSpaceDE w:val="0"/>
        <w:autoSpaceDN w:val="0"/>
        <w:adjustRightInd w:val="0"/>
      </w:pPr>
      <w:r w:rsidRPr="00FD0182">
        <w:t xml:space="preserve">Objednatel seznámí zhotovitele s prostory, které budou předány k provedení úklidových prací, do </w:t>
      </w:r>
      <w:r>
        <w:t>5 (slovy „pě</w:t>
      </w:r>
      <w:r w:rsidRPr="00FD0182">
        <w:t>ti“) dnů od podpisu této smlouvy zápisem podepsaným oběma smluvními stranami</w:t>
      </w:r>
      <w:r>
        <w:t>.</w:t>
      </w:r>
    </w:p>
    <w:p w14:paraId="65D8CBF4" w14:textId="77777777" w:rsidR="001D6F0D" w:rsidRDefault="001D6F0D" w:rsidP="001D6F0D">
      <w:pPr>
        <w:widowControl w:val="0"/>
        <w:autoSpaceDE w:val="0"/>
        <w:autoSpaceDN w:val="0"/>
        <w:adjustRightInd w:val="0"/>
        <w:rPr>
          <w:color w:val="FF0000"/>
        </w:rPr>
      </w:pPr>
    </w:p>
    <w:p w14:paraId="49152A87" w14:textId="77777777" w:rsidR="001D6F0D" w:rsidRPr="00C821E3" w:rsidRDefault="001D6F0D" w:rsidP="001D6F0D">
      <w:pPr>
        <w:widowControl w:val="0"/>
        <w:autoSpaceDE w:val="0"/>
        <w:autoSpaceDN w:val="0"/>
        <w:adjustRightInd w:val="0"/>
        <w:jc w:val="center"/>
        <w:rPr>
          <w:b/>
          <w:bCs/>
        </w:rPr>
      </w:pPr>
    </w:p>
    <w:p w14:paraId="4C0D638B" w14:textId="77777777" w:rsidR="001D6F0D" w:rsidRPr="00C821E3" w:rsidRDefault="001D6F0D" w:rsidP="001D6F0D">
      <w:pPr>
        <w:widowControl w:val="0"/>
        <w:autoSpaceDE w:val="0"/>
        <w:autoSpaceDN w:val="0"/>
        <w:adjustRightInd w:val="0"/>
        <w:jc w:val="center"/>
        <w:rPr>
          <w:b/>
          <w:bCs/>
        </w:rPr>
      </w:pPr>
      <w:r w:rsidRPr="00C821E3">
        <w:rPr>
          <w:b/>
          <w:bCs/>
        </w:rPr>
        <w:t>V.</w:t>
      </w:r>
    </w:p>
    <w:p w14:paraId="38B0B7EB" w14:textId="77777777" w:rsidR="001D6F0D" w:rsidRPr="00C821E3" w:rsidRDefault="001D6F0D" w:rsidP="001D6F0D">
      <w:pPr>
        <w:widowControl w:val="0"/>
        <w:autoSpaceDE w:val="0"/>
        <w:autoSpaceDN w:val="0"/>
        <w:adjustRightInd w:val="0"/>
        <w:jc w:val="center"/>
        <w:rPr>
          <w:b/>
          <w:bCs/>
        </w:rPr>
      </w:pPr>
      <w:r w:rsidRPr="00C821E3">
        <w:t xml:space="preserve"> </w:t>
      </w:r>
      <w:r w:rsidRPr="00C821E3">
        <w:rPr>
          <w:b/>
          <w:bCs/>
        </w:rPr>
        <w:t>Odpovědnost za vady a kvalitativní podmínky provádění díla</w:t>
      </w:r>
    </w:p>
    <w:p w14:paraId="6E8C85D7" w14:textId="77777777" w:rsidR="001D6F0D" w:rsidRPr="00C821E3" w:rsidRDefault="001D6F0D" w:rsidP="001D6F0D">
      <w:pPr>
        <w:widowControl w:val="0"/>
        <w:autoSpaceDE w:val="0"/>
        <w:autoSpaceDN w:val="0"/>
        <w:adjustRightInd w:val="0"/>
        <w:jc w:val="center"/>
        <w:rPr>
          <w:b/>
          <w:bCs/>
        </w:rPr>
      </w:pPr>
    </w:p>
    <w:p w14:paraId="1FF77049" w14:textId="77777777" w:rsidR="001D6F0D" w:rsidRPr="00C821E3" w:rsidRDefault="001D6F0D" w:rsidP="001D6F0D">
      <w:pPr>
        <w:widowControl w:val="0"/>
        <w:autoSpaceDE w:val="0"/>
        <w:autoSpaceDN w:val="0"/>
        <w:adjustRightInd w:val="0"/>
      </w:pPr>
      <w:r w:rsidRPr="00C821E3">
        <w:t xml:space="preserve">Vadou se rozumí odchylka od kvalitativních podmínek, rozsahu, vlastností či parametrů nebo </w:t>
      </w:r>
      <w:r w:rsidRPr="00EE509C">
        <w:t>stanovených touto</w:t>
      </w:r>
      <w:r w:rsidRPr="00C821E3">
        <w:t xml:space="preserve"> smlouvou nebo technickými normami či jinými obecně závaznými právními předpisy. Zhotovitel odpovídá za vady zjevné.</w:t>
      </w:r>
    </w:p>
    <w:p w14:paraId="729B58A3" w14:textId="77777777" w:rsidR="001D6F0D" w:rsidRPr="00C821E3" w:rsidRDefault="001D6F0D" w:rsidP="001D6F0D">
      <w:pPr>
        <w:widowControl w:val="0"/>
        <w:autoSpaceDE w:val="0"/>
        <w:autoSpaceDN w:val="0"/>
        <w:adjustRightInd w:val="0"/>
      </w:pPr>
    </w:p>
    <w:p w14:paraId="4CA4674A" w14:textId="77777777" w:rsidR="001D6F0D" w:rsidRPr="00C821E3" w:rsidRDefault="001D6F0D" w:rsidP="001D6F0D">
      <w:pPr>
        <w:widowControl w:val="0"/>
        <w:autoSpaceDE w:val="0"/>
        <w:autoSpaceDN w:val="0"/>
        <w:adjustRightInd w:val="0"/>
      </w:pPr>
      <w:r w:rsidRPr="00C821E3">
        <w:t>Zhotovitel je povinen provádět dílo a veškeré s tím spojené práce realizovat při dodržování kvalitativních podmínek vymezen</w:t>
      </w:r>
      <w:r>
        <w:t>ých</w:t>
      </w:r>
      <w:r w:rsidRPr="00C821E3">
        <w:t xml:space="preserve"> obecně závaznými právními předpisy a obvyklými postupy. Dále se zavazuje, že bude při provádění díla používat pouze materiály a výrobky nové, v 1. jakostní třídě a nikoli ty, které jsou či se v průběhu realizace díla stanou zastaralé, překonané či</w:t>
      </w:r>
      <w:r>
        <w:t xml:space="preserve"> byly již</w:t>
      </w:r>
      <w:r w:rsidRPr="00C821E3">
        <w:t xml:space="preserve"> použité.</w:t>
      </w:r>
    </w:p>
    <w:p w14:paraId="5A1B684F" w14:textId="77777777" w:rsidR="001D6F0D" w:rsidRPr="00C821E3" w:rsidRDefault="001D6F0D" w:rsidP="001D6F0D">
      <w:pPr>
        <w:widowControl w:val="0"/>
        <w:autoSpaceDE w:val="0"/>
        <w:autoSpaceDN w:val="0"/>
        <w:adjustRightInd w:val="0"/>
      </w:pPr>
    </w:p>
    <w:p w14:paraId="687D8426" w14:textId="77777777" w:rsidR="001D6F0D" w:rsidRPr="00C821E3" w:rsidRDefault="001D6F0D" w:rsidP="001D6F0D">
      <w:pPr>
        <w:widowControl w:val="0"/>
        <w:autoSpaceDE w:val="0"/>
        <w:autoSpaceDN w:val="0"/>
        <w:adjustRightInd w:val="0"/>
      </w:pPr>
    </w:p>
    <w:p w14:paraId="3243A3C3" w14:textId="77777777" w:rsidR="001D6F0D" w:rsidRPr="00C821E3" w:rsidRDefault="001D6F0D" w:rsidP="001D6F0D">
      <w:pPr>
        <w:widowControl w:val="0"/>
        <w:autoSpaceDE w:val="0"/>
        <w:autoSpaceDN w:val="0"/>
        <w:adjustRightInd w:val="0"/>
        <w:jc w:val="center"/>
        <w:rPr>
          <w:b/>
          <w:bCs/>
        </w:rPr>
      </w:pPr>
      <w:r w:rsidRPr="00C821E3">
        <w:rPr>
          <w:b/>
          <w:bCs/>
        </w:rPr>
        <w:t>V</w:t>
      </w:r>
      <w:r>
        <w:rPr>
          <w:b/>
          <w:bCs/>
        </w:rPr>
        <w:t>I</w:t>
      </w:r>
      <w:r w:rsidRPr="00C821E3">
        <w:rPr>
          <w:b/>
          <w:bCs/>
        </w:rPr>
        <w:t>.</w:t>
      </w:r>
    </w:p>
    <w:p w14:paraId="67EE3047" w14:textId="77777777" w:rsidR="001D6F0D" w:rsidRPr="00C821E3" w:rsidRDefault="001D6F0D" w:rsidP="001D6F0D">
      <w:pPr>
        <w:widowControl w:val="0"/>
        <w:autoSpaceDE w:val="0"/>
        <w:autoSpaceDN w:val="0"/>
        <w:adjustRightInd w:val="0"/>
        <w:jc w:val="center"/>
        <w:rPr>
          <w:b/>
          <w:bCs/>
        </w:rPr>
      </w:pPr>
      <w:r w:rsidRPr="00C821E3">
        <w:t xml:space="preserve"> </w:t>
      </w:r>
      <w:r w:rsidRPr="00C821E3">
        <w:rPr>
          <w:b/>
          <w:bCs/>
        </w:rPr>
        <w:t>Bližší podmínky provedení díla</w:t>
      </w:r>
    </w:p>
    <w:p w14:paraId="37BEF5BA" w14:textId="77777777" w:rsidR="001D6F0D" w:rsidRPr="00C821E3" w:rsidRDefault="001D6F0D" w:rsidP="001D6F0D">
      <w:pPr>
        <w:widowControl w:val="0"/>
        <w:autoSpaceDE w:val="0"/>
        <w:autoSpaceDN w:val="0"/>
        <w:adjustRightInd w:val="0"/>
        <w:jc w:val="center"/>
        <w:rPr>
          <w:b/>
          <w:bCs/>
        </w:rPr>
      </w:pPr>
    </w:p>
    <w:p w14:paraId="33E5A38F" w14:textId="77777777" w:rsidR="001D6F0D" w:rsidRPr="00C821E3" w:rsidRDefault="001D6F0D" w:rsidP="001D6F0D">
      <w:pPr>
        <w:widowControl w:val="0"/>
        <w:autoSpaceDE w:val="0"/>
        <w:autoSpaceDN w:val="0"/>
        <w:adjustRightInd w:val="0"/>
      </w:pPr>
      <w:r w:rsidRPr="00C821E3">
        <w:t>Zhotovitel je povinen postupovat při realizaci díla s odbornou péčí.</w:t>
      </w:r>
    </w:p>
    <w:p w14:paraId="0BC06744" w14:textId="77777777" w:rsidR="001D6F0D" w:rsidRPr="00C821E3" w:rsidRDefault="001D6F0D" w:rsidP="001D6F0D">
      <w:pPr>
        <w:widowControl w:val="0"/>
        <w:autoSpaceDE w:val="0"/>
        <w:autoSpaceDN w:val="0"/>
        <w:adjustRightInd w:val="0"/>
      </w:pPr>
    </w:p>
    <w:p w14:paraId="6F4645A9" w14:textId="77777777" w:rsidR="001D6F0D" w:rsidRPr="00C821E3" w:rsidRDefault="001D6F0D" w:rsidP="001D6F0D">
      <w:pPr>
        <w:widowControl w:val="0"/>
        <w:autoSpaceDE w:val="0"/>
        <w:autoSpaceDN w:val="0"/>
        <w:adjustRightInd w:val="0"/>
      </w:pPr>
      <w:r w:rsidRPr="00C821E3">
        <w:t>Objednatel tímto umožňuje použití zdroje odběru elektrické energie, vody či dalších médií.</w:t>
      </w:r>
      <w:r>
        <w:t xml:space="preserve"> Odpad bude zhotovitel ukládat do kontejnerů objednatele. Jejich umístění zhotoviteli zpřístupní při předání prostor k provádění úklidu objednatel.</w:t>
      </w:r>
    </w:p>
    <w:p w14:paraId="75EB59CE" w14:textId="77777777" w:rsidR="001D6F0D" w:rsidRPr="00C821E3" w:rsidRDefault="001D6F0D" w:rsidP="001D6F0D">
      <w:pPr>
        <w:widowControl w:val="0"/>
        <w:autoSpaceDE w:val="0"/>
        <w:autoSpaceDN w:val="0"/>
        <w:adjustRightInd w:val="0"/>
        <w:rPr>
          <w:i/>
          <w:iCs/>
        </w:rPr>
      </w:pPr>
      <w:r w:rsidRPr="00C821E3">
        <w:rPr>
          <w:i/>
          <w:iCs/>
        </w:rPr>
        <w:t xml:space="preserve"> </w:t>
      </w:r>
    </w:p>
    <w:p w14:paraId="60E125F3" w14:textId="77777777" w:rsidR="001D6F0D" w:rsidRPr="00C821E3" w:rsidRDefault="001D6F0D" w:rsidP="001D6F0D">
      <w:pPr>
        <w:widowControl w:val="0"/>
        <w:autoSpaceDE w:val="0"/>
        <w:autoSpaceDN w:val="0"/>
        <w:adjustRightInd w:val="0"/>
      </w:pPr>
      <w:r w:rsidRPr="00C821E3">
        <w:t>Zhotovitel je povinen umožnit objednateli, jakož i jím k tomu pověřeným osobám, po celou dobu realizace díla nepřetržitou účinnou kontrolu provádění veškerých jednotlivých prací. Zjistí-li objednatel či jím pověřená osoba, že zhotovitel provádí dílo vadně či jinak neplní své povinnosti vyplývající z této smlouvy, je objednatel oprávněn požadovat po zhotoviteli nápravu spočívající v odstranění vad, provádění díla řádným způsobem či v řádném plnění jiných povinností z této smlouvy zhotoviteli vyplývajících. Pokud zhotovitel neučiní nápravu v přiměřené lhůtě k tomu mu objednatelem poskytnuté, je objednatel oprávněn od této smlouvy odstoupit.</w:t>
      </w:r>
    </w:p>
    <w:p w14:paraId="3879CDB2" w14:textId="77777777" w:rsidR="001D6F0D" w:rsidRPr="00C821E3" w:rsidRDefault="001D6F0D" w:rsidP="001D6F0D">
      <w:pPr>
        <w:widowControl w:val="0"/>
        <w:autoSpaceDE w:val="0"/>
        <w:autoSpaceDN w:val="0"/>
        <w:adjustRightInd w:val="0"/>
      </w:pPr>
    </w:p>
    <w:p w14:paraId="33D4E727" w14:textId="77777777" w:rsidR="001D6F0D" w:rsidRDefault="001D6F0D" w:rsidP="001D6F0D">
      <w:pPr>
        <w:widowControl w:val="0"/>
        <w:autoSpaceDE w:val="0"/>
        <w:autoSpaceDN w:val="0"/>
        <w:adjustRightInd w:val="0"/>
      </w:pPr>
      <w:r w:rsidRPr="00C821E3">
        <w:lastRenderedPageBreak/>
        <w:t xml:space="preserve">Zhotovitel zajistí provádění díla svými </w:t>
      </w:r>
      <w:r>
        <w:t>zaměstnanci</w:t>
      </w:r>
      <w:r w:rsidRPr="00C821E3">
        <w:t xml:space="preserve">. Veškeré odborné práce musí vykonávat pouze osoby mající k nim příslušná oprávnění a kvalifikaci. </w:t>
      </w:r>
    </w:p>
    <w:p w14:paraId="09B49392" w14:textId="77777777" w:rsidR="001D6F0D" w:rsidRPr="00C821E3" w:rsidRDefault="001D6F0D" w:rsidP="001D6F0D">
      <w:pPr>
        <w:widowControl w:val="0"/>
        <w:autoSpaceDE w:val="0"/>
        <w:autoSpaceDN w:val="0"/>
        <w:adjustRightInd w:val="0"/>
      </w:pPr>
    </w:p>
    <w:p w14:paraId="6F8DF7B1" w14:textId="77777777" w:rsidR="001D6F0D" w:rsidRPr="00C821E3" w:rsidRDefault="001D6F0D" w:rsidP="001D6F0D">
      <w:pPr>
        <w:widowControl w:val="0"/>
        <w:autoSpaceDE w:val="0"/>
        <w:autoSpaceDN w:val="0"/>
        <w:adjustRightInd w:val="0"/>
      </w:pPr>
      <w:r w:rsidRPr="00C821E3">
        <w:t>Pokud porušením povinností zhotovitele při provádění díla, vyplývajících z obecně závazných právních předpisů či z této smlouvy</w:t>
      </w:r>
      <w:r>
        <w:t>,</w:t>
      </w:r>
      <w:r w:rsidRPr="00C821E3">
        <w:t xml:space="preserve"> vznikne objednateli či třetím osobám jakákoliv škoda, odpovídá za ni zhotovitel, a to bez ohledu na zavinění. </w:t>
      </w:r>
    </w:p>
    <w:p w14:paraId="34642F39" w14:textId="77777777" w:rsidR="001D6F0D" w:rsidRPr="00C821E3" w:rsidRDefault="001D6F0D" w:rsidP="001D6F0D">
      <w:pPr>
        <w:widowControl w:val="0"/>
        <w:autoSpaceDE w:val="0"/>
        <w:autoSpaceDN w:val="0"/>
        <w:adjustRightInd w:val="0"/>
        <w:rPr>
          <w:i/>
          <w:iCs/>
        </w:rPr>
      </w:pPr>
    </w:p>
    <w:p w14:paraId="0274632B" w14:textId="77777777" w:rsidR="001D6F0D" w:rsidRPr="00C821E3" w:rsidRDefault="001D6F0D" w:rsidP="001D6F0D">
      <w:pPr>
        <w:widowControl w:val="0"/>
        <w:autoSpaceDE w:val="0"/>
        <w:autoSpaceDN w:val="0"/>
        <w:adjustRightInd w:val="0"/>
        <w:rPr>
          <w:i/>
          <w:iCs/>
        </w:rPr>
      </w:pPr>
    </w:p>
    <w:p w14:paraId="460D2AB5" w14:textId="77777777" w:rsidR="001D6F0D" w:rsidRPr="00C821E3" w:rsidRDefault="001D6F0D" w:rsidP="001D6F0D">
      <w:pPr>
        <w:widowControl w:val="0"/>
        <w:autoSpaceDE w:val="0"/>
        <w:autoSpaceDN w:val="0"/>
        <w:adjustRightInd w:val="0"/>
        <w:jc w:val="center"/>
        <w:rPr>
          <w:b/>
          <w:bCs/>
        </w:rPr>
      </w:pPr>
      <w:r w:rsidRPr="00C821E3">
        <w:rPr>
          <w:b/>
          <w:bCs/>
        </w:rPr>
        <w:t>VI</w:t>
      </w:r>
      <w:r>
        <w:rPr>
          <w:b/>
          <w:bCs/>
        </w:rPr>
        <w:t>I</w:t>
      </w:r>
      <w:r w:rsidRPr="00C821E3">
        <w:rPr>
          <w:b/>
          <w:bCs/>
        </w:rPr>
        <w:t>.</w:t>
      </w:r>
    </w:p>
    <w:p w14:paraId="022C438B" w14:textId="77777777" w:rsidR="001D6F0D" w:rsidRPr="00C821E3" w:rsidRDefault="001D6F0D" w:rsidP="001D6F0D">
      <w:pPr>
        <w:widowControl w:val="0"/>
        <w:autoSpaceDE w:val="0"/>
        <w:autoSpaceDN w:val="0"/>
        <w:adjustRightInd w:val="0"/>
        <w:jc w:val="center"/>
        <w:rPr>
          <w:b/>
          <w:bCs/>
        </w:rPr>
      </w:pPr>
      <w:r w:rsidRPr="00C821E3">
        <w:t xml:space="preserve"> </w:t>
      </w:r>
      <w:r w:rsidRPr="00C821E3">
        <w:rPr>
          <w:b/>
          <w:bCs/>
        </w:rPr>
        <w:t>Platební podmínky</w:t>
      </w:r>
    </w:p>
    <w:p w14:paraId="7727D12F" w14:textId="77777777" w:rsidR="001D6F0D" w:rsidRPr="00C821E3" w:rsidRDefault="001D6F0D" w:rsidP="001D6F0D">
      <w:pPr>
        <w:widowControl w:val="0"/>
        <w:autoSpaceDE w:val="0"/>
        <w:autoSpaceDN w:val="0"/>
        <w:adjustRightInd w:val="0"/>
      </w:pPr>
    </w:p>
    <w:p w14:paraId="4D90DFED" w14:textId="77777777" w:rsidR="001D6F0D" w:rsidRPr="00C821E3" w:rsidRDefault="001D6F0D" w:rsidP="001D6F0D">
      <w:pPr>
        <w:widowControl w:val="0"/>
        <w:autoSpaceDE w:val="0"/>
        <w:autoSpaceDN w:val="0"/>
        <w:adjustRightInd w:val="0"/>
      </w:pPr>
      <w:r w:rsidRPr="00C821E3">
        <w:t>Každá faktura, vystavovaná zhotovitelem podle shora uvedených bodů musí obsahovat zejména:</w:t>
      </w:r>
    </w:p>
    <w:p w14:paraId="49EB6E93" w14:textId="77777777" w:rsidR="001D6F0D" w:rsidRPr="00C821E3" w:rsidRDefault="001D6F0D" w:rsidP="001D6F0D">
      <w:pPr>
        <w:widowControl w:val="0"/>
        <w:numPr>
          <w:ilvl w:val="0"/>
          <w:numId w:val="2"/>
        </w:numPr>
        <w:autoSpaceDE w:val="0"/>
        <w:autoSpaceDN w:val="0"/>
        <w:adjustRightInd w:val="0"/>
        <w:ind w:left="284" w:hanging="284"/>
      </w:pPr>
      <w:r w:rsidRPr="00C821E3">
        <w:t xml:space="preserve">výslovný název </w:t>
      </w:r>
      <w:r w:rsidRPr="004F3E1D">
        <w:t>"faktura – daňový doklad",</w:t>
      </w:r>
    </w:p>
    <w:p w14:paraId="67FDD152" w14:textId="77777777" w:rsidR="001D6F0D" w:rsidRDefault="001D6F0D" w:rsidP="001D6F0D">
      <w:pPr>
        <w:widowControl w:val="0"/>
        <w:numPr>
          <w:ilvl w:val="0"/>
          <w:numId w:val="2"/>
        </w:numPr>
        <w:autoSpaceDE w:val="0"/>
        <w:autoSpaceDN w:val="0"/>
        <w:adjustRightInd w:val="0"/>
        <w:ind w:left="284" w:hanging="284"/>
      </w:pPr>
      <w:r w:rsidRPr="00C821E3">
        <w:t>fakturovanou částku</w:t>
      </w:r>
      <w:r>
        <w:t>,</w:t>
      </w:r>
      <w:r w:rsidRPr="00C821E3">
        <w:t xml:space="preserve"> (je-li zhotovitel plátce DPH: s rozpisem výše zdanitelného plnění a DPH),</w:t>
      </w:r>
      <w:r>
        <w:t xml:space="preserve"> </w:t>
      </w:r>
    </w:p>
    <w:p w14:paraId="0F54216A" w14:textId="77777777" w:rsidR="001D6F0D" w:rsidRPr="004F3E1D" w:rsidRDefault="001D6F0D" w:rsidP="001D6F0D">
      <w:pPr>
        <w:widowControl w:val="0"/>
        <w:numPr>
          <w:ilvl w:val="0"/>
          <w:numId w:val="2"/>
        </w:numPr>
        <w:autoSpaceDE w:val="0"/>
        <w:autoSpaceDN w:val="0"/>
        <w:adjustRightInd w:val="0"/>
        <w:ind w:left="284" w:hanging="284"/>
      </w:pPr>
      <w:r w:rsidRPr="004F3E1D">
        <w:t>rozdělení část</w:t>
      </w:r>
      <w:r>
        <w:t>ky</w:t>
      </w:r>
      <w:r w:rsidRPr="004F3E1D">
        <w:t xml:space="preserve"> dle objektů,</w:t>
      </w:r>
    </w:p>
    <w:p w14:paraId="2992A531" w14:textId="77777777" w:rsidR="001D6F0D" w:rsidRPr="00C821E3" w:rsidRDefault="001D6F0D" w:rsidP="001D6F0D">
      <w:pPr>
        <w:widowControl w:val="0"/>
        <w:numPr>
          <w:ilvl w:val="0"/>
          <w:numId w:val="2"/>
        </w:numPr>
        <w:autoSpaceDE w:val="0"/>
        <w:autoSpaceDN w:val="0"/>
        <w:adjustRightInd w:val="0"/>
        <w:ind w:left="284" w:hanging="284"/>
      </w:pPr>
      <w:r w:rsidRPr="00C821E3">
        <w:t>název a sídlo zhotovitele i objednatele a jejich IČ</w:t>
      </w:r>
      <w:r>
        <w:t>O</w:t>
      </w:r>
      <w:r w:rsidRPr="00C821E3">
        <w:t>,</w:t>
      </w:r>
    </w:p>
    <w:p w14:paraId="79D81FCA" w14:textId="77777777" w:rsidR="001D6F0D" w:rsidRPr="00C821E3" w:rsidRDefault="001D6F0D" w:rsidP="001D6F0D">
      <w:pPr>
        <w:widowControl w:val="0"/>
        <w:numPr>
          <w:ilvl w:val="0"/>
          <w:numId w:val="2"/>
        </w:numPr>
        <w:autoSpaceDE w:val="0"/>
        <w:autoSpaceDN w:val="0"/>
        <w:adjustRightInd w:val="0"/>
        <w:ind w:left="284" w:hanging="284"/>
      </w:pPr>
      <w:r w:rsidRPr="00C821E3">
        <w:t xml:space="preserve">název peněžních ústavů a čísla bankovních účtů zhotovitele i objednatele, </w:t>
      </w:r>
    </w:p>
    <w:p w14:paraId="73488429" w14:textId="77777777" w:rsidR="001D6F0D" w:rsidRPr="00C821E3" w:rsidRDefault="001D6F0D" w:rsidP="001D6F0D">
      <w:pPr>
        <w:widowControl w:val="0"/>
        <w:numPr>
          <w:ilvl w:val="0"/>
          <w:numId w:val="2"/>
        </w:numPr>
        <w:autoSpaceDE w:val="0"/>
        <w:autoSpaceDN w:val="0"/>
        <w:adjustRightInd w:val="0"/>
        <w:ind w:left="284" w:hanging="284"/>
      </w:pPr>
      <w:r w:rsidRPr="00C821E3">
        <w:t xml:space="preserve">odkaz na tuto smlouvu, </w:t>
      </w:r>
    </w:p>
    <w:p w14:paraId="40031BCB" w14:textId="77777777" w:rsidR="001D6F0D" w:rsidRDefault="001D6F0D" w:rsidP="001D6F0D">
      <w:pPr>
        <w:widowControl w:val="0"/>
        <w:numPr>
          <w:ilvl w:val="0"/>
          <w:numId w:val="2"/>
        </w:numPr>
        <w:autoSpaceDE w:val="0"/>
        <w:autoSpaceDN w:val="0"/>
        <w:adjustRightInd w:val="0"/>
        <w:ind w:left="284" w:hanging="284"/>
      </w:pPr>
      <w:r w:rsidRPr="00C821E3">
        <w:t>den odeslání faktury a lhůta splatnosti faktury, respektující podmínky této smlouvy.</w:t>
      </w:r>
    </w:p>
    <w:p w14:paraId="524E212C" w14:textId="77777777" w:rsidR="001D6F0D" w:rsidRPr="00C821E3" w:rsidRDefault="001D6F0D" w:rsidP="001D6F0D">
      <w:pPr>
        <w:widowControl w:val="0"/>
        <w:autoSpaceDE w:val="0"/>
        <w:autoSpaceDN w:val="0"/>
        <w:adjustRightInd w:val="0"/>
      </w:pPr>
    </w:p>
    <w:p w14:paraId="1A5B7A71" w14:textId="77777777" w:rsidR="001D6F0D" w:rsidRPr="00C821E3" w:rsidRDefault="001D6F0D" w:rsidP="001D6F0D">
      <w:pPr>
        <w:widowControl w:val="0"/>
        <w:autoSpaceDE w:val="0"/>
        <w:autoSpaceDN w:val="0"/>
        <w:adjustRightInd w:val="0"/>
        <w:rPr>
          <w:i/>
          <w:iCs/>
        </w:rPr>
      </w:pPr>
    </w:p>
    <w:p w14:paraId="4274F247" w14:textId="77777777" w:rsidR="001D6F0D" w:rsidRPr="00C821E3" w:rsidRDefault="001D6F0D" w:rsidP="001D6F0D">
      <w:pPr>
        <w:widowControl w:val="0"/>
        <w:autoSpaceDE w:val="0"/>
        <w:autoSpaceDN w:val="0"/>
        <w:adjustRightInd w:val="0"/>
        <w:jc w:val="center"/>
        <w:rPr>
          <w:b/>
          <w:bCs/>
        </w:rPr>
      </w:pPr>
      <w:r w:rsidRPr="00C821E3">
        <w:rPr>
          <w:b/>
          <w:bCs/>
        </w:rPr>
        <w:t>VII</w:t>
      </w:r>
      <w:r>
        <w:rPr>
          <w:b/>
          <w:bCs/>
        </w:rPr>
        <w:t>I</w:t>
      </w:r>
      <w:r w:rsidRPr="00C821E3">
        <w:rPr>
          <w:b/>
          <w:bCs/>
        </w:rPr>
        <w:t>.</w:t>
      </w:r>
    </w:p>
    <w:p w14:paraId="1B7F7499" w14:textId="77777777" w:rsidR="001D6F0D" w:rsidRPr="007F394C" w:rsidRDefault="001D6F0D" w:rsidP="001D6F0D">
      <w:pPr>
        <w:widowControl w:val="0"/>
        <w:autoSpaceDE w:val="0"/>
        <w:autoSpaceDN w:val="0"/>
        <w:adjustRightInd w:val="0"/>
        <w:jc w:val="center"/>
        <w:rPr>
          <w:b/>
          <w:bCs/>
        </w:rPr>
      </w:pPr>
      <w:r w:rsidRPr="00C821E3">
        <w:t xml:space="preserve"> </w:t>
      </w:r>
      <w:r w:rsidRPr="007F394C">
        <w:rPr>
          <w:b/>
          <w:bCs/>
        </w:rPr>
        <w:t>Odstoupení od smlouvy</w:t>
      </w:r>
    </w:p>
    <w:p w14:paraId="03A8CD27" w14:textId="77777777" w:rsidR="001D6F0D" w:rsidRPr="007F394C" w:rsidRDefault="001D6F0D" w:rsidP="001D6F0D">
      <w:pPr>
        <w:widowControl w:val="0"/>
        <w:autoSpaceDE w:val="0"/>
        <w:autoSpaceDN w:val="0"/>
        <w:adjustRightInd w:val="0"/>
        <w:jc w:val="center"/>
        <w:rPr>
          <w:b/>
          <w:bCs/>
        </w:rPr>
      </w:pPr>
    </w:p>
    <w:p w14:paraId="7DD31427" w14:textId="77777777" w:rsidR="001D6F0D" w:rsidRPr="007F394C" w:rsidRDefault="001D6F0D" w:rsidP="001D6F0D">
      <w:pPr>
        <w:widowControl w:val="0"/>
        <w:autoSpaceDE w:val="0"/>
        <w:autoSpaceDN w:val="0"/>
        <w:adjustRightInd w:val="0"/>
      </w:pPr>
      <w:r w:rsidRPr="007F394C">
        <w:t>Od této smlouvy může kterákoli strana odstoupit, pokud dojde k podstatnému porušení smluvních povinností stranou druhou. Účinky odstoupení od této smlouvy nastanou dnem, kdy bude písemné odstoupení strany odstupující druhé straně doručeno.</w:t>
      </w:r>
    </w:p>
    <w:p w14:paraId="25B904D8" w14:textId="77777777" w:rsidR="001D6F0D" w:rsidRPr="007F394C" w:rsidRDefault="001D6F0D" w:rsidP="001D6F0D">
      <w:pPr>
        <w:widowControl w:val="0"/>
        <w:autoSpaceDE w:val="0"/>
        <w:autoSpaceDN w:val="0"/>
        <w:adjustRightInd w:val="0"/>
      </w:pPr>
    </w:p>
    <w:p w14:paraId="45FBA2DE" w14:textId="77777777" w:rsidR="001D6F0D" w:rsidRPr="007F394C" w:rsidRDefault="001D6F0D" w:rsidP="001D6F0D">
      <w:pPr>
        <w:widowControl w:val="0"/>
        <w:autoSpaceDE w:val="0"/>
        <w:autoSpaceDN w:val="0"/>
        <w:adjustRightInd w:val="0"/>
      </w:pPr>
      <w:r w:rsidRPr="007F394C">
        <w:t>Za podstatné porušení smluvních povinností se považuje na straně objednatele více než čtrnáctidenní prodlení objednatele s úhradou fakturované částky.</w:t>
      </w:r>
    </w:p>
    <w:p w14:paraId="61A3F4AA" w14:textId="77777777" w:rsidR="001D6F0D" w:rsidRPr="007F394C" w:rsidRDefault="001D6F0D" w:rsidP="001D6F0D">
      <w:pPr>
        <w:widowControl w:val="0"/>
        <w:autoSpaceDE w:val="0"/>
        <w:autoSpaceDN w:val="0"/>
        <w:adjustRightInd w:val="0"/>
      </w:pPr>
    </w:p>
    <w:p w14:paraId="69EE0BAD" w14:textId="77777777" w:rsidR="001D6F0D" w:rsidRPr="001E5089" w:rsidRDefault="001D6F0D" w:rsidP="001D6F0D">
      <w:pPr>
        <w:widowControl w:val="0"/>
        <w:autoSpaceDE w:val="0"/>
        <w:autoSpaceDN w:val="0"/>
        <w:adjustRightInd w:val="0"/>
      </w:pPr>
      <w:r w:rsidRPr="001E5089">
        <w:t xml:space="preserve">Za podstatné porušení smluvních povinností na straně zhotovitele se považuje, pokud zhotovitel neprovede úkony v rozsahu a frekvenci tak, jak jsou stanoveny v příloze č. </w:t>
      </w:r>
      <w:r>
        <w:t>1</w:t>
      </w:r>
      <w:r w:rsidRPr="001E5089">
        <w:t xml:space="preserve"> k této smlouvě</w:t>
      </w:r>
      <w:r>
        <w:t>.</w:t>
      </w:r>
    </w:p>
    <w:p w14:paraId="6C42D798" w14:textId="77777777" w:rsidR="001D6F0D" w:rsidRPr="007F394C" w:rsidRDefault="001D6F0D" w:rsidP="001D6F0D">
      <w:pPr>
        <w:widowControl w:val="0"/>
        <w:autoSpaceDE w:val="0"/>
        <w:autoSpaceDN w:val="0"/>
        <w:adjustRightInd w:val="0"/>
      </w:pPr>
    </w:p>
    <w:p w14:paraId="5B55C3B3" w14:textId="77777777" w:rsidR="001D6F0D" w:rsidRPr="007F394C" w:rsidRDefault="001D6F0D" w:rsidP="001D6F0D">
      <w:pPr>
        <w:widowControl w:val="0"/>
        <w:autoSpaceDE w:val="0"/>
        <w:autoSpaceDN w:val="0"/>
        <w:adjustRightInd w:val="0"/>
      </w:pPr>
      <w:r w:rsidRPr="007F394C">
        <w:t>Odstoupí-li některá ze stran od této smlouvy, ať již na základě smluvního ujednání či ustanovení zákona, stanovují strany svá práva a povinnosti, trvající i po odstoupení od smlouvy tak</w:t>
      </w:r>
      <w:r>
        <w:t>, že</w:t>
      </w:r>
      <w:r w:rsidRPr="007F394C">
        <w:t>:</w:t>
      </w:r>
    </w:p>
    <w:p w14:paraId="04419002" w14:textId="77777777" w:rsidR="001D6F0D" w:rsidRPr="007F394C" w:rsidRDefault="001D6F0D" w:rsidP="001D6F0D">
      <w:pPr>
        <w:widowControl w:val="0"/>
        <w:autoSpaceDE w:val="0"/>
        <w:autoSpaceDN w:val="0"/>
        <w:adjustRightInd w:val="0"/>
      </w:pPr>
      <w:r w:rsidRPr="007F394C">
        <w:t xml:space="preserve">zhotovitel je povinen do 14 dnů ode dne, kdy nastanou účinky odstoupení, vrátit objednateli veškeré peněžní částky, které z titulu této smlouvy obdržel. </w:t>
      </w:r>
    </w:p>
    <w:p w14:paraId="623E585E" w14:textId="77777777" w:rsidR="001D6F0D" w:rsidRPr="007F394C" w:rsidRDefault="001D6F0D" w:rsidP="001D6F0D">
      <w:pPr>
        <w:widowControl w:val="0"/>
        <w:autoSpaceDE w:val="0"/>
        <w:autoSpaceDN w:val="0"/>
        <w:adjustRightInd w:val="0"/>
      </w:pPr>
    </w:p>
    <w:p w14:paraId="0CD0FE78" w14:textId="77777777" w:rsidR="001D6F0D" w:rsidRPr="007F394C" w:rsidRDefault="001D6F0D" w:rsidP="001D6F0D">
      <w:pPr>
        <w:widowControl w:val="0"/>
        <w:autoSpaceDE w:val="0"/>
        <w:autoSpaceDN w:val="0"/>
        <w:adjustRightInd w:val="0"/>
      </w:pPr>
      <w:r w:rsidRPr="007F394C">
        <w:t>Strana, která porušila smluvní povinnost, jejíž porušení bylo důvodem odstoupení od této smlouvy, je povinna druhé straně nahradit náklady s odstoupením spojené. Tím není dotčen nárok na náhradu škody.</w:t>
      </w:r>
    </w:p>
    <w:p w14:paraId="626792B7" w14:textId="77777777" w:rsidR="001D6F0D" w:rsidRDefault="001D6F0D" w:rsidP="001D6F0D">
      <w:pPr>
        <w:widowControl w:val="0"/>
        <w:autoSpaceDE w:val="0"/>
        <w:autoSpaceDN w:val="0"/>
        <w:adjustRightInd w:val="0"/>
        <w:rPr>
          <w:i/>
          <w:iCs/>
        </w:rPr>
      </w:pPr>
    </w:p>
    <w:p w14:paraId="3A74685F" w14:textId="77777777" w:rsidR="001D6F0D" w:rsidRPr="007F394C" w:rsidRDefault="001D6F0D" w:rsidP="001D6F0D">
      <w:pPr>
        <w:widowControl w:val="0"/>
        <w:autoSpaceDE w:val="0"/>
        <w:autoSpaceDN w:val="0"/>
        <w:adjustRightInd w:val="0"/>
        <w:jc w:val="center"/>
        <w:rPr>
          <w:b/>
          <w:iCs/>
        </w:rPr>
      </w:pPr>
      <w:r>
        <w:rPr>
          <w:b/>
          <w:iCs/>
        </w:rPr>
        <w:t>IX</w:t>
      </w:r>
      <w:r w:rsidRPr="007F394C">
        <w:rPr>
          <w:b/>
          <w:iCs/>
        </w:rPr>
        <w:t>.</w:t>
      </w:r>
    </w:p>
    <w:p w14:paraId="1ED4E1F3" w14:textId="77777777" w:rsidR="001D6F0D" w:rsidRDefault="001D6F0D" w:rsidP="001D6F0D">
      <w:pPr>
        <w:pStyle w:val="Zkladntextodsazen"/>
        <w:ind w:left="0"/>
        <w:jc w:val="center"/>
        <w:rPr>
          <w:rFonts w:ascii="Arial" w:hAnsi="Arial" w:cs="Arial"/>
          <w:b/>
          <w:sz w:val="22"/>
          <w:szCs w:val="22"/>
        </w:rPr>
      </w:pPr>
      <w:r>
        <w:rPr>
          <w:rFonts w:ascii="Arial" w:hAnsi="Arial" w:cs="Arial"/>
          <w:b/>
          <w:sz w:val="22"/>
          <w:szCs w:val="22"/>
        </w:rPr>
        <w:t>Smluvní sankce</w:t>
      </w:r>
    </w:p>
    <w:p w14:paraId="67ECEE28" w14:textId="77777777" w:rsidR="001D6F0D" w:rsidRDefault="001D6F0D" w:rsidP="001D6F0D">
      <w:pPr>
        <w:pStyle w:val="Zkladntextodsazen"/>
        <w:ind w:left="0"/>
        <w:jc w:val="center"/>
        <w:rPr>
          <w:rFonts w:ascii="Arial" w:hAnsi="Arial" w:cs="Arial"/>
          <w:b/>
          <w:sz w:val="22"/>
          <w:szCs w:val="22"/>
        </w:rPr>
      </w:pPr>
    </w:p>
    <w:p w14:paraId="07796E4B" w14:textId="77777777" w:rsidR="001D6F0D" w:rsidRPr="007F394C" w:rsidRDefault="001D6F0D" w:rsidP="001D6F0D">
      <w:pPr>
        <w:rPr>
          <w:bCs/>
        </w:rPr>
      </w:pPr>
      <w:r w:rsidRPr="007F394C">
        <w:rPr>
          <w:bCs/>
        </w:rPr>
        <w:t xml:space="preserve">Jestliže </w:t>
      </w:r>
      <w:r>
        <w:rPr>
          <w:bCs/>
        </w:rPr>
        <w:t xml:space="preserve">zhotovitel </w:t>
      </w:r>
      <w:r w:rsidRPr="007F394C">
        <w:rPr>
          <w:bCs/>
        </w:rPr>
        <w:t xml:space="preserve">nesplní své závazky z této smlouvy plynoucí, a to ani po upozornění objednatelem do tří pracovních dnů, je objednatel oprávněn uplatnit u </w:t>
      </w:r>
      <w:r>
        <w:rPr>
          <w:bCs/>
        </w:rPr>
        <w:t>zhotovitele</w:t>
      </w:r>
      <w:r w:rsidRPr="007F394C">
        <w:rPr>
          <w:bCs/>
        </w:rPr>
        <w:t xml:space="preserve"> penále za neodstraněné vady až do výše 30</w:t>
      </w:r>
      <w:r>
        <w:rPr>
          <w:bCs/>
        </w:rPr>
        <w:t xml:space="preserve"> </w:t>
      </w:r>
      <w:r w:rsidRPr="007F394C">
        <w:rPr>
          <w:bCs/>
        </w:rPr>
        <w:t xml:space="preserve">% celkové měsíční fakturační ceny. Tato sankce nemá vliv na krácení odměny za neprovedené činnosti </w:t>
      </w:r>
      <w:r>
        <w:rPr>
          <w:bCs/>
        </w:rPr>
        <w:t>zhotovitele</w:t>
      </w:r>
      <w:r w:rsidRPr="007F394C">
        <w:rPr>
          <w:bCs/>
        </w:rPr>
        <w:t>.</w:t>
      </w:r>
    </w:p>
    <w:p w14:paraId="5888ED17" w14:textId="77777777" w:rsidR="001D6F0D" w:rsidRPr="007F394C" w:rsidRDefault="001D6F0D" w:rsidP="001D6F0D">
      <w:pPr>
        <w:tabs>
          <w:tab w:val="left" w:pos="426"/>
        </w:tabs>
        <w:rPr>
          <w:bCs/>
        </w:rPr>
      </w:pPr>
      <w:r w:rsidRPr="007F394C">
        <w:rPr>
          <w:bCs/>
        </w:rPr>
        <w:lastRenderedPageBreak/>
        <w:t xml:space="preserve">Toto ustanovení se nevztahuje na nedostatky </w:t>
      </w:r>
      <w:r>
        <w:rPr>
          <w:bCs/>
        </w:rPr>
        <w:t>zhotovitel</w:t>
      </w:r>
      <w:r w:rsidRPr="007F394C">
        <w:rPr>
          <w:bCs/>
        </w:rPr>
        <w:t>e vzniklé vlivem neplnění smluvních ujednání objednatelem.</w:t>
      </w:r>
    </w:p>
    <w:p w14:paraId="17FC6DE4" w14:textId="77777777" w:rsidR="001D6F0D" w:rsidRDefault="001D6F0D" w:rsidP="001D6F0D">
      <w:pPr>
        <w:tabs>
          <w:tab w:val="left" w:pos="426"/>
        </w:tabs>
      </w:pPr>
    </w:p>
    <w:p w14:paraId="4A1071D5" w14:textId="77777777" w:rsidR="001D6F0D" w:rsidRPr="007F394C" w:rsidRDefault="001D6F0D" w:rsidP="001D6F0D">
      <w:pPr>
        <w:tabs>
          <w:tab w:val="left" w:pos="426"/>
        </w:tabs>
        <w:rPr>
          <w:bCs/>
        </w:rPr>
      </w:pPr>
      <w:r w:rsidRPr="007F394C">
        <w:t>Pokud bude objednatel v prodlení s úhradou faktury za přijaté plnění proti sjednanému termínu je povinen zaplatit zhotoviteli úrok z prodlení ve výši 0,</w:t>
      </w:r>
      <w:r>
        <w:t>1</w:t>
      </w:r>
      <w:r w:rsidRPr="007F394C">
        <w:t>% z dlužné částky za každý den prodlení.</w:t>
      </w:r>
    </w:p>
    <w:p w14:paraId="73EBE672" w14:textId="77777777" w:rsidR="001D6F0D" w:rsidRDefault="001D6F0D" w:rsidP="001D6F0D">
      <w:pPr>
        <w:tabs>
          <w:tab w:val="left" w:pos="426"/>
        </w:tabs>
      </w:pPr>
    </w:p>
    <w:p w14:paraId="3BF49D19" w14:textId="77777777" w:rsidR="001D6F0D" w:rsidRPr="007F394C" w:rsidRDefault="001D6F0D" w:rsidP="001D6F0D">
      <w:pPr>
        <w:tabs>
          <w:tab w:val="left" w:pos="426"/>
        </w:tabs>
        <w:rPr>
          <w:bCs/>
        </w:rPr>
      </w:pPr>
      <w:r w:rsidRPr="007F394C">
        <w:t xml:space="preserve">V případě, že je objednatel v prodlení s úhradou faktury déle než 15 dnů, je </w:t>
      </w:r>
      <w:r>
        <w:rPr>
          <w:bCs/>
        </w:rPr>
        <w:t>zhotovitel</w:t>
      </w:r>
      <w:r w:rsidRPr="007F394C">
        <w:t xml:space="preserve"> oprávněn pozastavit poskytování služeb z této smlouvy plynoucích.</w:t>
      </w:r>
    </w:p>
    <w:p w14:paraId="323BA153" w14:textId="77777777" w:rsidR="001D6F0D" w:rsidRDefault="001D6F0D" w:rsidP="001D6F0D">
      <w:pPr>
        <w:tabs>
          <w:tab w:val="left" w:pos="426"/>
        </w:tabs>
      </w:pPr>
    </w:p>
    <w:p w14:paraId="34A8AD71" w14:textId="77777777" w:rsidR="001D6F0D" w:rsidRPr="00C821E3" w:rsidRDefault="001D6F0D" w:rsidP="001D6F0D">
      <w:pPr>
        <w:widowControl w:val="0"/>
        <w:autoSpaceDE w:val="0"/>
        <w:autoSpaceDN w:val="0"/>
        <w:adjustRightInd w:val="0"/>
        <w:rPr>
          <w:i/>
          <w:iCs/>
        </w:rPr>
      </w:pPr>
    </w:p>
    <w:p w14:paraId="46129C0C" w14:textId="77777777" w:rsidR="001D6F0D" w:rsidRPr="00C821E3" w:rsidRDefault="001D6F0D" w:rsidP="001D6F0D">
      <w:pPr>
        <w:widowControl w:val="0"/>
        <w:autoSpaceDE w:val="0"/>
        <w:autoSpaceDN w:val="0"/>
        <w:adjustRightInd w:val="0"/>
        <w:jc w:val="center"/>
        <w:rPr>
          <w:b/>
          <w:bCs/>
        </w:rPr>
      </w:pPr>
      <w:r>
        <w:rPr>
          <w:b/>
          <w:bCs/>
        </w:rPr>
        <w:t>X.</w:t>
      </w:r>
    </w:p>
    <w:p w14:paraId="52F94396" w14:textId="77777777" w:rsidR="001D6F0D" w:rsidRPr="00C821E3" w:rsidRDefault="001D6F0D" w:rsidP="001D6F0D">
      <w:pPr>
        <w:widowControl w:val="0"/>
        <w:autoSpaceDE w:val="0"/>
        <w:autoSpaceDN w:val="0"/>
        <w:adjustRightInd w:val="0"/>
        <w:jc w:val="center"/>
        <w:rPr>
          <w:b/>
          <w:bCs/>
        </w:rPr>
      </w:pPr>
      <w:r w:rsidRPr="00C821E3">
        <w:t xml:space="preserve"> </w:t>
      </w:r>
      <w:r w:rsidRPr="00C821E3">
        <w:rPr>
          <w:b/>
          <w:bCs/>
        </w:rPr>
        <w:t>Povinnost mlčenlivosti</w:t>
      </w:r>
    </w:p>
    <w:p w14:paraId="3FA2B96B" w14:textId="77777777" w:rsidR="001D6F0D" w:rsidRPr="00C821E3" w:rsidRDefault="001D6F0D" w:rsidP="001D6F0D">
      <w:pPr>
        <w:widowControl w:val="0"/>
        <w:autoSpaceDE w:val="0"/>
        <w:autoSpaceDN w:val="0"/>
        <w:adjustRightInd w:val="0"/>
        <w:jc w:val="center"/>
        <w:rPr>
          <w:b/>
          <w:bCs/>
        </w:rPr>
      </w:pPr>
    </w:p>
    <w:p w14:paraId="60B0153C" w14:textId="77777777" w:rsidR="001D6F0D" w:rsidRPr="00C821E3" w:rsidRDefault="001D6F0D" w:rsidP="001D6F0D">
      <w:pPr>
        <w:widowControl w:val="0"/>
        <w:autoSpaceDE w:val="0"/>
        <w:autoSpaceDN w:val="0"/>
        <w:adjustRightInd w:val="0"/>
      </w:pPr>
      <w:r w:rsidRPr="00C821E3">
        <w:t xml:space="preserve">Zhotovitel se zavazuje zachovávat mlčenlivost o skutečnostech, o nichž se dozvěděl </w:t>
      </w:r>
      <w:r>
        <w:br/>
      </w:r>
      <w:r w:rsidRPr="00C821E3">
        <w:t>v důsledku jeho vztahu k objednateli založeného touto smlouvou, tyto skutečnosti nevyužít pro sebe či pro jiného ani neumožnit jejich využití třetím osobám, nejde-li o řádné plnění této smlouvy.</w:t>
      </w:r>
    </w:p>
    <w:p w14:paraId="5E2B970E" w14:textId="77777777" w:rsidR="001D6F0D" w:rsidRPr="00C821E3" w:rsidRDefault="001D6F0D" w:rsidP="001D6F0D">
      <w:pPr>
        <w:widowControl w:val="0"/>
        <w:autoSpaceDE w:val="0"/>
        <w:autoSpaceDN w:val="0"/>
        <w:adjustRightInd w:val="0"/>
      </w:pPr>
    </w:p>
    <w:p w14:paraId="494EE261" w14:textId="77777777" w:rsidR="001D6F0D" w:rsidRPr="00C821E3" w:rsidRDefault="001D6F0D" w:rsidP="001D6F0D">
      <w:pPr>
        <w:widowControl w:val="0"/>
        <w:autoSpaceDE w:val="0"/>
        <w:autoSpaceDN w:val="0"/>
        <w:adjustRightInd w:val="0"/>
      </w:pPr>
      <w:r w:rsidRPr="00C821E3">
        <w:t>Povinnosti zhotovitele výše uvedené trvají i po skončení trvání této smlouvy, jakož i poté, co dojde k odstoupení od ní některou ze stran či oběma stranami.</w:t>
      </w:r>
    </w:p>
    <w:p w14:paraId="724F8B76" w14:textId="77777777" w:rsidR="001D6F0D" w:rsidRPr="00C821E3" w:rsidRDefault="001D6F0D" w:rsidP="001D6F0D">
      <w:pPr>
        <w:widowControl w:val="0"/>
        <w:autoSpaceDE w:val="0"/>
        <w:autoSpaceDN w:val="0"/>
        <w:adjustRightInd w:val="0"/>
      </w:pPr>
    </w:p>
    <w:p w14:paraId="70A6211B" w14:textId="77777777" w:rsidR="001D6F0D" w:rsidRPr="00C821E3" w:rsidRDefault="001D6F0D" w:rsidP="001D6F0D">
      <w:pPr>
        <w:widowControl w:val="0"/>
        <w:autoSpaceDE w:val="0"/>
        <w:autoSpaceDN w:val="0"/>
        <w:adjustRightInd w:val="0"/>
      </w:pPr>
    </w:p>
    <w:p w14:paraId="3050F0BC" w14:textId="77777777" w:rsidR="001D6F0D" w:rsidRPr="00C821E3" w:rsidRDefault="001D6F0D" w:rsidP="001D6F0D">
      <w:pPr>
        <w:widowControl w:val="0"/>
        <w:autoSpaceDE w:val="0"/>
        <w:autoSpaceDN w:val="0"/>
        <w:adjustRightInd w:val="0"/>
        <w:jc w:val="center"/>
        <w:rPr>
          <w:b/>
          <w:bCs/>
        </w:rPr>
      </w:pPr>
      <w:r w:rsidRPr="00C821E3">
        <w:rPr>
          <w:b/>
          <w:bCs/>
        </w:rPr>
        <w:t>X</w:t>
      </w:r>
      <w:r>
        <w:rPr>
          <w:b/>
          <w:bCs/>
        </w:rPr>
        <w:t>I</w:t>
      </w:r>
      <w:r w:rsidRPr="00C821E3">
        <w:rPr>
          <w:b/>
          <w:bCs/>
        </w:rPr>
        <w:t>.</w:t>
      </w:r>
    </w:p>
    <w:p w14:paraId="2C3033BD" w14:textId="77777777" w:rsidR="001D6F0D" w:rsidRPr="00C821E3" w:rsidRDefault="001D6F0D" w:rsidP="001D6F0D">
      <w:pPr>
        <w:widowControl w:val="0"/>
        <w:autoSpaceDE w:val="0"/>
        <w:autoSpaceDN w:val="0"/>
        <w:adjustRightInd w:val="0"/>
        <w:jc w:val="center"/>
        <w:rPr>
          <w:b/>
          <w:bCs/>
        </w:rPr>
      </w:pPr>
      <w:r w:rsidRPr="00C821E3">
        <w:rPr>
          <w:b/>
          <w:bCs/>
        </w:rPr>
        <w:t>Závěrečná ujednání</w:t>
      </w:r>
    </w:p>
    <w:p w14:paraId="503DB286" w14:textId="77777777" w:rsidR="001D6F0D" w:rsidRPr="00C821E3" w:rsidRDefault="001D6F0D" w:rsidP="001D6F0D">
      <w:pPr>
        <w:widowControl w:val="0"/>
        <w:autoSpaceDE w:val="0"/>
        <w:autoSpaceDN w:val="0"/>
        <w:adjustRightInd w:val="0"/>
        <w:jc w:val="center"/>
        <w:rPr>
          <w:b/>
          <w:bCs/>
        </w:rPr>
      </w:pPr>
    </w:p>
    <w:p w14:paraId="69F6A8DA" w14:textId="77777777" w:rsidR="001D6F0D" w:rsidRPr="005A3FF3" w:rsidRDefault="001D6F0D" w:rsidP="001D6F0D">
      <w:pPr>
        <w:widowControl w:val="0"/>
        <w:autoSpaceDE w:val="0"/>
        <w:autoSpaceDN w:val="0"/>
        <w:adjustRightInd w:val="0"/>
      </w:pPr>
      <w:r w:rsidRPr="005A3FF3">
        <w:t>Tuto smlouvu lze měnit či doplňovat pouze písemnými vzestupně číslovanými dodatky, podepsanými oběma smluvními stranami. Jiné písemnosti, obsahující projevy stran či osob oprávněných je zastupovat, jako jsou zejména zápisy a protokoly, nejsou změnami ani doplňky této smlouvy. Všechny v této smlouvě uvedené přílohy jsou její nedílnou součástí.</w:t>
      </w:r>
    </w:p>
    <w:p w14:paraId="36B89BCC" w14:textId="77777777" w:rsidR="001D6F0D" w:rsidRPr="005A3FF3" w:rsidRDefault="001D6F0D" w:rsidP="001D6F0D">
      <w:pPr>
        <w:widowControl w:val="0"/>
        <w:autoSpaceDE w:val="0"/>
        <w:autoSpaceDN w:val="0"/>
        <w:adjustRightInd w:val="0"/>
      </w:pPr>
    </w:p>
    <w:p w14:paraId="633DAA76" w14:textId="77777777" w:rsidR="001D6F0D" w:rsidRPr="005A3FF3" w:rsidRDefault="001D6F0D" w:rsidP="001D6F0D">
      <w:pPr>
        <w:widowControl w:val="0"/>
        <w:autoSpaceDE w:val="0"/>
        <w:autoSpaceDN w:val="0"/>
        <w:adjustRightInd w:val="0"/>
      </w:pPr>
      <w:r w:rsidRPr="005A3FF3">
        <w:t>Nastanou-li u některé ze stran okolnosti bránící řádnému plnění této smlouvy, je povinna to bez zbytečného odkladu oznámit druhé straně.</w:t>
      </w:r>
    </w:p>
    <w:p w14:paraId="4FC16A66" w14:textId="77777777" w:rsidR="001D6F0D" w:rsidRPr="005A3FF3" w:rsidRDefault="001D6F0D" w:rsidP="001D6F0D">
      <w:pPr>
        <w:widowControl w:val="0"/>
        <w:autoSpaceDE w:val="0"/>
        <w:autoSpaceDN w:val="0"/>
        <w:adjustRightInd w:val="0"/>
      </w:pPr>
    </w:p>
    <w:p w14:paraId="4A1BBCB8" w14:textId="64B85611" w:rsidR="001D6F0D" w:rsidRDefault="001D6F0D" w:rsidP="001D6F0D">
      <w:pPr>
        <w:tabs>
          <w:tab w:val="left" w:pos="5940"/>
        </w:tabs>
      </w:pPr>
      <w:r w:rsidRPr="00A9251B">
        <w:t xml:space="preserve">S veškerými osobními údaji, které jsou shromažďovány a následně zpracovávány v souladu s uzavřením a plněním této </w:t>
      </w:r>
      <w:r w:rsidRPr="004F3E1D">
        <w:t>smlouvy, objednatel nakládá dle nařízení</w:t>
      </w:r>
      <w:r w:rsidRPr="00A9251B">
        <w:t xml:space="preserve"> Evropského parlamentu a Rady (EU) 2016/679 ze dne 27. 4. 2016 o ochraně osobních údajů </w:t>
      </w:r>
      <w:r w:rsidRPr="00A9251B">
        <w:br/>
        <w:t xml:space="preserve">a o volném pohybu těchto údajů a o zrušení směrnice 95/46/ES (obecné nařízení </w:t>
      </w:r>
      <w:r w:rsidRPr="00A9251B">
        <w:br/>
        <w:t>o ochraně osobních údajů)</w:t>
      </w:r>
      <w:r w:rsidR="00CF1018">
        <w:t>,</w:t>
      </w:r>
      <w:r w:rsidRPr="00A9251B">
        <w:t xml:space="preserve"> (dále jen „nařízení GDPR“) a dle zákona č. 110/2019 Sb., </w:t>
      </w:r>
      <w:r w:rsidRPr="00A9251B">
        <w:br/>
        <w:t>o zpracování osobních údajů, ve znění pozdějších předpisů (dále jen „</w:t>
      </w:r>
      <w:proofErr w:type="spellStart"/>
      <w:r w:rsidRPr="00A9251B">
        <w:t>Zzoú</w:t>
      </w:r>
      <w:proofErr w:type="spellEnd"/>
      <w:r w:rsidRPr="00A9251B">
        <w:t xml:space="preserve">“). </w:t>
      </w:r>
      <w:r w:rsidRPr="00A9251B">
        <w:br/>
      </w:r>
      <w:r w:rsidRPr="004F3E1D">
        <w:t xml:space="preserve">Objednatel dále činí, v souladu s článkem 13 nařízení GDPR a ustanovením § 8 </w:t>
      </w:r>
      <w:proofErr w:type="spellStart"/>
      <w:r w:rsidRPr="004F3E1D">
        <w:t>Zzoú</w:t>
      </w:r>
      <w:proofErr w:type="spellEnd"/>
      <w:r w:rsidRPr="004F3E1D">
        <w:t xml:space="preserve">, informační povinnost prostřednictvím Zásad ochrany osobních údajů, které jsou dostupné na webových </w:t>
      </w:r>
      <w:r>
        <w:t>organizace</w:t>
      </w:r>
      <w:r w:rsidRPr="004F3E1D">
        <w:t xml:space="preserve"> </w:t>
      </w:r>
      <w:hyperlink r:id="rId5" w:history="1">
        <w:r w:rsidRPr="00403154">
          <w:rPr>
            <w:rStyle w:val="Hypertextovodkaz"/>
          </w:rPr>
          <w:t>https://www.dbspisek.cz/index.php?linkID=GDPR</w:t>
        </w:r>
      </w:hyperlink>
    </w:p>
    <w:p w14:paraId="2523CDBD" w14:textId="77777777" w:rsidR="001D6F0D" w:rsidRPr="004F3E1D" w:rsidRDefault="001D6F0D" w:rsidP="001D6F0D">
      <w:pPr>
        <w:tabs>
          <w:tab w:val="left" w:pos="5940"/>
        </w:tabs>
      </w:pPr>
    </w:p>
    <w:p w14:paraId="69989EE7" w14:textId="77777777" w:rsidR="001D6F0D" w:rsidRDefault="001D6F0D" w:rsidP="001D6F0D">
      <w:pPr>
        <w:tabs>
          <w:tab w:val="left" w:pos="5940"/>
        </w:tabs>
      </w:pPr>
      <w:r w:rsidRPr="004F3E1D">
        <w:t>Zhotovitel se</w:t>
      </w:r>
      <w:r w:rsidRPr="00A9251B">
        <w:t xml:space="preserve"> zavazuje zajistit dodržování pracovněprávních předpisů, zejména zákona </w:t>
      </w:r>
      <w:r>
        <w:br/>
      </w:r>
      <w:r w:rsidRPr="00A9251B">
        <w:t xml:space="preserve">č. 262/2006 Sb., zákoník práce, ve znění pozdějších předpisů, zákona č. 435/2004 Sb., </w:t>
      </w:r>
      <w:r>
        <w:br/>
      </w:r>
      <w:r w:rsidRPr="00A9251B">
        <w:t>o zaměstnanosti, ve znění pozdějších předpisů, a to vůči všem osobám, které se na plnění zakázky podílejí</w:t>
      </w:r>
      <w:r>
        <w:t>.</w:t>
      </w:r>
    </w:p>
    <w:p w14:paraId="1F14FC8E" w14:textId="77777777" w:rsidR="001D6F0D" w:rsidRDefault="001D6F0D" w:rsidP="001D6F0D">
      <w:pPr>
        <w:tabs>
          <w:tab w:val="left" w:pos="5940"/>
        </w:tabs>
      </w:pPr>
    </w:p>
    <w:p w14:paraId="03299800" w14:textId="77777777" w:rsidR="001D6F0D" w:rsidRPr="005A3FF3" w:rsidRDefault="001D6F0D" w:rsidP="001D6F0D">
      <w:pPr>
        <w:widowControl w:val="0"/>
        <w:autoSpaceDE w:val="0"/>
        <w:autoSpaceDN w:val="0"/>
        <w:adjustRightInd w:val="0"/>
      </w:pPr>
      <w:r w:rsidRPr="00FB1448">
        <w:t xml:space="preserve">Tato smlouva je vypracována ve </w:t>
      </w:r>
      <w:r>
        <w:t>čtyř</w:t>
      </w:r>
      <w:r w:rsidRPr="00FB1448">
        <w:t xml:space="preserve">ech vyhotoveních, z nichž po podpisu této smlouvy obdrží </w:t>
      </w:r>
      <w:r>
        <w:t>každá smluvní strana dvě</w:t>
      </w:r>
      <w:r w:rsidRPr="00FB1448">
        <w:t xml:space="preserve"> vyhotovení</w:t>
      </w:r>
      <w:r w:rsidRPr="005A3FF3">
        <w:t xml:space="preserve">. </w:t>
      </w:r>
      <w:r>
        <w:t xml:space="preserve"> </w:t>
      </w:r>
    </w:p>
    <w:p w14:paraId="6DB8E541" w14:textId="77777777" w:rsidR="001D6F0D" w:rsidRPr="005A3FF3" w:rsidRDefault="001D6F0D" w:rsidP="001D6F0D">
      <w:pPr>
        <w:widowControl w:val="0"/>
        <w:autoSpaceDE w:val="0"/>
        <w:autoSpaceDN w:val="0"/>
        <w:adjustRightInd w:val="0"/>
      </w:pPr>
    </w:p>
    <w:p w14:paraId="693FE3BA" w14:textId="77777777" w:rsidR="001D6F0D" w:rsidRPr="00C821E3" w:rsidRDefault="001D6F0D" w:rsidP="001D6F0D">
      <w:pPr>
        <w:widowControl w:val="0"/>
        <w:autoSpaceDE w:val="0"/>
        <w:autoSpaceDN w:val="0"/>
        <w:adjustRightInd w:val="0"/>
      </w:pPr>
      <w:r w:rsidRPr="005A3FF3">
        <w:t>Veškeré dohody učiněné před podpisem této smlouvy a v jejím obsahu nezahrnuté pozbývají dnem podpisu smlouvy platnosti bez ohledu na funkční posta</w:t>
      </w:r>
      <w:r w:rsidRPr="00C821E3">
        <w:t>vení osob, které předsmluvní ujednání učinily.</w:t>
      </w:r>
    </w:p>
    <w:p w14:paraId="531043BD" w14:textId="77777777" w:rsidR="001D6F0D" w:rsidRPr="00C821E3" w:rsidRDefault="001D6F0D" w:rsidP="001D6F0D">
      <w:pPr>
        <w:widowControl w:val="0"/>
        <w:autoSpaceDE w:val="0"/>
        <w:autoSpaceDN w:val="0"/>
        <w:adjustRightInd w:val="0"/>
      </w:pPr>
    </w:p>
    <w:p w14:paraId="32039C74" w14:textId="77777777" w:rsidR="001D6F0D" w:rsidRDefault="001D6F0D" w:rsidP="001D6F0D">
      <w:pPr>
        <w:widowControl w:val="0"/>
        <w:autoSpaceDE w:val="0"/>
        <w:autoSpaceDN w:val="0"/>
        <w:adjustRightInd w:val="0"/>
      </w:pPr>
      <w:r w:rsidRPr="00C821E3">
        <w:t xml:space="preserve">Tato </w:t>
      </w:r>
      <w:r w:rsidRPr="005A3FF3">
        <w:t>smlouva se řídí úpravou dle občanského zákoníku.</w:t>
      </w:r>
    </w:p>
    <w:p w14:paraId="4F95CC1B" w14:textId="77777777" w:rsidR="001D6F0D" w:rsidRDefault="001D6F0D" w:rsidP="001D6F0D">
      <w:pPr>
        <w:widowControl w:val="0"/>
        <w:autoSpaceDE w:val="0"/>
        <w:autoSpaceDN w:val="0"/>
        <w:adjustRightInd w:val="0"/>
      </w:pPr>
    </w:p>
    <w:p w14:paraId="40C409F7" w14:textId="77777777" w:rsidR="001D6F0D" w:rsidRDefault="001D6F0D" w:rsidP="001D6F0D">
      <w:pPr>
        <w:widowControl w:val="0"/>
        <w:autoSpaceDE w:val="0"/>
        <w:autoSpaceDN w:val="0"/>
        <w:adjustRightInd w:val="0"/>
      </w:pPr>
      <w:r w:rsidRPr="00C56D59">
        <w:t xml:space="preserve">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w:t>
      </w:r>
      <w:r w:rsidRPr="004F3E1D">
        <w:t>zajistí objednatel způsobem, v rozsahu a ve lhůtách z něho vyplývajících. Zhotovitel poskytne</w:t>
      </w:r>
      <w:r w:rsidRPr="00C56D59">
        <w:t xml:space="preserve"> kupujícímu do </w:t>
      </w:r>
      <w:r>
        <w:t>5</w:t>
      </w:r>
      <w:r w:rsidRPr="00C56D59">
        <w:t xml:space="preserve"> pracovních dnů od uzavření smlouvy textový obsah smlouvy</w:t>
      </w:r>
      <w:r>
        <w:t xml:space="preserve"> </w:t>
      </w:r>
      <w:r w:rsidRPr="00C56D59">
        <w:t>v otevřeném a strojově čitelném formátu.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r>
        <w:t>.</w:t>
      </w:r>
    </w:p>
    <w:p w14:paraId="3BBF209F" w14:textId="77777777" w:rsidR="001D6F0D" w:rsidRDefault="001D6F0D" w:rsidP="001D6F0D">
      <w:pPr>
        <w:widowControl w:val="0"/>
        <w:autoSpaceDE w:val="0"/>
        <w:autoSpaceDN w:val="0"/>
        <w:adjustRightInd w:val="0"/>
      </w:pPr>
    </w:p>
    <w:p w14:paraId="2E535013" w14:textId="4EC41709" w:rsidR="001D6F0D" w:rsidRDefault="001D6F0D" w:rsidP="001D6F0D">
      <w:pPr>
        <w:pStyle w:val="ZkladntextIMP"/>
        <w:widowControl/>
        <w:spacing w:after="120"/>
        <w:jc w:val="both"/>
        <w:rPr>
          <w:rFonts w:ascii="Arial" w:hAnsi="Arial" w:cs="Arial"/>
          <w:sz w:val="22"/>
          <w:szCs w:val="22"/>
        </w:rPr>
      </w:pPr>
      <w:r w:rsidRPr="00554C5D">
        <w:rPr>
          <w:rFonts w:ascii="Arial" w:hAnsi="Arial" w:cs="Arial"/>
          <w:sz w:val="22"/>
          <w:szCs w:val="22"/>
        </w:rPr>
        <w:t>Uzavření smlouvy schválila porada vedení DBS zápisem č.</w:t>
      </w:r>
      <w:r w:rsidR="00554C5D">
        <w:rPr>
          <w:rFonts w:ascii="Arial" w:hAnsi="Arial" w:cs="Arial"/>
          <w:sz w:val="22"/>
          <w:szCs w:val="22"/>
        </w:rPr>
        <w:t xml:space="preserve"> 43</w:t>
      </w:r>
      <w:r w:rsidRPr="00554C5D">
        <w:rPr>
          <w:rFonts w:ascii="Arial" w:hAnsi="Arial" w:cs="Arial"/>
          <w:sz w:val="22"/>
          <w:szCs w:val="22"/>
        </w:rPr>
        <w:t xml:space="preserve"> </w:t>
      </w:r>
      <w:r>
        <w:rPr>
          <w:rFonts w:ascii="Arial" w:hAnsi="Arial" w:cs="Arial"/>
          <w:sz w:val="22"/>
          <w:szCs w:val="22"/>
        </w:rPr>
        <w:t>dne</w:t>
      </w:r>
      <w:r w:rsidR="00554C5D">
        <w:rPr>
          <w:rFonts w:ascii="Arial" w:hAnsi="Arial" w:cs="Arial"/>
          <w:sz w:val="22"/>
          <w:szCs w:val="22"/>
        </w:rPr>
        <w:t xml:space="preserve"> </w:t>
      </w:r>
      <w:proofErr w:type="gramStart"/>
      <w:r w:rsidR="00554C5D">
        <w:rPr>
          <w:rFonts w:ascii="Arial" w:hAnsi="Arial" w:cs="Arial"/>
          <w:sz w:val="22"/>
          <w:szCs w:val="22"/>
        </w:rPr>
        <w:t>20.11.2023</w:t>
      </w:r>
      <w:proofErr w:type="gramEnd"/>
    </w:p>
    <w:p w14:paraId="4D33BA59" w14:textId="77777777" w:rsidR="001D6F0D" w:rsidRDefault="001D6F0D" w:rsidP="001D6F0D">
      <w:pPr>
        <w:widowControl w:val="0"/>
        <w:autoSpaceDE w:val="0"/>
        <w:autoSpaceDN w:val="0"/>
        <w:adjustRightInd w:val="0"/>
      </w:pPr>
    </w:p>
    <w:p w14:paraId="5480D32E" w14:textId="77777777" w:rsidR="001D6F0D" w:rsidRPr="005A3FF3" w:rsidRDefault="001D6F0D" w:rsidP="001D6F0D">
      <w:pPr>
        <w:widowControl w:val="0"/>
        <w:autoSpaceDE w:val="0"/>
        <w:autoSpaceDN w:val="0"/>
        <w:adjustRightInd w:val="0"/>
      </w:pPr>
      <w:r w:rsidRPr="00A9251B">
        <w:t>Tato smlouva nabývá platnosti dnem podpisu poslední ze smluvních stran. Účinnosti pak nabývá okamžikem jejího zveřejnění v registru smluv</w:t>
      </w:r>
      <w:r>
        <w:t>.</w:t>
      </w:r>
    </w:p>
    <w:p w14:paraId="6D32664C" w14:textId="77777777" w:rsidR="001D6F0D" w:rsidRPr="005A3FF3" w:rsidRDefault="001D6F0D" w:rsidP="001D6F0D">
      <w:pPr>
        <w:widowControl w:val="0"/>
        <w:autoSpaceDE w:val="0"/>
        <w:autoSpaceDN w:val="0"/>
        <w:adjustRightInd w:val="0"/>
      </w:pPr>
    </w:p>
    <w:p w14:paraId="418B629A" w14:textId="77777777" w:rsidR="001D6F0D" w:rsidRPr="00C821E3" w:rsidRDefault="001D6F0D" w:rsidP="001D6F0D">
      <w:pPr>
        <w:widowControl w:val="0"/>
        <w:autoSpaceDE w:val="0"/>
        <w:autoSpaceDN w:val="0"/>
        <w:adjustRightInd w:val="0"/>
      </w:pPr>
      <w:r w:rsidRPr="00C821E3">
        <w:t>Smluvní strany po jejím přečtení prohlašují, že souhlasí s jejím obsahem, že smlouva byla sepsána určitě, srozumitelně, na základě jejich pravé a svobodné vůle, bez nátlaku na některou ze stran. Na důkaz toho připojují své podpisy.</w:t>
      </w:r>
      <w:r>
        <w:t xml:space="preserve"> </w:t>
      </w:r>
    </w:p>
    <w:p w14:paraId="1B52847D" w14:textId="77777777" w:rsidR="001D6F0D" w:rsidRDefault="001D6F0D" w:rsidP="001D6F0D">
      <w:pPr>
        <w:widowControl w:val="0"/>
        <w:autoSpaceDE w:val="0"/>
        <w:autoSpaceDN w:val="0"/>
        <w:adjustRightInd w:val="0"/>
        <w:spacing w:before="120"/>
      </w:pPr>
    </w:p>
    <w:p w14:paraId="19AB4710" w14:textId="77777777" w:rsidR="00554C5D" w:rsidRPr="00C821E3" w:rsidRDefault="00554C5D" w:rsidP="00554C5D">
      <w:pPr>
        <w:widowControl w:val="0"/>
        <w:autoSpaceDE w:val="0"/>
        <w:autoSpaceDN w:val="0"/>
        <w:adjustRightInd w:val="0"/>
      </w:pPr>
      <w:r w:rsidRPr="00C821E3">
        <w:t>Přílohy:</w:t>
      </w:r>
    </w:p>
    <w:p w14:paraId="5AD1EC3B" w14:textId="77777777" w:rsidR="00554C5D" w:rsidRDefault="00554C5D" w:rsidP="00554C5D">
      <w:r w:rsidRPr="00130163">
        <w:t>č. 1</w:t>
      </w:r>
      <w:r>
        <w:t>: Přehled výměr, frekvence úklidu</w:t>
      </w:r>
      <w:r>
        <w:rPr>
          <w:w w:val="105"/>
        </w:rPr>
        <w:t xml:space="preserve"> a přehled prováděných úkonů – obsah prací</w:t>
      </w:r>
    </w:p>
    <w:p w14:paraId="42606ED9" w14:textId="77777777" w:rsidR="00554C5D" w:rsidRDefault="00554C5D" w:rsidP="00554C5D">
      <w:pPr>
        <w:rPr>
          <w:w w:val="105"/>
        </w:rPr>
      </w:pPr>
    </w:p>
    <w:p w14:paraId="2C839AA6" w14:textId="77777777" w:rsidR="00554C5D" w:rsidRDefault="00554C5D" w:rsidP="001D6F0D">
      <w:pPr>
        <w:widowControl w:val="0"/>
        <w:autoSpaceDE w:val="0"/>
        <w:autoSpaceDN w:val="0"/>
        <w:adjustRightInd w:val="0"/>
        <w:spacing w:before="120"/>
      </w:pPr>
    </w:p>
    <w:p w14:paraId="129CC24C" w14:textId="77777777" w:rsidR="00554C5D" w:rsidRDefault="00554C5D" w:rsidP="001D6F0D">
      <w:pPr>
        <w:widowControl w:val="0"/>
        <w:autoSpaceDE w:val="0"/>
        <w:autoSpaceDN w:val="0"/>
        <w:adjustRightInd w:val="0"/>
        <w:spacing w:before="120"/>
      </w:pPr>
    </w:p>
    <w:p w14:paraId="201241EE" w14:textId="77777777" w:rsidR="00554C5D" w:rsidRPr="007378D0" w:rsidRDefault="00554C5D" w:rsidP="001D6F0D">
      <w:pPr>
        <w:widowControl w:val="0"/>
        <w:autoSpaceDE w:val="0"/>
        <w:autoSpaceDN w:val="0"/>
        <w:adjustRightInd w:val="0"/>
        <w:spacing w:before="120"/>
      </w:pPr>
    </w:p>
    <w:p w14:paraId="47B18162" w14:textId="37178062" w:rsidR="001D6F0D" w:rsidRPr="00627F2A" w:rsidRDefault="001D6F0D" w:rsidP="001D6F0D">
      <w:pPr>
        <w:pStyle w:val="ZkladntextIMP"/>
        <w:widowControl/>
        <w:tabs>
          <w:tab w:val="left" w:pos="708"/>
          <w:tab w:val="left" w:pos="1416"/>
          <w:tab w:val="left" w:pos="2124"/>
          <w:tab w:val="left" w:pos="2832"/>
          <w:tab w:val="left" w:pos="3540"/>
          <w:tab w:val="left" w:pos="4248"/>
          <w:tab w:val="left" w:pos="4678"/>
          <w:tab w:val="left" w:pos="5664"/>
          <w:tab w:val="left" w:pos="6379"/>
          <w:tab w:val="left" w:pos="7080"/>
          <w:tab w:val="left" w:pos="7788"/>
          <w:tab w:val="left" w:pos="9072"/>
          <w:tab w:val="left" w:pos="9204"/>
          <w:tab w:val="left" w:pos="9912"/>
        </w:tabs>
        <w:ind w:right="-2"/>
        <w:contextualSpacing/>
        <w:jc w:val="both"/>
        <w:rPr>
          <w:rFonts w:ascii="Arial" w:hAnsi="Arial" w:cs="Arial"/>
          <w:color w:val="000000"/>
          <w:sz w:val="22"/>
          <w:szCs w:val="22"/>
        </w:rPr>
      </w:pPr>
      <w:r w:rsidRPr="00627F2A">
        <w:rPr>
          <w:rFonts w:ascii="Arial" w:hAnsi="Arial" w:cs="Arial"/>
          <w:color w:val="000000"/>
          <w:sz w:val="22"/>
          <w:szCs w:val="22"/>
        </w:rPr>
        <w:t xml:space="preserve">V </w:t>
      </w:r>
      <w:r>
        <w:rPr>
          <w:rFonts w:ascii="Arial" w:hAnsi="Arial" w:cs="Arial"/>
          <w:sz w:val="22"/>
          <w:szCs w:val="22"/>
        </w:rPr>
        <w:t>Ostrově</w:t>
      </w:r>
      <w:r w:rsidRPr="00627F2A">
        <w:rPr>
          <w:rFonts w:ascii="Arial" w:hAnsi="Arial" w:cs="Arial"/>
          <w:color w:val="000000"/>
          <w:sz w:val="22"/>
          <w:szCs w:val="22"/>
        </w:rPr>
        <w:t xml:space="preserve"> dne </w:t>
      </w:r>
      <w:proofErr w:type="gramStart"/>
      <w:r>
        <w:rPr>
          <w:rFonts w:ascii="Arial" w:hAnsi="Arial" w:cs="Arial"/>
          <w:sz w:val="22"/>
          <w:szCs w:val="22"/>
        </w:rPr>
        <w:t>8.11.2023</w:t>
      </w:r>
      <w:proofErr w:type="gramEnd"/>
      <w:r>
        <w:rPr>
          <w:rFonts w:ascii="Arial" w:hAnsi="Arial" w:cs="Arial"/>
          <w:color w:val="000000"/>
          <w:sz w:val="22"/>
          <w:szCs w:val="22"/>
        </w:rPr>
        <w:tab/>
      </w:r>
      <w:r>
        <w:rPr>
          <w:rFonts w:ascii="Arial" w:hAnsi="Arial" w:cs="Arial"/>
          <w:color w:val="000000"/>
          <w:sz w:val="22"/>
          <w:szCs w:val="22"/>
        </w:rPr>
        <w:tab/>
        <w:t xml:space="preserve">                 </w:t>
      </w:r>
      <w:r w:rsidRPr="00627F2A">
        <w:rPr>
          <w:rFonts w:ascii="Arial" w:hAnsi="Arial" w:cs="Arial"/>
          <w:color w:val="000000"/>
          <w:sz w:val="22"/>
          <w:szCs w:val="22"/>
        </w:rPr>
        <w:t xml:space="preserve">V Písku, dne </w:t>
      </w:r>
      <w:r w:rsidR="00651E47">
        <w:rPr>
          <w:rFonts w:ascii="Arial" w:hAnsi="Arial" w:cs="Arial"/>
          <w:color w:val="000000"/>
          <w:sz w:val="22"/>
          <w:szCs w:val="22"/>
        </w:rPr>
        <w:t>24.11.2023</w:t>
      </w:r>
      <w:bookmarkStart w:id="0" w:name="_GoBack"/>
      <w:bookmarkEnd w:id="0"/>
    </w:p>
    <w:p w14:paraId="7FBD5B7F" w14:textId="77777777" w:rsidR="001D6F0D" w:rsidRPr="007378D0" w:rsidRDefault="001D6F0D" w:rsidP="001D6F0D">
      <w:pPr>
        <w:pStyle w:val="ZkladntextIMP"/>
        <w:widowControl/>
        <w:tabs>
          <w:tab w:val="left" w:pos="0"/>
          <w:tab w:val="left" w:pos="708"/>
          <w:tab w:val="left" w:pos="1416"/>
          <w:tab w:val="left" w:pos="2124"/>
          <w:tab w:val="left" w:pos="4536"/>
          <w:tab w:val="left" w:pos="5245"/>
          <w:tab w:val="left" w:pos="6379"/>
          <w:tab w:val="left" w:pos="7080"/>
          <w:tab w:val="left" w:pos="7788"/>
          <w:tab w:val="left" w:pos="9204"/>
          <w:tab w:val="left" w:pos="9912"/>
        </w:tabs>
        <w:ind w:right="-2"/>
        <w:contextualSpacing/>
        <w:rPr>
          <w:rFonts w:ascii="Arial" w:hAnsi="Arial" w:cs="Arial"/>
          <w:color w:val="000000"/>
          <w:sz w:val="22"/>
          <w:szCs w:val="22"/>
        </w:rPr>
      </w:pPr>
    </w:p>
    <w:p w14:paraId="1E6C219B" w14:textId="77777777" w:rsidR="001D6F0D" w:rsidRPr="007378D0" w:rsidRDefault="001D6F0D" w:rsidP="001D6F0D">
      <w:pPr>
        <w:pStyle w:val="ZkladntextIMP"/>
        <w:widowControl/>
        <w:tabs>
          <w:tab w:val="left" w:pos="0"/>
          <w:tab w:val="left" w:pos="708"/>
          <w:tab w:val="left" w:pos="1416"/>
          <w:tab w:val="left" w:pos="2124"/>
          <w:tab w:val="left" w:pos="4395"/>
          <w:tab w:val="left" w:pos="4678"/>
          <w:tab w:val="left" w:pos="5245"/>
          <w:tab w:val="left" w:pos="6379"/>
          <w:tab w:val="left" w:pos="7080"/>
          <w:tab w:val="left" w:pos="7788"/>
          <w:tab w:val="left" w:pos="9204"/>
          <w:tab w:val="left" w:pos="9912"/>
        </w:tabs>
        <w:ind w:right="-2"/>
        <w:contextualSpacing/>
        <w:rPr>
          <w:rFonts w:ascii="Arial" w:hAnsi="Arial" w:cs="Arial"/>
          <w:color w:val="000000"/>
          <w:sz w:val="22"/>
          <w:szCs w:val="22"/>
        </w:rPr>
      </w:pPr>
      <w:r w:rsidRPr="007378D0">
        <w:rPr>
          <w:rFonts w:ascii="Arial" w:hAnsi="Arial" w:cs="Arial"/>
          <w:color w:val="000000"/>
          <w:sz w:val="22"/>
          <w:szCs w:val="22"/>
        </w:rPr>
        <w:t xml:space="preserve">za zhotovitele: </w:t>
      </w:r>
      <w:r w:rsidRPr="007378D0">
        <w:rPr>
          <w:rFonts w:ascii="Arial" w:hAnsi="Arial" w:cs="Arial"/>
          <w:color w:val="000000"/>
          <w:sz w:val="22"/>
          <w:szCs w:val="22"/>
        </w:rPr>
        <w:tab/>
        <w:t xml:space="preserve">     </w:t>
      </w:r>
      <w:r w:rsidRPr="007378D0">
        <w:rPr>
          <w:rFonts w:ascii="Arial" w:hAnsi="Arial" w:cs="Arial"/>
          <w:color w:val="000000"/>
          <w:sz w:val="22"/>
          <w:szCs w:val="22"/>
        </w:rPr>
        <w:tab/>
      </w:r>
      <w:r>
        <w:rPr>
          <w:rFonts w:ascii="Arial" w:hAnsi="Arial" w:cs="Arial"/>
          <w:color w:val="000000"/>
          <w:sz w:val="22"/>
          <w:szCs w:val="22"/>
        </w:rPr>
        <w:tab/>
      </w:r>
      <w:r w:rsidRPr="007378D0">
        <w:rPr>
          <w:rFonts w:ascii="Arial" w:hAnsi="Arial" w:cs="Arial"/>
          <w:color w:val="000000"/>
          <w:sz w:val="22"/>
          <w:szCs w:val="22"/>
        </w:rPr>
        <w:t>za objednatele:</w:t>
      </w:r>
    </w:p>
    <w:p w14:paraId="35520490" w14:textId="77777777" w:rsidR="001D6F0D" w:rsidRDefault="001D6F0D" w:rsidP="001D6F0D">
      <w:pPr>
        <w:pStyle w:val="ZkladntextIMP"/>
        <w:widowControl/>
        <w:tabs>
          <w:tab w:val="left" w:pos="0"/>
          <w:tab w:val="left" w:pos="708"/>
          <w:tab w:val="left" w:pos="1416"/>
          <w:tab w:val="left" w:pos="2124"/>
          <w:tab w:val="left" w:pos="4536"/>
          <w:tab w:val="left" w:pos="5245"/>
          <w:tab w:val="left" w:pos="6379"/>
          <w:tab w:val="left" w:pos="7080"/>
          <w:tab w:val="left" w:pos="7788"/>
          <w:tab w:val="left" w:pos="9204"/>
          <w:tab w:val="left" w:pos="9912"/>
        </w:tabs>
        <w:ind w:right="-2"/>
        <w:contextualSpacing/>
        <w:rPr>
          <w:rFonts w:ascii="Arial" w:hAnsi="Arial" w:cs="Arial"/>
          <w:color w:val="000000"/>
          <w:sz w:val="22"/>
          <w:szCs w:val="22"/>
        </w:rPr>
      </w:pPr>
    </w:p>
    <w:p w14:paraId="2685C635" w14:textId="7C1E7265" w:rsidR="001D6F0D" w:rsidRDefault="00651E47" w:rsidP="001D6F0D">
      <w:pPr>
        <w:pStyle w:val="ZkladntextIMP"/>
        <w:widowControl/>
        <w:tabs>
          <w:tab w:val="left" w:pos="0"/>
          <w:tab w:val="left" w:pos="708"/>
          <w:tab w:val="left" w:pos="1416"/>
          <w:tab w:val="left" w:pos="2124"/>
          <w:tab w:val="left" w:pos="4536"/>
          <w:tab w:val="left" w:pos="5245"/>
          <w:tab w:val="left" w:pos="6379"/>
          <w:tab w:val="left" w:pos="7080"/>
          <w:tab w:val="left" w:pos="7788"/>
          <w:tab w:val="left" w:pos="9204"/>
          <w:tab w:val="left" w:pos="9912"/>
        </w:tabs>
        <w:ind w:right="-2"/>
        <w:contextualSpacing/>
        <w:rPr>
          <w:rFonts w:ascii="Arial" w:hAnsi="Arial" w:cs="Arial"/>
          <w:color w:val="000000"/>
          <w:sz w:val="22"/>
          <w:szCs w:val="22"/>
        </w:rPr>
      </w:pPr>
      <w:proofErr w:type="spellStart"/>
      <w:r>
        <w:rPr>
          <w:rFonts w:ascii="Arial" w:hAnsi="Arial" w:cs="Arial"/>
          <w:color w:val="000000"/>
          <w:sz w:val="22"/>
          <w:szCs w:val="22"/>
        </w:rPr>
        <w:t>xxxxx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xxxxx</w:t>
      </w:r>
      <w:proofErr w:type="spellEnd"/>
    </w:p>
    <w:p w14:paraId="75119413" w14:textId="77777777" w:rsidR="001D6F0D" w:rsidRPr="007378D0" w:rsidRDefault="001D6F0D" w:rsidP="001D6F0D">
      <w:pPr>
        <w:pStyle w:val="ZkladntextIMP"/>
        <w:widowControl/>
        <w:tabs>
          <w:tab w:val="left" w:pos="0"/>
          <w:tab w:val="left" w:pos="708"/>
          <w:tab w:val="left" w:pos="1416"/>
          <w:tab w:val="left" w:pos="2124"/>
          <w:tab w:val="left" w:pos="4536"/>
          <w:tab w:val="left" w:pos="5245"/>
          <w:tab w:val="left" w:pos="6379"/>
          <w:tab w:val="left" w:pos="7080"/>
          <w:tab w:val="left" w:pos="7788"/>
          <w:tab w:val="left" w:pos="9204"/>
          <w:tab w:val="left" w:pos="9912"/>
        </w:tabs>
        <w:ind w:right="-2"/>
        <w:contextualSpacing/>
        <w:rPr>
          <w:rFonts w:ascii="Arial" w:hAnsi="Arial" w:cs="Arial"/>
          <w:color w:val="000000"/>
          <w:sz w:val="22"/>
          <w:szCs w:val="22"/>
        </w:rPr>
      </w:pPr>
      <w:r>
        <w:rPr>
          <w:rFonts w:ascii="Arial" w:hAnsi="Arial" w:cs="Arial"/>
          <w:color w:val="000000"/>
          <w:sz w:val="22"/>
          <w:szCs w:val="22"/>
        </w:rPr>
        <w:t>jednatel společnosti</w:t>
      </w:r>
    </w:p>
    <w:p w14:paraId="3E6A9F47" w14:textId="77777777" w:rsidR="001D6F0D" w:rsidRPr="007378D0" w:rsidRDefault="001D6F0D" w:rsidP="001D6F0D">
      <w:pPr>
        <w:pStyle w:val="ZkladntextIMP"/>
        <w:widowControl/>
        <w:tabs>
          <w:tab w:val="left" w:pos="0"/>
          <w:tab w:val="left" w:pos="708"/>
          <w:tab w:val="left" w:pos="1416"/>
          <w:tab w:val="left" w:pos="2124"/>
          <w:tab w:val="left" w:pos="4536"/>
          <w:tab w:val="left" w:pos="5245"/>
          <w:tab w:val="left" w:pos="6379"/>
          <w:tab w:val="left" w:pos="7080"/>
          <w:tab w:val="left" w:pos="7788"/>
          <w:tab w:val="left" w:pos="9204"/>
          <w:tab w:val="left" w:pos="9912"/>
        </w:tabs>
        <w:ind w:right="-2"/>
        <w:contextualSpacing/>
        <w:rPr>
          <w:rFonts w:ascii="Arial" w:hAnsi="Arial" w:cs="Arial"/>
          <w:color w:val="000000"/>
          <w:sz w:val="22"/>
          <w:szCs w:val="22"/>
        </w:rPr>
      </w:pPr>
    </w:p>
    <w:p w14:paraId="1B6D42BC" w14:textId="77777777" w:rsidR="001D6F0D" w:rsidRDefault="001D6F0D" w:rsidP="001D6F0D">
      <w:pPr>
        <w:tabs>
          <w:tab w:val="left" w:pos="4678"/>
        </w:tabs>
        <w:contextualSpacing/>
      </w:pPr>
    </w:p>
    <w:p w14:paraId="49A5D4E7" w14:textId="77777777" w:rsidR="001D6F0D" w:rsidRDefault="001D6F0D" w:rsidP="001D6F0D">
      <w:pPr>
        <w:widowControl w:val="0"/>
        <w:autoSpaceDE w:val="0"/>
        <w:autoSpaceDN w:val="0"/>
        <w:adjustRightInd w:val="0"/>
      </w:pPr>
    </w:p>
    <w:p w14:paraId="79E57B01" w14:textId="77777777" w:rsidR="001D6F0D" w:rsidRDefault="001D6F0D" w:rsidP="001D6F0D">
      <w:pPr>
        <w:widowControl w:val="0"/>
        <w:autoSpaceDE w:val="0"/>
        <w:autoSpaceDN w:val="0"/>
        <w:adjustRightInd w:val="0"/>
      </w:pPr>
    </w:p>
    <w:p w14:paraId="73ACD470" w14:textId="77777777" w:rsidR="001D6F0D" w:rsidRDefault="001D6F0D" w:rsidP="001D6F0D">
      <w:pPr>
        <w:widowControl w:val="0"/>
        <w:autoSpaceDE w:val="0"/>
        <w:autoSpaceDN w:val="0"/>
        <w:adjustRightInd w:val="0"/>
      </w:pPr>
    </w:p>
    <w:p w14:paraId="485ECF4A" w14:textId="77777777" w:rsidR="001D6F0D" w:rsidRDefault="001D6F0D" w:rsidP="001D6F0D">
      <w:pPr>
        <w:widowControl w:val="0"/>
        <w:autoSpaceDE w:val="0"/>
        <w:autoSpaceDN w:val="0"/>
        <w:adjustRightInd w:val="0"/>
      </w:pPr>
    </w:p>
    <w:p w14:paraId="20164C98" w14:textId="77777777" w:rsidR="001D6F0D" w:rsidRDefault="001D6F0D" w:rsidP="001D6F0D">
      <w:pPr>
        <w:rPr>
          <w:w w:val="105"/>
        </w:rPr>
      </w:pPr>
    </w:p>
    <w:p w14:paraId="23DC7DD0" w14:textId="77777777" w:rsidR="00554C5D" w:rsidRDefault="00554C5D" w:rsidP="001D6F0D">
      <w:pPr>
        <w:rPr>
          <w:w w:val="105"/>
        </w:rPr>
      </w:pPr>
    </w:p>
    <w:p w14:paraId="35873F5E" w14:textId="77777777" w:rsidR="00554C5D" w:rsidRDefault="00554C5D" w:rsidP="001D6F0D">
      <w:pPr>
        <w:rPr>
          <w:w w:val="105"/>
        </w:rPr>
      </w:pPr>
    </w:p>
    <w:p w14:paraId="545FCEA2" w14:textId="77777777" w:rsidR="00554C5D" w:rsidRDefault="00554C5D" w:rsidP="001D6F0D">
      <w:pPr>
        <w:rPr>
          <w:w w:val="105"/>
        </w:rPr>
      </w:pPr>
    </w:p>
    <w:p w14:paraId="299E1459" w14:textId="77777777" w:rsidR="00554C5D" w:rsidRDefault="00554C5D" w:rsidP="001D6F0D">
      <w:pPr>
        <w:rPr>
          <w:w w:val="105"/>
        </w:rPr>
      </w:pPr>
    </w:p>
    <w:p w14:paraId="24F48985" w14:textId="77777777" w:rsidR="00554C5D" w:rsidRDefault="00554C5D" w:rsidP="001D6F0D">
      <w:pPr>
        <w:rPr>
          <w:w w:val="105"/>
        </w:rPr>
      </w:pPr>
    </w:p>
    <w:p w14:paraId="153AE6F3" w14:textId="77777777" w:rsidR="00554C5D" w:rsidRDefault="00554C5D" w:rsidP="001D6F0D">
      <w:pPr>
        <w:rPr>
          <w:w w:val="105"/>
        </w:rPr>
      </w:pPr>
    </w:p>
    <w:p w14:paraId="0B5B2EC0" w14:textId="77777777" w:rsidR="00554C5D" w:rsidRDefault="00554C5D" w:rsidP="001D6F0D">
      <w:pPr>
        <w:rPr>
          <w:w w:val="105"/>
        </w:rPr>
      </w:pPr>
    </w:p>
    <w:p w14:paraId="2D33E68E" w14:textId="77777777" w:rsidR="00554C5D" w:rsidRDefault="00554C5D" w:rsidP="001D6F0D">
      <w:pPr>
        <w:rPr>
          <w:w w:val="105"/>
        </w:rPr>
      </w:pPr>
    </w:p>
    <w:p w14:paraId="6FB1BD5F" w14:textId="77777777" w:rsidR="00554C5D" w:rsidRDefault="00554C5D" w:rsidP="001D6F0D">
      <w:pPr>
        <w:rPr>
          <w:w w:val="105"/>
        </w:rPr>
      </w:pPr>
    </w:p>
    <w:p w14:paraId="6A8D4BEF" w14:textId="77777777" w:rsidR="00554C5D" w:rsidRDefault="00554C5D" w:rsidP="001D6F0D">
      <w:pPr>
        <w:rPr>
          <w:w w:val="105"/>
        </w:rPr>
      </w:pPr>
    </w:p>
    <w:p w14:paraId="358E3C01" w14:textId="77777777" w:rsidR="00554C5D" w:rsidRPr="00554C5D" w:rsidRDefault="00554C5D" w:rsidP="00554C5D">
      <w:pPr>
        <w:widowControl w:val="0"/>
        <w:autoSpaceDE w:val="0"/>
        <w:autoSpaceDN w:val="0"/>
        <w:adjustRightInd w:val="0"/>
        <w:rPr>
          <w:b/>
          <w:bCs/>
          <w:sz w:val="32"/>
          <w:szCs w:val="32"/>
        </w:rPr>
      </w:pPr>
      <w:r w:rsidRPr="00554C5D">
        <w:rPr>
          <w:b/>
          <w:bCs/>
          <w:sz w:val="32"/>
          <w:szCs w:val="32"/>
        </w:rPr>
        <w:t xml:space="preserve">Příloha č. 1: </w:t>
      </w:r>
    </w:p>
    <w:p w14:paraId="03F65999" w14:textId="40AFDBC0" w:rsidR="00554C5D" w:rsidRPr="00554C5D" w:rsidRDefault="00554C5D" w:rsidP="00554C5D">
      <w:pPr>
        <w:widowControl w:val="0"/>
        <w:autoSpaceDE w:val="0"/>
        <w:autoSpaceDN w:val="0"/>
        <w:adjustRightInd w:val="0"/>
        <w:rPr>
          <w:b/>
          <w:bCs/>
          <w:sz w:val="32"/>
          <w:szCs w:val="32"/>
        </w:rPr>
      </w:pPr>
      <w:r w:rsidRPr="00554C5D">
        <w:rPr>
          <w:b/>
          <w:bCs/>
          <w:sz w:val="32"/>
          <w:szCs w:val="32"/>
        </w:rPr>
        <w:t>Přehled výměr, frekvence úklidu</w:t>
      </w:r>
      <w:r w:rsidRPr="00554C5D">
        <w:rPr>
          <w:b/>
          <w:bCs/>
          <w:w w:val="105"/>
          <w:sz w:val="32"/>
          <w:szCs w:val="32"/>
        </w:rPr>
        <w:t xml:space="preserve"> a přehled prováděných úkonů – obsah prací</w:t>
      </w:r>
    </w:p>
    <w:p w14:paraId="29388D0D" w14:textId="77777777" w:rsidR="00554C5D" w:rsidRDefault="00554C5D" w:rsidP="001D6F0D">
      <w:pPr>
        <w:rPr>
          <w:w w:val="105"/>
        </w:rPr>
      </w:pPr>
    </w:p>
    <w:p w14:paraId="40B27AF0" w14:textId="77777777" w:rsidR="00651B7F" w:rsidRDefault="00651B7F"/>
    <w:p w14:paraId="67634A0B" w14:textId="77777777" w:rsidR="00554C5D" w:rsidRDefault="00554C5D" w:rsidP="00554C5D">
      <w:pPr>
        <w:rPr>
          <w:b/>
          <w:sz w:val="24"/>
          <w:szCs w:val="24"/>
        </w:rPr>
      </w:pPr>
      <w:r>
        <w:rPr>
          <w:b/>
          <w:sz w:val="24"/>
          <w:szCs w:val="24"/>
        </w:rPr>
        <w:t xml:space="preserve">A) Předmět úklidu na ubytovně DBS, Sedláčkova 2286, Písek – </w:t>
      </w:r>
    </w:p>
    <w:p w14:paraId="671C71B8" w14:textId="77777777" w:rsidR="00554C5D" w:rsidRDefault="00554C5D" w:rsidP="00554C5D">
      <w:pPr>
        <w:rPr>
          <w:sz w:val="20"/>
        </w:rPr>
      </w:pPr>
      <w:r>
        <w:rPr>
          <w:b/>
          <w:sz w:val="24"/>
          <w:szCs w:val="24"/>
        </w:rPr>
        <w:t xml:space="preserve">     frekvence úklidu</w:t>
      </w:r>
    </w:p>
    <w:p w14:paraId="494384FF" w14:textId="77777777" w:rsidR="00554C5D" w:rsidRDefault="00554C5D" w:rsidP="00554C5D">
      <w:pPr>
        <w:rPr>
          <w:sz w:val="20"/>
        </w:rPr>
      </w:pPr>
    </w:p>
    <w:tbl>
      <w:tblPr>
        <w:tblW w:w="0" w:type="auto"/>
        <w:tblInd w:w="55" w:type="dxa"/>
        <w:tblLayout w:type="fixed"/>
        <w:tblCellMar>
          <w:left w:w="70" w:type="dxa"/>
          <w:right w:w="70" w:type="dxa"/>
        </w:tblCellMar>
        <w:tblLook w:val="0000" w:firstRow="0" w:lastRow="0" w:firstColumn="0" w:lastColumn="0" w:noHBand="0" w:noVBand="0"/>
      </w:tblPr>
      <w:tblGrid>
        <w:gridCol w:w="3379"/>
        <w:gridCol w:w="1440"/>
        <w:gridCol w:w="1569"/>
        <w:gridCol w:w="1178"/>
        <w:gridCol w:w="964"/>
      </w:tblGrid>
      <w:tr w:rsidR="00554C5D" w14:paraId="59B9BB7E" w14:textId="77777777" w:rsidTr="00651E47">
        <w:trPr>
          <w:trHeight w:val="345"/>
        </w:trPr>
        <w:tc>
          <w:tcPr>
            <w:tcW w:w="3379"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14:paraId="3E520CB8" w14:textId="77777777" w:rsidR="00554C5D" w:rsidRDefault="00554C5D" w:rsidP="00651E47">
            <w:pPr>
              <w:rPr>
                <w:color w:val="000000"/>
                <w:sz w:val="20"/>
              </w:rPr>
            </w:pPr>
            <w:r>
              <w:rPr>
                <w:b/>
                <w:bCs/>
                <w:color w:val="000000"/>
                <w:sz w:val="20"/>
              </w:rPr>
              <w:t xml:space="preserve">    1. podlaží:                              </w:t>
            </w:r>
          </w:p>
        </w:tc>
        <w:tc>
          <w:tcPr>
            <w:tcW w:w="1440" w:type="dxa"/>
            <w:tcBorders>
              <w:top w:val="single" w:sz="8" w:space="0" w:color="000000"/>
              <w:bottom w:val="single" w:sz="4" w:space="0" w:color="000000"/>
              <w:right w:val="single" w:sz="4" w:space="0" w:color="000000"/>
            </w:tcBorders>
            <w:shd w:val="clear" w:color="auto" w:fill="FFFFFF"/>
            <w:vAlign w:val="bottom"/>
          </w:tcPr>
          <w:p w14:paraId="6CBEBFC4" w14:textId="77777777" w:rsidR="00554C5D" w:rsidRDefault="00554C5D" w:rsidP="00651E47">
            <w:pPr>
              <w:rPr>
                <w:color w:val="000000"/>
                <w:sz w:val="20"/>
              </w:rPr>
            </w:pPr>
            <w:r>
              <w:rPr>
                <w:color w:val="000000"/>
                <w:sz w:val="20"/>
              </w:rPr>
              <w:t xml:space="preserve">12 x pokoj </w:t>
            </w:r>
            <w:r w:rsidRPr="00AD411F">
              <w:rPr>
                <w:color w:val="000000"/>
                <w:sz w:val="18"/>
                <w:szCs w:val="18"/>
              </w:rPr>
              <w:t>(z toho 4 pokoje hotelového typu)</w:t>
            </w:r>
          </w:p>
        </w:tc>
        <w:tc>
          <w:tcPr>
            <w:tcW w:w="1569" w:type="dxa"/>
            <w:tcBorders>
              <w:top w:val="single" w:sz="8" w:space="0" w:color="000000"/>
              <w:bottom w:val="single" w:sz="4" w:space="0" w:color="000000"/>
              <w:right w:val="single" w:sz="4" w:space="0" w:color="000000"/>
            </w:tcBorders>
            <w:shd w:val="clear" w:color="auto" w:fill="FFFFFF"/>
            <w:vAlign w:val="center"/>
          </w:tcPr>
          <w:p w14:paraId="6CCFA2A2" w14:textId="77777777" w:rsidR="00554C5D" w:rsidRDefault="00554C5D" w:rsidP="00651E47">
            <w:pPr>
              <w:jc w:val="left"/>
              <w:rPr>
                <w:color w:val="000000"/>
                <w:sz w:val="20"/>
              </w:rPr>
            </w:pPr>
            <w:r>
              <w:rPr>
                <w:color w:val="000000"/>
                <w:sz w:val="20"/>
              </w:rPr>
              <w:t>celkem 180 m</w:t>
            </w:r>
            <w:r>
              <w:rPr>
                <w:color w:val="000000"/>
                <w:sz w:val="20"/>
                <w:vertAlign w:val="superscript"/>
              </w:rPr>
              <w:t>2</w:t>
            </w:r>
          </w:p>
        </w:tc>
        <w:tc>
          <w:tcPr>
            <w:tcW w:w="1178" w:type="dxa"/>
            <w:tcBorders>
              <w:top w:val="single" w:sz="8" w:space="0" w:color="000000"/>
              <w:bottom w:val="single" w:sz="4" w:space="0" w:color="000000"/>
              <w:right w:val="single" w:sz="4" w:space="0" w:color="000000"/>
            </w:tcBorders>
            <w:shd w:val="clear" w:color="auto" w:fill="FFFFFF"/>
            <w:vAlign w:val="bottom"/>
          </w:tcPr>
          <w:p w14:paraId="749F185C" w14:textId="77777777" w:rsidR="00554C5D" w:rsidRDefault="00554C5D" w:rsidP="00651E47">
            <w:pPr>
              <w:rPr>
                <w:color w:val="000000"/>
                <w:sz w:val="20"/>
              </w:rPr>
            </w:pPr>
            <w:r>
              <w:rPr>
                <w:color w:val="000000"/>
                <w:sz w:val="20"/>
              </w:rPr>
              <w:t xml:space="preserve">1x týdně </w:t>
            </w:r>
            <w:r w:rsidRPr="00AD411F">
              <w:rPr>
                <w:color w:val="000000"/>
                <w:sz w:val="18"/>
                <w:szCs w:val="18"/>
              </w:rPr>
              <w:t>(pokoje hotel. </w:t>
            </w:r>
            <w:proofErr w:type="gramStart"/>
            <w:r w:rsidRPr="00AD411F">
              <w:rPr>
                <w:color w:val="000000"/>
                <w:sz w:val="18"/>
                <w:szCs w:val="18"/>
              </w:rPr>
              <w:t>typu</w:t>
            </w:r>
            <w:proofErr w:type="gramEnd"/>
            <w:r w:rsidRPr="00AD411F">
              <w:rPr>
                <w:color w:val="000000"/>
                <w:sz w:val="18"/>
                <w:szCs w:val="18"/>
              </w:rPr>
              <w:t xml:space="preserve"> dle potřeby)</w:t>
            </w:r>
          </w:p>
        </w:tc>
        <w:tc>
          <w:tcPr>
            <w:tcW w:w="964" w:type="dxa"/>
            <w:tcBorders>
              <w:top w:val="single" w:sz="8" w:space="0" w:color="000000"/>
              <w:bottom w:val="single" w:sz="4" w:space="0" w:color="000000"/>
              <w:right w:val="single" w:sz="8" w:space="0" w:color="000000"/>
            </w:tcBorders>
            <w:shd w:val="clear" w:color="auto" w:fill="FFFFFF"/>
            <w:vAlign w:val="bottom"/>
          </w:tcPr>
          <w:p w14:paraId="167676D6" w14:textId="77777777" w:rsidR="00554C5D" w:rsidRDefault="00554C5D" w:rsidP="00651E47">
            <w:pPr>
              <w:jc w:val="right"/>
            </w:pPr>
          </w:p>
        </w:tc>
      </w:tr>
      <w:tr w:rsidR="00554C5D" w14:paraId="75EF8AA0"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455AC31D"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45FC106B" w14:textId="77777777" w:rsidR="00554C5D" w:rsidRDefault="00554C5D" w:rsidP="00651E47">
            <w:pPr>
              <w:rPr>
                <w:color w:val="000000"/>
                <w:sz w:val="20"/>
              </w:rPr>
            </w:pPr>
            <w:r>
              <w:rPr>
                <w:color w:val="000000"/>
                <w:sz w:val="20"/>
              </w:rPr>
              <w:t xml:space="preserve">6 x WC + </w:t>
            </w:r>
            <w:proofErr w:type="spellStart"/>
            <w:r>
              <w:rPr>
                <w:color w:val="000000"/>
                <w:sz w:val="20"/>
              </w:rPr>
              <w:t>spr</w:t>
            </w:r>
            <w:proofErr w:type="spellEnd"/>
            <w:r>
              <w:rPr>
                <w:color w:val="000000"/>
                <w:sz w:val="20"/>
              </w:rPr>
              <w:t>.</w:t>
            </w:r>
          </w:p>
        </w:tc>
        <w:tc>
          <w:tcPr>
            <w:tcW w:w="1569" w:type="dxa"/>
            <w:tcBorders>
              <w:bottom w:val="single" w:sz="4" w:space="0" w:color="000000"/>
              <w:right w:val="single" w:sz="4" w:space="0" w:color="000000"/>
            </w:tcBorders>
            <w:shd w:val="clear" w:color="auto" w:fill="FFFFFF"/>
            <w:vAlign w:val="bottom"/>
          </w:tcPr>
          <w:p w14:paraId="720EAD63" w14:textId="77777777" w:rsidR="00554C5D" w:rsidRDefault="00554C5D" w:rsidP="00651E47">
            <w:pPr>
              <w:jc w:val="right"/>
              <w:rPr>
                <w:color w:val="000000"/>
                <w:sz w:val="20"/>
              </w:rPr>
            </w:pPr>
            <w:r>
              <w:rPr>
                <w:color w:val="000000"/>
                <w:sz w:val="20"/>
              </w:rPr>
              <w:t>celkem 36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381EAAF9" w14:textId="77777777" w:rsidR="00554C5D" w:rsidRDefault="00554C5D" w:rsidP="00651E47">
            <w:pPr>
              <w:jc w:val="right"/>
              <w:rPr>
                <w:color w:val="000000"/>
                <w:sz w:val="20"/>
              </w:rPr>
            </w:pPr>
            <w:r>
              <w:rPr>
                <w:color w:val="000000"/>
                <w:sz w:val="20"/>
              </w:rPr>
              <w:t>2x týdně</w:t>
            </w:r>
          </w:p>
        </w:tc>
        <w:tc>
          <w:tcPr>
            <w:tcW w:w="964" w:type="dxa"/>
            <w:tcBorders>
              <w:bottom w:val="single" w:sz="4" w:space="0" w:color="000000"/>
              <w:right w:val="single" w:sz="8" w:space="0" w:color="000000"/>
            </w:tcBorders>
            <w:shd w:val="clear" w:color="auto" w:fill="FFFFFF"/>
            <w:vAlign w:val="bottom"/>
          </w:tcPr>
          <w:p w14:paraId="0B91DD9D" w14:textId="77777777" w:rsidR="00554C5D" w:rsidRDefault="00554C5D" w:rsidP="00651E47">
            <w:r>
              <w:rPr>
                <w:color w:val="000000"/>
                <w:sz w:val="20"/>
              </w:rPr>
              <w:t> </w:t>
            </w:r>
          </w:p>
        </w:tc>
      </w:tr>
      <w:tr w:rsidR="00554C5D" w14:paraId="1D89BF5B"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01A61DFB"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5CD8D16A" w14:textId="77777777" w:rsidR="00554C5D" w:rsidRDefault="00554C5D" w:rsidP="00651E47">
            <w:pPr>
              <w:rPr>
                <w:color w:val="000000"/>
                <w:sz w:val="20"/>
              </w:rPr>
            </w:pPr>
            <w:r>
              <w:rPr>
                <w:color w:val="000000"/>
                <w:sz w:val="20"/>
              </w:rPr>
              <w:t>6 x předsíň</w:t>
            </w:r>
          </w:p>
        </w:tc>
        <w:tc>
          <w:tcPr>
            <w:tcW w:w="1569" w:type="dxa"/>
            <w:tcBorders>
              <w:bottom w:val="single" w:sz="4" w:space="0" w:color="000000"/>
              <w:right w:val="single" w:sz="4" w:space="0" w:color="000000"/>
            </w:tcBorders>
            <w:shd w:val="clear" w:color="auto" w:fill="FFFFFF"/>
            <w:vAlign w:val="bottom"/>
          </w:tcPr>
          <w:p w14:paraId="04E6C84C" w14:textId="77777777" w:rsidR="00554C5D" w:rsidRDefault="00554C5D" w:rsidP="00651E47">
            <w:pPr>
              <w:jc w:val="right"/>
              <w:rPr>
                <w:color w:val="000000"/>
                <w:sz w:val="20"/>
              </w:rPr>
            </w:pPr>
            <w:r>
              <w:rPr>
                <w:color w:val="000000"/>
                <w:sz w:val="20"/>
              </w:rPr>
              <w:t>celkem 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249EC30F" w14:textId="77777777" w:rsidR="00554C5D" w:rsidRDefault="00554C5D" w:rsidP="00651E47">
            <w:pPr>
              <w:jc w:val="right"/>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79ADD9CE" w14:textId="77777777" w:rsidR="00554C5D" w:rsidRDefault="00554C5D" w:rsidP="00651E47">
            <w:r>
              <w:rPr>
                <w:color w:val="000000"/>
                <w:sz w:val="20"/>
              </w:rPr>
              <w:t> </w:t>
            </w:r>
          </w:p>
        </w:tc>
      </w:tr>
      <w:tr w:rsidR="00554C5D" w14:paraId="1BC99A5C"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487EC1ED"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41E27FF5" w14:textId="77777777" w:rsidR="00554C5D" w:rsidRDefault="00554C5D" w:rsidP="00651E47">
            <w:pPr>
              <w:rPr>
                <w:color w:val="000000"/>
                <w:sz w:val="20"/>
              </w:rPr>
            </w:pPr>
            <w:r>
              <w:rPr>
                <w:color w:val="000000"/>
                <w:sz w:val="20"/>
              </w:rPr>
              <w:t>chodba</w:t>
            </w:r>
          </w:p>
        </w:tc>
        <w:tc>
          <w:tcPr>
            <w:tcW w:w="1569" w:type="dxa"/>
            <w:tcBorders>
              <w:bottom w:val="single" w:sz="4" w:space="0" w:color="000000"/>
              <w:right w:val="single" w:sz="4" w:space="0" w:color="000000"/>
            </w:tcBorders>
            <w:shd w:val="clear" w:color="auto" w:fill="FFFFFF"/>
            <w:vAlign w:val="bottom"/>
          </w:tcPr>
          <w:p w14:paraId="2953B232" w14:textId="77777777" w:rsidR="00554C5D" w:rsidRDefault="00554C5D" w:rsidP="00651E47">
            <w:pPr>
              <w:jc w:val="right"/>
              <w:rPr>
                <w:color w:val="000000"/>
                <w:sz w:val="20"/>
              </w:rPr>
            </w:pPr>
            <w:r>
              <w:rPr>
                <w:color w:val="000000"/>
                <w:sz w:val="20"/>
              </w:rPr>
              <w:t>60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0AE7F9FD" w14:textId="77777777" w:rsidR="00554C5D" w:rsidRDefault="00554C5D" w:rsidP="00651E47">
            <w:pPr>
              <w:jc w:val="center"/>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006E1FE1" w14:textId="77777777" w:rsidR="00554C5D" w:rsidRDefault="00554C5D" w:rsidP="00651E47">
            <w:r>
              <w:rPr>
                <w:color w:val="000000"/>
                <w:sz w:val="20"/>
              </w:rPr>
              <w:t> </w:t>
            </w:r>
          </w:p>
        </w:tc>
      </w:tr>
      <w:tr w:rsidR="00554C5D" w14:paraId="4D0494A9"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203387ED"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73F25F88" w14:textId="77777777" w:rsidR="00554C5D" w:rsidRDefault="00554C5D" w:rsidP="00651E47">
            <w:pPr>
              <w:rPr>
                <w:color w:val="000000"/>
                <w:sz w:val="20"/>
              </w:rPr>
            </w:pPr>
            <w:r>
              <w:rPr>
                <w:color w:val="000000"/>
                <w:sz w:val="20"/>
              </w:rPr>
              <w:t>kuchyňka</w:t>
            </w:r>
          </w:p>
        </w:tc>
        <w:tc>
          <w:tcPr>
            <w:tcW w:w="1569" w:type="dxa"/>
            <w:tcBorders>
              <w:bottom w:val="single" w:sz="4" w:space="0" w:color="000000"/>
              <w:right w:val="single" w:sz="4" w:space="0" w:color="000000"/>
            </w:tcBorders>
            <w:shd w:val="clear" w:color="auto" w:fill="FFFFFF"/>
            <w:vAlign w:val="bottom"/>
          </w:tcPr>
          <w:p w14:paraId="3447D117"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422D3825" w14:textId="77777777" w:rsidR="00554C5D" w:rsidRDefault="00554C5D" w:rsidP="00651E47">
            <w:pPr>
              <w:jc w:val="right"/>
              <w:rPr>
                <w:color w:val="000000"/>
                <w:sz w:val="20"/>
              </w:rPr>
            </w:pPr>
            <w:r>
              <w:rPr>
                <w:color w:val="000000"/>
                <w:sz w:val="20"/>
              </w:rPr>
              <w:t>5x týdně</w:t>
            </w:r>
          </w:p>
        </w:tc>
        <w:tc>
          <w:tcPr>
            <w:tcW w:w="964" w:type="dxa"/>
            <w:tcBorders>
              <w:bottom w:val="single" w:sz="4" w:space="0" w:color="000000"/>
              <w:right w:val="single" w:sz="8" w:space="0" w:color="000000"/>
            </w:tcBorders>
            <w:shd w:val="clear" w:color="auto" w:fill="FFFFFF"/>
            <w:vAlign w:val="bottom"/>
          </w:tcPr>
          <w:p w14:paraId="5BCFC6A5" w14:textId="77777777" w:rsidR="00554C5D" w:rsidRDefault="00554C5D" w:rsidP="00651E47">
            <w:r>
              <w:rPr>
                <w:color w:val="000000"/>
                <w:sz w:val="20"/>
              </w:rPr>
              <w:t> </w:t>
            </w:r>
          </w:p>
        </w:tc>
      </w:tr>
      <w:tr w:rsidR="00554C5D" w14:paraId="500E3B92"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43C806BD"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6BB7575A" w14:textId="77777777" w:rsidR="00554C5D" w:rsidRDefault="00554C5D" w:rsidP="00651E47">
            <w:pPr>
              <w:rPr>
                <w:color w:val="000000"/>
                <w:sz w:val="20"/>
              </w:rPr>
            </w:pPr>
            <w:r>
              <w:rPr>
                <w:color w:val="000000"/>
                <w:sz w:val="20"/>
              </w:rPr>
              <w:t>schody</w:t>
            </w:r>
          </w:p>
        </w:tc>
        <w:tc>
          <w:tcPr>
            <w:tcW w:w="1569" w:type="dxa"/>
            <w:tcBorders>
              <w:bottom w:val="single" w:sz="4" w:space="0" w:color="000000"/>
              <w:right w:val="single" w:sz="4" w:space="0" w:color="000000"/>
            </w:tcBorders>
            <w:shd w:val="clear" w:color="auto" w:fill="FFFFFF"/>
            <w:vAlign w:val="bottom"/>
          </w:tcPr>
          <w:p w14:paraId="739EF79A" w14:textId="77777777" w:rsidR="00554C5D" w:rsidRDefault="00554C5D" w:rsidP="00651E47">
            <w:pPr>
              <w:jc w:val="right"/>
              <w:rPr>
                <w:color w:val="000000"/>
                <w:sz w:val="20"/>
              </w:rPr>
            </w:pPr>
            <w:r>
              <w:rPr>
                <w:color w:val="000000"/>
                <w:sz w:val="20"/>
              </w:rPr>
              <w:t>10,80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348DBBF8" w14:textId="77777777" w:rsidR="00554C5D" w:rsidRDefault="00554C5D" w:rsidP="00651E47">
            <w:pPr>
              <w:jc w:val="right"/>
              <w:rPr>
                <w:color w:val="000000"/>
                <w:sz w:val="20"/>
              </w:rPr>
            </w:pPr>
            <w:r>
              <w:rPr>
                <w:color w:val="000000"/>
                <w:sz w:val="20"/>
              </w:rPr>
              <w:t>2x týdně</w:t>
            </w:r>
          </w:p>
        </w:tc>
        <w:tc>
          <w:tcPr>
            <w:tcW w:w="964" w:type="dxa"/>
            <w:tcBorders>
              <w:bottom w:val="single" w:sz="4" w:space="0" w:color="000000"/>
              <w:right w:val="single" w:sz="8" w:space="0" w:color="000000"/>
            </w:tcBorders>
            <w:shd w:val="clear" w:color="auto" w:fill="FFFFFF"/>
            <w:vAlign w:val="bottom"/>
          </w:tcPr>
          <w:p w14:paraId="3C70D7A9" w14:textId="77777777" w:rsidR="00554C5D" w:rsidRDefault="00554C5D" w:rsidP="00651E47">
            <w:r>
              <w:rPr>
                <w:color w:val="000000"/>
                <w:sz w:val="20"/>
              </w:rPr>
              <w:t> </w:t>
            </w:r>
          </w:p>
        </w:tc>
      </w:tr>
      <w:tr w:rsidR="00554C5D" w14:paraId="3019C837" w14:textId="77777777" w:rsidTr="00651E47">
        <w:trPr>
          <w:trHeight w:val="360"/>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4D102D53" w14:textId="77777777" w:rsidR="00554C5D" w:rsidRDefault="00554C5D" w:rsidP="00651E47">
            <w:pPr>
              <w:rPr>
                <w:b/>
                <w:bCs/>
                <w:color w:val="000000"/>
                <w:sz w:val="20"/>
              </w:rPr>
            </w:pPr>
          </w:p>
        </w:tc>
        <w:tc>
          <w:tcPr>
            <w:tcW w:w="1440" w:type="dxa"/>
            <w:tcBorders>
              <w:bottom w:val="single" w:sz="8" w:space="0" w:color="000000"/>
              <w:right w:val="single" w:sz="4" w:space="0" w:color="000000"/>
            </w:tcBorders>
            <w:shd w:val="clear" w:color="auto" w:fill="FFFFFF"/>
            <w:vAlign w:val="bottom"/>
          </w:tcPr>
          <w:p w14:paraId="00A7A877" w14:textId="77777777" w:rsidR="00554C5D" w:rsidRDefault="00554C5D" w:rsidP="00651E47">
            <w:pPr>
              <w:rPr>
                <w:color w:val="000000"/>
                <w:sz w:val="20"/>
              </w:rPr>
            </w:pPr>
            <w:r>
              <w:rPr>
                <w:color w:val="000000"/>
                <w:sz w:val="20"/>
              </w:rPr>
              <w:t>podesta</w:t>
            </w:r>
          </w:p>
        </w:tc>
        <w:tc>
          <w:tcPr>
            <w:tcW w:w="1569" w:type="dxa"/>
            <w:tcBorders>
              <w:bottom w:val="single" w:sz="8" w:space="0" w:color="000000"/>
              <w:right w:val="single" w:sz="4" w:space="0" w:color="000000"/>
            </w:tcBorders>
            <w:shd w:val="clear" w:color="auto" w:fill="FFFFFF"/>
            <w:vAlign w:val="bottom"/>
          </w:tcPr>
          <w:p w14:paraId="3AF69281" w14:textId="77777777" w:rsidR="00554C5D" w:rsidRDefault="00554C5D" w:rsidP="00651E47">
            <w:pPr>
              <w:jc w:val="right"/>
              <w:rPr>
                <w:color w:val="000000"/>
                <w:sz w:val="20"/>
              </w:rPr>
            </w:pPr>
            <w:r>
              <w:rPr>
                <w:color w:val="000000"/>
                <w:sz w:val="20"/>
              </w:rPr>
              <w:t>3,60 m</w:t>
            </w:r>
            <w:r>
              <w:rPr>
                <w:color w:val="000000"/>
                <w:sz w:val="20"/>
                <w:vertAlign w:val="superscript"/>
              </w:rPr>
              <w:t>2</w:t>
            </w:r>
          </w:p>
        </w:tc>
        <w:tc>
          <w:tcPr>
            <w:tcW w:w="1178" w:type="dxa"/>
            <w:tcBorders>
              <w:bottom w:val="single" w:sz="8" w:space="0" w:color="000000"/>
              <w:right w:val="single" w:sz="4" w:space="0" w:color="000000"/>
            </w:tcBorders>
            <w:shd w:val="clear" w:color="auto" w:fill="FFFFFF"/>
            <w:vAlign w:val="bottom"/>
          </w:tcPr>
          <w:p w14:paraId="205F3E53" w14:textId="77777777" w:rsidR="00554C5D" w:rsidRDefault="00554C5D" w:rsidP="00651E47">
            <w:pPr>
              <w:jc w:val="right"/>
              <w:rPr>
                <w:color w:val="000000"/>
                <w:sz w:val="20"/>
              </w:rPr>
            </w:pPr>
            <w:r>
              <w:rPr>
                <w:color w:val="000000"/>
                <w:sz w:val="20"/>
              </w:rPr>
              <w:t>2x týdně</w:t>
            </w:r>
          </w:p>
        </w:tc>
        <w:tc>
          <w:tcPr>
            <w:tcW w:w="964" w:type="dxa"/>
            <w:tcBorders>
              <w:bottom w:val="single" w:sz="8" w:space="0" w:color="000000"/>
              <w:right w:val="single" w:sz="8" w:space="0" w:color="000000"/>
            </w:tcBorders>
            <w:shd w:val="clear" w:color="auto" w:fill="FFFFFF"/>
            <w:vAlign w:val="bottom"/>
          </w:tcPr>
          <w:p w14:paraId="00E6C4D5" w14:textId="77777777" w:rsidR="00554C5D" w:rsidRDefault="00554C5D" w:rsidP="00651E47">
            <w:r>
              <w:rPr>
                <w:color w:val="000000"/>
                <w:sz w:val="20"/>
              </w:rPr>
              <w:t> </w:t>
            </w:r>
          </w:p>
        </w:tc>
      </w:tr>
      <w:tr w:rsidR="00554C5D" w14:paraId="5F0644F1" w14:textId="77777777" w:rsidTr="00651E47">
        <w:trPr>
          <w:trHeight w:val="345"/>
        </w:trPr>
        <w:tc>
          <w:tcPr>
            <w:tcW w:w="3379" w:type="dxa"/>
            <w:vMerge w:val="restart"/>
            <w:tcBorders>
              <w:left w:val="single" w:sz="8" w:space="0" w:color="000000"/>
              <w:bottom w:val="single" w:sz="8" w:space="0" w:color="000000"/>
              <w:right w:val="single" w:sz="4" w:space="0" w:color="000000"/>
            </w:tcBorders>
            <w:shd w:val="clear" w:color="auto" w:fill="FFFFFF"/>
            <w:vAlign w:val="center"/>
          </w:tcPr>
          <w:p w14:paraId="6822BF98" w14:textId="77777777" w:rsidR="00554C5D" w:rsidRDefault="00554C5D" w:rsidP="00651E47">
            <w:pPr>
              <w:rPr>
                <w:color w:val="000000"/>
                <w:sz w:val="20"/>
              </w:rPr>
            </w:pPr>
            <w:r>
              <w:rPr>
                <w:b/>
                <w:bCs/>
                <w:color w:val="000000"/>
                <w:sz w:val="20"/>
              </w:rPr>
              <w:t xml:space="preserve">    2. podlaží:  </w:t>
            </w:r>
          </w:p>
        </w:tc>
        <w:tc>
          <w:tcPr>
            <w:tcW w:w="1440" w:type="dxa"/>
            <w:tcBorders>
              <w:bottom w:val="single" w:sz="4" w:space="0" w:color="000000"/>
              <w:right w:val="single" w:sz="4" w:space="0" w:color="000000"/>
            </w:tcBorders>
            <w:shd w:val="clear" w:color="auto" w:fill="FFFFFF"/>
            <w:vAlign w:val="bottom"/>
          </w:tcPr>
          <w:p w14:paraId="181D18DA" w14:textId="77777777" w:rsidR="00554C5D" w:rsidRDefault="00554C5D" w:rsidP="00651E47">
            <w:pPr>
              <w:rPr>
                <w:color w:val="000000"/>
                <w:sz w:val="20"/>
              </w:rPr>
            </w:pPr>
            <w:r>
              <w:rPr>
                <w:color w:val="000000"/>
                <w:sz w:val="20"/>
              </w:rPr>
              <w:t>12 x pokoj</w:t>
            </w:r>
          </w:p>
        </w:tc>
        <w:tc>
          <w:tcPr>
            <w:tcW w:w="1569" w:type="dxa"/>
            <w:tcBorders>
              <w:bottom w:val="single" w:sz="4" w:space="0" w:color="000000"/>
              <w:right w:val="single" w:sz="4" w:space="0" w:color="000000"/>
            </w:tcBorders>
            <w:shd w:val="clear" w:color="auto" w:fill="FFFFFF"/>
            <w:vAlign w:val="bottom"/>
          </w:tcPr>
          <w:p w14:paraId="2F4F3146" w14:textId="77777777" w:rsidR="00554C5D" w:rsidRDefault="00554C5D" w:rsidP="00651E47">
            <w:pPr>
              <w:jc w:val="right"/>
              <w:rPr>
                <w:color w:val="000000"/>
                <w:sz w:val="20"/>
              </w:rPr>
            </w:pPr>
            <w:r>
              <w:rPr>
                <w:color w:val="000000"/>
                <w:sz w:val="20"/>
              </w:rPr>
              <w:t>celkem 180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0C220840" w14:textId="77777777" w:rsidR="00554C5D" w:rsidRDefault="00554C5D" w:rsidP="00651E47">
            <w:pPr>
              <w:jc w:val="right"/>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10A32D1C" w14:textId="77777777" w:rsidR="00554C5D" w:rsidRDefault="00554C5D" w:rsidP="00651E47">
            <w:r>
              <w:rPr>
                <w:color w:val="000000"/>
                <w:sz w:val="20"/>
              </w:rPr>
              <w:t> </w:t>
            </w:r>
          </w:p>
        </w:tc>
      </w:tr>
      <w:tr w:rsidR="00554C5D" w14:paraId="3D63136E"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0E8FAD1E"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38F10A07" w14:textId="77777777" w:rsidR="00554C5D" w:rsidRDefault="00554C5D" w:rsidP="00651E47">
            <w:pPr>
              <w:rPr>
                <w:color w:val="000000"/>
                <w:sz w:val="20"/>
              </w:rPr>
            </w:pPr>
            <w:r>
              <w:rPr>
                <w:color w:val="000000"/>
                <w:sz w:val="20"/>
              </w:rPr>
              <w:t xml:space="preserve">6 x WC + </w:t>
            </w:r>
            <w:proofErr w:type="spellStart"/>
            <w:r>
              <w:rPr>
                <w:color w:val="000000"/>
                <w:sz w:val="20"/>
              </w:rPr>
              <w:t>spr</w:t>
            </w:r>
            <w:proofErr w:type="spellEnd"/>
            <w:r>
              <w:rPr>
                <w:color w:val="000000"/>
                <w:sz w:val="20"/>
              </w:rPr>
              <w:t>.</w:t>
            </w:r>
          </w:p>
        </w:tc>
        <w:tc>
          <w:tcPr>
            <w:tcW w:w="1569" w:type="dxa"/>
            <w:tcBorders>
              <w:bottom w:val="single" w:sz="4" w:space="0" w:color="000000"/>
              <w:right w:val="single" w:sz="4" w:space="0" w:color="000000"/>
            </w:tcBorders>
            <w:shd w:val="clear" w:color="auto" w:fill="FFFFFF"/>
            <w:vAlign w:val="bottom"/>
          </w:tcPr>
          <w:p w14:paraId="121A75E1" w14:textId="77777777" w:rsidR="00554C5D" w:rsidRDefault="00554C5D" w:rsidP="00651E47">
            <w:pPr>
              <w:jc w:val="right"/>
              <w:rPr>
                <w:color w:val="000000"/>
                <w:sz w:val="20"/>
              </w:rPr>
            </w:pPr>
            <w:r>
              <w:rPr>
                <w:color w:val="000000"/>
                <w:sz w:val="20"/>
              </w:rPr>
              <w:t>celkem 36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1C28E938" w14:textId="77777777" w:rsidR="00554C5D" w:rsidRDefault="00554C5D" w:rsidP="00651E47">
            <w:pPr>
              <w:jc w:val="right"/>
              <w:rPr>
                <w:color w:val="000000"/>
                <w:sz w:val="20"/>
              </w:rPr>
            </w:pPr>
            <w:r>
              <w:rPr>
                <w:color w:val="000000"/>
                <w:sz w:val="20"/>
              </w:rPr>
              <w:t>2x týdně</w:t>
            </w:r>
          </w:p>
        </w:tc>
        <w:tc>
          <w:tcPr>
            <w:tcW w:w="964" w:type="dxa"/>
            <w:tcBorders>
              <w:bottom w:val="single" w:sz="4" w:space="0" w:color="000000"/>
              <w:right w:val="single" w:sz="8" w:space="0" w:color="000000"/>
            </w:tcBorders>
            <w:shd w:val="clear" w:color="auto" w:fill="FFFFFF"/>
            <w:vAlign w:val="bottom"/>
          </w:tcPr>
          <w:p w14:paraId="6887D0D3" w14:textId="77777777" w:rsidR="00554C5D" w:rsidRDefault="00554C5D" w:rsidP="00651E47">
            <w:r>
              <w:rPr>
                <w:color w:val="000000"/>
                <w:sz w:val="20"/>
              </w:rPr>
              <w:t> </w:t>
            </w:r>
          </w:p>
        </w:tc>
      </w:tr>
      <w:tr w:rsidR="00554C5D" w14:paraId="24B0D31A"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1CED4891"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5605A1D7" w14:textId="77777777" w:rsidR="00554C5D" w:rsidRDefault="00554C5D" w:rsidP="00651E47">
            <w:pPr>
              <w:rPr>
                <w:color w:val="000000"/>
                <w:sz w:val="20"/>
              </w:rPr>
            </w:pPr>
            <w:r>
              <w:rPr>
                <w:color w:val="000000"/>
                <w:sz w:val="20"/>
              </w:rPr>
              <w:t>6 x předsíň</w:t>
            </w:r>
          </w:p>
        </w:tc>
        <w:tc>
          <w:tcPr>
            <w:tcW w:w="1569" w:type="dxa"/>
            <w:tcBorders>
              <w:bottom w:val="single" w:sz="4" w:space="0" w:color="000000"/>
              <w:right w:val="single" w:sz="4" w:space="0" w:color="000000"/>
            </w:tcBorders>
            <w:shd w:val="clear" w:color="auto" w:fill="FFFFFF"/>
            <w:vAlign w:val="bottom"/>
          </w:tcPr>
          <w:p w14:paraId="311E93AB" w14:textId="77777777" w:rsidR="00554C5D" w:rsidRDefault="00554C5D" w:rsidP="00651E47">
            <w:pPr>
              <w:jc w:val="right"/>
              <w:rPr>
                <w:color w:val="000000"/>
                <w:sz w:val="20"/>
              </w:rPr>
            </w:pPr>
            <w:r>
              <w:rPr>
                <w:color w:val="000000"/>
                <w:sz w:val="20"/>
              </w:rPr>
              <w:t>celkem 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7D13C36F" w14:textId="77777777" w:rsidR="00554C5D" w:rsidRDefault="00554C5D" w:rsidP="00651E47">
            <w:pPr>
              <w:jc w:val="right"/>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7A3D81FD" w14:textId="77777777" w:rsidR="00554C5D" w:rsidRDefault="00554C5D" w:rsidP="00651E47">
            <w:r>
              <w:rPr>
                <w:color w:val="000000"/>
                <w:sz w:val="20"/>
              </w:rPr>
              <w:t> </w:t>
            </w:r>
          </w:p>
        </w:tc>
      </w:tr>
      <w:tr w:rsidR="00554C5D" w14:paraId="264D65B3"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2E9F6097"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33495A05" w14:textId="77777777" w:rsidR="00554C5D" w:rsidRDefault="00554C5D" w:rsidP="00651E47">
            <w:pPr>
              <w:rPr>
                <w:color w:val="000000"/>
                <w:sz w:val="20"/>
              </w:rPr>
            </w:pPr>
            <w:r>
              <w:rPr>
                <w:color w:val="000000"/>
                <w:sz w:val="20"/>
              </w:rPr>
              <w:t>chodba</w:t>
            </w:r>
          </w:p>
        </w:tc>
        <w:tc>
          <w:tcPr>
            <w:tcW w:w="1569" w:type="dxa"/>
            <w:tcBorders>
              <w:bottom w:val="single" w:sz="4" w:space="0" w:color="000000"/>
              <w:right w:val="single" w:sz="4" w:space="0" w:color="000000"/>
            </w:tcBorders>
            <w:shd w:val="clear" w:color="auto" w:fill="FFFFFF"/>
            <w:vAlign w:val="bottom"/>
          </w:tcPr>
          <w:p w14:paraId="200F5181" w14:textId="77777777" w:rsidR="00554C5D" w:rsidRDefault="00554C5D" w:rsidP="00651E47">
            <w:pPr>
              <w:jc w:val="right"/>
              <w:rPr>
                <w:color w:val="000000"/>
                <w:sz w:val="20"/>
              </w:rPr>
            </w:pPr>
            <w:r>
              <w:rPr>
                <w:color w:val="000000"/>
                <w:sz w:val="20"/>
              </w:rPr>
              <w:t>60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06B6739F" w14:textId="77777777" w:rsidR="00554C5D" w:rsidRDefault="00554C5D" w:rsidP="00651E47">
            <w:pPr>
              <w:jc w:val="center"/>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207E3F41" w14:textId="77777777" w:rsidR="00554C5D" w:rsidRDefault="00554C5D" w:rsidP="00651E47">
            <w:r>
              <w:rPr>
                <w:color w:val="000000"/>
                <w:sz w:val="20"/>
              </w:rPr>
              <w:t> </w:t>
            </w:r>
          </w:p>
        </w:tc>
      </w:tr>
      <w:tr w:rsidR="00554C5D" w14:paraId="7C234F38"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024349A4"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6A6CC23C" w14:textId="77777777" w:rsidR="00554C5D" w:rsidRDefault="00554C5D" w:rsidP="00651E47">
            <w:pPr>
              <w:rPr>
                <w:color w:val="000000"/>
                <w:sz w:val="20"/>
              </w:rPr>
            </w:pPr>
            <w:r>
              <w:rPr>
                <w:color w:val="000000"/>
                <w:sz w:val="20"/>
              </w:rPr>
              <w:t>kuchyňka</w:t>
            </w:r>
          </w:p>
        </w:tc>
        <w:tc>
          <w:tcPr>
            <w:tcW w:w="1569" w:type="dxa"/>
            <w:tcBorders>
              <w:bottom w:val="single" w:sz="4" w:space="0" w:color="000000"/>
              <w:right w:val="single" w:sz="4" w:space="0" w:color="000000"/>
            </w:tcBorders>
            <w:shd w:val="clear" w:color="auto" w:fill="FFFFFF"/>
            <w:vAlign w:val="bottom"/>
          </w:tcPr>
          <w:p w14:paraId="696477B3"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4E510131" w14:textId="77777777" w:rsidR="00554C5D" w:rsidRDefault="00554C5D" w:rsidP="00651E47">
            <w:pPr>
              <w:jc w:val="right"/>
              <w:rPr>
                <w:color w:val="000000"/>
                <w:sz w:val="20"/>
              </w:rPr>
            </w:pPr>
            <w:r>
              <w:rPr>
                <w:color w:val="000000"/>
                <w:sz w:val="20"/>
              </w:rPr>
              <w:t>5x týdně</w:t>
            </w:r>
          </w:p>
        </w:tc>
        <w:tc>
          <w:tcPr>
            <w:tcW w:w="964" w:type="dxa"/>
            <w:tcBorders>
              <w:bottom w:val="single" w:sz="4" w:space="0" w:color="000000"/>
              <w:right w:val="single" w:sz="8" w:space="0" w:color="000000"/>
            </w:tcBorders>
            <w:shd w:val="clear" w:color="auto" w:fill="FFFFFF"/>
            <w:vAlign w:val="bottom"/>
          </w:tcPr>
          <w:p w14:paraId="14A7959C" w14:textId="77777777" w:rsidR="00554C5D" w:rsidRDefault="00554C5D" w:rsidP="00651E47">
            <w:r>
              <w:rPr>
                <w:color w:val="000000"/>
                <w:sz w:val="20"/>
              </w:rPr>
              <w:t> </w:t>
            </w:r>
          </w:p>
        </w:tc>
      </w:tr>
      <w:tr w:rsidR="00554C5D" w14:paraId="2BF34DA6"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1A31778"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18C847D0" w14:textId="77777777" w:rsidR="00554C5D" w:rsidRDefault="00554C5D" w:rsidP="00651E47">
            <w:pPr>
              <w:rPr>
                <w:color w:val="000000"/>
                <w:sz w:val="20"/>
              </w:rPr>
            </w:pPr>
            <w:r>
              <w:rPr>
                <w:color w:val="000000"/>
                <w:sz w:val="20"/>
              </w:rPr>
              <w:t>schody</w:t>
            </w:r>
          </w:p>
        </w:tc>
        <w:tc>
          <w:tcPr>
            <w:tcW w:w="1569" w:type="dxa"/>
            <w:tcBorders>
              <w:bottom w:val="single" w:sz="4" w:space="0" w:color="000000"/>
              <w:right w:val="single" w:sz="4" w:space="0" w:color="000000"/>
            </w:tcBorders>
            <w:shd w:val="clear" w:color="auto" w:fill="FFFFFF"/>
            <w:vAlign w:val="bottom"/>
          </w:tcPr>
          <w:p w14:paraId="5677BBB8" w14:textId="77777777" w:rsidR="00554C5D" w:rsidRDefault="00554C5D" w:rsidP="00651E47">
            <w:pPr>
              <w:jc w:val="right"/>
              <w:rPr>
                <w:color w:val="000000"/>
                <w:sz w:val="20"/>
              </w:rPr>
            </w:pPr>
            <w:r>
              <w:rPr>
                <w:color w:val="000000"/>
                <w:sz w:val="20"/>
              </w:rPr>
              <w:t>10,80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4A6974C9" w14:textId="77777777" w:rsidR="00554C5D" w:rsidRDefault="00554C5D" w:rsidP="00651E47">
            <w:pPr>
              <w:jc w:val="right"/>
              <w:rPr>
                <w:color w:val="000000"/>
                <w:sz w:val="20"/>
              </w:rPr>
            </w:pPr>
            <w:r>
              <w:rPr>
                <w:color w:val="000000"/>
                <w:sz w:val="20"/>
              </w:rPr>
              <w:t>2x týdně</w:t>
            </w:r>
          </w:p>
        </w:tc>
        <w:tc>
          <w:tcPr>
            <w:tcW w:w="964" w:type="dxa"/>
            <w:tcBorders>
              <w:bottom w:val="single" w:sz="4" w:space="0" w:color="000000"/>
              <w:right w:val="single" w:sz="8" w:space="0" w:color="000000"/>
            </w:tcBorders>
            <w:shd w:val="clear" w:color="auto" w:fill="FFFFFF"/>
            <w:vAlign w:val="bottom"/>
          </w:tcPr>
          <w:p w14:paraId="4AB20EEC" w14:textId="77777777" w:rsidR="00554C5D" w:rsidRDefault="00554C5D" w:rsidP="00651E47">
            <w:r>
              <w:rPr>
                <w:color w:val="000000"/>
                <w:sz w:val="20"/>
              </w:rPr>
              <w:t> </w:t>
            </w:r>
          </w:p>
        </w:tc>
      </w:tr>
      <w:tr w:rsidR="00554C5D" w14:paraId="1210CBC2" w14:textId="77777777" w:rsidTr="00651E47">
        <w:trPr>
          <w:trHeight w:val="360"/>
        </w:trPr>
        <w:tc>
          <w:tcPr>
            <w:tcW w:w="3379" w:type="dxa"/>
            <w:vMerge/>
            <w:tcBorders>
              <w:left w:val="single" w:sz="8" w:space="0" w:color="000000"/>
              <w:bottom w:val="single" w:sz="8" w:space="0" w:color="000000"/>
              <w:right w:val="single" w:sz="4" w:space="0" w:color="000000"/>
            </w:tcBorders>
            <w:shd w:val="clear" w:color="auto" w:fill="FFFFFF"/>
            <w:vAlign w:val="center"/>
          </w:tcPr>
          <w:p w14:paraId="2FF6B1F2" w14:textId="77777777" w:rsidR="00554C5D" w:rsidRDefault="00554C5D" w:rsidP="00651E47">
            <w:pPr>
              <w:rPr>
                <w:b/>
                <w:bCs/>
                <w:color w:val="000000"/>
                <w:sz w:val="20"/>
              </w:rPr>
            </w:pPr>
          </w:p>
        </w:tc>
        <w:tc>
          <w:tcPr>
            <w:tcW w:w="1440" w:type="dxa"/>
            <w:tcBorders>
              <w:bottom w:val="single" w:sz="8" w:space="0" w:color="000000"/>
              <w:right w:val="single" w:sz="4" w:space="0" w:color="000000"/>
            </w:tcBorders>
            <w:shd w:val="clear" w:color="auto" w:fill="FFFFFF"/>
            <w:vAlign w:val="bottom"/>
          </w:tcPr>
          <w:p w14:paraId="2615662F" w14:textId="77777777" w:rsidR="00554C5D" w:rsidRDefault="00554C5D" w:rsidP="00651E47">
            <w:pPr>
              <w:rPr>
                <w:color w:val="000000"/>
                <w:sz w:val="20"/>
              </w:rPr>
            </w:pPr>
            <w:r>
              <w:rPr>
                <w:color w:val="000000"/>
                <w:sz w:val="20"/>
              </w:rPr>
              <w:t>podesta</w:t>
            </w:r>
          </w:p>
        </w:tc>
        <w:tc>
          <w:tcPr>
            <w:tcW w:w="1569" w:type="dxa"/>
            <w:tcBorders>
              <w:bottom w:val="single" w:sz="8" w:space="0" w:color="000000"/>
              <w:right w:val="single" w:sz="4" w:space="0" w:color="000000"/>
            </w:tcBorders>
            <w:shd w:val="clear" w:color="auto" w:fill="FFFFFF"/>
            <w:vAlign w:val="bottom"/>
          </w:tcPr>
          <w:p w14:paraId="1DFDE7AD" w14:textId="77777777" w:rsidR="00554C5D" w:rsidRDefault="00554C5D" w:rsidP="00651E47">
            <w:pPr>
              <w:jc w:val="right"/>
              <w:rPr>
                <w:color w:val="000000"/>
                <w:sz w:val="20"/>
              </w:rPr>
            </w:pPr>
            <w:r>
              <w:rPr>
                <w:color w:val="000000"/>
                <w:sz w:val="20"/>
              </w:rPr>
              <w:t>3,60 m</w:t>
            </w:r>
            <w:r>
              <w:rPr>
                <w:color w:val="000000"/>
                <w:sz w:val="20"/>
                <w:vertAlign w:val="superscript"/>
              </w:rPr>
              <w:t>2</w:t>
            </w:r>
          </w:p>
        </w:tc>
        <w:tc>
          <w:tcPr>
            <w:tcW w:w="1178" w:type="dxa"/>
            <w:tcBorders>
              <w:bottom w:val="single" w:sz="8" w:space="0" w:color="000000"/>
              <w:right w:val="single" w:sz="4" w:space="0" w:color="000000"/>
            </w:tcBorders>
            <w:shd w:val="clear" w:color="auto" w:fill="FFFFFF"/>
            <w:vAlign w:val="bottom"/>
          </w:tcPr>
          <w:p w14:paraId="30ADA014" w14:textId="77777777" w:rsidR="00554C5D" w:rsidRDefault="00554C5D" w:rsidP="00651E47">
            <w:pPr>
              <w:jc w:val="right"/>
              <w:rPr>
                <w:color w:val="000000"/>
                <w:sz w:val="20"/>
              </w:rPr>
            </w:pPr>
            <w:r>
              <w:rPr>
                <w:color w:val="000000"/>
                <w:sz w:val="20"/>
              </w:rPr>
              <w:t>2x týdně</w:t>
            </w:r>
          </w:p>
        </w:tc>
        <w:tc>
          <w:tcPr>
            <w:tcW w:w="964" w:type="dxa"/>
            <w:tcBorders>
              <w:bottom w:val="single" w:sz="8" w:space="0" w:color="000000"/>
              <w:right w:val="single" w:sz="8" w:space="0" w:color="000000"/>
            </w:tcBorders>
            <w:shd w:val="clear" w:color="auto" w:fill="FFFFFF"/>
            <w:vAlign w:val="bottom"/>
          </w:tcPr>
          <w:p w14:paraId="0FE2FD01" w14:textId="77777777" w:rsidR="00554C5D" w:rsidRDefault="00554C5D" w:rsidP="00651E47">
            <w:r>
              <w:rPr>
                <w:color w:val="000000"/>
                <w:sz w:val="20"/>
              </w:rPr>
              <w:t> </w:t>
            </w:r>
          </w:p>
        </w:tc>
      </w:tr>
      <w:tr w:rsidR="00554C5D" w14:paraId="5222D15D" w14:textId="77777777" w:rsidTr="00651E47">
        <w:trPr>
          <w:trHeight w:val="345"/>
        </w:trPr>
        <w:tc>
          <w:tcPr>
            <w:tcW w:w="3379" w:type="dxa"/>
            <w:vMerge w:val="restart"/>
            <w:tcBorders>
              <w:left w:val="single" w:sz="8" w:space="0" w:color="000000"/>
              <w:bottom w:val="single" w:sz="8" w:space="0" w:color="000000"/>
              <w:right w:val="single" w:sz="4" w:space="0" w:color="000000"/>
            </w:tcBorders>
            <w:shd w:val="clear" w:color="auto" w:fill="FFFFFF"/>
            <w:vAlign w:val="center"/>
          </w:tcPr>
          <w:p w14:paraId="29659464" w14:textId="77777777" w:rsidR="00554C5D" w:rsidRDefault="00554C5D" w:rsidP="00651E47">
            <w:pPr>
              <w:rPr>
                <w:color w:val="000000"/>
                <w:sz w:val="20"/>
              </w:rPr>
            </w:pPr>
            <w:r>
              <w:rPr>
                <w:b/>
                <w:bCs/>
                <w:color w:val="000000"/>
                <w:sz w:val="20"/>
              </w:rPr>
              <w:t xml:space="preserve">    Přízemí:     </w:t>
            </w:r>
          </w:p>
        </w:tc>
        <w:tc>
          <w:tcPr>
            <w:tcW w:w="1440" w:type="dxa"/>
            <w:tcBorders>
              <w:bottom w:val="single" w:sz="4" w:space="0" w:color="000000"/>
              <w:right w:val="single" w:sz="4" w:space="0" w:color="000000"/>
            </w:tcBorders>
            <w:shd w:val="clear" w:color="auto" w:fill="FFFFFF"/>
            <w:vAlign w:val="bottom"/>
          </w:tcPr>
          <w:p w14:paraId="38FA7BAC" w14:textId="77777777" w:rsidR="00554C5D" w:rsidRDefault="00554C5D" w:rsidP="00651E47">
            <w:pPr>
              <w:rPr>
                <w:color w:val="000000"/>
                <w:sz w:val="20"/>
              </w:rPr>
            </w:pPr>
            <w:r>
              <w:rPr>
                <w:color w:val="000000"/>
                <w:sz w:val="20"/>
              </w:rPr>
              <w:t>vchodová hala</w:t>
            </w:r>
          </w:p>
        </w:tc>
        <w:tc>
          <w:tcPr>
            <w:tcW w:w="1569" w:type="dxa"/>
            <w:tcBorders>
              <w:bottom w:val="single" w:sz="4" w:space="0" w:color="000000"/>
              <w:right w:val="single" w:sz="4" w:space="0" w:color="000000"/>
            </w:tcBorders>
            <w:shd w:val="clear" w:color="auto" w:fill="FFFFFF"/>
            <w:vAlign w:val="bottom"/>
          </w:tcPr>
          <w:p w14:paraId="7C6749ED" w14:textId="77777777" w:rsidR="00554C5D" w:rsidRDefault="00554C5D" w:rsidP="00651E47">
            <w:pPr>
              <w:jc w:val="right"/>
              <w:rPr>
                <w:color w:val="000000"/>
                <w:sz w:val="20"/>
              </w:rPr>
            </w:pPr>
            <w:r>
              <w:rPr>
                <w:color w:val="000000"/>
                <w:sz w:val="20"/>
              </w:rPr>
              <w:t>60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218BFE23" w14:textId="77777777" w:rsidR="00554C5D" w:rsidRDefault="00554C5D" w:rsidP="00651E47">
            <w:pPr>
              <w:jc w:val="right"/>
              <w:rPr>
                <w:color w:val="000000"/>
                <w:sz w:val="20"/>
              </w:rPr>
            </w:pPr>
            <w:r>
              <w:rPr>
                <w:color w:val="000000"/>
                <w:sz w:val="20"/>
              </w:rPr>
              <w:t>3x týdně</w:t>
            </w:r>
          </w:p>
        </w:tc>
        <w:tc>
          <w:tcPr>
            <w:tcW w:w="964" w:type="dxa"/>
            <w:tcBorders>
              <w:bottom w:val="single" w:sz="4" w:space="0" w:color="000000"/>
              <w:right w:val="single" w:sz="8" w:space="0" w:color="000000"/>
            </w:tcBorders>
            <w:shd w:val="clear" w:color="auto" w:fill="FFFFFF"/>
            <w:vAlign w:val="bottom"/>
          </w:tcPr>
          <w:p w14:paraId="12A15411" w14:textId="77777777" w:rsidR="00554C5D" w:rsidRDefault="00554C5D" w:rsidP="00651E47">
            <w:r>
              <w:rPr>
                <w:color w:val="000000"/>
                <w:sz w:val="20"/>
              </w:rPr>
              <w:t> </w:t>
            </w:r>
          </w:p>
        </w:tc>
      </w:tr>
      <w:tr w:rsidR="00554C5D" w14:paraId="25C82FD2"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1CC6B7AD"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0E8127FD" w14:textId="77777777" w:rsidR="00554C5D" w:rsidRDefault="00554C5D" w:rsidP="00651E47">
            <w:pPr>
              <w:rPr>
                <w:color w:val="000000"/>
                <w:sz w:val="20"/>
              </w:rPr>
            </w:pPr>
            <w:r>
              <w:rPr>
                <w:color w:val="000000"/>
                <w:sz w:val="20"/>
              </w:rPr>
              <w:t>kancelář</w:t>
            </w:r>
          </w:p>
        </w:tc>
        <w:tc>
          <w:tcPr>
            <w:tcW w:w="1569" w:type="dxa"/>
            <w:tcBorders>
              <w:bottom w:val="single" w:sz="4" w:space="0" w:color="000000"/>
              <w:right w:val="single" w:sz="4" w:space="0" w:color="000000"/>
            </w:tcBorders>
            <w:shd w:val="clear" w:color="auto" w:fill="FFFFFF"/>
            <w:vAlign w:val="bottom"/>
          </w:tcPr>
          <w:p w14:paraId="0BE7DAF9"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58C82F90" w14:textId="77777777" w:rsidR="00554C5D" w:rsidRDefault="00554C5D" w:rsidP="00651E47">
            <w:pPr>
              <w:jc w:val="right"/>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12D58E7E" w14:textId="77777777" w:rsidR="00554C5D" w:rsidRDefault="00554C5D" w:rsidP="00651E47">
            <w:r>
              <w:rPr>
                <w:color w:val="000000"/>
                <w:sz w:val="20"/>
              </w:rPr>
              <w:t> </w:t>
            </w:r>
          </w:p>
        </w:tc>
      </w:tr>
      <w:tr w:rsidR="00554C5D" w14:paraId="4BB50AEB"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0BDF6009"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1373FD75" w14:textId="77777777" w:rsidR="00554C5D" w:rsidRDefault="00554C5D" w:rsidP="00651E47">
            <w:pPr>
              <w:rPr>
                <w:color w:val="000000"/>
                <w:sz w:val="20"/>
              </w:rPr>
            </w:pPr>
            <w:r>
              <w:rPr>
                <w:color w:val="000000"/>
                <w:sz w:val="20"/>
              </w:rPr>
              <w:t xml:space="preserve">WC </w:t>
            </w:r>
            <w:proofErr w:type="spellStart"/>
            <w:r>
              <w:rPr>
                <w:color w:val="000000"/>
                <w:sz w:val="20"/>
              </w:rPr>
              <w:t>zaměst</w:t>
            </w:r>
            <w:proofErr w:type="spellEnd"/>
            <w:r>
              <w:rPr>
                <w:color w:val="000000"/>
                <w:sz w:val="20"/>
              </w:rPr>
              <w:t>.</w:t>
            </w:r>
          </w:p>
        </w:tc>
        <w:tc>
          <w:tcPr>
            <w:tcW w:w="1569" w:type="dxa"/>
            <w:tcBorders>
              <w:bottom w:val="single" w:sz="4" w:space="0" w:color="000000"/>
              <w:right w:val="single" w:sz="4" w:space="0" w:color="000000"/>
            </w:tcBorders>
            <w:shd w:val="clear" w:color="auto" w:fill="FFFFFF"/>
            <w:vAlign w:val="bottom"/>
          </w:tcPr>
          <w:p w14:paraId="63CF3038" w14:textId="77777777" w:rsidR="00554C5D" w:rsidRDefault="00554C5D" w:rsidP="00651E47">
            <w:pPr>
              <w:jc w:val="right"/>
              <w:rPr>
                <w:color w:val="000000"/>
                <w:sz w:val="20"/>
              </w:rPr>
            </w:pPr>
            <w:r>
              <w:rPr>
                <w:color w:val="000000"/>
                <w:sz w:val="20"/>
              </w:rPr>
              <w:t>1,60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1E79AF75" w14:textId="77777777" w:rsidR="00554C5D" w:rsidRDefault="00554C5D" w:rsidP="00651E47">
            <w:pPr>
              <w:jc w:val="right"/>
              <w:rPr>
                <w:color w:val="000000"/>
                <w:sz w:val="20"/>
              </w:rPr>
            </w:pPr>
            <w:r>
              <w:rPr>
                <w:color w:val="000000"/>
                <w:sz w:val="20"/>
              </w:rPr>
              <w:t>2x týdně</w:t>
            </w:r>
          </w:p>
        </w:tc>
        <w:tc>
          <w:tcPr>
            <w:tcW w:w="964" w:type="dxa"/>
            <w:tcBorders>
              <w:bottom w:val="single" w:sz="4" w:space="0" w:color="000000"/>
              <w:right w:val="single" w:sz="8" w:space="0" w:color="000000"/>
            </w:tcBorders>
            <w:shd w:val="clear" w:color="auto" w:fill="FFFFFF"/>
            <w:vAlign w:val="bottom"/>
          </w:tcPr>
          <w:p w14:paraId="3D4CF08C" w14:textId="77777777" w:rsidR="00554C5D" w:rsidRDefault="00554C5D" w:rsidP="00651E47">
            <w:r>
              <w:rPr>
                <w:color w:val="000000"/>
                <w:sz w:val="20"/>
              </w:rPr>
              <w:t> </w:t>
            </w:r>
          </w:p>
        </w:tc>
      </w:tr>
      <w:tr w:rsidR="00554C5D" w14:paraId="210B3A8C"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B70ADF6"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2CCEB958" w14:textId="77777777" w:rsidR="00554C5D" w:rsidRDefault="00554C5D" w:rsidP="00651E47">
            <w:pPr>
              <w:rPr>
                <w:color w:val="000000"/>
                <w:sz w:val="20"/>
              </w:rPr>
            </w:pPr>
            <w:r>
              <w:rPr>
                <w:color w:val="000000"/>
                <w:sz w:val="20"/>
              </w:rPr>
              <w:t>sklad I.</w:t>
            </w:r>
          </w:p>
        </w:tc>
        <w:tc>
          <w:tcPr>
            <w:tcW w:w="1569" w:type="dxa"/>
            <w:tcBorders>
              <w:bottom w:val="single" w:sz="4" w:space="0" w:color="000000"/>
              <w:right w:val="single" w:sz="4" w:space="0" w:color="000000"/>
            </w:tcBorders>
            <w:shd w:val="clear" w:color="auto" w:fill="FFFFFF"/>
            <w:vAlign w:val="bottom"/>
          </w:tcPr>
          <w:p w14:paraId="11A92BEE"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2206FD77" w14:textId="77777777" w:rsidR="00554C5D" w:rsidRDefault="00554C5D" w:rsidP="00651E47">
            <w:pPr>
              <w:jc w:val="right"/>
              <w:rPr>
                <w:color w:val="000000"/>
                <w:sz w:val="20"/>
              </w:rPr>
            </w:pPr>
            <w:r>
              <w:rPr>
                <w:color w:val="000000"/>
                <w:sz w:val="20"/>
              </w:rPr>
              <w:t>1x týdně</w:t>
            </w:r>
          </w:p>
        </w:tc>
        <w:tc>
          <w:tcPr>
            <w:tcW w:w="964" w:type="dxa"/>
            <w:tcBorders>
              <w:bottom w:val="single" w:sz="4" w:space="0" w:color="000000"/>
              <w:right w:val="single" w:sz="8" w:space="0" w:color="000000"/>
            </w:tcBorders>
            <w:shd w:val="clear" w:color="auto" w:fill="FFFFFF"/>
            <w:vAlign w:val="bottom"/>
          </w:tcPr>
          <w:p w14:paraId="013673F5" w14:textId="77777777" w:rsidR="00554C5D" w:rsidRDefault="00554C5D" w:rsidP="00651E47">
            <w:r>
              <w:rPr>
                <w:color w:val="000000"/>
                <w:sz w:val="20"/>
              </w:rPr>
              <w:t> </w:t>
            </w:r>
          </w:p>
        </w:tc>
      </w:tr>
      <w:tr w:rsidR="00554C5D" w14:paraId="1B9F9AFD"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46D1DDB5"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7C334DB7" w14:textId="77777777" w:rsidR="00554C5D" w:rsidRDefault="00554C5D" w:rsidP="00651E47">
            <w:pPr>
              <w:rPr>
                <w:color w:val="000000"/>
                <w:sz w:val="20"/>
              </w:rPr>
            </w:pPr>
            <w:r>
              <w:rPr>
                <w:color w:val="000000"/>
                <w:sz w:val="20"/>
              </w:rPr>
              <w:t>sklad II.</w:t>
            </w:r>
          </w:p>
        </w:tc>
        <w:tc>
          <w:tcPr>
            <w:tcW w:w="1569" w:type="dxa"/>
            <w:tcBorders>
              <w:bottom w:val="single" w:sz="4" w:space="0" w:color="000000"/>
              <w:right w:val="single" w:sz="4" w:space="0" w:color="000000"/>
            </w:tcBorders>
            <w:shd w:val="clear" w:color="auto" w:fill="FFFFFF"/>
            <w:vAlign w:val="bottom"/>
          </w:tcPr>
          <w:p w14:paraId="57396FA6"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517D0B0C" w14:textId="77777777" w:rsidR="00554C5D" w:rsidRDefault="00554C5D" w:rsidP="00651E47">
            <w:pPr>
              <w:jc w:val="right"/>
              <w:rPr>
                <w:color w:val="000000"/>
                <w:sz w:val="20"/>
              </w:rPr>
            </w:pPr>
            <w:r>
              <w:rPr>
                <w:color w:val="000000"/>
                <w:sz w:val="20"/>
              </w:rPr>
              <w:t>1x měsíčně</w:t>
            </w:r>
          </w:p>
        </w:tc>
        <w:tc>
          <w:tcPr>
            <w:tcW w:w="964" w:type="dxa"/>
            <w:tcBorders>
              <w:bottom w:val="single" w:sz="4" w:space="0" w:color="000000"/>
              <w:right w:val="single" w:sz="8" w:space="0" w:color="000000"/>
            </w:tcBorders>
            <w:shd w:val="clear" w:color="auto" w:fill="FFFFFF"/>
            <w:vAlign w:val="bottom"/>
          </w:tcPr>
          <w:p w14:paraId="451D99BC" w14:textId="77777777" w:rsidR="00554C5D" w:rsidRDefault="00554C5D" w:rsidP="00651E47">
            <w:r>
              <w:rPr>
                <w:color w:val="000000"/>
                <w:sz w:val="20"/>
              </w:rPr>
              <w:t> </w:t>
            </w:r>
          </w:p>
        </w:tc>
      </w:tr>
      <w:tr w:rsidR="00554C5D" w14:paraId="7007F222"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55099FA5"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6D3E5E92" w14:textId="77777777" w:rsidR="00554C5D" w:rsidRPr="00420A07" w:rsidRDefault="00554C5D" w:rsidP="00651E47">
            <w:pPr>
              <w:rPr>
                <w:color w:val="000000"/>
                <w:sz w:val="20"/>
              </w:rPr>
            </w:pPr>
            <w:r w:rsidRPr="00420A07">
              <w:rPr>
                <w:color w:val="000000"/>
                <w:sz w:val="20"/>
              </w:rPr>
              <w:t>chodba mezi sklady a kolárnou</w:t>
            </w:r>
          </w:p>
        </w:tc>
        <w:tc>
          <w:tcPr>
            <w:tcW w:w="1569" w:type="dxa"/>
            <w:tcBorders>
              <w:bottom w:val="single" w:sz="4" w:space="0" w:color="000000"/>
              <w:right w:val="single" w:sz="4" w:space="0" w:color="000000"/>
            </w:tcBorders>
            <w:shd w:val="clear" w:color="auto" w:fill="FFFFFF"/>
            <w:vAlign w:val="bottom"/>
          </w:tcPr>
          <w:p w14:paraId="0CBEFAE2" w14:textId="77777777" w:rsidR="00554C5D" w:rsidRPr="00420A07" w:rsidRDefault="00554C5D" w:rsidP="00651E47">
            <w:pPr>
              <w:jc w:val="right"/>
              <w:rPr>
                <w:color w:val="000000"/>
                <w:sz w:val="20"/>
              </w:rPr>
            </w:pPr>
            <w:r>
              <w:rPr>
                <w:color w:val="000000"/>
                <w:sz w:val="20"/>
              </w:rPr>
              <w:t>14 m</w:t>
            </w:r>
            <w:r>
              <w:rPr>
                <w:color w:val="000000"/>
                <w:sz w:val="20"/>
                <w:vertAlign w:val="superscript"/>
              </w:rPr>
              <w:t>2</w:t>
            </w:r>
          </w:p>
        </w:tc>
        <w:tc>
          <w:tcPr>
            <w:tcW w:w="1178" w:type="dxa"/>
            <w:tcBorders>
              <w:bottom w:val="single" w:sz="4" w:space="0" w:color="000000"/>
              <w:right w:val="single" w:sz="4" w:space="0" w:color="000000"/>
            </w:tcBorders>
            <w:shd w:val="clear" w:color="auto" w:fill="FFFFFF"/>
            <w:vAlign w:val="bottom"/>
          </w:tcPr>
          <w:p w14:paraId="15AB5CB0" w14:textId="77777777" w:rsidR="00554C5D" w:rsidRPr="00420A07" w:rsidRDefault="00554C5D" w:rsidP="00651E47">
            <w:pPr>
              <w:jc w:val="right"/>
              <w:rPr>
                <w:color w:val="000000"/>
                <w:sz w:val="20"/>
              </w:rPr>
            </w:pPr>
            <w:r>
              <w:rPr>
                <w:color w:val="000000"/>
                <w:sz w:val="20"/>
              </w:rPr>
              <w:t>1</w:t>
            </w:r>
            <w:r w:rsidRPr="00420A07">
              <w:rPr>
                <w:color w:val="000000"/>
                <w:sz w:val="20"/>
              </w:rPr>
              <w:t>x týdně</w:t>
            </w:r>
          </w:p>
        </w:tc>
        <w:tc>
          <w:tcPr>
            <w:tcW w:w="964" w:type="dxa"/>
            <w:tcBorders>
              <w:bottom w:val="single" w:sz="4" w:space="0" w:color="000000"/>
              <w:right w:val="single" w:sz="8" w:space="0" w:color="000000"/>
            </w:tcBorders>
            <w:shd w:val="clear" w:color="auto" w:fill="FFFFFF"/>
            <w:vAlign w:val="bottom"/>
          </w:tcPr>
          <w:p w14:paraId="6A0F8255" w14:textId="77777777" w:rsidR="00554C5D" w:rsidRDefault="00554C5D" w:rsidP="00651E47">
            <w:pPr>
              <w:rPr>
                <w:color w:val="000000"/>
                <w:sz w:val="20"/>
              </w:rPr>
            </w:pPr>
          </w:p>
        </w:tc>
      </w:tr>
      <w:tr w:rsidR="00554C5D" w14:paraId="78F03B90"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BE0FAD5" w14:textId="77777777" w:rsidR="00554C5D" w:rsidRDefault="00554C5D" w:rsidP="00651E47">
            <w:pPr>
              <w:rPr>
                <w:b/>
                <w:bCs/>
                <w:color w:val="000000"/>
                <w:sz w:val="20"/>
              </w:rPr>
            </w:pPr>
          </w:p>
        </w:tc>
        <w:tc>
          <w:tcPr>
            <w:tcW w:w="1440" w:type="dxa"/>
            <w:tcBorders>
              <w:bottom w:val="single" w:sz="4" w:space="0" w:color="000000"/>
              <w:right w:val="single" w:sz="4" w:space="0" w:color="000000"/>
            </w:tcBorders>
            <w:shd w:val="clear" w:color="auto" w:fill="FFFFFF"/>
            <w:vAlign w:val="bottom"/>
          </w:tcPr>
          <w:p w14:paraId="0103C095" w14:textId="77777777" w:rsidR="00554C5D" w:rsidRDefault="00554C5D" w:rsidP="00651E47">
            <w:pPr>
              <w:rPr>
                <w:color w:val="000000"/>
                <w:sz w:val="20"/>
              </w:rPr>
            </w:pPr>
            <w:r>
              <w:rPr>
                <w:color w:val="000000"/>
                <w:sz w:val="20"/>
              </w:rPr>
              <w:t xml:space="preserve">kolárna </w:t>
            </w:r>
          </w:p>
        </w:tc>
        <w:tc>
          <w:tcPr>
            <w:tcW w:w="1569" w:type="dxa"/>
            <w:tcBorders>
              <w:bottom w:val="single" w:sz="4" w:space="0" w:color="000000"/>
              <w:right w:val="single" w:sz="4" w:space="0" w:color="000000"/>
            </w:tcBorders>
            <w:shd w:val="clear" w:color="auto" w:fill="FFFFFF"/>
            <w:vAlign w:val="bottom"/>
          </w:tcPr>
          <w:p w14:paraId="07FFC9B5" w14:textId="77777777" w:rsidR="00554C5D" w:rsidRDefault="00554C5D" w:rsidP="00651E47">
            <w:pPr>
              <w:jc w:val="right"/>
              <w:rPr>
                <w:color w:val="000000"/>
                <w:sz w:val="20"/>
              </w:rPr>
            </w:pPr>
            <w:r>
              <w:rPr>
                <w:color w:val="000000"/>
                <w:sz w:val="20"/>
              </w:rPr>
              <w:t>24 m</w:t>
            </w:r>
            <w:r>
              <w:rPr>
                <w:color w:val="000000"/>
                <w:sz w:val="20"/>
                <w:vertAlign w:val="superscript"/>
              </w:rPr>
              <w:t>2</w:t>
            </w:r>
            <w:r>
              <w:rPr>
                <w:color w:val="000000"/>
                <w:sz w:val="20"/>
              </w:rPr>
              <w:t xml:space="preserve"> </w:t>
            </w:r>
          </w:p>
        </w:tc>
        <w:tc>
          <w:tcPr>
            <w:tcW w:w="1178" w:type="dxa"/>
            <w:tcBorders>
              <w:bottom w:val="single" w:sz="4" w:space="0" w:color="000000"/>
              <w:right w:val="single" w:sz="4" w:space="0" w:color="000000"/>
            </w:tcBorders>
            <w:shd w:val="clear" w:color="auto" w:fill="FFFFFF"/>
            <w:vAlign w:val="bottom"/>
          </w:tcPr>
          <w:p w14:paraId="7AE9D35B" w14:textId="77777777" w:rsidR="00554C5D" w:rsidRDefault="00554C5D" w:rsidP="00651E47">
            <w:pPr>
              <w:jc w:val="right"/>
              <w:rPr>
                <w:color w:val="000000"/>
                <w:sz w:val="20"/>
              </w:rPr>
            </w:pPr>
            <w:r>
              <w:rPr>
                <w:color w:val="000000"/>
                <w:sz w:val="20"/>
              </w:rPr>
              <w:t>1x měsíčně</w:t>
            </w:r>
          </w:p>
        </w:tc>
        <w:tc>
          <w:tcPr>
            <w:tcW w:w="964" w:type="dxa"/>
            <w:tcBorders>
              <w:bottom w:val="single" w:sz="4" w:space="0" w:color="000000"/>
              <w:right w:val="single" w:sz="8" w:space="0" w:color="000000"/>
            </w:tcBorders>
            <w:shd w:val="clear" w:color="auto" w:fill="FFFFFF"/>
            <w:vAlign w:val="bottom"/>
          </w:tcPr>
          <w:p w14:paraId="775E5503" w14:textId="77777777" w:rsidR="00554C5D" w:rsidRDefault="00554C5D" w:rsidP="00651E47">
            <w:r>
              <w:rPr>
                <w:color w:val="000000"/>
                <w:sz w:val="20"/>
              </w:rPr>
              <w:t> </w:t>
            </w:r>
          </w:p>
        </w:tc>
      </w:tr>
      <w:tr w:rsidR="00554C5D" w14:paraId="75069ADF" w14:textId="77777777" w:rsidTr="00651E47">
        <w:trPr>
          <w:trHeight w:val="360"/>
        </w:trPr>
        <w:tc>
          <w:tcPr>
            <w:tcW w:w="3379" w:type="dxa"/>
            <w:vMerge/>
            <w:tcBorders>
              <w:left w:val="single" w:sz="8" w:space="0" w:color="000000"/>
              <w:bottom w:val="single" w:sz="8" w:space="0" w:color="000000"/>
              <w:right w:val="single" w:sz="4" w:space="0" w:color="000000"/>
            </w:tcBorders>
            <w:shd w:val="clear" w:color="auto" w:fill="FFFFFF"/>
            <w:vAlign w:val="center"/>
          </w:tcPr>
          <w:p w14:paraId="3329FDAC" w14:textId="77777777" w:rsidR="00554C5D" w:rsidRDefault="00554C5D" w:rsidP="00651E47">
            <w:pPr>
              <w:rPr>
                <w:b/>
                <w:bCs/>
                <w:color w:val="000000"/>
                <w:sz w:val="20"/>
              </w:rPr>
            </w:pPr>
          </w:p>
        </w:tc>
        <w:tc>
          <w:tcPr>
            <w:tcW w:w="1440" w:type="dxa"/>
            <w:tcBorders>
              <w:bottom w:val="single" w:sz="8" w:space="0" w:color="000000"/>
              <w:right w:val="single" w:sz="4" w:space="0" w:color="000000"/>
            </w:tcBorders>
            <w:shd w:val="clear" w:color="auto" w:fill="FFFFFF"/>
            <w:vAlign w:val="bottom"/>
          </w:tcPr>
          <w:p w14:paraId="6CF57AC9" w14:textId="77777777" w:rsidR="00554C5D" w:rsidRDefault="00554C5D" w:rsidP="00651E47">
            <w:pPr>
              <w:rPr>
                <w:color w:val="000000"/>
                <w:sz w:val="20"/>
              </w:rPr>
            </w:pPr>
            <w:r>
              <w:rPr>
                <w:color w:val="000000"/>
                <w:sz w:val="20"/>
              </w:rPr>
              <w:t>sklad III.</w:t>
            </w:r>
          </w:p>
        </w:tc>
        <w:tc>
          <w:tcPr>
            <w:tcW w:w="1569" w:type="dxa"/>
            <w:tcBorders>
              <w:bottom w:val="single" w:sz="8" w:space="0" w:color="000000"/>
              <w:right w:val="single" w:sz="4" w:space="0" w:color="000000"/>
            </w:tcBorders>
            <w:shd w:val="clear" w:color="auto" w:fill="FFFFFF"/>
            <w:vAlign w:val="bottom"/>
          </w:tcPr>
          <w:p w14:paraId="20745FEA" w14:textId="77777777" w:rsidR="00554C5D" w:rsidRDefault="00554C5D" w:rsidP="00651E47">
            <w:pPr>
              <w:jc w:val="right"/>
              <w:rPr>
                <w:color w:val="000000"/>
                <w:sz w:val="20"/>
              </w:rPr>
            </w:pPr>
            <w:r>
              <w:rPr>
                <w:color w:val="000000"/>
                <w:sz w:val="20"/>
              </w:rPr>
              <w:t>24 m</w:t>
            </w:r>
            <w:r>
              <w:rPr>
                <w:color w:val="000000"/>
                <w:sz w:val="20"/>
                <w:vertAlign w:val="superscript"/>
              </w:rPr>
              <w:t>2</w:t>
            </w:r>
          </w:p>
        </w:tc>
        <w:tc>
          <w:tcPr>
            <w:tcW w:w="1178" w:type="dxa"/>
            <w:tcBorders>
              <w:bottom w:val="single" w:sz="8" w:space="0" w:color="000000"/>
              <w:right w:val="single" w:sz="4" w:space="0" w:color="000000"/>
            </w:tcBorders>
            <w:shd w:val="clear" w:color="auto" w:fill="FFFFFF"/>
            <w:vAlign w:val="bottom"/>
          </w:tcPr>
          <w:p w14:paraId="2B906741" w14:textId="77777777" w:rsidR="00554C5D" w:rsidRDefault="00554C5D" w:rsidP="00651E47">
            <w:pPr>
              <w:jc w:val="right"/>
              <w:rPr>
                <w:color w:val="000000"/>
                <w:sz w:val="20"/>
              </w:rPr>
            </w:pPr>
            <w:r>
              <w:rPr>
                <w:color w:val="000000"/>
                <w:sz w:val="20"/>
              </w:rPr>
              <w:t>1x měsíčně</w:t>
            </w:r>
          </w:p>
        </w:tc>
        <w:tc>
          <w:tcPr>
            <w:tcW w:w="964" w:type="dxa"/>
            <w:tcBorders>
              <w:bottom w:val="single" w:sz="8" w:space="0" w:color="000000"/>
              <w:right w:val="single" w:sz="8" w:space="0" w:color="000000"/>
            </w:tcBorders>
            <w:shd w:val="clear" w:color="auto" w:fill="FFFFFF"/>
            <w:vAlign w:val="bottom"/>
          </w:tcPr>
          <w:p w14:paraId="5DD5FAE2" w14:textId="77777777" w:rsidR="00554C5D" w:rsidRDefault="00554C5D" w:rsidP="00651E47">
            <w:r>
              <w:rPr>
                <w:color w:val="000000"/>
                <w:sz w:val="20"/>
              </w:rPr>
              <w:t> </w:t>
            </w:r>
          </w:p>
        </w:tc>
      </w:tr>
      <w:tr w:rsidR="00554C5D" w14:paraId="4810F3B0" w14:textId="77777777" w:rsidTr="00651E47">
        <w:trPr>
          <w:trHeight w:val="300"/>
        </w:trPr>
        <w:tc>
          <w:tcPr>
            <w:tcW w:w="3379" w:type="dxa"/>
            <w:tcBorders>
              <w:left w:val="single" w:sz="8" w:space="0" w:color="000000"/>
              <w:bottom w:val="single" w:sz="4" w:space="0" w:color="000000"/>
              <w:right w:val="single" w:sz="4" w:space="0" w:color="000000"/>
            </w:tcBorders>
            <w:shd w:val="clear" w:color="auto" w:fill="FFFFFF"/>
            <w:vAlign w:val="center"/>
          </w:tcPr>
          <w:p w14:paraId="197056FF" w14:textId="77777777" w:rsidR="00554C5D" w:rsidRDefault="00554C5D" w:rsidP="00651E47">
            <w:pPr>
              <w:rPr>
                <w:color w:val="000000"/>
                <w:sz w:val="20"/>
              </w:rPr>
            </w:pPr>
            <w:r>
              <w:rPr>
                <w:b/>
                <w:bCs/>
                <w:color w:val="000000"/>
                <w:sz w:val="20"/>
              </w:rPr>
              <w:t xml:space="preserve"> mytí oken </w:t>
            </w:r>
          </w:p>
        </w:tc>
        <w:tc>
          <w:tcPr>
            <w:tcW w:w="1440" w:type="dxa"/>
            <w:tcBorders>
              <w:bottom w:val="single" w:sz="4" w:space="0" w:color="000000"/>
              <w:right w:val="single" w:sz="4" w:space="0" w:color="000000"/>
            </w:tcBorders>
            <w:shd w:val="clear" w:color="auto" w:fill="FFFFFF"/>
            <w:vAlign w:val="bottom"/>
          </w:tcPr>
          <w:p w14:paraId="05C64364" w14:textId="77777777" w:rsidR="00554C5D" w:rsidRDefault="00554C5D" w:rsidP="00651E47">
            <w:pPr>
              <w:rPr>
                <w:color w:val="000000"/>
                <w:sz w:val="20"/>
              </w:rPr>
            </w:pPr>
            <w:r>
              <w:rPr>
                <w:color w:val="000000"/>
                <w:sz w:val="20"/>
              </w:rPr>
              <w:t>140 x 180</w:t>
            </w:r>
          </w:p>
        </w:tc>
        <w:tc>
          <w:tcPr>
            <w:tcW w:w="1569" w:type="dxa"/>
            <w:tcBorders>
              <w:bottom w:val="single" w:sz="4" w:space="0" w:color="000000"/>
              <w:right w:val="single" w:sz="4" w:space="0" w:color="000000"/>
            </w:tcBorders>
            <w:shd w:val="clear" w:color="auto" w:fill="FFFFFF"/>
            <w:vAlign w:val="bottom"/>
          </w:tcPr>
          <w:p w14:paraId="22140322" w14:textId="77777777" w:rsidR="00554C5D" w:rsidRDefault="00554C5D" w:rsidP="00651E47">
            <w:pPr>
              <w:jc w:val="right"/>
              <w:rPr>
                <w:color w:val="000000"/>
                <w:sz w:val="20"/>
              </w:rPr>
            </w:pPr>
            <w:r>
              <w:rPr>
                <w:color w:val="000000"/>
                <w:sz w:val="20"/>
              </w:rPr>
              <w:t>31 ks</w:t>
            </w:r>
          </w:p>
        </w:tc>
        <w:tc>
          <w:tcPr>
            <w:tcW w:w="1178" w:type="dxa"/>
            <w:tcBorders>
              <w:bottom w:val="single" w:sz="4" w:space="0" w:color="000000"/>
              <w:right w:val="single" w:sz="4" w:space="0" w:color="000000"/>
            </w:tcBorders>
            <w:shd w:val="clear" w:color="auto" w:fill="FFFFFF"/>
            <w:vAlign w:val="bottom"/>
          </w:tcPr>
          <w:p w14:paraId="74C904D8" w14:textId="77777777" w:rsidR="00554C5D" w:rsidRDefault="00554C5D" w:rsidP="00651E47">
            <w:pPr>
              <w:jc w:val="right"/>
              <w:rPr>
                <w:color w:val="000000"/>
                <w:sz w:val="20"/>
              </w:rPr>
            </w:pPr>
            <w:r>
              <w:rPr>
                <w:color w:val="000000"/>
                <w:sz w:val="20"/>
              </w:rPr>
              <w:t>2x ročně</w:t>
            </w:r>
          </w:p>
        </w:tc>
        <w:tc>
          <w:tcPr>
            <w:tcW w:w="964" w:type="dxa"/>
            <w:tcBorders>
              <w:bottom w:val="single" w:sz="4" w:space="0" w:color="000000"/>
              <w:right w:val="single" w:sz="8" w:space="0" w:color="000000"/>
            </w:tcBorders>
            <w:shd w:val="clear" w:color="auto" w:fill="FFFFFF"/>
            <w:vAlign w:val="bottom"/>
          </w:tcPr>
          <w:p w14:paraId="5ECBB5F9" w14:textId="77777777" w:rsidR="00554C5D" w:rsidRDefault="00554C5D" w:rsidP="00651E47">
            <w:r>
              <w:rPr>
                <w:color w:val="000000"/>
                <w:sz w:val="20"/>
              </w:rPr>
              <w:t> </w:t>
            </w:r>
          </w:p>
        </w:tc>
      </w:tr>
      <w:tr w:rsidR="00554C5D" w14:paraId="1C37D3F8" w14:textId="77777777" w:rsidTr="00651E47">
        <w:trPr>
          <w:trHeight w:val="300"/>
        </w:trPr>
        <w:tc>
          <w:tcPr>
            <w:tcW w:w="3379" w:type="dxa"/>
            <w:tcBorders>
              <w:left w:val="single" w:sz="8" w:space="0" w:color="000000"/>
              <w:bottom w:val="single" w:sz="4" w:space="0" w:color="000000"/>
              <w:right w:val="single" w:sz="4" w:space="0" w:color="000000"/>
            </w:tcBorders>
            <w:shd w:val="clear" w:color="auto" w:fill="FFFFFF"/>
            <w:vAlign w:val="center"/>
          </w:tcPr>
          <w:p w14:paraId="4D6185CC" w14:textId="77777777" w:rsidR="00554C5D" w:rsidRDefault="00554C5D" w:rsidP="00651E47">
            <w:pPr>
              <w:rPr>
                <w:color w:val="000000"/>
                <w:sz w:val="20"/>
              </w:rPr>
            </w:pPr>
            <w:r>
              <w:rPr>
                <w:b/>
                <w:bCs/>
                <w:color w:val="000000"/>
                <w:sz w:val="20"/>
              </w:rPr>
              <w:t xml:space="preserve"> mytí oken </w:t>
            </w:r>
          </w:p>
        </w:tc>
        <w:tc>
          <w:tcPr>
            <w:tcW w:w="1440" w:type="dxa"/>
            <w:tcBorders>
              <w:bottom w:val="single" w:sz="4" w:space="0" w:color="000000"/>
              <w:right w:val="single" w:sz="4" w:space="0" w:color="000000"/>
            </w:tcBorders>
            <w:shd w:val="clear" w:color="auto" w:fill="FFFFFF"/>
            <w:vAlign w:val="bottom"/>
          </w:tcPr>
          <w:p w14:paraId="3156BB4D" w14:textId="77777777" w:rsidR="00554C5D" w:rsidRDefault="00554C5D" w:rsidP="00651E47">
            <w:pPr>
              <w:rPr>
                <w:color w:val="000000"/>
                <w:sz w:val="20"/>
              </w:rPr>
            </w:pPr>
            <w:r>
              <w:rPr>
                <w:color w:val="000000"/>
                <w:sz w:val="20"/>
              </w:rPr>
              <w:t>140x 150</w:t>
            </w:r>
          </w:p>
        </w:tc>
        <w:tc>
          <w:tcPr>
            <w:tcW w:w="1569" w:type="dxa"/>
            <w:tcBorders>
              <w:bottom w:val="single" w:sz="4" w:space="0" w:color="000000"/>
              <w:right w:val="single" w:sz="4" w:space="0" w:color="000000"/>
            </w:tcBorders>
            <w:shd w:val="clear" w:color="auto" w:fill="FFFFFF"/>
            <w:vAlign w:val="bottom"/>
          </w:tcPr>
          <w:p w14:paraId="675C4ACB" w14:textId="77777777" w:rsidR="00554C5D" w:rsidRDefault="00554C5D" w:rsidP="00651E47">
            <w:pPr>
              <w:jc w:val="right"/>
              <w:rPr>
                <w:color w:val="000000"/>
                <w:sz w:val="20"/>
              </w:rPr>
            </w:pPr>
            <w:r>
              <w:rPr>
                <w:color w:val="000000"/>
                <w:sz w:val="20"/>
              </w:rPr>
              <w:t>5 ks</w:t>
            </w:r>
          </w:p>
        </w:tc>
        <w:tc>
          <w:tcPr>
            <w:tcW w:w="1178" w:type="dxa"/>
            <w:tcBorders>
              <w:bottom w:val="single" w:sz="4" w:space="0" w:color="000000"/>
              <w:right w:val="single" w:sz="4" w:space="0" w:color="000000"/>
            </w:tcBorders>
            <w:shd w:val="clear" w:color="auto" w:fill="FFFFFF"/>
            <w:vAlign w:val="bottom"/>
          </w:tcPr>
          <w:p w14:paraId="5AAE3512" w14:textId="77777777" w:rsidR="00554C5D" w:rsidRDefault="00554C5D" w:rsidP="00651E47">
            <w:pPr>
              <w:jc w:val="right"/>
              <w:rPr>
                <w:color w:val="000000"/>
                <w:sz w:val="20"/>
              </w:rPr>
            </w:pPr>
            <w:r>
              <w:rPr>
                <w:color w:val="000000"/>
                <w:sz w:val="20"/>
              </w:rPr>
              <w:t>2x ročně</w:t>
            </w:r>
          </w:p>
        </w:tc>
        <w:tc>
          <w:tcPr>
            <w:tcW w:w="964" w:type="dxa"/>
            <w:tcBorders>
              <w:bottom w:val="single" w:sz="4" w:space="0" w:color="000000"/>
              <w:right w:val="single" w:sz="8" w:space="0" w:color="000000"/>
            </w:tcBorders>
            <w:shd w:val="clear" w:color="auto" w:fill="FFFFFF"/>
            <w:vAlign w:val="bottom"/>
          </w:tcPr>
          <w:p w14:paraId="6836DFE2" w14:textId="77777777" w:rsidR="00554C5D" w:rsidRDefault="00554C5D" w:rsidP="00651E47">
            <w:r>
              <w:rPr>
                <w:color w:val="000000"/>
                <w:sz w:val="20"/>
              </w:rPr>
              <w:t> </w:t>
            </w:r>
          </w:p>
        </w:tc>
      </w:tr>
    </w:tbl>
    <w:p w14:paraId="24CB9608" w14:textId="77777777" w:rsidR="00554C5D" w:rsidRDefault="00554C5D" w:rsidP="00554C5D">
      <w:pPr>
        <w:rPr>
          <w:sz w:val="20"/>
        </w:rPr>
      </w:pPr>
    </w:p>
    <w:p w14:paraId="31476894" w14:textId="77777777" w:rsidR="00554C5D" w:rsidRDefault="00554C5D" w:rsidP="00554C5D">
      <w:pPr>
        <w:rPr>
          <w:b/>
          <w:sz w:val="24"/>
          <w:szCs w:val="24"/>
        </w:rPr>
      </w:pPr>
    </w:p>
    <w:p w14:paraId="1B83CE09" w14:textId="77777777" w:rsidR="00554C5D" w:rsidRDefault="00554C5D" w:rsidP="00554C5D">
      <w:pPr>
        <w:rPr>
          <w:b/>
          <w:sz w:val="24"/>
          <w:szCs w:val="24"/>
        </w:rPr>
      </w:pPr>
    </w:p>
    <w:p w14:paraId="2A83E1B3" w14:textId="77777777" w:rsidR="00554C5D" w:rsidRDefault="00554C5D" w:rsidP="00554C5D">
      <w:pPr>
        <w:rPr>
          <w:b/>
          <w:sz w:val="24"/>
          <w:szCs w:val="24"/>
        </w:rPr>
      </w:pPr>
    </w:p>
    <w:p w14:paraId="20764CDF" w14:textId="77777777" w:rsidR="00554C5D" w:rsidRDefault="00554C5D" w:rsidP="00554C5D">
      <w:pPr>
        <w:rPr>
          <w:b/>
          <w:sz w:val="24"/>
          <w:szCs w:val="24"/>
        </w:rPr>
      </w:pPr>
    </w:p>
    <w:p w14:paraId="756FCD5E" w14:textId="77777777" w:rsidR="00554C5D" w:rsidRDefault="00554C5D" w:rsidP="00554C5D">
      <w:pPr>
        <w:rPr>
          <w:b/>
          <w:sz w:val="24"/>
          <w:szCs w:val="24"/>
        </w:rPr>
      </w:pPr>
    </w:p>
    <w:p w14:paraId="5D267E7E" w14:textId="77777777" w:rsidR="00554C5D" w:rsidRDefault="00554C5D" w:rsidP="00554C5D">
      <w:pPr>
        <w:rPr>
          <w:b/>
          <w:sz w:val="24"/>
          <w:szCs w:val="24"/>
        </w:rPr>
      </w:pPr>
    </w:p>
    <w:p w14:paraId="2E61CB2C" w14:textId="77777777" w:rsidR="00554C5D" w:rsidRPr="009849F3" w:rsidRDefault="00554C5D" w:rsidP="00554C5D">
      <w:pPr>
        <w:rPr>
          <w:b/>
          <w:sz w:val="24"/>
          <w:szCs w:val="24"/>
        </w:rPr>
      </w:pPr>
      <w:r w:rsidRPr="00460BFE">
        <w:rPr>
          <w:b/>
          <w:sz w:val="20"/>
        </w:rPr>
        <w:t xml:space="preserve">B) </w:t>
      </w:r>
      <w:r w:rsidRPr="009849F3">
        <w:rPr>
          <w:b/>
          <w:sz w:val="24"/>
          <w:szCs w:val="24"/>
        </w:rPr>
        <w:t xml:space="preserve">Předmět úklidu na ubytovně DBS, Dr. Milady Horákové čp. 1748, Písek – </w:t>
      </w:r>
    </w:p>
    <w:p w14:paraId="78BC1A44" w14:textId="77777777" w:rsidR="00554C5D" w:rsidRPr="009849F3" w:rsidRDefault="00554C5D" w:rsidP="00554C5D">
      <w:pPr>
        <w:rPr>
          <w:sz w:val="24"/>
          <w:szCs w:val="24"/>
        </w:rPr>
      </w:pPr>
      <w:r w:rsidRPr="009849F3">
        <w:rPr>
          <w:b/>
          <w:sz w:val="24"/>
          <w:szCs w:val="24"/>
        </w:rPr>
        <w:t xml:space="preserve">     frekvence úklidu</w:t>
      </w:r>
    </w:p>
    <w:tbl>
      <w:tblPr>
        <w:tblW w:w="9541" w:type="dxa"/>
        <w:tblInd w:w="55" w:type="dxa"/>
        <w:tblLayout w:type="fixed"/>
        <w:tblCellMar>
          <w:left w:w="70" w:type="dxa"/>
          <w:right w:w="70" w:type="dxa"/>
        </w:tblCellMar>
        <w:tblLook w:val="0000" w:firstRow="0" w:lastRow="0" w:firstColumn="0" w:lastColumn="0" w:noHBand="0" w:noVBand="0"/>
      </w:tblPr>
      <w:tblGrid>
        <w:gridCol w:w="3379"/>
        <w:gridCol w:w="2258"/>
        <w:gridCol w:w="1749"/>
        <w:gridCol w:w="1276"/>
        <w:gridCol w:w="879"/>
      </w:tblGrid>
      <w:tr w:rsidR="00554C5D" w14:paraId="2EBC059A" w14:textId="77777777" w:rsidTr="00651E47">
        <w:trPr>
          <w:trHeight w:val="345"/>
        </w:trPr>
        <w:tc>
          <w:tcPr>
            <w:tcW w:w="3379" w:type="dxa"/>
            <w:vMerge w:val="restart"/>
            <w:tcBorders>
              <w:top w:val="single" w:sz="8" w:space="0" w:color="000000"/>
              <w:left w:val="single" w:sz="8" w:space="0" w:color="000000"/>
              <w:right w:val="single" w:sz="4" w:space="0" w:color="000000"/>
            </w:tcBorders>
            <w:shd w:val="clear" w:color="auto" w:fill="FFFFFF"/>
            <w:vAlign w:val="center"/>
          </w:tcPr>
          <w:p w14:paraId="6348A740" w14:textId="77777777" w:rsidR="00554C5D" w:rsidRPr="00286F57" w:rsidRDefault="00554C5D" w:rsidP="00651E47">
            <w:pPr>
              <w:rPr>
                <w:color w:val="000000"/>
                <w:sz w:val="20"/>
              </w:rPr>
            </w:pPr>
            <w:r w:rsidRPr="00286F57">
              <w:rPr>
                <w:b/>
                <w:bCs/>
                <w:color w:val="000000"/>
                <w:sz w:val="20"/>
              </w:rPr>
              <w:t xml:space="preserve">    1. přízemí:                              </w:t>
            </w:r>
          </w:p>
        </w:tc>
        <w:tc>
          <w:tcPr>
            <w:tcW w:w="2258" w:type="dxa"/>
            <w:tcBorders>
              <w:top w:val="single" w:sz="8" w:space="0" w:color="000000"/>
              <w:bottom w:val="single" w:sz="4" w:space="0" w:color="000000"/>
              <w:right w:val="single" w:sz="4" w:space="0" w:color="000000"/>
            </w:tcBorders>
            <w:shd w:val="clear" w:color="auto" w:fill="FFFFFF"/>
            <w:vAlign w:val="bottom"/>
          </w:tcPr>
          <w:p w14:paraId="75452886" w14:textId="77777777" w:rsidR="00554C5D" w:rsidRPr="00286F57" w:rsidRDefault="00554C5D" w:rsidP="00651E47">
            <w:pPr>
              <w:rPr>
                <w:color w:val="000000"/>
                <w:sz w:val="20"/>
              </w:rPr>
            </w:pPr>
            <w:r w:rsidRPr="00286F57">
              <w:rPr>
                <w:color w:val="000000"/>
                <w:sz w:val="20"/>
              </w:rPr>
              <w:t>chodba</w:t>
            </w:r>
          </w:p>
        </w:tc>
        <w:tc>
          <w:tcPr>
            <w:tcW w:w="1749" w:type="dxa"/>
            <w:tcBorders>
              <w:top w:val="single" w:sz="8" w:space="0" w:color="000000"/>
              <w:bottom w:val="single" w:sz="4" w:space="0" w:color="000000"/>
              <w:right w:val="single" w:sz="4" w:space="0" w:color="000000"/>
            </w:tcBorders>
            <w:shd w:val="clear" w:color="auto" w:fill="FFFFFF"/>
            <w:vAlign w:val="bottom"/>
          </w:tcPr>
          <w:p w14:paraId="79309A8E" w14:textId="77777777" w:rsidR="00554C5D" w:rsidRPr="00286F57" w:rsidRDefault="00554C5D" w:rsidP="00651E47">
            <w:pPr>
              <w:jc w:val="right"/>
              <w:rPr>
                <w:color w:val="000000"/>
                <w:sz w:val="20"/>
              </w:rPr>
            </w:pPr>
            <w:r w:rsidRPr="00286F57">
              <w:rPr>
                <w:color w:val="000000"/>
                <w:sz w:val="20"/>
              </w:rPr>
              <w:t>32,53 m</w:t>
            </w:r>
            <w:r w:rsidRPr="00286F57">
              <w:rPr>
                <w:color w:val="000000"/>
                <w:sz w:val="20"/>
                <w:vertAlign w:val="superscript"/>
              </w:rPr>
              <w:t>2</w:t>
            </w:r>
          </w:p>
        </w:tc>
        <w:tc>
          <w:tcPr>
            <w:tcW w:w="1276" w:type="dxa"/>
            <w:tcBorders>
              <w:top w:val="single" w:sz="8" w:space="0" w:color="000000"/>
              <w:bottom w:val="single" w:sz="4" w:space="0" w:color="000000"/>
              <w:right w:val="single" w:sz="4" w:space="0" w:color="000000"/>
            </w:tcBorders>
            <w:shd w:val="clear" w:color="auto" w:fill="FFFFFF"/>
            <w:vAlign w:val="bottom"/>
          </w:tcPr>
          <w:p w14:paraId="58A63FC8"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top w:val="single" w:sz="8" w:space="0" w:color="000000"/>
              <w:bottom w:val="single" w:sz="4" w:space="0" w:color="000000"/>
              <w:right w:val="single" w:sz="8" w:space="0" w:color="000000"/>
            </w:tcBorders>
            <w:shd w:val="clear" w:color="auto" w:fill="FFFFFF"/>
            <w:vAlign w:val="bottom"/>
          </w:tcPr>
          <w:p w14:paraId="7CE9C1C8" w14:textId="77777777" w:rsidR="00554C5D" w:rsidRPr="00286F57" w:rsidRDefault="00554C5D" w:rsidP="00651E47">
            <w:r w:rsidRPr="00286F57">
              <w:rPr>
                <w:color w:val="000000"/>
                <w:sz w:val="20"/>
              </w:rPr>
              <w:t> </w:t>
            </w:r>
          </w:p>
        </w:tc>
      </w:tr>
      <w:tr w:rsidR="00554C5D" w14:paraId="7C0E2F6E" w14:textId="77777777" w:rsidTr="00651E47">
        <w:trPr>
          <w:trHeight w:val="345"/>
        </w:trPr>
        <w:tc>
          <w:tcPr>
            <w:tcW w:w="3379" w:type="dxa"/>
            <w:vMerge/>
            <w:tcBorders>
              <w:left w:val="single" w:sz="8" w:space="0" w:color="000000"/>
              <w:right w:val="single" w:sz="4" w:space="0" w:color="000000"/>
            </w:tcBorders>
            <w:shd w:val="clear" w:color="auto" w:fill="FFFFFF"/>
            <w:vAlign w:val="center"/>
          </w:tcPr>
          <w:p w14:paraId="7E2FA6CE"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051F2014" w14:textId="77777777" w:rsidR="00554C5D" w:rsidRPr="00286F57" w:rsidRDefault="00554C5D" w:rsidP="00651E47">
            <w:pPr>
              <w:rPr>
                <w:color w:val="000000"/>
                <w:sz w:val="20"/>
              </w:rPr>
            </w:pPr>
            <w:r w:rsidRPr="00286F57">
              <w:rPr>
                <w:color w:val="000000"/>
                <w:sz w:val="20"/>
              </w:rPr>
              <w:t>schody včetně podesty</w:t>
            </w:r>
          </w:p>
        </w:tc>
        <w:tc>
          <w:tcPr>
            <w:tcW w:w="1749" w:type="dxa"/>
            <w:tcBorders>
              <w:bottom w:val="single" w:sz="4" w:space="0" w:color="000000"/>
              <w:right w:val="single" w:sz="4" w:space="0" w:color="000000"/>
            </w:tcBorders>
            <w:shd w:val="clear" w:color="auto" w:fill="FFFFFF"/>
            <w:vAlign w:val="bottom"/>
          </w:tcPr>
          <w:p w14:paraId="161E60D5" w14:textId="77777777" w:rsidR="00554C5D" w:rsidRPr="00286F57" w:rsidRDefault="00554C5D" w:rsidP="00651E47">
            <w:pPr>
              <w:jc w:val="right"/>
              <w:rPr>
                <w:color w:val="000000"/>
                <w:sz w:val="20"/>
              </w:rPr>
            </w:pPr>
            <w:r w:rsidRPr="00286F57">
              <w:rPr>
                <w:color w:val="000000"/>
                <w:sz w:val="20"/>
              </w:rPr>
              <w:t>11,05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6757C62"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04318D81" w14:textId="77777777" w:rsidR="00554C5D" w:rsidRPr="00286F57" w:rsidRDefault="00554C5D" w:rsidP="00651E47">
            <w:r w:rsidRPr="00286F57">
              <w:rPr>
                <w:color w:val="000000"/>
                <w:sz w:val="20"/>
              </w:rPr>
              <w:t> </w:t>
            </w:r>
          </w:p>
        </w:tc>
      </w:tr>
      <w:tr w:rsidR="00554C5D" w14:paraId="42C28C32" w14:textId="77777777" w:rsidTr="00651E47">
        <w:trPr>
          <w:trHeight w:val="360"/>
        </w:trPr>
        <w:tc>
          <w:tcPr>
            <w:tcW w:w="3379" w:type="dxa"/>
            <w:vMerge/>
            <w:tcBorders>
              <w:left w:val="single" w:sz="8" w:space="0" w:color="000000"/>
              <w:right w:val="single" w:sz="4" w:space="0" w:color="000000"/>
            </w:tcBorders>
            <w:shd w:val="clear" w:color="auto" w:fill="FFFFFF"/>
            <w:vAlign w:val="center"/>
          </w:tcPr>
          <w:p w14:paraId="473E7730"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426F3964" w14:textId="77777777" w:rsidR="00554C5D" w:rsidRPr="00286F57" w:rsidRDefault="00554C5D" w:rsidP="00651E47">
            <w:pPr>
              <w:rPr>
                <w:color w:val="000000"/>
                <w:sz w:val="20"/>
              </w:rPr>
            </w:pPr>
            <w:r w:rsidRPr="00286F57">
              <w:rPr>
                <w:color w:val="000000"/>
                <w:sz w:val="20"/>
              </w:rPr>
              <w:t>kancelář</w:t>
            </w:r>
          </w:p>
        </w:tc>
        <w:tc>
          <w:tcPr>
            <w:tcW w:w="1749" w:type="dxa"/>
            <w:tcBorders>
              <w:bottom w:val="single" w:sz="4" w:space="0" w:color="000000"/>
              <w:right w:val="single" w:sz="4" w:space="0" w:color="000000"/>
            </w:tcBorders>
            <w:shd w:val="clear" w:color="auto" w:fill="FFFFFF"/>
            <w:vAlign w:val="bottom"/>
          </w:tcPr>
          <w:p w14:paraId="3FF979B6" w14:textId="77777777" w:rsidR="00554C5D" w:rsidRPr="00286F57" w:rsidRDefault="00554C5D" w:rsidP="00651E47">
            <w:pPr>
              <w:jc w:val="right"/>
              <w:rPr>
                <w:color w:val="000000"/>
                <w:sz w:val="20"/>
              </w:rPr>
            </w:pPr>
            <w:r w:rsidRPr="00286F57">
              <w:rPr>
                <w:color w:val="000000"/>
                <w:sz w:val="20"/>
              </w:rPr>
              <w:t>10,21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0BF006D"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4" w:space="0" w:color="000000"/>
              <w:right w:val="single" w:sz="8" w:space="0" w:color="000000"/>
            </w:tcBorders>
            <w:shd w:val="clear" w:color="auto" w:fill="FFFFFF"/>
            <w:vAlign w:val="bottom"/>
          </w:tcPr>
          <w:p w14:paraId="1A80301D" w14:textId="77777777" w:rsidR="00554C5D" w:rsidRPr="00286F57" w:rsidRDefault="00554C5D" w:rsidP="00651E47">
            <w:r w:rsidRPr="00286F57">
              <w:rPr>
                <w:color w:val="000000"/>
                <w:sz w:val="20"/>
              </w:rPr>
              <w:t> </w:t>
            </w:r>
          </w:p>
        </w:tc>
      </w:tr>
      <w:tr w:rsidR="00554C5D" w14:paraId="60A4B5E6" w14:textId="77777777" w:rsidTr="00651E47">
        <w:trPr>
          <w:trHeight w:val="360"/>
        </w:trPr>
        <w:tc>
          <w:tcPr>
            <w:tcW w:w="3379" w:type="dxa"/>
            <w:vMerge/>
            <w:tcBorders>
              <w:left w:val="single" w:sz="8" w:space="0" w:color="000000"/>
              <w:right w:val="single" w:sz="4" w:space="0" w:color="000000"/>
            </w:tcBorders>
            <w:shd w:val="clear" w:color="auto" w:fill="FFFFFF"/>
            <w:vAlign w:val="center"/>
          </w:tcPr>
          <w:p w14:paraId="3C8934D4"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76BC7A9C" w14:textId="77777777" w:rsidR="00554C5D" w:rsidRPr="00286F57" w:rsidRDefault="00554C5D" w:rsidP="00651E47">
            <w:pPr>
              <w:rPr>
                <w:color w:val="000000"/>
                <w:sz w:val="20"/>
              </w:rPr>
            </w:pPr>
            <w:r w:rsidRPr="00286F57">
              <w:rPr>
                <w:color w:val="000000"/>
                <w:sz w:val="20"/>
              </w:rPr>
              <w:t>WC zaměstnanců</w:t>
            </w:r>
          </w:p>
        </w:tc>
        <w:tc>
          <w:tcPr>
            <w:tcW w:w="1749" w:type="dxa"/>
            <w:tcBorders>
              <w:bottom w:val="single" w:sz="4" w:space="0" w:color="000000"/>
              <w:right w:val="single" w:sz="4" w:space="0" w:color="000000"/>
            </w:tcBorders>
            <w:shd w:val="clear" w:color="auto" w:fill="FFFFFF"/>
            <w:vAlign w:val="bottom"/>
          </w:tcPr>
          <w:p w14:paraId="37B8AB75" w14:textId="77777777" w:rsidR="00554C5D" w:rsidRPr="00286F57" w:rsidRDefault="00554C5D" w:rsidP="00651E47">
            <w:pPr>
              <w:jc w:val="right"/>
              <w:rPr>
                <w:color w:val="000000"/>
                <w:sz w:val="20"/>
              </w:rPr>
            </w:pPr>
            <w:r w:rsidRPr="00286F57">
              <w:rPr>
                <w:color w:val="000000"/>
                <w:sz w:val="20"/>
              </w:rPr>
              <w:t>4,00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429679DA" w14:textId="77777777" w:rsidR="00554C5D" w:rsidRPr="00286F57" w:rsidRDefault="00554C5D" w:rsidP="00651E47">
            <w:pPr>
              <w:jc w:val="right"/>
              <w:rPr>
                <w:color w:val="000000"/>
                <w:sz w:val="20"/>
              </w:rPr>
            </w:pPr>
            <w:r w:rsidRPr="00286F57">
              <w:rPr>
                <w:color w:val="000000"/>
                <w:sz w:val="20"/>
              </w:rPr>
              <w:t>2x týdně</w:t>
            </w:r>
          </w:p>
        </w:tc>
        <w:tc>
          <w:tcPr>
            <w:tcW w:w="879" w:type="dxa"/>
            <w:tcBorders>
              <w:bottom w:val="single" w:sz="4" w:space="0" w:color="000000"/>
              <w:right w:val="single" w:sz="8" w:space="0" w:color="000000"/>
            </w:tcBorders>
            <w:shd w:val="clear" w:color="auto" w:fill="FFFFFF"/>
            <w:vAlign w:val="bottom"/>
          </w:tcPr>
          <w:p w14:paraId="21CD6B93" w14:textId="77777777" w:rsidR="00554C5D" w:rsidRPr="00286F57" w:rsidRDefault="00554C5D" w:rsidP="00651E47">
            <w:pPr>
              <w:rPr>
                <w:color w:val="000000"/>
                <w:sz w:val="20"/>
              </w:rPr>
            </w:pPr>
          </w:p>
        </w:tc>
      </w:tr>
      <w:tr w:rsidR="00554C5D" w14:paraId="672298FC" w14:textId="77777777" w:rsidTr="00651E47">
        <w:trPr>
          <w:trHeight w:val="360"/>
        </w:trPr>
        <w:tc>
          <w:tcPr>
            <w:tcW w:w="3379" w:type="dxa"/>
            <w:tcBorders>
              <w:left w:val="single" w:sz="8" w:space="0" w:color="000000"/>
              <w:right w:val="single" w:sz="4" w:space="0" w:color="000000"/>
            </w:tcBorders>
            <w:shd w:val="clear" w:color="auto" w:fill="FFFFFF"/>
            <w:vAlign w:val="center"/>
          </w:tcPr>
          <w:p w14:paraId="29E32E0B"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0B6A2EA5" w14:textId="77777777" w:rsidR="00554C5D" w:rsidRPr="00286F57" w:rsidRDefault="00554C5D" w:rsidP="00651E47">
            <w:pPr>
              <w:rPr>
                <w:color w:val="000000"/>
                <w:sz w:val="20"/>
              </w:rPr>
            </w:pPr>
            <w:r w:rsidRPr="00286F57">
              <w:rPr>
                <w:color w:val="000000"/>
                <w:sz w:val="20"/>
              </w:rPr>
              <w:t>chodba ve sklepních prostorách</w:t>
            </w:r>
          </w:p>
        </w:tc>
        <w:tc>
          <w:tcPr>
            <w:tcW w:w="1749" w:type="dxa"/>
            <w:tcBorders>
              <w:bottom w:val="single" w:sz="4" w:space="0" w:color="000000"/>
              <w:right w:val="single" w:sz="4" w:space="0" w:color="000000"/>
            </w:tcBorders>
            <w:shd w:val="clear" w:color="auto" w:fill="FFFFFF"/>
            <w:vAlign w:val="bottom"/>
          </w:tcPr>
          <w:p w14:paraId="038C30D5" w14:textId="77777777" w:rsidR="00554C5D" w:rsidRPr="00286F57" w:rsidRDefault="00554C5D" w:rsidP="00651E47">
            <w:pPr>
              <w:jc w:val="right"/>
              <w:rPr>
                <w:color w:val="000000"/>
                <w:sz w:val="20"/>
              </w:rPr>
            </w:pPr>
            <w:r w:rsidRPr="00286F57">
              <w:rPr>
                <w:color w:val="000000"/>
                <w:sz w:val="20"/>
              </w:rPr>
              <w:t>44,50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343A1A65" w14:textId="77777777" w:rsidR="00554C5D" w:rsidRPr="00286F57" w:rsidRDefault="00554C5D" w:rsidP="00651E47">
            <w:pPr>
              <w:jc w:val="right"/>
              <w:rPr>
                <w:color w:val="000000"/>
                <w:sz w:val="20"/>
              </w:rPr>
            </w:pPr>
            <w:r w:rsidRPr="00286F57">
              <w:rPr>
                <w:color w:val="000000"/>
                <w:sz w:val="20"/>
              </w:rPr>
              <w:t>1x měsíčně</w:t>
            </w:r>
          </w:p>
        </w:tc>
        <w:tc>
          <w:tcPr>
            <w:tcW w:w="879" w:type="dxa"/>
            <w:tcBorders>
              <w:bottom w:val="single" w:sz="4" w:space="0" w:color="000000"/>
              <w:right w:val="single" w:sz="8" w:space="0" w:color="000000"/>
            </w:tcBorders>
            <w:shd w:val="clear" w:color="auto" w:fill="FFFFFF"/>
            <w:vAlign w:val="bottom"/>
          </w:tcPr>
          <w:p w14:paraId="34136551" w14:textId="77777777" w:rsidR="00554C5D" w:rsidRPr="00286F57" w:rsidRDefault="00554C5D" w:rsidP="00651E47">
            <w:pPr>
              <w:rPr>
                <w:color w:val="000000"/>
                <w:sz w:val="20"/>
              </w:rPr>
            </w:pPr>
          </w:p>
        </w:tc>
      </w:tr>
      <w:tr w:rsidR="00554C5D" w14:paraId="1A1C2106" w14:textId="77777777" w:rsidTr="00651E47">
        <w:trPr>
          <w:trHeight w:val="345"/>
        </w:trPr>
        <w:tc>
          <w:tcPr>
            <w:tcW w:w="3379" w:type="dxa"/>
            <w:vMerge w:val="restart"/>
            <w:tcBorders>
              <w:top w:val="single" w:sz="8" w:space="0" w:color="000000"/>
              <w:left w:val="single" w:sz="8" w:space="0" w:color="000000"/>
              <w:right w:val="single" w:sz="4" w:space="0" w:color="000000"/>
            </w:tcBorders>
            <w:shd w:val="clear" w:color="auto" w:fill="FFFFFF"/>
            <w:vAlign w:val="center"/>
          </w:tcPr>
          <w:p w14:paraId="3553DD1B" w14:textId="77777777" w:rsidR="00554C5D" w:rsidRPr="00286F57" w:rsidRDefault="00554C5D" w:rsidP="00651E47">
            <w:pPr>
              <w:rPr>
                <w:color w:val="000000"/>
                <w:sz w:val="20"/>
              </w:rPr>
            </w:pPr>
            <w:r w:rsidRPr="00286F57">
              <w:rPr>
                <w:b/>
                <w:bCs/>
                <w:color w:val="000000"/>
                <w:sz w:val="20"/>
              </w:rPr>
              <w:t xml:space="preserve">    2. podlaží:  </w:t>
            </w:r>
          </w:p>
        </w:tc>
        <w:tc>
          <w:tcPr>
            <w:tcW w:w="2258" w:type="dxa"/>
            <w:tcBorders>
              <w:top w:val="single" w:sz="8" w:space="0" w:color="000000"/>
              <w:bottom w:val="single" w:sz="4" w:space="0" w:color="000000"/>
              <w:right w:val="single" w:sz="4" w:space="0" w:color="000000"/>
            </w:tcBorders>
            <w:shd w:val="clear" w:color="auto" w:fill="FFFFFF"/>
            <w:vAlign w:val="bottom"/>
          </w:tcPr>
          <w:p w14:paraId="6D561B50" w14:textId="77777777" w:rsidR="00554C5D" w:rsidRPr="00286F57" w:rsidRDefault="00554C5D" w:rsidP="00651E47">
            <w:pPr>
              <w:rPr>
                <w:color w:val="000000"/>
                <w:sz w:val="20"/>
              </w:rPr>
            </w:pPr>
            <w:r w:rsidRPr="00286F57">
              <w:rPr>
                <w:color w:val="000000"/>
                <w:sz w:val="20"/>
              </w:rPr>
              <w:t>6 x pokoj</w:t>
            </w:r>
          </w:p>
        </w:tc>
        <w:tc>
          <w:tcPr>
            <w:tcW w:w="1749" w:type="dxa"/>
            <w:tcBorders>
              <w:top w:val="single" w:sz="8" w:space="0" w:color="000000"/>
              <w:bottom w:val="single" w:sz="4" w:space="0" w:color="000000"/>
              <w:right w:val="single" w:sz="4" w:space="0" w:color="000000"/>
            </w:tcBorders>
            <w:shd w:val="clear" w:color="auto" w:fill="FFFFFF"/>
            <w:vAlign w:val="bottom"/>
          </w:tcPr>
          <w:p w14:paraId="1B62C958" w14:textId="77777777" w:rsidR="00554C5D" w:rsidRPr="00286F57" w:rsidRDefault="00554C5D" w:rsidP="00651E47">
            <w:pPr>
              <w:jc w:val="right"/>
              <w:rPr>
                <w:color w:val="000000"/>
                <w:sz w:val="20"/>
              </w:rPr>
            </w:pPr>
            <w:r w:rsidRPr="00286F57">
              <w:rPr>
                <w:color w:val="000000"/>
                <w:sz w:val="20"/>
              </w:rPr>
              <w:t xml:space="preserve">celkem </w:t>
            </w:r>
            <w:proofErr w:type="gramStart"/>
            <w:r w:rsidRPr="00286F57">
              <w:rPr>
                <w:color w:val="000000"/>
                <w:sz w:val="20"/>
              </w:rPr>
              <w:t>73,64  m</w:t>
            </w:r>
            <w:r w:rsidRPr="00286F57">
              <w:rPr>
                <w:color w:val="000000"/>
                <w:sz w:val="20"/>
                <w:vertAlign w:val="superscript"/>
              </w:rPr>
              <w:t>2</w:t>
            </w:r>
            <w:proofErr w:type="gramEnd"/>
          </w:p>
        </w:tc>
        <w:tc>
          <w:tcPr>
            <w:tcW w:w="1276" w:type="dxa"/>
            <w:tcBorders>
              <w:top w:val="single" w:sz="8" w:space="0" w:color="000000"/>
              <w:bottom w:val="single" w:sz="4" w:space="0" w:color="000000"/>
              <w:right w:val="single" w:sz="4" w:space="0" w:color="000000"/>
            </w:tcBorders>
            <w:shd w:val="clear" w:color="auto" w:fill="FFFFFF"/>
            <w:vAlign w:val="bottom"/>
          </w:tcPr>
          <w:p w14:paraId="37D3036B" w14:textId="77777777" w:rsidR="00554C5D" w:rsidRPr="00286F57" w:rsidRDefault="00554C5D" w:rsidP="00651E47">
            <w:pPr>
              <w:jc w:val="right"/>
              <w:rPr>
                <w:color w:val="000000"/>
                <w:sz w:val="20"/>
              </w:rPr>
            </w:pPr>
            <w:r w:rsidRPr="00286F57">
              <w:rPr>
                <w:color w:val="000000"/>
                <w:sz w:val="20"/>
              </w:rPr>
              <w:t>1x týdně</w:t>
            </w:r>
          </w:p>
        </w:tc>
        <w:tc>
          <w:tcPr>
            <w:tcW w:w="879" w:type="dxa"/>
            <w:tcBorders>
              <w:top w:val="single" w:sz="8" w:space="0" w:color="000000"/>
              <w:bottom w:val="single" w:sz="4" w:space="0" w:color="000000"/>
              <w:right w:val="single" w:sz="8" w:space="0" w:color="000000"/>
            </w:tcBorders>
            <w:shd w:val="clear" w:color="auto" w:fill="FFFFFF"/>
            <w:vAlign w:val="bottom"/>
          </w:tcPr>
          <w:p w14:paraId="35370088" w14:textId="77777777" w:rsidR="00554C5D" w:rsidRPr="00286F57" w:rsidRDefault="00554C5D" w:rsidP="00651E47">
            <w:r w:rsidRPr="00286F57">
              <w:rPr>
                <w:color w:val="000000"/>
                <w:sz w:val="20"/>
              </w:rPr>
              <w:t> </w:t>
            </w:r>
          </w:p>
        </w:tc>
      </w:tr>
      <w:tr w:rsidR="00554C5D" w14:paraId="5E144B56" w14:textId="77777777" w:rsidTr="00651E47">
        <w:trPr>
          <w:trHeight w:val="345"/>
        </w:trPr>
        <w:tc>
          <w:tcPr>
            <w:tcW w:w="3379" w:type="dxa"/>
            <w:vMerge/>
            <w:tcBorders>
              <w:top w:val="single" w:sz="8" w:space="0" w:color="000000"/>
              <w:left w:val="single" w:sz="8" w:space="0" w:color="000000"/>
              <w:right w:val="single" w:sz="4" w:space="0" w:color="000000"/>
            </w:tcBorders>
            <w:shd w:val="clear" w:color="auto" w:fill="FFFFFF"/>
            <w:vAlign w:val="center"/>
          </w:tcPr>
          <w:p w14:paraId="442B9ED3"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5878CE9B" w14:textId="77777777" w:rsidR="00554C5D" w:rsidRPr="00286F57" w:rsidRDefault="00554C5D" w:rsidP="00651E47">
            <w:pPr>
              <w:rPr>
                <w:color w:val="000000"/>
                <w:sz w:val="20"/>
              </w:rPr>
            </w:pPr>
            <w:r w:rsidRPr="00286F57">
              <w:rPr>
                <w:color w:val="000000"/>
                <w:sz w:val="20"/>
              </w:rPr>
              <w:t>4 x WC + sprch.</w:t>
            </w:r>
          </w:p>
        </w:tc>
        <w:tc>
          <w:tcPr>
            <w:tcW w:w="1749" w:type="dxa"/>
            <w:tcBorders>
              <w:bottom w:val="single" w:sz="4" w:space="0" w:color="000000"/>
              <w:right w:val="single" w:sz="4" w:space="0" w:color="000000"/>
            </w:tcBorders>
            <w:shd w:val="clear" w:color="auto" w:fill="FFFFFF"/>
            <w:vAlign w:val="bottom"/>
          </w:tcPr>
          <w:p w14:paraId="2D9AF4DD" w14:textId="77777777" w:rsidR="00554C5D" w:rsidRPr="00286F57" w:rsidRDefault="00554C5D" w:rsidP="00651E47">
            <w:pPr>
              <w:jc w:val="right"/>
              <w:rPr>
                <w:color w:val="000000"/>
                <w:sz w:val="20"/>
              </w:rPr>
            </w:pPr>
            <w:r w:rsidRPr="00286F57">
              <w:rPr>
                <w:color w:val="000000"/>
                <w:sz w:val="20"/>
              </w:rPr>
              <w:t>celkem 9,56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CB092FC"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0D039914" w14:textId="77777777" w:rsidR="00554C5D" w:rsidRPr="00286F57" w:rsidRDefault="00554C5D" w:rsidP="00651E47">
            <w:r w:rsidRPr="00286F57">
              <w:rPr>
                <w:color w:val="000000"/>
                <w:sz w:val="20"/>
              </w:rPr>
              <w:t> </w:t>
            </w:r>
          </w:p>
        </w:tc>
      </w:tr>
      <w:tr w:rsidR="00554C5D" w14:paraId="17B2715E" w14:textId="77777777" w:rsidTr="00651E47">
        <w:trPr>
          <w:trHeight w:val="345"/>
        </w:trPr>
        <w:tc>
          <w:tcPr>
            <w:tcW w:w="3379" w:type="dxa"/>
            <w:vMerge/>
            <w:tcBorders>
              <w:top w:val="single" w:sz="8" w:space="0" w:color="000000"/>
              <w:left w:val="single" w:sz="8" w:space="0" w:color="000000"/>
              <w:right w:val="single" w:sz="4" w:space="0" w:color="000000"/>
            </w:tcBorders>
            <w:shd w:val="clear" w:color="auto" w:fill="FFFFFF"/>
            <w:vAlign w:val="center"/>
          </w:tcPr>
          <w:p w14:paraId="4B9B0F7D"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16AE01CF" w14:textId="77777777" w:rsidR="00554C5D" w:rsidRPr="00286F57" w:rsidRDefault="00554C5D" w:rsidP="00651E47">
            <w:pPr>
              <w:rPr>
                <w:color w:val="000000"/>
                <w:sz w:val="20"/>
              </w:rPr>
            </w:pPr>
            <w:r w:rsidRPr="00286F57">
              <w:rPr>
                <w:color w:val="000000"/>
                <w:sz w:val="20"/>
              </w:rPr>
              <w:t>4 x předsíň</w:t>
            </w:r>
          </w:p>
        </w:tc>
        <w:tc>
          <w:tcPr>
            <w:tcW w:w="1749" w:type="dxa"/>
            <w:tcBorders>
              <w:bottom w:val="single" w:sz="4" w:space="0" w:color="000000"/>
              <w:right w:val="single" w:sz="4" w:space="0" w:color="000000"/>
            </w:tcBorders>
            <w:shd w:val="clear" w:color="auto" w:fill="FFFFFF"/>
            <w:vAlign w:val="bottom"/>
          </w:tcPr>
          <w:p w14:paraId="2C881C0C" w14:textId="77777777" w:rsidR="00554C5D" w:rsidRPr="00286F57" w:rsidRDefault="00554C5D" w:rsidP="00651E47">
            <w:pPr>
              <w:jc w:val="right"/>
              <w:rPr>
                <w:color w:val="000000"/>
                <w:sz w:val="20"/>
              </w:rPr>
            </w:pPr>
            <w:r w:rsidRPr="00286F57">
              <w:rPr>
                <w:color w:val="000000"/>
                <w:sz w:val="20"/>
              </w:rPr>
              <w:t>celkem12,28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7CA8B486" w14:textId="77777777" w:rsidR="00554C5D" w:rsidRPr="00286F57" w:rsidRDefault="00554C5D" w:rsidP="00651E47">
            <w:pPr>
              <w:jc w:val="right"/>
              <w:rPr>
                <w:color w:val="000000"/>
                <w:sz w:val="20"/>
              </w:rPr>
            </w:pPr>
            <w:r>
              <w:rPr>
                <w:color w:val="000000"/>
                <w:sz w:val="20"/>
              </w:rPr>
              <w:t>2</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6F227369" w14:textId="77777777" w:rsidR="00554C5D" w:rsidRPr="00286F57" w:rsidRDefault="00554C5D" w:rsidP="00651E47">
            <w:r w:rsidRPr="00286F57">
              <w:rPr>
                <w:color w:val="000000"/>
                <w:sz w:val="20"/>
              </w:rPr>
              <w:t> </w:t>
            </w:r>
          </w:p>
        </w:tc>
      </w:tr>
      <w:tr w:rsidR="00554C5D" w14:paraId="152949C7" w14:textId="77777777" w:rsidTr="00651E47">
        <w:trPr>
          <w:trHeight w:val="345"/>
        </w:trPr>
        <w:tc>
          <w:tcPr>
            <w:tcW w:w="3379" w:type="dxa"/>
            <w:vMerge/>
            <w:tcBorders>
              <w:top w:val="single" w:sz="8" w:space="0" w:color="000000"/>
              <w:left w:val="single" w:sz="8" w:space="0" w:color="000000"/>
              <w:right w:val="single" w:sz="4" w:space="0" w:color="000000"/>
            </w:tcBorders>
            <w:shd w:val="clear" w:color="auto" w:fill="FFFFFF"/>
            <w:vAlign w:val="center"/>
          </w:tcPr>
          <w:p w14:paraId="33B3DE1E"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165CFCDE" w14:textId="77777777" w:rsidR="00554C5D" w:rsidRPr="00286F57" w:rsidRDefault="00554C5D" w:rsidP="00651E47">
            <w:pPr>
              <w:rPr>
                <w:color w:val="000000"/>
                <w:sz w:val="20"/>
              </w:rPr>
            </w:pPr>
            <w:r w:rsidRPr="00286F57">
              <w:rPr>
                <w:color w:val="000000"/>
                <w:sz w:val="20"/>
              </w:rPr>
              <w:t>chodba</w:t>
            </w:r>
          </w:p>
        </w:tc>
        <w:tc>
          <w:tcPr>
            <w:tcW w:w="1749" w:type="dxa"/>
            <w:tcBorders>
              <w:bottom w:val="single" w:sz="4" w:space="0" w:color="000000"/>
              <w:right w:val="single" w:sz="4" w:space="0" w:color="000000"/>
            </w:tcBorders>
            <w:shd w:val="clear" w:color="auto" w:fill="FFFFFF"/>
            <w:vAlign w:val="bottom"/>
          </w:tcPr>
          <w:p w14:paraId="085D8D92" w14:textId="77777777" w:rsidR="00554C5D" w:rsidRPr="00286F57" w:rsidRDefault="00554C5D" w:rsidP="00651E47">
            <w:pPr>
              <w:jc w:val="right"/>
              <w:rPr>
                <w:color w:val="000000"/>
                <w:sz w:val="20"/>
              </w:rPr>
            </w:pPr>
            <w:r w:rsidRPr="00286F57">
              <w:rPr>
                <w:color w:val="000000"/>
                <w:sz w:val="20"/>
              </w:rPr>
              <w:t>78,30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080CC101"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6C550838" w14:textId="77777777" w:rsidR="00554C5D" w:rsidRPr="00286F57" w:rsidRDefault="00554C5D" w:rsidP="00651E47">
            <w:r w:rsidRPr="00286F57">
              <w:rPr>
                <w:color w:val="000000"/>
                <w:sz w:val="20"/>
              </w:rPr>
              <w:t> </w:t>
            </w:r>
          </w:p>
        </w:tc>
      </w:tr>
      <w:tr w:rsidR="00554C5D" w14:paraId="6D2EA26B" w14:textId="77777777" w:rsidTr="00651E47">
        <w:trPr>
          <w:trHeight w:val="345"/>
        </w:trPr>
        <w:tc>
          <w:tcPr>
            <w:tcW w:w="3379" w:type="dxa"/>
            <w:vMerge/>
            <w:tcBorders>
              <w:top w:val="single" w:sz="8" w:space="0" w:color="000000"/>
              <w:left w:val="single" w:sz="8" w:space="0" w:color="000000"/>
              <w:right w:val="single" w:sz="4" w:space="0" w:color="000000"/>
            </w:tcBorders>
            <w:shd w:val="clear" w:color="auto" w:fill="FFFFFF"/>
            <w:vAlign w:val="center"/>
          </w:tcPr>
          <w:p w14:paraId="6C000D77"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59117495" w14:textId="77777777" w:rsidR="00554C5D" w:rsidRPr="00286F57" w:rsidRDefault="00554C5D" w:rsidP="00651E47">
            <w:pPr>
              <w:rPr>
                <w:color w:val="000000"/>
                <w:sz w:val="20"/>
              </w:rPr>
            </w:pPr>
            <w:r w:rsidRPr="00286F57">
              <w:rPr>
                <w:color w:val="000000"/>
                <w:sz w:val="20"/>
              </w:rPr>
              <w:t>kuchyňka</w:t>
            </w:r>
          </w:p>
        </w:tc>
        <w:tc>
          <w:tcPr>
            <w:tcW w:w="1749" w:type="dxa"/>
            <w:tcBorders>
              <w:bottom w:val="single" w:sz="4" w:space="0" w:color="000000"/>
              <w:right w:val="single" w:sz="4" w:space="0" w:color="000000"/>
            </w:tcBorders>
            <w:shd w:val="clear" w:color="auto" w:fill="FFFFFF"/>
            <w:vAlign w:val="bottom"/>
          </w:tcPr>
          <w:p w14:paraId="0DB256C4" w14:textId="77777777" w:rsidR="00554C5D" w:rsidRPr="00286F57" w:rsidRDefault="00554C5D" w:rsidP="00651E47">
            <w:pPr>
              <w:jc w:val="right"/>
              <w:rPr>
                <w:color w:val="000000"/>
                <w:sz w:val="20"/>
              </w:rPr>
            </w:pPr>
            <w:r w:rsidRPr="00286F57">
              <w:rPr>
                <w:color w:val="000000"/>
                <w:sz w:val="20"/>
              </w:rPr>
              <w:t>12,90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0DB7607E" w14:textId="77777777" w:rsidR="00554C5D" w:rsidRPr="00286F57" w:rsidRDefault="00554C5D" w:rsidP="00651E47">
            <w:pPr>
              <w:jc w:val="right"/>
              <w:rPr>
                <w:color w:val="000000"/>
                <w:sz w:val="20"/>
              </w:rPr>
            </w:pPr>
            <w:r w:rsidRPr="00286F57">
              <w:rPr>
                <w:color w:val="000000"/>
                <w:sz w:val="20"/>
              </w:rPr>
              <w:t>5x týdně</w:t>
            </w:r>
          </w:p>
        </w:tc>
        <w:tc>
          <w:tcPr>
            <w:tcW w:w="879" w:type="dxa"/>
            <w:tcBorders>
              <w:bottom w:val="single" w:sz="4" w:space="0" w:color="000000"/>
              <w:right w:val="single" w:sz="8" w:space="0" w:color="000000"/>
            </w:tcBorders>
            <w:shd w:val="clear" w:color="auto" w:fill="FFFFFF"/>
            <w:vAlign w:val="bottom"/>
          </w:tcPr>
          <w:p w14:paraId="4EFD7998" w14:textId="77777777" w:rsidR="00554C5D" w:rsidRPr="00286F57" w:rsidRDefault="00554C5D" w:rsidP="00651E47">
            <w:r w:rsidRPr="00286F57">
              <w:rPr>
                <w:color w:val="000000"/>
                <w:sz w:val="20"/>
              </w:rPr>
              <w:t> </w:t>
            </w:r>
          </w:p>
        </w:tc>
      </w:tr>
      <w:tr w:rsidR="00554C5D" w14:paraId="74179090" w14:textId="77777777" w:rsidTr="00651E47">
        <w:trPr>
          <w:trHeight w:val="345"/>
        </w:trPr>
        <w:tc>
          <w:tcPr>
            <w:tcW w:w="3379" w:type="dxa"/>
            <w:vMerge/>
            <w:tcBorders>
              <w:top w:val="single" w:sz="8" w:space="0" w:color="000000"/>
              <w:left w:val="single" w:sz="8" w:space="0" w:color="000000"/>
              <w:right w:val="single" w:sz="4" w:space="0" w:color="000000"/>
            </w:tcBorders>
            <w:shd w:val="clear" w:color="auto" w:fill="FFFFFF"/>
            <w:vAlign w:val="center"/>
          </w:tcPr>
          <w:p w14:paraId="3119D9C9"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47C4B1AF" w14:textId="77777777" w:rsidR="00554C5D" w:rsidRPr="00286F57" w:rsidRDefault="00554C5D" w:rsidP="00651E47">
            <w:pPr>
              <w:rPr>
                <w:color w:val="000000"/>
                <w:sz w:val="20"/>
              </w:rPr>
            </w:pPr>
            <w:r w:rsidRPr="00286F57">
              <w:rPr>
                <w:color w:val="000000"/>
                <w:sz w:val="20"/>
              </w:rPr>
              <w:t>schody včetně podesty</w:t>
            </w:r>
          </w:p>
        </w:tc>
        <w:tc>
          <w:tcPr>
            <w:tcW w:w="1749" w:type="dxa"/>
            <w:tcBorders>
              <w:bottom w:val="single" w:sz="4" w:space="0" w:color="000000"/>
              <w:right w:val="single" w:sz="4" w:space="0" w:color="000000"/>
            </w:tcBorders>
            <w:shd w:val="clear" w:color="auto" w:fill="FFFFFF"/>
            <w:vAlign w:val="bottom"/>
          </w:tcPr>
          <w:p w14:paraId="5FE17338" w14:textId="77777777" w:rsidR="00554C5D" w:rsidRPr="00286F57" w:rsidRDefault="00554C5D" w:rsidP="00651E47">
            <w:pPr>
              <w:jc w:val="right"/>
              <w:rPr>
                <w:color w:val="000000"/>
                <w:sz w:val="20"/>
              </w:rPr>
            </w:pPr>
            <w:r w:rsidRPr="00286F57">
              <w:rPr>
                <w:color w:val="000000"/>
                <w:sz w:val="20"/>
              </w:rPr>
              <w:t>11,05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70E13B8"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221754A9" w14:textId="77777777" w:rsidR="00554C5D" w:rsidRPr="00286F57" w:rsidRDefault="00554C5D" w:rsidP="00651E47">
            <w:r w:rsidRPr="00286F57">
              <w:rPr>
                <w:color w:val="000000"/>
                <w:sz w:val="20"/>
              </w:rPr>
              <w:t> </w:t>
            </w:r>
          </w:p>
        </w:tc>
      </w:tr>
      <w:tr w:rsidR="00554C5D" w14:paraId="143A8281" w14:textId="77777777" w:rsidTr="00651E47">
        <w:trPr>
          <w:trHeight w:val="360"/>
        </w:trPr>
        <w:tc>
          <w:tcPr>
            <w:tcW w:w="3379" w:type="dxa"/>
            <w:vMerge/>
            <w:tcBorders>
              <w:top w:val="single" w:sz="8" w:space="0" w:color="000000"/>
              <w:left w:val="single" w:sz="8" w:space="0" w:color="000000"/>
              <w:right w:val="single" w:sz="4" w:space="0" w:color="000000"/>
            </w:tcBorders>
            <w:shd w:val="clear" w:color="auto" w:fill="FFFFFF"/>
            <w:vAlign w:val="center"/>
          </w:tcPr>
          <w:p w14:paraId="4711D4DB"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121FA8CF" w14:textId="77777777" w:rsidR="00554C5D" w:rsidRPr="00286F57" w:rsidRDefault="00554C5D" w:rsidP="00651E47">
            <w:pPr>
              <w:rPr>
                <w:color w:val="000000"/>
                <w:sz w:val="20"/>
              </w:rPr>
            </w:pPr>
            <w:r w:rsidRPr="00286F57">
              <w:rPr>
                <w:color w:val="000000"/>
                <w:sz w:val="20"/>
              </w:rPr>
              <w:t>lodžie</w:t>
            </w:r>
          </w:p>
        </w:tc>
        <w:tc>
          <w:tcPr>
            <w:tcW w:w="1749" w:type="dxa"/>
            <w:tcBorders>
              <w:bottom w:val="single" w:sz="4" w:space="0" w:color="000000"/>
              <w:right w:val="single" w:sz="4" w:space="0" w:color="000000"/>
            </w:tcBorders>
            <w:shd w:val="clear" w:color="auto" w:fill="FFFFFF"/>
            <w:vAlign w:val="bottom"/>
          </w:tcPr>
          <w:p w14:paraId="639BB91B" w14:textId="77777777" w:rsidR="00554C5D" w:rsidRPr="00286F57" w:rsidRDefault="00554C5D" w:rsidP="00651E47">
            <w:pPr>
              <w:jc w:val="right"/>
              <w:rPr>
                <w:color w:val="000000"/>
                <w:sz w:val="20"/>
              </w:rPr>
            </w:pPr>
            <w:r w:rsidRPr="00286F57">
              <w:rPr>
                <w:color w:val="000000"/>
                <w:sz w:val="20"/>
              </w:rPr>
              <w:t>7,20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8192B94"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4" w:space="0" w:color="000000"/>
              <w:right w:val="single" w:sz="8" w:space="0" w:color="000000"/>
            </w:tcBorders>
            <w:shd w:val="clear" w:color="auto" w:fill="FFFFFF"/>
            <w:vAlign w:val="bottom"/>
          </w:tcPr>
          <w:p w14:paraId="28A9C6C0" w14:textId="77777777" w:rsidR="00554C5D" w:rsidRPr="00286F57" w:rsidRDefault="00554C5D" w:rsidP="00651E47">
            <w:r w:rsidRPr="00286F57">
              <w:rPr>
                <w:color w:val="000000"/>
                <w:sz w:val="20"/>
              </w:rPr>
              <w:t> </w:t>
            </w:r>
          </w:p>
        </w:tc>
      </w:tr>
      <w:tr w:rsidR="00554C5D" w14:paraId="74097521" w14:textId="77777777" w:rsidTr="00651E47">
        <w:trPr>
          <w:trHeight w:val="345"/>
        </w:trPr>
        <w:tc>
          <w:tcPr>
            <w:tcW w:w="3379"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14:paraId="23AD3EAB" w14:textId="77777777" w:rsidR="00554C5D" w:rsidRPr="00286F57" w:rsidRDefault="00554C5D" w:rsidP="00651E47">
            <w:pPr>
              <w:rPr>
                <w:color w:val="000000"/>
                <w:sz w:val="20"/>
              </w:rPr>
            </w:pPr>
            <w:r w:rsidRPr="00286F57">
              <w:rPr>
                <w:b/>
                <w:bCs/>
                <w:color w:val="000000"/>
                <w:sz w:val="20"/>
              </w:rPr>
              <w:t xml:space="preserve">  3. podlaží:</w:t>
            </w:r>
          </w:p>
        </w:tc>
        <w:tc>
          <w:tcPr>
            <w:tcW w:w="2258" w:type="dxa"/>
            <w:tcBorders>
              <w:top w:val="single" w:sz="8" w:space="0" w:color="000000"/>
              <w:bottom w:val="single" w:sz="4" w:space="0" w:color="000000"/>
              <w:right w:val="single" w:sz="4" w:space="0" w:color="000000"/>
            </w:tcBorders>
            <w:shd w:val="clear" w:color="auto" w:fill="FFFFFF"/>
            <w:vAlign w:val="center"/>
          </w:tcPr>
          <w:p w14:paraId="4849FB9D" w14:textId="77777777" w:rsidR="00554C5D" w:rsidRPr="00286F57" w:rsidRDefault="00554C5D" w:rsidP="00651E47">
            <w:pPr>
              <w:jc w:val="left"/>
              <w:rPr>
                <w:color w:val="000000"/>
                <w:sz w:val="20"/>
              </w:rPr>
            </w:pPr>
            <w:r w:rsidRPr="00286F57">
              <w:rPr>
                <w:color w:val="000000"/>
                <w:sz w:val="20"/>
              </w:rPr>
              <w:t xml:space="preserve">22 x pokoj </w:t>
            </w:r>
            <w:r w:rsidRPr="00286F57">
              <w:rPr>
                <w:color w:val="000000"/>
                <w:sz w:val="18"/>
                <w:szCs w:val="18"/>
              </w:rPr>
              <w:t xml:space="preserve">(z toho 4 pokoje hotel. </w:t>
            </w:r>
            <w:proofErr w:type="gramStart"/>
            <w:r w:rsidRPr="00286F57">
              <w:rPr>
                <w:color w:val="000000"/>
                <w:sz w:val="18"/>
                <w:szCs w:val="18"/>
              </w:rPr>
              <w:t>typu</w:t>
            </w:r>
            <w:proofErr w:type="gramEnd"/>
            <w:r w:rsidRPr="00286F57">
              <w:rPr>
                <w:color w:val="000000"/>
                <w:sz w:val="18"/>
                <w:szCs w:val="18"/>
              </w:rPr>
              <w:t>)</w:t>
            </w:r>
          </w:p>
        </w:tc>
        <w:tc>
          <w:tcPr>
            <w:tcW w:w="1749" w:type="dxa"/>
            <w:tcBorders>
              <w:top w:val="single" w:sz="8" w:space="0" w:color="000000"/>
              <w:bottom w:val="single" w:sz="4" w:space="0" w:color="000000"/>
              <w:right w:val="single" w:sz="4" w:space="0" w:color="000000"/>
            </w:tcBorders>
            <w:shd w:val="clear" w:color="auto" w:fill="FFFFFF"/>
            <w:vAlign w:val="center"/>
          </w:tcPr>
          <w:p w14:paraId="5946998A" w14:textId="77777777" w:rsidR="00554C5D" w:rsidRPr="00286F57" w:rsidRDefault="00554C5D" w:rsidP="00651E47">
            <w:pPr>
              <w:jc w:val="left"/>
              <w:rPr>
                <w:color w:val="000000"/>
                <w:sz w:val="20"/>
              </w:rPr>
            </w:pPr>
            <w:r w:rsidRPr="00286F57">
              <w:rPr>
                <w:color w:val="000000"/>
                <w:sz w:val="20"/>
              </w:rPr>
              <w:t>celkem 286,52 m</w:t>
            </w:r>
            <w:r w:rsidRPr="00286F57">
              <w:rPr>
                <w:color w:val="000000"/>
                <w:sz w:val="20"/>
                <w:vertAlign w:val="superscript"/>
              </w:rPr>
              <w:t>2</w:t>
            </w:r>
          </w:p>
        </w:tc>
        <w:tc>
          <w:tcPr>
            <w:tcW w:w="1276" w:type="dxa"/>
            <w:tcBorders>
              <w:top w:val="single" w:sz="8" w:space="0" w:color="000000"/>
              <w:bottom w:val="single" w:sz="4" w:space="0" w:color="000000"/>
              <w:right w:val="single" w:sz="4" w:space="0" w:color="000000"/>
            </w:tcBorders>
            <w:shd w:val="clear" w:color="auto" w:fill="FFFFFF"/>
            <w:vAlign w:val="bottom"/>
          </w:tcPr>
          <w:p w14:paraId="047D255E" w14:textId="77777777" w:rsidR="00554C5D" w:rsidRPr="00286F57" w:rsidRDefault="00554C5D" w:rsidP="00651E47">
            <w:pPr>
              <w:jc w:val="center"/>
              <w:rPr>
                <w:color w:val="000000"/>
                <w:sz w:val="20"/>
              </w:rPr>
            </w:pPr>
            <w:r w:rsidRPr="00286F57">
              <w:rPr>
                <w:color w:val="000000"/>
                <w:sz w:val="20"/>
              </w:rPr>
              <w:t xml:space="preserve">1x týdně </w:t>
            </w:r>
            <w:r w:rsidRPr="00286F57">
              <w:rPr>
                <w:color w:val="000000"/>
                <w:sz w:val="18"/>
                <w:szCs w:val="18"/>
              </w:rPr>
              <w:t>(pokoje hotel. </w:t>
            </w:r>
            <w:proofErr w:type="gramStart"/>
            <w:r w:rsidRPr="00286F57">
              <w:rPr>
                <w:color w:val="000000"/>
                <w:sz w:val="18"/>
                <w:szCs w:val="18"/>
              </w:rPr>
              <w:t>typu</w:t>
            </w:r>
            <w:proofErr w:type="gramEnd"/>
            <w:r w:rsidRPr="00286F57">
              <w:rPr>
                <w:color w:val="000000"/>
                <w:sz w:val="18"/>
                <w:szCs w:val="18"/>
              </w:rPr>
              <w:t xml:space="preserve"> dle potřeby)</w:t>
            </w:r>
          </w:p>
        </w:tc>
        <w:tc>
          <w:tcPr>
            <w:tcW w:w="879" w:type="dxa"/>
            <w:tcBorders>
              <w:top w:val="single" w:sz="8" w:space="0" w:color="000000"/>
              <w:bottom w:val="single" w:sz="4" w:space="0" w:color="000000"/>
              <w:right w:val="single" w:sz="8" w:space="0" w:color="000000"/>
            </w:tcBorders>
            <w:shd w:val="clear" w:color="auto" w:fill="FFFFFF"/>
            <w:vAlign w:val="bottom"/>
          </w:tcPr>
          <w:p w14:paraId="500F3FA5" w14:textId="77777777" w:rsidR="00554C5D" w:rsidRPr="00286F57" w:rsidRDefault="00554C5D" w:rsidP="00651E47">
            <w:r w:rsidRPr="00286F57">
              <w:rPr>
                <w:color w:val="000000"/>
                <w:sz w:val="20"/>
              </w:rPr>
              <w:t> </w:t>
            </w:r>
          </w:p>
        </w:tc>
      </w:tr>
      <w:tr w:rsidR="00554C5D" w14:paraId="0FF15209"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29DF6B2D"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7B1F5E4F" w14:textId="77777777" w:rsidR="00554C5D" w:rsidRPr="00286F57" w:rsidRDefault="00554C5D" w:rsidP="00651E47">
            <w:pPr>
              <w:rPr>
                <w:color w:val="000000"/>
                <w:sz w:val="20"/>
              </w:rPr>
            </w:pPr>
            <w:r w:rsidRPr="00286F57">
              <w:rPr>
                <w:color w:val="000000"/>
                <w:sz w:val="20"/>
              </w:rPr>
              <w:t>12 x WC + sprch.</w:t>
            </w:r>
          </w:p>
        </w:tc>
        <w:tc>
          <w:tcPr>
            <w:tcW w:w="1749" w:type="dxa"/>
            <w:tcBorders>
              <w:bottom w:val="single" w:sz="4" w:space="0" w:color="000000"/>
              <w:right w:val="single" w:sz="4" w:space="0" w:color="000000"/>
            </w:tcBorders>
            <w:shd w:val="clear" w:color="auto" w:fill="FFFFFF"/>
            <w:vAlign w:val="bottom"/>
          </w:tcPr>
          <w:p w14:paraId="7D71E90B" w14:textId="77777777" w:rsidR="00554C5D" w:rsidRPr="00286F57" w:rsidRDefault="00554C5D" w:rsidP="00651E47">
            <w:pPr>
              <w:jc w:val="right"/>
              <w:rPr>
                <w:color w:val="000000"/>
                <w:sz w:val="20"/>
              </w:rPr>
            </w:pPr>
            <w:r w:rsidRPr="00286F57">
              <w:rPr>
                <w:color w:val="000000"/>
                <w:sz w:val="20"/>
              </w:rPr>
              <w:t>celkem 28,68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16063E04"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0885CC0A" w14:textId="77777777" w:rsidR="00554C5D" w:rsidRPr="00286F57" w:rsidRDefault="00554C5D" w:rsidP="00651E47">
            <w:r w:rsidRPr="00286F57">
              <w:rPr>
                <w:color w:val="000000"/>
                <w:sz w:val="20"/>
              </w:rPr>
              <w:t> </w:t>
            </w:r>
          </w:p>
        </w:tc>
      </w:tr>
      <w:tr w:rsidR="00554C5D" w14:paraId="745FC800"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37E4D1CD"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60517798" w14:textId="77777777" w:rsidR="00554C5D" w:rsidRPr="00286F57" w:rsidRDefault="00554C5D" w:rsidP="00651E47">
            <w:pPr>
              <w:rPr>
                <w:color w:val="000000"/>
                <w:sz w:val="20"/>
              </w:rPr>
            </w:pPr>
            <w:r w:rsidRPr="00286F57">
              <w:rPr>
                <w:color w:val="000000"/>
                <w:sz w:val="20"/>
              </w:rPr>
              <w:t>12 x předsíň</w:t>
            </w:r>
          </w:p>
        </w:tc>
        <w:tc>
          <w:tcPr>
            <w:tcW w:w="1749" w:type="dxa"/>
            <w:tcBorders>
              <w:bottom w:val="single" w:sz="4" w:space="0" w:color="000000"/>
              <w:right w:val="single" w:sz="4" w:space="0" w:color="000000"/>
            </w:tcBorders>
            <w:shd w:val="clear" w:color="auto" w:fill="FFFFFF"/>
            <w:vAlign w:val="bottom"/>
          </w:tcPr>
          <w:p w14:paraId="3065DF0E" w14:textId="77777777" w:rsidR="00554C5D" w:rsidRPr="00286F57" w:rsidRDefault="00554C5D" w:rsidP="00651E47">
            <w:pPr>
              <w:jc w:val="right"/>
              <w:rPr>
                <w:color w:val="000000"/>
                <w:sz w:val="20"/>
              </w:rPr>
            </w:pPr>
            <w:r w:rsidRPr="00286F57">
              <w:rPr>
                <w:color w:val="000000"/>
                <w:sz w:val="20"/>
              </w:rPr>
              <w:t>celkem 36,84 m</w:t>
            </w:r>
            <w:r w:rsidRPr="00286F57">
              <w:rPr>
                <w:color w:val="000000"/>
                <w:sz w:val="20"/>
                <w:vertAlign w:val="superscript"/>
              </w:rPr>
              <w:t>3</w:t>
            </w:r>
          </w:p>
        </w:tc>
        <w:tc>
          <w:tcPr>
            <w:tcW w:w="1276" w:type="dxa"/>
            <w:tcBorders>
              <w:bottom w:val="single" w:sz="4" w:space="0" w:color="000000"/>
              <w:right w:val="single" w:sz="4" w:space="0" w:color="000000"/>
            </w:tcBorders>
            <w:shd w:val="clear" w:color="auto" w:fill="FFFFFF"/>
            <w:vAlign w:val="bottom"/>
          </w:tcPr>
          <w:p w14:paraId="4F2AF7F3" w14:textId="77777777" w:rsidR="00554C5D" w:rsidRPr="00286F57" w:rsidRDefault="00554C5D" w:rsidP="00651E47">
            <w:pPr>
              <w:jc w:val="right"/>
              <w:rPr>
                <w:color w:val="000000"/>
                <w:sz w:val="20"/>
              </w:rPr>
            </w:pPr>
            <w:r>
              <w:rPr>
                <w:color w:val="000000"/>
                <w:sz w:val="20"/>
              </w:rPr>
              <w:t>2</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3E76F347" w14:textId="77777777" w:rsidR="00554C5D" w:rsidRPr="00286F57" w:rsidRDefault="00554C5D" w:rsidP="00651E47">
            <w:r w:rsidRPr="00286F57">
              <w:rPr>
                <w:color w:val="000000"/>
                <w:sz w:val="20"/>
              </w:rPr>
              <w:t> </w:t>
            </w:r>
          </w:p>
        </w:tc>
      </w:tr>
      <w:tr w:rsidR="00554C5D" w14:paraId="42617A63"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1988A6B5"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2A70273A" w14:textId="77777777" w:rsidR="00554C5D" w:rsidRPr="00286F57" w:rsidRDefault="00554C5D" w:rsidP="00651E47">
            <w:pPr>
              <w:rPr>
                <w:color w:val="000000"/>
                <w:sz w:val="20"/>
              </w:rPr>
            </w:pPr>
            <w:r w:rsidRPr="00286F57">
              <w:rPr>
                <w:color w:val="000000"/>
                <w:sz w:val="20"/>
              </w:rPr>
              <w:t>chodba</w:t>
            </w:r>
          </w:p>
        </w:tc>
        <w:tc>
          <w:tcPr>
            <w:tcW w:w="1749" w:type="dxa"/>
            <w:tcBorders>
              <w:bottom w:val="single" w:sz="4" w:space="0" w:color="000000"/>
              <w:right w:val="single" w:sz="4" w:space="0" w:color="000000"/>
            </w:tcBorders>
            <w:shd w:val="clear" w:color="auto" w:fill="FFFFFF"/>
            <w:vAlign w:val="bottom"/>
          </w:tcPr>
          <w:p w14:paraId="2B9D9BC3" w14:textId="77777777" w:rsidR="00554C5D" w:rsidRPr="00286F57" w:rsidRDefault="00554C5D" w:rsidP="00651E47">
            <w:pPr>
              <w:jc w:val="right"/>
              <w:rPr>
                <w:color w:val="000000"/>
                <w:sz w:val="20"/>
              </w:rPr>
            </w:pPr>
            <w:r w:rsidRPr="00286F57">
              <w:rPr>
                <w:color w:val="000000"/>
                <w:sz w:val="20"/>
              </w:rPr>
              <w:t>78,30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586D4A73"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73CE09F9" w14:textId="77777777" w:rsidR="00554C5D" w:rsidRPr="00286F57" w:rsidRDefault="00554C5D" w:rsidP="00651E47">
            <w:r w:rsidRPr="00286F57">
              <w:rPr>
                <w:color w:val="000000"/>
                <w:sz w:val="20"/>
              </w:rPr>
              <w:t> </w:t>
            </w:r>
          </w:p>
        </w:tc>
      </w:tr>
      <w:tr w:rsidR="00554C5D" w14:paraId="24A6006F"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30A0F538"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29EC233C" w14:textId="77777777" w:rsidR="00554C5D" w:rsidRPr="00286F57" w:rsidRDefault="00554C5D" w:rsidP="00651E47">
            <w:pPr>
              <w:rPr>
                <w:color w:val="000000"/>
                <w:sz w:val="20"/>
              </w:rPr>
            </w:pPr>
            <w:r w:rsidRPr="00286F57">
              <w:rPr>
                <w:color w:val="000000"/>
                <w:sz w:val="20"/>
              </w:rPr>
              <w:t>kuchyňka</w:t>
            </w:r>
          </w:p>
        </w:tc>
        <w:tc>
          <w:tcPr>
            <w:tcW w:w="1749" w:type="dxa"/>
            <w:tcBorders>
              <w:bottom w:val="single" w:sz="4" w:space="0" w:color="000000"/>
              <w:right w:val="single" w:sz="4" w:space="0" w:color="000000"/>
            </w:tcBorders>
            <w:shd w:val="clear" w:color="auto" w:fill="FFFFFF"/>
            <w:vAlign w:val="bottom"/>
          </w:tcPr>
          <w:p w14:paraId="63108FFC" w14:textId="77777777" w:rsidR="00554C5D" w:rsidRPr="00286F57" w:rsidRDefault="00554C5D" w:rsidP="00651E47">
            <w:pPr>
              <w:jc w:val="right"/>
              <w:rPr>
                <w:color w:val="000000"/>
                <w:sz w:val="20"/>
              </w:rPr>
            </w:pPr>
            <w:r w:rsidRPr="00286F57">
              <w:rPr>
                <w:color w:val="000000"/>
                <w:sz w:val="20"/>
              </w:rPr>
              <w:t>12,90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0D709290" w14:textId="77777777" w:rsidR="00554C5D" w:rsidRPr="00286F57" w:rsidRDefault="00554C5D" w:rsidP="00651E47">
            <w:pPr>
              <w:jc w:val="right"/>
              <w:rPr>
                <w:color w:val="000000"/>
                <w:sz w:val="20"/>
              </w:rPr>
            </w:pPr>
            <w:r w:rsidRPr="00286F57">
              <w:rPr>
                <w:color w:val="000000"/>
                <w:sz w:val="20"/>
              </w:rPr>
              <w:t>5x týdně</w:t>
            </w:r>
          </w:p>
        </w:tc>
        <w:tc>
          <w:tcPr>
            <w:tcW w:w="879" w:type="dxa"/>
            <w:tcBorders>
              <w:bottom w:val="single" w:sz="4" w:space="0" w:color="000000"/>
              <w:right w:val="single" w:sz="8" w:space="0" w:color="000000"/>
            </w:tcBorders>
            <w:shd w:val="clear" w:color="auto" w:fill="FFFFFF"/>
            <w:vAlign w:val="bottom"/>
          </w:tcPr>
          <w:p w14:paraId="32B353E3" w14:textId="77777777" w:rsidR="00554C5D" w:rsidRPr="00286F57" w:rsidRDefault="00554C5D" w:rsidP="00651E47">
            <w:r w:rsidRPr="00286F57">
              <w:rPr>
                <w:color w:val="000000"/>
                <w:sz w:val="20"/>
              </w:rPr>
              <w:t> </w:t>
            </w:r>
          </w:p>
        </w:tc>
      </w:tr>
      <w:tr w:rsidR="00554C5D" w14:paraId="4D9FE290" w14:textId="77777777" w:rsidTr="00651E47">
        <w:trPr>
          <w:trHeight w:val="345"/>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0F6B7B6B"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296A6A3A" w14:textId="77777777" w:rsidR="00554C5D" w:rsidRPr="00286F57" w:rsidRDefault="00554C5D" w:rsidP="00651E47">
            <w:pPr>
              <w:rPr>
                <w:color w:val="000000"/>
                <w:sz w:val="20"/>
              </w:rPr>
            </w:pPr>
            <w:r w:rsidRPr="00286F57">
              <w:rPr>
                <w:color w:val="000000"/>
                <w:sz w:val="20"/>
              </w:rPr>
              <w:t>schody včetně podesty</w:t>
            </w:r>
          </w:p>
        </w:tc>
        <w:tc>
          <w:tcPr>
            <w:tcW w:w="1749" w:type="dxa"/>
            <w:tcBorders>
              <w:bottom w:val="single" w:sz="4" w:space="0" w:color="000000"/>
              <w:right w:val="single" w:sz="4" w:space="0" w:color="000000"/>
            </w:tcBorders>
            <w:shd w:val="clear" w:color="auto" w:fill="FFFFFF"/>
            <w:vAlign w:val="bottom"/>
          </w:tcPr>
          <w:p w14:paraId="7279E8F1" w14:textId="77777777" w:rsidR="00554C5D" w:rsidRPr="00286F57" w:rsidRDefault="00554C5D" w:rsidP="00651E47">
            <w:pPr>
              <w:jc w:val="right"/>
              <w:rPr>
                <w:color w:val="000000"/>
                <w:sz w:val="20"/>
              </w:rPr>
            </w:pPr>
            <w:r w:rsidRPr="00286F57">
              <w:rPr>
                <w:color w:val="000000"/>
                <w:sz w:val="20"/>
              </w:rPr>
              <w:t>11,05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49EA5664"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3E012972" w14:textId="77777777" w:rsidR="00554C5D" w:rsidRPr="00286F57" w:rsidRDefault="00554C5D" w:rsidP="00651E47">
            <w:r w:rsidRPr="00286F57">
              <w:rPr>
                <w:color w:val="000000"/>
                <w:sz w:val="20"/>
              </w:rPr>
              <w:t> </w:t>
            </w:r>
          </w:p>
        </w:tc>
      </w:tr>
      <w:tr w:rsidR="00554C5D" w14:paraId="0323F01A" w14:textId="77777777" w:rsidTr="00651E47">
        <w:trPr>
          <w:trHeight w:val="360"/>
        </w:trPr>
        <w:tc>
          <w:tcPr>
            <w:tcW w:w="3379" w:type="dxa"/>
            <w:vMerge/>
            <w:tcBorders>
              <w:top w:val="single" w:sz="8" w:space="0" w:color="000000"/>
              <w:left w:val="single" w:sz="8" w:space="0" w:color="000000"/>
              <w:bottom w:val="single" w:sz="8" w:space="0" w:color="000000"/>
              <w:right w:val="single" w:sz="4" w:space="0" w:color="000000"/>
            </w:tcBorders>
            <w:shd w:val="clear" w:color="auto" w:fill="FFFFFF"/>
            <w:vAlign w:val="center"/>
          </w:tcPr>
          <w:p w14:paraId="09C39A96" w14:textId="77777777" w:rsidR="00554C5D" w:rsidRPr="00286F57" w:rsidRDefault="00554C5D" w:rsidP="00651E47">
            <w:pPr>
              <w:rPr>
                <w:b/>
                <w:bCs/>
                <w:color w:val="000000"/>
                <w:sz w:val="20"/>
              </w:rPr>
            </w:pPr>
          </w:p>
        </w:tc>
        <w:tc>
          <w:tcPr>
            <w:tcW w:w="2258" w:type="dxa"/>
            <w:tcBorders>
              <w:bottom w:val="single" w:sz="8" w:space="0" w:color="000000"/>
              <w:right w:val="single" w:sz="4" w:space="0" w:color="000000"/>
            </w:tcBorders>
            <w:shd w:val="clear" w:color="auto" w:fill="FFFFFF"/>
            <w:vAlign w:val="bottom"/>
          </w:tcPr>
          <w:p w14:paraId="300E3207" w14:textId="77777777" w:rsidR="00554C5D" w:rsidRPr="00286F57" w:rsidRDefault="00554C5D" w:rsidP="00651E47">
            <w:pPr>
              <w:rPr>
                <w:color w:val="000000"/>
                <w:sz w:val="20"/>
              </w:rPr>
            </w:pPr>
            <w:r w:rsidRPr="00286F57">
              <w:rPr>
                <w:color w:val="000000"/>
                <w:sz w:val="20"/>
              </w:rPr>
              <w:t>lodžie</w:t>
            </w:r>
          </w:p>
        </w:tc>
        <w:tc>
          <w:tcPr>
            <w:tcW w:w="1749" w:type="dxa"/>
            <w:tcBorders>
              <w:bottom w:val="single" w:sz="8" w:space="0" w:color="000000"/>
              <w:right w:val="single" w:sz="4" w:space="0" w:color="000000"/>
            </w:tcBorders>
            <w:shd w:val="clear" w:color="auto" w:fill="FFFFFF"/>
            <w:vAlign w:val="bottom"/>
          </w:tcPr>
          <w:p w14:paraId="2BA1FF9A" w14:textId="77777777" w:rsidR="00554C5D" w:rsidRPr="00286F57" w:rsidRDefault="00554C5D" w:rsidP="00651E47">
            <w:pPr>
              <w:jc w:val="right"/>
              <w:rPr>
                <w:color w:val="000000"/>
                <w:sz w:val="20"/>
              </w:rPr>
            </w:pPr>
            <w:r w:rsidRPr="00286F57">
              <w:rPr>
                <w:color w:val="000000"/>
                <w:sz w:val="20"/>
              </w:rPr>
              <w:t>7,20 m</w:t>
            </w:r>
            <w:r w:rsidRPr="00286F57">
              <w:rPr>
                <w:color w:val="000000"/>
                <w:sz w:val="20"/>
                <w:vertAlign w:val="superscript"/>
              </w:rPr>
              <w:t>2</w:t>
            </w:r>
          </w:p>
        </w:tc>
        <w:tc>
          <w:tcPr>
            <w:tcW w:w="1276" w:type="dxa"/>
            <w:tcBorders>
              <w:bottom w:val="single" w:sz="8" w:space="0" w:color="000000"/>
              <w:right w:val="single" w:sz="4" w:space="0" w:color="000000"/>
            </w:tcBorders>
            <w:shd w:val="clear" w:color="auto" w:fill="FFFFFF"/>
            <w:vAlign w:val="bottom"/>
          </w:tcPr>
          <w:p w14:paraId="00D76E3F"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8" w:space="0" w:color="000000"/>
              <w:right w:val="single" w:sz="8" w:space="0" w:color="000000"/>
            </w:tcBorders>
            <w:shd w:val="clear" w:color="auto" w:fill="FFFFFF"/>
            <w:vAlign w:val="bottom"/>
          </w:tcPr>
          <w:p w14:paraId="63AD1C4F" w14:textId="77777777" w:rsidR="00554C5D" w:rsidRPr="00286F57" w:rsidRDefault="00554C5D" w:rsidP="00651E47">
            <w:r w:rsidRPr="00286F57">
              <w:rPr>
                <w:color w:val="000000"/>
                <w:sz w:val="20"/>
              </w:rPr>
              <w:t> </w:t>
            </w:r>
          </w:p>
        </w:tc>
      </w:tr>
      <w:tr w:rsidR="00554C5D" w14:paraId="4D490EBB" w14:textId="77777777" w:rsidTr="00651E47">
        <w:trPr>
          <w:trHeight w:val="345"/>
        </w:trPr>
        <w:tc>
          <w:tcPr>
            <w:tcW w:w="3379" w:type="dxa"/>
            <w:vMerge w:val="restart"/>
            <w:tcBorders>
              <w:left w:val="single" w:sz="8" w:space="0" w:color="000000"/>
              <w:bottom w:val="single" w:sz="8" w:space="0" w:color="000000"/>
              <w:right w:val="single" w:sz="4" w:space="0" w:color="000000"/>
            </w:tcBorders>
            <w:shd w:val="clear" w:color="auto" w:fill="FFFFFF"/>
            <w:vAlign w:val="center"/>
          </w:tcPr>
          <w:p w14:paraId="14BEB585" w14:textId="77777777" w:rsidR="00554C5D" w:rsidRPr="00286F57" w:rsidRDefault="00554C5D" w:rsidP="00651E47">
            <w:pPr>
              <w:rPr>
                <w:color w:val="000000"/>
                <w:sz w:val="20"/>
              </w:rPr>
            </w:pPr>
            <w:r w:rsidRPr="00286F57">
              <w:rPr>
                <w:b/>
                <w:bCs/>
                <w:color w:val="000000"/>
                <w:sz w:val="20"/>
              </w:rPr>
              <w:t xml:space="preserve">  4. podlaží:     </w:t>
            </w:r>
          </w:p>
        </w:tc>
        <w:tc>
          <w:tcPr>
            <w:tcW w:w="2258" w:type="dxa"/>
            <w:tcBorders>
              <w:bottom w:val="single" w:sz="4" w:space="0" w:color="000000"/>
              <w:right w:val="single" w:sz="4" w:space="0" w:color="000000"/>
            </w:tcBorders>
            <w:shd w:val="clear" w:color="auto" w:fill="FFFFFF"/>
            <w:vAlign w:val="bottom"/>
          </w:tcPr>
          <w:p w14:paraId="734658E7" w14:textId="77777777" w:rsidR="00554C5D" w:rsidRPr="00286F57" w:rsidRDefault="00554C5D" w:rsidP="00651E47">
            <w:pPr>
              <w:rPr>
                <w:color w:val="000000"/>
                <w:sz w:val="20"/>
              </w:rPr>
            </w:pPr>
            <w:r w:rsidRPr="00286F57">
              <w:rPr>
                <w:color w:val="000000"/>
                <w:sz w:val="20"/>
              </w:rPr>
              <w:t>22 x pokoj</w:t>
            </w:r>
          </w:p>
        </w:tc>
        <w:tc>
          <w:tcPr>
            <w:tcW w:w="1749" w:type="dxa"/>
            <w:tcBorders>
              <w:bottom w:val="single" w:sz="4" w:space="0" w:color="000000"/>
              <w:right w:val="single" w:sz="4" w:space="0" w:color="000000"/>
            </w:tcBorders>
            <w:shd w:val="clear" w:color="auto" w:fill="FFFFFF"/>
            <w:vAlign w:val="bottom"/>
          </w:tcPr>
          <w:p w14:paraId="6CCD7F7D" w14:textId="77777777" w:rsidR="00554C5D" w:rsidRPr="00286F57" w:rsidRDefault="00554C5D" w:rsidP="00651E47">
            <w:pPr>
              <w:rPr>
                <w:color w:val="000000"/>
                <w:sz w:val="20"/>
              </w:rPr>
            </w:pPr>
            <w:r w:rsidRPr="00286F57">
              <w:rPr>
                <w:color w:val="000000"/>
                <w:sz w:val="20"/>
              </w:rPr>
              <w:t>celkem 286,52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2A0DC11"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4" w:space="0" w:color="000000"/>
              <w:right w:val="single" w:sz="8" w:space="0" w:color="000000"/>
            </w:tcBorders>
            <w:shd w:val="clear" w:color="auto" w:fill="FFFFFF"/>
            <w:vAlign w:val="bottom"/>
          </w:tcPr>
          <w:p w14:paraId="1027432F" w14:textId="77777777" w:rsidR="00554C5D" w:rsidRPr="00286F57" w:rsidRDefault="00554C5D" w:rsidP="00651E47">
            <w:r w:rsidRPr="00286F57">
              <w:rPr>
                <w:color w:val="000000"/>
                <w:sz w:val="20"/>
              </w:rPr>
              <w:t> </w:t>
            </w:r>
          </w:p>
        </w:tc>
      </w:tr>
      <w:tr w:rsidR="00554C5D" w14:paraId="67596508"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06C6FFAB"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1B4AED88" w14:textId="77777777" w:rsidR="00554C5D" w:rsidRPr="00286F57" w:rsidRDefault="00554C5D" w:rsidP="00651E47">
            <w:pPr>
              <w:rPr>
                <w:color w:val="000000"/>
                <w:sz w:val="20"/>
              </w:rPr>
            </w:pPr>
            <w:r w:rsidRPr="00286F57">
              <w:rPr>
                <w:color w:val="000000"/>
                <w:sz w:val="20"/>
              </w:rPr>
              <w:t>12 x WC + sprch.</w:t>
            </w:r>
          </w:p>
        </w:tc>
        <w:tc>
          <w:tcPr>
            <w:tcW w:w="1749" w:type="dxa"/>
            <w:tcBorders>
              <w:bottom w:val="single" w:sz="4" w:space="0" w:color="000000"/>
              <w:right w:val="single" w:sz="4" w:space="0" w:color="000000"/>
            </w:tcBorders>
            <w:shd w:val="clear" w:color="auto" w:fill="FFFFFF"/>
            <w:vAlign w:val="bottom"/>
          </w:tcPr>
          <w:p w14:paraId="24874CE8" w14:textId="77777777" w:rsidR="00554C5D" w:rsidRPr="00286F57" w:rsidRDefault="00554C5D" w:rsidP="00651E47">
            <w:pPr>
              <w:jc w:val="right"/>
              <w:rPr>
                <w:color w:val="000000"/>
                <w:sz w:val="20"/>
              </w:rPr>
            </w:pPr>
            <w:r w:rsidRPr="00286F57">
              <w:rPr>
                <w:color w:val="000000"/>
                <w:sz w:val="20"/>
              </w:rPr>
              <w:t>celkem 28,68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759E133B"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4C54AC0E" w14:textId="77777777" w:rsidR="00554C5D" w:rsidRPr="00286F57" w:rsidRDefault="00554C5D" w:rsidP="00651E47">
            <w:r w:rsidRPr="00286F57">
              <w:rPr>
                <w:color w:val="000000"/>
                <w:sz w:val="20"/>
              </w:rPr>
              <w:t> </w:t>
            </w:r>
          </w:p>
        </w:tc>
      </w:tr>
      <w:tr w:rsidR="00554C5D" w14:paraId="7769A934"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6B85DCD7"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09760464" w14:textId="77777777" w:rsidR="00554C5D" w:rsidRPr="00286F57" w:rsidRDefault="00554C5D" w:rsidP="00651E47">
            <w:pPr>
              <w:rPr>
                <w:color w:val="000000"/>
                <w:sz w:val="20"/>
              </w:rPr>
            </w:pPr>
            <w:r w:rsidRPr="00286F57">
              <w:rPr>
                <w:color w:val="000000"/>
                <w:sz w:val="20"/>
              </w:rPr>
              <w:t>12 x předsíň</w:t>
            </w:r>
          </w:p>
        </w:tc>
        <w:tc>
          <w:tcPr>
            <w:tcW w:w="1749" w:type="dxa"/>
            <w:tcBorders>
              <w:bottom w:val="single" w:sz="4" w:space="0" w:color="000000"/>
              <w:right w:val="single" w:sz="4" w:space="0" w:color="000000"/>
            </w:tcBorders>
            <w:shd w:val="clear" w:color="auto" w:fill="FFFFFF"/>
            <w:vAlign w:val="bottom"/>
          </w:tcPr>
          <w:p w14:paraId="0F93338B" w14:textId="77777777" w:rsidR="00554C5D" w:rsidRPr="00286F57" w:rsidRDefault="00554C5D" w:rsidP="00651E47">
            <w:pPr>
              <w:jc w:val="right"/>
              <w:rPr>
                <w:color w:val="000000"/>
                <w:sz w:val="20"/>
              </w:rPr>
            </w:pPr>
            <w:r w:rsidRPr="00286F57">
              <w:rPr>
                <w:color w:val="000000"/>
                <w:sz w:val="20"/>
              </w:rPr>
              <w:t>celkem 36,84 m</w:t>
            </w:r>
            <w:r w:rsidRPr="00286F57">
              <w:rPr>
                <w:color w:val="000000"/>
                <w:sz w:val="20"/>
                <w:vertAlign w:val="superscript"/>
              </w:rPr>
              <w:t>3</w:t>
            </w:r>
          </w:p>
        </w:tc>
        <w:tc>
          <w:tcPr>
            <w:tcW w:w="1276" w:type="dxa"/>
            <w:tcBorders>
              <w:bottom w:val="single" w:sz="4" w:space="0" w:color="000000"/>
              <w:right w:val="single" w:sz="4" w:space="0" w:color="000000"/>
            </w:tcBorders>
            <w:shd w:val="clear" w:color="auto" w:fill="FFFFFF"/>
            <w:vAlign w:val="bottom"/>
          </w:tcPr>
          <w:p w14:paraId="1D2D0C5A" w14:textId="77777777" w:rsidR="00554C5D" w:rsidRPr="00286F57" w:rsidRDefault="00554C5D" w:rsidP="00651E47">
            <w:pPr>
              <w:jc w:val="right"/>
              <w:rPr>
                <w:color w:val="000000"/>
                <w:sz w:val="20"/>
              </w:rPr>
            </w:pPr>
            <w:r>
              <w:rPr>
                <w:color w:val="000000"/>
                <w:sz w:val="20"/>
              </w:rPr>
              <w:t>2</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643F9CA7" w14:textId="77777777" w:rsidR="00554C5D" w:rsidRPr="00286F57" w:rsidRDefault="00554C5D" w:rsidP="00651E47">
            <w:r w:rsidRPr="00286F57">
              <w:rPr>
                <w:color w:val="000000"/>
                <w:sz w:val="20"/>
              </w:rPr>
              <w:t> </w:t>
            </w:r>
          </w:p>
        </w:tc>
      </w:tr>
      <w:tr w:rsidR="00554C5D" w14:paraId="59849369"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2B8D175E"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5EC64524" w14:textId="77777777" w:rsidR="00554C5D" w:rsidRPr="00286F57" w:rsidRDefault="00554C5D" w:rsidP="00651E47">
            <w:pPr>
              <w:rPr>
                <w:color w:val="000000"/>
                <w:sz w:val="20"/>
              </w:rPr>
            </w:pPr>
            <w:r w:rsidRPr="00286F57">
              <w:rPr>
                <w:color w:val="000000"/>
                <w:sz w:val="20"/>
              </w:rPr>
              <w:t>chodba</w:t>
            </w:r>
          </w:p>
        </w:tc>
        <w:tc>
          <w:tcPr>
            <w:tcW w:w="1749" w:type="dxa"/>
            <w:tcBorders>
              <w:bottom w:val="single" w:sz="4" w:space="0" w:color="000000"/>
              <w:right w:val="single" w:sz="4" w:space="0" w:color="000000"/>
            </w:tcBorders>
            <w:shd w:val="clear" w:color="auto" w:fill="FFFFFF"/>
            <w:vAlign w:val="bottom"/>
          </w:tcPr>
          <w:p w14:paraId="775767AB" w14:textId="77777777" w:rsidR="00554C5D" w:rsidRPr="00286F57" w:rsidRDefault="00554C5D" w:rsidP="00651E47">
            <w:pPr>
              <w:jc w:val="right"/>
              <w:rPr>
                <w:color w:val="000000"/>
                <w:sz w:val="20"/>
              </w:rPr>
            </w:pPr>
            <w:r w:rsidRPr="00286F57">
              <w:rPr>
                <w:color w:val="000000"/>
                <w:sz w:val="20"/>
              </w:rPr>
              <w:t>78,30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F30F30B"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43E8EACD" w14:textId="77777777" w:rsidR="00554C5D" w:rsidRPr="00286F57" w:rsidRDefault="00554C5D" w:rsidP="00651E47">
            <w:r w:rsidRPr="00286F57">
              <w:rPr>
                <w:color w:val="000000"/>
                <w:sz w:val="20"/>
              </w:rPr>
              <w:t> </w:t>
            </w:r>
          </w:p>
        </w:tc>
      </w:tr>
      <w:tr w:rsidR="00554C5D" w14:paraId="2AE06227"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4E181449"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0CCF1900" w14:textId="77777777" w:rsidR="00554C5D" w:rsidRPr="00286F57" w:rsidRDefault="00554C5D" w:rsidP="00651E47">
            <w:pPr>
              <w:rPr>
                <w:color w:val="000000"/>
                <w:sz w:val="20"/>
              </w:rPr>
            </w:pPr>
            <w:r w:rsidRPr="00286F57">
              <w:rPr>
                <w:color w:val="000000"/>
                <w:sz w:val="20"/>
              </w:rPr>
              <w:t>kuchyňka</w:t>
            </w:r>
          </w:p>
        </w:tc>
        <w:tc>
          <w:tcPr>
            <w:tcW w:w="1749" w:type="dxa"/>
            <w:tcBorders>
              <w:bottom w:val="single" w:sz="4" w:space="0" w:color="000000"/>
              <w:right w:val="single" w:sz="4" w:space="0" w:color="000000"/>
            </w:tcBorders>
            <w:shd w:val="clear" w:color="auto" w:fill="FFFFFF"/>
            <w:vAlign w:val="bottom"/>
          </w:tcPr>
          <w:p w14:paraId="7FFEDEBA" w14:textId="77777777" w:rsidR="00554C5D" w:rsidRPr="00286F57" w:rsidRDefault="00554C5D" w:rsidP="00651E47">
            <w:pPr>
              <w:jc w:val="right"/>
              <w:rPr>
                <w:color w:val="000000"/>
                <w:sz w:val="20"/>
              </w:rPr>
            </w:pPr>
            <w:r w:rsidRPr="00286F57">
              <w:rPr>
                <w:color w:val="000000"/>
                <w:sz w:val="20"/>
              </w:rPr>
              <w:t>12,90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FB37B94" w14:textId="77777777" w:rsidR="00554C5D" w:rsidRPr="00286F57" w:rsidRDefault="00554C5D" w:rsidP="00651E47">
            <w:pPr>
              <w:jc w:val="right"/>
              <w:rPr>
                <w:color w:val="000000"/>
                <w:sz w:val="20"/>
              </w:rPr>
            </w:pPr>
            <w:r w:rsidRPr="00286F57">
              <w:rPr>
                <w:color w:val="000000"/>
                <w:sz w:val="20"/>
              </w:rPr>
              <w:t>5x týdně</w:t>
            </w:r>
          </w:p>
        </w:tc>
        <w:tc>
          <w:tcPr>
            <w:tcW w:w="879" w:type="dxa"/>
            <w:tcBorders>
              <w:bottom w:val="single" w:sz="4" w:space="0" w:color="000000"/>
              <w:right w:val="single" w:sz="8" w:space="0" w:color="000000"/>
            </w:tcBorders>
            <w:shd w:val="clear" w:color="auto" w:fill="FFFFFF"/>
            <w:vAlign w:val="bottom"/>
          </w:tcPr>
          <w:p w14:paraId="5398E044" w14:textId="77777777" w:rsidR="00554C5D" w:rsidRPr="00286F57" w:rsidRDefault="00554C5D" w:rsidP="00651E47">
            <w:r w:rsidRPr="00286F57">
              <w:rPr>
                <w:color w:val="000000"/>
                <w:sz w:val="20"/>
              </w:rPr>
              <w:t> </w:t>
            </w:r>
          </w:p>
        </w:tc>
      </w:tr>
      <w:tr w:rsidR="00554C5D" w14:paraId="7ABD9EB8"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D2236A6"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24977F42" w14:textId="77777777" w:rsidR="00554C5D" w:rsidRPr="00286F57" w:rsidRDefault="00554C5D" w:rsidP="00651E47">
            <w:pPr>
              <w:rPr>
                <w:color w:val="000000"/>
                <w:sz w:val="20"/>
              </w:rPr>
            </w:pPr>
            <w:r w:rsidRPr="00286F57">
              <w:rPr>
                <w:color w:val="000000"/>
                <w:sz w:val="20"/>
              </w:rPr>
              <w:t>schody včetně podesty</w:t>
            </w:r>
          </w:p>
        </w:tc>
        <w:tc>
          <w:tcPr>
            <w:tcW w:w="1749" w:type="dxa"/>
            <w:tcBorders>
              <w:bottom w:val="single" w:sz="4" w:space="0" w:color="000000"/>
              <w:right w:val="single" w:sz="4" w:space="0" w:color="000000"/>
            </w:tcBorders>
            <w:shd w:val="clear" w:color="auto" w:fill="FFFFFF"/>
            <w:vAlign w:val="bottom"/>
          </w:tcPr>
          <w:p w14:paraId="62F9D1AE" w14:textId="77777777" w:rsidR="00554C5D" w:rsidRPr="00286F57" w:rsidRDefault="00554C5D" w:rsidP="00651E47">
            <w:pPr>
              <w:jc w:val="right"/>
              <w:rPr>
                <w:color w:val="000000"/>
                <w:sz w:val="20"/>
              </w:rPr>
            </w:pPr>
            <w:r w:rsidRPr="00286F57">
              <w:rPr>
                <w:color w:val="000000"/>
                <w:sz w:val="20"/>
              </w:rPr>
              <w:t>11,05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4EDDDB9"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545FD00E" w14:textId="77777777" w:rsidR="00554C5D" w:rsidRPr="00286F57" w:rsidRDefault="00554C5D" w:rsidP="00651E47">
            <w:r w:rsidRPr="00286F57">
              <w:rPr>
                <w:color w:val="000000"/>
                <w:sz w:val="20"/>
              </w:rPr>
              <w:t> </w:t>
            </w:r>
          </w:p>
        </w:tc>
      </w:tr>
      <w:tr w:rsidR="00554C5D" w14:paraId="6989B20F" w14:textId="77777777" w:rsidTr="00651E47">
        <w:trPr>
          <w:trHeight w:val="360"/>
        </w:trPr>
        <w:tc>
          <w:tcPr>
            <w:tcW w:w="3379" w:type="dxa"/>
            <w:vMerge/>
            <w:tcBorders>
              <w:left w:val="single" w:sz="8" w:space="0" w:color="000000"/>
              <w:bottom w:val="single" w:sz="8" w:space="0" w:color="000000"/>
              <w:right w:val="single" w:sz="4" w:space="0" w:color="000000"/>
            </w:tcBorders>
            <w:shd w:val="clear" w:color="auto" w:fill="FFFFFF"/>
            <w:vAlign w:val="center"/>
          </w:tcPr>
          <w:p w14:paraId="577EFFCA" w14:textId="77777777" w:rsidR="00554C5D" w:rsidRPr="00286F57" w:rsidRDefault="00554C5D" w:rsidP="00651E47">
            <w:pPr>
              <w:rPr>
                <w:b/>
                <w:bCs/>
                <w:color w:val="000000"/>
                <w:sz w:val="20"/>
              </w:rPr>
            </w:pPr>
          </w:p>
        </w:tc>
        <w:tc>
          <w:tcPr>
            <w:tcW w:w="2258" w:type="dxa"/>
            <w:tcBorders>
              <w:bottom w:val="single" w:sz="8" w:space="0" w:color="000000"/>
              <w:right w:val="single" w:sz="4" w:space="0" w:color="000000"/>
            </w:tcBorders>
            <w:shd w:val="clear" w:color="auto" w:fill="FFFFFF"/>
            <w:vAlign w:val="bottom"/>
          </w:tcPr>
          <w:p w14:paraId="3E27C778" w14:textId="77777777" w:rsidR="00554C5D" w:rsidRPr="00286F57" w:rsidRDefault="00554C5D" w:rsidP="00651E47">
            <w:pPr>
              <w:rPr>
                <w:color w:val="000000"/>
                <w:sz w:val="20"/>
              </w:rPr>
            </w:pPr>
            <w:r w:rsidRPr="00286F57">
              <w:rPr>
                <w:color w:val="000000"/>
                <w:sz w:val="20"/>
              </w:rPr>
              <w:t>lodžie</w:t>
            </w:r>
          </w:p>
        </w:tc>
        <w:tc>
          <w:tcPr>
            <w:tcW w:w="1749" w:type="dxa"/>
            <w:tcBorders>
              <w:bottom w:val="single" w:sz="8" w:space="0" w:color="000000"/>
              <w:right w:val="single" w:sz="4" w:space="0" w:color="000000"/>
            </w:tcBorders>
            <w:shd w:val="clear" w:color="auto" w:fill="FFFFFF"/>
            <w:vAlign w:val="bottom"/>
          </w:tcPr>
          <w:p w14:paraId="171C0D54" w14:textId="77777777" w:rsidR="00554C5D" w:rsidRPr="00286F57" w:rsidRDefault="00554C5D" w:rsidP="00651E47">
            <w:pPr>
              <w:jc w:val="right"/>
              <w:rPr>
                <w:color w:val="000000"/>
                <w:sz w:val="20"/>
              </w:rPr>
            </w:pPr>
            <w:r w:rsidRPr="00286F57">
              <w:rPr>
                <w:color w:val="000000"/>
                <w:sz w:val="20"/>
              </w:rPr>
              <w:t>7,20 m</w:t>
            </w:r>
            <w:r w:rsidRPr="00286F57">
              <w:rPr>
                <w:color w:val="000000"/>
                <w:sz w:val="20"/>
                <w:vertAlign w:val="superscript"/>
              </w:rPr>
              <w:t>2</w:t>
            </w:r>
          </w:p>
        </w:tc>
        <w:tc>
          <w:tcPr>
            <w:tcW w:w="1276" w:type="dxa"/>
            <w:tcBorders>
              <w:bottom w:val="single" w:sz="8" w:space="0" w:color="000000"/>
              <w:right w:val="single" w:sz="4" w:space="0" w:color="000000"/>
            </w:tcBorders>
            <w:shd w:val="clear" w:color="auto" w:fill="FFFFFF"/>
            <w:vAlign w:val="bottom"/>
          </w:tcPr>
          <w:p w14:paraId="2A3814FA"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8" w:space="0" w:color="000000"/>
              <w:right w:val="single" w:sz="8" w:space="0" w:color="000000"/>
            </w:tcBorders>
            <w:shd w:val="clear" w:color="auto" w:fill="FFFFFF"/>
            <w:vAlign w:val="bottom"/>
          </w:tcPr>
          <w:p w14:paraId="44897CE8" w14:textId="77777777" w:rsidR="00554C5D" w:rsidRPr="00286F57" w:rsidRDefault="00554C5D" w:rsidP="00651E47">
            <w:r w:rsidRPr="00286F57">
              <w:rPr>
                <w:color w:val="000000"/>
                <w:sz w:val="20"/>
              </w:rPr>
              <w:t> </w:t>
            </w:r>
          </w:p>
        </w:tc>
      </w:tr>
      <w:tr w:rsidR="00554C5D" w14:paraId="61334584" w14:textId="77777777" w:rsidTr="00651E47">
        <w:trPr>
          <w:trHeight w:val="345"/>
        </w:trPr>
        <w:tc>
          <w:tcPr>
            <w:tcW w:w="3379" w:type="dxa"/>
            <w:vMerge w:val="restart"/>
            <w:tcBorders>
              <w:left w:val="single" w:sz="8" w:space="0" w:color="000000"/>
              <w:bottom w:val="single" w:sz="8" w:space="0" w:color="000000"/>
              <w:right w:val="single" w:sz="4" w:space="0" w:color="000000"/>
            </w:tcBorders>
            <w:shd w:val="clear" w:color="auto" w:fill="FFFFFF"/>
            <w:vAlign w:val="center"/>
          </w:tcPr>
          <w:p w14:paraId="6280EB39" w14:textId="77777777" w:rsidR="00554C5D" w:rsidRPr="00286F57" w:rsidRDefault="00554C5D" w:rsidP="00651E47">
            <w:pPr>
              <w:rPr>
                <w:color w:val="000000"/>
                <w:sz w:val="20"/>
              </w:rPr>
            </w:pPr>
            <w:r w:rsidRPr="00286F57">
              <w:rPr>
                <w:b/>
                <w:bCs/>
                <w:color w:val="000000"/>
                <w:sz w:val="20"/>
              </w:rPr>
              <w:t xml:space="preserve">  5. podlaží:     </w:t>
            </w:r>
          </w:p>
        </w:tc>
        <w:tc>
          <w:tcPr>
            <w:tcW w:w="2258" w:type="dxa"/>
            <w:tcBorders>
              <w:bottom w:val="single" w:sz="4" w:space="0" w:color="000000"/>
              <w:right w:val="single" w:sz="4" w:space="0" w:color="000000"/>
            </w:tcBorders>
            <w:shd w:val="clear" w:color="auto" w:fill="FFFFFF"/>
            <w:vAlign w:val="bottom"/>
          </w:tcPr>
          <w:p w14:paraId="06CCDAA1" w14:textId="77777777" w:rsidR="00554C5D" w:rsidRPr="00286F57" w:rsidRDefault="00554C5D" w:rsidP="00651E47">
            <w:pPr>
              <w:rPr>
                <w:color w:val="000000"/>
                <w:sz w:val="20"/>
              </w:rPr>
            </w:pPr>
            <w:r w:rsidRPr="00286F57">
              <w:rPr>
                <w:color w:val="000000"/>
                <w:sz w:val="20"/>
              </w:rPr>
              <w:t>22 x pokoj</w:t>
            </w:r>
          </w:p>
        </w:tc>
        <w:tc>
          <w:tcPr>
            <w:tcW w:w="1749" w:type="dxa"/>
            <w:tcBorders>
              <w:bottom w:val="single" w:sz="4" w:space="0" w:color="000000"/>
              <w:right w:val="single" w:sz="4" w:space="0" w:color="000000"/>
            </w:tcBorders>
            <w:shd w:val="clear" w:color="auto" w:fill="FFFFFF"/>
            <w:vAlign w:val="bottom"/>
          </w:tcPr>
          <w:p w14:paraId="7BEBFBB2" w14:textId="77777777" w:rsidR="00554C5D" w:rsidRPr="00286F57" w:rsidRDefault="00554C5D" w:rsidP="00651E47">
            <w:pPr>
              <w:jc w:val="right"/>
              <w:rPr>
                <w:color w:val="000000"/>
                <w:sz w:val="20"/>
              </w:rPr>
            </w:pPr>
            <w:r w:rsidRPr="00286F57">
              <w:rPr>
                <w:color w:val="000000"/>
                <w:sz w:val="20"/>
              </w:rPr>
              <w:t>celkem 286,52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723D81F"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4" w:space="0" w:color="000000"/>
              <w:right w:val="single" w:sz="8" w:space="0" w:color="000000"/>
            </w:tcBorders>
            <w:shd w:val="clear" w:color="auto" w:fill="FFFFFF"/>
            <w:vAlign w:val="bottom"/>
          </w:tcPr>
          <w:p w14:paraId="2526EBDD" w14:textId="77777777" w:rsidR="00554C5D" w:rsidRPr="00286F57" w:rsidRDefault="00554C5D" w:rsidP="00651E47">
            <w:r w:rsidRPr="00286F57">
              <w:rPr>
                <w:color w:val="000000"/>
                <w:sz w:val="20"/>
              </w:rPr>
              <w:t> </w:t>
            </w:r>
          </w:p>
        </w:tc>
      </w:tr>
      <w:tr w:rsidR="00554C5D" w14:paraId="167A8FF8"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06FEB6B1"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74B360B1" w14:textId="77777777" w:rsidR="00554C5D" w:rsidRPr="00286F57" w:rsidRDefault="00554C5D" w:rsidP="00651E47">
            <w:pPr>
              <w:rPr>
                <w:color w:val="000000"/>
                <w:sz w:val="20"/>
              </w:rPr>
            </w:pPr>
            <w:r w:rsidRPr="00286F57">
              <w:rPr>
                <w:color w:val="000000"/>
                <w:sz w:val="20"/>
              </w:rPr>
              <w:t>12 x WC + sprch.</w:t>
            </w:r>
          </w:p>
        </w:tc>
        <w:tc>
          <w:tcPr>
            <w:tcW w:w="1749" w:type="dxa"/>
            <w:tcBorders>
              <w:bottom w:val="single" w:sz="4" w:space="0" w:color="000000"/>
              <w:right w:val="single" w:sz="4" w:space="0" w:color="000000"/>
            </w:tcBorders>
            <w:shd w:val="clear" w:color="auto" w:fill="FFFFFF"/>
            <w:vAlign w:val="bottom"/>
          </w:tcPr>
          <w:p w14:paraId="20914F94" w14:textId="77777777" w:rsidR="00554C5D" w:rsidRPr="00286F57" w:rsidRDefault="00554C5D" w:rsidP="00651E47">
            <w:pPr>
              <w:jc w:val="right"/>
              <w:rPr>
                <w:color w:val="000000"/>
                <w:sz w:val="20"/>
              </w:rPr>
            </w:pPr>
            <w:r w:rsidRPr="00286F57">
              <w:rPr>
                <w:color w:val="000000"/>
                <w:sz w:val="20"/>
              </w:rPr>
              <w:t>celkem 28,68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01A69C30"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6FC2927C" w14:textId="77777777" w:rsidR="00554C5D" w:rsidRPr="00286F57" w:rsidRDefault="00554C5D" w:rsidP="00651E47">
            <w:r w:rsidRPr="00286F57">
              <w:rPr>
                <w:color w:val="000000"/>
                <w:sz w:val="20"/>
              </w:rPr>
              <w:t> </w:t>
            </w:r>
          </w:p>
        </w:tc>
      </w:tr>
      <w:tr w:rsidR="00554C5D" w14:paraId="7CD7B839"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6F1D1EA"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360F0062" w14:textId="77777777" w:rsidR="00554C5D" w:rsidRPr="00286F57" w:rsidRDefault="00554C5D" w:rsidP="00651E47">
            <w:pPr>
              <w:rPr>
                <w:color w:val="000000"/>
                <w:sz w:val="20"/>
              </w:rPr>
            </w:pPr>
            <w:r w:rsidRPr="00286F57">
              <w:rPr>
                <w:color w:val="000000"/>
                <w:sz w:val="20"/>
              </w:rPr>
              <w:t>12 x předsíň</w:t>
            </w:r>
          </w:p>
        </w:tc>
        <w:tc>
          <w:tcPr>
            <w:tcW w:w="1749" w:type="dxa"/>
            <w:tcBorders>
              <w:bottom w:val="single" w:sz="4" w:space="0" w:color="000000"/>
              <w:right w:val="single" w:sz="4" w:space="0" w:color="000000"/>
            </w:tcBorders>
            <w:shd w:val="clear" w:color="auto" w:fill="FFFFFF"/>
            <w:vAlign w:val="bottom"/>
          </w:tcPr>
          <w:p w14:paraId="788E8B89" w14:textId="77777777" w:rsidR="00554C5D" w:rsidRPr="00286F57" w:rsidRDefault="00554C5D" w:rsidP="00651E47">
            <w:pPr>
              <w:jc w:val="right"/>
              <w:rPr>
                <w:color w:val="000000"/>
                <w:sz w:val="20"/>
              </w:rPr>
            </w:pPr>
            <w:r w:rsidRPr="00286F57">
              <w:rPr>
                <w:color w:val="000000"/>
                <w:sz w:val="20"/>
              </w:rPr>
              <w:t>celkem 36,84 m</w:t>
            </w:r>
            <w:r w:rsidRPr="00286F57">
              <w:rPr>
                <w:color w:val="000000"/>
                <w:sz w:val="20"/>
                <w:vertAlign w:val="superscript"/>
              </w:rPr>
              <w:t>3</w:t>
            </w:r>
          </w:p>
        </w:tc>
        <w:tc>
          <w:tcPr>
            <w:tcW w:w="1276" w:type="dxa"/>
            <w:tcBorders>
              <w:bottom w:val="single" w:sz="4" w:space="0" w:color="000000"/>
              <w:right w:val="single" w:sz="4" w:space="0" w:color="000000"/>
            </w:tcBorders>
            <w:shd w:val="clear" w:color="auto" w:fill="FFFFFF"/>
            <w:vAlign w:val="bottom"/>
          </w:tcPr>
          <w:p w14:paraId="0F8C021B" w14:textId="77777777" w:rsidR="00554C5D" w:rsidRPr="00286F57" w:rsidRDefault="00554C5D" w:rsidP="00651E47">
            <w:pPr>
              <w:jc w:val="right"/>
              <w:rPr>
                <w:color w:val="000000"/>
                <w:sz w:val="20"/>
              </w:rPr>
            </w:pPr>
            <w:r>
              <w:rPr>
                <w:color w:val="000000"/>
                <w:sz w:val="20"/>
              </w:rPr>
              <w:t>2</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093978B0" w14:textId="77777777" w:rsidR="00554C5D" w:rsidRPr="00286F57" w:rsidRDefault="00554C5D" w:rsidP="00651E47">
            <w:r w:rsidRPr="00286F57">
              <w:rPr>
                <w:color w:val="000000"/>
                <w:sz w:val="20"/>
              </w:rPr>
              <w:t> </w:t>
            </w:r>
          </w:p>
        </w:tc>
      </w:tr>
      <w:tr w:rsidR="00554C5D" w14:paraId="5F046794"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7AC35D10"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33D6207B" w14:textId="77777777" w:rsidR="00554C5D" w:rsidRPr="00286F57" w:rsidRDefault="00554C5D" w:rsidP="00651E47">
            <w:pPr>
              <w:rPr>
                <w:color w:val="000000"/>
                <w:sz w:val="20"/>
              </w:rPr>
            </w:pPr>
            <w:r w:rsidRPr="00286F57">
              <w:rPr>
                <w:color w:val="000000"/>
                <w:sz w:val="20"/>
              </w:rPr>
              <w:t>chodba</w:t>
            </w:r>
          </w:p>
        </w:tc>
        <w:tc>
          <w:tcPr>
            <w:tcW w:w="1749" w:type="dxa"/>
            <w:tcBorders>
              <w:bottom w:val="single" w:sz="4" w:space="0" w:color="000000"/>
              <w:right w:val="single" w:sz="4" w:space="0" w:color="000000"/>
            </w:tcBorders>
            <w:shd w:val="clear" w:color="auto" w:fill="FFFFFF"/>
            <w:vAlign w:val="bottom"/>
          </w:tcPr>
          <w:p w14:paraId="38A8D74A" w14:textId="77777777" w:rsidR="00554C5D" w:rsidRPr="00286F57" w:rsidRDefault="00554C5D" w:rsidP="00651E47">
            <w:pPr>
              <w:jc w:val="right"/>
              <w:rPr>
                <w:color w:val="000000"/>
                <w:sz w:val="20"/>
              </w:rPr>
            </w:pPr>
            <w:r w:rsidRPr="00286F57">
              <w:rPr>
                <w:color w:val="000000"/>
                <w:sz w:val="20"/>
              </w:rPr>
              <w:t>78,30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40580C19"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0CD4E93C" w14:textId="77777777" w:rsidR="00554C5D" w:rsidRPr="00286F57" w:rsidRDefault="00554C5D" w:rsidP="00651E47">
            <w:r w:rsidRPr="00286F57">
              <w:rPr>
                <w:color w:val="000000"/>
                <w:sz w:val="20"/>
              </w:rPr>
              <w:t> </w:t>
            </w:r>
          </w:p>
        </w:tc>
      </w:tr>
      <w:tr w:rsidR="00554C5D" w14:paraId="23757881"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47068F3A"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61B18494" w14:textId="77777777" w:rsidR="00554C5D" w:rsidRPr="00286F57" w:rsidRDefault="00554C5D" w:rsidP="00651E47">
            <w:pPr>
              <w:rPr>
                <w:color w:val="000000"/>
                <w:sz w:val="20"/>
              </w:rPr>
            </w:pPr>
            <w:r w:rsidRPr="00286F57">
              <w:rPr>
                <w:color w:val="000000"/>
                <w:sz w:val="20"/>
              </w:rPr>
              <w:t>kuchyňka</w:t>
            </w:r>
          </w:p>
        </w:tc>
        <w:tc>
          <w:tcPr>
            <w:tcW w:w="1749" w:type="dxa"/>
            <w:tcBorders>
              <w:bottom w:val="single" w:sz="4" w:space="0" w:color="000000"/>
              <w:right w:val="single" w:sz="4" w:space="0" w:color="000000"/>
            </w:tcBorders>
            <w:shd w:val="clear" w:color="auto" w:fill="FFFFFF"/>
            <w:vAlign w:val="bottom"/>
          </w:tcPr>
          <w:p w14:paraId="7237F9CE" w14:textId="77777777" w:rsidR="00554C5D" w:rsidRPr="00286F57" w:rsidRDefault="00554C5D" w:rsidP="00651E47">
            <w:pPr>
              <w:jc w:val="right"/>
              <w:rPr>
                <w:color w:val="000000"/>
                <w:sz w:val="20"/>
              </w:rPr>
            </w:pPr>
            <w:r w:rsidRPr="00286F57">
              <w:rPr>
                <w:color w:val="000000"/>
                <w:sz w:val="20"/>
              </w:rPr>
              <w:t>12,90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68773E15" w14:textId="77777777" w:rsidR="00554C5D" w:rsidRPr="00286F57" w:rsidRDefault="00554C5D" w:rsidP="00651E47">
            <w:pPr>
              <w:jc w:val="right"/>
              <w:rPr>
                <w:color w:val="000000"/>
                <w:sz w:val="20"/>
              </w:rPr>
            </w:pPr>
            <w:r w:rsidRPr="00286F57">
              <w:rPr>
                <w:color w:val="000000"/>
                <w:sz w:val="20"/>
              </w:rPr>
              <w:t>5x týdně</w:t>
            </w:r>
          </w:p>
        </w:tc>
        <w:tc>
          <w:tcPr>
            <w:tcW w:w="879" w:type="dxa"/>
            <w:tcBorders>
              <w:bottom w:val="single" w:sz="4" w:space="0" w:color="000000"/>
              <w:right w:val="single" w:sz="8" w:space="0" w:color="000000"/>
            </w:tcBorders>
            <w:shd w:val="clear" w:color="auto" w:fill="FFFFFF"/>
            <w:vAlign w:val="bottom"/>
          </w:tcPr>
          <w:p w14:paraId="41959B59" w14:textId="77777777" w:rsidR="00554C5D" w:rsidRPr="00286F57" w:rsidRDefault="00554C5D" w:rsidP="00651E47">
            <w:r w:rsidRPr="00286F57">
              <w:rPr>
                <w:color w:val="000000"/>
                <w:sz w:val="20"/>
              </w:rPr>
              <w:t> </w:t>
            </w:r>
          </w:p>
        </w:tc>
      </w:tr>
      <w:tr w:rsidR="00554C5D" w14:paraId="714565CB" w14:textId="77777777" w:rsidTr="00651E47">
        <w:trPr>
          <w:trHeight w:val="345"/>
        </w:trPr>
        <w:tc>
          <w:tcPr>
            <w:tcW w:w="3379" w:type="dxa"/>
            <w:vMerge/>
            <w:tcBorders>
              <w:left w:val="single" w:sz="8" w:space="0" w:color="000000"/>
              <w:bottom w:val="single" w:sz="8" w:space="0" w:color="000000"/>
              <w:right w:val="single" w:sz="4" w:space="0" w:color="000000"/>
            </w:tcBorders>
            <w:shd w:val="clear" w:color="auto" w:fill="FFFFFF"/>
            <w:vAlign w:val="center"/>
          </w:tcPr>
          <w:p w14:paraId="6C9CB82A" w14:textId="77777777" w:rsidR="00554C5D" w:rsidRPr="00286F57" w:rsidRDefault="00554C5D" w:rsidP="00651E47">
            <w:pPr>
              <w:rPr>
                <w:b/>
                <w:bCs/>
                <w:color w:val="000000"/>
                <w:sz w:val="20"/>
              </w:rPr>
            </w:pPr>
          </w:p>
        </w:tc>
        <w:tc>
          <w:tcPr>
            <w:tcW w:w="2258" w:type="dxa"/>
            <w:tcBorders>
              <w:bottom w:val="single" w:sz="4" w:space="0" w:color="000000"/>
              <w:right w:val="single" w:sz="4" w:space="0" w:color="000000"/>
            </w:tcBorders>
            <w:shd w:val="clear" w:color="auto" w:fill="FFFFFF"/>
            <w:vAlign w:val="bottom"/>
          </w:tcPr>
          <w:p w14:paraId="53521227" w14:textId="77777777" w:rsidR="00554C5D" w:rsidRPr="00286F57" w:rsidRDefault="00554C5D" w:rsidP="00651E47">
            <w:pPr>
              <w:rPr>
                <w:color w:val="000000"/>
                <w:sz w:val="20"/>
              </w:rPr>
            </w:pPr>
            <w:r w:rsidRPr="00286F57">
              <w:rPr>
                <w:color w:val="000000"/>
                <w:sz w:val="20"/>
              </w:rPr>
              <w:t>schody včetně podesty</w:t>
            </w:r>
          </w:p>
        </w:tc>
        <w:tc>
          <w:tcPr>
            <w:tcW w:w="1749" w:type="dxa"/>
            <w:tcBorders>
              <w:bottom w:val="single" w:sz="4" w:space="0" w:color="000000"/>
              <w:right w:val="single" w:sz="4" w:space="0" w:color="000000"/>
            </w:tcBorders>
            <w:shd w:val="clear" w:color="auto" w:fill="FFFFFF"/>
            <w:vAlign w:val="bottom"/>
          </w:tcPr>
          <w:p w14:paraId="0E8F356B" w14:textId="77777777" w:rsidR="00554C5D" w:rsidRPr="00286F57" w:rsidRDefault="00554C5D" w:rsidP="00651E47">
            <w:pPr>
              <w:jc w:val="right"/>
              <w:rPr>
                <w:color w:val="000000"/>
                <w:sz w:val="20"/>
              </w:rPr>
            </w:pPr>
            <w:r w:rsidRPr="00286F57">
              <w:rPr>
                <w:color w:val="000000"/>
                <w:sz w:val="20"/>
              </w:rPr>
              <w:t>11,05 m</w:t>
            </w:r>
            <w:r w:rsidRPr="00286F57">
              <w:rPr>
                <w:color w:val="000000"/>
                <w:sz w:val="20"/>
                <w:vertAlign w:val="superscript"/>
              </w:rPr>
              <w:t>2</w:t>
            </w:r>
          </w:p>
        </w:tc>
        <w:tc>
          <w:tcPr>
            <w:tcW w:w="1276" w:type="dxa"/>
            <w:tcBorders>
              <w:bottom w:val="single" w:sz="4" w:space="0" w:color="000000"/>
              <w:right w:val="single" w:sz="4" w:space="0" w:color="000000"/>
            </w:tcBorders>
            <w:shd w:val="clear" w:color="auto" w:fill="FFFFFF"/>
            <w:vAlign w:val="bottom"/>
          </w:tcPr>
          <w:p w14:paraId="2700F5C8" w14:textId="77777777" w:rsidR="00554C5D" w:rsidRPr="00286F57" w:rsidRDefault="00554C5D" w:rsidP="00651E47">
            <w:pPr>
              <w:jc w:val="right"/>
              <w:rPr>
                <w:color w:val="000000"/>
                <w:sz w:val="20"/>
              </w:rPr>
            </w:pPr>
            <w:r>
              <w:rPr>
                <w:color w:val="000000"/>
                <w:sz w:val="20"/>
              </w:rPr>
              <w:t>3</w:t>
            </w:r>
            <w:r w:rsidRPr="00286F57">
              <w:rPr>
                <w:color w:val="000000"/>
                <w:sz w:val="20"/>
              </w:rPr>
              <w:t>x týdně</w:t>
            </w:r>
          </w:p>
        </w:tc>
        <w:tc>
          <w:tcPr>
            <w:tcW w:w="879" w:type="dxa"/>
            <w:tcBorders>
              <w:bottom w:val="single" w:sz="4" w:space="0" w:color="000000"/>
              <w:right w:val="single" w:sz="8" w:space="0" w:color="000000"/>
            </w:tcBorders>
            <w:shd w:val="clear" w:color="auto" w:fill="FFFFFF"/>
            <w:vAlign w:val="bottom"/>
          </w:tcPr>
          <w:p w14:paraId="6AE1BE10" w14:textId="77777777" w:rsidR="00554C5D" w:rsidRPr="00286F57" w:rsidRDefault="00554C5D" w:rsidP="00651E47">
            <w:r w:rsidRPr="00286F57">
              <w:rPr>
                <w:color w:val="000000"/>
                <w:sz w:val="20"/>
              </w:rPr>
              <w:t> </w:t>
            </w:r>
          </w:p>
        </w:tc>
      </w:tr>
      <w:tr w:rsidR="00554C5D" w14:paraId="6CE812D6" w14:textId="77777777" w:rsidTr="00651E47">
        <w:trPr>
          <w:trHeight w:val="360"/>
        </w:trPr>
        <w:tc>
          <w:tcPr>
            <w:tcW w:w="3379" w:type="dxa"/>
            <w:vMerge/>
            <w:tcBorders>
              <w:left w:val="single" w:sz="8" w:space="0" w:color="000000"/>
              <w:bottom w:val="single" w:sz="8" w:space="0" w:color="000000"/>
              <w:right w:val="single" w:sz="4" w:space="0" w:color="000000"/>
            </w:tcBorders>
            <w:shd w:val="clear" w:color="auto" w:fill="FFFFFF"/>
            <w:vAlign w:val="center"/>
          </w:tcPr>
          <w:p w14:paraId="0E5F11DD" w14:textId="77777777" w:rsidR="00554C5D" w:rsidRPr="00286F57" w:rsidRDefault="00554C5D" w:rsidP="00651E47">
            <w:pPr>
              <w:rPr>
                <w:b/>
                <w:bCs/>
                <w:color w:val="000000"/>
                <w:sz w:val="20"/>
              </w:rPr>
            </w:pPr>
          </w:p>
        </w:tc>
        <w:tc>
          <w:tcPr>
            <w:tcW w:w="2258" w:type="dxa"/>
            <w:tcBorders>
              <w:bottom w:val="single" w:sz="8" w:space="0" w:color="000000"/>
              <w:right w:val="single" w:sz="4" w:space="0" w:color="000000"/>
            </w:tcBorders>
            <w:shd w:val="clear" w:color="auto" w:fill="FFFFFF"/>
            <w:vAlign w:val="bottom"/>
          </w:tcPr>
          <w:p w14:paraId="703CFB29" w14:textId="77777777" w:rsidR="00554C5D" w:rsidRPr="00286F57" w:rsidRDefault="00554C5D" w:rsidP="00651E47">
            <w:pPr>
              <w:rPr>
                <w:color w:val="000000"/>
                <w:sz w:val="20"/>
              </w:rPr>
            </w:pPr>
            <w:r w:rsidRPr="00286F57">
              <w:rPr>
                <w:color w:val="000000"/>
                <w:sz w:val="20"/>
              </w:rPr>
              <w:t>lodžie</w:t>
            </w:r>
          </w:p>
        </w:tc>
        <w:tc>
          <w:tcPr>
            <w:tcW w:w="1749" w:type="dxa"/>
            <w:tcBorders>
              <w:bottom w:val="single" w:sz="8" w:space="0" w:color="000000"/>
              <w:right w:val="single" w:sz="4" w:space="0" w:color="000000"/>
            </w:tcBorders>
            <w:shd w:val="clear" w:color="auto" w:fill="FFFFFF"/>
            <w:vAlign w:val="bottom"/>
          </w:tcPr>
          <w:p w14:paraId="6E7C56B8" w14:textId="77777777" w:rsidR="00554C5D" w:rsidRPr="00286F57" w:rsidRDefault="00554C5D" w:rsidP="00651E47">
            <w:pPr>
              <w:jc w:val="right"/>
              <w:rPr>
                <w:color w:val="000000"/>
                <w:sz w:val="20"/>
              </w:rPr>
            </w:pPr>
            <w:r w:rsidRPr="00286F57">
              <w:rPr>
                <w:color w:val="000000"/>
                <w:sz w:val="20"/>
              </w:rPr>
              <w:t>7,20 m</w:t>
            </w:r>
            <w:r w:rsidRPr="00286F57">
              <w:rPr>
                <w:color w:val="000000"/>
                <w:sz w:val="20"/>
                <w:vertAlign w:val="superscript"/>
              </w:rPr>
              <w:t>2</w:t>
            </w:r>
          </w:p>
        </w:tc>
        <w:tc>
          <w:tcPr>
            <w:tcW w:w="1276" w:type="dxa"/>
            <w:tcBorders>
              <w:bottom w:val="single" w:sz="8" w:space="0" w:color="000000"/>
              <w:right w:val="single" w:sz="4" w:space="0" w:color="000000"/>
            </w:tcBorders>
            <w:shd w:val="clear" w:color="auto" w:fill="FFFFFF"/>
            <w:vAlign w:val="bottom"/>
          </w:tcPr>
          <w:p w14:paraId="3317B061" w14:textId="77777777" w:rsidR="00554C5D" w:rsidRPr="00286F57" w:rsidRDefault="00554C5D" w:rsidP="00651E47">
            <w:pPr>
              <w:jc w:val="right"/>
              <w:rPr>
                <w:color w:val="000000"/>
                <w:sz w:val="20"/>
              </w:rPr>
            </w:pPr>
            <w:r w:rsidRPr="00286F57">
              <w:rPr>
                <w:color w:val="000000"/>
                <w:sz w:val="20"/>
              </w:rPr>
              <w:t>1x týdně</w:t>
            </w:r>
          </w:p>
        </w:tc>
        <w:tc>
          <w:tcPr>
            <w:tcW w:w="879" w:type="dxa"/>
            <w:tcBorders>
              <w:bottom w:val="single" w:sz="8" w:space="0" w:color="000000"/>
              <w:right w:val="single" w:sz="8" w:space="0" w:color="000000"/>
            </w:tcBorders>
            <w:shd w:val="clear" w:color="auto" w:fill="FFFFFF"/>
            <w:vAlign w:val="bottom"/>
          </w:tcPr>
          <w:p w14:paraId="2ED6437E" w14:textId="77777777" w:rsidR="00554C5D" w:rsidRPr="00286F57" w:rsidRDefault="00554C5D" w:rsidP="00651E47">
            <w:r w:rsidRPr="00286F57">
              <w:rPr>
                <w:color w:val="000000"/>
                <w:sz w:val="20"/>
              </w:rPr>
              <w:t> </w:t>
            </w:r>
          </w:p>
        </w:tc>
      </w:tr>
      <w:tr w:rsidR="00554C5D" w14:paraId="1D0C986A" w14:textId="77777777" w:rsidTr="00651E47">
        <w:trPr>
          <w:trHeight w:val="300"/>
        </w:trPr>
        <w:tc>
          <w:tcPr>
            <w:tcW w:w="3379" w:type="dxa"/>
            <w:tcBorders>
              <w:left w:val="single" w:sz="8" w:space="0" w:color="000000"/>
              <w:bottom w:val="single" w:sz="4" w:space="0" w:color="000000"/>
              <w:right w:val="single" w:sz="4" w:space="0" w:color="000000"/>
            </w:tcBorders>
            <w:shd w:val="clear" w:color="auto" w:fill="FFFFFF"/>
            <w:vAlign w:val="center"/>
          </w:tcPr>
          <w:p w14:paraId="1E278252" w14:textId="77777777" w:rsidR="00554C5D" w:rsidRPr="00286F57" w:rsidRDefault="00554C5D" w:rsidP="00651E47">
            <w:pPr>
              <w:rPr>
                <w:color w:val="000000"/>
                <w:sz w:val="20"/>
              </w:rPr>
            </w:pPr>
            <w:r w:rsidRPr="00286F57">
              <w:rPr>
                <w:b/>
                <w:bCs/>
                <w:color w:val="000000"/>
                <w:sz w:val="20"/>
              </w:rPr>
              <w:t xml:space="preserve"> mytí oken pokoje</w:t>
            </w:r>
          </w:p>
        </w:tc>
        <w:tc>
          <w:tcPr>
            <w:tcW w:w="2258" w:type="dxa"/>
            <w:tcBorders>
              <w:bottom w:val="single" w:sz="4" w:space="0" w:color="000000"/>
              <w:right w:val="single" w:sz="4" w:space="0" w:color="000000"/>
            </w:tcBorders>
            <w:shd w:val="clear" w:color="auto" w:fill="FFFFFF"/>
            <w:vAlign w:val="bottom"/>
          </w:tcPr>
          <w:p w14:paraId="6CBF50E3" w14:textId="77777777" w:rsidR="00554C5D" w:rsidRPr="00286F57" w:rsidRDefault="00554C5D" w:rsidP="00651E47">
            <w:pPr>
              <w:rPr>
                <w:color w:val="000000"/>
                <w:sz w:val="20"/>
              </w:rPr>
            </w:pPr>
            <w:r w:rsidRPr="00286F57">
              <w:rPr>
                <w:color w:val="000000"/>
                <w:sz w:val="20"/>
              </w:rPr>
              <w:t>250 x 155</w:t>
            </w:r>
          </w:p>
        </w:tc>
        <w:tc>
          <w:tcPr>
            <w:tcW w:w="1749" w:type="dxa"/>
            <w:tcBorders>
              <w:bottom w:val="single" w:sz="4" w:space="0" w:color="000000"/>
              <w:right w:val="single" w:sz="4" w:space="0" w:color="000000"/>
            </w:tcBorders>
            <w:shd w:val="clear" w:color="auto" w:fill="FFFFFF"/>
            <w:vAlign w:val="bottom"/>
          </w:tcPr>
          <w:p w14:paraId="028F1126" w14:textId="77777777" w:rsidR="00554C5D" w:rsidRPr="00286F57" w:rsidRDefault="00554C5D" w:rsidP="00651E47">
            <w:pPr>
              <w:jc w:val="right"/>
              <w:rPr>
                <w:color w:val="000000"/>
                <w:sz w:val="20"/>
              </w:rPr>
            </w:pPr>
            <w:r w:rsidRPr="00286F57">
              <w:rPr>
                <w:color w:val="000000"/>
                <w:sz w:val="20"/>
              </w:rPr>
              <w:t>80 ks</w:t>
            </w:r>
          </w:p>
        </w:tc>
        <w:tc>
          <w:tcPr>
            <w:tcW w:w="1276" w:type="dxa"/>
            <w:tcBorders>
              <w:bottom w:val="single" w:sz="4" w:space="0" w:color="000000"/>
              <w:right w:val="single" w:sz="4" w:space="0" w:color="000000"/>
            </w:tcBorders>
            <w:shd w:val="clear" w:color="auto" w:fill="FFFFFF"/>
            <w:vAlign w:val="bottom"/>
          </w:tcPr>
          <w:p w14:paraId="45919BDF" w14:textId="77777777" w:rsidR="00554C5D" w:rsidRPr="00286F57" w:rsidRDefault="00554C5D" w:rsidP="00651E47">
            <w:pPr>
              <w:jc w:val="right"/>
              <w:rPr>
                <w:color w:val="000000"/>
                <w:sz w:val="20"/>
              </w:rPr>
            </w:pPr>
            <w:r w:rsidRPr="00286F57">
              <w:rPr>
                <w:color w:val="000000"/>
                <w:sz w:val="20"/>
              </w:rPr>
              <w:t>2x ročně</w:t>
            </w:r>
          </w:p>
        </w:tc>
        <w:tc>
          <w:tcPr>
            <w:tcW w:w="879" w:type="dxa"/>
            <w:tcBorders>
              <w:bottom w:val="single" w:sz="4" w:space="0" w:color="000000"/>
              <w:right w:val="single" w:sz="8" w:space="0" w:color="000000"/>
            </w:tcBorders>
            <w:shd w:val="clear" w:color="auto" w:fill="FFFFFF"/>
            <w:vAlign w:val="bottom"/>
          </w:tcPr>
          <w:p w14:paraId="7E159546" w14:textId="77777777" w:rsidR="00554C5D" w:rsidRPr="00286F57" w:rsidRDefault="00554C5D" w:rsidP="00651E47">
            <w:r w:rsidRPr="00286F57">
              <w:rPr>
                <w:color w:val="000000"/>
                <w:sz w:val="20"/>
              </w:rPr>
              <w:t> </w:t>
            </w:r>
          </w:p>
        </w:tc>
      </w:tr>
      <w:tr w:rsidR="00554C5D" w14:paraId="5D61D93F" w14:textId="77777777" w:rsidTr="00651E47">
        <w:trPr>
          <w:trHeight w:val="300"/>
        </w:trPr>
        <w:tc>
          <w:tcPr>
            <w:tcW w:w="3379" w:type="dxa"/>
            <w:tcBorders>
              <w:left w:val="single" w:sz="8" w:space="0" w:color="000000"/>
              <w:bottom w:val="single" w:sz="4" w:space="0" w:color="auto"/>
              <w:right w:val="single" w:sz="4" w:space="0" w:color="000000"/>
            </w:tcBorders>
            <w:shd w:val="clear" w:color="auto" w:fill="FFFFFF"/>
            <w:vAlign w:val="center"/>
          </w:tcPr>
          <w:p w14:paraId="073FE943" w14:textId="77777777" w:rsidR="00554C5D" w:rsidRPr="00286F57" w:rsidRDefault="00554C5D" w:rsidP="00651E47">
            <w:pPr>
              <w:rPr>
                <w:color w:val="000000"/>
                <w:sz w:val="20"/>
              </w:rPr>
            </w:pPr>
            <w:r w:rsidRPr="00286F57">
              <w:rPr>
                <w:b/>
                <w:bCs/>
                <w:color w:val="000000"/>
                <w:sz w:val="20"/>
              </w:rPr>
              <w:lastRenderedPageBreak/>
              <w:t xml:space="preserve"> mytí oken společné prostory</w:t>
            </w:r>
          </w:p>
        </w:tc>
        <w:tc>
          <w:tcPr>
            <w:tcW w:w="2258" w:type="dxa"/>
            <w:tcBorders>
              <w:bottom w:val="single" w:sz="4" w:space="0" w:color="auto"/>
              <w:right w:val="single" w:sz="4" w:space="0" w:color="000000"/>
            </w:tcBorders>
            <w:shd w:val="clear" w:color="auto" w:fill="FFFFFF"/>
            <w:vAlign w:val="bottom"/>
          </w:tcPr>
          <w:p w14:paraId="39E45F25" w14:textId="77777777" w:rsidR="00554C5D" w:rsidRPr="00286F57" w:rsidRDefault="00554C5D" w:rsidP="00651E47">
            <w:pPr>
              <w:rPr>
                <w:color w:val="000000"/>
                <w:sz w:val="20"/>
              </w:rPr>
            </w:pPr>
            <w:r w:rsidRPr="00286F57">
              <w:rPr>
                <w:color w:val="000000"/>
                <w:sz w:val="20"/>
              </w:rPr>
              <w:t>145 x 245</w:t>
            </w:r>
          </w:p>
        </w:tc>
        <w:tc>
          <w:tcPr>
            <w:tcW w:w="1749" w:type="dxa"/>
            <w:tcBorders>
              <w:bottom w:val="single" w:sz="4" w:space="0" w:color="auto"/>
              <w:right w:val="single" w:sz="4" w:space="0" w:color="000000"/>
            </w:tcBorders>
            <w:shd w:val="clear" w:color="auto" w:fill="FFFFFF"/>
            <w:vAlign w:val="bottom"/>
          </w:tcPr>
          <w:p w14:paraId="0922E3F0" w14:textId="77777777" w:rsidR="00554C5D" w:rsidRPr="00286F57" w:rsidRDefault="00554C5D" w:rsidP="00651E47">
            <w:pPr>
              <w:jc w:val="right"/>
              <w:rPr>
                <w:color w:val="000000"/>
                <w:sz w:val="20"/>
              </w:rPr>
            </w:pPr>
            <w:r w:rsidRPr="00286F57">
              <w:rPr>
                <w:color w:val="000000"/>
                <w:sz w:val="20"/>
              </w:rPr>
              <w:t>7 ks</w:t>
            </w:r>
          </w:p>
        </w:tc>
        <w:tc>
          <w:tcPr>
            <w:tcW w:w="1276" w:type="dxa"/>
            <w:tcBorders>
              <w:bottom w:val="single" w:sz="4" w:space="0" w:color="auto"/>
              <w:right w:val="single" w:sz="4" w:space="0" w:color="000000"/>
            </w:tcBorders>
            <w:shd w:val="clear" w:color="auto" w:fill="FFFFFF"/>
            <w:vAlign w:val="bottom"/>
          </w:tcPr>
          <w:p w14:paraId="1A8F2B55" w14:textId="77777777" w:rsidR="00554C5D" w:rsidRPr="00286F57" w:rsidRDefault="00554C5D" w:rsidP="00651E47">
            <w:pPr>
              <w:jc w:val="right"/>
              <w:rPr>
                <w:color w:val="000000"/>
                <w:sz w:val="20"/>
              </w:rPr>
            </w:pPr>
            <w:r w:rsidRPr="00286F57">
              <w:rPr>
                <w:color w:val="000000"/>
                <w:sz w:val="20"/>
              </w:rPr>
              <w:t>2x ročně</w:t>
            </w:r>
          </w:p>
        </w:tc>
        <w:tc>
          <w:tcPr>
            <w:tcW w:w="879" w:type="dxa"/>
            <w:tcBorders>
              <w:bottom w:val="single" w:sz="4" w:space="0" w:color="auto"/>
              <w:right w:val="single" w:sz="8" w:space="0" w:color="000000"/>
            </w:tcBorders>
            <w:shd w:val="clear" w:color="auto" w:fill="FFFFFF"/>
            <w:vAlign w:val="bottom"/>
          </w:tcPr>
          <w:p w14:paraId="017E17C0" w14:textId="77777777" w:rsidR="00554C5D" w:rsidRPr="00286F57" w:rsidRDefault="00554C5D" w:rsidP="00651E47">
            <w:r w:rsidRPr="00286F57">
              <w:rPr>
                <w:color w:val="000000"/>
                <w:sz w:val="20"/>
              </w:rPr>
              <w:t> </w:t>
            </w:r>
          </w:p>
        </w:tc>
      </w:tr>
      <w:tr w:rsidR="00554C5D" w14:paraId="6D80E3DD" w14:textId="77777777" w:rsidTr="00651E47">
        <w:trPr>
          <w:trHeight w:val="300"/>
        </w:trPr>
        <w:tc>
          <w:tcPr>
            <w:tcW w:w="3379" w:type="dxa"/>
            <w:tcBorders>
              <w:top w:val="single" w:sz="4" w:space="0" w:color="auto"/>
              <w:left w:val="single" w:sz="4" w:space="0" w:color="auto"/>
              <w:bottom w:val="single" w:sz="4" w:space="0" w:color="auto"/>
              <w:right w:val="single" w:sz="4" w:space="0" w:color="auto"/>
            </w:tcBorders>
            <w:shd w:val="clear" w:color="auto" w:fill="FFFFFF"/>
            <w:vAlign w:val="center"/>
          </w:tcPr>
          <w:p w14:paraId="0DD81E15" w14:textId="77777777" w:rsidR="00554C5D" w:rsidRPr="00286F57" w:rsidRDefault="00554C5D" w:rsidP="00651E47">
            <w:pPr>
              <w:rPr>
                <w:color w:val="000000"/>
                <w:sz w:val="20"/>
              </w:rPr>
            </w:pPr>
            <w:r w:rsidRPr="00286F57">
              <w:rPr>
                <w:b/>
                <w:bCs/>
                <w:color w:val="000000"/>
                <w:sz w:val="20"/>
              </w:rPr>
              <w:t xml:space="preserve"> mytí oken společné prostory</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bottom"/>
          </w:tcPr>
          <w:p w14:paraId="3706C28D" w14:textId="77777777" w:rsidR="00554C5D" w:rsidRPr="00286F57" w:rsidRDefault="00554C5D" w:rsidP="00651E47">
            <w:pPr>
              <w:rPr>
                <w:color w:val="000000"/>
                <w:sz w:val="20"/>
              </w:rPr>
            </w:pPr>
            <w:r w:rsidRPr="00286F57">
              <w:rPr>
                <w:color w:val="000000"/>
                <w:sz w:val="20"/>
              </w:rPr>
              <w:t>295 x 245</w:t>
            </w:r>
          </w:p>
        </w:tc>
        <w:tc>
          <w:tcPr>
            <w:tcW w:w="1749" w:type="dxa"/>
            <w:tcBorders>
              <w:top w:val="single" w:sz="4" w:space="0" w:color="auto"/>
              <w:left w:val="single" w:sz="4" w:space="0" w:color="auto"/>
              <w:bottom w:val="single" w:sz="4" w:space="0" w:color="auto"/>
              <w:right w:val="single" w:sz="4" w:space="0" w:color="auto"/>
            </w:tcBorders>
            <w:shd w:val="clear" w:color="auto" w:fill="FFFFFF"/>
            <w:vAlign w:val="bottom"/>
          </w:tcPr>
          <w:p w14:paraId="19627A89" w14:textId="77777777" w:rsidR="00554C5D" w:rsidRPr="00286F57" w:rsidRDefault="00554C5D" w:rsidP="00651E47">
            <w:pPr>
              <w:jc w:val="right"/>
              <w:rPr>
                <w:color w:val="000000"/>
                <w:sz w:val="20"/>
              </w:rPr>
            </w:pPr>
            <w:r w:rsidRPr="00286F57">
              <w:rPr>
                <w:color w:val="000000"/>
                <w:sz w:val="20"/>
              </w:rPr>
              <w:t>4 ks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72038F0A" w14:textId="77777777" w:rsidR="00554C5D" w:rsidRPr="00286F57" w:rsidRDefault="00554C5D" w:rsidP="00651E47">
            <w:pPr>
              <w:jc w:val="right"/>
              <w:rPr>
                <w:color w:val="000000"/>
                <w:sz w:val="20"/>
              </w:rPr>
            </w:pPr>
            <w:r w:rsidRPr="00286F57">
              <w:rPr>
                <w:color w:val="000000"/>
                <w:sz w:val="20"/>
              </w:rPr>
              <w:t>2x ročně</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bottom"/>
          </w:tcPr>
          <w:p w14:paraId="0D937875" w14:textId="77777777" w:rsidR="00554C5D" w:rsidRPr="00286F57" w:rsidRDefault="00554C5D" w:rsidP="00651E47">
            <w:r w:rsidRPr="00286F57">
              <w:rPr>
                <w:color w:val="000000"/>
                <w:sz w:val="20"/>
              </w:rPr>
              <w:t> </w:t>
            </w:r>
          </w:p>
        </w:tc>
      </w:tr>
      <w:tr w:rsidR="00554C5D" w14:paraId="297B7B3E" w14:textId="77777777" w:rsidTr="00651E47">
        <w:trPr>
          <w:trHeight w:val="300"/>
        </w:trPr>
        <w:tc>
          <w:tcPr>
            <w:tcW w:w="3379" w:type="dxa"/>
            <w:tcBorders>
              <w:top w:val="single" w:sz="4" w:space="0" w:color="auto"/>
              <w:left w:val="single" w:sz="8" w:space="0" w:color="000000"/>
              <w:bottom w:val="single" w:sz="4" w:space="0" w:color="000000"/>
              <w:right w:val="single" w:sz="4" w:space="0" w:color="000000"/>
            </w:tcBorders>
            <w:shd w:val="clear" w:color="auto" w:fill="FFFFFF"/>
            <w:vAlign w:val="center"/>
          </w:tcPr>
          <w:p w14:paraId="04B27A71" w14:textId="77777777" w:rsidR="00554C5D" w:rsidRPr="00286F57" w:rsidRDefault="00554C5D" w:rsidP="00651E47">
            <w:pPr>
              <w:rPr>
                <w:color w:val="000000"/>
                <w:sz w:val="20"/>
              </w:rPr>
            </w:pPr>
            <w:r w:rsidRPr="00286F57">
              <w:rPr>
                <w:b/>
                <w:bCs/>
                <w:color w:val="000000"/>
                <w:sz w:val="20"/>
              </w:rPr>
              <w:t xml:space="preserve"> sundání a pověšení záclon   </w:t>
            </w:r>
          </w:p>
        </w:tc>
        <w:tc>
          <w:tcPr>
            <w:tcW w:w="2258" w:type="dxa"/>
            <w:tcBorders>
              <w:top w:val="single" w:sz="4" w:space="0" w:color="auto"/>
              <w:bottom w:val="single" w:sz="4" w:space="0" w:color="000000"/>
              <w:right w:val="single" w:sz="4" w:space="0" w:color="000000"/>
            </w:tcBorders>
            <w:shd w:val="clear" w:color="auto" w:fill="FFFFFF"/>
            <w:vAlign w:val="bottom"/>
          </w:tcPr>
          <w:p w14:paraId="4E0FFCEB" w14:textId="77777777" w:rsidR="00554C5D" w:rsidRPr="00286F57" w:rsidRDefault="00554C5D" w:rsidP="00651E47">
            <w:pPr>
              <w:rPr>
                <w:color w:val="000000"/>
                <w:sz w:val="20"/>
              </w:rPr>
            </w:pPr>
            <w:r w:rsidRPr="00286F57">
              <w:rPr>
                <w:color w:val="000000"/>
                <w:sz w:val="20"/>
              </w:rPr>
              <w:t> </w:t>
            </w:r>
          </w:p>
        </w:tc>
        <w:tc>
          <w:tcPr>
            <w:tcW w:w="1749" w:type="dxa"/>
            <w:tcBorders>
              <w:top w:val="single" w:sz="4" w:space="0" w:color="auto"/>
              <w:bottom w:val="single" w:sz="4" w:space="0" w:color="000000"/>
              <w:right w:val="single" w:sz="4" w:space="0" w:color="000000"/>
            </w:tcBorders>
            <w:shd w:val="clear" w:color="auto" w:fill="FFFFFF"/>
            <w:vAlign w:val="bottom"/>
          </w:tcPr>
          <w:p w14:paraId="5666A23B" w14:textId="77777777" w:rsidR="00554C5D" w:rsidRPr="00286F57" w:rsidRDefault="00554C5D" w:rsidP="00651E47">
            <w:pPr>
              <w:jc w:val="right"/>
              <w:rPr>
                <w:color w:val="000000"/>
                <w:sz w:val="20"/>
              </w:rPr>
            </w:pPr>
            <w:r w:rsidRPr="00286F57">
              <w:rPr>
                <w:color w:val="000000"/>
                <w:sz w:val="20"/>
              </w:rPr>
              <w:t>80 ks</w:t>
            </w:r>
          </w:p>
        </w:tc>
        <w:tc>
          <w:tcPr>
            <w:tcW w:w="1276" w:type="dxa"/>
            <w:tcBorders>
              <w:top w:val="single" w:sz="4" w:space="0" w:color="auto"/>
              <w:bottom w:val="single" w:sz="4" w:space="0" w:color="000000"/>
              <w:right w:val="single" w:sz="4" w:space="0" w:color="000000"/>
            </w:tcBorders>
            <w:shd w:val="clear" w:color="auto" w:fill="FFFFFF"/>
            <w:vAlign w:val="bottom"/>
          </w:tcPr>
          <w:p w14:paraId="3A6A89A0" w14:textId="77777777" w:rsidR="00554C5D" w:rsidRPr="00286F57" w:rsidRDefault="00554C5D" w:rsidP="00651E47">
            <w:pPr>
              <w:jc w:val="right"/>
              <w:rPr>
                <w:color w:val="000000"/>
                <w:sz w:val="20"/>
              </w:rPr>
            </w:pPr>
            <w:r w:rsidRPr="00286F57">
              <w:rPr>
                <w:color w:val="000000"/>
                <w:sz w:val="20"/>
              </w:rPr>
              <w:t> </w:t>
            </w:r>
          </w:p>
        </w:tc>
        <w:tc>
          <w:tcPr>
            <w:tcW w:w="879" w:type="dxa"/>
            <w:tcBorders>
              <w:top w:val="single" w:sz="4" w:space="0" w:color="auto"/>
              <w:bottom w:val="single" w:sz="4" w:space="0" w:color="000000"/>
              <w:right w:val="single" w:sz="8" w:space="0" w:color="000000"/>
            </w:tcBorders>
            <w:shd w:val="clear" w:color="auto" w:fill="FFFFFF"/>
            <w:vAlign w:val="bottom"/>
          </w:tcPr>
          <w:p w14:paraId="242E90F3" w14:textId="77777777" w:rsidR="00554C5D" w:rsidRPr="00286F57" w:rsidRDefault="00554C5D" w:rsidP="00651E47">
            <w:r w:rsidRPr="00286F57">
              <w:rPr>
                <w:color w:val="000000"/>
                <w:sz w:val="20"/>
              </w:rPr>
              <w:t> </w:t>
            </w:r>
          </w:p>
        </w:tc>
      </w:tr>
      <w:tr w:rsidR="00554C5D" w14:paraId="45FEF52B" w14:textId="77777777" w:rsidTr="00651E47">
        <w:trPr>
          <w:trHeight w:val="315"/>
        </w:trPr>
        <w:tc>
          <w:tcPr>
            <w:tcW w:w="3379" w:type="dxa"/>
            <w:tcBorders>
              <w:left w:val="single" w:sz="8" w:space="0" w:color="000000"/>
              <w:bottom w:val="single" w:sz="8" w:space="0" w:color="000000"/>
              <w:right w:val="single" w:sz="4" w:space="0" w:color="000000"/>
            </w:tcBorders>
            <w:shd w:val="clear" w:color="auto" w:fill="FFFFFF"/>
            <w:vAlign w:val="center"/>
          </w:tcPr>
          <w:p w14:paraId="0133BF83" w14:textId="77777777" w:rsidR="00554C5D" w:rsidRPr="00286F57" w:rsidRDefault="00554C5D" w:rsidP="00651E47">
            <w:pPr>
              <w:rPr>
                <w:color w:val="000000"/>
                <w:sz w:val="20"/>
              </w:rPr>
            </w:pPr>
            <w:r w:rsidRPr="00286F57">
              <w:rPr>
                <w:b/>
                <w:bCs/>
                <w:color w:val="000000"/>
                <w:sz w:val="20"/>
              </w:rPr>
              <w:t xml:space="preserve"> sundání a pověšení závěsů     </w:t>
            </w:r>
          </w:p>
        </w:tc>
        <w:tc>
          <w:tcPr>
            <w:tcW w:w="2258" w:type="dxa"/>
            <w:tcBorders>
              <w:bottom w:val="single" w:sz="8" w:space="0" w:color="000000"/>
              <w:right w:val="single" w:sz="4" w:space="0" w:color="000000"/>
            </w:tcBorders>
            <w:shd w:val="clear" w:color="auto" w:fill="FFFFFF"/>
            <w:vAlign w:val="bottom"/>
          </w:tcPr>
          <w:p w14:paraId="3946AABB" w14:textId="77777777" w:rsidR="00554C5D" w:rsidRPr="00286F57" w:rsidRDefault="00554C5D" w:rsidP="00651E47">
            <w:pPr>
              <w:rPr>
                <w:color w:val="000000"/>
                <w:sz w:val="20"/>
              </w:rPr>
            </w:pPr>
            <w:r w:rsidRPr="00286F57">
              <w:rPr>
                <w:color w:val="000000"/>
                <w:sz w:val="20"/>
              </w:rPr>
              <w:t>80  ks á 2 ks</w:t>
            </w:r>
          </w:p>
        </w:tc>
        <w:tc>
          <w:tcPr>
            <w:tcW w:w="1749" w:type="dxa"/>
            <w:tcBorders>
              <w:bottom w:val="single" w:sz="8" w:space="0" w:color="000000"/>
              <w:right w:val="single" w:sz="4" w:space="0" w:color="000000"/>
            </w:tcBorders>
            <w:shd w:val="clear" w:color="auto" w:fill="FFFFFF"/>
            <w:vAlign w:val="bottom"/>
          </w:tcPr>
          <w:p w14:paraId="67108CDE" w14:textId="77777777" w:rsidR="00554C5D" w:rsidRPr="00286F57" w:rsidRDefault="00554C5D" w:rsidP="00651E47">
            <w:pPr>
              <w:jc w:val="right"/>
              <w:rPr>
                <w:color w:val="000000"/>
                <w:sz w:val="20"/>
              </w:rPr>
            </w:pPr>
            <w:r w:rsidRPr="00286F57">
              <w:rPr>
                <w:color w:val="000000"/>
                <w:sz w:val="20"/>
              </w:rPr>
              <w:t>160 ks</w:t>
            </w:r>
          </w:p>
        </w:tc>
        <w:tc>
          <w:tcPr>
            <w:tcW w:w="1276" w:type="dxa"/>
            <w:tcBorders>
              <w:bottom w:val="single" w:sz="8" w:space="0" w:color="000000"/>
              <w:right w:val="single" w:sz="4" w:space="0" w:color="000000"/>
            </w:tcBorders>
            <w:shd w:val="clear" w:color="auto" w:fill="FFFFFF"/>
            <w:vAlign w:val="bottom"/>
          </w:tcPr>
          <w:p w14:paraId="00F90A27" w14:textId="77777777" w:rsidR="00554C5D" w:rsidRPr="00286F57" w:rsidRDefault="00554C5D" w:rsidP="00651E47">
            <w:pPr>
              <w:jc w:val="right"/>
              <w:rPr>
                <w:color w:val="000000"/>
                <w:sz w:val="20"/>
              </w:rPr>
            </w:pPr>
            <w:r w:rsidRPr="00286F57">
              <w:rPr>
                <w:color w:val="000000"/>
                <w:sz w:val="20"/>
              </w:rPr>
              <w:t> </w:t>
            </w:r>
          </w:p>
        </w:tc>
        <w:tc>
          <w:tcPr>
            <w:tcW w:w="879" w:type="dxa"/>
            <w:tcBorders>
              <w:bottom w:val="single" w:sz="8" w:space="0" w:color="000000"/>
              <w:right w:val="single" w:sz="8" w:space="0" w:color="000000"/>
            </w:tcBorders>
            <w:shd w:val="clear" w:color="auto" w:fill="FFFFFF"/>
            <w:vAlign w:val="bottom"/>
          </w:tcPr>
          <w:p w14:paraId="6D07240D" w14:textId="77777777" w:rsidR="00554C5D" w:rsidRPr="00286F57" w:rsidRDefault="00554C5D" w:rsidP="00651E47">
            <w:r w:rsidRPr="00286F57">
              <w:rPr>
                <w:color w:val="000000"/>
                <w:sz w:val="20"/>
              </w:rPr>
              <w:t> </w:t>
            </w:r>
          </w:p>
        </w:tc>
      </w:tr>
    </w:tbl>
    <w:p w14:paraId="61104DF5" w14:textId="77777777" w:rsidR="00554C5D" w:rsidRDefault="00554C5D" w:rsidP="00554C5D">
      <w:pPr>
        <w:rPr>
          <w:sz w:val="20"/>
        </w:rPr>
      </w:pPr>
    </w:p>
    <w:p w14:paraId="498B99F4" w14:textId="77777777" w:rsidR="00554C5D" w:rsidRDefault="00554C5D" w:rsidP="00554C5D">
      <w:pPr>
        <w:rPr>
          <w:b/>
          <w:sz w:val="24"/>
          <w:szCs w:val="24"/>
        </w:rPr>
      </w:pPr>
    </w:p>
    <w:p w14:paraId="0B9DF957" w14:textId="77777777" w:rsidR="00554C5D" w:rsidRDefault="00554C5D" w:rsidP="00554C5D">
      <w:pPr>
        <w:rPr>
          <w:b/>
          <w:sz w:val="24"/>
          <w:szCs w:val="24"/>
        </w:rPr>
      </w:pPr>
      <w:r>
        <w:rPr>
          <w:b/>
          <w:sz w:val="24"/>
          <w:szCs w:val="24"/>
        </w:rPr>
        <w:t>Obsah prací - ubytovny:</w:t>
      </w:r>
    </w:p>
    <w:p w14:paraId="46732DF6" w14:textId="77777777" w:rsidR="00554C5D" w:rsidRPr="00286F57" w:rsidRDefault="00554C5D" w:rsidP="00554C5D">
      <w:pPr>
        <w:rPr>
          <w:i/>
          <w:sz w:val="24"/>
          <w:szCs w:val="24"/>
        </w:rPr>
      </w:pPr>
      <w:r w:rsidRPr="00286F57">
        <w:rPr>
          <w:i/>
          <w:sz w:val="24"/>
          <w:szCs w:val="24"/>
        </w:rPr>
        <w:t>Požadované práce:</w:t>
      </w:r>
    </w:p>
    <w:p w14:paraId="4BB7086A" w14:textId="77777777" w:rsidR="00554C5D" w:rsidRDefault="00554C5D" w:rsidP="00554C5D">
      <w:pPr>
        <w:rPr>
          <w:b/>
          <w:sz w:val="24"/>
          <w:szCs w:val="24"/>
        </w:rPr>
      </w:pPr>
    </w:p>
    <w:p w14:paraId="47CAA060" w14:textId="77777777" w:rsidR="00554C5D" w:rsidRDefault="00554C5D" w:rsidP="00554C5D">
      <w:pPr>
        <w:rPr>
          <w:b/>
          <w:i/>
        </w:rPr>
      </w:pPr>
      <w:r>
        <w:rPr>
          <w:b/>
        </w:rPr>
        <w:t>1. Kanceláře</w:t>
      </w:r>
    </w:p>
    <w:p w14:paraId="437762DC" w14:textId="77777777" w:rsidR="00554C5D" w:rsidRPr="00286F57" w:rsidRDefault="00554C5D" w:rsidP="00554C5D">
      <w:pPr>
        <w:pStyle w:val="Odstavecseseznamem"/>
        <w:numPr>
          <w:ilvl w:val="0"/>
          <w:numId w:val="3"/>
        </w:numPr>
        <w:rPr>
          <w:b/>
          <w:i/>
        </w:rPr>
      </w:pPr>
      <w:r>
        <w:t xml:space="preserve">vytírání podlahové krytiny, vyprazdňování odpadkového koše, stíraní prachu </w:t>
      </w:r>
      <w:r>
        <w:br/>
        <w:t>z volných ploch stolů, stíraní prachu z nábytku, parapetů, čištění umyvadla a zrcadla, čištění frekventovaných dotykových míst, tj. kliky u dveří a prostor okolo,</w:t>
      </w:r>
    </w:p>
    <w:p w14:paraId="56185F8C" w14:textId="77777777" w:rsidR="00554C5D" w:rsidRPr="00286F57" w:rsidRDefault="00554C5D" w:rsidP="00554C5D">
      <w:pPr>
        <w:pStyle w:val="Odstavecseseznamem"/>
        <w:numPr>
          <w:ilvl w:val="0"/>
          <w:numId w:val="3"/>
        </w:numPr>
        <w:rPr>
          <w:b/>
          <w:i/>
        </w:rPr>
      </w:pPr>
      <w:r>
        <w:t>mokré otíraní dveří, odstraňování pavučin,</w:t>
      </w:r>
    </w:p>
    <w:p w14:paraId="00165E99" w14:textId="77777777" w:rsidR="00554C5D" w:rsidRDefault="00554C5D" w:rsidP="00554C5D">
      <w:pPr>
        <w:pStyle w:val="Odstavecseseznamem"/>
        <w:numPr>
          <w:ilvl w:val="0"/>
          <w:numId w:val="3"/>
        </w:numPr>
      </w:pPr>
      <w:r>
        <w:t>stíraní prachu z nábytku nad 1,7m, stíraní prachu z radiátorů, čištění keramických obkladů.</w:t>
      </w:r>
    </w:p>
    <w:p w14:paraId="7537B3CC" w14:textId="77777777" w:rsidR="00554C5D" w:rsidRDefault="00554C5D" w:rsidP="00554C5D"/>
    <w:p w14:paraId="74F99D5B" w14:textId="77777777" w:rsidR="00554C5D" w:rsidRDefault="00554C5D" w:rsidP="00554C5D">
      <w:pPr>
        <w:rPr>
          <w:b/>
          <w:i/>
        </w:rPr>
      </w:pPr>
      <w:r>
        <w:rPr>
          <w:b/>
        </w:rPr>
        <w:t>2. WC – toalety, umývárny</w:t>
      </w:r>
    </w:p>
    <w:p w14:paraId="2716AA77" w14:textId="77777777" w:rsidR="00554C5D" w:rsidRPr="00286F57" w:rsidRDefault="00554C5D" w:rsidP="00554C5D">
      <w:pPr>
        <w:pStyle w:val="Odstavecseseznamem2"/>
        <w:numPr>
          <w:ilvl w:val="0"/>
          <w:numId w:val="4"/>
        </w:numPr>
        <w:tabs>
          <w:tab w:val="clear" w:pos="0"/>
          <w:tab w:val="num" w:pos="225"/>
        </w:tabs>
        <w:ind w:left="945"/>
        <w:jc w:val="both"/>
        <w:rPr>
          <w:rFonts w:ascii="Arial" w:hAnsi="Arial" w:cs="Arial"/>
          <w:b/>
          <w:i/>
        </w:rPr>
      </w:pPr>
      <w:r>
        <w:rPr>
          <w:rFonts w:ascii="Arial" w:hAnsi="Arial" w:cs="Arial"/>
        </w:rPr>
        <w:t xml:space="preserve">vytírání podlahy, čištění sanit. </w:t>
      </w:r>
      <w:proofErr w:type="gramStart"/>
      <w:r>
        <w:rPr>
          <w:rFonts w:ascii="Arial" w:hAnsi="Arial" w:cs="Arial"/>
        </w:rPr>
        <w:t>zařízení</w:t>
      </w:r>
      <w:proofErr w:type="gramEnd"/>
      <w:r>
        <w:rPr>
          <w:rFonts w:ascii="Arial" w:hAnsi="Arial" w:cs="Arial"/>
        </w:rPr>
        <w:t>, vyprazdňování odpadkových košů, přeleštění zrcadel,</w:t>
      </w:r>
    </w:p>
    <w:p w14:paraId="2B965B31" w14:textId="77777777" w:rsidR="00554C5D" w:rsidRPr="00286F57" w:rsidRDefault="00554C5D" w:rsidP="00554C5D">
      <w:pPr>
        <w:pStyle w:val="Odstavecseseznamem2"/>
        <w:numPr>
          <w:ilvl w:val="0"/>
          <w:numId w:val="4"/>
        </w:numPr>
        <w:tabs>
          <w:tab w:val="clear" w:pos="0"/>
          <w:tab w:val="num" w:pos="225"/>
        </w:tabs>
        <w:ind w:left="945"/>
        <w:jc w:val="both"/>
        <w:rPr>
          <w:rFonts w:ascii="Arial" w:hAnsi="Arial" w:cs="Arial"/>
          <w:b/>
          <w:i/>
        </w:rPr>
      </w:pPr>
      <w:r>
        <w:t>utírání prachu, parapetů, desinfekční mytí,</w:t>
      </w:r>
    </w:p>
    <w:p w14:paraId="423536F9" w14:textId="77777777" w:rsidR="00554C5D" w:rsidRPr="00286F57" w:rsidRDefault="00554C5D" w:rsidP="00554C5D">
      <w:pPr>
        <w:pStyle w:val="Odstavecseseznamem2"/>
        <w:numPr>
          <w:ilvl w:val="0"/>
          <w:numId w:val="4"/>
        </w:numPr>
        <w:tabs>
          <w:tab w:val="clear" w:pos="0"/>
          <w:tab w:val="num" w:pos="225"/>
        </w:tabs>
        <w:ind w:left="945"/>
        <w:jc w:val="both"/>
        <w:rPr>
          <w:rFonts w:ascii="Arial" w:hAnsi="Arial" w:cs="Arial"/>
          <w:b/>
          <w:i/>
        </w:rPr>
      </w:pPr>
      <w:r>
        <w:t>čištění keramického obkladu, zakládání WC bloků do klozetů.</w:t>
      </w:r>
    </w:p>
    <w:p w14:paraId="0E8AD5F0" w14:textId="77777777" w:rsidR="00554C5D" w:rsidRDefault="00554C5D" w:rsidP="00554C5D"/>
    <w:p w14:paraId="7F3E05BE" w14:textId="77777777" w:rsidR="00554C5D" w:rsidRDefault="00554C5D" w:rsidP="00554C5D">
      <w:pPr>
        <w:rPr>
          <w:b/>
          <w:i/>
        </w:rPr>
      </w:pPr>
      <w:r>
        <w:rPr>
          <w:b/>
        </w:rPr>
        <w:t>3. Chodby a vchod</w:t>
      </w:r>
    </w:p>
    <w:p w14:paraId="096F34A6" w14:textId="77777777" w:rsidR="00554C5D" w:rsidRPr="00286F57" w:rsidRDefault="00554C5D" w:rsidP="00554C5D">
      <w:pPr>
        <w:pStyle w:val="Odstavecseseznamem"/>
        <w:numPr>
          <w:ilvl w:val="0"/>
          <w:numId w:val="5"/>
        </w:numPr>
        <w:rPr>
          <w:b/>
          <w:i/>
        </w:rPr>
      </w:pPr>
      <w:r>
        <w:t>zametení a vytírání podlahových krytin, přeleštění skleněných ploch dveří, čištění frekventovaných dotykových míst, tj. kliky u dveří a prostor okolo,</w:t>
      </w:r>
    </w:p>
    <w:p w14:paraId="0A438A11" w14:textId="77777777" w:rsidR="00554C5D" w:rsidRPr="00286F57" w:rsidRDefault="00554C5D" w:rsidP="00554C5D">
      <w:pPr>
        <w:pStyle w:val="Odstavecseseznamem"/>
        <w:numPr>
          <w:ilvl w:val="0"/>
          <w:numId w:val="5"/>
        </w:numPr>
        <w:rPr>
          <w:color w:val="FF6600"/>
        </w:rPr>
      </w:pPr>
      <w:r>
        <w:t>stíraní parapetů na vlhko, mytí dveří na vlhko (vchodových), odstraňování pavučin,</w:t>
      </w:r>
    </w:p>
    <w:p w14:paraId="5C1465C5" w14:textId="77777777" w:rsidR="00554C5D" w:rsidRPr="00BB18E7" w:rsidRDefault="00554C5D" w:rsidP="00554C5D">
      <w:pPr>
        <w:pStyle w:val="Odstavecseseznamem"/>
        <w:numPr>
          <w:ilvl w:val="0"/>
          <w:numId w:val="5"/>
        </w:numPr>
      </w:pPr>
      <w:r w:rsidRPr="00BB18E7">
        <w:t>mytí soklů (li</w:t>
      </w:r>
      <w:r>
        <w:t>nk</w:t>
      </w:r>
      <w:r w:rsidRPr="00BB18E7">
        <w:t>rusty)</w:t>
      </w:r>
      <w:r>
        <w:t>.</w:t>
      </w:r>
    </w:p>
    <w:p w14:paraId="15912E3B" w14:textId="77777777" w:rsidR="00554C5D" w:rsidRDefault="00554C5D" w:rsidP="00554C5D">
      <w:pPr>
        <w:rPr>
          <w:b/>
        </w:rPr>
      </w:pPr>
    </w:p>
    <w:p w14:paraId="7DA743FA" w14:textId="77777777" w:rsidR="00554C5D" w:rsidRDefault="00554C5D" w:rsidP="00554C5D">
      <w:pPr>
        <w:rPr>
          <w:b/>
          <w:i/>
        </w:rPr>
      </w:pPr>
      <w:r>
        <w:rPr>
          <w:b/>
        </w:rPr>
        <w:t>4. Schodiště, podesty</w:t>
      </w:r>
    </w:p>
    <w:p w14:paraId="14E7D704" w14:textId="77777777" w:rsidR="00554C5D" w:rsidRPr="007B4C2E" w:rsidRDefault="00554C5D" w:rsidP="00554C5D">
      <w:pPr>
        <w:pStyle w:val="Odstavecseseznamem"/>
        <w:numPr>
          <w:ilvl w:val="0"/>
          <w:numId w:val="6"/>
        </w:numPr>
        <w:rPr>
          <w:b/>
          <w:i/>
        </w:rPr>
      </w:pPr>
      <w:r>
        <w:t>zametení a vytíraní podlah, schodů, vyprazdňování popelníku, stíraní prachu z madel zábradlí,</w:t>
      </w:r>
    </w:p>
    <w:p w14:paraId="1D307E69" w14:textId="77777777" w:rsidR="00554C5D" w:rsidRPr="007B4C2E" w:rsidRDefault="00554C5D" w:rsidP="00554C5D">
      <w:pPr>
        <w:pStyle w:val="Odstavecseseznamem"/>
        <w:numPr>
          <w:ilvl w:val="0"/>
          <w:numId w:val="6"/>
        </w:numPr>
        <w:rPr>
          <w:b/>
          <w:i/>
        </w:rPr>
      </w:pPr>
      <w:r>
        <w:t>stíraní prachu z parapetů, odstraňování pavučin,</w:t>
      </w:r>
    </w:p>
    <w:p w14:paraId="686E4055" w14:textId="77777777" w:rsidR="00554C5D" w:rsidRDefault="00554C5D" w:rsidP="00554C5D">
      <w:pPr>
        <w:pStyle w:val="Odstavecseseznamem"/>
        <w:numPr>
          <w:ilvl w:val="0"/>
          <w:numId w:val="6"/>
        </w:numPr>
      </w:pPr>
      <w:r>
        <w:t>mokré otírání výplní zábradlí a madel, stíraní prachu z radiátorů.</w:t>
      </w:r>
    </w:p>
    <w:p w14:paraId="68A6F3F0" w14:textId="77777777" w:rsidR="00554C5D" w:rsidRDefault="00554C5D" w:rsidP="00554C5D"/>
    <w:p w14:paraId="67E93014" w14:textId="77777777" w:rsidR="00554C5D" w:rsidRDefault="00554C5D" w:rsidP="00554C5D">
      <w:pPr>
        <w:rPr>
          <w:b/>
          <w:i/>
        </w:rPr>
      </w:pPr>
      <w:r>
        <w:rPr>
          <w:b/>
        </w:rPr>
        <w:t>5. Toalety a sprchy</w:t>
      </w:r>
    </w:p>
    <w:p w14:paraId="77E64CB3" w14:textId="77777777" w:rsidR="00554C5D" w:rsidRPr="007B4C2E" w:rsidRDefault="00554C5D" w:rsidP="00554C5D">
      <w:pPr>
        <w:pStyle w:val="Odstavecseseznamem"/>
        <w:numPr>
          <w:ilvl w:val="0"/>
          <w:numId w:val="7"/>
        </w:numPr>
        <w:rPr>
          <w:b/>
          <w:i/>
        </w:rPr>
      </w:pPr>
      <w:r>
        <w:t xml:space="preserve">vytírání podlah, čištění sanitárních zařízení a keramických obkladů za použití dezinfekčních prostředků, vyprazdňování odpadkových košů, přeleštění zrcadel, </w:t>
      </w:r>
    </w:p>
    <w:p w14:paraId="59195C46" w14:textId="77777777" w:rsidR="00554C5D" w:rsidRPr="007B4C2E" w:rsidRDefault="00554C5D" w:rsidP="00554C5D">
      <w:pPr>
        <w:pStyle w:val="Odstavecseseznamem"/>
        <w:numPr>
          <w:ilvl w:val="0"/>
          <w:numId w:val="7"/>
        </w:numPr>
        <w:rPr>
          <w:b/>
          <w:i/>
        </w:rPr>
      </w:pPr>
      <w:r>
        <w:t>čištění frekventovaných dotykových míst, tj. kliky u dveří a prostorů okolo,</w:t>
      </w:r>
    </w:p>
    <w:p w14:paraId="3CF5BCFA" w14:textId="77777777" w:rsidR="00554C5D" w:rsidRDefault="00554C5D" w:rsidP="00554C5D">
      <w:pPr>
        <w:pStyle w:val="Odstavecseseznamem"/>
        <w:numPr>
          <w:ilvl w:val="0"/>
          <w:numId w:val="7"/>
        </w:numPr>
      </w:pPr>
      <w:r>
        <w:t>mytí dveří, stíraní prachu z radiátorů, zakládání WC bloků do klozetů.</w:t>
      </w:r>
    </w:p>
    <w:p w14:paraId="3A5F8A9A" w14:textId="77777777" w:rsidR="00554C5D" w:rsidRDefault="00554C5D" w:rsidP="00554C5D"/>
    <w:p w14:paraId="7E55103B" w14:textId="77777777" w:rsidR="00554C5D" w:rsidRDefault="00554C5D" w:rsidP="00554C5D">
      <w:pPr>
        <w:rPr>
          <w:b/>
          <w:i/>
        </w:rPr>
      </w:pPr>
      <w:r>
        <w:rPr>
          <w:b/>
        </w:rPr>
        <w:t>6. Kuchyňky</w:t>
      </w:r>
    </w:p>
    <w:p w14:paraId="205CA2EB" w14:textId="77777777" w:rsidR="00554C5D" w:rsidRPr="007B4C2E" w:rsidRDefault="00554C5D" w:rsidP="00554C5D">
      <w:pPr>
        <w:pStyle w:val="Odstavecseseznamem"/>
        <w:numPr>
          <w:ilvl w:val="0"/>
          <w:numId w:val="8"/>
        </w:numPr>
        <w:rPr>
          <w:color w:val="FF0000"/>
        </w:rPr>
      </w:pPr>
      <w:r>
        <w:t>vytírání podlahových krytin, vyprazdňování odpadových košů, otíraní stolů, mytí sporáků, mikrovlnných trub, dřezů, čištění keramických obkladů, další práce na základě specifik objektu a požadavku objednatele.</w:t>
      </w:r>
    </w:p>
    <w:p w14:paraId="1CE2D209" w14:textId="77777777" w:rsidR="00554C5D" w:rsidRDefault="00554C5D" w:rsidP="00554C5D">
      <w:pPr>
        <w:rPr>
          <w:color w:val="FF0000"/>
        </w:rPr>
      </w:pPr>
    </w:p>
    <w:p w14:paraId="44A073BE" w14:textId="77777777" w:rsidR="00554C5D" w:rsidRDefault="00554C5D" w:rsidP="00554C5D">
      <w:pPr>
        <w:rPr>
          <w:b/>
          <w:i/>
        </w:rPr>
      </w:pPr>
      <w:r>
        <w:rPr>
          <w:b/>
        </w:rPr>
        <w:t>7. Pokoje</w:t>
      </w:r>
    </w:p>
    <w:p w14:paraId="5A851D02" w14:textId="77777777" w:rsidR="00554C5D" w:rsidRPr="007B4C2E" w:rsidRDefault="00554C5D" w:rsidP="00554C5D">
      <w:pPr>
        <w:pStyle w:val="Odstavecseseznamem"/>
        <w:numPr>
          <w:ilvl w:val="0"/>
          <w:numId w:val="9"/>
        </w:numPr>
        <w:rPr>
          <w:b/>
          <w:i/>
        </w:rPr>
      </w:pPr>
      <w:r>
        <w:t xml:space="preserve">vytírání podlahových krytin, vyprazdňování odpadkových košů, stíraní prachu z volných ploch stolů, stíraní prachu z parapetů, čištění frekventovaných dotykových míst, tj. kliky u dveří a prostor okolo, </w:t>
      </w:r>
      <w:r w:rsidRPr="007B4C2E">
        <w:rPr>
          <w:b/>
        </w:rPr>
        <w:t xml:space="preserve">převlékání </w:t>
      </w:r>
      <w:r>
        <w:rPr>
          <w:b/>
        </w:rPr>
        <w:t>postelí dle potřeby objednatele,</w:t>
      </w:r>
    </w:p>
    <w:p w14:paraId="3FB6BF87" w14:textId="77777777" w:rsidR="00554C5D" w:rsidRPr="007B4C2E" w:rsidRDefault="00554C5D" w:rsidP="00554C5D">
      <w:pPr>
        <w:pStyle w:val="Odstavecseseznamem"/>
        <w:numPr>
          <w:ilvl w:val="0"/>
          <w:numId w:val="9"/>
        </w:numPr>
        <w:rPr>
          <w:b/>
          <w:i/>
        </w:rPr>
      </w:pPr>
      <w:r>
        <w:t>stíraní prachu z nábytků nad 1,7 m, mokré otíraní dveří, stíraní prachu z radiátorů, odmrazování a mytí lednic na pokojích hotelového typu.</w:t>
      </w:r>
    </w:p>
    <w:p w14:paraId="60DE63CD" w14:textId="77777777" w:rsidR="00554C5D" w:rsidRDefault="00554C5D" w:rsidP="00554C5D"/>
    <w:p w14:paraId="4EA78D6F" w14:textId="77777777" w:rsidR="00554C5D" w:rsidRDefault="00554C5D" w:rsidP="00554C5D">
      <w:pPr>
        <w:rPr>
          <w:b/>
          <w:i/>
        </w:rPr>
      </w:pPr>
      <w:r>
        <w:rPr>
          <w:b/>
        </w:rPr>
        <w:lastRenderedPageBreak/>
        <w:t>8. Místo pro uložení kol (kolárna) a sklad</w:t>
      </w:r>
    </w:p>
    <w:p w14:paraId="0CE9ACA0" w14:textId="77777777" w:rsidR="00554C5D" w:rsidRDefault="00554C5D" w:rsidP="00554C5D">
      <w:pPr>
        <w:pStyle w:val="Odstavecseseznamem"/>
        <w:numPr>
          <w:ilvl w:val="0"/>
          <w:numId w:val="10"/>
        </w:numPr>
      </w:pPr>
      <w:r>
        <w:t>vytíraní podlahy</w:t>
      </w:r>
    </w:p>
    <w:p w14:paraId="7B902CAB" w14:textId="77777777" w:rsidR="00554C5D" w:rsidRDefault="00554C5D" w:rsidP="00554C5D"/>
    <w:p w14:paraId="650EA550" w14:textId="77777777" w:rsidR="00554C5D" w:rsidRDefault="00554C5D" w:rsidP="00554C5D">
      <w:pPr>
        <w:rPr>
          <w:b/>
          <w:i/>
        </w:rPr>
      </w:pPr>
      <w:r>
        <w:rPr>
          <w:b/>
        </w:rPr>
        <w:t>9. Služební WC</w:t>
      </w:r>
    </w:p>
    <w:p w14:paraId="7DE8DE60" w14:textId="77777777" w:rsidR="00554C5D" w:rsidRPr="007B4C2E" w:rsidRDefault="00554C5D" w:rsidP="00554C5D">
      <w:pPr>
        <w:pStyle w:val="Odstavecseseznamem"/>
        <w:numPr>
          <w:ilvl w:val="0"/>
          <w:numId w:val="11"/>
        </w:numPr>
        <w:rPr>
          <w:i/>
        </w:rPr>
      </w:pPr>
      <w:r w:rsidRPr="007B4C2E">
        <w:t xml:space="preserve">vytírání podlahy, čištění sanit. </w:t>
      </w:r>
      <w:proofErr w:type="gramStart"/>
      <w:r>
        <w:t>z</w:t>
      </w:r>
      <w:r w:rsidRPr="007B4C2E">
        <w:t>ařízení</w:t>
      </w:r>
      <w:proofErr w:type="gramEnd"/>
      <w:r>
        <w:t>,</w:t>
      </w:r>
    </w:p>
    <w:p w14:paraId="69A813CA" w14:textId="77777777" w:rsidR="00554C5D" w:rsidRPr="007B4C2E" w:rsidRDefault="00554C5D" w:rsidP="00554C5D">
      <w:pPr>
        <w:pStyle w:val="Odstavecseseznamem"/>
        <w:numPr>
          <w:ilvl w:val="0"/>
          <w:numId w:val="11"/>
        </w:numPr>
      </w:pPr>
      <w:r w:rsidRPr="007B4C2E">
        <w:t>čištění keramického obkladu, zakládání WC bloků do klozetů.</w:t>
      </w:r>
    </w:p>
    <w:p w14:paraId="700C2397" w14:textId="77777777" w:rsidR="00554C5D" w:rsidRDefault="00554C5D" w:rsidP="00554C5D"/>
    <w:p w14:paraId="1CBE57B0" w14:textId="77777777" w:rsidR="00554C5D" w:rsidRDefault="00554C5D" w:rsidP="00554C5D"/>
    <w:p w14:paraId="4D36A9EB" w14:textId="77777777" w:rsidR="00554C5D" w:rsidRDefault="00554C5D" w:rsidP="00554C5D">
      <w:pPr>
        <w:rPr>
          <w:b/>
        </w:rPr>
      </w:pPr>
      <w:r>
        <w:rPr>
          <w:b/>
        </w:rPr>
        <w:t>10. Mytí oken – 2x ročně</w:t>
      </w:r>
    </w:p>
    <w:p w14:paraId="452171F0" w14:textId="77777777" w:rsidR="00554C5D" w:rsidRDefault="00554C5D" w:rsidP="00554C5D">
      <w:pPr>
        <w:rPr>
          <w:b/>
        </w:rPr>
      </w:pPr>
    </w:p>
    <w:p w14:paraId="2F1CEEA9" w14:textId="77777777" w:rsidR="00554C5D" w:rsidRDefault="00554C5D" w:rsidP="00554C5D">
      <w:pPr>
        <w:rPr>
          <w:b/>
        </w:rPr>
      </w:pPr>
      <w:r>
        <w:rPr>
          <w:b/>
        </w:rPr>
        <w:t>Cena zahrnuje:</w:t>
      </w:r>
    </w:p>
    <w:p w14:paraId="03FCA782" w14:textId="77777777" w:rsidR="00554C5D" w:rsidRDefault="00554C5D" w:rsidP="00554C5D">
      <w:pPr>
        <w:rPr>
          <w:b/>
        </w:rPr>
      </w:pPr>
      <w:r>
        <w:rPr>
          <w:b/>
        </w:rPr>
        <w:t>běžný úklid, včetně úklidové chemie a dezinfekce, úklidových pomůcek, sáčky do odpadkových košů a vaky PE, dezinfekční závěs do klozetů na toalety 1 x měsíčně.</w:t>
      </w:r>
    </w:p>
    <w:p w14:paraId="0EB2DF1A" w14:textId="77777777" w:rsidR="00554C5D" w:rsidRDefault="00554C5D" w:rsidP="00554C5D">
      <w:pPr>
        <w:rPr>
          <w:w w:val="105"/>
        </w:rPr>
      </w:pPr>
      <w:r>
        <w:rPr>
          <w:b/>
        </w:rPr>
        <w:t>Převlékaní postelí a další práce na základě specifik objektu a požadavku objednatele.</w:t>
      </w:r>
    </w:p>
    <w:p w14:paraId="7F2596BF" w14:textId="77777777" w:rsidR="00554C5D" w:rsidRDefault="00554C5D" w:rsidP="00554C5D">
      <w:pPr>
        <w:rPr>
          <w:w w:val="105"/>
        </w:rPr>
      </w:pPr>
    </w:p>
    <w:p w14:paraId="60152754" w14:textId="77777777" w:rsidR="00554C5D" w:rsidRDefault="00554C5D" w:rsidP="00554C5D">
      <w:pPr>
        <w:rPr>
          <w:w w:val="105"/>
        </w:rPr>
      </w:pPr>
    </w:p>
    <w:p w14:paraId="2692AACB" w14:textId="77777777" w:rsidR="00554C5D" w:rsidRDefault="00554C5D" w:rsidP="00554C5D">
      <w:pPr>
        <w:spacing w:before="120" w:line="240" w:lineRule="atLeast"/>
        <w:rPr>
          <w:b/>
          <w:sz w:val="40"/>
        </w:rPr>
      </w:pPr>
      <w:r>
        <w:rPr>
          <w:b/>
          <w:sz w:val="40"/>
        </w:rPr>
        <w:t xml:space="preserve"> </w:t>
      </w:r>
    </w:p>
    <w:p w14:paraId="788D7F8D" w14:textId="77777777" w:rsidR="00554C5D" w:rsidRDefault="00554C5D"/>
    <w:p w14:paraId="0EA119EF" w14:textId="77777777" w:rsidR="00554C5D" w:rsidRDefault="00554C5D"/>
    <w:p w14:paraId="45A8E975" w14:textId="77777777" w:rsidR="00554C5D" w:rsidRDefault="00554C5D"/>
    <w:p w14:paraId="36DA4F8B" w14:textId="77777777" w:rsidR="00554C5D" w:rsidRDefault="00554C5D"/>
    <w:sectPr w:rsidR="00554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Arial" w:hAnsi="Arial" w:cs="Aria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F266ABC"/>
    <w:multiLevelType w:val="hybridMultilevel"/>
    <w:tmpl w:val="E23E001A"/>
    <w:lvl w:ilvl="0" w:tplc="4CA6FB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985405"/>
    <w:multiLevelType w:val="hybridMultilevel"/>
    <w:tmpl w:val="C71C24FC"/>
    <w:lvl w:ilvl="0" w:tplc="92C4F2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343B0A"/>
    <w:multiLevelType w:val="hybridMultilevel"/>
    <w:tmpl w:val="53007946"/>
    <w:lvl w:ilvl="0" w:tplc="4CA6FB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5A0EA1"/>
    <w:multiLevelType w:val="hybridMultilevel"/>
    <w:tmpl w:val="B1D6CF70"/>
    <w:lvl w:ilvl="0" w:tplc="4CA6FB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724902"/>
    <w:multiLevelType w:val="hybridMultilevel"/>
    <w:tmpl w:val="FA1EEC66"/>
    <w:lvl w:ilvl="0" w:tplc="8CB213FC">
      <w:numFmt w:val="bullet"/>
      <w:lvlText w:val="-"/>
      <w:lvlJc w:val="left"/>
      <w:pPr>
        <w:ind w:left="720" w:hanging="360"/>
      </w:pPr>
      <w:rPr>
        <w:rFonts w:ascii="Arial" w:eastAsia="Times New Roman" w:hAnsi="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B57382"/>
    <w:multiLevelType w:val="hybridMultilevel"/>
    <w:tmpl w:val="0908CB8C"/>
    <w:lvl w:ilvl="0" w:tplc="5EC64BA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877B8B"/>
    <w:multiLevelType w:val="multilevel"/>
    <w:tmpl w:val="CD5610FC"/>
    <w:lvl w:ilvl="0">
      <w:start w:val="1"/>
      <w:numFmt w:val="decimal"/>
      <w:pStyle w:val="Nadpis1"/>
      <w:lvlText w:val="%1."/>
      <w:lvlJc w:val="left"/>
      <w:pPr>
        <w:tabs>
          <w:tab w:val="num" w:pos="3054"/>
        </w:tabs>
        <w:ind w:left="3054"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Nadpis3"/>
      <w:lvlText w:val="%1.%2.%3."/>
      <w:lvlJc w:val="left"/>
      <w:pPr>
        <w:tabs>
          <w:tab w:val="num" w:pos="2139"/>
        </w:tabs>
        <w:ind w:left="1923"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pStyle w:val="Nadpis5"/>
      <w:lvlText w:val="%1.%2.%3.%4.%5."/>
      <w:lvlJc w:val="left"/>
      <w:pPr>
        <w:tabs>
          <w:tab w:val="num" w:pos="2880"/>
        </w:tabs>
        <w:ind w:left="2232" w:hanging="792"/>
      </w:pPr>
      <w:rPr>
        <w:rFonts w:hint="default"/>
      </w:rPr>
    </w:lvl>
    <w:lvl w:ilvl="5">
      <w:start w:val="1"/>
      <w:numFmt w:val="decimal"/>
      <w:pStyle w:val="Nadpi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C8E7A32"/>
    <w:multiLevelType w:val="hybridMultilevel"/>
    <w:tmpl w:val="633C5A94"/>
    <w:lvl w:ilvl="0" w:tplc="4CA6FB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624F24"/>
    <w:multiLevelType w:val="hybridMultilevel"/>
    <w:tmpl w:val="CC661184"/>
    <w:lvl w:ilvl="0" w:tplc="4CA6FB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582EC3"/>
    <w:multiLevelType w:val="hybridMultilevel"/>
    <w:tmpl w:val="A74C9DB0"/>
    <w:lvl w:ilvl="0" w:tplc="1758EAF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0"/>
  </w:num>
  <w:num w:numId="6">
    <w:abstractNumId w:val="8"/>
  </w:num>
  <w:num w:numId="7">
    <w:abstractNumId w:val="4"/>
  </w:num>
  <w:num w:numId="8">
    <w:abstractNumId w:val="6"/>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0D"/>
    <w:rsid w:val="001D6F0D"/>
    <w:rsid w:val="00554C5D"/>
    <w:rsid w:val="00651B7F"/>
    <w:rsid w:val="00651E47"/>
    <w:rsid w:val="008C607E"/>
    <w:rsid w:val="00A42242"/>
    <w:rsid w:val="00C95064"/>
    <w:rsid w:val="00CF1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00FC"/>
  <w15:docId w15:val="{70A41905-7559-4872-B266-EEF1D75A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6F0D"/>
    <w:pPr>
      <w:spacing w:after="0" w:line="240" w:lineRule="auto"/>
      <w:jc w:val="both"/>
    </w:pPr>
    <w:rPr>
      <w:rFonts w:ascii="Arial" w:eastAsia="Times New Roman" w:hAnsi="Arial" w:cs="Arial"/>
      <w:kern w:val="0"/>
      <w:szCs w:val="20"/>
      <w:lang w:eastAsia="cs-CZ"/>
      <w14:ligatures w14:val="none"/>
    </w:rPr>
  </w:style>
  <w:style w:type="paragraph" w:styleId="Nadpis1">
    <w:name w:val="heading 1"/>
    <w:basedOn w:val="Normln"/>
    <w:link w:val="Nadpis1Char"/>
    <w:uiPriority w:val="99"/>
    <w:qFormat/>
    <w:rsid w:val="001D6F0D"/>
    <w:pPr>
      <w:keepNext/>
      <w:numPr>
        <w:numId w:val="1"/>
      </w:numPr>
      <w:spacing w:before="120" w:after="120" w:line="360" w:lineRule="auto"/>
      <w:ind w:left="357" w:hanging="357"/>
      <w:outlineLvl w:val="0"/>
    </w:pPr>
    <w:rPr>
      <w:b/>
      <w:bCs/>
      <w:kern w:val="32"/>
      <w:sz w:val="28"/>
      <w:szCs w:val="32"/>
    </w:rPr>
  </w:style>
  <w:style w:type="paragraph" w:styleId="Nadpis3">
    <w:name w:val="heading 3"/>
    <w:basedOn w:val="Normln"/>
    <w:link w:val="Nadpis3Char"/>
    <w:qFormat/>
    <w:rsid w:val="001D6F0D"/>
    <w:pPr>
      <w:keepNext/>
      <w:numPr>
        <w:ilvl w:val="2"/>
        <w:numId w:val="1"/>
      </w:numPr>
      <w:spacing w:before="120" w:after="60" w:line="360" w:lineRule="auto"/>
      <w:ind w:left="1225" w:hanging="505"/>
      <w:outlineLvl w:val="2"/>
    </w:pPr>
    <w:rPr>
      <w:b/>
      <w:bCs/>
      <w:szCs w:val="26"/>
    </w:rPr>
  </w:style>
  <w:style w:type="paragraph" w:styleId="Nadpis4">
    <w:name w:val="heading 4"/>
    <w:basedOn w:val="Normln"/>
    <w:link w:val="Nadpis4Char"/>
    <w:qFormat/>
    <w:rsid w:val="001D6F0D"/>
    <w:pPr>
      <w:keepNext/>
      <w:numPr>
        <w:ilvl w:val="3"/>
        <w:numId w:val="1"/>
      </w:numPr>
      <w:spacing w:before="80" w:after="40" w:line="360" w:lineRule="auto"/>
      <w:ind w:left="1723" w:hanging="646"/>
      <w:outlineLvl w:val="3"/>
    </w:pPr>
    <w:rPr>
      <w:b/>
      <w:bCs/>
      <w:sz w:val="20"/>
      <w:szCs w:val="28"/>
    </w:rPr>
  </w:style>
  <w:style w:type="paragraph" w:styleId="Nadpis5">
    <w:name w:val="heading 5"/>
    <w:basedOn w:val="Normln"/>
    <w:link w:val="Nadpis5Char"/>
    <w:qFormat/>
    <w:rsid w:val="001D6F0D"/>
    <w:pPr>
      <w:numPr>
        <w:ilvl w:val="4"/>
        <w:numId w:val="1"/>
      </w:numPr>
      <w:spacing w:before="80" w:after="40"/>
      <w:outlineLvl w:val="4"/>
    </w:pPr>
    <w:rPr>
      <w:bCs/>
      <w:i/>
      <w:iCs/>
      <w:color w:val="000080"/>
      <w:szCs w:val="26"/>
    </w:rPr>
  </w:style>
  <w:style w:type="paragraph" w:styleId="Nadpis6">
    <w:name w:val="heading 6"/>
    <w:basedOn w:val="Normln"/>
    <w:next w:val="Normln"/>
    <w:link w:val="Nadpis6Char"/>
    <w:qFormat/>
    <w:rsid w:val="001D6F0D"/>
    <w:pPr>
      <w:numPr>
        <w:ilvl w:val="5"/>
        <w:numId w:val="1"/>
      </w:numPr>
      <w:outlineLvl w:val="5"/>
    </w:pPr>
    <w:rPr>
      <w:bCs/>
      <w:color w:val="00008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D6F0D"/>
    <w:rPr>
      <w:rFonts w:ascii="Arial" w:eastAsia="Times New Roman" w:hAnsi="Arial" w:cs="Arial"/>
      <w:b/>
      <w:bCs/>
      <w:kern w:val="32"/>
      <w:sz w:val="28"/>
      <w:szCs w:val="32"/>
      <w:lang w:eastAsia="cs-CZ"/>
      <w14:ligatures w14:val="none"/>
    </w:rPr>
  </w:style>
  <w:style w:type="character" w:customStyle="1" w:styleId="Nadpis3Char">
    <w:name w:val="Nadpis 3 Char"/>
    <w:basedOn w:val="Standardnpsmoodstavce"/>
    <w:link w:val="Nadpis3"/>
    <w:rsid w:val="001D6F0D"/>
    <w:rPr>
      <w:rFonts w:ascii="Arial" w:eastAsia="Times New Roman" w:hAnsi="Arial" w:cs="Arial"/>
      <w:b/>
      <w:bCs/>
      <w:kern w:val="0"/>
      <w:szCs w:val="26"/>
      <w:lang w:eastAsia="cs-CZ"/>
      <w14:ligatures w14:val="none"/>
    </w:rPr>
  </w:style>
  <w:style w:type="character" w:customStyle="1" w:styleId="Nadpis4Char">
    <w:name w:val="Nadpis 4 Char"/>
    <w:basedOn w:val="Standardnpsmoodstavce"/>
    <w:link w:val="Nadpis4"/>
    <w:rsid w:val="001D6F0D"/>
    <w:rPr>
      <w:rFonts w:ascii="Arial" w:eastAsia="Times New Roman" w:hAnsi="Arial" w:cs="Arial"/>
      <w:b/>
      <w:bCs/>
      <w:kern w:val="0"/>
      <w:sz w:val="20"/>
      <w:szCs w:val="28"/>
      <w:lang w:eastAsia="cs-CZ"/>
      <w14:ligatures w14:val="none"/>
    </w:rPr>
  </w:style>
  <w:style w:type="character" w:customStyle="1" w:styleId="Nadpis5Char">
    <w:name w:val="Nadpis 5 Char"/>
    <w:basedOn w:val="Standardnpsmoodstavce"/>
    <w:link w:val="Nadpis5"/>
    <w:rsid w:val="001D6F0D"/>
    <w:rPr>
      <w:rFonts w:ascii="Arial" w:eastAsia="Times New Roman" w:hAnsi="Arial" w:cs="Arial"/>
      <w:bCs/>
      <w:i/>
      <w:iCs/>
      <w:color w:val="000080"/>
      <w:kern w:val="0"/>
      <w:szCs w:val="26"/>
      <w:lang w:eastAsia="cs-CZ"/>
      <w14:ligatures w14:val="none"/>
    </w:rPr>
  </w:style>
  <w:style w:type="character" w:customStyle="1" w:styleId="Nadpis6Char">
    <w:name w:val="Nadpis 6 Char"/>
    <w:basedOn w:val="Standardnpsmoodstavce"/>
    <w:link w:val="Nadpis6"/>
    <w:rsid w:val="001D6F0D"/>
    <w:rPr>
      <w:rFonts w:ascii="Arial" w:eastAsia="Times New Roman" w:hAnsi="Arial" w:cs="Arial"/>
      <w:bCs/>
      <w:color w:val="000080"/>
      <w:kern w:val="0"/>
      <w:lang w:eastAsia="cs-CZ"/>
      <w14:ligatures w14:val="none"/>
    </w:rPr>
  </w:style>
  <w:style w:type="paragraph" w:styleId="Zhlav">
    <w:name w:val="header"/>
    <w:basedOn w:val="Normln"/>
    <w:link w:val="ZhlavChar"/>
    <w:rsid w:val="001D6F0D"/>
    <w:pPr>
      <w:tabs>
        <w:tab w:val="center" w:pos="4536"/>
        <w:tab w:val="right" w:pos="9072"/>
      </w:tabs>
    </w:pPr>
  </w:style>
  <w:style w:type="character" w:customStyle="1" w:styleId="ZhlavChar">
    <w:name w:val="Záhlaví Char"/>
    <w:basedOn w:val="Standardnpsmoodstavce"/>
    <w:link w:val="Zhlav"/>
    <w:rsid w:val="001D6F0D"/>
    <w:rPr>
      <w:rFonts w:ascii="Arial" w:eastAsia="Times New Roman" w:hAnsi="Arial" w:cs="Arial"/>
      <w:kern w:val="0"/>
      <w:szCs w:val="20"/>
      <w:lang w:eastAsia="cs-CZ"/>
      <w14:ligatures w14:val="none"/>
    </w:rPr>
  </w:style>
  <w:style w:type="character" w:styleId="Hypertextovodkaz">
    <w:name w:val="Hyperlink"/>
    <w:rsid w:val="001D6F0D"/>
    <w:rPr>
      <w:color w:val="0000FF"/>
      <w:u w:val="single"/>
    </w:rPr>
  </w:style>
  <w:style w:type="paragraph" w:styleId="Zkladntextodsazen">
    <w:name w:val="Body Text Indent"/>
    <w:basedOn w:val="Normln"/>
    <w:link w:val="ZkladntextodsazenChar"/>
    <w:semiHidden/>
    <w:rsid w:val="001D6F0D"/>
    <w:pPr>
      <w:autoSpaceDE w:val="0"/>
      <w:autoSpaceDN w:val="0"/>
      <w:adjustRightInd w:val="0"/>
      <w:ind w:left="180"/>
      <w:jc w:val="left"/>
    </w:pPr>
    <w:rPr>
      <w:rFonts w:ascii="Times New Roman" w:hAnsi="Times New Roman" w:cs="Times New Roman"/>
      <w:color w:val="000000"/>
      <w:sz w:val="24"/>
      <w:szCs w:val="24"/>
    </w:rPr>
  </w:style>
  <w:style w:type="character" w:customStyle="1" w:styleId="ZkladntextodsazenChar">
    <w:name w:val="Základní text odsazený Char"/>
    <w:basedOn w:val="Standardnpsmoodstavce"/>
    <w:link w:val="Zkladntextodsazen"/>
    <w:semiHidden/>
    <w:rsid w:val="001D6F0D"/>
    <w:rPr>
      <w:rFonts w:ascii="Times New Roman" w:eastAsia="Times New Roman" w:hAnsi="Times New Roman" w:cs="Times New Roman"/>
      <w:color w:val="000000"/>
      <w:kern w:val="0"/>
      <w:sz w:val="24"/>
      <w:szCs w:val="24"/>
      <w:lang w:eastAsia="cs-CZ"/>
      <w14:ligatures w14:val="none"/>
    </w:rPr>
  </w:style>
  <w:style w:type="paragraph" w:styleId="Odstavecseseznamem">
    <w:name w:val="List Paragraph"/>
    <w:basedOn w:val="Normln"/>
    <w:uiPriority w:val="34"/>
    <w:qFormat/>
    <w:rsid w:val="001D6F0D"/>
    <w:pPr>
      <w:ind w:left="708"/>
    </w:pPr>
  </w:style>
  <w:style w:type="paragraph" w:customStyle="1" w:styleId="Import4">
    <w:name w:val="Import 4"/>
    <w:basedOn w:val="Normln"/>
    <w:rsid w:val="001D6F0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864"/>
      <w:jc w:val="left"/>
    </w:pPr>
    <w:rPr>
      <w:rFonts w:cs="Times New Roman"/>
      <w:color w:val="00000A"/>
      <w:kern w:val="1"/>
      <w:sz w:val="24"/>
    </w:rPr>
  </w:style>
  <w:style w:type="paragraph" w:customStyle="1" w:styleId="ZkladntextIMP">
    <w:name w:val="Základní text_IMP"/>
    <w:basedOn w:val="Normln"/>
    <w:rsid w:val="001D6F0D"/>
    <w:pPr>
      <w:widowControl w:val="0"/>
      <w:spacing w:line="276" w:lineRule="auto"/>
      <w:jc w:val="left"/>
    </w:pPr>
    <w:rPr>
      <w:rFonts w:ascii="Times New Roman" w:hAnsi="Times New Roman" w:cs="Times New Roman"/>
      <w:snapToGrid w:val="0"/>
      <w:sz w:val="24"/>
    </w:rPr>
  </w:style>
  <w:style w:type="paragraph" w:customStyle="1" w:styleId="Styl2">
    <w:name w:val="Styl2"/>
    <w:basedOn w:val="Bezmezer"/>
    <w:link w:val="Styl2Char"/>
    <w:uiPriority w:val="99"/>
    <w:qFormat/>
    <w:rsid w:val="001D6F0D"/>
    <w:pPr>
      <w:spacing w:before="120" w:after="120" w:line="276" w:lineRule="auto"/>
      <w:ind w:left="851" w:hanging="851"/>
    </w:pPr>
    <w:rPr>
      <w:rFonts w:eastAsia="Calibri"/>
      <w:szCs w:val="22"/>
    </w:rPr>
  </w:style>
  <w:style w:type="character" w:customStyle="1" w:styleId="Styl2Char">
    <w:name w:val="Styl2 Char"/>
    <w:link w:val="Styl2"/>
    <w:uiPriority w:val="99"/>
    <w:locked/>
    <w:rsid w:val="001D6F0D"/>
    <w:rPr>
      <w:rFonts w:ascii="Arial" w:eastAsia="Calibri" w:hAnsi="Arial" w:cs="Arial"/>
      <w:kern w:val="0"/>
      <w:lang w:eastAsia="cs-CZ"/>
      <w14:ligatures w14:val="none"/>
    </w:rPr>
  </w:style>
  <w:style w:type="paragraph" w:styleId="Zptenadresanaoblku">
    <w:name w:val="envelope return"/>
    <w:basedOn w:val="Normln"/>
    <w:uiPriority w:val="99"/>
    <w:rsid w:val="001D6F0D"/>
    <w:rPr>
      <w:sz w:val="20"/>
    </w:rPr>
  </w:style>
  <w:style w:type="paragraph" w:styleId="Bezmezer">
    <w:name w:val="No Spacing"/>
    <w:uiPriority w:val="1"/>
    <w:qFormat/>
    <w:rsid w:val="001D6F0D"/>
    <w:pPr>
      <w:spacing w:after="0" w:line="240" w:lineRule="auto"/>
      <w:jc w:val="both"/>
    </w:pPr>
    <w:rPr>
      <w:rFonts w:ascii="Arial" w:eastAsia="Times New Roman" w:hAnsi="Arial" w:cs="Arial"/>
      <w:kern w:val="0"/>
      <w:szCs w:val="20"/>
      <w:lang w:eastAsia="cs-CZ"/>
      <w14:ligatures w14:val="none"/>
    </w:rPr>
  </w:style>
  <w:style w:type="paragraph" w:customStyle="1" w:styleId="Odstavecseseznamem2">
    <w:name w:val="Odstavec se seznamem2"/>
    <w:basedOn w:val="Normln"/>
    <w:rsid w:val="00554C5D"/>
    <w:pPr>
      <w:suppressAutoHyphens/>
      <w:ind w:left="720"/>
      <w:contextualSpacing/>
      <w:jc w:val="left"/>
    </w:pPr>
    <w:rPr>
      <w:rFonts w:ascii="Calibri" w:eastAsia="SimSun" w:hAnsi="Calibri" w:cs="Calibri"/>
      <w:color w:val="00000A"/>
      <w:kern w:val="1"/>
      <w:szCs w:val="22"/>
      <w:lang w:eastAsia="en-US"/>
    </w:rPr>
  </w:style>
  <w:style w:type="paragraph" w:styleId="Textbubliny">
    <w:name w:val="Balloon Text"/>
    <w:basedOn w:val="Normln"/>
    <w:link w:val="TextbublinyChar"/>
    <w:uiPriority w:val="99"/>
    <w:semiHidden/>
    <w:unhideWhenUsed/>
    <w:rsid w:val="00CF1018"/>
    <w:rPr>
      <w:rFonts w:ascii="Tahoma" w:hAnsi="Tahoma" w:cs="Tahoma"/>
      <w:sz w:val="16"/>
      <w:szCs w:val="16"/>
    </w:rPr>
  </w:style>
  <w:style w:type="character" w:customStyle="1" w:styleId="TextbublinyChar">
    <w:name w:val="Text bubliny Char"/>
    <w:basedOn w:val="Standardnpsmoodstavce"/>
    <w:link w:val="Textbubliny"/>
    <w:uiPriority w:val="99"/>
    <w:semiHidden/>
    <w:rsid w:val="00CF1018"/>
    <w:rPr>
      <w:rFonts w:ascii="Tahoma" w:eastAsia="Times New Roman"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bspisek.cz/index.php?linkID=GDP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2750</Words>
  <Characters>16231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Říha</dc:creator>
  <cp:keywords/>
  <dc:description/>
  <cp:lastModifiedBy>Martin Matějka</cp:lastModifiedBy>
  <cp:revision>5</cp:revision>
  <cp:lastPrinted>2023-11-24T05:50:00Z</cp:lastPrinted>
  <dcterms:created xsi:type="dcterms:W3CDTF">2023-11-09T08:19:00Z</dcterms:created>
  <dcterms:modified xsi:type="dcterms:W3CDTF">2023-11-29T12:07:00Z</dcterms:modified>
</cp:coreProperties>
</file>