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07" w:rsidRPr="000D1CA7" w:rsidRDefault="00C34C83" w:rsidP="00EB0D07">
      <w:pPr>
        <w:suppressAutoHyphens/>
        <w:jc w:val="center"/>
        <w:rPr>
          <w:rFonts w:asciiTheme="minorHAnsi" w:hAnsiTheme="minorHAnsi" w:cstheme="minorHAnsi"/>
          <w:b/>
        </w:rPr>
      </w:pPr>
      <w:r w:rsidRPr="000D1CA7">
        <w:rPr>
          <w:rFonts w:asciiTheme="minorHAnsi" w:hAnsiTheme="minorHAnsi" w:cstheme="minorHAnsi"/>
          <w:b/>
        </w:rPr>
        <w:t xml:space="preserve">Dodatek č. 1 </w:t>
      </w:r>
      <w:r w:rsidR="00EB0D07" w:rsidRPr="000D1CA7">
        <w:rPr>
          <w:rFonts w:asciiTheme="minorHAnsi" w:hAnsiTheme="minorHAnsi" w:cstheme="minorHAnsi"/>
          <w:b/>
        </w:rPr>
        <w:t>Smlouv</w:t>
      </w:r>
      <w:r w:rsidRPr="000D1CA7">
        <w:rPr>
          <w:rFonts w:asciiTheme="minorHAnsi" w:hAnsiTheme="minorHAnsi" w:cstheme="minorHAnsi"/>
          <w:b/>
        </w:rPr>
        <w:t>y</w:t>
      </w:r>
      <w:r w:rsidR="00EB0D07" w:rsidRPr="000D1CA7">
        <w:rPr>
          <w:rFonts w:asciiTheme="minorHAnsi" w:hAnsiTheme="minorHAnsi" w:cstheme="minorHAnsi"/>
          <w:b/>
        </w:rPr>
        <w:t xml:space="preserve"> o dílo</w:t>
      </w:r>
    </w:p>
    <w:p w:rsidR="00EB0D07" w:rsidRPr="000D1CA7" w:rsidRDefault="00EB0D07" w:rsidP="00EB0D07">
      <w:pPr>
        <w:suppressAutoHyphens/>
        <w:jc w:val="center"/>
        <w:rPr>
          <w:rFonts w:asciiTheme="minorHAnsi" w:hAnsiTheme="minorHAnsi" w:cstheme="minorHAnsi"/>
        </w:rPr>
      </w:pPr>
      <w:r w:rsidRPr="000D1CA7">
        <w:rPr>
          <w:rFonts w:asciiTheme="minorHAnsi" w:hAnsiTheme="minorHAnsi" w:cstheme="minorHAnsi"/>
        </w:rPr>
        <w:t>uzavřena podle § 2586 a následujících zákona č. 89/2012 Sb., občanského zákoníku,</w:t>
      </w:r>
    </w:p>
    <w:p w:rsidR="00EB0D07" w:rsidRPr="000D1CA7" w:rsidRDefault="00EB0D07" w:rsidP="00EB0D07">
      <w:pPr>
        <w:suppressAutoHyphens/>
        <w:jc w:val="center"/>
        <w:rPr>
          <w:rFonts w:asciiTheme="minorHAnsi" w:hAnsiTheme="minorHAnsi" w:cstheme="minorHAnsi"/>
        </w:rPr>
      </w:pPr>
      <w:r w:rsidRPr="000D1CA7">
        <w:rPr>
          <w:rFonts w:asciiTheme="minorHAnsi" w:hAnsiTheme="minorHAnsi" w:cstheme="minorHAnsi"/>
        </w:rPr>
        <w:t>ve znění pozdějších předpisů</w:t>
      </w:r>
    </w:p>
    <w:p w:rsidR="000D1CA7" w:rsidRPr="000D1CA7" w:rsidRDefault="000D1CA7" w:rsidP="000D1CA7">
      <w:pPr>
        <w:suppressAutoHyphens/>
        <w:spacing w:before="40" w:after="60"/>
        <w:jc w:val="both"/>
        <w:rPr>
          <w:rFonts w:asciiTheme="minorHAnsi" w:hAnsiTheme="minorHAnsi" w:cstheme="minorHAnsi"/>
        </w:rPr>
      </w:pPr>
      <w:r w:rsidRPr="000D1CA7">
        <w:rPr>
          <w:rFonts w:asciiTheme="minorHAnsi" w:hAnsiTheme="minorHAnsi" w:cstheme="minorHAnsi"/>
        </w:rPr>
        <w:t>Číslo smlouvy objednatele: SML/1552/2023</w:t>
      </w:r>
    </w:p>
    <w:p w:rsidR="000D1CA7" w:rsidRPr="000D1CA7" w:rsidRDefault="000D1CA7" w:rsidP="000D1CA7">
      <w:pPr>
        <w:suppressAutoHyphens/>
        <w:spacing w:before="40" w:after="60"/>
        <w:jc w:val="both"/>
        <w:rPr>
          <w:rFonts w:asciiTheme="minorHAnsi" w:hAnsiTheme="minorHAnsi" w:cstheme="minorHAnsi"/>
        </w:rPr>
      </w:pPr>
    </w:p>
    <w:p w:rsidR="000D1CA7" w:rsidRPr="000D1CA7" w:rsidRDefault="000D1CA7" w:rsidP="000D1CA7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rFonts w:asciiTheme="minorHAnsi" w:hAnsiTheme="minorHAnsi" w:cstheme="minorHAnsi"/>
          <w:sz w:val="28"/>
          <w:szCs w:val="28"/>
        </w:rPr>
      </w:pPr>
      <w:r w:rsidRPr="000D1CA7">
        <w:rPr>
          <w:rFonts w:asciiTheme="minorHAnsi" w:hAnsiTheme="minorHAnsi" w:cstheme="minorHAnsi"/>
          <w:sz w:val="28"/>
          <w:szCs w:val="28"/>
        </w:rPr>
        <w:t>Smluvní strany</w:t>
      </w:r>
    </w:p>
    <w:p w:rsidR="000D1CA7" w:rsidRPr="000D1CA7" w:rsidRDefault="000D1CA7" w:rsidP="000D1CA7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theme="minorHAnsi"/>
          <w:b/>
          <w:sz w:val="20"/>
          <w:szCs w:val="20"/>
        </w:rPr>
      </w:pPr>
      <w:r w:rsidRPr="000D1CA7">
        <w:rPr>
          <w:rFonts w:asciiTheme="minorHAnsi" w:hAnsiTheme="minorHAnsi" w:cstheme="minorHAnsi"/>
          <w:b/>
          <w:sz w:val="20"/>
          <w:szCs w:val="20"/>
        </w:rPr>
        <w:t>statutární město Karviná</w:t>
      </w:r>
    </w:p>
    <w:p w:rsidR="000D1CA7" w:rsidRPr="000D1CA7" w:rsidRDefault="000D1CA7" w:rsidP="000D1CA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0D1CA7">
        <w:rPr>
          <w:rFonts w:asciiTheme="minorHAnsi" w:hAnsiTheme="minorHAnsi" w:cstheme="minorHAnsi"/>
          <w:sz w:val="20"/>
          <w:szCs w:val="20"/>
        </w:rPr>
        <w:tab/>
        <w:t>se sídlem:</w:t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  <w:t>Fryštátská 72/1, 733 24 Karviná Fryštát</w:t>
      </w:r>
    </w:p>
    <w:p w:rsidR="000D1CA7" w:rsidRPr="000D1CA7" w:rsidRDefault="000D1CA7" w:rsidP="000D1CA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0D1CA7">
        <w:rPr>
          <w:rFonts w:asciiTheme="minorHAnsi" w:hAnsiTheme="minorHAnsi" w:cstheme="minorHAnsi"/>
          <w:sz w:val="20"/>
          <w:szCs w:val="20"/>
        </w:rPr>
        <w:tab/>
        <w:t>zastoupeno</w:t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  <w:t>Ing. Janem Wolfem, primátorem města</w:t>
      </w:r>
    </w:p>
    <w:p w:rsidR="000D1CA7" w:rsidRPr="000D1CA7" w:rsidRDefault="000D1CA7" w:rsidP="000D1CA7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0"/>
        </w:rPr>
      </w:pPr>
      <w:r w:rsidRPr="000D1CA7">
        <w:rPr>
          <w:rFonts w:asciiTheme="minorHAnsi" w:hAnsiTheme="minorHAnsi" w:cstheme="minorHAnsi"/>
          <w:sz w:val="20"/>
        </w:rPr>
        <w:tab/>
        <w:t xml:space="preserve">k podpisu smlouvy oprávněn na základě pověření ze dne </w:t>
      </w:r>
      <w:proofErr w:type="gramStart"/>
      <w:r w:rsidRPr="000D1CA7">
        <w:rPr>
          <w:rFonts w:asciiTheme="minorHAnsi" w:hAnsiTheme="minorHAnsi" w:cstheme="minorHAnsi"/>
          <w:sz w:val="20"/>
        </w:rPr>
        <w:t>2.1.2023</w:t>
      </w:r>
      <w:proofErr w:type="gramEnd"/>
      <w:r w:rsidRPr="000D1CA7">
        <w:rPr>
          <w:rFonts w:asciiTheme="minorHAnsi" w:hAnsiTheme="minorHAnsi" w:cstheme="minorHAnsi"/>
          <w:sz w:val="20"/>
        </w:rPr>
        <w:t xml:space="preserve">:  </w:t>
      </w:r>
    </w:p>
    <w:p w:rsidR="000D1CA7" w:rsidRPr="000D1CA7" w:rsidRDefault="000D1CA7" w:rsidP="000D1CA7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0"/>
        </w:rPr>
      </w:pPr>
      <w:r w:rsidRPr="000D1CA7">
        <w:rPr>
          <w:rFonts w:asciiTheme="minorHAnsi" w:hAnsiTheme="minorHAnsi" w:cstheme="minorHAnsi"/>
          <w:sz w:val="20"/>
        </w:rPr>
        <w:tab/>
        <w:t>Ing. Helena Bogoczová, MPA, vedoucí Odboru majetkového MMK</w:t>
      </w:r>
      <w:r w:rsidRPr="000D1CA7">
        <w:rPr>
          <w:rFonts w:asciiTheme="minorHAnsi" w:hAnsiTheme="minorHAnsi" w:cstheme="minorHAnsi"/>
          <w:sz w:val="20"/>
        </w:rPr>
        <w:tab/>
      </w:r>
    </w:p>
    <w:p w:rsidR="000D1CA7" w:rsidRPr="000D1CA7" w:rsidRDefault="000D1CA7" w:rsidP="000D1CA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0D1CA7">
        <w:rPr>
          <w:rFonts w:asciiTheme="minorHAnsi" w:hAnsiTheme="minorHAnsi" w:cstheme="minorHAnsi"/>
          <w:sz w:val="20"/>
          <w:szCs w:val="20"/>
        </w:rPr>
        <w:tab/>
        <w:t>IČ:</w:t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  <w:t>00297534</w:t>
      </w:r>
    </w:p>
    <w:p w:rsidR="000D1CA7" w:rsidRPr="000D1CA7" w:rsidRDefault="000D1CA7" w:rsidP="000D1CA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0D1CA7">
        <w:rPr>
          <w:rFonts w:asciiTheme="minorHAnsi" w:hAnsiTheme="minorHAnsi" w:cstheme="minorHAnsi"/>
          <w:sz w:val="20"/>
          <w:szCs w:val="20"/>
        </w:rPr>
        <w:tab/>
        <w:t>DIČ:</w:t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  <w:t>CZ00297534</w:t>
      </w:r>
    </w:p>
    <w:p w:rsidR="000D1CA7" w:rsidRPr="000D1CA7" w:rsidRDefault="000D1CA7" w:rsidP="000D1CA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  <w:szCs w:val="20"/>
        </w:rPr>
        <w:tab/>
      </w:r>
    </w:p>
    <w:p w:rsidR="000D1CA7" w:rsidRPr="000D1CA7" w:rsidRDefault="000D1CA7" w:rsidP="000D1CA7">
      <w:pPr>
        <w:tabs>
          <w:tab w:val="num" w:pos="567"/>
        </w:tabs>
        <w:ind w:left="567" w:hanging="567"/>
        <w:rPr>
          <w:rFonts w:asciiTheme="minorHAnsi" w:hAnsiTheme="minorHAnsi" w:cstheme="minorHAnsi"/>
          <w:b/>
          <w:bCs/>
          <w:iCs/>
        </w:rPr>
      </w:pPr>
      <w:r w:rsidRPr="000D1CA7">
        <w:rPr>
          <w:rFonts w:asciiTheme="minorHAnsi" w:hAnsiTheme="minorHAnsi" w:cstheme="minorHAnsi"/>
          <w:b/>
          <w:bCs/>
          <w:iCs/>
        </w:rPr>
        <w:tab/>
        <w:t xml:space="preserve">(dále jen objednatel) </w:t>
      </w:r>
    </w:p>
    <w:p w:rsidR="000D1CA7" w:rsidRPr="000D1CA7" w:rsidRDefault="000D1CA7" w:rsidP="000D1CA7">
      <w:pPr>
        <w:tabs>
          <w:tab w:val="num" w:pos="567"/>
        </w:tabs>
        <w:spacing w:before="40" w:after="40"/>
        <w:ind w:left="567" w:hanging="567"/>
        <w:rPr>
          <w:rFonts w:asciiTheme="minorHAnsi" w:hAnsiTheme="minorHAnsi" w:cstheme="minorHAnsi"/>
          <w:b/>
          <w:bCs/>
        </w:rPr>
      </w:pPr>
      <w:r w:rsidRPr="000D1CA7">
        <w:rPr>
          <w:rFonts w:asciiTheme="minorHAnsi" w:hAnsiTheme="minorHAnsi" w:cstheme="minorHAnsi"/>
          <w:b/>
          <w:bCs/>
        </w:rPr>
        <w:t xml:space="preserve"> </w:t>
      </w:r>
    </w:p>
    <w:p w:rsidR="000D1CA7" w:rsidRPr="000D1CA7" w:rsidRDefault="000D1CA7" w:rsidP="000D1CA7">
      <w:pPr>
        <w:tabs>
          <w:tab w:val="left" w:pos="426"/>
        </w:tabs>
        <w:spacing w:before="40" w:after="40"/>
        <w:ind w:left="567" w:hanging="567"/>
        <w:rPr>
          <w:rFonts w:asciiTheme="minorHAnsi" w:hAnsiTheme="minorHAnsi" w:cstheme="minorHAnsi"/>
          <w:b/>
          <w:bCs/>
        </w:rPr>
      </w:pPr>
      <w:r w:rsidRPr="000D1CA7">
        <w:rPr>
          <w:rFonts w:asciiTheme="minorHAnsi" w:hAnsiTheme="minorHAnsi" w:cstheme="minorHAnsi"/>
          <w:b/>
          <w:bCs/>
        </w:rPr>
        <w:tab/>
      </w:r>
      <w:r w:rsidRPr="000D1CA7">
        <w:rPr>
          <w:rFonts w:asciiTheme="minorHAnsi" w:hAnsiTheme="minorHAnsi" w:cstheme="minorHAnsi"/>
          <w:b/>
          <w:bCs/>
        </w:rPr>
        <w:tab/>
        <w:t>a</w:t>
      </w:r>
    </w:p>
    <w:p w:rsidR="000D1CA7" w:rsidRPr="000D1CA7" w:rsidRDefault="000D1CA7" w:rsidP="000D1CA7">
      <w:pPr>
        <w:spacing w:before="40" w:after="40"/>
        <w:ind w:left="567" w:hanging="567"/>
        <w:rPr>
          <w:rFonts w:asciiTheme="minorHAnsi" w:hAnsiTheme="minorHAnsi" w:cstheme="minorHAnsi"/>
          <w:b/>
          <w:bCs/>
        </w:rPr>
      </w:pPr>
    </w:p>
    <w:p w:rsidR="000D1CA7" w:rsidRPr="000D1CA7" w:rsidRDefault="000D1CA7" w:rsidP="000D1CA7">
      <w:pPr>
        <w:overflowPunct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0D1CA7">
        <w:rPr>
          <w:rFonts w:asciiTheme="minorHAnsi" w:hAnsiTheme="minorHAnsi" w:cstheme="minorHAnsi"/>
        </w:rPr>
        <w:t xml:space="preserve">1.2 </w:t>
      </w:r>
      <w:r w:rsidRPr="000D1CA7">
        <w:rPr>
          <w:rFonts w:asciiTheme="minorHAnsi" w:hAnsiTheme="minorHAnsi" w:cstheme="minorHAnsi"/>
        </w:rPr>
        <w:tab/>
      </w:r>
      <w:r w:rsidRPr="000D1CA7">
        <w:rPr>
          <w:rFonts w:asciiTheme="minorHAnsi" w:eastAsiaTheme="minorHAnsi" w:hAnsiTheme="minorHAnsi" w:cstheme="minorHAnsi"/>
          <w:b/>
          <w:lang w:eastAsia="en-US"/>
        </w:rPr>
        <w:t xml:space="preserve">BAL – MAL </w:t>
      </w:r>
      <w:proofErr w:type="spellStart"/>
      <w:r w:rsidRPr="000D1CA7">
        <w:rPr>
          <w:rFonts w:asciiTheme="minorHAnsi" w:eastAsiaTheme="minorHAnsi" w:hAnsiTheme="minorHAnsi" w:cstheme="minorHAnsi"/>
          <w:b/>
          <w:lang w:eastAsia="en-US"/>
        </w:rPr>
        <w:t>Profi</w:t>
      </w:r>
      <w:proofErr w:type="spellEnd"/>
      <w:r w:rsidRPr="000D1CA7">
        <w:rPr>
          <w:rFonts w:asciiTheme="minorHAnsi" w:eastAsiaTheme="minorHAnsi" w:hAnsiTheme="minorHAnsi" w:cstheme="minorHAnsi"/>
          <w:b/>
          <w:lang w:eastAsia="en-US"/>
        </w:rPr>
        <w:t xml:space="preserve"> s.r.o.</w:t>
      </w:r>
    </w:p>
    <w:p w:rsidR="000D1CA7" w:rsidRPr="000D1CA7" w:rsidRDefault="000D1CA7" w:rsidP="000D1CA7">
      <w:pPr>
        <w:overflowPunct/>
        <w:ind w:left="708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0D1CA7">
        <w:rPr>
          <w:rFonts w:asciiTheme="minorHAnsi" w:eastAsiaTheme="minorHAnsi" w:hAnsiTheme="minorHAnsi" w:cstheme="minorHAnsi"/>
          <w:lang w:eastAsia="en-US"/>
        </w:rPr>
        <w:t>zapsána v obchodním rejstříku vedeném Krajským soudem v Ostravě, oddíl C, vložka 70446</w:t>
      </w:r>
    </w:p>
    <w:p w:rsidR="000D1CA7" w:rsidRPr="000D1CA7" w:rsidRDefault="000D1CA7" w:rsidP="000D1CA7">
      <w:pPr>
        <w:overflowPunct/>
        <w:ind w:left="708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0D1CA7">
        <w:rPr>
          <w:rFonts w:asciiTheme="minorHAnsi" w:eastAsiaTheme="minorHAnsi" w:hAnsiTheme="minorHAnsi" w:cstheme="minorHAnsi"/>
          <w:lang w:eastAsia="en-US"/>
        </w:rPr>
        <w:t>zastoupena: Ladislav Baláž, jednatel společnosti</w:t>
      </w:r>
    </w:p>
    <w:p w:rsidR="000D1CA7" w:rsidRPr="000D1CA7" w:rsidRDefault="000D1CA7" w:rsidP="000D1CA7">
      <w:pPr>
        <w:overflowPunct/>
        <w:ind w:left="708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0D1CA7">
        <w:rPr>
          <w:rFonts w:asciiTheme="minorHAnsi" w:eastAsiaTheme="minorHAnsi" w:hAnsiTheme="minorHAnsi" w:cstheme="minorHAnsi"/>
          <w:lang w:eastAsia="en-US"/>
        </w:rPr>
        <w:t>se sídlem: U Farmy 28/12a, Ráj, 734 01 Karviná</w:t>
      </w:r>
    </w:p>
    <w:p w:rsidR="000D1CA7" w:rsidRPr="000D1CA7" w:rsidRDefault="000D1CA7" w:rsidP="000D1CA7">
      <w:pPr>
        <w:overflowPunct/>
        <w:ind w:left="708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0D1CA7">
        <w:rPr>
          <w:rFonts w:asciiTheme="minorHAnsi" w:eastAsiaTheme="minorHAnsi" w:hAnsiTheme="minorHAnsi" w:cstheme="minorHAnsi"/>
          <w:lang w:eastAsia="en-US"/>
        </w:rPr>
        <w:t>IČ: 06066313</w:t>
      </w:r>
    </w:p>
    <w:p w:rsidR="000D1CA7" w:rsidRPr="000D1CA7" w:rsidRDefault="000D1CA7" w:rsidP="000D1CA7">
      <w:pPr>
        <w:overflowPunct/>
        <w:ind w:left="708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0D1CA7">
        <w:rPr>
          <w:rFonts w:asciiTheme="minorHAnsi" w:eastAsiaTheme="minorHAnsi" w:hAnsiTheme="minorHAnsi" w:cstheme="minorHAnsi"/>
          <w:lang w:eastAsia="en-US"/>
        </w:rPr>
        <w:t>DIČ: CZ06066313</w:t>
      </w:r>
    </w:p>
    <w:p w:rsidR="000D1CA7" w:rsidRPr="000D1CA7" w:rsidRDefault="000D1CA7" w:rsidP="000D1CA7">
      <w:pPr>
        <w:pStyle w:val="Nadpis1"/>
        <w:numPr>
          <w:ilvl w:val="0"/>
          <w:numId w:val="0"/>
        </w:numPr>
        <w:spacing w:before="40" w:after="40"/>
        <w:ind w:left="1275" w:hanging="567"/>
        <w:rPr>
          <w:rFonts w:asciiTheme="minorHAnsi" w:hAnsiTheme="minorHAnsi" w:cstheme="minorHAnsi"/>
          <w:sz w:val="20"/>
        </w:rPr>
      </w:pPr>
      <w:r w:rsidRPr="000D1CA7">
        <w:rPr>
          <w:rFonts w:asciiTheme="minorHAnsi" w:hAnsiTheme="minorHAnsi" w:cstheme="minorHAnsi"/>
          <w:sz w:val="20"/>
          <w:szCs w:val="20"/>
        </w:rPr>
        <w:tab/>
      </w:r>
      <w:r w:rsidRPr="000D1CA7">
        <w:rPr>
          <w:rFonts w:asciiTheme="minorHAnsi" w:hAnsiTheme="minorHAnsi" w:cstheme="minorHAnsi"/>
          <w:sz w:val="20"/>
        </w:rPr>
        <w:tab/>
      </w:r>
      <w:r w:rsidRPr="000D1CA7">
        <w:rPr>
          <w:rFonts w:asciiTheme="minorHAnsi" w:hAnsiTheme="minorHAnsi" w:cstheme="minorHAnsi"/>
          <w:sz w:val="20"/>
        </w:rPr>
        <w:tab/>
      </w:r>
    </w:p>
    <w:p w:rsidR="00EB0D07" w:rsidRPr="000D1CA7" w:rsidRDefault="004B2A37" w:rsidP="004B2A37">
      <w:pPr>
        <w:pStyle w:val="Nadpis1"/>
        <w:numPr>
          <w:ilvl w:val="0"/>
          <w:numId w:val="0"/>
        </w:numPr>
        <w:spacing w:before="40" w:after="40"/>
        <w:ind w:left="1275" w:hanging="567"/>
        <w:rPr>
          <w:rFonts w:asciiTheme="minorHAnsi" w:hAnsiTheme="minorHAnsi" w:cstheme="minorHAnsi"/>
          <w:sz w:val="20"/>
          <w:szCs w:val="20"/>
        </w:rPr>
      </w:pPr>
      <w:r w:rsidRPr="000D1CA7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0D1CA7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0D1CA7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="00EB0D07" w:rsidRPr="000D1CA7">
        <w:rPr>
          <w:rFonts w:asciiTheme="minorHAnsi" w:hAnsiTheme="minorHAnsi" w:cstheme="minorHAnsi"/>
          <w:sz w:val="20"/>
          <w:szCs w:val="20"/>
        </w:rPr>
        <w:tab/>
      </w:r>
    </w:p>
    <w:p w:rsidR="00EB0D07" w:rsidRPr="000D1CA7" w:rsidRDefault="00EB0D07" w:rsidP="00EB0D07">
      <w:pPr>
        <w:ind w:left="567"/>
        <w:rPr>
          <w:rFonts w:asciiTheme="minorHAnsi" w:hAnsiTheme="minorHAnsi" w:cstheme="minorHAnsi"/>
        </w:rPr>
      </w:pPr>
      <w:r w:rsidRPr="000D1CA7">
        <w:rPr>
          <w:rFonts w:asciiTheme="minorHAnsi" w:hAnsiTheme="minorHAnsi" w:cstheme="minorHAnsi"/>
          <w:b/>
          <w:bCs/>
          <w:iCs/>
        </w:rPr>
        <w:t>(dále jen zhotovitel)</w:t>
      </w:r>
    </w:p>
    <w:p w:rsidR="00EB0D07" w:rsidRPr="000D1CA7" w:rsidRDefault="00EB0D07" w:rsidP="00EB0D07">
      <w:pPr>
        <w:ind w:left="567" w:hanging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B0D07" w:rsidRDefault="00EB0D07" w:rsidP="00EB0D07">
      <w:pPr>
        <w:ind w:left="567" w:hanging="567"/>
        <w:jc w:val="center"/>
        <w:rPr>
          <w:b/>
          <w:bCs/>
          <w:sz w:val="24"/>
          <w:szCs w:val="24"/>
        </w:rPr>
      </w:pPr>
    </w:p>
    <w:p w:rsidR="00D62273" w:rsidRPr="000D1CA7" w:rsidRDefault="00C34C83" w:rsidP="00D6227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D1CA7">
        <w:rPr>
          <w:rFonts w:asciiTheme="minorHAnsi" w:hAnsiTheme="minorHAnsi" w:cstheme="minorHAnsi"/>
          <w:sz w:val="20"/>
          <w:szCs w:val="20"/>
        </w:rPr>
        <w:t>Smluvní strany uzavřely Smlouvu o dílo č. SML/</w:t>
      </w:r>
      <w:r w:rsidR="008A27A5">
        <w:rPr>
          <w:rFonts w:asciiTheme="minorHAnsi" w:hAnsiTheme="minorHAnsi" w:cstheme="minorHAnsi"/>
          <w:sz w:val="20"/>
          <w:szCs w:val="20"/>
        </w:rPr>
        <w:t>1552</w:t>
      </w:r>
      <w:r w:rsidRPr="000D1CA7">
        <w:rPr>
          <w:rFonts w:asciiTheme="minorHAnsi" w:hAnsiTheme="minorHAnsi" w:cstheme="minorHAnsi"/>
          <w:sz w:val="20"/>
          <w:szCs w:val="20"/>
        </w:rPr>
        <w:t>/202</w:t>
      </w:r>
      <w:r w:rsidR="008A27A5">
        <w:rPr>
          <w:rFonts w:asciiTheme="minorHAnsi" w:hAnsiTheme="minorHAnsi" w:cstheme="minorHAnsi"/>
          <w:sz w:val="20"/>
          <w:szCs w:val="20"/>
        </w:rPr>
        <w:t>3</w:t>
      </w:r>
      <w:r w:rsidRPr="000D1CA7">
        <w:rPr>
          <w:rFonts w:asciiTheme="minorHAnsi" w:hAnsiTheme="minorHAnsi" w:cstheme="minorHAnsi"/>
          <w:sz w:val="20"/>
          <w:szCs w:val="20"/>
        </w:rPr>
        <w:t xml:space="preserve"> (dále jen „Smlouva“), jejímž předmětem je provedení díla - </w:t>
      </w:r>
      <w:r w:rsidR="000D1CA7" w:rsidRPr="000D1CA7">
        <w:rPr>
          <w:rFonts w:asciiTheme="minorHAnsi" w:hAnsiTheme="minorHAnsi" w:cstheme="minorHAnsi"/>
          <w:sz w:val="20"/>
          <w:szCs w:val="20"/>
        </w:rPr>
        <w:t xml:space="preserve">stavby </w:t>
      </w:r>
      <w:r w:rsidR="000D1CA7" w:rsidRPr="000D1CA7">
        <w:rPr>
          <w:rFonts w:asciiTheme="minorHAnsi" w:hAnsiTheme="minorHAnsi" w:cstheme="minorHAnsi"/>
          <w:b/>
          <w:sz w:val="20"/>
          <w:szCs w:val="20"/>
        </w:rPr>
        <w:t>„Revitalizace objektů knihovny RKK – stavební práce“</w:t>
      </w:r>
      <w:r w:rsidR="000D1CA7" w:rsidRPr="000D1CA7">
        <w:rPr>
          <w:rFonts w:asciiTheme="minorHAnsi" w:hAnsiTheme="minorHAnsi" w:cstheme="minorHAnsi"/>
          <w:sz w:val="20"/>
          <w:szCs w:val="20"/>
        </w:rPr>
        <w:t xml:space="preserve"> (dále též „stavba“ nebo „dílo“) dle projektové dokumentace (dále jen „projektová dokumentace“) a zpracování dokumentace skutečného provedení stavby.</w:t>
      </w:r>
      <w:r w:rsidRPr="000D1CA7">
        <w:rPr>
          <w:rFonts w:asciiTheme="minorHAnsi" w:hAnsiTheme="minorHAnsi" w:cstheme="minorHAnsi"/>
          <w:sz w:val="20"/>
          <w:szCs w:val="20"/>
        </w:rPr>
        <w:tab/>
      </w:r>
    </w:p>
    <w:p w:rsidR="00C34C83" w:rsidRPr="00D62273" w:rsidRDefault="00C34C83" w:rsidP="00D6227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62273">
        <w:rPr>
          <w:rFonts w:asciiTheme="minorHAnsi" w:hAnsiTheme="minorHAnsi" w:cstheme="minorHAnsi"/>
          <w:sz w:val="20"/>
          <w:szCs w:val="20"/>
        </w:rPr>
        <w:t xml:space="preserve">Z důvodu potřeby provedení nepředpokládaných víceprací a </w:t>
      </w:r>
      <w:proofErr w:type="spellStart"/>
      <w:r w:rsidRPr="000D1CA7">
        <w:rPr>
          <w:rFonts w:asciiTheme="minorHAnsi" w:hAnsiTheme="minorHAnsi" w:cstheme="minorHAnsi"/>
          <w:sz w:val="20"/>
          <w:szCs w:val="20"/>
        </w:rPr>
        <w:t>méněprací</w:t>
      </w:r>
      <w:proofErr w:type="spellEnd"/>
      <w:r w:rsidRPr="000D1CA7">
        <w:rPr>
          <w:rFonts w:asciiTheme="minorHAnsi" w:hAnsiTheme="minorHAnsi" w:cstheme="minorHAnsi"/>
          <w:sz w:val="20"/>
          <w:szCs w:val="20"/>
        </w:rPr>
        <w:t xml:space="preserve"> </w:t>
      </w:r>
      <w:r w:rsidR="000D1CA7" w:rsidRPr="000D1CA7">
        <w:rPr>
          <w:rFonts w:asciiTheme="minorHAnsi" w:hAnsiTheme="minorHAnsi" w:cstheme="minorHAnsi"/>
          <w:sz w:val="20"/>
          <w:szCs w:val="20"/>
        </w:rPr>
        <w:t xml:space="preserve">a zároveň zpřesnění změn </w:t>
      </w:r>
      <w:r w:rsidRPr="000D1CA7">
        <w:rPr>
          <w:rFonts w:asciiTheme="minorHAnsi" w:hAnsiTheme="minorHAnsi" w:cstheme="minorHAnsi"/>
          <w:sz w:val="20"/>
          <w:szCs w:val="20"/>
        </w:rPr>
        <w:t>se smluvní strany dohodly na změně a doplnění shora uvedené</w:t>
      </w:r>
      <w:r w:rsidRPr="00D62273">
        <w:rPr>
          <w:rFonts w:asciiTheme="minorHAnsi" w:hAnsiTheme="minorHAnsi" w:cstheme="minorHAnsi"/>
          <w:sz w:val="20"/>
          <w:szCs w:val="20"/>
        </w:rPr>
        <w:t xml:space="preserve"> Smlouvy, a to ve znění tohoto Dodatku č. 1 ke Smlouvě, jak následuje (dále jen „Dodatek č. 1“):</w:t>
      </w:r>
    </w:p>
    <w:p w:rsidR="00C34C83" w:rsidRPr="00D62273" w:rsidRDefault="00C34C83" w:rsidP="00D62273">
      <w:pPr>
        <w:jc w:val="both"/>
        <w:rPr>
          <w:rFonts w:asciiTheme="minorHAnsi" w:hAnsiTheme="minorHAnsi" w:cstheme="minorHAnsi"/>
        </w:rPr>
      </w:pPr>
    </w:p>
    <w:p w:rsidR="00C34C83" w:rsidRPr="00355DF8" w:rsidRDefault="00C34C83" w:rsidP="00C34C83">
      <w:pPr>
        <w:ind w:left="567" w:hanging="567"/>
        <w:jc w:val="both"/>
        <w:rPr>
          <w:rFonts w:asciiTheme="minorHAnsi" w:hAnsiTheme="minorHAnsi" w:cstheme="minorHAnsi"/>
        </w:rPr>
      </w:pPr>
    </w:p>
    <w:p w:rsidR="00C34C83" w:rsidRPr="00355DF8" w:rsidRDefault="00C34C83" w:rsidP="00C34C83">
      <w:pPr>
        <w:pStyle w:val="Nadpis1"/>
        <w:tabs>
          <w:tab w:val="clear" w:pos="540"/>
          <w:tab w:val="num" w:pos="432"/>
        </w:tabs>
        <w:suppressAutoHyphens/>
        <w:spacing w:before="0" w:after="80" w:line="240" w:lineRule="atLeast"/>
        <w:ind w:left="432" w:hanging="432"/>
        <w:jc w:val="both"/>
        <w:rPr>
          <w:rFonts w:asciiTheme="minorHAnsi" w:hAnsiTheme="minorHAnsi" w:cstheme="minorHAnsi"/>
          <w:sz w:val="28"/>
          <w:szCs w:val="28"/>
        </w:rPr>
      </w:pPr>
      <w:r w:rsidRPr="00355DF8">
        <w:rPr>
          <w:rFonts w:asciiTheme="minorHAnsi" w:hAnsiTheme="minorHAnsi" w:cstheme="minorHAnsi"/>
          <w:sz w:val="28"/>
          <w:szCs w:val="28"/>
        </w:rPr>
        <w:t>Změna smlouvy</w:t>
      </w:r>
    </w:p>
    <w:p w:rsidR="00C34C83" w:rsidRPr="00355DF8" w:rsidRDefault="00C34C83" w:rsidP="00C34C83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355DF8">
        <w:rPr>
          <w:rFonts w:asciiTheme="minorHAnsi" w:hAnsiTheme="minorHAnsi" w:cstheme="minorHAnsi"/>
          <w:sz w:val="20"/>
          <w:szCs w:val="20"/>
        </w:rPr>
        <w:t xml:space="preserve">Na základě změnového řízení budou provedeny vícepráce ve výši </w:t>
      </w:r>
      <w:r w:rsidRPr="00355DF8">
        <w:rPr>
          <w:rFonts w:asciiTheme="minorHAnsi" w:hAnsiTheme="minorHAnsi" w:cstheme="minorHAnsi"/>
          <w:b/>
          <w:sz w:val="20"/>
          <w:szCs w:val="20"/>
        </w:rPr>
        <w:t>+</w:t>
      </w:r>
      <w:r w:rsidR="00D169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1CA7">
        <w:rPr>
          <w:rFonts w:asciiTheme="minorHAnsi" w:hAnsiTheme="minorHAnsi" w:cstheme="minorHAnsi"/>
          <w:b/>
          <w:sz w:val="20"/>
          <w:szCs w:val="20"/>
        </w:rPr>
        <w:t>249 996,76</w:t>
      </w:r>
      <w:r w:rsidRPr="00355DF8">
        <w:rPr>
          <w:rFonts w:asciiTheme="minorHAnsi" w:hAnsiTheme="minorHAnsi" w:cstheme="minorHAnsi"/>
          <w:b/>
          <w:sz w:val="20"/>
          <w:szCs w:val="20"/>
        </w:rPr>
        <w:t xml:space="preserve"> Kč bez DPH a </w:t>
      </w:r>
      <w:proofErr w:type="spellStart"/>
      <w:r w:rsidRPr="00355DF8">
        <w:rPr>
          <w:rFonts w:asciiTheme="minorHAnsi" w:hAnsiTheme="minorHAnsi" w:cstheme="minorHAnsi"/>
          <w:sz w:val="20"/>
          <w:szCs w:val="20"/>
        </w:rPr>
        <w:t>méněpráce</w:t>
      </w:r>
      <w:proofErr w:type="spellEnd"/>
      <w:r w:rsidRPr="00355DF8">
        <w:rPr>
          <w:rFonts w:asciiTheme="minorHAnsi" w:hAnsiTheme="minorHAnsi" w:cstheme="minorHAnsi"/>
          <w:sz w:val="20"/>
          <w:szCs w:val="20"/>
        </w:rPr>
        <w:t xml:space="preserve"> ve výši </w:t>
      </w:r>
      <w:r w:rsidRPr="00355DF8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0D1CA7">
        <w:rPr>
          <w:rFonts w:asciiTheme="minorHAnsi" w:hAnsiTheme="minorHAnsi" w:cstheme="minorHAnsi"/>
          <w:b/>
          <w:sz w:val="20"/>
          <w:szCs w:val="20"/>
        </w:rPr>
        <w:t>68 592,12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55DF8">
        <w:rPr>
          <w:rFonts w:asciiTheme="minorHAnsi" w:hAnsiTheme="minorHAnsi" w:cstheme="minorHAnsi"/>
          <w:b/>
          <w:sz w:val="20"/>
          <w:szCs w:val="20"/>
        </w:rPr>
        <w:t>Kč bez DPH</w:t>
      </w:r>
      <w:r w:rsidRPr="00C34C83">
        <w:rPr>
          <w:rFonts w:asciiTheme="minorHAnsi" w:hAnsiTheme="minorHAnsi" w:cstheme="minorHAnsi"/>
          <w:sz w:val="20"/>
          <w:szCs w:val="20"/>
        </w:rPr>
        <w:t xml:space="preserve">, </w:t>
      </w:r>
      <w:r w:rsidRPr="00355DF8">
        <w:rPr>
          <w:rFonts w:asciiTheme="minorHAnsi" w:hAnsiTheme="minorHAnsi" w:cstheme="minorHAnsi"/>
          <w:sz w:val="20"/>
          <w:szCs w:val="20"/>
        </w:rPr>
        <w:t>které jsou specifikovány v příloze č. 1 k Dodatku č. 1.</w:t>
      </w:r>
    </w:p>
    <w:p w:rsidR="000D1CA7" w:rsidRPr="00CE09C2" w:rsidRDefault="000D1CA7" w:rsidP="000D1CA7">
      <w:pPr>
        <w:pStyle w:val="Nadpis2"/>
        <w:numPr>
          <w:ilvl w:val="0"/>
          <w:numId w:val="0"/>
        </w:numPr>
        <w:tabs>
          <w:tab w:val="num" w:pos="1002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DB2FF1">
        <w:rPr>
          <w:rFonts w:asciiTheme="minorHAnsi" w:hAnsiTheme="minorHAnsi" w:cstheme="minorHAnsi"/>
          <w:sz w:val="20"/>
          <w:szCs w:val="20"/>
        </w:rPr>
        <w:t>Na základě zpřesnění dochází k záměně specifikace položek 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B2FF1">
        <w:rPr>
          <w:rFonts w:asciiTheme="minorHAnsi" w:hAnsiTheme="minorHAnsi" w:cstheme="minorHAnsi"/>
          <w:sz w:val="20"/>
          <w:szCs w:val="20"/>
        </w:rPr>
        <w:t>rozpočtu</w:t>
      </w:r>
      <w:r>
        <w:rPr>
          <w:rFonts w:asciiTheme="minorHAnsi" w:hAnsiTheme="minorHAnsi" w:cstheme="minorHAnsi"/>
          <w:sz w:val="20"/>
          <w:szCs w:val="20"/>
        </w:rPr>
        <w:t xml:space="preserve"> dle změnového listu a</w:t>
      </w:r>
      <w:r w:rsidRPr="00DB2FF1">
        <w:rPr>
          <w:rFonts w:asciiTheme="minorHAnsi" w:hAnsiTheme="minorHAnsi" w:cstheme="minorHAnsi"/>
          <w:sz w:val="20"/>
          <w:szCs w:val="20"/>
        </w:rPr>
        <w:t xml:space="preserve"> to tak, že nově vyspecifikované položky rozpočtu jsou srovnatelného materiálu a prací, stejné nebo vyšší kvality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A27A5">
        <w:rPr>
          <w:rFonts w:asciiTheme="minorHAnsi" w:hAnsiTheme="minorHAnsi" w:cstheme="minorHAnsi"/>
          <w:sz w:val="20"/>
          <w:szCs w:val="20"/>
        </w:rPr>
        <w:t>a ty</w:t>
      </w:r>
      <w:r w:rsidRPr="00355DF8">
        <w:rPr>
          <w:rFonts w:asciiTheme="minorHAnsi" w:hAnsiTheme="minorHAnsi" w:cstheme="minorHAnsi"/>
          <w:sz w:val="20"/>
          <w:szCs w:val="20"/>
        </w:rPr>
        <w:t xml:space="preserve"> jsou specifikovány v příloze č. 1 k Dodatku č. 1.</w:t>
      </w:r>
    </w:p>
    <w:p w:rsidR="00C34C83" w:rsidRPr="00355DF8" w:rsidRDefault="00C34C83" w:rsidP="00C34C83">
      <w:pPr>
        <w:tabs>
          <w:tab w:val="num" w:pos="567"/>
        </w:tabs>
        <w:rPr>
          <w:rFonts w:asciiTheme="minorHAnsi" w:hAnsiTheme="minorHAnsi" w:cstheme="minorHAnsi"/>
        </w:rPr>
      </w:pPr>
    </w:p>
    <w:p w:rsidR="00C34C83" w:rsidRPr="00355DF8" w:rsidRDefault="00C34C83" w:rsidP="00C34C83">
      <w:pPr>
        <w:tabs>
          <w:tab w:val="num" w:pos="567"/>
        </w:tabs>
        <w:rPr>
          <w:rFonts w:asciiTheme="minorHAnsi" w:hAnsiTheme="minorHAnsi" w:cstheme="minorHAnsi"/>
        </w:rPr>
      </w:pPr>
      <w:r w:rsidRPr="00355DF8">
        <w:rPr>
          <w:rFonts w:asciiTheme="minorHAnsi" w:hAnsiTheme="minorHAnsi" w:cstheme="minorHAnsi"/>
        </w:rPr>
        <w:tab/>
      </w:r>
      <w:r w:rsidRPr="00355DF8">
        <w:rPr>
          <w:rFonts w:asciiTheme="minorHAnsi" w:hAnsiTheme="minorHAnsi" w:cstheme="minorHAnsi"/>
          <w:b/>
        </w:rPr>
        <w:t xml:space="preserve">Cena díla se zvyšuje o </w:t>
      </w:r>
      <w:r w:rsidR="000D1CA7">
        <w:rPr>
          <w:rFonts w:asciiTheme="minorHAnsi" w:hAnsiTheme="minorHAnsi" w:cstheme="minorHAnsi"/>
          <w:b/>
        </w:rPr>
        <w:t>181 404,64</w:t>
      </w:r>
      <w:r w:rsidRPr="00355DF8">
        <w:rPr>
          <w:rFonts w:asciiTheme="minorHAnsi" w:hAnsiTheme="minorHAnsi" w:cstheme="minorHAnsi"/>
          <w:b/>
        </w:rPr>
        <w:t xml:space="preserve"> Kč bez DPH a DPH</w:t>
      </w:r>
      <w:r w:rsidRPr="00355DF8">
        <w:rPr>
          <w:rFonts w:asciiTheme="minorHAnsi" w:hAnsiTheme="minorHAnsi" w:cstheme="minorHAnsi"/>
        </w:rPr>
        <w:t xml:space="preserve"> ve výši dle právních předpisů.</w:t>
      </w:r>
    </w:p>
    <w:p w:rsidR="00C34C83" w:rsidRPr="00355DF8" w:rsidRDefault="00C34C83" w:rsidP="00C34C83">
      <w:pPr>
        <w:tabs>
          <w:tab w:val="num" w:pos="567"/>
        </w:tabs>
        <w:rPr>
          <w:rFonts w:asciiTheme="minorHAnsi" w:hAnsiTheme="minorHAnsi" w:cstheme="minorHAnsi"/>
        </w:rPr>
      </w:pPr>
    </w:p>
    <w:p w:rsidR="00C34C83" w:rsidRPr="00355DF8" w:rsidRDefault="00C34C83" w:rsidP="00C34C83">
      <w:pPr>
        <w:tabs>
          <w:tab w:val="num" w:pos="567"/>
        </w:tabs>
        <w:rPr>
          <w:rFonts w:asciiTheme="minorHAnsi" w:hAnsiTheme="minorHAnsi" w:cstheme="minorHAnsi"/>
        </w:rPr>
      </w:pPr>
      <w:r w:rsidRPr="00355DF8">
        <w:rPr>
          <w:rFonts w:asciiTheme="minorHAnsi" w:hAnsiTheme="minorHAnsi" w:cstheme="minorHAnsi"/>
        </w:rPr>
        <w:t xml:space="preserve">2.2 </w:t>
      </w:r>
      <w:r w:rsidRPr="00355DF8">
        <w:rPr>
          <w:rFonts w:asciiTheme="minorHAnsi" w:hAnsiTheme="minorHAnsi" w:cstheme="minorHAnsi"/>
        </w:rPr>
        <w:tab/>
        <w:t>Tímto Dodatkem č. 1 se vypouští z článku 5. Cena díla, odst. 5.1 Smlouvy tento text:</w:t>
      </w:r>
    </w:p>
    <w:p w:rsidR="00C34C83" w:rsidRPr="00355DF8" w:rsidRDefault="00C34C83" w:rsidP="00C34C83">
      <w:pPr>
        <w:tabs>
          <w:tab w:val="num" w:pos="567"/>
        </w:tabs>
        <w:rPr>
          <w:rFonts w:asciiTheme="minorHAnsi" w:hAnsiTheme="minorHAnsi" w:cstheme="minorHAnsi"/>
        </w:rPr>
      </w:pPr>
      <w:r w:rsidRPr="00355DF8">
        <w:rPr>
          <w:rFonts w:asciiTheme="minorHAnsi" w:hAnsiTheme="minorHAnsi" w:cstheme="minorHAnsi"/>
        </w:rPr>
        <w:tab/>
      </w:r>
    </w:p>
    <w:p w:rsidR="00C34C83" w:rsidRDefault="00C34C83" w:rsidP="00C34C83">
      <w:pPr>
        <w:tabs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355DF8">
        <w:rPr>
          <w:rFonts w:asciiTheme="minorHAnsi" w:hAnsiTheme="minorHAnsi" w:cstheme="minorHAnsi"/>
        </w:rPr>
        <w:t>„Smluvní strany se dohodly, že cena za dílo provedené v rozsahu uvedeném v čl. 2 této smlouvy je stanovena v souladu se zákonem o cenách a činí:</w:t>
      </w:r>
    </w:p>
    <w:p w:rsidR="00C34C83" w:rsidRPr="0090057D" w:rsidRDefault="00C34C83" w:rsidP="00C34C83">
      <w:pPr>
        <w:tabs>
          <w:tab w:val="num" w:pos="567"/>
        </w:tabs>
        <w:ind w:left="567"/>
        <w:jc w:val="both"/>
        <w:rPr>
          <w:rFonts w:asciiTheme="minorHAnsi" w:hAnsiTheme="minorHAnsi" w:cstheme="minorHAnsi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6"/>
        <w:gridCol w:w="2559"/>
        <w:gridCol w:w="1852"/>
        <w:gridCol w:w="1468"/>
        <w:gridCol w:w="981"/>
        <w:gridCol w:w="1635"/>
        <w:gridCol w:w="66"/>
      </w:tblGrid>
      <w:tr w:rsidR="00D62273" w:rsidRPr="00D62273" w:rsidTr="00D62273">
        <w:trPr>
          <w:gridBefore w:val="1"/>
          <w:wBefore w:w="675" w:type="dxa"/>
          <w:trHeight w:val="93"/>
        </w:trPr>
        <w:tc>
          <w:tcPr>
            <w:tcW w:w="6946" w:type="dxa"/>
            <w:gridSpan w:val="5"/>
          </w:tcPr>
          <w:p w:rsidR="00D62273" w:rsidRPr="00D62273" w:rsidRDefault="00D62273" w:rsidP="00D62273">
            <w:pPr>
              <w:overflowPunct/>
              <w:ind w:right="-1998"/>
              <w:textAlignment w:val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62273" w:rsidRPr="00D62273" w:rsidRDefault="00D62273" w:rsidP="00D62273">
            <w:pPr>
              <w:overflowPunct/>
              <w:textAlignment w:val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D62273" w:rsidRPr="00D62273" w:rsidTr="00D62273">
        <w:trPr>
          <w:gridBefore w:val="1"/>
          <w:wBefore w:w="675" w:type="dxa"/>
          <w:trHeight w:val="213"/>
        </w:trPr>
        <w:tc>
          <w:tcPr>
            <w:tcW w:w="6946" w:type="dxa"/>
            <w:gridSpan w:val="5"/>
          </w:tcPr>
          <w:p w:rsidR="00D62273" w:rsidRPr="00D62273" w:rsidRDefault="00D62273" w:rsidP="00D62273">
            <w:pPr>
              <w:overflowPunct/>
              <w:ind w:right="-1998"/>
              <w:textAlignment w:val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62273" w:rsidRPr="00D62273" w:rsidRDefault="00D62273" w:rsidP="00D62273">
            <w:pPr>
              <w:overflowPunct/>
              <w:textAlignment w:val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D62273" w:rsidRPr="00D62273" w:rsidTr="00D62273">
        <w:trPr>
          <w:gridAfter w:val="3"/>
          <w:wAfter w:w="2682" w:type="dxa"/>
          <w:trHeight w:val="94"/>
        </w:trPr>
        <w:tc>
          <w:tcPr>
            <w:tcW w:w="3320" w:type="dxa"/>
            <w:gridSpan w:val="3"/>
          </w:tcPr>
          <w:p w:rsidR="00D62273" w:rsidRPr="00D62273" w:rsidRDefault="00D62273" w:rsidP="00D62273">
            <w:pPr>
              <w:overflowPunct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</w:tcPr>
          <w:p w:rsidR="00D62273" w:rsidRPr="00D62273" w:rsidRDefault="00D62273" w:rsidP="00D62273">
            <w:pPr>
              <w:overflowPunct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34C83" w:rsidRPr="00355DF8" w:rsidTr="00D62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61" w:type="dxa"/>
          <w:wAfter w:w="66" w:type="dxa"/>
          <w:trHeight w:val="383"/>
        </w:trPr>
        <w:tc>
          <w:tcPr>
            <w:tcW w:w="4411" w:type="dxa"/>
            <w:gridSpan w:val="2"/>
          </w:tcPr>
          <w:p w:rsidR="00C34C83" w:rsidRPr="00355DF8" w:rsidRDefault="00C34C83" w:rsidP="00E50FEB">
            <w:pPr>
              <w:suppressAutoHyphens/>
              <w:spacing w:after="80" w:line="240" w:lineRule="atLeast"/>
              <w:rPr>
                <w:rFonts w:asciiTheme="minorHAnsi" w:hAnsiTheme="minorHAnsi" w:cstheme="minorHAnsi"/>
              </w:rPr>
            </w:pPr>
            <w:r w:rsidRPr="00355DF8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4084" w:type="dxa"/>
            <w:gridSpan w:val="3"/>
          </w:tcPr>
          <w:p w:rsidR="00C34C83" w:rsidRPr="00355DF8" w:rsidRDefault="000D1CA7" w:rsidP="00E50FEB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2 931 713,21</w:t>
            </w:r>
            <w:r w:rsidR="00C34C83" w:rsidRPr="00355DF8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:rsidR="00C34C83" w:rsidRPr="00355DF8" w:rsidRDefault="00C34C83" w:rsidP="00C34C83">
      <w:pPr>
        <w:tabs>
          <w:tab w:val="num" w:pos="567"/>
        </w:tabs>
        <w:spacing w:after="80" w:line="240" w:lineRule="atLeast"/>
        <w:jc w:val="both"/>
        <w:rPr>
          <w:rFonts w:asciiTheme="minorHAnsi" w:hAnsiTheme="minorHAnsi" w:cstheme="minorHAnsi"/>
        </w:rPr>
      </w:pPr>
      <w:r w:rsidRPr="00355DF8">
        <w:rPr>
          <w:rFonts w:asciiTheme="minorHAnsi" w:hAnsiTheme="minorHAnsi" w:cstheme="minorHAnsi"/>
        </w:rPr>
        <w:t>„</w:t>
      </w:r>
    </w:p>
    <w:p w:rsidR="00C34C83" w:rsidRPr="00355DF8" w:rsidRDefault="00C34C83" w:rsidP="00C34C83">
      <w:pPr>
        <w:tabs>
          <w:tab w:val="num" w:pos="567"/>
        </w:tabs>
        <w:spacing w:after="80" w:line="240" w:lineRule="atLeast"/>
        <w:jc w:val="both"/>
        <w:rPr>
          <w:rFonts w:asciiTheme="minorHAnsi" w:hAnsiTheme="minorHAnsi" w:cstheme="minorHAnsi"/>
          <w:b/>
        </w:rPr>
      </w:pPr>
      <w:r w:rsidRPr="00355DF8">
        <w:rPr>
          <w:rFonts w:asciiTheme="minorHAnsi" w:hAnsiTheme="minorHAnsi" w:cstheme="minorHAnsi"/>
          <w:b/>
        </w:rPr>
        <w:tab/>
        <w:t>a nahrazuje se tímto textem takto:</w:t>
      </w:r>
    </w:p>
    <w:p w:rsidR="00C34C83" w:rsidRDefault="00C34C83" w:rsidP="00C34C83">
      <w:pPr>
        <w:tabs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355DF8">
        <w:rPr>
          <w:rFonts w:asciiTheme="minorHAnsi" w:hAnsiTheme="minorHAnsi" w:cstheme="minorHAnsi"/>
        </w:rPr>
        <w:t>„Smluvní strany se dohodly, že cena za dílo provedené v rozsahu uvedeném v čl. 2 této smlouvy je stanovena v souladu se zákonem o cenách a činí:</w:t>
      </w:r>
    </w:p>
    <w:p w:rsidR="00BB4488" w:rsidRDefault="00BB4488" w:rsidP="00C34C83">
      <w:pPr>
        <w:tabs>
          <w:tab w:val="num" w:pos="567"/>
        </w:tabs>
        <w:ind w:left="567"/>
        <w:jc w:val="both"/>
        <w:rPr>
          <w:rFonts w:asciiTheme="minorHAnsi" w:hAnsiTheme="minorHAnsi" w:cstheme="minorHAnsi"/>
        </w:rPr>
      </w:pPr>
    </w:p>
    <w:p w:rsidR="00C34C83" w:rsidRPr="00355DF8" w:rsidRDefault="00C34C83" w:rsidP="00C34C83">
      <w:pPr>
        <w:tabs>
          <w:tab w:val="num" w:pos="567"/>
        </w:tabs>
        <w:rPr>
          <w:rFonts w:asciiTheme="minorHAnsi" w:hAnsiTheme="minorHAnsi" w:cstheme="minorHAnsi"/>
          <w:i/>
          <w:highlight w:val="yellow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C34C83" w:rsidRPr="00355DF8" w:rsidTr="00E50FEB">
        <w:trPr>
          <w:trHeight w:val="383"/>
        </w:trPr>
        <w:tc>
          <w:tcPr>
            <w:tcW w:w="4411" w:type="dxa"/>
          </w:tcPr>
          <w:p w:rsidR="00C34C83" w:rsidRPr="00355DF8" w:rsidRDefault="00C34C83" w:rsidP="00E50FEB">
            <w:pPr>
              <w:suppressAutoHyphens/>
              <w:spacing w:after="80" w:line="240" w:lineRule="atLeast"/>
              <w:rPr>
                <w:rFonts w:asciiTheme="minorHAnsi" w:hAnsiTheme="minorHAnsi" w:cstheme="minorHAnsi"/>
              </w:rPr>
            </w:pPr>
            <w:r w:rsidRPr="00355DF8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4084" w:type="dxa"/>
          </w:tcPr>
          <w:p w:rsidR="00C34C83" w:rsidRPr="00355DF8" w:rsidRDefault="000D1CA7" w:rsidP="00E50FEB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3 113 117,85</w:t>
            </w:r>
            <w:r w:rsidR="00D1692D">
              <w:rPr>
                <w:rFonts w:asciiTheme="minorHAnsi" w:hAnsiTheme="minorHAnsi" w:cstheme="minorHAnsi"/>
              </w:rPr>
              <w:t xml:space="preserve"> </w:t>
            </w:r>
            <w:r w:rsidR="00C34C83" w:rsidRPr="00355DF8">
              <w:rPr>
                <w:rFonts w:asciiTheme="minorHAnsi" w:hAnsiTheme="minorHAnsi" w:cstheme="minorHAnsi"/>
              </w:rPr>
              <w:t>Kč</w:t>
            </w:r>
          </w:p>
        </w:tc>
      </w:tr>
    </w:tbl>
    <w:p w:rsidR="00C34C83" w:rsidRPr="00355DF8" w:rsidRDefault="00C34C83" w:rsidP="00C34C83">
      <w:pPr>
        <w:tabs>
          <w:tab w:val="num" w:pos="567"/>
        </w:tabs>
        <w:rPr>
          <w:rFonts w:asciiTheme="minorHAnsi" w:hAnsiTheme="minorHAnsi" w:cstheme="minorHAnsi"/>
        </w:rPr>
      </w:pPr>
      <w:r w:rsidRPr="00355DF8">
        <w:rPr>
          <w:rFonts w:asciiTheme="minorHAnsi" w:hAnsiTheme="minorHAnsi" w:cstheme="minorHAnsi"/>
        </w:rPr>
        <w:t>„</w:t>
      </w:r>
    </w:p>
    <w:p w:rsidR="00C34C83" w:rsidRPr="00355DF8" w:rsidRDefault="00C34C83" w:rsidP="00C34C83">
      <w:pPr>
        <w:tabs>
          <w:tab w:val="left" w:pos="567"/>
        </w:tabs>
        <w:rPr>
          <w:rFonts w:asciiTheme="minorHAnsi" w:hAnsiTheme="minorHAnsi" w:cstheme="minorHAnsi"/>
          <w:color w:val="FF0000"/>
        </w:rPr>
      </w:pPr>
    </w:p>
    <w:p w:rsidR="00C34C83" w:rsidRPr="00355DF8" w:rsidRDefault="00C34C83" w:rsidP="00C34C83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C34C83" w:rsidRPr="00355DF8" w:rsidRDefault="00C34C83" w:rsidP="00C34C83">
      <w:pPr>
        <w:pStyle w:val="Nadpis1"/>
        <w:tabs>
          <w:tab w:val="clear" w:pos="540"/>
          <w:tab w:val="num" w:pos="432"/>
        </w:tabs>
        <w:suppressAutoHyphens/>
        <w:spacing w:before="0" w:after="80" w:line="240" w:lineRule="atLeast"/>
        <w:ind w:left="432" w:hanging="432"/>
        <w:rPr>
          <w:rFonts w:asciiTheme="minorHAnsi" w:hAnsiTheme="minorHAnsi" w:cstheme="minorHAnsi"/>
          <w:sz w:val="28"/>
          <w:szCs w:val="28"/>
        </w:rPr>
      </w:pPr>
      <w:r w:rsidRPr="00355DF8">
        <w:rPr>
          <w:rFonts w:asciiTheme="minorHAnsi" w:hAnsiTheme="minorHAnsi" w:cstheme="minorHAnsi"/>
          <w:sz w:val="28"/>
          <w:szCs w:val="28"/>
        </w:rPr>
        <w:t>Společná a závěrečná ustanovení</w:t>
      </w:r>
    </w:p>
    <w:p w:rsidR="00C34C83" w:rsidRPr="00355DF8" w:rsidRDefault="00C34C83" w:rsidP="00C34C83">
      <w:pPr>
        <w:pStyle w:val="Nadpis2"/>
        <w:tabs>
          <w:tab w:val="clear" w:pos="860"/>
          <w:tab w:val="num" w:pos="567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355DF8">
        <w:rPr>
          <w:rFonts w:asciiTheme="minorHAnsi" w:hAnsiTheme="minorHAnsi" w:cstheme="minorHAnsi"/>
          <w:sz w:val="20"/>
          <w:szCs w:val="20"/>
        </w:rPr>
        <w:t>Ostatní ustanovení Smlouvy nedotčená tímto dodatkem zůstávají nezměněna.</w:t>
      </w:r>
    </w:p>
    <w:p w:rsidR="00C34C83" w:rsidRPr="00355DF8" w:rsidRDefault="00C34C83" w:rsidP="00C34C83">
      <w:pPr>
        <w:pStyle w:val="Nadpis2"/>
        <w:tabs>
          <w:tab w:val="clear" w:pos="860"/>
          <w:tab w:val="num" w:pos="567"/>
        </w:tabs>
        <w:ind w:left="567"/>
        <w:rPr>
          <w:rFonts w:asciiTheme="minorHAnsi" w:hAnsiTheme="minorHAnsi" w:cstheme="minorHAnsi"/>
          <w:i/>
          <w:sz w:val="20"/>
          <w:szCs w:val="20"/>
        </w:rPr>
      </w:pPr>
      <w:r w:rsidRPr="00355DF8">
        <w:rPr>
          <w:rFonts w:asciiTheme="minorHAnsi" w:hAnsiTheme="minorHAnsi" w:cstheme="minorHAnsi"/>
          <w:sz w:val="20"/>
          <w:szCs w:val="20"/>
        </w:rPr>
        <w:t>Smluvní strany se dohodly na tom, že</w:t>
      </w:r>
      <w:r w:rsidRPr="00355DF8">
        <w:rPr>
          <w:rFonts w:asciiTheme="minorHAnsi" w:hAnsiTheme="minorHAnsi" w:cstheme="minorHAnsi"/>
          <w:sz w:val="24"/>
          <w:szCs w:val="24"/>
        </w:rPr>
        <w:t xml:space="preserve"> </w:t>
      </w:r>
      <w:r w:rsidRPr="00355DF8">
        <w:rPr>
          <w:rFonts w:asciiTheme="minorHAnsi" w:hAnsiTheme="minorHAnsi" w:cstheme="minorHAnsi"/>
          <w:sz w:val="20"/>
          <w:szCs w:val="20"/>
        </w:rPr>
        <w:t xml:space="preserve">tento Dodatek č. 1 je uzavřen okamžikem podpisu obou smluvních stran, přičemž rozhodující je datum pozdějšího podpisu. </w:t>
      </w:r>
    </w:p>
    <w:p w:rsidR="00C34C83" w:rsidRPr="00355DF8" w:rsidRDefault="00C34C83" w:rsidP="00C34C83">
      <w:pPr>
        <w:pStyle w:val="Nadpis2"/>
        <w:tabs>
          <w:tab w:val="clear" w:pos="860"/>
          <w:tab w:val="num" w:pos="567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355DF8">
        <w:rPr>
          <w:rFonts w:asciiTheme="minorHAnsi" w:hAnsiTheme="minorHAnsi" w:cstheme="minorHAnsi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souvislosti s uveřejněním Dodatku č. 1 zajistí statutární město Karviná.</w:t>
      </w:r>
    </w:p>
    <w:p w:rsidR="00C34C83" w:rsidRPr="00355DF8" w:rsidRDefault="00C34C83" w:rsidP="00C34C83">
      <w:pPr>
        <w:pStyle w:val="Nadpis2"/>
        <w:tabs>
          <w:tab w:val="clear" w:pos="860"/>
          <w:tab w:val="num" w:pos="567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355DF8">
        <w:rPr>
          <w:rFonts w:asciiTheme="minorHAnsi" w:hAnsiTheme="minorHAnsi" w:cstheme="minorHAnsi"/>
          <w:sz w:val="20"/>
          <w:szCs w:val="20"/>
        </w:rPr>
        <w:t>Smluvní strany souhlasí s uveřejněním Dodatku č. 1 v registru smluv dle zákona č. 340/2015 Sb., o registru smluv, v platném znění.</w:t>
      </w:r>
    </w:p>
    <w:p w:rsidR="00C34C83" w:rsidRPr="00355DF8" w:rsidRDefault="00C34C83" w:rsidP="00C34C83">
      <w:pPr>
        <w:pStyle w:val="Nadpis2"/>
        <w:tabs>
          <w:tab w:val="clear" w:pos="860"/>
          <w:tab w:val="num" w:pos="567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355DF8">
        <w:rPr>
          <w:rFonts w:asciiTheme="minorHAnsi" w:hAnsiTheme="minorHAnsi" w:cstheme="minorHAnsi"/>
          <w:sz w:val="20"/>
          <w:szCs w:val="20"/>
        </w:rPr>
        <w:t>Smluvní strany souhlasí s tím, že v registru smluv bude zveřejněn celý rozsah tohoto Dodatku č. 1, a to na dobu neurčitou.</w:t>
      </w:r>
    </w:p>
    <w:p w:rsidR="00C34C83" w:rsidRPr="00C34C83" w:rsidRDefault="00C34C83" w:rsidP="006A0E9E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C34C83">
        <w:rPr>
          <w:rFonts w:asciiTheme="minorHAnsi" w:hAnsiTheme="minorHAnsi" w:cstheme="minorHAnsi"/>
          <w:sz w:val="20"/>
          <w:szCs w:val="20"/>
        </w:rPr>
        <w:t>Tento Dodatek č. 1 nabývá účinnosti dnem zveřejnění v registru smluv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C34C8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4C83" w:rsidRPr="00C34C83" w:rsidRDefault="00C34C83" w:rsidP="006A0E9E">
      <w:pPr>
        <w:pStyle w:val="Nadpis2"/>
        <w:tabs>
          <w:tab w:val="clear" w:pos="86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C34C83">
        <w:rPr>
          <w:rFonts w:asciiTheme="minorHAnsi" w:hAnsiTheme="minorHAnsi" w:cstheme="minorHAnsi"/>
          <w:sz w:val="20"/>
          <w:szCs w:val="20"/>
        </w:rPr>
        <w:t>Smluvní strany shodně prohlašují, že si tento Dodatek č. 1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C34C83" w:rsidRPr="00355DF8" w:rsidRDefault="00C34C83" w:rsidP="00C34C83">
      <w:pPr>
        <w:spacing w:after="80" w:line="240" w:lineRule="atLeast"/>
        <w:rPr>
          <w:rFonts w:asciiTheme="minorHAnsi" w:hAnsiTheme="minorHAnsi" w:cstheme="minorHAnsi"/>
        </w:rPr>
      </w:pPr>
    </w:p>
    <w:p w:rsidR="00C34C83" w:rsidRPr="00355DF8" w:rsidRDefault="00C34C83" w:rsidP="00C34C83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u w:val="single"/>
        </w:rPr>
      </w:pPr>
      <w:r w:rsidRPr="00355DF8">
        <w:rPr>
          <w:rFonts w:asciiTheme="minorHAnsi" w:hAnsiTheme="minorHAnsi" w:cstheme="minorHAnsi"/>
          <w:b/>
          <w:u w:val="single"/>
        </w:rPr>
        <w:t>Přílohy:</w:t>
      </w:r>
    </w:p>
    <w:p w:rsidR="00C34C83" w:rsidRPr="00355DF8" w:rsidRDefault="00C34C83" w:rsidP="00C34C83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</w:rPr>
      </w:pPr>
      <w:r w:rsidRPr="00355DF8">
        <w:rPr>
          <w:rFonts w:asciiTheme="minorHAnsi" w:hAnsiTheme="minorHAnsi" w:cstheme="minorHAnsi"/>
        </w:rPr>
        <w:t>Příloha č. 1 Změnový rozpočet</w:t>
      </w:r>
      <w:r w:rsidR="00E3659C">
        <w:rPr>
          <w:rFonts w:asciiTheme="minorHAnsi" w:hAnsiTheme="minorHAnsi" w:cstheme="minorHAnsi"/>
        </w:rPr>
        <w:t xml:space="preserve"> </w:t>
      </w:r>
    </w:p>
    <w:p w:rsidR="00C34C83" w:rsidRPr="00355DF8" w:rsidRDefault="00C34C83" w:rsidP="00C34C83">
      <w:pPr>
        <w:pStyle w:val="Odstavecseseznamem"/>
        <w:spacing w:after="80" w:line="240" w:lineRule="atLeast"/>
        <w:ind w:left="1073"/>
        <w:rPr>
          <w:rFonts w:asciiTheme="minorHAnsi" w:hAnsiTheme="minorHAnsi" w:cstheme="minorHAnsi"/>
        </w:rPr>
      </w:pPr>
    </w:p>
    <w:p w:rsidR="001A6318" w:rsidRPr="00AE170E" w:rsidRDefault="001A6318" w:rsidP="00AE170E"/>
    <w:p w:rsidR="00EB0D07" w:rsidRPr="00C34C83" w:rsidRDefault="00EB0D07" w:rsidP="00EB0D07">
      <w:pPr>
        <w:suppressAutoHyphens/>
        <w:spacing w:after="80" w:line="240" w:lineRule="atLeast"/>
        <w:rPr>
          <w:rFonts w:ascii="Calibri" w:hAnsi="Calibri" w:cs="Calibri"/>
        </w:rPr>
      </w:pPr>
      <w:r w:rsidRPr="00C34C83">
        <w:rPr>
          <w:rFonts w:ascii="Calibri" w:hAnsi="Calibri" w:cs="Calibri"/>
        </w:rPr>
        <w:t>V</w:t>
      </w:r>
      <w:r w:rsidR="00F13914">
        <w:rPr>
          <w:rFonts w:ascii="Calibri" w:hAnsi="Calibri" w:cs="Calibri"/>
        </w:rPr>
        <w:t> </w:t>
      </w:r>
      <w:r w:rsidRPr="00C34C83">
        <w:rPr>
          <w:rFonts w:ascii="Calibri" w:hAnsi="Calibri" w:cs="Calibri"/>
        </w:rPr>
        <w:t>Karviné</w:t>
      </w:r>
      <w:r w:rsidR="00F13914">
        <w:rPr>
          <w:rFonts w:ascii="Calibri" w:hAnsi="Calibri" w:cs="Calibri"/>
        </w:rPr>
        <w:t xml:space="preserve"> 28.11.2023</w:t>
      </w:r>
      <w:r w:rsidRPr="00C34C83">
        <w:rPr>
          <w:rFonts w:ascii="Calibri" w:hAnsi="Calibri" w:cs="Calibri"/>
        </w:rPr>
        <w:tab/>
      </w:r>
      <w:r w:rsidR="00C34C83" w:rsidRPr="00C34C83">
        <w:rPr>
          <w:rFonts w:ascii="Calibri" w:hAnsi="Calibri" w:cs="Calibri"/>
        </w:rPr>
        <w:tab/>
      </w:r>
      <w:r w:rsidR="00C34C83" w:rsidRPr="00C34C83">
        <w:rPr>
          <w:rFonts w:ascii="Calibri" w:hAnsi="Calibri" w:cs="Calibri"/>
        </w:rPr>
        <w:tab/>
      </w:r>
      <w:r w:rsidRPr="00C34C83">
        <w:rPr>
          <w:rFonts w:ascii="Calibri" w:hAnsi="Calibri" w:cs="Calibri"/>
        </w:rPr>
        <w:tab/>
      </w:r>
      <w:r w:rsidRPr="00C34C83">
        <w:rPr>
          <w:rFonts w:ascii="Calibri" w:hAnsi="Calibri" w:cs="Calibri"/>
        </w:rPr>
        <w:tab/>
      </w:r>
      <w:r w:rsidR="00BB4488">
        <w:rPr>
          <w:rFonts w:ascii="Calibri" w:hAnsi="Calibri" w:cs="Calibri"/>
        </w:rPr>
        <w:t xml:space="preserve">   </w:t>
      </w:r>
      <w:r w:rsidR="00BB4488">
        <w:rPr>
          <w:rFonts w:ascii="Calibri" w:hAnsi="Calibri" w:cs="Calibri"/>
        </w:rPr>
        <w:tab/>
      </w:r>
      <w:r w:rsidRPr="00C34C83">
        <w:rPr>
          <w:rFonts w:ascii="Calibri" w:hAnsi="Calibri" w:cs="Calibri"/>
        </w:rPr>
        <w:t>V</w:t>
      </w:r>
      <w:r w:rsidR="00F13914">
        <w:rPr>
          <w:rFonts w:ascii="Calibri" w:hAnsi="Calibri" w:cs="Calibri"/>
        </w:rPr>
        <w:t> </w:t>
      </w:r>
      <w:r w:rsidR="008A27A5">
        <w:rPr>
          <w:rFonts w:ascii="Calibri" w:hAnsi="Calibri" w:cs="Calibri"/>
        </w:rPr>
        <w:t>Karviné</w:t>
      </w:r>
      <w:r w:rsidR="00F13914">
        <w:rPr>
          <w:rFonts w:ascii="Calibri" w:hAnsi="Calibri" w:cs="Calibri"/>
        </w:rPr>
        <w:t xml:space="preserve"> 28.11.2023</w:t>
      </w:r>
      <w:bookmarkStart w:id="0" w:name="_GoBack"/>
      <w:bookmarkEnd w:id="0"/>
    </w:p>
    <w:p w:rsidR="00EB0D07" w:rsidRPr="00C34C83" w:rsidRDefault="00EB0D07" w:rsidP="00EB0D0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Calibri"/>
        </w:rPr>
      </w:pPr>
      <w:r w:rsidRPr="00C34C83">
        <w:rPr>
          <w:rFonts w:ascii="Calibri" w:hAnsi="Calibri" w:cs="Calibri"/>
        </w:rPr>
        <w:t>za objednatele</w:t>
      </w:r>
      <w:r w:rsidRPr="00C34C83">
        <w:rPr>
          <w:rFonts w:ascii="Calibri" w:hAnsi="Calibri" w:cs="Calibri"/>
        </w:rPr>
        <w:tab/>
        <w:t xml:space="preserve">                         </w:t>
      </w:r>
      <w:r w:rsidR="00BB4488">
        <w:rPr>
          <w:rFonts w:ascii="Calibri" w:hAnsi="Calibri" w:cs="Calibri"/>
        </w:rPr>
        <w:tab/>
      </w:r>
      <w:r w:rsidRPr="00C34C83">
        <w:rPr>
          <w:rFonts w:ascii="Calibri" w:hAnsi="Calibri" w:cs="Calibri"/>
        </w:rPr>
        <w:t>za zhotovitele</w:t>
      </w:r>
    </w:p>
    <w:p w:rsidR="004B2A37" w:rsidRPr="00C34C83" w:rsidRDefault="004B2A37" w:rsidP="00EB0D0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Calibri"/>
        </w:rPr>
      </w:pPr>
    </w:p>
    <w:p w:rsidR="004B2A37" w:rsidRPr="00C34C83" w:rsidRDefault="004B2A37" w:rsidP="00EB0D0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Calibri"/>
        </w:rPr>
      </w:pPr>
    </w:p>
    <w:p w:rsidR="001A6318" w:rsidRDefault="001A6318" w:rsidP="00EB0D0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Calibri"/>
        </w:rPr>
      </w:pPr>
    </w:p>
    <w:p w:rsidR="00BB4488" w:rsidRDefault="00BB4488" w:rsidP="00EB0D0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Calibri"/>
        </w:rPr>
      </w:pPr>
    </w:p>
    <w:p w:rsidR="00BB4488" w:rsidRPr="00C34C83" w:rsidRDefault="00BB4488" w:rsidP="00EB0D0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Calibri"/>
        </w:rPr>
      </w:pPr>
    </w:p>
    <w:p w:rsidR="00EB0D07" w:rsidRPr="008A27A5" w:rsidRDefault="00EB0D07" w:rsidP="00EB0D07">
      <w:pPr>
        <w:spacing w:after="80" w:line="240" w:lineRule="atLeast"/>
        <w:rPr>
          <w:rFonts w:ascii="Calibri" w:hAnsi="Calibri" w:cs="Calibri"/>
          <w:i/>
        </w:rPr>
      </w:pPr>
      <w:r w:rsidRPr="00C34C83">
        <w:rPr>
          <w:rFonts w:ascii="Calibri" w:hAnsi="Calibri" w:cs="Calibri"/>
          <w:i/>
        </w:rPr>
        <w:t>za statutární město Karviná</w:t>
      </w:r>
      <w:r w:rsidRPr="00C34C83">
        <w:rPr>
          <w:rFonts w:ascii="Calibri" w:hAnsi="Calibri" w:cs="Calibri"/>
          <w:i/>
        </w:rPr>
        <w:tab/>
      </w:r>
      <w:r w:rsidR="004B2A37" w:rsidRPr="00C34C83">
        <w:rPr>
          <w:rFonts w:ascii="Calibri" w:hAnsi="Calibri" w:cs="Calibri"/>
          <w:i/>
        </w:rPr>
        <w:tab/>
      </w:r>
      <w:r w:rsidR="004B2A37" w:rsidRPr="00C34C83">
        <w:rPr>
          <w:rFonts w:ascii="Calibri" w:hAnsi="Calibri" w:cs="Calibri"/>
          <w:i/>
        </w:rPr>
        <w:tab/>
      </w:r>
      <w:r w:rsidR="00BB4488">
        <w:rPr>
          <w:rFonts w:ascii="Calibri" w:hAnsi="Calibri" w:cs="Calibri"/>
          <w:i/>
        </w:rPr>
        <w:tab/>
      </w:r>
      <w:r w:rsidR="00BB4488">
        <w:rPr>
          <w:rFonts w:ascii="Calibri" w:hAnsi="Calibri" w:cs="Calibri"/>
          <w:i/>
        </w:rPr>
        <w:tab/>
      </w:r>
      <w:r w:rsidR="004B2A37" w:rsidRPr="008A27A5">
        <w:rPr>
          <w:rFonts w:ascii="Calibri" w:hAnsi="Calibri" w:cs="Calibri"/>
          <w:i/>
        </w:rPr>
        <w:t xml:space="preserve">za </w:t>
      </w:r>
      <w:r w:rsidR="008A27A5" w:rsidRPr="008A27A5">
        <w:rPr>
          <w:rFonts w:asciiTheme="minorHAnsi" w:eastAsiaTheme="minorHAnsi" w:hAnsiTheme="minorHAnsi" w:cstheme="minorHAnsi"/>
          <w:i/>
          <w:lang w:eastAsia="en-US"/>
        </w:rPr>
        <w:t xml:space="preserve">BAL – MAL </w:t>
      </w:r>
      <w:proofErr w:type="spellStart"/>
      <w:r w:rsidR="008A27A5" w:rsidRPr="008A27A5">
        <w:rPr>
          <w:rFonts w:asciiTheme="minorHAnsi" w:eastAsiaTheme="minorHAnsi" w:hAnsiTheme="minorHAnsi" w:cstheme="minorHAnsi"/>
          <w:i/>
          <w:lang w:eastAsia="en-US"/>
        </w:rPr>
        <w:t>Profi</w:t>
      </w:r>
      <w:proofErr w:type="spellEnd"/>
      <w:r w:rsidR="008A27A5" w:rsidRPr="008A27A5">
        <w:rPr>
          <w:rFonts w:asciiTheme="minorHAnsi" w:eastAsiaTheme="minorHAnsi" w:hAnsiTheme="minorHAnsi" w:cstheme="minorHAnsi"/>
          <w:i/>
          <w:lang w:eastAsia="en-US"/>
        </w:rPr>
        <w:t xml:space="preserve"> s.r.o.</w:t>
      </w:r>
    </w:p>
    <w:p w:rsidR="00B61E61" w:rsidRPr="000B3605" w:rsidRDefault="00AE170E" w:rsidP="00BB4488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Calibri" w:hAnsi="Calibri" w:cs="Calibri"/>
          <w:i/>
        </w:rPr>
      </w:pPr>
      <w:r w:rsidRPr="00C34C83">
        <w:rPr>
          <w:rFonts w:ascii="Calibri" w:hAnsi="Calibri" w:cs="Calibri"/>
          <w:i/>
        </w:rPr>
        <w:t>Ing. Helena Bogoczová, MPA</w:t>
      </w:r>
      <w:r w:rsidR="004B2A37" w:rsidRPr="00C34C83">
        <w:rPr>
          <w:rFonts w:ascii="Calibri" w:hAnsi="Calibri" w:cs="Calibri"/>
          <w:i/>
        </w:rPr>
        <w:t xml:space="preserve">                             </w:t>
      </w:r>
      <w:r w:rsidR="00BB4488">
        <w:rPr>
          <w:rFonts w:ascii="Calibri" w:hAnsi="Calibri" w:cs="Calibri"/>
          <w:i/>
        </w:rPr>
        <w:tab/>
      </w:r>
      <w:r w:rsidR="008A27A5">
        <w:rPr>
          <w:rFonts w:ascii="Calibri" w:hAnsi="Calibri" w:cs="Calibri"/>
          <w:i/>
        </w:rPr>
        <w:t>Ladislav Baláž</w:t>
      </w:r>
      <w:r w:rsidR="004B2A37" w:rsidRPr="00C34C83">
        <w:rPr>
          <w:rFonts w:ascii="Calibri" w:hAnsi="Calibri" w:cs="Calibri"/>
          <w:i/>
        </w:rPr>
        <w:t>, jednatel společnosti</w:t>
      </w:r>
    </w:p>
    <w:sectPr w:rsidR="00B61E61" w:rsidRPr="000B3605" w:rsidSect="008B3D44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07" w:rsidRDefault="00EB0D07" w:rsidP="00EB0D07">
      <w:r>
        <w:separator/>
      </w:r>
    </w:p>
  </w:endnote>
  <w:endnote w:type="continuationSeparator" w:id="0">
    <w:p w:rsidR="00EB0D07" w:rsidRDefault="00EB0D07" w:rsidP="00E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37" w:rsidRDefault="0014696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E12346" wp14:editId="43131FF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E37" w:rsidRPr="00651A69" w:rsidRDefault="00F13914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123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560E37" w:rsidRPr="00651A69" w:rsidRDefault="008A27A5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37" w:rsidRPr="00651A69" w:rsidRDefault="0014696E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05.01.</w:t>
    </w:r>
    <w:r w:rsidR="00EB0D07">
      <w:rPr>
        <w:rFonts w:ascii="Arial" w:hAnsi="Arial" w:cs="Arial"/>
        <w:sz w:val="12"/>
        <w:szCs w:val="12"/>
      </w:rPr>
      <w:t>18</w:t>
    </w:r>
    <w:proofErr w:type="gramEnd"/>
  </w:p>
  <w:p w:rsidR="00560E37" w:rsidRDefault="0014696E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BDA037" wp14:editId="38B8503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E37" w:rsidRPr="00651A69" w:rsidRDefault="0014696E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DA0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560E37" w:rsidRPr="00651A69" w:rsidRDefault="0014696E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13914">
      <w:rPr>
        <w:noProof/>
      </w:rPr>
      <w:t>2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13914"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07" w:rsidRDefault="00EB0D07" w:rsidP="00EB0D07">
      <w:r>
        <w:separator/>
      </w:r>
    </w:p>
  </w:footnote>
  <w:footnote w:type="continuationSeparator" w:id="0">
    <w:p w:rsidR="00EB0D07" w:rsidRDefault="00EB0D07" w:rsidP="00EB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9"/>
    </w:lvlOverride>
    <w:lvlOverride w:ilvl="1">
      <w:startOverride w:val="3"/>
    </w:lvlOverride>
  </w:num>
  <w:num w:numId="8">
    <w:abstractNumId w:val="3"/>
    <w:lvlOverride w:ilvl="0">
      <w:startOverride w:val="6"/>
    </w:lvlOverride>
    <w:lvlOverride w:ilvl="1">
      <w:startOverride w:val="4"/>
    </w:lvlOverride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07"/>
    <w:rsid w:val="00050406"/>
    <w:rsid w:val="000B3605"/>
    <w:rsid w:val="000D1CA7"/>
    <w:rsid w:val="000E4F9A"/>
    <w:rsid w:val="0014696E"/>
    <w:rsid w:val="001A6318"/>
    <w:rsid w:val="002A3DD9"/>
    <w:rsid w:val="002C577C"/>
    <w:rsid w:val="00363FDA"/>
    <w:rsid w:val="00392DC3"/>
    <w:rsid w:val="00431461"/>
    <w:rsid w:val="004555E9"/>
    <w:rsid w:val="004B2A37"/>
    <w:rsid w:val="005122D7"/>
    <w:rsid w:val="00555CF2"/>
    <w:rsid w:val="008172E2"/>
    <w:rsid w:val="00852A47"/>
    <w:rsid w:val="008A27A5"/>
    <w:rsid w:val="008F35A6"/>
    <w:rsid w:val="00900EBF"/>
    <w:rsid w:val="00AD1448"/>
    <w:rsid w:val="00AE170E"/>
    <w:rsid w:val="00B02F96"/>
    <w:rsid w:val="00B61E61"/>
    <w:rsid w:val="00BB4488"/>
    <w:rsid w:val="00C34C83"/>
    <w:rsid w:val="00CF7BF4"/>
    <w:rsid w:val="00D1692D"/>
    <w:rsid w:val="00D62273"/>
    <w:rsid w:val="00D63F32"/>
    <w:rsid w:val="00D73376"/>
    <w:rsid w:val="00D75C3A"/>
    <w:rsid w:val="00D94F3F"/>
    <w:rsid w:val="00DD23E9"/>
    <w:rsid w:val="00E3659C"/>
    <w:rsid w:val="00E82D63"/>
    <w:rsid w:val="00EA32EA"/>
    <w:rsid w:val="00EB0D07"/>
    <w:rsid w:val="00EC58A6"/>
    <w:rsid w:val="00F1391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06B7"/>
  <w15:chartTrackingRefBased/>
  <w15:docId w15:val="{DCB906FE-4ED0-4384-A40C-17F5C4A6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D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0D07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B0D07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EB0D07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B0D07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B0D07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B0D07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B0D07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EB0D07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EB0D07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0D0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B0D07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EB0D0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B0D0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B0D0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B0D0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B0D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B0D0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B0D07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EB0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0D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0D07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EB0D07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EB0D07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EB0D07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EB0D0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0D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0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EB0D07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EB0D07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EB0D07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B0D0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B0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0D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F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F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Hübnerová Nataša</cp:lastModifiedBy>
  <cp:revision>22</cp:revision>
  <cp:lastPrinted>2023-05-16T12:04:00Z</cp:lastPrinted>
  <dcterms:created xsi:type="dcterms:W3CDTF">2022-06-14T12:33:00Z</dcterms:created>
  <dcterms:modified xsi:type="dcterms:W3CDTF">2023-11-29T06:51:00Z</dcterms:modified>
</cp:coreProperties>
</file>