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6445" w:rsidRDefault="000B6295">
      <w:pPr>
        <w:spacing w:after="242" w:line="250" w:lineRule="auto"/>
        <w:jc w:val="left"/>
      </w:pPr>
      <w:r>
        <w:rPr>
          <w:b/>
        </w:rPr>
        <w:t xml:space="preserve">                                                          SMLOUVA O DÍLO</w:t>
      </w:r>
    </w:p>
    <w:p w:rsidR="009A6445" w:rsidRDefault="000B6295">
      <w:pPr>
        <w:spacing w:after="244" w:line="250" w:lineRule="auto"/>
        <w:ind w:left="2013" w:right="2003" w:firstLine="0"/>
        <w:jc w:val="center"/>
        <w:rPr>
          <w:b/>
        </w:rPr>
      </w:pPr>
      <w:r>
        <w:rPr>
          <w:b/>
        </w:rPr>
        <w:t>číslo smlouvy objednatele: Z-2200-768-2023</w:t>
      </w:r>
    </w:p>
    <w:p w:rsidR="009A6445" w:rsidRDefault="000B6295">
      <w:pPr>
        <w:spacing w:after="233" w:line="259" w:lineRule="auto"/>
        <w:ind w:left="0" w:firstLine="0"/>
        <w:jc w:val="center"/>
      </w:pPr>
      <w:r>
        <w:t>uzavřená níže uvedeného dne, měsíce a roku mezi:</w:t>
      </w:r>
    </w:p>
    <w:p w:rsidR="009A6445" w:rsidRDefault="000B6295">
      <w:pPr>
        <w:spacing w:after="49" w:line="250" w:lineRule="auto"/>
        <w:jc w:val="left"/>
      </w:pPr>
      <w:r>
        <w:rPr>
          <w:b/>
        </w:rPr>
        <w:t>Galerie hlavního města Prahy</w:t>
      </w:r>
      <w:r>
        <w:t xml:space="preserve"> (dále jen GHMP)</w:t>
      </w:r>
    </w:p>
    <w:p w:rsidR="009A6445" w:rsidRDefault="000B6295">
      <w:pPr>
        <w:tabs>
          <w:tab w:val="center" w:pos="3984"/>
        </w:tabs>
        <w:spacing w:after="10"/>
        <w:ind w:left="-15" w:firstLine="0"/>
        <w:jc w:val="left"/>
      </w:pPr>
      <w:r>
        <w:t xml:space="preserve">Zastoupená:             PhDr. Magdalenou Juříkovou, ředitelkou </w:t>
      </w:r>
    </w:p>
    <w:p w:rsidR="009A6445" w:rsidRDefault="000B6295">
      <w:pPr>
        <w:spacing w:after="10"/>
        <w:ind w:left="-5" w:right="5" w:firstLine="0"/>
      </w:pPr>
      <w:r>
        <w:t>Se sídlem:                Staroměstské nám. 605/13, 110 00 Praha 1</w:t>
      </w:r>
    </w:p>
    <w:p w:rsidR="009A6445" w:rsidRDefault="000B6295">
      <w:pPr>
        <w:tabs>
          <w:tab w:val="center" w:pos="2572"/>
        </w:tabs>
        <w:spacing w:after="10"/>
        <w:ind w:left="-15" w:firstLine="0"/>
        <w:jc w:val="left"/>
      </w:pPr>
      <w:r>
        <w:t xml:space="preserve">IČ:                      </w:t>
      </w:r>
      <w:r>
        <w:tab/>
        <w:t>000 64 416</w:t>
      </w:r>
    </w:p>
    <w:p w:rsidR="009A6445" w:rsidRDefault="000B6295">
      <w:pPr>
        <w:tabs>
          <w:tab w:val="center" w:pos="2718"/>
        </w:tabs>
        <w:spacing w:after="10"/>
        <w:ind w:left="-15" w:firstLine="0"/>
        <w:jc w:val="left"/>
      </w:pPr>
      <w:r>
        <w:t xml:space="preserve">DIČ:                    </w:t>
      </w:r>
      <w:r>
        <w:tab/>
        <w:t>CZ000 64 416</w:t>
      </w:r>
    </w:p>
    <w:p w:rsidR="009A6445" w:rsidRDefault="000B6295">
      <w:pPr>
        <w:tabs>
          <w:tab w:val="center" w:pos="2846"/>
        </w:tabs>
        <w:spacing w:after="10"/>
        <w:ind w:left="-15" w:firstLine="0"/>
        <w:jc w:val="left"/>
      </w:pPr>
      <w:r>
        <w:t xml:space="preserve">Bank. </w:t>
      </w:r>
      <w:proofErr w:type="gramStart"/>
      <w:r>
        <w:t xml:space="preserve">spojení:   </w:t>
      </w:r>
      <w:proofErr w:type="gramEnd"/>
      <w:r>
        <w:t xml:space="preserve"> </w:t>
      </w:r>
      <w:r>
        <w:tab/>
        <w:t>PPF Banka, a.s.,</w:t>
      </w:r>
    </w:p>
    <w:p w:rsidR="009A6445" w:rsidRDefault="000B6295">
      <w:pPr>
        <w:tabs>
          <w:tab w:val="center" w:pos="2908"/>
        </w:tabs>
        <w:spacing w:after="117"/>
        <w:ind w:left="-15" w:firstLine="0"/>
        <w:jc w:val="left"/>
      </w:pPr>
      <w:r>
        <w:t xml:space="preserve">Č. </w:t>
      </w:r>
      <w:proofErr w:type="spellStart"/>
      <w:r>
        <w:t>ú.</w:t>
      </w:r>
      <w:proofErr w:type="spellEnd"/>
      <w:r>
        <w:t>:</w:t>
      </w:r>
      <w:r>
        <w:tab/>
        <w:t>2000700006/6000</w:t>
      </w:r>
    </w:p>
    <w:p w:rsidR="009A6445" w:rsidRDefault="000B6295">
      <w:pPr>
        <w:spacing w:after="0" w:line="354" w:lineRule="auto"/>
        <w:ind w:left="-5" w:right="5632" w:firstLine="0"/>
      </w:pPr>
      <w:r>
        <w:t>na straně jedné jako „</w:t>
      </w:r>
      <w:r>
        <w:rPr>
          <w:b/>
        </w:rPr>
        <w:t xml:space="preserve">objednatel“ </w:t>
      </w:r>
      <w:r>
        <w:t xml:space="preserve">a </w:t>
      </w:r>
    </w:p>
    <w:p w:rsidR="009A6445" w:rsidRDefault="000B6295">
      <w:pPr>
        <w:spacing w:after="0" w:line="354" w:lineRule="auto"/>
        <w:ind w:left="-5" w:right="5632" w:firstLine="0"/>
      </w:pPr>
      <w:r>
        <w:t>na straně druhé jako</w:t>
      </w:r>
    </w:p>
    <w:p w:rsidR="009A6445" w:rsidRDefault="009A6445">
      <w:pPr>
        <w:spacing w:after="10"/>
        <w:ind w:left="-5" w:right="5" w:firstLine="0"/>
      </w:pPr>
    </w:p>
    <w:p w:rsidR="009A6445" w:rsidRDefault="000B6295">
      <w:pPr>
        <w:spacing w:after="100" w:line="259" w:lineRule="auto"/>
        <w:ind w:left="0" w:firstLine="0"/>
        <w:jc w:val="left"/>
      </w:pPr>
      <w:r>
        <w:rPr>
          <w:b/>
        </w:rPr>
        <w:t xml:space="preserve">„zhotovitel“:      </w:t>
      </w:r>
      <w:r>
        <w:t xml:space="preserve">prof. Tomáš Lahoda, </w:t>
      </w:r>
      <w:proofErr w:type="spellStart"/>
      <w:r>
        <w:t>ak</w:t>
      </w:r>
      <w:proofErr w:type="spellEnd"/>
      <w:r>
        <w:t xml:space="preserve">. </w:t>
      </w:r>
      <w:proofErr w:type="spellStart"/>
      <w:r>
        <w:t>mal</w:t>
      </w:r>
      <w:proofErr w:type="spellEnd"/>
      <w:r>
        <w:t>.</w:t>
      </w:r>
    </w:p>
    <w:p w:rsidR="009A6445" w:rsidRDefault="000B6295">
      <w:pPr>
        <w:spacing w:after="10"/>
        <w:ind w:left="-5" w:right="5" w:firstLine="0"/>
      </w:pPr>
      <w:r>
        <w:t xml:space="preserve">Se sídlem:      </w:t>
      </w:r>
      <w:proofErr w:type="spellStart"/>
      <w:r>
        <w:t>Wiesenthalova</w:t>
      </w:r>
      <w:proofErr w:type="spellEnd"/>
      <w:r>
        <w:t xml:space="preserve"> 959/4, Praha 5, PSČ: 155 00  </w:t>
      </w:r>
    </w:p>
    <w:p w:rsidR="009A6445" w:rsidRDefault="000B6295">
      <w:pPr>
        <w:spacing w:after="10"/>
        <w:ind w:left="-5" w:right="5" w:firstLine="0"/>
      </w:pPr>
      <w:r>
        <w:t>IČO:</w:t>
      </w:r>
      <w:r>
        <w:rPr>
          <w:b/>
        </w:rPr>
        <w:t xml:space="preserve">               </w:t>
      </w:r>
      <w:r>
        <w:t xml:space="preserve"> 01204327</w:t>
      </w:r>
    </w:p>
    <w:p w:rsidR="009A6445" w:rsidRDefault="000B6295">
      <w:pPr>
        <w:spacing w:after="10"/>
        <w:ind w:left="-5" w:right="5" w:firstLine="0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page">
              <wp:posOffset>901700</wp:posOffset>
            </wp:positionH>
            <wp:positionV relativeFrom="page">
              <wp:posOffset>205740</wp:posOffset>
            </wp:positionV>
            <wp:extent cx="1694688" cy="679704"/>
            <wp:effectExtent l="0" t="0" r="0" b="0"/>
            <wp:wrapTopAndBottom distT="0" dist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4688" cy="6797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t>Adresa bydliště: Velká 19, Kamýk nad Vltavou, PSČ: 26263</w:t>
      </w:r>
    </w:p>
    <w:p w:rsidR="009A6445" w:rsidRDefault="000B6295">
      <w:pPr>
        <w:spacing w:after="10"/>
        <w:ind w:left="-5" w:right="5" w:firstLine="0"/>
      </w:pPr>
      <w:r>
        <w:t>Adresa místa plnění Smlouvy: Velká 19, Kamýk nad Vltavou, PSČ: 26263</w:t>
      </w:r>
    </w:p>
    <w:p w:rsidR="009A6445" w:rsidRDefault="000B6295">
      <w:pPr>
        <w:spacing w:after="506" w:line="354" w:lineRule="auto"/>
        <w:ind w:left="-5" w:right="5803" w:firstLine="0"/>
      </w:pPr>
      <w:r>
        <w:t xml:space="preserve">Není plátcem DPH. </w:t>
      </w:r>
    </w:p>
    <w:p w:rsidR="009A6445" w:rsidRDefault="000B6295">
      <w:pPr>
        <w:spacing w:after="240" w:line="246" w:lineRule="auto"/>
        <w:ind w:left="0" w:right="482" w:firstLine="0"/>
      </w:pPr>
      <w:r>
        <w:t>uzavřená dle příslušných ustanovení zákona č. 89/2012 Sb. občanského zákoníku, mezi těmito smluvními stranami:</w:t>
      </w:r>
    </w:p>
    <w:p w:rsidR="009A6445" w:rsidRDefault="000B6295">
      <w:pPr>
        <w:spacing w:before="240" w:after="9" w:line="250" w:lineRule="auto"/>
        <w:ind w:left="11" w:hanging="11"/>
        <w:jc w:val="center"/>
      </w:pPr>
      <w:r>
        <w:rPr>
          <w:b/>
        </w:rPr>
        <w:t>Článek I.</w:t>
      </w:r>
    </w:p>
    <w:p w:rsidR="009A6445" w:rsidRDefault="000B6295">
      <w:pPr>
        <w:spacing w:after="9" w:line="250" w:lineRule="auto"/>
        <w:jc w:val="center"/>
      </w:pPr>
      <w:r>
        <w:rPr>
          <w:b/>
        </w:rPr>
        <w:t>Předmět smlouvy</w:t>
      </w:r>
    </w:p>
    <w:p w:rsidR="009A6445" w:rsidRDefault="000B6295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44" w:line="250" w:lineRule="auto"/>
        <w:ind w:left="788" w:hanging="431"/>
        <w:jc w:val="left"/>
      </w:pPr>
      <w:r>
        <w:t xml:space="preserve">Předmětem smlouvy  je restaurování závěsného obrazu </w:t>
      </w:r>
      <w:proofErr w:type="spellStart"/>
      <w:r>
        <w:t>inv</w:t>
      </w:r>
      <w:proofErr w:type="spellEnd"/>
      <w:r>
        <w:t>. č. GHMP M-0846, Horská krajina, neznámého autora. Rozměry malby jsou v 93,3 cm x š 117,3 cm, olej na plátně.</w:t>
      </w:r>
    </w:p>
    <w:p w:rsidR="009A6445" w:rsidRDefault="000B6295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44" w:line="250" w:lineRule="auto"/>
        <w:ind w:left="788" w:hanging="431"/>
        <w:jc w:val="left"/>
        <w:rPr>
          <w:color w:val="FF0000"/>
        </w:rPr>
      </w:pPr>
      <w:r>
        <w:t>Práce budou realizovány v souladu s cenovou nabídkou, ze dne 23. 11. 2023, která je Přílohou č. 1 této Smlouvy o dílo.</w:t>
      </w:r>
    </w:p>
    <w:p w:rsidR="009A6445" w:rsidRDefault="000B6295">
      <w:pPr>
        <w:ind w:left="851" w:right="5" w:firstLine="0"/>
      </w:pPr>
      <w:r>
        <w:t xml:space="preserve">Restaurátorské práce budou provedeny za podmínek, které jsou uvedeny v Předávacím protokolu č. j.: Z-768/2023, na jehož základě bude předáno dílo  M-0846 restaurátorovi v okamžiku předání díla na restaurování a parafováno zhotovitelem/restaurátorem a zástupcem GHMP. </w:t>
      </w:r>
    </w:p>
    <w:p w:rsidR="009A6445" w:rsidRDefault="000B6295">
      <w:pPr>
        <w:ind w:left="851" w:right="5" w:firstLine="0"/>
        <w:rPr>
          <w:color w:val="FF0000"/>
        </w:rPr>
      </w:pPr>
      <w:r>
        <w:t>Datum zahájení prací: práce budou zahájeny obratem po podpisu smlouvy a předání díla na základě Předávacího protokolu, s datem ukončení nejpozději do 29. 12. 2023</w:t>
      </w:r>
    </w:p>
    <w:p w:rsidR="009A6445" w:rsidRDefault="000B6295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44" w:line="250" w:lineRule="auto"/>
        <w:ind w:left="788" w:hanging="431"/>
        <w:jc w:val="left"/>
      </w:pPr>
      <w:r>
        <w:t>Práce budou prováděny v restaurátorském ateliéru zhotovitele. Náklady na transport díla do atelieru zhotovitele nejsou součástí nákladů na zhotovení zakázky.</w:t>
      </w:r>
    </w:p>
    <w:p w:rsidR="009A6445" w:rsidRDefault="000B6295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44"/>
        <w:ind w:left="788" w:hanging="431"/>
        <w:jc w:val="left"/>
      </w:pPr>
      <w:r>
        <w:t xml:space="preserve">Součástí plnění předmětu zakázky je rovněž zpracování restaurátorské zprávy, a to v 1 tištěném vyhotovení a v elektronické podobě zaslané na email zadavatele prací. Součástí této restaurátorské zprávy je zapracování průběžné dokumentace se všemi užitými technologickými postupy a materiály. Zhotovitel souhlasí s užitím restaurátorské zprávy pro prezentační a jiné účely GHMP ve smyslu § 61 autorského zákona. </w:t>
      </w:r>
    </w:p>
    <w:p w:rsidR="009A6445" w:rsidRDefault="000B6295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44" w:line="250" w:lineRule="auto"/>
        <w:ind w:left="788" w:hanging="431"/>
        <w:jc w:val="left"/>
      </w:pPr>
      <w:r>
        <w:t>Zhotovitel se zavazuje v rámci plnění předmětu zakázky zajistit i veškeré další činnosti související s realizací předmětu smlouvy, a to především: zajištění bezpečnosti při plnění předmětu zakázky a zajištění ochrany životního prostředí.</w:t>
      </w:r>
    </w:p>
    <w:p w:rsidR="009A6445" w:rsidRDefault="000B6295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44" w:line="250" w:lineRule="auto"/>
        <w:ind w:left="788" w:hanging="431"/>
        <w:jc w:val="left"/>
      </w:pPr>
      <w:r>
        <w:lastRenderedPageBreak/>
        <w:t>Zhotovitel je povinen dodržet cenovou nabídku, která je specifikována v Příloze č. 1 této Smlouvy o dílo.</w:t>
      </w:r>
    </w:p>
    <w:p w:rsidR="009A6445" w:rsidRDefault="000B6295">
      <w:pPr>
        <w:spacing w:before="240" w:after="9" w:line="250" w:lineRule="auto"/>
        <w:ind w:left="11" w:hanging="11"/>
        <w:jc w:val="center"/>
      </w:pPr>
      <w:r>
        <w:rPr>
          <w:b/>
        </w:rPr>
        <w:t>Článek II.</w:t>
      </w:r>
    </w:p>
    <w:p w:rsidR="009A6445" w:rsidRDefault="000B6295">
      <w:pPr>
        <w:spacing w:after="9" w:line="250" w:lineRule="auto"/>
        <w:jc w:val="center"/>
      </w:pPr>
      <w:r>
        <w:rPr>
          <w:b/>
        </w:rPr>
        <w:t>Čas a místo plnění</w:t>
      </w:r>
    </w:p>
    <w:p w:rsidR="009A6445" w:rsidRDefault="000B629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0" w:lineRule="auto"/>
        <w:jc w:val="left"/>
      </w:pPr>
      <w:r>
        <w:t>Místem plnění restaurátorských prací je ateliér / restaurátorská dílna zhotovitele.</w:t>
      </w:r>
    </w:p>
    <w:p w:rsidR="009A6445" w:rsidRDefault="009A6445">
      <w:pPr>
        <w:pBdr>
          <w:top w:val="nil"/>
          <w:left w:val="nil"/>
          <w:bottom w:val="nil"/>
          <w:right w:val="nil"/>
          <w:between w:val="nil"/>
        </w:pBdr>
        <w:spacing w:after="0" w:line="250" w:lineRule="auto"/>
        <w:ind w:left="1080" w:firstLine="0"/>
        <w:jc w:val="left"/>
      </w:pPr>
    </w:p>
    <w:p w:rsidR="009A6445" w:rsidRDefault="000B6295">
      <w:pPr>
        <w:spacing w:after="144" w:line="250" w:lineRule="auto"/>
        <w:ind w:left="360" w:firstLine="0"/>
        <w:jc w:val="left"/>
      </w:pPr>
      <w:r>
        <w:t>2.2  Zhotovitel se zavazuje provést práce, odevzdat dílo a vystavit daňový doklad zadavateli,  na předmětu smlouvy dle  vymezení v čl. I., bodu 1.1 této smlouvy</w:t>
      </w:r>
      <w:r>
        <w:rPr>
          <w:color w:val="FF0000"/>
        </w:rPr>
        <w:t xml:space="preserve"> </w:t>
      </w:r>
      <w:r>
        <w:t>bez vad a nedodělků nejpozději  do</w:t>
      </w:r>
      <w:r>
        <w:rPr>
          <w:color w:val="FF0000"/>
        </w:rPr>
        <w:t xml:space="preserve"> </w:t>
      </w:r>
      <w:r>
        <w:t xml:space="preserve">29. 12. 2023.                 </w:t>
      </w:r>
    </w:p>
    <w:p w:rsidR="009A6445" w:rsidRDefault="000B6295">
      <w:pPr>
        <w:shd w:val="clear" w:color="auto" w:fill="FFFFFF"/>
      </w:pPr>
      <w:bookmarkStart w:id="0" w:name="_heading=h.gjdgxs" w:colFirst="0" w:colLast="0"/>
      <w:bookmarkEnd w:id="0"/>
      <w:r>
        <w:t>2.3  Smluvní strany se dohodly, že dílo bude dokončeno a protokolárně předáno odpovědnému zástupci restaurátorského oddělení Galerie hlavního města Prahy</w:t>
      </w:r>
      <w:r>
        <w:rPr>
          <w:color w:val="538135"/>
        </w:rPr>
        <w:t>,</w:t>
      </w:r>
      <w:r>
        <w:t xml:space="preserve"> na základě předem domluveného termínu a místa určení, nejpozději však k datu 29. 12. 2023.</w:t>
      </w:r>
    </w:p>
    <w:p w:rsidR="009A6445" w:rsidRDefault="009A6445">
      <w:pPr>
        <w:shd w:val="clear" w:color="auto" w:fill="FFFFFF"/>
        <w:spacing w:after="0" w:line="240" w:lineRule="auto"/>
        <w:ind w:left="0" w:firstLine="0"/>
        <w:jc w:val="left"/>
        <w:rPr>
          <w:color w:val="222222"/>
          <w:sz w:val="24"/>
          <w:szCs w:val="24"/>
        </w:rPr>
      </w:pPr>
    </w:p>
    <w:p w:rsidR="009A6445" w:rsidRDefault="000B6295">
      <w:pPr>
        <w:spacing w:after="153" w:line="250" w:lineRule="auto"/>
        <w:ind w:left="360" w:firstLine="0"/>
        <w:jc w:val="left"/>
      </w:pPr>
      <w:r>
        <w:t>Součástí předání hotového díla bude předání Restaurátorské zprávy s dokumentací (1x v tištěné podobě a 1x poslána elektronicky). Fakturace hotového díla je možná okamžikem kompletního předání díla vč. restaurátorské zprávy.</w:t>
      </w:r>
    </w:p>
    <w:p w:rsidR="009A6445" w:rsidRDefault="000B6295">
      <w:pPr>
        <w:spacing w:after="153" w:line="250" w:lineRule="auto"/>
        <w:ind w:left="284" w:firstLine="0"/>
        <w:jc w:val="left"/>
      </w:pPr>
      <w:r>
        <w:t>Dílo je provedeno, je-li dokončeno a předáno.</w:t>
      </w:r>
    </w:p>
    <w:p w:rsidR="009A6445" w:rsidRDefault="000B6295">
      <w:pPr>
        <w:spacing w:after="9" w:line="250" w:lineRule="auto"/>
        <w:jc w:val="center"/>
      </w:pPr>
      <w:r>
        <w:rPr>
          <w:b/>
        </w:rPr>
        <w:t>Článek III.</w:t>
      </w:r>
    </w:p>
    <w:p w:rsidR="009A6445" w:rsidRDefault="000B6295">
      <w:pPr>
        <w:spacing w:after="9" w:line="250" w:lineRule="auto"/>
        <w:jc w:val="center"/>
        <w:rPr>
          <w:b/>
        </w:rPr>
      </w:pPr>
      <w:r>
        <w:rPr>
          <w:b/>
        </w:rPr>
        <w:t>Cena, platební podmínky</w:t>
      </w:r>
    </w:p>
    <w:p w:rsidR="009A6445" w:rsidRDefault="000B6295">
      <w:pPr>
        <w:spacing w:after="240" w:line="250" w:lineRule="auto"/>
        <w:ind w:left="142" w:firstLine="33"/>
        <w:jc w:val="left"/>
      </w:pPr>
      <w:r>
        <w:t>Celková cena díla  je stanovena za vymezený předmět plnění jako nejvýše přípustná, platná po celou dobu realizace díla. Prodloužení termínu dokončení díla  na straně zhotovitele se nepřipouští.</w:t>
      </w:r>
    </w:p>
    <w:p w:rsidR="009A6445" w:rsidRDefault="000B6295">
      <w:pPr>
        <w:spacing w:after="9" w:line="250" w:lineRule="auto"/>
        <w:ind w:left="1075" w:firstLine="0"/>
        <w:jc w:val="left"/>
      </w:pPr>
      <w:r>
        <w:rPr>
          <w:b/>
        </w:rPr>
        <w:t>Cena díla celkem: 66.700,- Kč</w:t>
      </w:r>
    </w:p>
    <w:p w:rsidR="009A6445" w:rsidRDefault="000B6295">
      <w:pPr>
        <w:spacing w:after="240" w:line="246" w:lineRule="auto"/>
        <w:ind w:left="1088" w:right="6"/>
      </w:pPr>
      <w:r>
        <w:t>Zhotovitel není plátcem DPH.</w:t>
      </w:r>
    </w:p>
    <w:p w:rsidR="009A6445" w:rsidRDefault="000B629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44" w:line="250" w:lineRule="auto"/>
        <w:jc w:val="left"/>
      </w:pPr>
      <w:r>
        <w:t>Celková cena zahrnuje veškeré náklady nezbytné k řádnému, úplnému a kvalitnímu provedení díla včetně všech rizik a vlivů během provádění díla.</w:t>
      </w:r>
    </w:p>
    <w:p w:rsidR="009A6445" w:rsidRDefault="000B629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44" w:line="250" w:lineRule="auto"/>
        <w:jc w:val="left"/>
      </w:pPr>
      <w:r>
        <w:t xml:space="preserve">Platba bude provedena po dokončení díla, po písemném odsouhlasení řádného provedení objednatelem, a to na základě příslušného daňového dokladu (faktury) vystavené vybraným dodavatelem. </w:t>
      </w:r>
    </w:p>
    <w:p w:rsidR="009A6445" w:rsidRDefault="000B629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44" w:line="250" w:lineRule="auto"/>
        <w:jc w:val="left"/>
      </w:pPr>
      <w:r>
        <w:t>Splatnost faktury je minimálně 21 dní ode dne jejího doručení objednavateli. Zálohy objednatel neposkytuje.  Veškeré účetní doklady musejí obsahovat náležitosti daňového dokladu. V případě, že účetní doklady nebudou mít odpovídající náležitosti, je zadavatel oprávněn zaslat je ve lhůtě splatnosti zpět vybranému uchazeči k doplnění, aniž se tak dostane do prodlení se splatností; lhůta splatnosti počíná běžet znovu od opětovného zaslání, resp. doručení náležitě doplněných či opravených dokladů.</w:t>
      </w:r>
    </w:p>
    <w:p w:rsidR="009A6445" w:rsidRDefault="009A6445">
      <w:pPr>
        <w:spacing w:after="144" w:line="250" w:lineRule="auto"/>
        <w:jc w:val="left"/>
      </w:pPr>
    </w:p>
    <w:p w:rsidR="009A6445" w:rsidRDefault="009A6445">
      <w:pPr>
        <w:spacing w:after="144" w:line="250" w:lineRule="auto"/>
        <w:jc w:val="left"/>
      </w:pPr>
    </w:p>
    <w:p w:rsidR="009A6445" w:rsidRDefault="000B6295">
      <w:pPr>
        <w:spacing w:after="9" w:line="250" w:lineRule="auto"/>
        <w:jc w:val="center"/>
      </w:pPr>
      <w:r>
        <w:rPr>
          <w:b/>
        </w:rPr>
        <w:t>Článek IV.</w:t>
      </w:r>
    </w:p>
    <w:p w:rsidR="009A6445" w:rsidRDefault="000B6295">
      <w:pPr>
        <w:spacing w:after="189" w:line="250" w:lineRule="auto"/>
        <w:jc w:val="center"/>
      </w:pPr>
      <w:r>
        <w:rPr>
          <w:b/>
        </w:rPr>
        <w:t>Odpovědnost za vady, záruky a kvalitativní podmínky provedení díla</w:t>
      </w:r>
    </w:p>
    <w:p w:rsidR="009A6445" w:rsidRDefault="000B6295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44" w:line="250" w:lineRule="auto"/>
        <w:jc w:val="left"/>
      </w:pPr>
      <w:r>
        <w:t xml:space="preserve">Zhotovitel poskytuje záruku za provedené dílo v délce 36 měsíců ode dne jeho řádného dokončení bez jakýchkoliv vad a nedodělků a protokolárního převzetí ze strany objednatele, tedy ode dne, kdy bude dílo převzato bez výhrad.  </w:t>
      </w:r>
    </w:p>
    <w:p w:rsidR="009A6445" w:rsidRDefault="000B6295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44" w:line="250" w:lineRule="auto"/>
        <w:jc w:val="left"/>
      </w:pPr>
      <w:r>
        <w:t xml:space="preserve">Zhotovitel je povinen na své náklady odstranit během záruční doby zjištěné reklamované vady v dohodnutém termínu, pokud tyto vznikly z důvodů, za které je zhotovitel dle této smlouvy zodpovědný. Zhotovitel je povinen nastoupit k projednání reklamačních vad ve lhůtě nejpozději do 7 dnů od doručení písemné výzvy zhotoviteli (např. elektronickou poštou). Termín pro odstranění reklamačních vad je </w:t>
      </w:r>
      <w:r>
        <w:lastRenderedPageBreak/>
        <w:t>15 dnů od doručení písemné výzvy zhotoviteli, pokud nebude s ohledem na charakter vady se zástupcem objednatele dohodnuta lhůta delší a pokud to klimatické podmínky dovolí.</w:t>
      </w:r>
    </w:p>
    <w:p w:rsidR="009A6445" w:rsidRDefault="000B6295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44" w:line="250" w:lineRule="auto"/>
        <w:jc w:val="left"/>
      </w:pPr>
      <w:r>
        <w:t>Termín pro odstranění vad a nedodělků z předávacího protokolu je 15 dnů ode dne podpisu předávacího protokolu, není-li v předávacím protokolu stanoven jiný termín.</w:t>
      </w:r>
    </w:p>
    <w:p w:rsidR="009A6445" w:rsidRDefault="000B6295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44" w:line="250" w:lineRule="auto"/>
        <w:jc w:val="left"/>
      </w:pPr>
      <w:r>
        <w:t>Objednatel je povinen oznámit vady díla zhotoviteli bez zbytečného odkladu ihned, jakmile je zjistí.</w:t>
      </w:r>
    </w:p>
    <w:p w:rsidR="009A6445" w:rsidRDefault="009A6445">
      <w:pPr>
        <w:pBdr>
          <w:top w:val="nil"/>
          <w:left w:val="nil"/>
          <w:bottom w:val="nil"/>
          <w:right w:val="nil"/>
          <w:between w:val="nil"/>
        </w:pBdr>
        <w:spacing w:after="144" w:line="250" w:lineRule="auto"/>
        <w:ind w:left="792" w:firstLine="0"/>
        <w:jc w:val="left"/>
      </w:pPr>
    </w:p>
    <w:p w:rsidR="009A6445" w:rsidRDefault="000B6295">
      <w:pPr>
        <w:spacing w:after="9" w:line="250" w:lineRule="auto"/>
        <w:jc w:val="center"/>
      </w:pPr>
      <w:r>
        <w:rPr>
          <w:b/>
        </w:rPr>
        <w:t>Článek V.</w:t>
      </w:r>
    </w:p>
    <w:p w:rsidR="009A6445" w:rsidRDefault="000B6295">
      <w:pPr>
        <w:spacing w:after="189" w:line="250" w:lineRule="auto"/>
        <w:jc w:val="center"/>
      </w:pPr>
      <w:r>
        <w:rPr>
          <w:b/>
        </w:rPr>
        <w:t>Smluvní pokuty</w:t>
      </w:r>
    </w:p>
    <w:p w:rsidR="009A6445" w:rsidRDefault="000B62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44" w:line="250" w:lineRule="auto"/>
        <w:ind w:left="867" w:hanging="510"/>
        <w:jc w:val="left"/>
      </w:pPr>
      <w:r>
        <w:t>Dodržení termínu dokončení a kvalitního provedení díla a dodržení platebních podmínek se považuje za podstatnou smluvní povinnost smluvních stran.</w:t>
      </w:r>
    </w:p>
    <w:p w:rsidR="009A6445" w:rsidRDefault="000B62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44" w:line="250" w:lineRule="auto"/>
        <w:ind w:left="867" w:hanging="510"/>
        <w:jc w:val="left"/>
      </w:pPr>
      <w:r>
        <w:t>Za prodlení ve splnění povinnosti předat dílo ve smluvním termínu, pokud k prodlení nedošlo z důvodů, které nejsou na straně zhotovitele, zaplatí zhotovitel objednateli smluvní pokutu ve výši 500,- Kč za každý započatý den prodlení.</w:t>
      </w:r>
    </w:p>
    <w:p w:rsidR="009A6445" w:rsidRDefault="000B62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44" w:line="250" w:lineRule="auto"/>
        <w:ind w:left="867" w:hanging="510"/>
        <w:jc w:val="left"/>
      </w:pPr>
      <w:r>
        <w:t>Za prodlení se splněním povinnosti zaplatit včas dle platebních podmínek, zaplatí objednatel zhotoviteli úrok z nezaplacených obnosů ve výši 0,02% z dlužné částky, za každý den prodlení.</w:t>
      </w:r>
    </w:p>
    <w:p w:rsidR="009A6445" w:rsidRDefault="000B62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44" w:line="250" w:lineRule="auto"/>
        <w:ind w:left="867" w:hanging="510"/>
        <w:jc w:val="left"/>
      </w:pPr>
      <w:r>
        <w:t>Za nedodržení termínu pro odstranění vad a nedodělků z předávacího protokolu ze strany zhotovitele se sjednává smluvní pokuta ve výši 500,- Kč za každou vadu a každý i započatý den prodlení, jak se obě smluvní strany dohodly.</w:t>
      </w:r>
    </w:p>
    <w:p w:rsidR="009A6445" w:rsidRDefault="000B62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44" w:line="250" w:lineRule="auto"/>
        <w:ind w:left="867" w:hanging="510"/>
        <w:jc w:val="left"/>
      </w:pPr>
      <w:r>
        <w:t>Za nedodržení termínu pro nástup na odstranění vad má objednatel právo účtovat zhotoviteli smluvní pokutu ve výši 300,- Kč za každou vadu a započatý den.</w:t>
      </w:r>
    </w:p>
    <w:p w:rsidR="009A6445" w:rsidRDefault="000B62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44" w:line="250" w:lineRule="auto"/>
        <w:ind w:left="867" w:hanging="510"/>
        <w:jc w:val="left"/>
      </w:pPr>
      <w:r>
        <w:t>Za nedodržení termínu pro odstranění vad v záruce má objednatel právo účtovat zhotoviteli smluvní pokutu ve výši 500,- Kč za každou vadu a započatý den.</w:t>
      </w:r>
    </w:p>
    <w:p w:rsidR="009A6445" w:rsidRDefault="000B62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44" w:line="250" w:lineRule="auto"/>
        <w:ind w:left="867" w:hanging="510"/>
        <w:jc w:val="left"/>
      </w:pPr>
      <w:r>
        <w:t>V případě nedodržení kvalitativních parametrů prací a použitých materiálů má objednatel právo účtovat zhotoviteli smluvní pokutu ve výši 1.000,- Kč za každý jednotlivý případ. Zaplacením smluvní pokuty není zhotovitel zbaven povinnosti příp. závady odstranit nebo použít materiál v odpovídající kvalitě.</w:t>
      </w:r>
    </w:p>
    <w:p w:rsidR="009A6445" w:rsidRDefault="000B62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44" w:line="250" w:lineRule="auto"/>
        <w:ind w:left="867" w:hanging="510"/>
        <w:jc w:val="left"/>
      </w:pPr>
      <w:r>
        <w:t>Zaplacením smluvních pokut nezaniká právo objednatele na náhradu škody.</w:t>
      </w:r>
    </w:p>
    <w:p w:rsidR="009A6445" w:rsidRDefault="000B62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44" w:line="250" w:lineRule="auto"/>
        <w:ind w:left="867" w:hanging="510"/>
        <w:jc w:val="left"/>
      </w:pPr>
      <w:r>
        <w:t>Objednatel si vyhrazuje právo na úhradu smluvní pokuty formou zápočtu ke kterékoliv splatné pohledávce vybraného zhotovitele vůči objednateli.</w:t>
      </w:r>
    </w:p>
    <w:p w:rsidR="009A6445" w:rsidRDefault="000B62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44" w:line="250" w:lineRule="auto"/>
        <w:ind w:left="867" w:hanging="510"/>
        <w:jc w:val="left"/>
      </w:pPr>
      <w:r>
        <w:t>Splatnost smluvních pokut a úroků z prodlení je 30 kalendářních dnů od doručení faktury.</w:t>
      </w:r>
    </w:p>
    <w:p w:rsidR="009A6445" w:rsidRDefault="009A6445">
      <w:pPr>
        <w:spacing w:after="144" w:line="250" w:lineRule="auto"/>
        <w:jc w:val="left"/>
      </w:pPr>
    </w:p>
    <w:p w:rsidR="009A6445" w:rsidRDefault="009A6445">
      <w:pPr>
        <w:spacing w:after="144" w:line="250" w:lineRule="auto"/>
        <w:jc w:val="left"/>
      </w:pPr>
    </w:p>
    <w:p w:rsidR="009A6445" w:rsidRDefault="000B6295">
      <w:pPr>
        <w:spacing w:after="9" w:line="250" w:lineRule="auto"/>
        <w:jc w:val="center"/>
      </w:pPr>
      <w:r>
        <w:rPr>
          <w:b/>
        </w:rPr>
        <w:t>Článek VI.</w:t>
      </w:r>
    </w:p>
    <w:p w:rsidR="009A6445" w:rsidRDefault="000B6295">
      <w:pPr>
        <w:spacing w:after="189" w:line="250" w:lineRule="auto"/>
        <w:jc w:val="center"/>
      </w:pPr>
      <w:r>
        <w:rPr>
          <w:b/>
        </w:rPr>
        <w:t xml:space="preserve"> Povinnosti zhotovitele</w:t>
      </w:r>
    </w:p>
    <w:p w:rsidR="009A6445" w:rsidRDefault="000B629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44" w:line="250" w:lineRule="auto"/>
        <w:ind w:left="789"/>
        <w:jc w:val="left"/>
      </w:pPr>
      <w:r>
        <w:t>Zhotovitel se zavazuje vytvořit dílo s odbornou péčí a bez závad, s důrazem na zachování umělecké a historické hodnoty předmětu plnění.</w:t>
      </w:r>
    </w:p>
    <w:p w:rsidR="009A6445" w:rsidRDefault="000B629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44" w:line="250" w:lineRule="auto"/>
        <w:ind w:left="867" w:hanging="510"/>
        <w:jc w:val="left"/>
      </w:pPr>
      <w:r>
        <w:t xml:space="preserve">Zhotovitel protokolárně odevzdá dílo v dohodnutých termínech a v nejvyšší kvalitě. </w:t>
      </w:r>
    </w:p>
    <w:p w:rsidR="009A6445" w:rsidRDefault="000B629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44" w:line="250" w:lineRule="auto"/>
        <w:ind w:left="867" w:hanging="510"/>
        <w:jc w:val="left"/>
      </w:pPr>
      <w:r>
        <w:t>Zhotovitel bude spolupracovat s objednatelem na odstranění případných závad díla.</w:t>
      </w:r>
    </w:p>
    <w:p w:rsidR="009A6445" w:rsidRDefault="000B629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44" w:line="250" w:lineRule="auto"/>
        <w:ind w:left="867" w:hanging="510"/>
        <w:jc w:val="left"/>
      </w:pPr>
      <w:r>
        <w:t>Zhotovitel bude dbát při provádění díla veškerých pokynů objednatele a provádět opatření ke splnění těchto pokynů.</w:t>
      </w:r>
    </w:p>
    <w:p w:rsidR="009A6445" w:rsidRDefault="000B629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44" w:line="250" w:lineRule="auto"/>
        <w:ind w:left="867" w:hanging="510"/>
        <w:jc w:val="left"/>
      </w:pPr>
      <w:r>
        <w:lastRenderedPageBreak/>
        <w:t>Zhotovitel je povinen písemně a s dostatečným předstihem upozorňovat objednatele na veškeré okolnosti, které mohou mít vliv na provádění díla, jakož i na případnou nevhodnost pokynů objednatele – jestliže objednatel přes písemné upozornění zhotovitele na provedení pokynu trvá, neodpovídá zhotovitel za škodu plněním tohoto pokynu způsobenou.</w:t>
      </w:r>
    </w:p>
    <w:p w:rsidR="009A6445" w:rsidRDefault="009A6445">
      <w:pPr>
        <w:pBdr>
          <w:top w:val="nil"/>
          <w:left w:val="nil"/>
          <w:bottom w:val="nil"/>
          <w:right w:val="nil"/>
          <w:between w:val="nil"/>
        </w:pBdr>
        <w:spacing w:after="144" w:line="250" w:lineRule="auto"/>
        <w:ind w:left="867" w:firstLine="0"/>
        <w:jc w:val="left"/>
      </w:pPr>
    </w:p>
    <w:p w:rsidR="009A6445" w:rsidRDefault="000B6295">
      <w:pPr>
        <w:spacing w:after="9" w:line="250" w:lineRule="auto"/>
        <w:jc w:val="center"/>
      </w:pPr>
      <w:r>
        <w:rPr>
          <w:b/>
        </w:rPr>
        <w:t>Článek VII.</w:t>
      </w:r>
    </w:p>
    <w:p w:rsidR="009A6445" w:rsidRDefault="000B6295">
      <w:pPr>
        <w:spacing w:after="189" w:line="250" w:lineRule="auto"/>
        <w:jc w:val="center"/>
      </w:pPr>
      <w:r>
        <w:rPr>
          <w:b/>
        </w:rPr>
        <w:t>Práva a povinnosti objednatele</w:t>
      </w:r>
    </w:p>
    <w:p w:rsidR="009A6445" w:rsidRDefault="000B629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44" w:line="250" w:lineRule="auto"/>
        <w:jc w:val="left"/>
      </w:pPr>
      <w:r>
        <w:t>Objednatel je oprávněn nařídit zhotoviteli přerušení provádění díla, jsou-li pro to důvody, a udělovat zhotoviteli další pokyny související s prováděním díla.</w:t>
      </w:r>
    </w:p>
    <w:p w:rsidR="009A6445" w:rsidRDefault="000B629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44" w:line="250" w:lineRule="auto"/>
        <w:jc w:val="left"/>
      </w:pPr>
      <w:r>
        <w:t xml:space="preserve">Objednatel je povinen zaplatit za řádně provedené dílo nevykazující žádné vady a nedodělky dohodnutou cenu dle čl. III této smlouvy. </w:t>
      </w:r>
    </w:p>
    <w:p w:rsidR="009A6445" w:rsidRDefault="000B629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44" w:line="250" w:lineRule="auto"/>
        <w:jc w:val="left"/>
      </w:pPr>
      <w:r>
        <w:t>Objednatel je povinen spolupracovat se zhotovitelem při vyhledání podkladů, které má objednatel k dispozici nebo si je může bez vynaložení zvláštního úsilí a v přiměřené době bezplatně obstarat.</w:t>
      </w:r>
    </w:p>
    <w:p w:rsidR="009A6445" w:rsidRDefault="000B629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44" w:line="250" w:lineRule="auto"/>
        <w:jc w:val="left"/>
      </w:pPr>
      <w:r>
        <w:t>Zhotovitel prohlašuje, že na sebe převzal nebezpeční změny okolností.</w:t>
      </w:r>
    </w:p>
    <w:p w:rsidR="009A6445" w:rsidRDefault="009A6445">
      <w:pPr>
        <w:pBdr>
          <w:top w:val="nil"/>
          <w:left w:val="nil"/>
          <w:bottom w:val="nil"/>
          <w:right w:val="nil"/>
          <w:between w:val="nil"/>
        </w:pBdr>
        <w:spacing w:after="144" w:line="250" w:lineRule="auto"/>
        <w:ind w:left="792" w:firstLine="0"/>
        <w:jc w:val="left"/>
      </w:pPr>
    </w:p>
    <w:p w:rsidR="009A6445" w:rsidRDefault="000B6295">
      <w:pPr>
        <w:spacing w:after="46" w:line="250" w:lineRule="auto"/>
        <w:jc w:val="center"/>
      </w:pPr>
      <w:r>
        <w:rPr>
          <w:b/>
        </w:rPr>
        <w:t>Článek VIII.</w:t>
      </w:r>
    </w:p>
    <w:p w:rsidR="009A6445" w:rsidRDefault="000B6295">
      <w:pPr>
        <w:spacing w:after="189" w:line="250" w:lineRule="auto"/>
        <w:jc w:val="center"/>
      </w:pPr>
      <w:r>
        <w:rPr>
          <w:b/>
        </w:rPr>
        <w:t>Odpovědnost za škody a pojištění</w:t>
      </w:r>
    </w:p>
    <w:p w:rsidR="009A6445" w:rsidRDefault="000B629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44" w:line="250" w:lineRule="auto"/>
        <w:jc w:val="left"/>
      </w:pPr>
      <w:r>
        <w:t>Zhotovitel nese veškerou odpovědnost za škody způsobené všemi osobami a subjekty (včetně subdodavatelů) podílejícími se na provádění předmětného díla, a to po celou dobu realizace, tzn. do převzetí díla objednatelem bez vad a nedodělků, stejně tak za škody způsobené svou činností objednateli nebo třetí osobě na zdraví nebo majetku, tzn., že v případě jakéhokoliv narušení či poškození majetku nebo poškození zdraví osob je zhotovitel povinen bez zbytečného odkladu tuto škodu odstranit a není-li to možné, tak finančně uhradit.</w:t>
      </w:r>
    </w:p>
    <w:p w:rsidR="009A6445" w:rsidRDefault="009A6445">
      <w:pPr>
        <w:pBdr>
          <w:top w:val="nil"/>
          <w:left w:val="nil"/>
          <w:bottom w:val="nil"/>
          <w:right w:val="nil"/>
          <w:between w:val="nil"/>
        </w:pBdr>
        <w:spacing w:after="144" w:line="250" w:lineRule="auto"/>
        <w:ind w:left="792" w:firstLine="0"/>
        <w:jc w:val="left"/>
      </w:pPr>
    </w:p>
    <w:p w:rsidR="009A6445" w:rsidRDefault="000B6295">
      <w:pPr>
        <w:spacing w:after="9" w:line="250" w:lineRule="auto"/>
        <w:ind w:right="61"/>
        <w:jc w:val="center"/>
      </w:pPr>
      <w:r>
        <w:rPr>
          <w:b/>
        </w:rPr>
        <w:t xml:space="preserve">Článek IX. </w:t>
      </w:r>
    </w:p>
    <w:p w:rsidR="009A6445" w:rsidRDefault="000B6295">
      <w:pPr>
        <w:spacing w:after="189" w:line="250" w:lineRule="auto"/>
        <w:jc w:val="center"/>
      </w:pPr>
      <w:r>
        <w:rPr>
          <w:b/>
        </w:rPr>
        <w:t>Převzetí díla</w:t>
      </w:r>
    </w:p>
    <w:p w:rsidR="009A6445" w:rsidRDefault="000B6295">
      <w:pPr>
        <w:ind w:left="851" w:right="5" w:hanging="421"/>
        <w:rPr>
          <w:color w:val="FF0000"/>
        </w:rPr>
      </w:pPr>
      <w:r>
        <w:t xml:space="preserve">9.1. Zhotovitel splní svou povinnost dodat dílo jeho řádným ukončením a protokolárním předáním objednateli. O předání a převzetí díla bude v Předávacím protokolu zanesen údaj data vrácení díla spolu s podpisy zhotovitele a zástupce GHMP. </w:t>
      </w:r>
    </w:p>
    <w:p w:rsidR="009A6445" w:rsidRDefault="000B6295">
      <w:pPr>
        <w:spacing w:after="498"/>
        <w:ind w:left="851" w:right="5" w:hanging="421"/>
      </w:pPr>
      <w:r>
        <w:t>9.2. V protokolu o předání budou uvedeny všechny zjištěné skutečnosti související s dokončením díla a případné zjištěné nedodělky, vady a stanoví termíny pro jejich dokončení nebo odstranění. Datem podpisu protokolu (převzetím bez výhrad) počíná běžet záruční lhůta.</w:t>
      </w:r>
    </w:p>
    <w:p w:rsidR="009A6445" w:rsidRDefault="000B6295">
      <w:pPr>
        <w:spacing w:after="9" w:line="250" w:lineRule="auto"/>
        <w:jc w:val="center"/>
      </w:pPr>
      <w:r>
        <w:rPr>
          <w:b/>
        </w:rPr>
        <w:t>Článek X.</w:t>
      </w:r>
    </w:p>
    <w:p w:rsidR="009A6445" w:rsidRDefault="000B6295">
      <w:pPr>
        <w:spacing w:after="189" w:line="250" w:lineRule="auto"/>
        <w:jc w:val="center"/>
      </w:pPr>
      <w:r>
        <w:rPr>
          <w:b/>
        </w:rPr>
        <w:t>Odstoupení od smlouvy</w:t>
      </w:r>
    </w:p>
    <w:p w:rsidR="009A6445" w:rsidRDefault="000B6295">
      <w:pPr>
        <w:ind w:left="1134" w:right="5" w:hanging="567"/>
      </w:pPr>
      <w:r>
        <w:t xml:space="preserve">10.1. V případě, že zhotovitel nedodá dílo v dohodnuté podobě nebo kvalitě (dílo má vady a/nebo nedodělky nebo nemá požadované vlastnosti) má objednatel právo od smlouvy odstoupit. </w:t>
      </w:r>
    </w:p>
    <w:p w:rsidR="009A6445" w:rsidRDefault="000B6295">
      <w:pPr>
        <w:ind w:left="1134" w:right="5" w:hanging="567"/>
      </w:pPr>
      <w:r>
        <w:t>10.2. Objednatel je oprávněn od smlouvy odstoupit i v průběhu provádění díla, shledá-li že zhotovitel provádí dílo v rozporu s touto smlouvou nebo porušuje povinnosti stanovené touto smlouvou a nezjedná-li zhotovitel neprodleně po upozornění nápravu.</w:t>
      </w:r>
    </w:p>
    <w:p w:rsidR="009A6445" w:rsidRDefault="000B6295">
      <w:pPr>
        <w:ind w:left="1134" w:right="5" w:hanging="567"/>
      </w:pPr>
      <w:r>
        <w:lastRenderedPageBreak/>
        <w:t xml:space="preserve">10.3. Při zjištění opakovaného porušování povinností na straně zhotovitele podle této smlouvy je objednatel oprávněn od smlouvy bez dalšího odstoupit, aniž by stanovil zhotoviteli lhůtu ke zjednání nápravy. </w:t>
      </w:r>
    </w:p>
    <w:p w:rsidR="009A6445" w:rsidRDefault="000B6295">
      <w:pPr>
        <w:spacing w:after="1004"/>
        <w:ind w:left="1134" w:right="5" w:hanging="567"/>
      </w:pPr>
      <w:r>
        <w:t>10.4. Pro případ odstoupení od smlouvy je zhotovitel povinen vrátit objednateli plnění od něj dosud přijatá. Odstoupení od smlouvy je účinné okamžikem doručení písemného oznámení o odstoupení druhé smluvní straně.</w:t>
      </w:r>
    </w:p>
    <w:p w:rsidR="009A6445" w:rsidRDefault="000B6295">
      <w:pPr>
        <w:spacing w:after="9" w:line="250" w:lineRule="auto"/>
        <w:jc w:val="center"/>
      </w:pPr>
      <w:r>
        <w:rPr>
          <w:b/>
        </w:rPr>
        <w:t>Článek XI.</w:t>
      </w:r>
    </w:p>
    <w:p w:rsidR="009A6445" w:rsidRDefault="000B6295">
      <w:pPr>
        <w:spacing w:after="189" w:line="250" w:lineRule="auto"/>
        <w:jc w:val="center"/>
      </w:pPr>
      <w:r>
        <w:rPr>
          <w:b/>
        </w:rPr>
        <w:t>Závěrečná ustanovení</w:t>
      </w:r>
    </w:p>
    <w:p w:rsidR="009A6445" w:rsidRDefault="000B6295">
      <w:pPr>
        <w:spacing w:after="120"/>
        <w:ind w:left="731" w:right="5"/>
      </w:pPr>
      <w:r>
        <w:t xml:space="preserve">Zhotovitel je oprávněn s předchozím písemným souhlasem (možno v elektronické formě e-mailem) objednatele provést část díla stanoveného touto smlouvou prostřednictvím svého subdodavatele a prohlašuje, že v případě užití subdodavatele odpovídá za výkon subdodavatele ve stejném (tj. neomezeném) rozsahu, jako kdyby tento výkon poskytl zhotovitel sám. </w:t>
      </w:r>
    </w:p>
    <w:p w:rsidR="009A6445" w:rsidRDefault="000B6295">
      <w:pPr>
        <w:spacing w:after="120"/>
        <w:ind w:left="731" w:right="5"/>
      </w:pPr>
      <w:r>
        <w:t>Zhotovitel prohlašuje, že předmět restaurování je mu dobře znám a že je odborně způsobilý k provedení díla podle této smlouvy, a je i z hlediska dotčených právních předpisů oprávněn tuto smlouvu uzavřít a dílo podle ní provést.</w:t>
      </w:r>
    </w:p>
    <w:p w:rsidR="009A6445" w:rsidRDefault="000B6295">
      <w:pPr>
        <w:spacing w:after="120"/>
        <w:ind w:left="731" w:right="5"/>
      </w:pPr>
      <w:r>
        <w:t>Smluvní strany se dohodly, že závazkový vztah vzniklý na základě této smlouvy se řídí ustanovením autorského zákona upravující dílo zhotovené na objednávku a dále obchodním zákoníkem.</w:t>
      </w:r>
    </w:p>
    <w:p w:rsidR="009A6445" w:rsidRDefault="000B6295">
      <w:pPr>
        <w:spacing w:after="120"/>
        <w:ind w:left="731" w:right="5"/>
      </w:pPr>
      <w:r>
        <w:t>Komunikace smluvních stran bude probíhat především písemně, zejména v případech, kdy smlouva tuto formu komunikace předvídá. Pro účely této smlouvy se za písemnou formu považuje i komunikace prostřednictvím e-mailu. Pro tyto účely se stanoví následující kontaktní údaje:</w:t>
      </w:r>
    </w:p>
    <w:p w:rsidR="009A6445" w:rsidRDefault="000B6295">
      <w:pPr>
        <w:spacing w:after="0" w:line="259" w:lineRule="auto"/>
        <w:ind w:left="785" w:firstLine="0"/>
        <w:jc w:val="left"/>
      </w:pPr>
      <w:r>
        <w:rPr>
          <w:u w:val="single"/>
        </w:rPr>
        <w:t>Na straně objednatele:</w:t>
      </w:r>
    </w:p>
    <w:tbl>
      <w:tblPr>
        <w:tblStyle w:val="a"/>
        <w:tblW w:w="4077" w:type="dxa"/>
        <w:tblInd w:w="790" w:type="dxa"/>
        <w:tblLayout w:type="fixed"/>
        <w:tblLook w:val="0400" w:firstRow="0" w:lastRow="0" w:firstColumn="0" w:lastColumn="0" w:noHBand="0" w:noVBand="1"/>
      </w:tblPr>
      <w:tblGrid>
        <w:gridCol w:w="2007"/>
        <w:gridCol w:w="2070"/>
      </w:tblGrid>
      <w:tr w:rsidR="009A6445">
        <w:trPr>
          <w:trHeight w:val="249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</w:tcPr>
          <w:p w:rsidR="009A6445" w:rsidRDefault="000B6295">
            <w:pPr>
              <w:spacing w:line="259" w:lineRule="auto"/>
              <w:ind w:left="0" w:firstLine="0"/>
              <w:jc w:val="left"/>
            </w:pPr>
            <w:r>
              <w:t>zástupce: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9A6445" w:rsidRDefault="000B6295">
            <w:pPr>
              <w:spacing w:line="259" w:lineRule="auto"/>
              <w:ind w:left="0" w:firstLine="0"/>
              <w:jc w:val="left"/>
            </w:pPr>
            <w:r>
              <w:t>Kateřina Kořenková</w:t>
            </w:r>
          </w:p>
        </w:tc>
      </w:tr>
      <w:tr w:rsidR="009A6445">
        <w:trPr>
          <w:trHeight w:val="253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</w:tcPr>
          <w:p w:rsidR="009A6445" w:rsidRDefault="000B6295">
            <w:pPr>
              <w:spacing w:line="259" w:lineRule="auto"/>
              <w:ind w:left="0" w:firstLine="0"/>
              <w:jc w:val="left"/>
            </w:pPr>
            <w:proofErr w:type="spellStart"/>
            <w:r>
              <w:t>gsm</w:t>
            </w:r>
            <w:proofErr w:type="spellEnd"/>
            <w:r>
              <w:t>: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9A6445" w:rsidRDefault="009A6445">
            <w:pPr>
              <w:spacing w:line="259" w:lineRule="auto"/>
              <w:ind w:left="0" w:firstLine="0"/>
              <w:jc w:val="left"/>
            </w:pPr>
          </w:p>
        </w:tc>
      </w:tr>
      <w:tr w:rsidR="009A6445">
        <w:trPr>
          <w:trHeight w:val="249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</w:tcPr>
          <w:p w:rsidR="009A6445" w:rsidRDefault="000B6295">
            <w:pPr>
              <w:spacing w:line="259" w:lineRule="auto"/>
              <w:ind w:left="0" w:firstLine="0"/>
              <w:jc w:val="left"/>
            </w:pPr>
            <w:r>
              <w:t>e-mail: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9A6445" w:rsidRDefault="009A6445">
            <w:pPr>
              <w:spacing w:line="259" w:lineRule="auto"/>
              <w:ind w:left="0" w:firstLine="0"/>
            </w:pPr>
          </w:p>
        </w:tc>
      </w:tr>
      <w:tr w:rsidR="009A6445">
        <w:trPr>
          <w:trHeight w:val="249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</w:tcPr>
          <w:p w:rsidR="009A6445" w:rsidRDefault="009A6445">
            <w:pPr>
              <w:spacing w:line="259" w:lineRule="auto"/>
              <w:ind w:left="0" w:firstLine="0"/>
              <w:jc w:val="left"/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9A6445" w:rsidRDefault="009A6445">
            <w:pPr>
              <w:spacing w:line="259" w:lineRule="auto"/>
              <w:ind w:left="0" w:firstLine="0"/>
            </w:pPr>
          </w:p>
        </w:tc>
      </w:tr>
    </w:tbl>
    <w:p w:rsidR="009A6445" w:rsidRDefault="000B6295">
      <w:pPr>
        <w:spacing w:after="0" w:line="259" w:lineRule="auto"/>
        <w:ind w:left="785" w:firstLine="0"/>
        <w:jc w:val="left"/>
      </w:pPr>
      <w:r>
        <w:rPr>
          <w:u w:val="single"/>
        </w:rPr>
        <w:t>Na straně zhotovitele:</w:t>
      </w:r>
    </w:p>
    <w:p w:rsidR="009A6445" w:rsidRDefault="000B6295">
      <w:pPr>
        <w:spacing w:after="0" w:line="242" w:lineRule="auto"/>
        <w:ind w:left="799" w:right="2982"/>
        <w:jc w:val="left"/>
      </w:pPr>
      <w:r>
        <w:t xml:space="preserve">zhotovitel/restaurátor: prof. Tomáš Lahoda, </w:t>
      </w:r>
      <w:proofErr w:type="spellStart"/>
      <w:r>
        <w:t>ak</w:t>
      </w:r>
      <w:proofErr w:type="spellEnd"/>
      <w:r>
        <w:t xml:space="preserve">. </w:t>
      </w:r>
      <w:proofErr w:type="spellStart"/>
      <w:r>
        <w:t>mal</w:t>
      </w:r>
      <w:proofErr w:type="spellEnd"/>
      <w:r>
        <w:t>.</w:t>
      </w:r>
    </w:p>
    <w:p w:rsidR="009A6445" w:rsidRDefault="000B6295">
      <w:pPr>
        <w:spacing w:after="0" w:line="242" w:lineRule="auto"/>
        <w:ind w:left="799" w:right="2982"/>
        <w:jc w:val="left"/>
      </w:pPr>
      <w:r>
        <w:t xml:space="preserve">                                    </w:t>
      </w:r>
      <w:proofErr w:type="spellStart"/>
      <w:r>
        <w:t>gsm</w:t>
      </w:r>
      <w:proofErr w:type="spellEnd"/>
      <w:r>
        <w:t xml:space="preserve">: </w:t>
      </w:r>
    </w:p>
    <w:p w:rsidR="009A6445" w:rsidRDefault="000B6295">
      <w:pPr>
        <w:spacing w:after="0" w:line="242" w:lineRule="auto"/>
        <w:ind w:left="799" w:right="2982"/>
        <w:jc w:val="left"/>
      </w:pPr>
      <w:r>
        <w:t xml:space="preserve">                                    email: </w:t>
      </w:r>
    </w:p>
    <w:p w:rsidR="009A6445" w:rsidRDefault="000B6295">
      <w:pPr>
        <w:spacing w:after="120" w:line="259" w:lineRule="auto"/>
        <w:ind w:left="0" w:firstLine="0"/>
        <w:jc w:val="left"/>
      </w:pPr>
      <w:r>
        <w:t xml:space="preserve">                 </w:t>
      </w:r>
    </w:p>
    <w:p w:rsidR="009A6445" w:rsidRDefault="000B6295">
      <w:pPr>
        <w:ind w:left="730" w:right="5" w:firstLine="0"/>
      </w:pPr>
      <w:r>
        <w:t>Tuto smlouvu lze měnit nebo doplňovat na základě dohody uzavřené mezi smluvními stranami v písemné formě v podobě očíslovaného dodatku.</w:t>
      </w:r>
    </w:p>
    <w:p w:rsidR="009A6445" w:rsidRDefault="000B6295">
      <w:pPr>
        <w:ind w:left="730" w:right="5" w:firstLine="0"/>
      </w:pPr>
      <w:r>
        <w:t>Tato smlouva byla sepsána ve třech vyhotoveních, přičemž objednatel obdrží dvě vyhotovení a zhotovitel jedno.</w:t>
      </w:r>
    </w:p>
    <w:p w:rsidR="009A6445" w:rsidRDefault="000B6295">
      <w:pPr>
        <w:ind w:left="730" w:right="5" w:firstLine="0"/>
      </w:pPr>
      <w:r>
        <w:t>Ukáže-li se kterékoliv ustanovení této smlouvy neplatné, neúčinné nebo nevykonatelné, nemá to vliv na platnost, účinnost a vykonatelnost ostatních ujednání smlouvy a smlouvy jako celku – smluvní strany jsou pro ten případ povinny poskytnout si neprodlenou součinnost k tomu, aby takové neplatné, neúčinné nebo nevykonatelné ustanovení nahradili takovým platným, účinným a vykonatelným ustanovením, které co nejvíce odpovídá hospodářskému účelu této smlouvy; to samé platí pro případ smluvní mezery.</w:t>
      </w:r>
    </w:p>
    <w:p w:rsidR="009A6445" w:rsidRDefault="000B6295">
      <w:pPr>
        <w:spacing w:after="446"/>
        <w:ind w:left="730" w:right="5" w:firstLine="0"/>
      </w:pPr>
      <w:r>
        <w:t>Smluvní strany po jejím přečtení prohlašují, že souhlasí s jejím obsahem, že smlouva byla sepsána určitě, srozumitelně, na základě jejich pravé a svobodné vůle, bez nátlaku na některou ze stran. Na důkaz toho připojují své podpisy.</w:t>
      </w:r>
    </w:p>
    <w:p w:rsidR="009A6445" w:rsidRDefault="000B6295">
      <w:pPr>
        <w:spacing w:after="240" w:line="246" w:lineRule="auto"/>
        <w:ind w:left="731" w:right="6"/>
      </w:pPr>
      <w:r>
        <w:lastRenderedPageBreak/>
        <w:t>GHMP jako správce osobních údajů dle zákona č. 101/2000 Sb., o ochraně osobních údajů a o změně některých zákonů, ve znění pozdějších předpisů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GHMP zavazuje dodržovat po celou dobu trvání skartační lhůty ve smyslu § 2 písm. s) zákona č. 499/2004 Sb. o archivnictví a spisové službě a o změně některých zákonů, ve znění pozdějších předpisů.</w:t>
      </w:r>
    </w:p>
    <w:p w:rsidR="009A6445" w:rsidRDefault="000B6295">
      <w:pPr>
        <w:spacing w:after="240" w:line="246" w:lineRule="auto"/>
        <w:ind w:left="731" w:right="6"/>
      </w:pPr>
      <w:r>
        <w:t>Nedílnou součástí této smlouvy jsou tyto přílohy:</w:t>
      </w:r>
    </w:p>
    <w:p w:rsidR="009A6445" w:rsidRDefault="000B6295">
      <w:pPr>
        <w:spacing w:after="240" w:line="246" w:lineRule="auto"/>
        <w:ind w:left="731" w:right="6"/>
      </w:pPr>
      <w:r>
        <w:t xml:space="preserve">Příloha č. 1 / Cenová nabídka na restaurování obrazu M-0846 ze dne 23. 11. 2023, prof. T. Lahoda, </w:t>
      </w:r>
      <w:proofErr w:type="spellStart"/>
      <w:r>
        <w:t>ak</w:t>
      </w:r>
      <w:proofErr w:type="spellEnd"/>
      <w:r>
        <w:t xml:space="preserve">. </w:t>
      </w:r>
      <w:proofErr w:type="spellStart"/>
      <w:r>
        <w:t>mal</w:t>
      </w:r>
      <w:proofErr w:type="spellEnd"/>
      <w:r>
        <w:t>.</w:t>
      </w:r>
    </w:p>
    <w:p w:rsidR="009A6445" w:rsidRDefault="009A6445">
      <w:pPr>
        <w:spacing w:after="240" w:line="246" w:lineRule="auto"/>
        <w:ind w:left="731" w:right="6"/>
      </w:pPr>
    </w:p>
    <w:p w:rsidR="009A6445" w:rsidRDefault="009A6445">
      <w:pPr>
        <w:spacing w:after="240" w:line="246" w:lineRule="auto"/>
        <w:ind w:left="731" w:right="6"/>
      </w:pPr>
    </w:p>
    <w:p w:rsidR="009A6445" w:rsidRDefault="000B6295">
      <w:pPr>
        <w:tabs>
          <w:tab w:val="center" w:pos="5176"/>
        </w:tabs>
        <w:spacing w:after="250"/>
        <w:ind w:left="-15" w:firstLine="299"/>
        <w:jc w:val="left"/>
      </w:pPr>
      <w:r>
        <w:t>V Praze dne:</w:t>
      </w:r>
      <w:r>
        <w:tab/>
        <w:t>V Praze dne:</w:t>
      </w:r>
    </w:p>
    <w:p w:rsidR="009A6445" w:rsidRDefault="000B6295">
      <w:pPr>
        <w:tabs>
          <w:tab w:val="center" w:pos="5047"/>
        </w:tabs>
        <w:spacing w:after="1009"/>
        <w:ind w:left="-15" w:firstLine="299"/>
        <w:jc w:val="left"/>
      </w:pPr>
      <w:r>
        <w:t>Objednatel:</w:t>
      </w:r>
      <w:r>
        <w:tab/>
        <w:t>Zhotovitel:</w:t>
      </w:r>
    </w:p>
    <w:p w:rsidR="009A6445" w:rsidRDefault="000B6295">
      <w:pPr>
        <w:tabs>
          <w:tab w:val="center" w:pos="6007"/>
        </w:tabs>
        <w:spacing w:after="10"/>
        <w:ind w:left="-15" w:firstLine="299"/>
        <w:jc w:val="left"/>
      </w:pPr>
      <w:r>
        <w:t>................................................</w:t>
      </w:r>
      <w:r>
        <w:tab/>
        <w:t>................................................</w:t>
      </w:r>
    </w:p>
    <w:p w:rsidR="009A6445" w:rsidRDefault="000B6295">
      <w:pPr>
        <w:tabs>
          <w:tab w:val="center" w:pos="5848"/>
        </w:tabs>
        <w:spacing w:after="10"/>
        <w:ind w:left="-15" w:firstLine="299"/>
        <w:jc w:val="left"/>
      </w:pPr>
      <w:r>
        <w:t xml:space="preserve">   PhDr. Magdalena Juříková</w:t>
      </w:r>
      <w:r>
        <w:tab/>
        <w:t xml:space="preserve">      prof. Tomáš Lahoda, </w:t>
      </w:r>
      <w:proofErr w:type="spellStart"/>
      <w:r>
        <w:t>ak</w:t>
      </w:r>
      <w:proofErr w:type="spellEnd"/>
      <w:r>
        <w:t xml:space="preserve">. </w:t>
      </w:r>
      <w:proofErr w:type="spellStart"/>
      <w:r>
        <w:t>mal</w:t>
      </w:r>
      <w:proofErr w:type="spellEnd"/>
      <w:r>
        <w:t>.</w:t>
      </w:r>
    </w:p>
    <w:p w:rsidR="009A6445" w:rsidRDefault="000B6295">
      <w:pPr>
        <w:spacing w:after="243"/>
        <w:ind w:left="0" w:right="5" w:firstLine="0"/>
      </w:pPr>
      <w:r>
        <w:t xml:space="preserve">ředitelka, Galerie hlavního města Prahy     </w:t>
      </w:r>
    </w:p>
    <w:p w:rsidR="009A6445" w:rsidRDefault="000B6295">
      <w:pPr>
        <w:spacing w:after="0" w:line="259" w:lineRule="auto"/>
        <w:ind w:left="61" w:firstLine="0"/>
        <w:jc w:val="center"/>
      </w:pPr>
      <w:r>
        <w:t xml:space="preserve"> </w:t>
      </w:r>
    </w:p>
    <w:sectPr w:rsidR="009A6445">
      <w:pgSz w:w="11900" w:h="16820"/>
      <w:pgMar w:top="1418" w:right="1400" w:bottom="247" w:left="14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B4D9C"/>
    <w:multiLevelType w:val="multilevel"/>
    <w:tmpl w:val="5D2A749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4F91FBF"/>
    <w:multiLevelType w:val="multilevel"/>
    <w:tmpl w:val="1952D16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2" w15:restartNumberingAfterBreak="0">
    <w:nsid w:val="3A9F208B"/>
    <w:multiLevelType w:val="multilevel"/>
    <w:tmpl w:val="5294931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CF66BC9"/>
    <w:multiLevelType w:val="multilevel"/>
    <w:tmpl w:val="A1DE29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68D1B60"/>
    <w:multiLevelType w:val="multilevel"/>
    <w:tmpl w:val="CFB4AAC2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76E698E"/>
    <w:multiLevelType w:val="multilevel"/>
    <w:tmpl w:val="8C72909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23A7C9F"/>
    <w:multiLevelType w:val="multilevel"/>
    <w:tmpl w:val="56DE1B8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6ED43CF"/>
    <w:multiLevelType w:val="multilevel"/>
    <w:tmpl w:val="549077AE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59373354">
    <w:abstractNumId w:val="2"/>
  </w:num>
  <w:num w:numId="2" w16cid:durableId="1618368314">
    <w:abstractNumId w:val="6"/>
  </w:num>
  <w:num w:numId="3" w16cid:durableId="995762615">
    <w:abstractNumId w:val="7"/>
  </w:num>
  <w:num w:numId="4" w16cid:durableId="648483643">
    <w:abstractNumId w:val="4"/>
  </w:num>
  <w:num w:numId="5" w16cid:durableId="2062827653">
    <w:abstractNumId w:val="3"/>
  </w:num>
  <w:num w:numId="6" w16cid:durableId="1061059810">
    <w:abstractNumId w:val="1"/>
  </w:num>
  <w:num w:numId="7" w16cid:durableId="961110787">
    <w:abstractNumId w:val="0"/>
  </w:num>
  <w:num w:numId="8" w16cid:durableId="13524855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445"/>
    <w:rsid w:val="000B6295"/>
    <w:rsid w:val="007B05FD"/>
    <w:rsid w:val="009A6445"/>
    <w:rsid w:val="00AF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F0C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after="193" w:line="248" w:lineRule="auto"/>
        <w:ind w:left="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hanging="10"/>
    </w:pPr>
    <w:rPr>
      <w:color w:val="000000"/>
    </w:rPr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590EC6"/>
    <w:pPr>
      <w:ind w:left="720"/>
      <w:contextualSpacing/>
    </w:p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mC+x9rtIR/7BmfuLw8bxKKPRgQ==">CgMxLjAyCGguZ2pkZ3hzOAByITFRNGxwa2RkazdveGJiU0JpdVh3S2txcVdjWEtKTWlQdw==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2093</Words>
  <Characters>12351</Characters>
  <Application>Microsoft Office Word</Application>
  <DocSecurity>0</DocSecurity>
  <Lines>102</Lines>
  <Paragraphs>28</Paragraphs>
  <ScaleCrop>false</ScaleCrop>
  <Company/>
  <LinksUpToDate>false</LinksUpToDate>
  <CharactersWithSpaces>14416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3</cp:revision>
  <dcterms:created xsi:type="dcterms:W3CDTF">2023-11-23T14:25:00Z</dcterms:created>
  <dcterms:modified xsi:type="dcterms:W3CDTF">2023-11-29T08:32:00Z</dcterms:modified>
</cp:coreProperties>
</file>