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5EE8" w14:textId="77777777" w:rsidR="00E90A51" w:rsidRPr="007806FF" w:rsidRDefault="00E90A51" w:rsidP="00EE0ADE">
      <w:pPr>
        <w:pStyle w:val="Nzev"/>
        <w:rPr>
          <w:sz w:val="24"/>
        </w:rPr>
      </w:pPr>
      <w:r w:rsidRPr="007806FF">
        <w:rPr>
          <w:sz w:val="24"/>
        </w:rPr>
        <w:t xml:space="preserve">SMLOUVA </w:t>
      </w:r>
    </w:p>
    <w:p w14:paraId="425FE457" w14:textId="7AA3B954" w:rsidR="00E90A51" w:rsidRPr="007806FF" w:rsidRDefault="00E90A51" w:rsidP="00EE0ADE">
      <w:pPr>
        <w:jc w:val="center"/>
        <w:rPr>
          <w:b/>
        </w:rPr>
      </w:pPr>
      <w:r w:rsidRPr="007806FF">
        <w:rPr>
          <w:b/>
        </w:rPr>
        <w:t xml:space="preserve">na </w:t>
      </w:r>
      <w:r>
        <w:rPr>
          <w:b/>
        </w:rPr>
        <w:t xml:space="preserve">provedení energetického auditu </w:t>
      </w:r>
      <w:r w:rsidRPr="007806FF">
        <w:rPr>
          <w:b/>
        </w:rPr>
        <w:t xml:space="preserve"> </w:t>
      </w:r>
    </w:p>
    <w:p w14:paraId="73C7B365" w14:textId="77777777" w:rsidR="00E90A51" w:rsidRPr="007806FF" w:rsidRDefault="00E90A51" w:rsidP="00EE0ADE">
      <w:pPr>
        <w:rPr>
          <w:b/>
          <w:bCs/>
          <w:snapToGrid w:val="0"/>
        </w:rPr>
      </w:pPr>
    </w:p>
    <w:p w14:paraId="4F3A2912" w14:textId="77777777" w:rsidR="00E90A51" w:rsidRPr="007806FF" w:rsidRDefault="00E90A51" w:rsidP="00EE0ADE">
      <w:pPr>
        <w:rPr>
          <w:b/>
          <w:bCs/>
          <w:snapToGrid w:val="0"/>
        </w:rPr>
      </w:pPr>
    </w:p>
    <w:p w14:paraId="0546694A" w14:textId="77777777" w:rsidR="00E90A51" w:rsidRPr="007806FF" w:rsidRDefault="00E90A51" w:rsidP="00EE0ADE">
      <w:pPr>
        <w:ind w:firstLine="708"/>
        <w:rPr>
          <w:snapToGrid w:val="0"/>
        </w:rPr>
      </w:pPr>
      <w:r w:rsidRPr="007806FF">
        <w:rPr>
          <w:snapToGrid w:val="0"/>
        </w:rPr>
        <w:t>Níže uvedeného dne, měsíce a roku se dohodly</w:t>
      </w:r>
      <w:r>
        <w:rPr>
          <w:snapToGrid w:val="0"/>
        </w:rPr>
        <w:t>,</w:t>
      </w:r>
      <w:r w:rsidRPr="007806FF">
        <w:rPr>
          <w:snapToGrid w:val="0"/>
        </w:rPr>
        <w:t xml:space="preserve"> níže uvedené smluvní strany </w:t>
      </w:r>
    </w:p>
    <w:p w14:paraId="7941F5E0" w14:textId="77777777" w:rsidR="00E90A51" w:rsidRPr="007806FF" w:rsidRDefault="00E90A51" w:rsidP="00EE0ADE">
      <w:pPr>
        <w:jc w:val="center"/>
        <w:rPr>
          <w:b/>
        </w:rPr>
      </w:pPr>
    </w:p>
    <w:p w14:paraId="728282D7" w14:textId="77777777" w:rsidR="00E90A51" w:rsidRPr="008E434D" w:rsidRDefault="00E90A51" w:rsidP="00EE0ADE">
      <w:pPr>
        <w:tabs>
          <w:tab w:val="left" w:pos="2127"/>
        </w:tabs>
        <w:jc w:val="both"/>
        <w:rPr>
          <w:b/>
          <w:bCs/>
          <w:color w:val="000000"/>
        </w:rPr>
      </w:pPr>
      <w:r w:rsidRPr="00FB3D66">
        <w:rPr>
          <w:b/>
        </w:rPr>
        <w:t>1</w:t>
      </w:r>
      <w:proofErr w:type="gramStart"/>
      <w:r w:rsidRPr="00FB3D66">
        <w:rPr>
          <w:b/>
        </w:rPr>
        <w:t xml:space="preserve">/ </w:t>
      </w:r>
      <w:r>
        <w:rPr>
          <w:b/>
        </w:rPr>
        <w:t xml:space="preserve"> </w:t>
      </w:r>
      <w:r w:rsidRPr="008E434D">
        <w:rPr>
          <w:b/>
          <w:bCs/>
          <w:color w:val="000000"/>
        </w:rPr>
        <w:t>Dopravní</w:t>
      </w:r>
      <w:proofErr w:type="gramEnd"/>
      <w:r w:rsidRPr="008E434D">
        <w:rPr>
          <w:b/>
          <w:bCs/>
          <w:color w:val="000000"/>
        </w:rPr>
        <w:t xml:space="preserve"> společnost Zlín</w:t>
      </w:r>
      <w:r>
        <w:rPr>
          <w:b/>
          <w:bCs/>
          <w:color w:val="000000"/>
        </w:rPr>
        <w:t xml:space="preserve"> </w:t>
      </w:r>
      <w:r w:rsidRPr="008E434D">
        <w:rPr>
          <w:b/>
          <w:bCs/>
          <w:color w:val="000000"/>
        </w:rPr>
        <w:t>-</w:t>
      </w:r>
      <w:r>
        <w:rPr>
          <w:b/>
          <w:bCs/>
          <w:color w:val="000000"/>
        </w:rPr>
        <w:t xml:space="preserve"> </w:t>
      </w:r>
      <w:r w:rsidRPr="008E434D">
        <w:rPr>
          <w:b/>
          <w:bCs/>
          <w:color w:val="000000"/>
        </w:rPr>
        <w:t>Otrokovice, s.r.o.</w:t>
      </w:r>
    </w:p>
    <w:p w14:paraId="13E264AD" w14:textId="77777777" w:rsidR="00E90A51" w:rsidRPr="008E434D" w:rsidRDefault="00E90A51" w:rsidP="00EE0ADE">
      <w:pPr>
        <w:tabs>
          <w:tab w:val="left" w:pos="2127"/>
        </w:tabs>
        <w:jc w:val="both"/>
        <w:outlineLvl w:val="0"/>
        <w:rPr>
          <w:color w:val="000000"/>
        </w:rPr>
      </w:pPr>
      <w:r w:rsidRPr="008E434D">
        <w:rPr>
          <w:color w:val="000000"/>
        </w:rPr>
        <w:t xml:space="preserve">IČ: 60730153 </w:t>
      </w:r>
    </w:p>
    <w:p w14:paraId="6F3CE9FB" w14:textId="77777777" w:rsidR="00E90A51" w:rsidRPr="008E434D" w:rsidRDefault="00E90A51" w:rsidP="00EE0ADE">
      <w:pPr>
        <w:tabs>
          <w:tab w:val="left" w:pos="2127"/>
        </w:tabs>
        <w:jc w:val="both"/>
        <w:rPr>
          <w:color w:val="000000"/>
        </w:rPr>
      </w:pPr>
      <w:r w:rsidRPr="008E434D">
        <w:rPr>
          <w:color w:val="000000"/>
        </w:rPr>
        <w:t xml:space="preserve">se sídlem Zlín, </w:t>
      </w:r>
      <w:proofErr w:type="spellStart"/>
      <w:r w:rsidRPr="008E434D">
        <w:rPr>
          <w:color w:val="000000"/>
        </w:rPr>
        <w:t>Podvesná</w:t>
      </w:r>
      <w:proofErr w:type="spellEnd"/>
      <w:r w:rsidRPr="008E434D">
        <w:rPr>
          <w:color w:val="000000"/>
        </w:rPr>
        <w:t xml:space="preserve"> XVII/3833, PSČ: 760 92 </w:t>
      </w:r>
    </w:p>
    <w:p w14:paraId="0EE937AD" w14:textId="77777777" w:rsidR="00E90A51" w:rsidRPr="008E434D" w:rsidRDefault="00E90A51" w:rsidP="00EE0ADE">
      <w:pPr>
        <w:tabs>
          <w:tab w:val="left" w:pos="2127"/>
        </w:tabs>
        <w:jc w:val="both"/>
        <w:rPr>
          <w:color w:val="000000"/>
        </w:rPr>
      </w:pPr>
      <w:r w:rsidRPr="008E434D">
        <w:rPr>
          <w:color w:val="000000"/>
        </w:rPr>
        <w:t>zapsaná v obchodním rejstříku vedeném Krajským soudem v Brně, oddíl C, vložka 17357</w:t>
      </w:r>
    </w:p>
    <w:p w14:paraId="24099422" w14:textId="778CAE1D" w:rsidR="00E90A51" w:rsidRDefault="00E90A51" w:rsidP="00EE0ADE">
      <w:pPr>
        <w:tabs>
          <w:tab w:val="left" w:pos="2127"/>
        </w:tabs>
        <w:jc w:val="both"/>
        <w:rPr>
          <w:color w:val="000000"/>
        </w:rPr>
      </w:pPr>
      <w:proofErr w:type="spellStart"/>
      <w:r>
        <w:rPr>
          <w:color w:val="000000"/>
        </w:rPr>
        <w:t>č.ú</w:t>
      </w:r>
      <w:proofErr w:type="spellEnd"/>
      <w:r>
        <w:rPr>
          <w:color w:val="000000"/>
        </w:rPr>
        <w:t xml:space="preserve">.: </w:t>
      </w:r>
      <w:proofErr w:type="spellStart"/>
      <w:r w:rsidR="00FB67E3">
        <w:rPr>
          <w:color w:val="000000"/>
        </w:rPr>
        <w:t>xxxxxxxxxxxxxxxxx</w:t>
      </w:r>
      <w:proofErr w:type="spellEnd"/>
    </w:p>
    <w:p w14:paraId="1E849D3E" w14:textId="6F526821" w:rsidR="00E90A51" w:rsidRDefault="0087195C" w:rsidP="00EE0ADE">
      <w:pPr>
        <w:tabs>
          <w:tab w:val="left" w:pos="2127"/>
        </w:tabs>
        <w:jc w:val="both"/>
        <w:rPr>
          <w:color w:val="000000"/>
        </w:rPr>
      </w:pPr>
      <w:r>
        <w:rPr>
          <w:color w:val="000000"/>
        </w:rPr>
        <w:t xml:space="preserve">e-mail: </w:t>
      </w:r>
      <w:proofErr w:type="spellStart"/>
      <w:r w:rsidR="00FB67E3">
        <w:rPr>
          <w:color w:val="000000"/>
        </w:rPr>
        <w:t>xxxxxxxxxxxxx</w:t>
      </w:r>
      <w:proofErr w:type="spellEnd"/>
    </w:p>
    <w:p w14:paraId="3F03EF2C" w14:textId="77777777" w:rsidR="0087195C" w:rsidRPr="008E434D" w:rsidRDefault="0087195C" w:rsidP="00EE0ADE">
      <w:pPr>
        <w:tabs>
          <w:tab w:val="left" w:pos="2127"/>
        </w:tabs>
        <w:jc w:val="both"/>
        <w:rPr>
          <w:color w:val="000000"/>
        </w:rPr>
      </w:pPr>
    </w:p>
    <w:p w14:paraId="64A9169C" w14:textId="77777777" w:rsidR="00BF20B4" w:rsidRDefault="00E90A51" w:rsidP="00EE0ADE">
      <w:pPr>
        <w:tabs>
          <w:tab w:val="left" w:pos="2127"/>
        </w:tabs>
        <w:jc w:val="both"/>
      </w:pPr>
      <w:r>
        <w:t xml:space="preserve">zastoupena </w:t>
      </w:r>
      <w:r w:rsidRPr="008E434D">
        <w:t xml:space="preserve">Josefem </w:t>
      </w:r>
      <w:proofErr w:type="spellStart"/>
      <w:r w:rsidRPr="008E434D">
        <w:t>Kocháněm</w:t>
      </w:r>
      <w:proofErr w:type="spellEnd"/>
      <w:r w:rsidRPr="008E434D">
        <w:t xml:space="preserve">, </w:t>
      </w:r>
      <w:r w:rsidR="00BF20B4">
        <w:t>jednatelem</w:t>
      </w:r>
    </w:p>
    <w:p w14:paraId="68A819C7" w14:textId="77777777" w:rsidR="00BF20B4" w:rsidRDefault="00BF20B4" w:rsidP="00EE0ADE">
      <w:pPr>
        <w:tabs>
          <w:tab w:val="left" w:pos="2127"/>
        </w:tabs>
        <w:jc w:val="both"/>
      </w:pPr>
      <w:r>
        <w:t xml:space="preserve">                   Ing. Martinem Mlčákem, jednatelem</w:t>
      </w:r>
    </w:p>
    <w:p w14:paraId="60911289" w14:textId="464F1BE9" w:rsidR="00E90A51" w:rsidRDefault="00BF20B4" w:rsidP="00EE0ADE">
      <w:pPr>
        <w:tabs>
          <w:tab w:val="left" w:pos="2127"/>
        </w:tabs>
        <w:jc w:val="both"/>
      </w:pPr>
      <w:r>
        <w:t xml:space="preserve">                   Ing. Pavlem Beznoskou, jednatelem</w:t>
      </w:r>
      <w:r w:rsidR="00E90A51">
        <w:t xml:space="preserve"> </w:t>
      </w:r>
    </w:p>
    <w:p w14:paraId="2D4D9486" w14:textId="77777777" w:rsidR="00E90A51" w:rsidRPr="00F34B5A" w:rsidRDefault="00E90A51" w:rsidP="00EE0ADE">
      <w:pPr>
        <w:rPr>
          <w:rStyle w:val="apple-style-span"/>
          <w:color w:val="000000"/>
        </w:rPr>
      </w:pPr>
    </w:p>
    <w:p w14:paraId="1447AF99" w14:textId="77777777" w:rsidR="00E90A51" w:rsidRDefault="00E90A51" w:rsidP="00EE0ADE">
      <w:pPr>
        <w:jc w:val="both"/>
      </w:pPr>
      <w:r>
        <w:t>jako objednatel na straně jedné (dále jen „objednatel“)</w:t>
      </w:r>
    </w:p>
    <w:p w14:paraId="1D284F09" w14:textId="77777777" w:rsidR="00E90A51" w:rsidRPr="00FB3D66" w:rsidRDefault="00E90A51" w:rsidP="00EE0ADE">
      <w:pPr>
        <w:jc w:val="both"/>
      </w:pPr>
    </w:p>
    <w:p w14:paraId="2E6CC691" w14:textId="77777777" w:rsidR="00E90A51" w:rsidRPr="00FB3D66" w:rsidRDefault="00E90A51" w:rsidP="00EE0ADE">
      <w:r w:rsidRPr="00FB3D66">
        <w:t>a</w:t>
      </w:r>
    </w:p>
    <w:p w14:paraId="1E0A684B" w14:textId="77777777" w:rsidR="00E90A51" w:rsidRPr="00FB3D66" w:rsidRDefault="00E90A51" w:rsidP="00EE0ADE">
      <w:pPr>
        <w:rPr>
          <w:b/>
        </w:rPr>
      </w:pPr>
    </w:p>
    <w:p w14:paraId="104FC0E4" w14:textId="6FE4299D" w:rsidR="00E90A51" w:rsidRDefault="00E90A51" w:rsidP="00EE0ADE">
      <w:pPr>
        <w:tabs>
          <w:tab w:val="left" w:pos="2127"/>
        </w:tabs>
        <w:jc w:val="both"/>
        <w:rPr>
          <w:b/>
          <w:bCs/>
          <w:color w:val="000000"/>
        </w:rPr>
      </w:pPr>
      <w:r>
        <w:rPr>
          <w:b/>
        </w:rPr>
        <w:t xml:space="preserve">2/ </w:t>
      </w:r>
      <w:r w:rsidR="00107F0D">
        <w:rPr>
          <w:b/>
          <w:bCs/>
          <w:color w:val="000000"/>
        </w:rPr>
        <w:t>PKV BUILD s.r.o.</w:t>
      </w:r>
    </w:p>
    <w:p w14:paraId="5EA7B4C8" w14:textId="787F6A2E" w:rsidR="00E90A51" w:rsidRPr="00D229D5" w:rsidRDefault="00E90A51" w:rsidP="00EE0ADE">
      <w:pPr>
        <w:tabs>
          <w:tab w:val="left" w:pos="2127"/>
        </w:tabs>
        <w:jc w:val="both"/>
        <w:outlineLvl w:val="0"/>
        <w:rPr>
          <w:bCs/>
          <w:color w:val="000000"/>
        </w:rPr>
      </w:pPr>
      <w:r w:rsidRPr="00D229D5">
        <w:rPr>
          <w:bCs/>
          <w:color w:val="000000"/>
        </w:rPr>
        <w:t xml:space="preserve">IČ: </w:t>
      </w:r>
      <w:r w:rsidR="00107F0D">
        <w:rPr>
          <w:bCs/>
          <w:color w:val="000000"/>
        </w:rPr>
        <w:t>28149785</w:t>
      </w:r>
    </w:p>
    <w:p w14:paraId="62CF4135" w14:textId="5816B919" w:rsidR="00E90A51" w:rsidRPr="00D229D5" w:rsidRDefault="00E90A51" w:rsidP="00EE0ADE">
      <w:pPr>
        <w:tabs>
          <w:tab w:val="left" w:pos="2127"/>
        </w:tabs>
        <w:jc w:val="both"/>
        <w:rPr>
          <w:bCs/>
          <w:color w:val="000000"/>
        </w:rPr>
      </w:pPr>
      <w:r w:rsidRPr="00D229D5">
        <w:rPr>
          <w:bCs/>
          <w:color w:val="000000"/>
        </w:rPr>
        <w:t>se sídlem</w:t>
      </w:r>
      <w:r w:rsidR="00107F0D">
        <w:rPr>
          <w:bCs/>
          <w:color w:val="000000"/>
        </w:rPr>
        <w:t xml:space="preserve"> </w:t>
      </w:r>
      <w:r w:rsidR="00B07764">
        <w:rPr>
          <w:bCs/>
          <w:color w:val="000000"/>
        </w:rPr>
        <w:t>č.p. 284, 394 56 Senožaty</w:t>
      </w:r>
    </w:p>
    <w:p w14:paraId="44058551" w14:textId="3050A5B9" w:rsidR="00E90A51" w:rsidRDefault="00E90A51" w:rsidP="00EE0ADE">
      <w:pPr>
        <w:tabs>
          <w:tab w:val="left" w:pos="2127"/>
        </w:tabs>
        <w:jc w:val="both"/>
        <w:rPr>
          <w:color w:val="000000"/>
        </w:rPr>
      </w:pPr>
      <w:r w:rsidRPr="008E434D">
        <w:rPr>
          <w:color w:val="000000"/>
        </w:rPr>
        <w:t>zapsaná v obchodním rejstříku vedené</w:t>
      </w:r>
      <w:r w:rsidR="00107F0D">
        <w:rPr>
          <w:color w:val="000000"/>
        </w:rPr>
        <w:t>m u Krajského soudu v Českých Budějovicích, spisová značka C 21506</w:t>
      </w:r>
    </w:p>
    <w:p w14:paraId="22D83FF5" w14:textId="63EE9162" w:rsidR="00E90A51" w:rsidRDefault="00E90A51" w:rsidP="00EE0ADE">
      <w:pPr>
        <w:tabs>
          <w:tab w:val="left" w:pos="2127"/>
        </w:tabs>
        <w:jc w:val="both"/>
        <w:rPr>
          <w:color w:val="000000"/>
        </w:rPr>
      </w:pPr>
      <w:r>
        <w:rPr>
          <w:color w:val="000000"/>
        </w:rPr>
        <w:t xml:space="preserve">zastoupen </w:t>
      </w:r>
      <w:r w:rsidR="00107F0D">
        <w:rPr>
          <w:color w:val="000000"/>
        </w:rPr>
        <w:t>Ing. Jiřím Pechem, jed</w:t>
      </w:r>
      <w:r w:rsidR="00BF20B4">
        <w:rPr>
          <w:color w:val="000000"/>
        </w:rPr>
        <w:t>n</w:t>
      </w:r>
      <w:r w:rsidR="00107F0D">
        <w:rPr>
          <w:color w:val="000000"/>
        </w:rPr>
        <w:t>atelem</w:t>
      </w:r>
    </w:p>
    <w:p w14:paraId="5D1A5113" w14:textId="13072063" w:rsidR="00E90A51" w:rsidRDefault="00E90A51" w:rsidP="00EE0ADE">
      <w:pPr>
        <w:tabs>
          <w:tab w:val="left" w:pos="2127"/>
        </w:tabs>
        <w:jc w:val="both"/>
        <w:rPr>
          <w:color w:val="000000"/>
        </w:rPr>
      </w:pPr>
      <w:proofErr w:type="spellStart"/>
      <w:r>
        <w:rPr>
          <w:color w:val="000000"/>
        </w:rPr>
        <w:t>č.ú</w:t>
      </w:r>
      <w:proofErr w:type="spellEnd"/>
      <w:r w:rsidR="00107F0D">
        <w:rPr>
          <w:color w:val="000000"/>
        </w:rPr>
        <w:t xml:space="preserve">. </w:t>
      </w:r>
      <w:r w:rsidR="00FB67E3">
        <w:rPr>
          <w:color w:val="000000"/>
        </w:rPr>
        <w:t>xxxxxxxxxxxxxxxxxxx</w:t>
      </w:r>
    </w:p>
    <w:p w14:paraId="55A53326" w14:textId="6AC5ED99" w:rsidR="00E90A51" w:rsidRDefault="0087195C" w:rsidP="00FB67E3">
      <w:pPr>
        <w:tabs>
          <w:tab w:val="left" w:pos="2127"/>
        </w:tabs>
        <w:jc w:val="both"/>
        <w:rPr>
          <w:color w:val="000000"/>
        </w:rPr>
      </w:pPr>
      <w:r>
        <w:rPr>
          <w:color w:val="000000"/>
        </w:rPr>
        <w:t xml:space="preserve">e-mail: </w:t>
      </w:r>
      <w:proofErr w:type="spellStart"/>
      <w:r w:rsidR="00FB67E3">
        <w:rPr>
          <w:color w:val="000000"/>
        </w:rPr>
        <w:t>xxxxxxxxxxxxxxx</w:t>
      </w:r>
      <w:proofErr w:type="spellEnd"/>
    </w:p>
    <w:p w14:paraId="110EA980" w14:textId="77777777" w:rsidR="00FB67E3" w:rsidRDefault="00FB67E3" w:rsidP="00FB67E3">
      <w:pPr>
        <w:tabs>
          <w:tab w:val="left" w:pos="2127"/>
        </w:tabs>
        <w:jc w:val="both"/>
        <w:rPr>
          <w:bCs/>
        </w:rPr>
      </w:pPr>
    </w:p>
    <w:p w14:paraId="3DA80C33" w14:textId="77777777" w:rsidR="00E90A51" w:rsidRPr="007806FF" w:rsidRDefault="00E90A51" w:rsidP="00EE0ADE">
      <w:pPr>
        <w:widowControl w:val="0"/>
        <w:autoSpaceDE w:val="0"/>
        <w:autoSpaceDN w:val="0"/>
        <w:adjustRightInd w:val="0"/>
        <w:jc w:val="both"/>
        <w:rPr>
          <w:bCs/>
        </w:rPr>
      </w:pPr>
      <w:r w:rsidRPr="007806FF">
        <w:rPr>
          <w:bCs/>
        </w:rPr>
        <w:t>jako zhotovitel na straně druhé (dále jen „zhotovitel“)</w:t>
      </w:r>
    </w:p>
    <w:p w14:paraId="72E8E0BC" w14:textId="77777777" w:rsidR="00E90A51" w:rsidRPr="007806FF" w:rsidRDefault="00E90A51" w:rsidP="00EE0ADE">
      <w:pPr>
        <w:jc w:val="center"/>
        <w:rPr>
          <w:b/>
        </w:rPr>
      </w:pPr>
    </w:p>
    <w:p w14:paraId="6B026ED3" w14:textId="77777777" w:rsidR="00E90A51" w:rsidRPr="007806FF" w:rsidRDefault="00E90A51" w:rsidP="00EE0ADE">
      <w:pPr>
        <w:jc w:val="center"/>
        <w:rPr>
          <w:b/>
        </w:rPr>
      </w:pPr>
    </w:p>
    <w:p w14:paraId="57628F75" w14:textId="73153AAE" w:rsidR="00E90A51" w:rsidRPr="007806FF" w:rsidRDefault="00E90A51" w:rsidP="00EE0ADE">
      <w:pPr>
        <w:jc w:val="both"/>
        <w:rPr>
          <w:bCs/>
        </w:rPr>
      </w:pPr>
      <w:r w:rsidRPr="007806FF">
        <w:rPr>
          <w:bCs/>
        </w:rPr>
        <w:t xml:space="preserve">a uzavřely dle zákona č. 89/2012 Sb., občanský zákoník v platném znění tuto smlouvu na </w:t>
      </w:r>
      <w:r>
        <w:rPr>
          <w:bCs/>
        </w:rPr>
        <w:t xml:space="preserve">provedení energetického auditu. </w:t>
      </w:r>
    </w:p>
    <w:p w14:paraId="7B26709D" w14:textId="77777777" w:rsidR="00E90A51" w:rsidRPr="007806FF" w:rsidRDefault="00E90A51" w:rsidP="00EE0ADE">
      <w:pPr>
        <w:jc w:val="both"/>
        <w:rPr>
          <w:b/>
        </w:rPr>
      </w:pPr>
    </w:p>
    <w:p w14:paraId="0CBB3392" w14:textId="77777777" w:rsidR="00E90A51" w:rsidRDefault="00E90A51" w:rsidP="00EE0ADE">
      <w:pPr>
        <w:jc w:val="center"/>
        <w:rPr>
          <w:b/>
        </w:rPr>
      </w:pPr>
    </w:p>
    <w:p w14:paraId="04B61753" w14:textId="77777777" w:rsidR="00E90A51" w:rsidRPr="007806FF" w:rsidRDefault="00E90A51" w:rsidP="00EE0ADE">
      <w:pPr>
        <w:jc w:val="center"/>
        <w:rPr>
          <w:b/>
        </w:rPr>
      </w:pPr>
      <w:r w:rsidRPr="007806FF">
        <w:rPr>
          <w:b/>
        </w:rPr>
        <w:t>Článek I.</w:t>
      </w:r>
    </w:p>
    <w:p w14:paraId="58A96FDE" w14:textId="77777777" w:rsidR="00E90A51" w:rsidRDefault="00E90A51" w:rsidP="00EE0ADE">
      <w:pPr>
        <w:jc w:val="center"/>
        <w:rPr>
          <w:b/>
        </w:rPr>
      </w:pPr>
      <w:r w:rsidRPr="007806FF">
        <w:rPr>
          <w:b/>
        </w:rPr>
        <w:t>Předmět smlouvy</w:t>
      </w:r>
      <w:r>
        <w:rPr>
          <w:b/>
        </w:rPr>
        <w:t xml:space="preserve">, účel smlouvy </w:t>
      </w:r>
    </w:p>
    <w:p w14:paraId="773571A2" w14:textId="77777777" w:rsidR="00E90A51" w:rsidRDefault="00E90A51" w:rsidP="00EE0ADE">
      <w:pPr>
        <w:rPr>
          <w:b/>
        </w:rPr>
      </w:pPr>
    </w:p>
    <w:p w14:paraId="30C1212D" w14:textId="77777777" w:rsidR="00EE0ADE" w:rsidRDefault="00E90A51" w:rsidP="00EE0ADE">
      <w:pPr>
        <w:jc w:val="both"/>
        <w:rPr>
          <w:bCs/>
        </w:rPr>
      </w:pPr>
      <w:r w:rsidRPr="00BD112B">
        <w:rPr>
          <w:bCs/>
        </w:rPr>
        <w:t>1.</w:t>
      </w:r>
      <w:r>
        <w:rPr>
          <w:b/>
        </w:rPr>
        <w:tab/>
      </w:r>
      <w:r w:rsidRPr="00E11F7D">
        <w:rPr>
          <w:bCs/>
        </w:rPr>
        <w:t>Předmětem této smlouvy je stanovení práv a povinností obou smluvních stran p</w:t>
      </w:r>
      <w:r>
        <w:rPr>
          <w:bCs/>
        </w:rPr>
        <w:t xml:space="preserve">ři provedení energetického auditu dle § 9 zákona č. 406/2000 Sb., o hospodaření s energií v platném znění, když objednatel má povinnost zajistit provedení energetického auditu pro jím užívané energetické hospodářství dle </w:t>
      </w:r>
      <w:proofErr w:type="spellStart"/>
      <w:r>
        <w:rPr>
          <w:bCs/>
        </w:rPr>
        <w:t>ust</w:t>
      </w:r>
      <w:proofErr w:type="spellEnd"/>
      <w:r>
        <w:rPr>
          <w:bCs/>
        </w:rPr>
        <w:t xml:space="preserve">. § 9 odst. 2 cit. zákona. </w:t>
      </w:r>
    </w:p>
    <w:p w14:paraId="445B2DC3" w14:textId="0F7FB14A" w:rsidR="00E90A51" w:rsidRPr="007806FF" w:rsidRDefault="00DB6CF2" w:rsidP="00EE0ADE">
      <w:pPr>
        <w:jc w:val="both"/>
        <w:rPr>
          <w:b/>
        </w:rPr>
      </w:pPr>
      <w:r>
        <w:rPr>
          <w:b/>
        </w:rPr>
        <w:tab/>
      </w:r>
    </w:p>
    <w:p w14:paraId="4890512F" w14:textId="62AC54F7" w:rsidR="00CC75F4" w:rsidRPr="00357474" w:rsidRDefault="00E90A51" w:rsidP="00EE0ADE">
      <w:pPr>
        <w:jc w:val="both"/>
        <w:rPr>
          <w:bCs/>
        </w:rPr>
      </w:pPr>
      <w:r>
        <w:t xml:space="preserve">2. </w:t>
      </w:r>
      <w:r>
        <w:tab/>
      </w:r>
      <w:r w:rsidR="00CC75F4" w:rsidRPr="00357474">
        <w:rPr>
          <w:bCs/>
        </w:rPr>
        <w:t xml:space="preserve">Účelem této smlouvy je </w:t>
      </w:r>
      <w:r w:rsidR="00CC75F4">
        <w:rPr>
          <w:bCs/>
        </w:rPr>
        <w:t xml:space="preserve">zajištění přehledu objednatele o jeho energetickém hospodářství, </w:t>
      </w:r>
      <w:r w:rsidR="00AA748F">
        <w:rPr>
          <w:bCs/>
        </w:rPr>
        <w:t>včetně informací o uhlíkové stopě</w:t>
      </w:r>
      <w:r w:rsidR="002F2262">
        <w:rPr>
          <w:bCs/>
        </w:rPr>
        <w:t xml:space="preserve"> jako základní</w:t>
      </w:r>
      <w:r w:rsidR="00AA091B">
        <w:rPr>
          <w:bCs/>
        </w:rPr>
        <w:t>ho</w:t>
      </w:r>
      <w:r w:rsidR="002F2262">
        <w:rPr>
          <w:bCs/>
        </w:rPr>
        <w:t xml:space="preserve"> vstup</w:t>
      </w:r>
      <w:r w:rsidR="00AA091B">
        <w:rPr>
          <w:bCs/>
        </w:rPr>
        <w:t>u</w:t>
      </w:r>
      <w:r w:rsidR="002F2262">
        <w:rPr>
          <w:bCs/>
        </w:rPr>
        <w:t xml:space="preserve"> pro vytváření nefinančního reportu </w:t>
      </w:r>
      <w:r w:rsidR="00AA091B">
        <w:rPr>
          <w:bCs/>
        </w:rPr>
        <w:t xml:space="preserve">v </w:t>
      </w:r>
      <w:r w:rsidR="002F2262">
        <w:rPr>
          <w:bCs/>
        </w:rPr>
        <w:t>rámci ESG</w:t>
      </w:r>
      <w:r w:rsidR="00AA748F">
        <w:rPr>
          <w:bCs/>
        </w:rPr>
        <w:t xml:space="preserve">, </w:t>
      </w:r>
      <w:r w:rsidR="00CC75F4">
        <w:rPr>
          <w:bCs/>
        </w:rPr>
        <w:t xml:space="preserve">o možných návrzích na realizaci úsporných opatření a o příležitostech ke snížení energetické náročnosti. </w:t>
      </w:r>
    </w:p>
    <w:p w14:paraId="454A60C2" w14:textId="77777777" w:rsidR="00CC75F4" w:rsidRDefault="00CC75F4" w:rsidP="00EE0ADE">
      <w:pPr>
        <w:jc w:val="both"/>
      </w:pPr>
    </w:p>
    <w:p w14:paraId="1BE8E03D" w14:textId="65ED2FC9" w:rsidR="00B91531" w:rsidRDefault="00CC75F4" w:rsidP="00EE0ADE">
      <w:pPr>
        <w:jc w:val="both"/>
        <w:rPr>
          <w:bCs/>
        </w:rPr>
      </w:pPr>
      <w:r>
        <w:lastRenderedPageBreak/>
        <w:t xml:space="preserve">3. </w:t>
      </w:r>
      <w:r>
        <w:tab/>
      </w:r>
      <w:r w:rsidR="00E90A51" w:rsidRPr="007806FF">
        <w:t xml:space="preserve">Zhotovitel se touto smlouvou zavazuje za podmínek dále stanovených v této smlouvě </w:t>
      </w:r>
      <w:r w:rsidR="00E90A51">
        <w:t xml:space="preserve">provést pro objednatele </w:t>
      </w:r>
      <w:r w:rsidR="00E90A51" w:rsidRPr="004108A8">
        <w:rPr>
          <w:b/>
          <w:bCs/>
        </w:rPr>
        <w:t>energetický audit</w:t>
      </w:r>
      <w:r w:rsidR="00E90A51">
        <w:t xml:space="preserve"> dle </w:t>
      </w:r>
      <w:proofErr w:type="spellStart"/>
      <w:r w:rsidR="00E90A51">
        <w:t>ust</w:t>
      </w:r>
      <w:proofErr w:type="spellEnd"/>
      <w:r w:rsidR="00E90A51">
        <w:t xml:space="preserve">. § 9 </w:t>
      </w:r>
      <w:r w:rsidR="00E90A51">
        <w:rPr>
          <w:bCs/>
        </w:rPr>
        <w:t>zákona č. 406/2000 Sb., o hospodaření s</w:t>
      </w:r>
      <w:r w:rsidR="00EE0ADE">
        <w:rPr>
          <w:bCs/>
        </w:rPr>
        <w:t> </w:t>
      </w:r>
      <w:r w:rsidR="00E90A51">
        <w:rPr>
          <w:bCs/>
        </w:rPr>
        <w:t>energií</w:t>
      </w:r>
      <w:r w:rsidR="00EE0ADE">
        <w:rPr>
          <w:bCs/>
        </w:rPr>
        <w:t xml:space="preserve"> (dále též jen „energetický audit“)</w:t>
      </w:r>
      <w:r>
        <w:rPr>
          <w:bCs/>
        </w:rPr>
        <w:t xml:space="preserve">. </w:t>
      </w:r>
    </w:p>
    <w:p w14:paraId="773BB89D" w14:textId="77777777" w:rsidR="00B91531" w:rsidRDefault="00B91531" w:rsidP="00EE0ADE">
      <w:pPr>
        <w:ind w:firstLine="708"/>
        <w:jc w:val="both"/>
        <w:rPr>
          <w:bCs/>
        </w:rPr>
      </w:pPr>
    </w:p>
    <w:p w14:paraId="269ABBF2" w14:textId="704940F2" w:rsidR="00E16A8C" w:rsidRDefault="00B91531" w:rsidP="00EE0ADE">
      <w:pPr>
        <w:jc w:val="both"/>
        <w:rPr>
          <w:rStyle w:val="FontStyle56"/>
          <w:sz w:val="20"/>
          <w:szCs w:val="20"/>
        </w:rPr>
      </w:pPr>
      <w:r>
        <w:rPr>
          <w:bCs/>
        </w:rPr>
        <w:t xml:space="preserve">4. </w:t>
      </w:r>
      <w:r>
        <w:rPr>
          <w:bCs/>
        </w:rPr>
        <w:tab/>
      </w:r>
      <w:r w:rsidR="00CC75F4">
        <w:rPr>
          <w:bCs/>
        </w:rPr>
        <w:t xml:space="preserve">Rozsah energetického auditu zahrnuje veškeré ucelené části energetického hospodářství objednatele. Způsob provedení auditu </w:t>
      </w:r>
      <w:r>
        <w:rPr>
          <w:bCs/>
        </w:rPr>
        <w:t xml:space="preserve">musí být </w:t>
      </w:r>
      <w:r w:rsidR="00CC75F4">
        <w:rPr>
          <w:bCs/>
        </w:rPr>
        <w:t>v souladu s harmonizovanou technickou normou upravující zásady provádění technických auditů, p</w:t>
      </w:r>
      <w:r w:rsidR="00CC75F4" w:rsidRPr="00CC75F4">
        <w:rPr>
          <w:bCs/>
        </w:rPr>
        <w:t>ožadavky na běžné procesy během energetických auditů a výstupy energetických auditů</w:t>
      </w:r>
      <w:r w:rsidR="00CC75F4">
        <w:rPr>
          <w:bCs/>
        </w:rPr>
        <w:t xml:space="preserve"> ČSN ISO 50002</w:t>
      </w:r>
      <w:r w:rsidR="00CC75F4" w:rsidRPr="00CC75F4">
        <w:rPr>
          <w:bCs/>
        </w:rPr>
        <w:t xml:space="preserve">. </w:t>
      </w:r>
      <w:r w:rsidR="0055053C">
        <w:rPr>
          <w:bCs/>
        </w:rPr>
        <w:t xml:space="preserve">Provedení energetického auditu zahrnuje veškeré činnosti zhotovitele, kterých je třeba pro dosažení účelu vyplývajícího z této smlouvy. Výsledkem energetického auditu bude vypracování </w:t>
      </w:r>
      <w:r w:rsidR="00BB75BA">
        <w:rPr>
          <w:bCs/>
        </w:rPr>
        <w:t xml:space="preserve">písemné </w:t>
      </w:r>
      <w:r w:rsidR="0055053C" w:rsidRPr="00BB75BA">
        <w:rPr>
          <w:bCs/>
          <w:i/>
          <w:iCs/>
        </w:rPr>
        <w:t>zprávy o provedeném energetickém auditu</w:t>
      </w:r>
      <w:r w:rsidR="00BB75BA">
        <w:rPr>
          <w:bCs/>
        </w:rPr>
        <w:t>,</w:t>
      </w:r>
      <w:r w:rsidR="0055053C">
        <w:rPr>
          <w:bCs/>
        </w:rPr>
        <w:t xml:space="preserve"> která bude obsahovat </w:t>
      </w:r>
      <w:r w:rsidR="00BB75BA">
        <w:rPr>
          <w:bCs/>
        </w:rPr>
        <w:t>z</w:t>
      </w:r>
      <w:r w:rsidR="00CC75F4" w:rsidRPr="00CC75F4">
        <w:rPr>
          <w:bCs/>
        </w:rPr>
        <w:t>jištění energetického auditu</w:t>
      </w:r>
      <w:r w:rsidR="00BB75BA">
        <w:rPr>
          <w:bCs/>
        </w:rPr>
        <w:t>. Z</w:t>
      </w:r>
      <w:r w:rsidR="00BB75BA" w:rsidRPr="00BB75BA">
        <w:rPr>
          <w:bCs/>
          <w:i/>
          <w:iCs/>
        </w:rPr>
        <w:t>práv</w:t>
      </w:r>
      <w:r w:rsidR="00BB75BA">
        <w:rPr>
          <w:bCs/>
          <w:i/>
          <w:iCs/>
        </w:rPr>
        <w:t>a</w:t>
      </w:r>
      <w:r w:rsidR="00BB75BA" w:rsidRPr="00BB75BA">
        <w:rPr>
          <w:bCs/>
          <w:i/>
          <w:iCs/>
        </w:rPr>
        <w:t xml:space="preserve"> o provedeném energetickém auditu</w:t>
      </w:r>
      <w:r w:rsidR="00BB75BA">
        <w:rPr>
          <w:bCs/>
        </w:rPr>
        <w:t xml:space="preserve"> musí obsahovat náležitosti a být vypracována způsobem uvedeným ve </w:t>
      </w:r>
      <w:r w:rsidR="00CC75F4">
        <w:rPr>
          <w:bCs/>
        </w:rPr>
        <w:t>vyhláš</w:t>
      </w:r>
      <w:r w:rsidR="00BB75BA">
        <w:rPr>
          <w:bCs/>
        </w:rPr>
        <w:t>ce</w:t>
      </w:r>
      <w:r w:rsidR="00CC75F4">
        <w:rPr>
          <w:bCs/>
        </w:rPr>
        <w:t xml:space="preserve"> č. 140/2021 Sb., o energetickém auditu.</w:t>
      </w:r>
      <w:r w:rsidR="00E16A8C">
        <w:rPr>
          <w:rStyle w:val="FontStyle56"/>
          <w:sz w:val="20"/>
          <w:szCs w:val="20"/>
        </w:rPr>
        <w:t xml:space="preserve"> </w:t>
      </w:r>
    </w:p>
    <w:p w14:paraId="33448385" w14:textId="77777777" w:rsidR="00E90A51" w:rsidRDefault="00E90A51" w:rsidP="00EE0ADE">
      <w:pPr>
        <w:jc w:val="both"/>
      </w:pPr>
    </w:p>
    <w:p w14:paraId="360D0E23" w14:textId="1F306453" w:rsidR="00BB75BA" w:rsidRDefault="00B91531" w:rsidP="00BB75BA">
      <w:pPr>
        <w:jc w:val="both"/>
        <w:rPr>
          <w:rStyle w:val="FontStyle56"/>
          <w:sz w:val="20"/>
          <w:szCs w:val="20"/>
        </w:rPr>
      </w:pPr>
      <w:r>
        <w:t>5</w:t>
      </w:r>
      <w:r w:rsidR="00E90A51">
        <w:t xml:space="preserve">. </w:t>
      </w:r>
      <w:r>
        <w:tab/>
      </w:r>
      <w:r w:rsidRPr="00B91531">
        <w:rPr>
          <w:bCs/>
        </w:rPr>
        <w:t xml:space="preserve">Součástí energetického auditu </w:t>
      </w:r>
      <w:r w:rsidR="00BB75BA">
        <w:rPr>
          <w:bCs/>
        </w:rPr>
        <w:t xml:space="preserve">provedeného dle této smlouvy </w:t>
      </w:r>
      <w:r w:rsidRPr="00B91531">
        <w:rPr>
          <w:bCs/>
        </w:rPr>
        <w:t xml:space="preserve">je i </w:t>
      </w:r>
      <w:r w:rsidRPr="00B91531">
        <w:rPr>
          <w:b/>
        </w:rPr>
        <w:t>plán energetického auditu</w:t>
      </w:r>
      <w:r w:rsidRPr="00B91531">
        <w:rPr>
          <w:bCs/>
        </w:rPr>
        <w:t xml:space="preserve"> ve smyslu </w:t>
      </w:r>
      <w:proofErr w:type="spellStart"/>
      <w:r w:rsidRPr="00B91531">
        <w:rPr>
          <w:bCs/>
        </w:rPr>
        <w:t>ust</w:t>
      </w:r>
      <w:proofErr w:type="spellEnd"/>
      <w:r w:rsidRPr="00B91531">
        <w:rPr>
          <w:bCs/>
        </w:rPr>
        <w:t xml:space="preserve">. § 4 vyhlášky č. 140/2021 Sb., o energetickém auditu v platném znění, </w:t>
      </w:r>
      <w:r w:rsidRPr="00B91531">
        <w:t xml:space="preserve">který je základním dokumentem mezi objednatelem a zhotovitelem a musí obsahovat náležitosti specifikované v příloze č. 2 vyhlášky </w:t>
      </w:r>
      <w:r w:rsidRPr="00B91531">
        <w:rPr>
          <w:bCs/>
        </w:rPr>
        <w:t>č. 140/2021 Sb., o energetickém auditu v platném znění</w:t>
      </w:r>
      <w:r w:rsidR="00B40410">
        <w:rPr>
          <w:bCs/>
        </w:rPr>
        <w:t xml:space="preserve"> (dále též jen „plán energetického a</w:t>
      </w:r>
      <w:r w:rsidR="0055053C">
        <w:rPr>
          <w:bCs/>
        </w:rPr>
        <w:t>u</w:t>
      </w:r>
      <w:r w:rsidR="00B40410">
        <w:rPr>
          <w:bCs/>
        </w:rPr>
        <w:t>ditu“)</w:t>
      </w:r>
      <w:r w:rsidRPr="00B91531">
        <w:rPr>
          <w:bCs/>
        </w:rPr>
        <w:t>.</w:t>
      </w:r>
      <w:r>
        <w:rPr>
          <w:bCs/>
        </w:rPr>
        <w:t xml:space="preserve"> Plán energetického auditu </w:t>
      </w:r>
      <w:r w:rsidR="00B40410">
        <w:rPr>
          <w:bCs/>
        </w:rPr>
        <w:t xml:space="preserve">bude </w:t>
      </w:r>
      <w:r w:rsidR="00BB75BA">
        <w:rPr>
          <w:bCs/>
        </w:rPr>
        <w:t xml:space="preserve">zhotovitelem </w:t>
      </w:r>
      <w:r w:rsidR="00B40410">
        <w:rPr>
          <w:bCs/>
        </w:rPr>
        <w:t xml:space="preserve">zpracován </w:t>
      </w:r>
      <w:r w:rsidR="00EE0ADE">
        <w:rPr>
          <w:bCs/>
        </w:rPr>
        <w:t xml:space="preserve">v písemné </w:t>
      </w:r>
      <w:r w:rsidR="00B40410">
        <w:rPr>
          <w:bCs/>
        </w:rPr>
        <w:t xml:space="preserve">formě a </w:t>
      </w:r>
      <w:r>
        <w:rPr>
          <w:bCs/>
        </w:rPr>
        <w:t xml:space="preserve">bude součástí přílohy </w:t>
      </w:r>
      <w:r w:rsidR="00B40410" w:rsidRPr="00BB75BA">
        <w:rPr>
          <w:bCs/>
          <w:i/>
          <w:iCs/>
        </w:rPr>
        <w:t>z</w:t>
      </w:r>
      <w:r w:rsidRPr="00BB75BA">
        <w:rPr>
          <w:bCs/>
          <w:i/>
          <w:iCs/>
        </w:rPr>
        <w:t>právy o provedeném energetickém auditu</w:t>
      </w:r>
      <w:r w:rsidR="00EE0ADE">
        <w:rPr>
          <w:bCs/>
        </w:rPr>
        <w:t>.</w:t>
      </w:r>
      <w:r>
        <w:rPr>
          <w:bCs/>
        </w:rPr>
        <w:t xml:space="preserve"> </w:t>
      </w:r>
      <w:r w:rsidR="00BB75BA">
        <w:rPr>
          <w:bCs/>
        </w:rPr>
        <w:t>Plán energetického auditu musí obsahovat veškeré náležitosti a musí být vypracován způsobem uvedeným ve vyhlášce č. 140/2021 Sb., o energetickém auditu.</w:t>
      </w:r>
      <w:r w:rsidR="00BB75BA">
        <w:rPr>
          <w:rStyle w:val="FontStyle56"/>
          <w:sz w:val="20"/>
          <w:szCs w:val="20"/>
        </w:rPr>
        <w:t xml:space="preserve"> </w:t>
      </w:r>
    </w:p>
    <w:p w14:paraId="7453DB6C" w14:textId="77777777" w:rsidR="00B91531" w:rsidRDefault="00B91531" w:rsidP="00EE0ADE">
      <w:pPr>
        <w:widowControl w:val="0"/>
        <w:suppressAutoHyphens/>
        <w:jc w:val="both"/>
      </w:pPr>
    </w:p>
    <w:p w14:paraId="20CB5726" w14:textId="0844852A" w:rsidR="00AA091B" w:rsidRPr="001E480B" w:rsidRDefault="00B91531" w:rsidP="00EE0ADE">
      <w:pPr>
        <w:jc w:val="both"/>
        <w:rPr>
          <w:bCs/>
        </w:rPr>
      </w:pPr>
      <w:r>
        <w:t xml:space="preserve">6. </w:t>
      </w:r>
      <w:r>
        <w:tab/>
      </w:r>
      <w:r w:rsidR="00AA091B" w:rsidRPr="001E480B">
        <w:rPr>
          <w:bCs/>
        </w:rPr>
        <w:t>Součástí energetického auditu provedeného dle této smlouvy jsou i informac</w:t>
      </w:r>
      <w:r w:rsidR="006C45E5">
        <w:rPr>
          <w:bCs/>
        </w:rPr>
        <w:t>e</w:t>
      </w:r>
      <w:r w:rsidR="00AA091B" w:rsidRPr="001E480B">
        <w:rPr>
          <w:bCs/>
        </w:rPr>
        <w:t xml:space="preserve"> o uhlíkové stopě jako základního vstupu pro vytváření nefinančního reportu v rámci ESG, </w:t>
      </w:r>
      <w:r w:rsidR="00D91111" w:rsidRPr="001E480B">
        <w:rPr>
          <w:bCs/>
        </w:rPr>
        <w:t xml:space="preserve">tedy </w:t>
      </w:r>
      <w:r w:rsidR="00D91111" w:rsidRPr="00BD217F">
        <w:rPr>
          <w:bCs/>
          <w:color w:val="111111"/>
          <w:shd w:val="clear" w:color="auto" w:fill="FFFFFF"/>
        </w:rPr>
        <w:t>zprávy o udržitelnosti</w:t>
      </w:r>
      <w:r w:rsidR="001E480B">
        <w:rPr>
          <w:bCs/>
          <w:color w:val="111111"/>
          <w:shd w:val="clear" w:color="auto" w:fill="FFFFFF"/>
        </w:rPr>
        <w:t xml:space="preserve"> objednatele a o stavu </w:t>
      </w:r>
      <w:r w:rsidR="00D91111" w:rsidRPr="00BD217F">
        <w:rPr>
          <w:rStyle w:val="Siln"/>
          <w:b w:val="0"/>
          <w:color w:val="000000"/>
          <w:shd w:val="clear" w:color="auto" w:fill="FFFFFF"/>
        </w:rPr>
        <w:t xml:space="preserve">činnosti objednatele </w:t>
      </w:r>
      <w:r w:rsidR="00D91111" w:rsidRPr="00BD217F">
        <w:rPr>
          <w:bCs/>
          <w:color w:val="000000"/>
          <w:shd w:val="clear" w:color="auto" w:fill="FFFFFF"/>
        </w:rPr>
        <w:t xml:space="preserve">v oblasti environmentální, sociální a správní. </w:t>
      </w:r>
      <w:r w:rsidR="00AA091B" w:rsidRPr="00BD217F">
        <w:rPr>
          <w:bCs/>
          <w:color w:val="202122"/>
          <w:shd w:val="clear" w:color="auto" w:fill="FFFFFF"/>
        </w:rPr>
        <w:t xml:space="preserve">Uhlíkovou stopou se </w:t>
      </w:r>
      <w:r w:rsidR="001E480B" w:rsidRPr="00BD217F">
        <w:rPr>
          <w:bCs/>
          <w:color w:val="202122"/>
          <w:shd w:val="clear" w:color="auto" w:fill="FFFFFF"/>
        </w:rPr>
        <w:t xml:space="preserve">pro účely této smlouvy rozumí zejména </w:t>
      </w:r>
      <w:r w:rsidR="00AA091B" w:rsidRPr="00BD217F">
        <w:rPr>
          <w:bCs/>
          <w:color w:val="202122"/>
          <w:shd w:val="clear" w:color="auto" w:fill="FFFFFF"/>
        </w:rPr>
        <w:t>suma vypuštěných </w:t>
      </w:r>
      <w:hyperlink r:id="rId8" w:tooltip="Skleníkové plyny" w:history="1">
        <w:r w:rsidR="00AA091B" w:rsidRPr="00BD217F">
          <w:rPr>
            <w:rStyle w:val="Hypertextovodkaz"/>
            <w:bCs/>
            <w:color w:val="000000" w:themeColor="text1"/>
            <w:u w:val="none"/>
            <w:shd w:val="clear" w:color="auto" w:fill="FFFFFF"/>
          </w:rPr>
          <w:t>skleníkových plynů</w:t>
        </w:r>
      </w:hyperlink>
      <w:r w:rsidR="00AA091B" w:rsidRPr="00BD217F">
        <w:rPr>
          <w:bCs/>
          <w:color w:val="000000" w:themeColor="text1"/>
          <w:shd w:val="clear" w:color="auto" w:fill="FFFFFF"/>
        </w:rPr>
        <w:t> vyjádřená v </w:t>
      </w:r>
      <w:hyperlink r:id="rId9" w:anchor="CO2_ekvivalent" w:tooltip="Skleníkové plyny" w:history="1">
        <w:r w:rsidR="00AA091B" w:rsidRPr="00BD217F">
          <w:rPr>
            <w:rStyle w:val="Hypertextovodkaz"/>
            <w:bCs/>
            <w:color w:val="000000" w:themeColor="text1"/>
            <w:u w:val="none"/>
            <w:shd w:val="clear" w:color="auto" w:fill="FFFFFF"/>
          </w:rPr>
          <w:t> O</w:t>
        </w:r>
        <w:r w:rsidR="00AA091B" w:rsidRPr="00BD217F">
          <w:rPr>
            <w:rStyle w:val="Hypertextovodkaz"/>
            <w:bCs/>
            <w:color w:val="000000" w:themeColor="text1"/>
            <w:u w:val="none"/>
            <w:shd w:val="clear" w:color="auto" w:fill="FFFFFF"/>
            <w:vertAlign w:val="subscript"/>
          </w:rPr>
          <w:t>2</w:t>
        </w:r>
        <w:r w:rsidR="00AA091B" w:rsidRPr="00BD217F">
          <w:rPr>
            <w:rStyle w:val="Hypertextovodkaz"/>
            <w:bCs/>
            <w:color w:val="000000" w:themeColor="text1"/>
            <w:u w:val="none"/>
            <w:shd w:val="clear" w:color="auto" w:fill="FFFFFF"/>
          </w:rPr>
          <w:t> ekvivalentech</w:t>
        </w:r>
      </w:hyperlink>
      <w:r w:rsidR="00AA091B" w:rsidRPr="001E480B">
        <w:rPr>
          <w:bCs/>
        </w:rPr>
        <w:t xml:space="preserve"> při činnosti </w:t>
      </w:r>
      <w:r w:rsidR="001E480B">
        <w:rPr>
          <w:bCs/>
        </w:rPr>
        <w:t xml:space="preserve">objednatele. </w:t>
      </w:r>
    </w:p>
    <w:p w14:paraId="65AE2232" w14:textId="77777777" w:rsidR="00AA091B" w:rsidRDefault="00AA091B" w:rsidP="00EE0ADE">
      <w:pPr>
        <w:jc w:val="both"/>
      </w:pPr>
    </w:p>
    <w:p w14:paraId="2678ED81" w14:textId="1EF82AFB" w:rsidR="00E90A51" w:rsidRDefault="00AA091B" w:rsidP="00EE0ADE">
      <w:pPr>
        <w:jc w:val="both"/>
      </w:pPr>
      <w:r>
        <w:t xml:space="preserve">7. </w:t>
      </w:r>
      <w:r>
        <w:tab/>
      </w:r>
      <w:r w:rsidR="00B91531">
        <w:t>Zhotovitel se zavazuje řádně provedený energetický audit p</w:t>
      </w:r>
      <w:r w:rsidR="00E90A51" w:rsidRPr="007806FF">
        <w:t xml:space="preserve">ředat objednateli. </w:t>
      </w:r>
      <w:r w:rsidR="00E90A51">
        <w:t xml:space="preserve"> </w:t>
      </w:r>
      <w:r w:rsidR="00E90A51" w:rsidRPr="007806FF">
        <w:t xml:space="preserve">Objednatel se zavazuje řádně </w:t>
      </w:r>
      <w:r w:rsidR="00B91531">
        <w:t xml:space="preserve">provedený energetický audit </w:t>
      </w:r>
      <w:r w:rsidR="00E90A51" w:rsidRPr="007806FF">
        <w:t>od zhotovitele převzít a zaplatit zhotoviteli cenu sjednanou dále v této smlouvě.</w:t>
      </w:r>
      <w:r w:rsidR="00E90A51">
        <w:t xml:space="preserve"> </w:t>
      </w:r>
    </w:p>
    <w:p w14:paraId="48832C71" w14:textId="77777777" w:rsidR="00B91531" w:rsidRDefault="00B91531" w:rsidP="00EE0ADE">
      <w:pPr>
        <w:jc w:val="both"/>
        <w:rPr>
          <w:bCs/>
        </w:rPr>
      </w:pPr>
    </w:p>
    <w:p w14:paraId="60F4F2BC" w14:textId="47B55248" w:rsidR="00E90A51" w:rsidRDefault="00AA091B" w:rsidP="00EE0ADE">
      <w:pPr>
        <w:jc w:val="both"/>
        <w:rPr>
          <w:bCs/>
        </w:rPr>
      </w:pPr>
      <w:r>
        <w:rPr>
          <w:bCs/>
        </w:rPr>
        <w:t>8</w:t>
      </w:r>
      <w:r w:rsidR="00E90A51">
        <w:rPr>
          <w:bCs/>
        </w:rPr>
        <w:t xml:space="preserve">. </w:t>
      </w:r>
      <w:r w:rsidR="00E90A51">
        <w:rPr>
          <w:bCs/>
        </w:rPr>
        <w:tab/>
      </w:r>
      <w:r w:rsidR="00E16A8C">
        <w:rPr>
          <w:bCs/>
        </w:rPr>
        <w:t xml:space="preserve">Energetický audit vypracovaný v rozsahu a za podmínek stanovených v této smlouvy bude pro účely této smlouvy označován též jako předmět plnění. </w:t>
      </w:r>
    </w:p>
    <w:p w14:paraId="5AE7CAE0" w14:textId="77777777" w:rsidR="00B91531" w:rsidRDefault="00B91531" w:rsidP="00EE0ADE">
      <w:pPr>
        <w:jc w:val="both"/>
        <w:rPr>
          <w:bCs/>
        </w:rPr>
      </w:pPr>
    </w:p>
    <w:p w14:paraId="15218696" w14:textId="4DAC03C4" w:rsidR="00B91531" w:rsidRPr="00357474" w:rsidRDefault="00AA091B" w:rsidP="00EE0ADE">
      <w:pPr>
        <w:jc w:val="both"/>
        <w:rPr>
          <w:bCs/>
        </w:rPr>
      </w:pPr>
      <w:r>
        <w:rPr>
          <w:bCs/>
        </w:rPr>
        <w:t>9.</w:t>
      </w:r>
      <w:r w:rsidR="00B91531">
        <w:rPr>
          <w:bCs/>
        </w:rPr>
        <w:t xml:space="preserve"> </w:t>
      </w:r>
      <w:r w:rsidR="00DB6CF2">
        <w:rPr>
          <w:bCs/>
        </w:rPr>
        <w:tab/>
      </w:r>
      <w:r w:rsidR="00B91531">
        <w:rPr>
          <w:bCs/>
        </w:rPr>
        <w:t xml:space="preserve">Zhotovitel prohlašuje, že je energetickým specialistou podle § 10 odst. 1 písm. a) zákona č. 406/2000 Sb., o hospodaření s energií v platném znění a je oprávněn </w:t>
      </w:r>
      <w:r w:rsidR="00DB6CF2">
        <w:rPr>
          <w:bCs/>
        </w:rPr>
        <w:t xml:space="preserve">energetický audit dle této smlouvy pro objednatele provést, a to v souladu se zákonem č. 406/2000 Sb., o hospodaření s energií, </w:t>
      </w:r>
      <w:r w:rsidR="00DB6CF2" w:rsidRPr="00B91531">
        <w:rPr>
          <w:bCs/>
        </w:rPr>
        <w:t>vyhlášk</w:t>
      </w:r>
      <w:r w:rsidR="00E16A8C">
        <w:rPr>
          <w:bCs/>
        </w:rPr>
        <w:t>ou</w:t>
      </w:r>
      <w:r w:rsidR="00DB6CF2" w:rsidRPr="00B91531">
        <w:rPr>
          <w:bCs/>
        </w:rPr>
        <w:t xml:space="preserve"> č. 140/2021 Sb., o energetickém auditu v platném znění</w:t>
      </w:r>
      <w:r w:rsidR="00DB6CF2">
        <w:rPr>
          <w:bCs/>
        </w:rPr>
        <w:t xml:space="preserve"> a harmonizovanou technickou normou upravující zásady provádění technických auditů, p</w:t>
      </w:r>
      <w:r w:rsidR="00DB6CF2" w:rsidRPr="00CC75F4">
        <w:rPr>
          <w:bCs/>
        </w:rPr>
        <w:t>ožadavky na běžné procesy během energetických auditů a výstupy energetických auditů</w:t>
      </w:r>
      <w:r w:rsidR="00DB6CF2">
        <w:rPr>
          <w:bCs/>
        </w:rPr>
        <w:t xml:space="preserve"> ČSN ISO 50002</w:t>
      </w:r>
      <w:r w:rsidR="00DB6CF2" w:rsidRPr="00CC75F4">
        <w:rPr>
          <w:bCs/>
        </w:rPr>
        <w:t>.</w:t>
      </w:r>
    </w:p>
    <w:p w14:paraId="1852F516" w14:textId="77777777" w:rsidR="00E16A8C" w:rsidRDefault="00E16A8C" w:rsidP="00EE0ADE">
      <w:pPr>
        <w:jc w:val="center"/>
        <w:rPr>
          <w:b/>
        </w:rPr>
      </w:pPr>
    </w:p>
    <w:p w14:paraId="7E105623" w14:textId="77777777" w:rsidR="00E90A51" w:rsidRDefault="00E90A51" w:rsidP="00EE0ADE">
      <w:pPr>
        <w:jc w:val="center"/>
        <w:rPr>
          <w:b/>
        </w:rPr>
      </w:pPr>
    </w:p>
    <w:p w14:paraId="53C56F21" w14:textId="77777777" w:rsidR="00E90A51" w:rsidRDefault="00E90A51" w:rsidP="00EE0ADE">
      <w:pPr>
        <w:jc w:val="center"/>
        <w:rPr>
          <w:b/>
        </w:rPr>
      </w:pPr>
      <w:r w:rsidRPr="007806FF">
        <w:rPr>
          <w:b/>
        </w:rPr>
        <w:t>Článek I</w:t>
      </w:r>
      <w:r>
        <w:rPr>
          <w:b/>
        </w:rPr>
        <w:t>I.</w:t>
      </w:r>
    </w:p>
    <w:p w14:paraId="58452CEA" w14:textId="77777777" w:rsidR="00E90A51" w:rsidRPr="007806FF" w:rsidRDefault="00E90A51" w:rsidP="00EE0ADE">
      <w:pPr>
        <w:jc w:val="center"/>
        <w:rPr>
          <w:b/>
        </w:rPr>
      </w:pPr>
      <w:r w:rsidRPr="007806FF">
        <w:rPr>
          <w:b/>
        </w:rPr>
        <w:t xml:space="preserve">Termíny plnění </w:t>
      </w:r>
    </w:p>
    <w:p w14:paraId="70D8E45F" w14:textId="77777777" w:rsidR="00E90A51" w:rsidRDefault="00E90A51" w:rsidP="00EE0ADE">
      <w:pPr>
        <w:rPr>
          <w:b/>
        </w:rPr>
      </w:pPr>
    </w:p>
    <w:p w14:paraId="0738283C" w14:textId="5F74D945" w:rsidR="00E90A51" w:rsidRPr="001B4332" w:rsidRDefault="00E90A51" w:rsidP="00EE0ADE">
      <w:pPr>
        <w:pStyle w:val="Odstavecseseznamem"/>
        <w:numPr>
          <w:ilvl w:val="0"/>
          <w:numId w:val="5"/>
        </w:numPr>
        <w:ind w:left="0" w:hanging="11"/>
        <w:jc w:val="both"/>
        <w:rPr>
          <w:bCs/>
        </w:rPr>
      </w:pPr>
      <w:r w:rsidRPr="001B4332">
        <w:t xml:space="preserve">Zhotovitel se zavazuje </w:t>
      </w:r>
      <w:r w:rsidR="00F02480">
        <w:t xml:space="preserve">provést energetický audit </w:t>
      </w:r>
      <w:r w:rsidR="00E16A8C">
        <w:t xml:space="preserve">pro objednatele </w:t>
      </w:r>
      <w:r w:rsidR="00F02480">
        <w:t>řádně</w:t>
      </w:r>
      <w:r w:rsidR="00E16A8C">
        <w:t xml:space="preserve">, a to </w:t>
      </w:r>
      <w:r w:rsidRPr="001B4332">
        <w:t>v</w:t>
      </w:r>
      <w:r>
        <w:t xml:space="preserve">e lhůtě </w:t>
      </w:r>
      <w:r w:rsidRPr="001B4332">
        <w:t xml:space="preserve">nejpozději </w:t>
      </w:r>
      <w:r w:rsidRPr="00DA02CA">
        <w:rPr>
          <w:b/>
          <w:bCs/>
        </w:rPr>
        <w:t xml:space="preserve">do </w:t>
      </w:r>
      <w:r w:rsidR="00F02480">
        <w:rPr>
          <w:b/>
          <w:bCs/>
        </w:rPr>
        <w:t>3</w:t>
      </w:r>
      <w:r w:rsidR="00BF20B4">
        <w:rPr>
          <w:b/>
          <w:bCs/>
        </w:rPr>
        <w:t>1</w:t>
      </w:r>
      <w:r w:rsidR="00F02480">
        <w:rPr>
          <w:b/>
          <w:bCs/>
        </w:rPr>
        <w:t>.</w:t>
      </w:r>
      <w:r w:rsidR="00BF20B4">
        <w:rPr>
          <w:b/>
          <w:bCs/>
        </w:rPr>
        <w:t>5</w:t>
      </w:r>
      <w:r w:rsidR="00F02480">
        <w:rPr>
          <w:b/>
          <w:bCs/>
        </w:rPr>
        <w:t>.2024</w:t>
      </w:r>
      <w:r w:rsidR="00F02480">
        <w:t xml:space="preserve">. </w:t>
      </w:r>
    </w:p>
    <w:p w14:paraId="620757D7" w14:textId="77777777" w:rsidR="00F02480" w:rsidRDefault="00F02480" w:rsidP="00EE0ADE">
      <w:pPr>
        <w:pStyle w:val="Odstavecseseznamem"/>
        <w:ind w:left="0"/>
        <w:jc w:val="both"/>
      </w:pPr>
    </w:p>
    <w:p w14:paraId="53A55933" w14:textId="6E8D9BD7" w:rsidR="00E90A51" w:rsidRPr="0004151F" w:rsidRDefault="00E90A51" w:rsidP="00EE0ADE">
      <w:pPr>
        <w:pStyle w:val="Odstavecseseznamem"/>
        <w:numPr>
          <w:ilvl w:val="0"/>
          <w:numId w:val="5"/>
        </w:numPr>
        <w:ind w:left="0" w:hanging="11"/>
        <w:jc w:val="both"/>
      </w:pPr>
      <w:r w:rsidRPr="0004151F">
        <w:t xml:space="preserve">Řádně </w:t>
      </w:r>
      <w:r w:rsidR="00F02480">
        <w:t>provedeným energetickým auditem s</w:t>
      </w:r>
      <w:r w:rsidRPr="0004151F">
        <w:t xml:space="preserve">e pro účely této smlouvy rozumí </w:t>
      </w:r>
      <w:r w:rsidR="00F02480">
        <w:t xml:space="preserve">energetický audit, který je </w:t>
      </w:r>
      <w:r w:rsidR="00F02480" w:rsidRPr="0004151F">
        <w:t>bez vad a nedodělků</w:t>
      </w:r>
      <w:r w:rsidR="00F02480">
        <w:t xml:space="preserve">, </w:t>
      </w:r>
      <w:r w:rsidRPr="0004151F">
        <w:t xml:space="preserve">splňuje veškeré požadavky dle této smlouvy </w:t>
      </w:r>
      <w:r w:rsidRPr="0004151F">
        <w:lastRenderedPageBreak/>
        <w:t>nebo z této smlouvy vyplývající</w:t>
      </w:r>
      <w:r w:rsidR="00F02480">
        <w:t xml:space="preserve"> a byl předán objednateli</w:t>
      </w:r>
      <w:r w:rsidR="00BB75BA">
        <w:t xml:space="preserve"> v podobě z</w:t>
      </w:r>
      <w:r w:rsidR="00BB75BA" w:rsidRPr="00BB75BA">
        <w:rPr>
          <w:bCs/>
          <w:i/>
          <w:iCs/>
        </w:rPr>
        <w:t>práv</w:t>
      </w:r>
      <w:r w:rsidR="00BB75BA">
        <w:rPr>
          <w:bCs/>
          <w:i/>
          <w:iCs/>
        </w:rPr>
        <w:t>y</w:t>
      </w:r>
      <w:r w:rsidR="00BB75BA" w:rsidRPr="00BB75BA">
        <w:rPr>
          <w:bCs/>
          <w:i/>
          <w:iCs/>
        </w:rPr>
        <w:t xml:space="preserve"> o provedeném energetickém auditu</w:t>
      </w:r>
      <w:r w:rsidR="000F1285">
        <w:rPr>
          <w:bCs/>
          <w:i/>
          <w:iCs/>
        </w:rPr>
        <w:t xml:space="preserve"> dle čl. I. odst. 4 této smlouvy</w:t>
      </w:r>
      <w:r w:rsidR="00F02480">
        <w:t xml:space="preserve">. </w:t>
      </w:r>
      <w:r w:rsidR="00AA091B">
        <w:t xml:space="preserve">Součástí této zprávy musí být i </w:t>
      </w:r>
      <w:r w:rsidR="00C827AB">
        <w:t xml:space="preserve">písemné </w:t>
      </w:r>
      <w:r w:rsidR="00AA091B">
        <w:t>informace o uhlíkové stopě.</w:t>
      </w:r>
    </w:p>
    <w:p w14:paraId="095BD6F7" w14:textId="77777777" w:rsidR="00E90A51" w:rsidRDefault="00E90A51" w:rsidP="00EE0ADE">
      <w:pPr>
        <w:ind w:hanging="11"/>
      </w:pPr>
    </w:p>
    <w:p w14:paraId="304FC26E" w14:textId="43E1C4F6" w:rsidR="00E90A51" w:rsidRPr="00F02480" w:rsidRDefault="00E90A51" w:rsidP="00EE0ADE">
      <w:pPr>
        <w:pStyle w:val="Zkladntext"/>
        <w:numPr>
          <w:ilvl w:val="0"/>
          <w:numId w:val="5"/>
        </w:numPr>
        <w:kinsoku w:val="0"/>
        <w:overflowPunct w:val="0"/>
        <w:spacing w:before="0" w:line="240" w:lineRule="auto"/>
        <w:ind w:left="0" w:hanging="11"/>
      </w:pPr>
      <w:r w:rsidRPr="00CB22F7">
        <w:rPr>
          <w:sz w:val="24"/>
          <w:szCs w:val="24"/>
        </w:rPr>
        <w:t xml:space="preserve">Zhotovitel se zavazuje </w:t>
      </w:r>
      <w:r w:rsidRPr="00CB22F7">
        <w:rPr>
          <w:sz w:val="24"/>
          <w:szCs w:val="24"/>
          <w:lang w:val="cs-CZ"/>
        </w:rPr>
        <w:t xml:space="preserve">předat </w:t>
      </w:r>
      <w:r w:rsidR="00BB75BA">
        <w:rPr>
          <w:sz w:val="24"/>
          <w:szCs w:val="24"/>
          <w:lang w:val="cs-CZ"/>
        </w:rPr>
        <w:t xml:space="preserve">objednateli </w:t>
      </w:r>
      <w:r w:rsidR="00F02480" w:rsidRPr="000F1285">
        <w:rPr>
          <w:i/>
          <w:iCs/>
          <w:sz w:val="24"/>
          <w:szCs w:val="24"/>
          <w:lang w:val="cs-CZ"/>
        </w:rPr>
        <w:t>zprávu o provedeném energetickém auditu</w:t>
      </w:r>
      <w:r w:rsidR="00F02480">
        <w:rPr>
          <w:sz w:val="24"/>
          <w:szCs w:val="24"/>
          <w:lang w:val="cs-CZ"/>
        </w:rPr>
        <w:t xml:space="preserve"> </w:t>
      </w:r>
      <w:r w:rsidRPr="006E09CC">
        <w:rPr>
          <w:sz w:val="24"/>
          <w:szCs w:val="24"/>
        </w:rPr>
        <w:t>v</w:t>
      </w:r>
      <w:r w:rsidR="00F02480">
        <w:rPr>
          <w:sz w:val="24"/>
          <w:szCs w:val="24"/>
          <w:lang w:val="cs-CZ"/>
        </w:rPr>
        <w:t xml:space="preserve">e </w:t>
      </w:r>
      <w:r>
        <w:rPr>
          <w:sz w:val="24"/>
          <w:szCs w:val="24"/>
          <w:lang w:val="cs-CZ"/>
        </w:rPr>
        <w:t>3</w:t>
      </w:r>
      <w:r w:rsidRPr="006E09CC">
        <w:rPr>
          <w:sz w:val="24"/>
          <w:szCs w:val="24"/>
        </w:rPr>
        <w:t xml:space="preserve"> originálních vyhotoveních v listinné podobě a současně v elektronické podobě ve formátu *</w:t>
      </w:r>
      <w:r>
        <w:rPr>
          <w:sz w:val="24"/>
          <w:szCs w:val="24"/>
          <w:lang w:val="cs-CZ"/>
        </w:rPr>
        <w:t>.</w:t>
      </w:r>
      <w:proofErr w:type="spellStart"/>
      <w:r w:rsidRPr="006E09CC">
        <w:rPr>
          <w:sz w:val="24"/>
          <w:szCs w:val="24"/>
        </w:rPr>
        <w:t>pdf</w:t>
      </w:r>
      <w:proofErr w:type="spellEnd"/>
      <w:r w:rsidRPr="006E09CC">
        <w:rPr>
          <w:sz w:val="24"/>
          <w:szCs w:val="24"/>
        </w:rPr>
        <w:t xml:space="preserve"> </w:t>
      </w:r>
      <w:r w:rsidR="00F02480">
        <w:rPr>
          <w:sz w:val="24"/>
          <w:szCs w:val="24"/>
          <w:lang w:val="cs-CZ"/>
        </w:rPr>
        <w:t xml:space="preserve">na </w:t>
      </w:r>
      <w:r w:rsidRPr="006E09CC">
        <w:rPr>
          <w:sz w:val="24"/>
          <w:szCs w:val="24"/>
        </w:rPr>
        <w:t xml:space="preserve">1 CD nosiči. </w:t>
      </w:r>
    </w:p>
    <w:p w14:paraId="39FA4E52" w14:textId="77777777" w:rsidR="00F02480" w:rsidRDefault="00F02480" w:rsidP="00EE0ADE">
      <w:pPr>
        <w:pStyle w:val="Odstavecseseznamem"/>
      </w:pPr>
    </w:p>
    <w:p w14:paraId="7EE2D62A" w14:textId="5B62ABE8" w:rsidR="00E90A51" w:rsidRPr="001B0E56" w:rsidRDefault="00E90A51" w:rsidP="00EE0ADE">
      <w:pPr>
        <w:pStyle w:val="Odstavecseseznamem"/>
        <w:numPr>
          <w:ilvl w:val="0"/>
          <w:numId w:val="5"/>
        </w:numPr>
        <w:ind w:left="0" w:hanging="11"/>
        <w:jc w:val="both"/>
      </w:pPr>
      <w:r>
        <w:t xml:space="preserve">O </w:t>
      </w:r>
      <w:r w:rsidRPr="001B0E56">
        <w:t xml:space="preserve">předání a převzetí </w:t>
      </w:r>
      <w:r>
        <w:t xml:space="preserve">řádně </w:t>
      </w:r>
      <w:r w:rsidR="0087195C">
        <w:t xml:space="preserve">provedeného energetického auditu </w:t>
      </w:r>
      <w:r w:rsidRPr="001B0E56">
        <w:t xml:space="preserve">bude sepsán </w:t>
      </w:r>
      <w:r>
        <w:t xml:space="preserve">a oběma stranami podepsán písemný </w:t>
      </w:r>
      <w:r w:rsidRPr="001B0E56">
        <w:t xml:space="preserve">předávací protokol. </w:t>
      </w:r>
    </w:p>
    <w:p w14:paraId="5F3F1226" w14:textId="77777777" w:rsidR="00E90A51" w:rsidRDefault="00E90A51" w:rsidP="00EE0ADE">
      <w:pPr>
        <w:ind w:hanging="11"/>
      </w:pPr>
    </w:p>
    <w:p w14:paraId="0ED867A3" w14:textId="49C8BB73" w:rsidR="00E90A51" w:rsidRPr="007B7015" w:rsidRDefault="00E16A8C" w:rsidP="00EE0ADE">
      <w:pPr>
        <w:pStyle w:val="Zkladntext"/>
        <w:tabs>
          <w:tab w:val="left" w:pos="0"/>
          <w:tab w:val="left" w:pos="142"/>
          <w:tab w:val="left" w:pos="284"/>
        </w:tabs>
        <w:spacing w:before="0" w:line="240" w:lineRule="auto"/>
        <w:rPr>
          <w:bCs/>
          <w:i/>
          <w:iCs/>
          <w:sz w:val="24"/>
          <w:szCs w:val="24"/>
          <w:lang w:val="cs-CZ"/>
        </w:rPr>
      </w:pPr>
      <w:r>
        <w:rPr>
          <w:bCs/>
          <w:iCs/>
          <w:sz w:val="24"/>
          <w:szCs w:val="24"/>
          <w:lang w:val="cs-CZ"/>
        </w:rPr>
        <w:t>5</w:t>
      </w:r>
      <w:r w:rsidR="00E90A51">
        <w:rPr>
          <w:bCs/>
          <w:iCs/>
          <w:sz w:val="24"/>
          <w:szCs w:val="24"/>
          <w:lang w:val="cs-CZ"/>
        </w:rPr>
        <w:t xml:space="preserve">. </w:t>
      </w:r>
      <w:r>
        <w:rPr>
          <w:bCs/>
          <w:iCs/>
          <w:sz w:val="24"/>
          <w:szCs w:val="24"/>
          <w:lang w:val="cs-CZ"/>
        </w:rPr>
        <w:tab/>
      </w:r>
      <w:r>
        <w:rPr>
          <w:bCs/>
          <w:iCs/>
          <w:sz w:val="24"/>
          <w:szCs w:val="24"/>
          <w:lang w:val="cs-CZ"/>
        </w:rPr>
        <w:tab/>
      </w:r>
      <w:r w:rsidR="00E90A51" w:rsidRPr="001A4601">
        <w:rPr>
          <w:bCs/>
          <w:iCs/>
          <w:sz w:val="24"/>
          <w:szCs w:val="24"/>
        </w:rPr>
        <w:t xml:space="preserve">Rozhodne-li se objednatel převzít </w:t>
      </w:r>
      <w:r w:rsidR="00E90A51">
        <w:rPr>
          <w:bCs/>
          <w:iCs/>
          <w:sz w:val="24"/>
          <w:szCs w:val="24"/>
          <w:lang w:val="cs-CZ"/>
        </w:rPr>
        <w:t xml:space="preserve">předmět plnění </w:t>
      </w:r>
      <w:r w:rsidR="00E90A51" w:rsidRPr="001A4601">
        <w:rPr>
          <w:bCs/>
          <w:iCs/>
          <w:sz w:val="24"/>
          <w:szCs w:val="24"/>
        </w:rPr>
        <w:t xml:space="preserve">s drobnými vadami a nedodělky nebránícími užívání </w:t>
      </w:r>
      <w:r w:rsidR="00E90A51">
        <w:rPr>
          <w:bCs/>
          <w:iCs/>
          <w:sz w:val="24"/>
          <w:szCs w:val="24"/>
          <w:lang w:val="cs-CZ"/>
        </w:rPr>
        <w:t>předmětu plnění</w:t>
      </w:r>
      <w:r w:rsidR="00E90A51" w:rsidRPr="001A4601">
        <w:rPr>
          <w:bCs/>
          <w:iCs/>
          <w:sz w:val="24"/>
          <w:szCs w:val="24"/>
        </w:rPr>
        <w:t>, tak jejich soupis uvede v</w:t>
      </w:r>
      <w:r w:rsidR="00E90A51">
        <w:rPr>
          <w:bCs/>
          <w:iCs/>
          <w:sz w:val="24"/>
          <w:szCs w:val="24"/>
        </w:rPr>
        <w:t> </w:t>
      </w:r>
      <w:r w:rsidR="00E90A51">
        <w:rPr>
          <w:bCs/>
          <w:iCs/>
          <w:sz w:val="24"/>
          <w:szCs w:val="24"/>
          <w:lang w:val="cs-CZ"/>
        </w:rPr>
        <w:t xml:space="preserve">příslušném </w:t>
      </w:r>
      <w:r w:rsidR="00E90A51" w:rsidRPr="001A4601">
        <w:rPr>
          <w:bCs/>
          <w:iCs/>
          <w:sz w:val="24"/>
          <w:szCs w:val="24"/>
        </w:rPr>
        <w:t xml:space="preserve">předávacím protokolu, ve kterém bude stanoven také termín pro jejich odstranění. Nebudou-li tyto termíny dohodnuty, má se zato, že </w:t>
      </w:r>
      <w:r w:rsidR="00E90A51">
        <w:rPr>
          <w:bCs/>
          <w:iCs/>
          <w:sz w:val="24"/>
          <w:szCs w:val="24"/>
          <w:lang w:val="cs-CZ"/>
        </w:rPr>
        <w:t xml:space="preserve">drobné vady a nedodělky </w:t>
      </w:r>
      <w:r w:rsidR="00E90A51" w:rsidRPr="001A4601">
        <w:rPr>
          <w:bCs/>
          <w:iCs/>
          <w:sz w:val="24"/>
          <w:szCs w:val="24"/>
        </w:rPr>
        <w:t xml:space="preserve">budou odstraněny do 10 pracovních dnů ode dne podpisu </w:t>
      </w:r>
      <w:r w:rsidR="00E90A51">
        <w:rPr>
          <w:bCs/>
          <w:iCs/>
          <w:sz w:val="24"/>
          <w:szCs w:val="24"/>
          <w:lang w:val="cs-CZ"/>
        </w:rPr>
        <w:t xml:space="preserve">příslušného předávacího </w:t>
      </w:r>
      <w:r w:rsidR="00E90A51" w:rsidRPr="001A4601">
        <w:rPr>
          <w:bCs/>
          <w:iCs/>
          <w:sz w:val="24"/>
          <w:szCs w:val="24"/>
        </w:rPr>
        <w:t>protokolu. Nároky objednatele na zaplacení eventu</w:t>
      </w:r>
      <w:r w:rsidR="00E90A51">
        <w:rPr>
          <w:bCs/>
          <w:iCs/>
          <w:sz w:val="24"/>
          <w:szCs w:val="24"/>
        </w:rPr>
        <w:t>á</w:t>
      </w:r>
      <w:r w:rsidR="00E90A51" w:rsidRPr="001A4601">
        <w:rPr>
          <w:bCs/>
          <w:iCs/>
          <w:sz w:val="24"/>
          <w:szCs w:val="24"/>
        </w:rPr>
        <w:t>lních sankcí a škod nejsou tímto dotčeny.</w:t>
      </w:r>
      <w:r w:rsidR="00E90A51">
        <w:rPr>
          <w:bCs/>
          <w:iCs/>
          <w:sz w:val="24"/>
          <w:szCs w:val="24"/>
          <w:lang w:val="cs-CZ"/>
        </w:rPr>
        <w:t xml:space="preserve"> O odstranění drobných vad a nedodělků bude mezi stranami sepsán a podepsán zápis. </w:t>
      </w:r>
    </w:p>
    <w:p w14:paraId="1F0C937C" w14:textId="77777777" w:rsidR="00E90A51" w:rsidRDefault="00E90A51" w:rsidP="00EE0ADE">
      <w:pPr>
        <w:pStyle w:val="Zkladntext"/>
        <w:tabs>
          <w:tab w:val="left" w:pos="0"/>
        </w:tabs>
        <w:spacing w:before="0" w:line="240" w:lineRule="auto"/>
        <w:rPr>
          <w:bCs/>
          <w:i/>
          <w:iCs/>
          <w:sz w:val="24"/>
          <w:szCs w:val="24"/>
        </w:rPr>
      </w:pPr>
    </w:p>
    <w:p w14:paraId="4082C986" w14:textId="01A722E7" w:rsidR="00E90A51" w:rsidRDefault="006757EC" w:rsidP="00EE0ADE">
      <w:pPr>
        <w:pStyle w:val="Zkladntext"/>
        <w:tabs>
          <w:tab w:val="left" w:pos="0"/>
          <w:tab w:val="left" w:pos="142"/>
          <w:tab w:val="left" w:pos="284"/>
        </w:tabs>
        <w:spacing w:before="0" w:line="240" w:lineRule="auto"/>
        <w:rPr>
          <w:b/>
          <w:i/>
          <w:iCs/>
          <w:sz w:val="24"/>
          <w:szCs w:val="24"/>
        </w:rPr>
      </w:pPr>
      <w:r>
        <w:rPr>
          <w:bCs/>
          <w:iCs/>
          <w:sz w:val="24"/>
          <w:szCs w:val="24"/>
          <w:lang w:val="cs-CZ"/>
        </w:rPr>
        <w:t xml:space="preserve">6. </w:t>
      </w:r>
      <w:r>
        <w:rPr>
          <w:bCs/>
          <w:iCs/>
          <w:sz w:val="24"/>
          <w:szCs w:val="24"/>
          <w:lang w:val="cs-CZ"/>
        </w:rPr>
        <w:tab/>
      </w:r>
      <w:r>
        <w:rPr>
          <w:bCs/>
          <w:iCs/>
          <w:sz w:val="24"/>
          <w:szCs w:val="24"/>
          <w:lang w:val="cs-CZ"/>
        </w:rPr>
        <w:tab/>
      </w:r>
      <w:r w:rsidR="00E90A51" w:rsidRPr="00F84885">
        <w:rPr>
          <w:bCs/>
          <w:iCs/>
          <w:sz w:val="24"/>
          <w:szCs w:val="24"/>
        </w:rPr>
        <w:t xml:space="preserve">Objednatel není povinen převzít </w:t>
      </w:r>
      <w:r w:rsidR="00E90A51">
        <w:rPr>
          <w:bCs/>
          <w:iCs/>
          <w:sz w:val="24"/>
          <w:szCs w:val="24"/>
          <w:lang w:val="cs-CZ"/>
        </w:rPr>
        <w:t>žádnou část předmětu plnění</w:t>
      </w:r>
      <w:r w:rsidR="00E90A51" w:rsidRPr="00F84885">
        <w:rPr>
          <w:bCs/>
          <w:iCs/>
          <w:sz w:val="24"/>
          <w:szCs w:val="24"/>
        </w:rPr>
        <w:t xml:space="preserve">, není-li řádně </w:t>
      </w:r>
      <w:r w:rsidR="00E90A51">
        <w:rPr>
          <w:bCs/>
          <w:iCs/>
          <w:sz w:val="24"/>
          <w:szCs w:val="24"/>
          <w:lang w:val="cs-CZ"/>
        </w:rPr>
        <w:t xml:space="preserve">provedená v souladu s touto smlouvou. </w:t>
      </w:r>
    </w:p>
    <w:p w14:paraId="7479EC79" w14:textId="77777777" w:rsidR="00E90A51" w:rsidRDefault="00E90A51" w:rsidP="00EE0ADE">
      <w:pPr>
        <w:pStyle w:val="Zkladntext"/>
        <w:tabs>
          <w:tab w:val="left" w:pos="0"/>
        </w:tabs>
        <w:spacing w:before="0" w:line="240" w:lineRule="auto"/>
        <w:jc w:val="center"/>
        <w:rPr>
          <w:b/>
          <w:i/>
          <w:iCs/>
          <w:sz w:val="24"/>
          <w:szCs w:val="24"/>
        </w:rPr>
      </w:pPr>
    </w:p>
    <w:p w14:paraId="0471D326" w14:textId="77777777" w:rsidR="00E90A51" w:rsidRPr="007806FF" w:rsidRDefault="00E90A51" w:rsidP="00EE0ADE"/>
    <w:p w14:paraId="1DBE0F94" w14:textId="77777777" w:rsidR="00E90A51" w:rsidRPr="007806FF" w:rsidRDefault="00E90A51" w:rsidP="00EE0ADE">
      <w:pPr>
        <w:jc w:val="center"/>
        <w:rPr>
          <w:b/>
        </w:rPr>
      </w:pPr>
      <w:r w:rsidRPr="007806FF">
        <w:rPr>
          <w:b/>
        </w:rPr>
        <w:t xml:space="preserve">Článek </w:t>
      </w:r>
      <w:r>
        <w:rPr>
          <w:b/>
        </w:rPr>
        <w:t>III</w:t>
      </w:r>
      <w:r w:rsidRPr="007806FF">
        <w:rPr>
          <w:b/>
        </w:rPr>
        <w:t>.</w:t>
      </w:r>
    </w:p>
    <w:p w14:paraId="1F687224" w14:textId="77777777" w:rsidR="00E90A51" w:rsidRPr="007806FF" w:rsidRDefault="00E90A51" w:rsidP="00EE0ADE">
      <w:pPr>
        <w:jc w:val="center"/>
        <w:rPr>
          <w:b/>
        </w:rPr>
      </w:pPr>
      <w:r w:rsidRPr="007806FF">
        <w:rPr>
          <w:b/>
        </w:rPr>
        <w:t xml:space="preserve">Cena </w:t>
      </w:r>
    </w:p>
    <w:p w14:paraId="04EF8C99" w14:textId="77777777" w:rsidR="00E90A51" w:rsidRDefault="00E90A51" w:rsidP="00EE0ADE">
      <w:pPr>
        <w:jc w:val="both"/>
      </w:pPr>
    </w:p>
    <w:p w14:paraId="5554D0C3" w14:textId="76D8360B" w:rsidR="00B40410" w:rsidRPr="00B40410" w:rsidRDefault="00E90A51" w:rsidP="00EE0ADE">
      <w:pPr>
        <w:pStyle w:val="Zkladntext"/>
        <w:numPr>
          <w:ilvl w:val="0"/>
          <w:numId w:val="6"/>
        </w:numPr>
        <w:kinsoku w:val="0"/>
        <w:overflowPunct w:val="0"/>
        <w:spacing w:before="0" w:line="240" w:lineRule="auto"/>
        <w:ind w:left="0" w:hanging="11"/>
        <w:rPr>
          <w:iCs/>
          <w:sz w:val="24"/>
          <w:szCs w:val="24"/>
        </w:rPr>
      </w:pPr>
      <w:r w:rsidRPr="00900579">
        <w:rPr>
          <w:sz w:val="24"/>
          <w:szCs w:val="24"/>
        </w:rPr>
        <w:t xml:space="preserve">Smluvní strany se dohodly na ceně za </w:t>
      </w:r>
      <w:r w:rsidR="00B40410">
        <w:rPr>
          <w:sz w:val="24"/>
          <w:szCs w:val="24"/>
          <w:lang w:val="cs-CZ"/>
        </w:rPr>
        <w:t xml:space="preserve">provedení </w:t>
      </w:r>
      <w:r w:rsidR="006757EC">
        <w:rPr>
          <w:sz w:val="24"/>
          <w:szCs w:val="24"/>
          <w:lang w:val="cs-CZ"/>
        </w:rPr>
        <w:t>energetického auditu</w:t>
      </w:r>
      <w:r w:rsidRPr="00900579">
        <w:rPr>
          <w:sz w:val="24"/>
          <w:szCs w:val="24"/>
        </w:rPr>
        <w:t xml:space="preserve"> dle této smlouvy v</w:t>
      </w:r>
      <w:r>
        <w:rPr>
          <w:sz w:val="24"/>
          <w:szCs w:val="24"/>
        </w:rPr>
        <w:t> </w:t>
      </w:r>
      <w:r>
        <w:rPr>
          <w:sz w:val="24"/>
          <w:szCs w:val="24"/>
          <w:lang w:val="cs-CZ"/>
        </w:rPr>
        <w:t xml:space="preserve">celkové </w:t>
      </w:r>
      <w:r w:rsidRPr="00900579">
        <w:rPr>
          <w:sz w:val="24"/>
          <w:szCs w:val="24"/>
        </w:rPr>
        <w:t xml:space="preserve">výši </w:t>
      </w:r>
      <w:r w:rsidR="00BF20B4">
        <w:rPr>
          <w:sz w:val="24"/>
          <w:szCs w:val="24"/>
          <w:lang w:val="cs-CZ"/>
        </w:rPr>
        <w:t>432 664,</w:t>
      </w:r>
      <w:r w:rsidRPr="00900579">
        <w:rPr>
          <w:sz w:val="24"/>
          <w:szCs w:val="24"/>
        </w:rPr>
        <w:t xml:space="preserve">-- Kč bez DPH. </w:t>
      </w:r>
      <w:r w:rsidR="0087195C">
        <w:rPr>
          <w:sz w:val="24"/>
          <w:szCs w:val="24"/>
          <w:lang w:val="cs-CZ"/>
        </w:rPr>
        <w:t xml:space="preserve">Podkladem pro stanovení ceny je cenová nabídka zhotovitele, která je přílohou č. 1 této smlouvy. </w:t>
      </w:r>
    </w:p>
    <w:p w14:paraId="08FD13F3" w14:textId="77777777" w:rsidR="00B40410" w:rsidRPr="00B40410" w:rsidRDefault="00B40410" w:rsidP="00B40410">
      <w:pPr>
        <w:pStyle w:val="Zkladntext"/>
        <w:kinsoku w:val="0"/>
        <w:overflowPunct w:val="0"/>
        <w:spacing w:before="0" w:line="240" w:lineRule="auto"/>
        <w:rPr>
          <w:iCs/>
          <w:sz w:val="24"/>
          <w:szCs w:val="24"/>
        </w:rPr>
      </w:pPr>
    </w:p>
    <w:p w14:paraId="74F181ED" w14:textId="31D9BB8E" w:rsidR="00E90A51" w:rsidRPr="00B40410" w:rsidRDefault="00B40410" w:rsidP="00EE0ADE">
      <w:pPr>
        <w:pStyle w:val="Zkladntext"/>
        <w:numPr>
          <w:ilvl w:val="0"/>
          <w:numId w:val="6"/>
        </w:numPr>
        <w:kinsoku w:val="0"/>
        <w:overflowPunct w:val="0"/>
        <w:spacing w:before="0" w:line="240" w:lineRule="auto"/>
        <w:ind w:left="0" w:hanging="11"/>
        <w:rPr>
          <w:iCs/>
          <w:sz w:val="24"/>
          <w:szCs w:val="24"/>
        </w:rPr>
      </w:pPr>
      <w:r>
        <w:rPr>
          <w:sz w:val="24"/>
          <w:szCs w:val="24"/>
          <w:lang w:val="cs-CZ"/>
        </w:rPr>
        <w:t xml:space="preserve">Uvedená cena sestává z ceny: </w:t>
      </w:r>
    </w:p>
    <w:p w14:paraId="3C462D77" w14:textId="21552489" w:rsidR="00B40410" w:rsidRPr="00B40410" w:rsidRDefault="00B40410" w:rsidP="000F1285">
      <w:pPr>
        <w:pStyle w:val="Zkladntext"/>
        <w:numPr>
          <w:ilvl w:val="0"/>
          <w:numId w:val="20"/>
        </w:numPr>
        <w:kinsoku w:val="0"/>
        <w:overflowPunct w:val="0"/>
        <w:spacing w:before="0" w:line="240" w:lineRule="auto"/>
        <w:rPr>
          <w:iCs/>
          <w:sz w:val="24"/>
          <w:szCs w:val="24"/>
        </w:rPr>
      </w:pPr>
      <w:r>
        <w:rPr>
          <w:sz w:val="24"/>
          <w:szCs w:val="24"/>
          <w:lang w:val="cs-CZ"/>
        </w:rPr>
        <w:t xml:space="preserve">za provedení plánu energetického auditu ve výši </w:t>
      </w:r>
      <w:r w:rsidR="00FB67E3">
        <w:rPr>
          <w:sz w:val="24"/>
          <w:szCs w:val="24"/>
          <w:lang w:val="cs-CZ"/>
        </w:rPr>
        <w:t xml:space="preserve">x </w:t>
      </w:r>
      <w:proofErr w:type="spellStart"/>
      <w:proofErr w:type="gramStart"/>
      <w:r w:rsidR="00FB67E3">
        <w:rPr>
          <w:sz w:val="24"/>
          <w:szCs w:val="24"/>
          <w:lang w:val="cs-CZ"/>
        </w:rPr>
        <w:t>xxx</w:t>
      </w:r>
      <w:proofErr w:type="spellEnd"/>
      <w:r w:rsidR="00BF20B4">
        <w:rPr>
          <w:sz w:val="24"/>
          <w:szCs w:val="24"/>
          <w:lang w:val="cs-CZ"/>
        </w:rPr>
        <w:t>,--</w:t>
      </w:r>
      <w:proofErr w:type="gramEnd"/>
      <w:r w:rsidR="00BF20B4">
        <w:rPr>
          <w:sz w:val="24"/>
          <w:szCs w:val="24"/>
          <w:lang w:val="cs-CZ"/>
        </w:rPr>
        <w:t xml:space="preserve"> Kč </w:t>
      </w:r>
      <w:r>
        <w:rPr>
          <w:sz w:val="24"/>
          <w:szCs w:val="24"/>
          <w:lang w:val="cs-CZ"/>
        </w:rPr>
        <w:t xml:space="preserve">bez DPH a ceny </w:t>
      </w:r>
    </w:p>
    <w:p w14:paraId="7B8E3053" w14:textId="4273B3DC" w:rsidR="00AA748F" w:rsidRPr="00BD217F" w:rsidRDefault="00B40410" w:rsidP="00B40410">
      <w:pPr>
        <w:pStyle w:val="Zkladntext"/>
        <w:numPr>
          <w:ilvl w:val="0"/>
          <w:numId w:val="20"/>
        </w:numPr>
        <w:kinsoku w:val="0"/>
        <w:overflowPunct w:val="0"/>
        <w:spacing w:before="0" w:line="240" w:lineRule="auto"/>
        <w:rPr>
          <w:iCs/>
          <w:sz w:val="24"/>
          <w:szCs w:val="24"/>
        </w:rPr>
      </w:pPr>
      <w:r>
        <w:rPr>
          <w:sz w:val="24"/>
          <w:szCs w:val="24"/>
          <w:lang w:val="cs-CZ"/>
        </w:rPr>
        <w:t xml:space="preserve">za provedení energetického auditu </w:t>
      </w:r>
      <w:r w:rsidR="000F1285">
        <w:rPr>
          <w:sz w:val="24"/>
          <w:szCs w:val="24"/>
          <w:lang w:val="cs-CZ"/>
        </w:rPr>
        <w:t xml:space="preserve">bez ceny plánu energetického auditu dle čl. III. 2 písm. a) této smlouvy </w:t>
      </w:r>
      <w:r>
        <w:rPr>
          <w:sz w:val="24"/>
          <w:szCs w:val="24"/>
          <w:lang w:val="cs-CZ"/>
        </w:rPr>
        <w:t xml:space="preserve">ve výši </w:t>
      </w:r>
      <w:proofErr w:type="spellStart"/>
      <w:r w:rsidR="00FB67E3">
        <w:rPr>
          <w:sz w:val="24"/>
          <w:szCs w:val="24"/>
          <w:lang w:val="cs-CZ"/>
        </w:rPr>
        <w:t>xxx</w:t>
      </w:r>
      <w:proofErr w:type="spellEnd"/>
      <w:r w:rsidR="00FB67E3">
        <w:rPr>
          <w:sz w:val="24"/>
          <w:szCs w:val="24"/>
          <w:lang w:val="cs-CZ"/>
        </w:rPr>
        <w:t xml:space="preserve"> </w:t>
      </w:r>
      <w:proofErr w:type="spellStart"/>
      <w:proofErr w:type="gramStart"/>
      <w:r w:rsidR="00FB67E3">
        <w:rPr>
          <w:sz w:val="24"/>
          <w:szCs w:val="24"/>
          <w:lang w:val="cs-CZ"/>
        </w:rPr>
        <w:t>xxx</w:t>
      </w:r>
      <w:proofErr w:type="spellEnd"/>
      <w:r w:rsidR="00BF20B4">
        <w:rPr>
          <w:sz w:val="24"/>
          <w:szCs w:val="24"/>
          <w:lang w:val="cs-CZ"/>
        </w:rPr>
        <w:t>,--</w:t>
      </w:r>
      <w:proofErr w:type="gramEnd"/>
      <w:r w:rsidR="00BF20B4">
        <w:rPr>
          <w:sz w:val="24"/>
          <w:szCs w:val="24"/>
          <w:lang w:val="cs-CZ"/>
        </w:rPr>
        <w:t xml:space="preserve"> Kč </w:t>
      </w:r>
      <w:r>
        <w:rPr>
          <w:sz w:val="24"/>
          <w:szCs w:val="24"/>
          <w:lang w:val="cs-CZ"/>
        </w:rPr>
        <w:t>bez DPH</w:t>
      </w:r>
    </w:p>
    <w:p w14:paraId="39A51933" w14:textId="548854B4" w:rsidR="00B40410" w:rsidRPr="00AF431F" w:rsidRDefault="00AA748F" w:rsidP="00B40410">
      <w:pPr>
        <w:pStyle w:val="Zkladntext"/>
        <w:numPr>
          <w:ilvl w:val="0"/>
          <w:numId w:val="20"/>
        </w:numPr>
        <w:kinsoku w:val="0"/>
        <w:overflowPunct w:val="0"/>
        <w:spacing w:before="0" w:line="240" w:lineRule="auto"/>
        <w:rPr>
          <w:iCs/>
          <w:sz w:val="24"/>
          <w:szCs w:val="24"/>
        </w:rPr>
      </w:pPr>
      <w:r>
        <w:rPr>
          <w:sz w:val="24"/>
          <w:szCs w:val="24"/>
          <w:lang w:val="cs-CZ"/>
        </w:rPr>
        <w:t>za zpracování i</w:t>
      </w:r>
      <w:r w:rsidR="00743A28">
        <w:rPr>
          <w:sz w:val="24"/>
          <w:szCs w:val="24"/>
          <w:lang w:val="cs-CZ"/>
        </w:rPr>
        <w:t>nf</w:t>
      </w:r>
      <w:r>
        <w:rPr>
          <w:sz w:val="24"/>
          <w:szCs w:val="24"/>
          <w:lang w:val="cs-CZ"/>
        </w:rPr>
        <w:t xml:space="preserve">ormací o uhlíkové stopě ve výši </w:t>
      </w:r>
      <w:proofErr w:type="spellStart"/>
      <w:r w:rsidR="00FB67E3">
        <w:rPr>
          <w:sz w:val="24"/>
          <w:szCs w:val="24"/>
          <w:lang w:val="cs-CZ"/>
        </w:rPr>
        <w:t>xxx</w:t>
      </w:r>
      <w:proofErr w:type="spellEnd"/>
      <w:r w:rsidR="00FB67E3">
        <w:rPr>
          <w:sz w:val="24"/>
          <w:szCs w:val="24"/>
          <w:lang w:val="cs-CZ"/>
        </w:rPr>
        <w:t xml:space="preserve"> </w:t>
      </w:r>
      <w:proofErr w:type="spellStart"/>
      <w:proofErr w:type="gramStart"/>
      <w:r w:rsidR="00FB67E3">
        <w:rPr>
          <w:sz w:val="24"/>
          <w:szCs w:val="24"/>
          <w:lang w:val="cs-CZ"/>
        </w:rPr>
        <w:t>xxx</w:t>
      </w:r>
      <w:proofErr w:type="spellEnd"/>
      <w:r w:rsidR="00BF20B4">
        <w:rPr>
          <w:sz w:val="24"/>
          <w:szCs w:val="24"/>
          <w:lang w:val="cs-CZ"/>
        </w:rPr>
        <w:t>,--</w:t>
      </w:r>
      <w:proofErr w:type="gramEnd"/>
      <w:r w:rsidR="00BF20B4">
        <w:rPr>
          <w:sz w:val="24"/>
          <w:szCs w:val="24"/>
          <w:lang w:val="cs-CZ"/>
        </w:rPr>
        <w:t xml:space="preserve"> Kč</w:t>
      </w:r>
      <w:r>
        <w:rPr>
          <w:sz w:val="24"/>
          <w:szCs w:val="24"/>
          <w:lang w:val="cs-CZ"/>
        </w:rPr>
        <w:t xml:space="preserve"> bez DPH.</w:t>
      </w:r>
      <w:r w:rsidR="00B40410">
        <w:rPr>
          <w:sz w:val="24"/>
          <w:szCs w:val="24"/>
          <w:lang w:val="cs-CZ"/>
        </w:rPr>
        <w:t xml:space="preserve"> </w:t>
      </w:r>
    </w:p>
    <w:p w14:paraId="701251B6" w14:textId="77777777" w:rsidR="00E90A51" w:rsidRPr="00AF431F" w:rsidRDefault="00E90A51" w:rsidP="00EE0ADE">
      <w:pPr>
        <w:pStyle w:val="Zkladntext"/>
        <w:kinsoku w:val="0"/>
        <w:overflowPunct w:val="0"/>
        <w:spacing w:before="0" w:line="240" w:lineRule="auto"/>
        <w:rPr>
          <w:iCs/>
          <w:sz w:val="24"/>
          <w:szCs w:val="24"/>
        </w:rPr>
      </w:pPr>
    </w:p>
    <w:p w14:paraId="67FDD8AB" w14:textId="61199FA9" w:rsidR="00E90A51" w:rsidRDefault="00E90A51" w:rsidP="00EE0ADE">
      <w:pPr>
        <w:pStyle w:val="Zkladntext"/>
        <w:kinsoku w:val="0"/>
        <w:overflowPunct w:val="0"/>
        <w:spacing w:before="0" w:line="240" w:lineRule="auto"/>
        <w:rPr>
          <w:iCs/>
          <w:sz w:val="24"/>
          <w:szCs w:val="24"/>
          <w:lang w:val="cs-CZ"/>
        </w:rPr>
      </w:pPr>
      <w:r>
        <w:rPr>
          <w:sz w:val="24"/>
          <w:szCs w:val="24"/>
          <w:lang w:val="cs-CZ"/>
        </w:rPr>
        <w:t xml:space="preserve">3. </w:t>
      </w:r>
      <w:r>
        <w:rPr>
          <w:sz w:val="24"/>
          <w:szCs w:val="24"/>
          <w:lang w:val="cs-CZ"/>
        </w:rPr>
        <w:tab/>
      </w:r>
      <w:r w:rsidRPr="00900579">
        <w:rPr>
          <w:sz w:val="24"/>
          <w:szCs w:val="24"/>
        </w:rPr>
        <w:t>K</w:t>
      </w:r>
      <w:r>
        <w:rPr>
          <w:sz w:val="24"/>
          <w:szCs w:val="24"/>
        </w:rPr>
        <w:t> </w:t>
      </w:r>
      <w:r>
        <w:rPr>
          <w:sz w:val="24"/>
          <w:szCs w:val="24"/>
          <w:lang w:val="cs-CZ"/>
        </w:rPr>
        <w:t>uveden</w:t>
      </w:r>
      <w:r w:rsidR="0087195C">
        <w:rPr>
          <w:sz w:val="24"/>
          <w:szCs w:val="24"/>
          <w:lang w:val="cs-CZ"/>
        </w:rPr>
        <w:t>é</w:t>
      </w:r>
      <w:r>
        <w:rPr>
          <w:sz w:val="24"/>
          <w:szCs w:val="24"/>
          <w:lang w:val="cs-CZ"/>
        </w:rPr>
        <w:t xml:space="preserve"> </w:t>
      </w:r>
      <w:r w:rsidRPr="00900579">
        <w:rPr>
          <w:sz w:val="24"/>
          <w:szCs w:val="24"/>
          <w:lang w:val="cs-CZ"/>
        </w:rPr>
        <w:t>cen</w:t>
      </w:r>
      <w:r w:rsidR="0087195C">
        <w:rPr>
          <w:sz w:val="24"/>
          <w:szCs w:val="24"/>
          <w:lang w:val="cs-CZ"/>
        </w:rPr>
        <w:t xml:space="preserve">ě </w:t>
      </w:r>
      <w:r w:rsidRPr="00900579">
        <w:rPr>
          <w:sz w:val="24"/>
          <w:szCs w:val="24"/>
          <w:lang w:val="cs-CZ"/>
        </w:rPr>
        <w:t xml:space="preserve">bude </w:t>
      </w:r>
      <w:r w:rsidRPr="00900579">
        <w:rPr>
          <w:rFonts w:eastAsia="Calibri"/>
          <w:sz w:val="24"/>
          <w:szCs w:val="24"/>
        </w:rPr>
        <w:t xml:space="preserve">připočtena DPH </w:t>
      </w:r>
      <w:r w:rsidRPr="00900579">
        <w:rPr>
          <w:rFonts w:eastAsia="Calibri"/>
          <w:sz w:val="24"/>
          <w:szCs w:val="24"/>
          <w:lang w:val="cs-CZ"/>
        </w:rPr>
        <w:t xml:space="preserve">ve výši dle právních předpisů </w:t>
      </w:r>
      <w:r>
        <w:rPr>
          <w:rFonts w:eastAsia="Calibri"/>
          <w:sz w:val="24"/>
          <w:szCs w:val="24"/>
          <w:lang w:val="cs-CZ"/>
        </w:rPr>
        <w:t xml:space="preserve">platných </w:t>
      </w:r>
      <w:r w:rsidRPr="00900579">
        <w:rPr>
          <w:rFonts w:eastAsia="Calibri"/>
          <w:sz w:val="24"/>
          <w:szCs w:val="24"/>
          <w:lang w:val="cs-CZ"/>
        </w:rPr>
        <w:t xml:space="preserve">v době vzniku daňové povinnosti. </w:t>
      </w:r>
      <w:r>
        <w:rPr>
          <w:rFonts w:eastAsia="Calibri"/>
          <w:sz w:val="24"/>
          <w:szCs w:val="24"/>
          <w:lang w:val="cs-CZ"/>
        </w:rPr>
        <w:t xml:space="preserve">Ke dni uzavření této smlouvy činí výše DPH </w:t>
      </w:r>
      <w:proofErr w:type="gramStart"/>
      <w:r>
        <w:rPr>
          <w:rFonts w:eastAsia="Calibri"/>
          <w:sz w:val="24"/>
          <w:szCs w:val="24"/>
          <w:lang w:val="cs-CZ"/>
        </w:rPr>
        <w:t>21%</w:t>
      </w:r>
      <w:proofErr w:type="gramEnd"/>
      <w:r>
        <w:rPr>
          <w:rFonts w:eastAsia="Calibri"/>
          <w:sz w:val="24"/>
          <w:szCs w:val="24"/>
          <w:lang w:val="cs-CZ"/>
        </w:rPr>
        <w:t xml:space="preserve">. </w:t>
      </w:r>
      <w:r w:rsidRPr="00780938">
        <w:rPr>
          <w:iCs/>
          <w:sz w:val="24"/>
          <w:szCs w:val="24"/>
        </w:rPr>
        <w:t xml:space="preserve">Cenou </w:t>
      </w:r>
      <w:r>
        <w:rPr>
          <w:iCs/>
          <w:sz w:val="24"/>
          <w:szCs w:val="24"/>
          <w:lang w:val="cs-CZ"/>
        </w:rPr>
        <w:t xml:space="preserve">za realizaci </w:t>
      </w:r>
      <w:r w:rsidRPr="00780938">
        <w:rPr>
          <w:iCs/>
          <w:sz w:val="24"/>
          <w:szCs w:val="24"/>
          <w:lang w:val="cs-CZ"/>
        </w:rPr>
        <w:t xml:space="preserve">předmětu plnění </w:t>
      </w:r>
      <w:r>
        <w:rPr>
          <w:iCs/>
          <w:sz w:val="24"/>
          <w:szCs w:val="24"/>
          <w:lang w:val="cs-CZ"/>
        </w:rPr>
        <w:t xml:space="preserve">dle této smlouvy </w:t>
      </w:r>
      <w:r w:rsidRPr="00780938">
        <w:rPr>
          <w:iCs/>
          <w:sz w:val="24"/>
          <w:szCs w:val="24"/>
          <w:lang w:val="cs-CZ"/>
        </w:rPr>
        <w:t>s</w:t>
      </w:r>
      <w:r w:rsidRPr="00780938">
        <w:rPr>
          <w:iCs/>
          <w:sz w:val="24"/>
          <w:szCs w:val="24"/>
        </w:rPr>
        <w:t>e pro účely této smlouvy rozumí cena včetně DPH.</w:t>
      </w:r>
      <w:r>
        <w:rPr>
          <w:iCs/>
          <w:sz w:val="24"/>
          <w:szCs w:val="24"/>
          <w:lang w:val="cs-CZ"/>
        </w:rPr>
        <w:t xml:space="preserve"> </w:t>
      </w:r>
    </w:p>
    <w:p w14:paraId="106DF52F" w14:textId="77777777" w:rsidR="00E90A51" w:rsidRDefault="00E90A51" w:rsidP="00EE0ADE">
      <w:pPr>
        <w:pStyle w:val="Zkladntext"/>
        <w:kinsoku w:val="0"/>
        <w:overflowPunct w:val="0"/>
        <w:spacing w:before="0" w:line="240" w:lineRule="auto"/>
        <w:rPr>
          <w:iCs/>
          <w:sz w:val="24"/>
          <w:szCs w:val="24"/>
          <w:lang w:val="cs-CZ"/>
        </w:rPr>
      </w:pPr>
    </w:p>
    <w:p w14:paraId="6563D67A" w14:textId="0466B849" w:rsidR="00E90A51" w:rsidRPr="00357474" w:rsidRDefault="00E90A51" w:rsidP="00EE0ADE">
      <w:pPr>
        <w:pStyle w:val="Zkladntext"/>
        <w:kinsoku w:val="0"/>
        <w:overflowPunct w:val="0"/>
        <w:spacing w:before="0" w:line="240" w:lineRule="auto"/>
        <w:rPr>
          <w:rFonts w:eastAsia="Calibri"/>
          <w:sz w:val="24"/>
          <w:szCs w:val="24"/>
          <w:lang w:val="cs-CZ"/>
        </w:rPr>
      </w:pPr>
      <w:r>
        <w:rPr>
          <w:iCs/>
          <w:sz w:val="24"/>
          <w:szCs w:val="24"/>
          <w:lang w:val="cs-CZ"/>
        </w:rPr>
        <w:t xml:space="preserve">4. </w:t>
      </w:r>
      <w:r>
        <w:rPr>
          <w:iCs/>
          <w:sz w:val="24"/>
          <w:szCs w:val="24"/>
          <w:lang w:val="cs-CZ"/>
        </w:rPr>
        <w:tab/>
      </w:r>
      <w:r w:rsidRPr="001C4449">
        <w:rPr>
          <w:rFonts w:eastAsia="Calibri"/>
          <w:sz w:val="24"/>
          <w:szCs w:val="24"/>
          <w:lang w:val="cs-CZ"/>
        </w:rPr>
        <w:t xml:space="preserve">Uvedená cena za realizaci předmětu plnění dle této smlouvy </w:t>
      </w:r>
      <w:r w:rsidRPr="001C4449">
        <w:rPr>
          <w:rFonts w:eastAsia="Calibri"/>
          <w:sz w:val="24"/>
          <w:szCs w:val="24"/>
        </w:rPr>
        <w:t xml:space="preserve">zahrnuje veškeré náklady nezbytné pro řádné </w:t>
      </w:r>
      <w:r w:rsidRPr="001C4449">
        <w:rPr>
          <w:rFonts w:eastAsia="Calibri"/>
          <w:sz w:val="24"/>
          <w:szCs w:val="24"/>
          <w:lang w:val="cs-CZ"/>
        </w:rPr>
        <w:t>splnění předmětu smlouvy</w:t>
      </w:r>
      <w:r>
        <w:rPr>
          <w:rFonts w:eastAsia="Calibri"/>
          <w:sz w:val="24"/>
          <w:szCs w:val="24"/>
          <w:lang w:val="cs-CZ"/>
        </w:rPr>
        <w:t xml:space="preserve">. </w:t>
      </w:r>
    </w:p>
    <w:p w14:paraId="4227EE52" w14:textId="77777777" w:rsidR="00E90A51" w:rsidRDefault="00E90A51" w:rsidP="00EE0ADE">
      <w:pPr>
        <w:rPr>
          <w:color w:val="1C1C1C"/>
        </w:rPr>
      </w:pPr>
    </w:p>
    <w:p w14:paraId="1D41FC48" w14:textId="4BF6DED9" w:rsidR="00E90A51" w:rsidRPr="001C4449" w:rsidRDefault="00E90A51" w:rsidP="00EE0ADE">
      <w:pPr>
        <w:jc w:val="both"/>
        <w:rPr>
          <w:iCs/>
        </w:rPr>
      </w:pPr>
      <w:r>
        <w:rPr>
          <w:color w:val="1C1C1C"/>
        </w:rPr>
        <w:t xml:space="preserve">5. </w:t>
      </w:r>
      <w:r>
        <w:rPr>
          <w:color w:val="1C1C1C"/>
        </w:rPr>
        <w:tab/>
      </w:r>
      <w:r w:rsidRPr="001C4449">
        <w:rPr>
          <w:iCs/>
        </w:rPr>
        <w:t xml:space="preserve">Dohodnutá cena za realizaci předmětu plnění dle této smlouvy je cenou konečnou a nejvýše přípustnou a může být zvýšena pouze v případě, že dojde před nebo v průběhu realizace předmětu plnění dle této smlouvy ke změnám sazeb DPH nebo v případě, že se na tom obě smluvní strany písemně dohodnou.  </w:t>
      </w:r>
    </w:p>
    <w:p w14:paraId="07781972" w14:textId="77777777" w:rsidR="00E90A51" w:rsidRPr="001C4449" w:rsidRDefault="00E90A51" w:rsidP="00EE0ADE">
      <w:pPr>
        <w:pStyle w:val="Odstavecseseznamem"/>
        <w:tabs>
          <w:tab w:val="left" w:pos="0"/>
        </w:tabs>
        <w:ind w:left="720"/>
        <w:jc w:val="both"/>
        <w:rPr>
          <w:iCs/>
        </w:rPr>
      </w:pPr>
    </w:p>
    <w:p w14:paraId="1017FE01" w14:textId="77777777" w:rsidR="00E90A51" w:rsidRDefault="00E90A51" w:rsidP="00EE0ADE">
      <w:pPr>
        <w:rPr>
          <w:b/>
        </w:rPr>
      </w:pPr>
    </w:p>
    <w:p w14:paraId="4E744CF5" w14:textId="77777777" w:rsidR="00BF20B4" w:rsidRDefault="00BF20B4" w:rsidP="00EE0ADE">
      <w:pPr>
        <w:rPr>
          <w:b/>
        </w:rPr>
      </w:pPr>
    </w:p>
    <w:p w14:paraId="02F13583" w14:textId="77777777" w:rsidR="00BF20B4" w:rsidRDefault="00BF20B4" w:rsidP="00EE0ADE">
      <w:pPr>
        <w:rPr>
          <w:b/>
        </w:rPr>
      </w:pPr>
    </w:p>
    <w:p w14:paraId="3206AF4E" w14:textId="77777777" w:rsidR="00BF20B4" w:rsidRPr="007806FF" w:rsidRDefault="00BF20B4" w:rsidP="00EE0ADE">
      <w:pPr>
        <w:rPr>
          <w:b/>
        </w:rPr>
      </w:pPr>
    </w:p>
    <w:p w14:paraId="0378168D" w14:textId="77777777" w:rsidR="00E90A51" w:rsidRPr="007806FF" w:rsidRDefault="00E90A51" w:rsidP="00EE0ADE">
      <w:pPr>
        <w:jc w:val="center"/>
        <w:rPr>
          <w:b/>
        </w:rPr>
      </w:pPr>
      <w:r w:rsidRPr="007806FF">
        <w:rPr>
          <w:b/>
        </w:rPr>
        <w:lastRenderedPageBreak/>
        <w:t xml:space="preserve">Článek </w:t>
      </w:r>
      <w:r>
        <w:rPr>
          <w:b/>
        </w:rPr>
        <w:t>I</w:t>
      </w:r>
      <w:r w:rsidRPr="007806FF">
        <w:rPr>
          <w:b/>
        </w:rPr>
        <w:t>V.</w:t>
      </w:r>
    </w:p>
    <w:p w14:paraId="3105DCD1" w14:textId="77777777" w:rsidR="00E90A51" w:rsidRPr="007806FF" w:rsidRDefault="00E90A51" w:rsidP="00EE0ADE">
      <w:pPr>
        <w:jc w:val="center"/>
        <w:rPr>
          <w:b/>
        </w:rPr>
      </w:pPr>
      <w:r w:rsidRPr="007806FF">
        <w:rPr>
          <w:b/>
        </w:rPr>
        <w:t>Platební podmínky</w:t>
      </w:r>
    </w:p>
    <w:p w14:paraId="48F4FD3D" w14:textId="77777777" w:rsidR="00E90A51" w:rsidRDefault="00E90A51" w:rsidP="00EE0ADE">
      <w:pPr>
        <w:jc w:val="both"/>
        <w:rPr>
          <w:b/>
        </w:rPr>
      </w:pPr>
    </w:p>
    <w:p w14:paraId="42B8FDFA" w14:textId="08AA330B" w:rsidR="00E90A51" w:rsidRPr="00701395" w:rsidRDefault="00E90A51" w:rsidP="00EE0ADE">
      <w:pPr>
        <w:jc w:val="both"/>
        <w:rPr>
          <w:iCs/>
        </w:rPr>
      </w:pPr>
      <w:r>
        <w:rPr>
          <w:iCs/>
        </w:rPr>
        <w:t xml:space="preserve">1. </w:t>
      </w:r>
      <w:r>
        <w:rPr>
          <w:iCs/>
        </w:rPr>
        <w:tab/>
      </w:r>
      <w:r w:rsidRPr="008237BC">
        <w:rPr>
          <w:iCs/>
        </w:rPr>
        <w:t xml:space="preserve">Smluvní strany se dohodly, že cena </w:t>
      </w:r>
      <w:r w:rsidRPr="00900579">
        <w:t xml:space="preserve">za realizaci předmětu plnění dle této smlouvy </w:t>
      </w:r>
      <w:r w:rsidRPr="008237BC">
        <w:rPr>
          <w:iCs/>
        </w:rPr>
        <w:t xml:space="preserve">bude objednatelem </w:t>
      </w:r>
      <w:r w:rsidR="0087195C">
        <w:rPr>
          <w:iCs/>
        </w:rPr>
        <w:t>za</w:t>
      </w:r>
      <w:r w:rsidRPr="008237BC">
        <w:rPr>
          <w:iCs/>
        </w:rPr>
        <w:t xml:space="preserve">placena zhotoviteli </w:t>
      </w:r>
      <w:r w:rsidRPr="00701395">
        <w:rPr>
          <w:iCs/>
        </w:rPr>
        <w:t xml:space="preserve">na základě faktury vystavené zhotovitelem po předání a převzetí řádně </w:t>
      </w:r>
      <w:r w:rsidR="0087195C">
        <w:rPr>
          <w:iCs/>
        </w:rPr>
        <w:t xml:space="preserve">provedeného energetického auditu </w:t>
      </w:r>
      <w:r w:rsidRPr="00701395">
        <w:rPr>
          <w:iCs/>
        </w:rPr>
        <w:t>v souladu s čl. II. této smlouvy.</w:t>
      </w:r>
    </w:p>
    <w:p w14:paraId="4DF434CA" w14:textId="77777777" w:rsidR="00E90A51" w:rsidRDefault="00E90A51" w:rsidP="00EE0ADE">
      <w:pPr>
        <w:pStyle w:val="Zkladntextodsazen2"/>
        <w:tabs>
          <w:tab w:val="left" w:pos="0"/>
        </w:tabs>
        <w:spacing w:after="0" w:line="240" w:lineRule="auto"/>
        <w:ind w:left="0" w:right="-2"/>
        <w:jc w:val="both"/>
        <w:rPr>
          <w:iCs/>
        </w:rPr>
      </w:pPr>
    </w:p>
    <w:p w14:paraId="2C9A0279" w14:textId="10C21EF5" w:rsidR="00E90A51" w:rsidRPr="008237BC" w:rsidRDefault="00E90A51" w:rsidP="00EE0ADE">
      <w:pPr>
        <w:pStyle w:val="Zkladntextodsazen2"/>
        <w:tabs>
          <w:tab w:val="left" w:pos="0"/>
        </w:tabs>
        <w:spacing w:after="0" w:line="240" w:lineRule="auto"/>
        <w:ind w:left="0" w:right="-2"/>
        <w:jc w:val="both"/>
        <w:rPr>
          <w:iCs/>
        </w:rPr>
      </w:pPr>
      <w:r>
        <w:rPr>
          <w:iCs/>
        </w:rPr>
        <w:t>2.</w:t>
      </w:r>
      <w:r>
        <w:rPr>
          <w:iCs/>
        </w:rPr>
        <w:tab/>
      </w:r>
      <w:r w:rsidRPr="008237BC">
        <w:rPr>
          <w:iCs/>
        </w:rPr>
        <w:t>Smluvní strany sjednávají splatnost faktur</w:t>
      </w:r>
      <w:r w:rsidR="0087195C">
        <w:rPr>
          <w:iCs/>
        </w:rPr>
        <w:t>y</w:t>
      </w:r>
      <w:r w:rsidRPr="008237BC">
        <w:rPr>
          <w:iCs/>
        </w:rPr>
        <w:t xml:space="preserve"> na </w:t>
      </w:r>
      <w:r>
        <w:rPr>
          <w:iCs/>
        </w:rPr>
        <w:t>21</w:t>
      </w:r>
      <w:r w:rsidRPr="008237BC">
        <w:rPr>
          <w:iCs/>
        </w:rPr>
        <w:t xml:space="preserve"> kalendářních dnů ode dne jej</w:t>
      </w:r>
      <w:r w:rsidR="0087195C">
        <w:rPr>
          <w:iCs/>
        </w:rPr>
        <w:t xml:space="preserve">ího </w:t>
      </w:r>
      <w:r w:rsidRPr="008237BC">
        <w:rPr>
          <w:iCs/>
        </w:rPr>
        <w:t>vystavení, není-li touto smlouvou stanoveno jinak. Vystaven</w:t>
      </w:r>
      <w:r w:rsidR="0087195C">
        <w:rPr>
          <w:iCs/>
        </w:rPr>
        <w:t>á</w:t>
      </w:r>
      <w:r w:rsidRPr="008237BC">
        <w:rPr>
          <w:iCs/>
        </w:rPr>
        <w:t xml:space="preserve"> faktur</w:t>
      </w:r>
      <w:r w:rsidR="0087195C">
        <w:rPr>
          <w:iCs/>
        </w:rPr>
        <w:t>a</w:t>
      </w:r>
      <w:r w:rsidRPr="008237BC">
        <w:rPr>
          <w:iCs/>
        </w:rPr>
        <w:t xml:space="preserve"> musí mít všechny náležitosti daňového dokladu dle platných právních předpisů. </w:t>
      </w:r>
      <w:r>
        <w:rPr>
          <w:iCs/>
        </w:rPr>
        <w:t xml:space="preserve">V opačném případě je objednatel oprávněn fakturu vrátit zhotoviteli, přičemž o dobu běžící ode dne vrácení faktury do vystavení nové bezvadné faktury se posunuje lhůta splatnost faktury. </w:t>
      </w:r>
    </w:p>
    <w:p w14:paraId="2B5DB4AC" w14:textId="77777777" w:rsidR="00E90A51" w:rsidRPr="008237BC" w:rsidRDefault="00E90A51" w:rsidP="00EE0ADE">
      <w:pPr>
        <w:pStyle w:val="Zkladntextodsazen2"/>
        <w:tabs>
          <w:tab w:val="left" w:pos="0"/>
        </w:tabs>
        <w:spacing w:after="0" w:line="240" w:lineRule="auto"/>
        <w:ind w:left="0" w:right="-2"/>
        <w:jc w:val="both"/>
        <w:rPr>
          <w:iCs/>
        </w:rPr>
      </w:pPr>
    </w:p>
    <w:p w14:paraId="44E906B9" w14:textId="162EDC4C" w:rsidR="00E90A51" w:rsidRPr="008237BC" w:rsidRDefault="00E90A51" w:rsidP="00EE0ADE">
      <w:pPr>
        <w:pStyle w:val="Zkladntextodsazen2"/>
        <w:tabs>
          <w:tab w:val="left" w:pos="0"/>
        </w:tabs>
        <w:spacing w:after="0" w:line="240" w:lineRule="auto"/>
        <w:ind w:left="0" w:right="-2"/>
        <w:jc w:val="both"/>
        <w:rPr>
          <w:iCs/>
        </w:rPr>
      </w:pPr>
      <w:r>
        <w:rPr>
          <w:iCs/>
        </w:rPr>
        <w:t xml:space="preserve">3. </w:t>
      </w:r>
      <w:r w:rsidR="0087195C">
        <w:rPr>
          <w:iCs/>
        </w:rPr>
        <w:tab/>
        <w:t xml:space="preserve">Faktura </w:t>
      </w:r>
      <w:r w:rsidRPr="008237BC">
        <w:rPr>
          <w:iCs/>
        </w:rPr>
        <w:t>bud</w:t>
      </w:r>
      <w:r w:rsidR="0087195C">
        <w:rPr>
          <w:iCs/>
        </w:rPr>
        <w:t>e</w:t>
      </w:r>
      <w:r w:rsidRPr="008237BC">
        <w:rPr>
          <w:iCs/>
        </w:rPr>
        <w:t xml:space="preserve"> objednateli ze strany zhotovitele předán</w:t>
      </w:r>
      <w:r w:rsidR="0087195C">
        <w:rPr>
          <w:iCs/>
        </w:rPr>
        <w:t>a</w:t>
      </w:r>
      <w:r w:rsidRPr="008237BC">
        <w:rPr>
          <w:iCs/>
        </w:rPr>
        <w:t xml:space="preserve"> buď osobně nebo bud</w:t>
      </w:r>
      <w:r w:rsidR="0087195C">
        <w:rPr>
          <w:iCs/>
        </w:rPr>
        <w:t>e</w:t>
      </w:r>
      <w:r w:rsidRPr="008237BC">
        <w:rPr>
          <w:iCs/>
        </w:rPr>
        <w:t xml:space="preserve"> odeslán</w:t>
      </w:r>
      <w:r w:rsidR="0087195C">
        <w:rPr>
          <w:iCs/>
        </w:rPr>
        <w:t>a</w:t>
      </w:r>
      <w:r w:rsidRPr="008237BC">
        <w:rPr>
          <w:iCs/>
        </w:rPr>
        <w:t xml:space="preserve"> elektronicky prostřednictvím e-mailu objednatele uvedeného v</w:t>
      </w:r>
      <w:r>
        <w:rPr>
          <w:iCs/>
        </w:rPr>
        <w:t xml:space="preserve"> záhlaví této </w:t>
      </w:r>
      <w:r w:rsidRPr="008237BC">
        <w:rPr>
          <w:iCs/>
        </w:rPr>
        <w:t>smlouv</w:t>
      </w:r>
      <w:r>
        <w:rPr>
          <w:iCs/>
        </w:rPr>
        <w:t>y</w:t>
      </w:r>
      <w:r w:rsidRPr="008237BC">
        <w:rPr>
          <w:iCs/>
        </w:rPr>
        <w:t>. Faktura musí být předána nebo odeslána objednateli nejpozději do tří dnů ode dne jejího vystavení, nedohodnou-li se smluvní strany jinak.</w:t>
      </w:r>
    </w:p>
    <w:p w14:paraId="3AB3B1B0" w14:textId="77777777" w:rsidR="00E90A51" w:rsidRPr="008237BC" w:rsidRDefault="00E90A51" w:rsidP="00EE0ADE">
      <w:pPr>
        <w:pStyle w:val="Zkladntextodsazen2"/>
        <w:shd w:val="clear" w:color="auto" w:fill="FFFFFF"/>
        <w:tabs>
          <w:tab w:val="left" w:pos="0"/>
        </w:tabs>
        <w:spacing w:after="0" w:line="240" w:lineRule="auto"/>
        <w:ind w:left="0" w:right="-2"/>
        <w:jc w:val="both"/>
        <w:rPr>
          <w:iCs/>
        </w:rPr>
      </w:pPr>
    </w:p>
    <w:p w14:paraId="1AB4758C" w14:textId="77777777" w:rsidR="00E90A51" w:rsidRPr="008237BC" w:rsidRDefault="00E90A51" w:rsidP="00EE0ADE">
      <w:pPr>
        <w:pStyle w:val="Zkladntextodsazen2"/>
        <w:shd w:val="clear" w:color="auto" w:fill="FFFFFF"/>
        <w:tabs>
          <w:tab w:val="left" w:pos="0"/>
        </w:tabs>
        <w:spacing w:after="0" w:line="240" w:lineRule="auto"/>
        <w:ind w:left="0" w:right="-2"/>
        <w:jc w:val="both"/>
        <w:rPr>
          <w:iCs/>
        </w:rPr>
      </w:pPr>
      <w:r>
        <w:rPr>
          <w:iCs/>
        </w:rPr>
        <w:t xml:space="preserve">4. </w:t>
      </w:r>
      <w:r>
        <w:rPr>
          <w:iCs/>
        </w:rPr>
        <w:tab/>
      </w:r>
      <w:r w:rsidRPr="008237BC">
        <w:rPr>
          <w:iCs/>
        </w:rPr>
        <w:t xml:space="preserve">Dnem zaplacení </w:t>
      </w:r>
      <w:r>
        <w:rPr>
          <w:iCs/>
        </w:rPr>
        <w:t xml:space="preserve">ceny předmětu plnění nebo jeho části </w:t>
      </w:r>
      <w:r w:rsidRPr="008237BC">
        <w:rPr>
          <w:iCs/>
        </w:rPr>
        <w:t xml:space="preserve">se rozumí den, ve kterém byla </w:t>
      </w:r>
      <w:r>
        <w:rPr>
          <w:iCs/>
        </w:rPr>
        <w:t>příslušná čá</w:t>
      </w:r>
      <w:r w:rsidRPr="008237BC">
        <w:rPr>
          <w:iCs/>
        </w:rPr>
        <w:t>stka připsána na účet zhotovitele.</w:t>
      </w:r>
    </w:p>
    <w:p w14:paraId="180E2FB6" w14:textId="77777777" w:rsidR="00E90A51" w:rsidRPr="008237BC" w:rsidRDefault="00E90A51" w:rsidP="00EE0ADE">
      <w:pPr>
        <w:pStyle w:val="Odstavecseseznamem"/>
        <w:rPr>
          <w:iCs/>
        </w:rPr>
      </w:pPr>
    </w:p>
    <w:p w14:paraId="73492744" w14:textId="77777777" w:rsidR="00E90A51" w:rsidRDefault="00E90A51" w:rsidP="00EE0ADE">
      <w:pPr>
        <w:pStyle w:val="Zkladntextodsazen2"/>
        <w:shd w:val="clear" w:color="auto" w:fill="FFFFFF"/>
        <w:tabs>
          <w:tab w:val="left" w:pos="0"/>
        </w:tabs>
        <w:spacing w:after="0" w:line="240" w:lineRule="auto"/>
        <w:ind w:left="0" w:right="-2"/>
        <w:jc w:val="both"/>
        <w:rPr>
          <w:iCs/>
        </w:rPr>
      </w:pPr>
      <w:r>
        <w:rPr>
          <w:iCs/>
        </w:rPr>
        <w:t xml:space="preserve">5. </w:t>
      </w:r>
      <w:r>
        <w:rPr>
          <w:iCs/>
        </w:rPr>
        <w:tab/>
      </w:r>
      <w:r w:rsidRPr="008237BC">
        <w:rPr>
          <w:iCs/>
        </w:rPr>
        <w:t xml:space="preserve">Smluvní strany se dohodly, že případné vícepráce, na kterých se obě strany písemně dohodnou, budou vyúčtovány samostatnou fakturou. </w:t>
      </w:r>
    </w:p>
    <w:p w14:paraId="587446D9" w14:textId="77777777" w:rsidR="00E90A51" w:rsidRDefault="00E90A51" w:rsidP="00EE0ADE">
      <w:pPr>
        <w:pStyle w:val="Zkladntextodsazen2"/>
        <w:shd w:val="clear" w:color="auto" w:fill="FFFFFF"/>
        <w:tabs>
          <w:tab w:val="left" w:pos="0"/>
        </w:tabs>
        <w:spacing w:after="0" w:line="240" w:lineRule="auto"/>
        <w:ind w:left="0" w:right="-2"/>
        <w:jc w:val="both"/>
        <w:rPr>
          <w:iCs/>
        </w:rPr>
      </w:pPr>
    </w:p>
    <w:p w14:paraId="7FCEE971" w14:textId="77777777" w:rsidR="00E90A51" w:rsidRPr="00957DD2" w:rsidRDefault="00E90A51" w:rsidP="00EE0ADE">
      <w:pPr>
        <w:pStyle w:val="Zkladntextodsazen2"/>
        <w:shd w:val="clear" w:color="auto" w:fill="FFFFFF"/>
        <w:tabs>
          <w:tab w:val="left" w:pos="0"/>
        </w:tabs>
        <w:spacing w:after="0" w:line="240" w:lineRule="auto"/>
        <w:ind w:left="0" w:right="-2"/>
        <w:jc w:val="both"/>
      </w:pPr>
      <w:r>
        <w:rPr>
          <w:iCs/>
        </w:rPr>
        <w:t xml:space="preserve">6. </w:t>
      </w:r>
      <w:r>
        <w:rPr>
          <w:iCs/>
        </w:rPr>
        <w:tab/>
      </w:r>
      <w:r w:rsidRPr="00957DD2">
        <w:t xml:space="preserve">Nebude-li na faktuře uvedeno jinak, bude </w:t>
      </w:r>
      <w:r>
        <w:t>objednatel</w:t>
      </w:r>
      <w:r w:rsidRPr="00957DD2">
        <w:t xml:space="preserve"> platit cenu vždy na ten účet </w:t>
      </w:r>
      <w:r>
        <w:t>zhotovitele</w:t>
      </w:r>
      <w:r w:rsidRPr="00957DD2">
        <w:t xml:space="preserve">, který je správcem daně zveřejněn způsobem umožňujícím dálkový přístup dle §109 odst. 2c zákona č. 235/2004 Sb., o DPH. Jestliže bude na faktuře uveden jiný účet </w:t>
      </w:r>
      <w:proofErr w:type="gramStart"/>
      <w:r>
        <w:t>zhotovitele</w:t>
      </w:r>
      <w:r w:rsidRPr="00957DD2">
        <w:t>,</w:t>
      </w:r>
      <w:proofErr w:type="gramEnd"/>
      <w:r w:rsidRPr="00957DD2">
        <w:t xml:space="preserve"> než takto zveřejněný, bere </w:t>
      </w:r>
      <w:r>
        <w:t xml:space="preserve">zhotovitel </w:t>
      </w:r>
      <w:r w:rsidRPr="00957DD2">
        <w:t xml:space="preserve">na vědomí, že </w:t>
      </w:r>
      <w:r>
        <w:t>objednatel</w:t>
      </w:r>
      <w:r w:rsidRPr="00957DD2">
        <w:t xml:space="preserve"> je bez dalšího oprávněn zaplatit na uvedený účet pouze cenu bez DPH; </w:t>
      </w:r>
      <w:r>
        <w:t>objednatel v</w:t>
      </w:r>
      <w:r w:rsidRPr="00957DD2">
        <w:t xml:space="preserve"> takovém případě zaplatí DPH přímo na účet správce daně. O takovémto postupu dodatečně informuje </w:t>
      </w:r>
      <w:r>
        <w:t xml:space="preserve">zhotovitele </w:t>
      </w:r>
      <w:r w:rsidRPr="00957DD2">
        <w:t xml:space="preserve">prostřednictvím e-mailu nebo písemně.  </w:t>
      </w:r>
    </w:p>
    <w:p w14:paraId="3FDE827F" w14:textId="77777777" w:rsidR="00E90A51" w:rsidRPr="00957DD2" w:rsidRDefault="00E90A51" w:rsidP="00EE0ADE">
      <w:pPr>
        <w:tabs>
          <w:tab w:val="left" w:pos="142"/>
        </w:tabs>
        <w:ind w:right="-2"/>
        <w:jc w:val="both"/>
      </w:pPr>
    </w:p>
    <w:p w14:paraId="56411216" w14:textId="77777777" w:rsidR="00E90A51" w:rsidRPr="00957DD2" w:rsidRDefault="00E90A51" w:rsidP="00EE0ADE">
      <w:pPr>
        <w:tabs>
          <w:tab w:val="left" w:pos="142"/>
        </w:tabs>
        <w:ind w:right="-2"/>
        <w:jc w:val="both"/>
      </w:pPr>
      <w:r>
        <w:t>7.</w:t>
      </w:r>
      <w:r>
        <w:tab/>
      </w:r>
      <w:r w:rsidRPr="00957DD2">
        <w:t xml:space="preserve">Pokud je v okamžiku plnění o </w:t>
      </w:r>
      <w:r>
        <w:t xml:space="preserve">zhotoviteli </w:t>
      </w:r>
      <w:r w:rsidRPr="00957DD2">
        <w:t xml:space="preserve">zveřejněna způsobem umožňujícím dálkový přístup skutečnost, že je nespolehlivým plátcem a vzniká tak ručení dle §109 odst. 3 zákona č. 235/2004 Sb., o DPH, bere </w:t>
      </w:r>
      <w:r>
        <w:t xml:space="preserve">zhotovitel </w:t>
      </w:r>
      <w:r w:rsidRPr="00957DD2">
        <w:t xml:space="preserve">na vědomí, že </w:t>
      </w:r>
      <w:r>
        <w:t xml:space="preserve">objednatel </w:t>
      </w:r>
      <w:r w:rsidRPr="00957DD2">
        <w:t xml:space="preserve">je bez dalšího oprávněn zaplatit na účet </w:t>
      </w:r>
      <w:r>
        <w:t>zhotovitele</w:t>
      </w:r>
      <w:r w:rsidRPr="00957DD2">
        <w:t xml:space="preserve"> pouze kupní cenu bez DPH; </w:t>
      </w:r>
      <w:r>
        <w:t xml:space="preserve">objednatel </w:t>
      </w:r>
      <w:r w:rsidRPr="00957DD2">
        <w:t xml:space="preserve">v takovém případě zaplatí DPH přímo na účet správce daně. O takovémto postupu dodatečně informuje </w:t>
      </w:r>
      <w:r>
        <w:t xml:space="preserve">zhotovitele </w:t>
      </w:r>
      <w:r w:rsidRPr="00957DD2">
        <w:t>prostřednictvím e-mailu nebo písemně.</w:t>
      </w:r>
    </w:p>
    <w:p w14:paraId="6F427078" w14:textId="77777777" w:rsidR="00E90A51" w:rsidRDefault="00E90A51" w:rsidP="00EE0ADE">
      <w:pPr>
        <w:jc w:val="center"/>
        <w:rPr>
          <w:b/>
          <w:bCs/>
        </w:rPr>
      </w:pPr>
    </w:p>
    <w:p w14:paraId="62E19EC2" w14:textId="77777777" w:rsidR="00E90A51" w:rsidRDefault="00E90A51" w:rsidP="00EE0ADE">
      <w:pPr>
        <w:jc w:val="center"/>
        <w:rPr>
          <w:b/>
          <w:bCs/>
        </w:rPr>
      </w:pPr>
    </w:p>
    <w:p w14:paraId="0494595D" w14:textId="77777777" w:rsidR="00E90A51" w:rsidRPr="008237BC" w:rsidRDefault="00E90A51" w:rsidP="00EE0ADE">
      <w:pPr>
        <w:jc w:val="center"/>
        <w:rPr>
          <w:b/>
          <w:bCs/>
        </w:rPr>
      </w:pPr>
      <w:r w:rsidRPr="008237BC">
        <w:rPr>
          <w:b/>
          <w:bCs/>
        </w:rPr>
        <w:t>Článek V</w:t>
      </w:r>
      <w:r>
        <w:rPr>
          <w:b/>
          <w:bCs/>
        </w:rPr>
        <w:t>.</w:t>
      </w:r>
    </w:p>
    <w:p w14:paraId="4A34F2F1" w14:textId="77777777" w:rsidR="00E90A51" w:rsidRPr="008237BC" w:rsidRDefault="00E90A51" w:rsidP="00EE0ADE">
      <w:pPr>
        <w:jc w:val="center"/>
        <w:rPr>
          <w:b/>
          <w:bCs/>
        </w:rPr>
      </w:pPr>
      <w:r w:rsidRPr="008237BC">
        <w:rPr>
          <w:b/>
          <w:bCs/>
        </w:rPr>
        <w:t>Záruka</w:t>
      </w:r>
    </w:p>
    <w:p w14:paraId="6C58DD31" w14:textId="77777777" w:rsidR="00E90A51" w:rsidRDefault="00E90A51" w:rsidP="00EE0ADE">
      <w:pPr>
        <w:jc w:val="both"/>
      </w:pPr>
    </w:p>
    <w:p w14:paraId="282A923E" w14:textId="3B0DEEA8" w:rsidR="00E90A51" w:rsidRPr="00D64B85" w:rsidRDefault="00E90A51" w:rsidP="00EE0ADE">
      <w:pPr>
        <w:pStyle w:val="Odstavecseseznamem"/>
        <w:numPr>
          <w:ilvl w:val="0"/>
          <w:numId w:val="8"/>
        </w:numPr>
        <w:ind w:left="0" w:hanging="11"/>
        <w:jc w:val="both"/>
      </w:pPr>
      <w:bookmarkStart w:id="0" w:name="_Hlk50929136"/>
      <w:r w:rsidRPr="00D64B85">
        <w:t>Zhotovitel poskytuje objednateli na vypracovan</w:t>
      </w:r>
      <w:r w:rsidR="0087195C">
        <w:t xml:space="preserve">ý energetický audit </w:t>
      </w:r>
      <w:r w:rsidRPr="00D64B85">
        <w:t xml:space="preserve">dle této smlouvy záruku </w:t>
      </w:r>
      <w:r w:rsidR="0087195C">
        <w:t xml:space="preserve">za jakost </w:t>
      </w:r>
      <w:r w:rsidRPr="00D64B85">
        <w:t xml:space="preserve">v délce </w:t>
      </w:r>
      <w:r w:rsidR="007735F2">
        <w:t>4</w:t>
      </w:r>
      <w:r w:rsidR="007735F2" w:rsidRPr="00BD217F">
        <w:t xml:space="preserve"> </w:t>
      </w:r>
      <w:r w:rsidRPr="00BD217F">
        <w:t>(</w:t>
      </w:r>
      <w:r w:rsidR="007735F2">
        <w:t>čtyř</w:t>
      </w:r>
      <w:r w:rsidRPr="00BD217F">
        <w:t xml:space="preserve">) </w:t>
      </w:r>
      <w:r w:rsidR="00F003C6" w:rsidRPr="00BD217F">
        <w:t>let, která odpovídá délce platnosti energetického auditu</w:t>
      </w:r>
      <w:r w:rsidRPr="007735F2">
        <w:t>.</w:t>
      </w:r>
      <w:r w:rsidRPr="00D64B85">
        <w:t xml:space="preserve"> Zhotovitel odpovídá za to, že </w:t>
      </w:r>
      <w:r w:rsidR="006757EC">
        <w:t xml:space="preserve">energetický audit </w:t>
      </w:r>
      <w:r w:rsidRPr="00D64B85">
        <w:t xml:space="preserve">bude po dobu záruky </w:t>
      </w:r>
      <w:r>
        <w:t xml:space="preserve">vypracován v souladu s touto smlouvou a právními předpisy platnými v době předání </w:t>
      </w:r>
      <w:r w:rsidR="0087195C">
        <w:t>energetického auditu</w:t>
      </w:r>
      <w:r>
        <w:t xml:space="preserve">. </w:t>
      </w:r>
    </w:p>
    <w:p w14:paraId="04392EAB" w14:textId="77777777" w:rsidR="00E90A51" w:rsidRPr="00D64B85" w:rsidRDefault="00E90A51" w:rsidP="00EE0ADE">
      <w:pPr>
        <w:pStyle w:val="Zkladntext"/>
        <w:spacing w:before="0" w:line="240" w:lineRule="auto"/>
        <w:ind w:hanging="11"/>
        <w:rPr>
          <w:sz w:val="24"/>
          <w:szCs w:val="24"/>
        </w:rPr>
      </w:pPr>
    </w:p>
    <w:p w14:paraId="20BFF6F1" w14:textId="2433FEEE" w:rsidR="00E90A51" w:rsidRPr="00E30C45" w:rsidRDefault="00E90A51" w:rsidP="00EE0ADE">
      <w:pPr>
        <w:pStyle w:val="Zkladntext"/>
        <w:numPr>
          <w:ilvl w:val="0"/>
          <w:numId w:val="8"/>
        </w:numPr>
        <w:spacing w:before="0" w:line="240" w:lineRule="auto"/>
        <w:ind w:left="0" w:hanging="11"/>
        <w:rPr>
          <w:sz w:val="24"/>
          <w:szCs w:val="24"/>
          <w:lang w:val="cs-CZ"/>
        </w:rPr>
      </w:pPr>
      <w:r w:rsidRPr="00E30C45">
        <w:rPr>
          <w:sz w:val="24"/>
          <w:szCs w:val="24"/>
        </w:rPr>
        <w:t xml:space="preserve">Záruční doba </w:t>
      </w:r>
      <w:r w:rsidRPr="00E30C45">
        <w:rPr>
          <w:sz w:val="24"/>
          <w:szCs w:val="24"/>
          <w:lang w:val="cs-CZ"/>
        </w:rPr>
        <w:t xml:space="preserve">poskytnutá zhotovitelem na </w:t>
      </w:r>
      <w:r w:rsidR="0087195C">
        <w:rPr>
          <w:sz w:val="24"/>
          <w:szCs w:val="24"/>
          <w:lang w:val="cs-CZ"/>
        </w:rPr>
        <w:t xml:space="preserve">energetický audit </w:t>
      </w:r>
      <w:r w:rsidRPr="00E30C45">
        <w:rPr>
          <w:sz w:val="24"/>
          <w:szCs w:val="24"/>
        </w:rPr>
        <w:t xml:space="preserve">začne běžet následující den ode dne </w:t>
      </w:r>
      <w:r w:rsidR="006757EC">
        <w:rPr>
          <w:sz w:val="24"/>
          <w:szCs w:val="24"/>
          <w:lang w:val="cs-CZ"/>
        </w:rPr>
        <w:t xml:space="preserve">jeho </w:t>
      </w:r>
      <w:r w:rsidRPr="00E30C45">
        <w:rPr>
          <w:sz w:val="24"/>
          <w:szCs w:val="24"/>
        </w:rPr>
        <w:t>převzetí ze strany objednatele bez vad a nedodělků</w:t>
      </w:r>
      <w:r w:rsidRPr="00E30C45">
        <w:rPr>
          <w:sz w:val="24"/>
          <w:szCs w:val="24"/>
          <w:lang w:val="cs-CZ"/>
        </w:rPr>
        <w:t xml:space="preserve"> dle čl. II. </w:t>
      </w:r>
      <w:r w:rsidR="006757EC">
        <w:rPr>
          <w:sz w:val="24"/>
          <w:szCs w:val="24"/>
          <w:lang w:val="cs-CZ"/>
        </w:rPr>
        <w:t xml:space="preserve">odst. 4 </w:t>
      </w:r>
      <w:r w:rsidRPr="00E30C45">
        <w:rPr>
          <w:sz w:val="24"/>
          <w:szCs w:val="24"/>
          <w:lang w:val="cs-CZ"/>
        </w:rPr>
        <w:t>této smlouvy</w:t>
      </w:r>
      <w:r w:rsidRPr="00E30C45">
        <w:rPr>
          <w:sz w:val="24"/>
          <w:szCs w:val="24"/>
        </w:rPr>
        <w:t xml:space="preserve"> </w:t>
      </w:r>
      <w:r w:rsidRPr="00E30C45">
        <w:rPr>
          <w:sz w:val="24"/>
          <w:szCs w:val="24"/>
          <w:lang w:val="cs-CZ"/>
        </w:rPr>
        <w:t xml:space="preserve">nebo ode dne </w:t>
      </w:r>
      <w:r w:rsidRPr="00E30C45">
        <w:rPr>
          <w:sz w:val="24"/>
          <w:szCs w:val="24"/>
        </w:rPr>
        <w:t xml:space="preserve">odstranění vad a nedodělků podle obsahu zápisu dle čl. II. odst. </w:t>
      </w:r>
      <w:r w:rsidR="006757EC">
        <w:rPr>
          <w:sz w:val="24"/>
          <w:szCs w:val="24"/>
          <w:lang w:val="cs-CZ"/>
        </w:rPr>
        <w:t xml:space="preserve">5 </w:t>
      </w:r>
      <w:proofErr w:type="spellStart"/>
      <w:r w:rsidR="006757EC">
        <w:rPr>
          <w:sz w:val="24"/>
          <w:szCs w:val="24"/>
          <w:lang w:val="cs-CZ"/>
        </w:rPr>
        <w:t>tét</w:t>
      </w:r>
      <w:proofErr w:type="spellEnd"/>
      <w:r w:rsidRPr="00E30C45">
        <w:rPr>
          <w:sz w:val="24"/>
          <w:szCs w:val="24"/>
        </w:rPr>
        <w:t>o smlouvy</w:t>
      </w:r>
      <w:r w:rsidRPr="00E30C45">
        <w:rPr>
          <w:sz w:val="24"/>
          <w:szCs w:val="24"/>
          <w:lang w:val="cs-CZ"/>
        </w:rPr>
        <w:t xml:space="preserve">. </w:t>
      </w:r>
    </w:p>
    <w:p w14:paraId="7F714474" w14:textId="77777777" w:rsidR="00E90A51" w:rsidRPr="00D64B85" w:rsidRDefault="00E90A51" w:rsidP="00EE0ADE">
      <w:pPr>
        <w:pStyle w:val="Zkladntext"/>
        <w:widowControl w:val="0"/>
        <w:kinsoku w:val="0"/>
        <w:overflowPunct w:val="0"/>
        <w:autoSpaceDE w:val="0"/>
        <w:autoSpaceDN w:val="0"/>
        <w:adjustRightInd w:val="0"/>
        <w:spacing w:before="0" w:line="240" w:lineRule="auto"/>
        <w:ind w:hanging="11"/>
        <w:rPr>
          <w:color w:val="111111"/>
          <w:sz w:val="24"/>
          <w:szCs w:val="24"/>
          <w:lang w:val="cs-CZ"/>
        </w:rPr>
      </w:pPr>
    </w:p>
    <w:p w14:paraId="375C0C3A" w14:textId="13A9A785" w:rsidR="00E90A51" w:rsidRPr="00D64B85" w:rsidRDefault="00E90A51" w:rsidP="00EE0ADE">
      <w:pPr>
        <w:pStyle w:val="Zkladntext"/>
        <w:widowControl w:val="0"/>
        <w:numPr>
          <w:ilvl w:val="0"/>
          <w:numId w:val="8"/>
        </w:numPr>
        <w:kinsoku w:val="0"/>
        <w:overflowPunct w:val="0"/>
        <w:autoSpaceDE w:val="0"/>
        <w:autoSpaceDN w:val="0"/>
        <w:adjustRightInd w:val="0"/>
        <w:spacing w:before="0" w:line="240" w:lineRule="auto"/>
        <w:ind w:left="0" w:hanging="11"/>
        <w:rPr>
          <w:color w:val="111111"/>
          <w:sz w:val="24"/>
          <w:szCs w:val="24"/>
          <w:lang w:val="cs-CZ"/>
        </w:rPr>
      </w:pPr>
      <w:r w:rsidRPr="00D64B85">
        <w:rPr>
          <w:color w:val="111111"/>
          <w:sz w:val="24"/>
          <w:szCs w:val="24"/>
          <w:lang w:val="cs-CZ"/>
        </w:rPr>
        <w:lastRenderedPageBreak/>
        <w:t xml:space="preserve">V případě, že </w:t>
      </w:r>
      <w:r>
        <w:rPr>
          <w:color w:val="111111"/>
          <w:sz w:val="24"/>
          <w:szCs w:val="24"/>
          <w:lang w:val="cs-CZ"/>
        </w:rPr>
        <w:t xml:space="preserve">se ukáže během záruční doby, že </w:t>
      </w:r>
      <w:r w:rsidR="006757EC">
        <w:rPr>
          <w:color w:val="111111"/>
          <w:sz w:val="24"/>
          <w:szCs w:val="24"/>
          <w:lang w:val="cs-CZ"/>
        </w:rPr>
        <w:t xml:space="preserve">předmět plnění </w:t>
      </w:r>
      <w:r>
        <w:rPr>
          <w:color w:val="111111"/>
          <w:sz w:val="24"/>
          <w:szCs w:val="24"/>
          <w:lang w:val="cs-CZ"/>
        </w:rPr>
        <w:t>má vady</w:t>
      </w:r>
      <w:r w:rsidRPr="00D64B85">
        <w:rPr>
          <w:color w:val="111111"/>
          <w:sz w:val="24"/>
          <w:szCs w:val="24"/>
          <w:lang w:val="cs-CZ"/>
        </w:rPr>
        <w:t xml:space="preserve">, zavazuje se zhotovitel tyto vady bezplatně odstranit bez zbytečného odkladu, nejpozději do </w:t>
      </w:r>
      <w:r>
        <w:rPr>
          <w:color w:val="111111"/>
          <w:sz w:val="24"/>
          <w:szCs w:val="24"/>
          <w:lang w:val="cs-CZ"/>
        </w:rPr>
        <w:t>15</w:t>
      </w:r>
      <w:r w:rsidRPr="00D64B85">
        <w:rPr>
          <w:color w:val="111111"/>
          <w:sz w:val="24"/>
          <w:szCs w:val="24"/>
          <w:lang w:val="cs-CZ"/>
        </w:rPr>
        <w:t xml:space="preserve"> dnů ode dne oznámení vady</w:t>
      </w:r>
      <w:r>
        <w:rPr>
          <w:color w:val="111111"/>
          <w:sz w:val="24"/>
          <w:szCs w:val="24"/>
          <w:lang w:val="cs-CZ"/>
        </w:rPr>
        <w:t xml:space="preserve"> objednatelem</w:t>
      </w:r>
      <w:r w:rsidRPr="00D64B85">
        <w:rPr>
          <w:color w:val="111111"/>
          <w:sz w:val="24"/>
          <w:szCs w:val="24"/>
          <w:lang w:val="cs-CZ"/>
        </w:rPr>
        <w:t xml:space="preserve">. Tím není dotčena povinnost zhotovitele k náhradě škody vzniklé v důsledku vadného plnění. </w:t>
      </w:r>
    </w:p>
    <w:bookmarkEnd w:id="0"/>
    <w:p w14:paraId="614DF119" w14:textId="77777777" w:rsidR="00E90A51" w:rsidRPr="00D64B85" w:rsidRDefault="00E90A51" w:rsidP="00EE0ADE">
      <w:pPr>
        <w:pStyle w:val="Zkladntext"/>
        <w:widowControl w:val="0"/>
        <w:kinsoku w:val="0"/>
        <w:overflowPunct w:val="0"/>
        <w:autoSpaceDE w:val="0"/>
        <w:autoSpaceDN w:val="0"/>
        <w:adjustRightInd w:val="0"/>
        <w:spacing w:before="0" w:line="240" w:lineRule="auto"/>
        <w:ind w:hanging="11"/>
        <w:rPr>
          <w:color w:val="111111"/>
          <w:sz w:val="24"/>
          <w:szCs w:val="24"/>
          <w:lang w:val="cs-CZ"/>
        </w:rPr>
      </w:pPr>
    </w:p>
    <w:p w14:paraId="062738BB" w14:textId="77777777" w:rsidR="00E90A51" w:rsidRPr="007806FF" w:rsidRDefault="00E90A51" w:rsidP="00EE0ADE">
      <w:pPr>
        <w:widowControl w:val="0"/>
        <w:jc w:val="both"/>
      </w:pPr>
    </w:p>
    <w:p w14:paraId="7715D43B" w14:textId="77777777" w:rsidR="00AA091B" w:rsidRDefault="00AA091B" w:rsidP="00EE0ADE">
      <w:pPr>
        <w:jc w:val="center"/>
        <w:rPr>
          <w:b/>
        </w:rPr>
      </w:pPr>
    </w:p>
    <w:p w14:paraId="29B81FF2" w14:textId="0A3A3BD3" w:rsidR="00E90A51" w:rsidRPr="007806FF" w:rsidRDefault="00E90A51" w:rsidP="00EE0ADE">
      <w:pPr>
        <w:jc w:val="center"/>
        <w:rPr>
          <w:b/>
        </w:rPr>
      </w:pPr>
      <w:r w:rsidRPr="007806FF">
        <w:rPr>
          <w:b/>
        </w:rPr>
        <w:t>Článek VI.</w:t>
      </w:r>
    </w:p>
    <w:p w14:paraId="17AE61BB" w14:textId="77777777" w:rsidR="00E90A51" w:rsidRPr="007806FF" w:rsidRDefault="00E90A51" w:rsidP="00EE0ADE">
      <w:pPr>
        <w:jc w:val="center"/>
        <w:rPr>
          <w:b/>
        </w:rPr>
      </w:pPr>
      <w:r w:rsidRPr="007806FF">
        <w:rPr>
          <w:b/>
        </w:rPr>
        <w:t>Smluvní pokuty</w:t>
      </w:r>
    </w:p>
    <w:p w14:paraId="17E7FC1B" w14:textId="77777777" w:rsidR="00E90A51" w:rsidRPr="007806FF" w:rsidRDefault="00E90A51" w:rsidP="00EE0ADE">
      <w:pPr>
        <w:pStyle w:val="Odstavecseseznamem"/>
        <w:ind w:left="0"/>
      </w:pPr>
    </w:p>
    <w:p w14:paraId="39BF61FD" w14:textId="138D62EC" w:rsidR="00E90A51" w:rsidRDefault="00E90A51" w:rsidP="00EE0ADE">
      <w:pPr>
        <w:pStyle w:val="Odstavecseseznamem"/>
        <w:numPr>
          <w:ilvl w:val="0"/>
          <w:numId w:val="9"/>
        </w:numPr>
        <w:suppressAutoHyphens/>
        <w:ind w:left="0" w:hanging="11"/>
        <w:jc w:val="both"/>
      </w:pPr>
      <w:r w:rsidRPr="00721D91">
        <w:t>V případě prodlení zhotovitele s</w:t>
      </w:r>
      <w:r>
        <w:t xml:space="preserve">e splněním závazku dle č. II. odst. 1 této smlouvy </w:t>
      </w:r>
      <w:r w:rsidRPr="00721D91">
        <w:t>má objednatel právo požadovat po zhotoviteli smluvní pokutu ve výši 0,</w:t>
      </w:r>
      <w:r>
        <w:t>25</w:t>
      </w:r>
      <w:r w:rsidRPr="00721D91">
        <w:t xml:space="preserve"> % z ceny </w:t>
      </w:r>
      <w:r w:rsidR="0087195C">
        <w:t>energetického auditu d</w:t>
      </w:r>
      <w:r>
        <w:t xml:space="preserve">le čl. III. odst. </w:t>
      </w:r>
      <w:r w:rsidR="0087195C">
        <w:t>1</w:t>
      </w:r>
      <w:r>
        <w:t xml:space="preserve"> této smlouvy za každý započatý den prodlení se splněním závazku. </w:t>
      </w:r>
      <w:r w:rsidRPr="00721D91">
        <w:t>Tím není dotčeno právo objednatele od této smlouvy odstoupit</w:t>
      </w:r>
      <w:r w:rsidRPr="004C564A">
        <w:t xml:space="preserve"> </w:t>
      </w:r>
      <w:r>
        <w:t>za podmínek dále uvedených v této smlouvě</w:t>
      </w:r>
      <w:r w:rsidRPr="00721D91">
        <w:t xml:space="preserve">. </w:t>
      </w:r>
    </w:p>
    <w:p w14:paraId="7E1EFA01" w14:textId="77777777" w:rsidR="00E90A51" w:rsidRDefault="00E90A51" w:rsidP="00EE0ADE">
      <w:pPr>
        <w:pStyle w:val="Odstavecseseznamem"/>
        <w:suppressAutoHyphens/>
        <w:ind w:left="0" w:hanging="11"/>
        <w:jc w:val="both"/>
      </w:pPr>
    </w:p>
    <w:p w14:paraId="6E7A1BF7" w14:textId="77777777" w:rsidR="00E90A51" w:rsidRPr="003B51E3" w:rsidRDefault="00E90A51" w:rsidP="00EE0ADE">
      <w:pPr>
        <w:pStyle w:val="Odstavecseseznamem"/>
        <w:numPr>
          <w:ilvl w:val="0"/>
          <w:numId w:val="9"/>
        </w:numPr>
        <w:suppressAutoHyphens/>
        <w:ind w:left="0" w:hanging="11"/>
        <w:jc w:val="both"/>
      </w:pPr>
      <w:r w:rsidRPr="00721D91">
        <w:t xml:space="preserve">V případě prodlení objednatele se zaplacením </w:t>
      </w:r>
      <w:r>
        <w:t xml:space="preserve">jakékoliv částky dle této smlouvy, </w:t>
      </w:r>
      <w:r w:rsidRPr="00721D91">
        <w:t xml:space="preserve">má zhotovitel </w:t>
      </w:r>
      <w:r>
        <w:t xml:space="preserve">právo </w:t>
      </w:r>
      <w:r w:rsidRPr="00721D91">
        <w:t xml:space="preserve">požadovat </w:t>
      </w:r>
      <w:r>
        <w:t xml:space="preserve">po objednateli zaplacení </w:t>
      </w:r>
      <w:r w:rsidRPr="00721D91">
        <w:t>smluvní pokut</w:t>
      </w:r>
      <w:r>
        <w:t>y</w:t>
      </w:r>
      <w:r w:rsidRPr="00721D91">
        <w:t xml:space="preserve"> ve výši 0,</w:t>
      </w:r>
      <w:r>
        <w:t>25</w:t>
      </w:r>
      <w:r w:rsidRPr="00721D91">
        <w:t xml:space="preserve"> % z dlužné částky za každý započatý den prodlení. </w:t>
      </w:r>
      <w:r w:rsidRPr="003B51E3">
        <w:t xml:space="preserve">Tím není dotčeno právo </w:t>
      </w:r>
      <w:r>
        <w:t xml:space="preserve">zhotovitele </w:t>
      </w:r>
      <w:r w:rsidRPr="003B51E3">
        <w:t>od této smlouvy odstoupit</w:t>
      </w:r>
      <w:r w:rsidRPr="004C564A">
        <w:t xml:space="preserve"> </w:t>
      </w:r>
      <w:r>
        <w:t>za podmínek dále uvedených v této smlouvě</w:t>
      </w:r>
      <w:r w:rsidRPr="003B51E3">
        <w:t>.</w:t>
      </w:r>
    </w:p>
    <w:p w14:paraId="5D8FC392" w14:textId="77777777" w:rsidR="00E90A51" w:rsidRDefault="00E90A51" w:rsidP="00EE0ADE">
      <w:pPr>
        <w:suppressAutoHyphens/>
        <w:ind w:hanging="11"/>
        <w:jc w:val="both"/>
      </w:pPr>
    </w:p>
    <w:p w14:paraId="6F4EA728" w14:textId="62DC7733" w:rsidR="00E90A51" w:rsidRDefault="00E90A51" w:rsidP="00EE0ADE">
      <w:pPr>
        <w:pStyle w:val="Odstavecseseznamem"/>
        <w:numPr>
          <w:ilvl w:val="0"/>
          <w:numId w:val="9"/>
        </w:numPr>
        <w:suppressAutoHyphens/>
        <w:ind w:left="0" w:hanging="11"/>
        <w:jc w:val="both"/>
      </w:pPr>
      <w:r w:rsidRPr="00721D91">
        <w:t xml:space="preserve">V případě prodlení zhotovitele s odstraněním </w:t>
      </w:r>
      <w:r>
        <w:t xml:space="preserve">drobné vady a nedodělku dle čl. II. odst. </w:t>
      </w:r>
      <w:r w:rsidR="006757EC">
        <w:t>5</w:t>
      </w:r>
      <w:r>
        <w:t xml:space="preserve"> této smlouvy, </w:t>
      </w:r>
      <w:r w:rsidRPr="00721D91">
        <w:t>má objednatel právo požadovat po zhotoviteli smluvní pokutu ve výši 0,</w:t>
      </w:r>
      <w:r w:rsidR="006757EC">
        <w:t>05</w:t>
      </w:r>
      <w:r>
        <w:t xml:space="preserve"> </w:t>
      </w:r>
      <w:r w:rsidRPr="00721D91">
        <w:t xml:space="preserve">% z ceny </w:t>
      </w:r>
      <w:r>
        <w:t xml:space="preserve">předmětu plnění, a to </w:t>
      </w:r>
      <w:r w:rsidRPr="00721D91">
        <w:t>za každou vadu a každý den prodlení s jejím odstraněním, a to až do odstranění vady zhotovitelem. Tím není dotčeno právo objednatele od této smlouvy odstoupit</w:t>
      </w:r>
      <w:r>
        <w:t xml:space="preserve"> za podmínek dále uvedených v této smlouvě</w:t>
      </w:r>
      <w:r w:rsidRPr="00721D91">
        <w:t>.</w:t>
      </w:r>
    </w:p>
    <w:p w14:paraId="376F91AF" w14:textId="77777777" w:rsidR="00E90A51" w:rsidRDefault="00E90A51" w:rsidP="00EE0ADE">
      <w:pPr>
        <w:pStyle w:val="Odstavecseseznamem"/>
        <w:ind w:left="0" w:hanging="11"/>
      </w:pPr>
    </w:p>
    <w:p w14:paraId="4E34ACA2" w14:textId="77777777" w:rsidR="00E90A51" w:rsidRPr="00A62880" w:rsidRDefault="00E90A51" w:rsidP="00EE0ADE">
      <w:pPr>
        <w:pStyle w:val="Odstavecseseznamem"/>
        <w:numPr>
          <w:ilvl w:val="0"/>
          <w:numId w:val="9"/>
        </w:numPr>
        <w:suppressAutoHyphens/>
        <w:ind w:left="0" w:hanging="11"/>
        <w:jc w:val="both"/>
      </w:pPr>
      <w:r w:rsidRPr="00A62880">
        <w:t xml:space="preserve">Zaplacením smluvních pokut není dotčeno právo objednatele a zhotovitele na náhradu škody, a to jak škody skutečné, tak ušlého zisku. Právo na náhradu škody je zhotovitel i objednatel oprávněn uplatňovat samostatně a nezávisle na smluvních pokutách dle této smlouvy.  </w:t>
      </w:r>
    </w:p>
    <w:p w14:paraId="55CF9652" w14:textId="77777777" w:rsidR="00E90A51" w:rsidRPr="007806FF" w:rsidRDefault="00E90A51" w:rsidP="00EE0ADE">
      <w:pPr>
        <w:pStyle w:val="Odstavecseseznamem"/>
        <w:ind w:left="0"/>
        <w:jc w:val="both"/>
        <w:rPr>
          <w:b/>
        </w:rPr>
      </w:pPr>
    </w:p>
    <w:p w14:paraId="17C6AEF8" w14:textId="77777777" w:rsidR="00E90A51" w:rsidRDefault="00E90A51" w:rsidP="00EE0ADE">
      <w:pPr>
        <w:suppressAutoHyphens/>
        <w:jc w:val="both"/>
      </w:pPr>
    </w:p>
    <w:p w14:paraId="3C331824" w14:textId="77777777" w:rsidR="00E90A51" w:rsidRDefault="00E90A51" w:rsidP="00EE0ADE">
      <w:pPr>
        <w:jc w:val="center"/>
        <w:rPr>
          <w:b/>
        </w:rPr>
      </w:pPr>
      <w:r w:rsidRPr="007806FF">
        <w:rPr>
          <w:b/>
        </w:rPr>
        <w:t>Článek V</w:t>
      </w:r>
      <w:r>
        <w:rPr>
          <w:b/>
        </w:rPr>
        <w:t>I</w:t>
      </w:r>
      <w:r w:rsidRPr="007806FF">
        <w:rPr>
          <w:b/>
        </w:rPr>
        <w:t>I.</w:t>
      </w:r>
    </w:p>
    <w:p w14:paraId="0F31F1D3" w14:textId="77777777" w:rsidR="00E90A51" w:rsidRDefault="00E90A51" w:rsidP="00EE0ADE">
      <w:pPr>
        <w:jc w:val="center"/>
        <w:rPr>
          <w:b/>
        </w:rPr>
      </w:pPr>
      <w:r>
        <w:rPr>
          <w:b/>
        </w:rPr>
        <w:t xml:space="preserve">Autorské právo, licence </w:t>
      </w:r>
    </w:p>
    <w:p w14:paraId="0A16EFD7" w14:textId="77777777" w:rsidR="00E90A51" w:rsidRPr="007806FF" w:rsidRDefault="00E90A51" w:rsidP="00EE0ADE">
      <w:pPr>
        <w:jc w:val="center"/>
        <w:rPr>
          <w:b/>
        </w:rPr>
      </w:pPr>
    </w:p>
    <w:p w14:paraId="2CFBC9D2" w14:textId="3FA8039B" w:rsidR="00E90A51" w:rsidRDefault="00E90A51" w:rsidP="00EE0ADE">
      <w:pPr>
        <w:pStyle w:val="Odstavecseseznamem"/>
        <w:numPr>
          <w:ilvl w:val="0"/>
          <w:numId w:val="10"/>
        </w:numPr>
        <w:suppressAutoHyphens/>
        <w:ind w:left="0" w:hanging="11"/>
        <w:jc w:val="both"/>
      </w:pPr>
      <w:r>
        <w:t xml:space="preserve">Zhotovitel </w:t>
      </w:r>
      <w:r w:rsidRPr="00721D91">
        <w:t xml:space="preserve">touto smlouvou uděluje objednateli oprávnění k užití </w:t>
      </w:r>
      <w:r w:rsidR="0087195C">
        <w:t xml:space="preserve">zprávy o provedeném energetickém auditu </w:t>
      </w:r>
      <w:r w:rsidRPr="00721D91">
        <w:t>způsobem a v rozsahu, jak je to nutné k dosažení účelu vyplývající</w:t>
      </w:r>
      <w:r>
        <w:t>ho z</w:t>
      </w:r>
      <w:r w:rsidRPr="00721D91">
        <w:t xml:space="preserve"> této smlouvy. Odměna za poskytnutí této licence je </w:t>
      </w:r>
      <w:r>
        <w:t xml:space="preserve">již </w:t>
      </w:r>
      <w:r w:rsidRPr="00721D91">
        <w:t xml:space="preserve">zahrnuta v ceně </w:t>
      </w:r>
      <w:r w:rsidR="0087195C">
        <w:t>energetického auditu</w:t>
      </w:r>
      <w:r w:rsidRPr="00721D91">
        <w:t xml:space="preserve">. </w:t>
      </w:r>
    </w:p>
    <w:p w14:paraId="527A5867" w14:textId="77777777" w:rsidR="00E90A51" w:rsidRDefault="00E90A51" w:rsidP="00EE0ADE">
      <w:pPr>
        <w:pStyle w:val="Odstavecseseznamem"/>
        <w:ind w:left="0" w:hanging="11"/>
      </w:pPr>
    </w:p>
    <w:p w14:paraId="3A9E3C76" w14:textId="5E9FB8A5" w:rsidR="00E90A51" w:rsidRDefault="00E90A51" w:rsidP="00EE0ADE">
      <w:pPr>
        <w:pStyle w:val="Odstavecseseznamem"/>
        <w:numPr>
          <w:ilvl w:val="0"/>
          <w:numId w:val="10"/>
        </w:numPr>
        <w:ind w:left="0" w:hanging="11"/>
        <w:jc w:val="both"/>
      </w:pPr>
      <w:r w:rsidRPr="00721D91">
        <w:t xml:space="preserve">Licence se touto smlouvou uděluje na dobu, po kterou je objednatel oprávněn </w:t>
      </w:r>
      <w:r w:rsidR="0087195C">
        <w:t xml:space="preserve">zprávu o provedeném energetickém auditu </w:t>
      </w:r>
      <w:r w:rsidRPr="00721D91">
        <w:t>v souladu s touto smlouvou užít.</w:t>
      </w:r>
    </w:p>
    <w:p w14:paraId="63825AEC" w14:textId="77777777" w:rsidR="00E90A51" w:rsidRPr="00721D91" w:rsidRDefault="00E90A51" w:rsidP="00EE0ADE">
      <w:pPr>
        <w:jc w:val="both"/>
      </w:pPr>
    </w:p>
    <w:p w14:paraId="1AE70AB2" w14:textId="77777777" w:rsidR="00E90A51" w:rsidRPr="007806FF" w:rsidRDefault="00E90A51" w:rsidP="00EE0ADE">
      <w:pPr>
        <w:rPr>
          <w:b/>
        </w:rPr>
      </w:pPr>
    </w:p>
    <w:p w14:paraId="2C9204EA" w14:textId="77777777" w:rsidR="00E90A51" w:rsidRPr="007806FF" w:rsidRDefault="00E90A51" w:rsidP="00EE0ADE">
      <w:pPr>
        <w:jc w:val="center"/>
        <w:rPr>
          <w:b/>
        </w:rPr>
      </w:pPr>
      <w:r w:rsidRPr="007806FF">
        <w:rPr>
          <w:b/>
        </w:rPr>
        <w:t xml:space="preserve">Článek </w:t>
      </w:r>
      <w:r>
        <w:rPr>
          <w:b/>
        </w:rPr>
        <w:t>VIII</w:t>
      </w:r>
      <w:r w:rsidRPr="007806FF">
        <w:rPr>
          <w:b/>
        </w:rPr>
        <w:t>.</w:t>
      </w:r>
    </w:p>
    <w:p w14:paraId="78D34BF6" w14:textId="77777777" w:rsidR="00E90A51" w:rsidRPr="00721D91" w:rsidRDefault="00E90A51" w:rsidP="00EE0ADE">
      <w:pPr>
        <w:pStyle w:val="Odstavecseseznamem"/>
        <w:ind w:left="357"/>
        <w:jc w:val="center"/>
        <w:rPr>
          <w:b/>
        </w:rPr>
      </w:pPr>
      <w:r>
        <w:rPr>
          <w:b/>
        </w:rPr>
        <w:t xml:space="preserve">Práva a povinnosti stran </w:t>
      </w:r>
    </w:p>
    <w:p w14:paraId="5D161D18" w14:textId="77777777" w:rsidR="00E90A51" w:rsidRPr="00721D91" w:rsidRDefault="00E90A51" w:rsidP="00EE0ADE">
      <w:pPr>
        <w:pStyle w:val="Odstavecseseznamem"/>
        <w:ind w:left="357"/>
        <w:jc w:val="center"/>
        <w:rPr>
          <w:b/>
        </w:rPr>
      </w:pPr>
    </w:p>
    <w:p w14:paraId="3466FDF5" w14:textId="77777777" w:rsidR="00E90A51" w:rsidRDefault="00E90A51" w:rsidP="00EE0ADE">
      <w:pPr>
        <w:pStyle w:val="Odstavecseseznamem"/>
        <w:numPr>
          <w:ilvl w:val="0"/>
          <w:numId w:val="11"/>
        </w:numPr>
        <w:suppressAutoHyphens/>
        <w:ind w:left="0" w:hanging="11"/>
        <w:jc w:val="both"/>
      </w:pPr>
      <w:r w:rsidRPr="00721D91">
        <w:t>Zhotovitel se zavazuje, že bude plnit závazky vyplývající z této smlouvy s náležitou péčí</w:t>
      </w:r>
      <w:r>
        <w:t xml:space="preserve">, k čemuž je kvalifikován a má potřebnou odbornost. </w:t>
      </w:r>
    </w:p>
    <w:p w14:paraId="6E296A7B" w14:textId="77777777" w:rsidR="00E90A51" w:rsidRDefault="00E90A51" w:rsidP="00EE0ADE">
      <w:pPr>
        <w:pStyle w:val="Odstavecseseznamem"/>
        <w:suppressAutoHyphens/>
        <w:ind w:left="0"/>
        <w:jc w:val="both"/>
      </w:pPr>
    </w:p>
    <w:p w14:paraId="45E6DFA7" w14:textId="77777777" w:rsidR="00E90A51" w:rsidRDefault="00E90A51" w:rsidP="00EE0ADE">
      <w:pPr>
        <w:pStyle w:val="Odstavecseseznamem"/>
        <w:numPr>
          <w:ilvl w:val="0"/>
          <w:numId w:val="11"/>
        </w:numPr>
        <w:suppressAutoHyphens/>
        <w:ind w:left="0" w:hanging="11"/>
        <w:jc w:val="both"/>
      </w:pPr>
      <w:bookmarkStart w:id="1" w:name="_Hlk50714671"/>
      <w:r>
        <w:t xml:space="preserve">Zhotovitel se zavazuje při plnění této smlouvy řídit se pokyny objednatele, pokud nejsou v rozporu s právními předpisy. </w:t>
      </w:r>
    </w:p>
    <w:p w14:paraId="451EE3F5" w14:textId="77777777" w:rsidR="00E90A51" w:rsidRPr="00721D91" w:rsidRDefault="00E90A51" w:rsidP="00EE0ADE">
      <w:pPr>
        <w:pStyle w:val="Odstavecseseznamem"/>
        <w:suppressAutoHyphens/>
        <w:ind w:left="0" w:hanging="11"/>
        <w:jc w:val="both"/>
      </w:pPr>
    </w:p>
    <w:bookmarkEnd w:id="1"/>
    <w:p w14:paraId="4D1C031F" w14:textId="26E797A7" w:rsidR="00E90A51" w:rsidRDefault="00E90A51" w:rsidP="00EE0ADE">
      <w:pPr>
        <w:pStyle w:val="Odstavecseseznamem"/>
        <w:numPr>
          <w:ilvl w:val="0"/>
          <w:numId w:val="11"/>
        </w:numPr>
        <w:suppressAutoHyphens/>
        <w:ind w:left="0" w:hanging="11"/>
        <w:jc w:val="both"/>
      </w:pPr>
      <w:r>
        <w:t xml:space="preserve">Zhotovitel se zavazuje zpracovat </w:t>
      </w:r>
      <w:r w:rsidR="00B95B8B">
        <w:t xml:space="preserve">energetický audit </w:t>
      </w:r>
      <w:r>
        <w:t xml:space="preserve">ve standardní kvalitě, v souladu </w:t>
      </w:r>
      <w:r w:rsidR="00B95B8B">
        <w:t xml:space="preserve">podmínkami této smlouvy a právními předpisy a normami, na které tato smlouva odkazuje. </w:t>
      </w:r>
      <w:r>
        <w:t xml:space="preserve"> </w:t>
      </w:r>
    </w:p>
    <w:p w14:paraId="46B0A34A" w14:textId="77777777" w:rsidR="00E90A51" w:rsidRDefault="00E90A51" w:rsidP="00EE0ADE">
      <w:pPr>
        <w:pStyle w:val="Odstavecseseznamem"/>
      </w:pPr>
    </w:p>
    <w:p w14:paraId="01751E5C" w14:textId="77777777" w:rsidR="00E90A51" w:rsidRPr="00721D91" w:rsidRDefault="00E90A51" w:rsidP="00EE0ADE">
      <w:pPr>
        <w:pStyle w:val="Odstavecseseznamem"/>
        <w:numPr>
          <w:ilvl w:val="0"/>
          <w:numId w:val="11"/>
        </w:numPr>
        <w:suppressAutoHyphens/>
        <w:ind w:left="0" w:hanging="11"/>
        <w:jc w:val="both"/>
      </w:pPr>
      <w:r w:rsidRPr="00721D91">
        <w:t>Objednatel se zavazuje poskytnout zhotoviteli součinnost a veškeré potřebné informace nezbytné pro plnění závazků zhotovitele vyplývajících z této smlouvy.</w:t>
      </w:r>
    </w:p>
    <w:p w14:paraId="30D720B0" w14:textId="77777777" w:rsidR="00B95B8B" w:rsidRPr="00B95B8B" w:rsidRDefault="00B95B8B" w:rsidP="00EE0ADE">
      <w:pPr>
        <w:pStyle w:val="Style12"/>
        <w:spacing w:line="240" w:lineRule="auto"/>
        <w:rPr>
          <w:color w:val="000000"/>
        </w:rPr>
      </w:pPr>
    </w:p>
    <w:p w14:paraId="080817DD" w14:textId="7075979B" w:rsidR="00B95B8B" w:rsidRPr="00B95B8B" w:rsidRDefault="00B95B8B" w:rsidP="00EE0ADE">
      <w:pPr>
        <w:pStyle w:val="Style12"/>
        <w:spacing w:line="240" w:lineRule="auto"/>
        <w:rPr>
          <w:color w:val="000000"/>
        </w:rPr>
      </w:pPr>
      <w:r w:rsidRPr="00B95B8B">
        <w:rPr>
          <w:color w:val="000000"/>
        </w:rPr>
        <w:t>5.</w:t>
      </w:r>
      <w:r w:rsidRPr="00B95B8B">
        <w:rPr>
          <w:color w:val="000000"/>
        </w:rPr>
        <w:tab/>
        <w:t>Zhotovitel je povinen zajistit ochranu dokumentů a dokumentace, v datové anebo listinné podobě, které od objednatele obdržel pro potřebu plnění závazků vyplývajících z této smlouvy. Zhotovitel je povinen zajistit, že takové dokumenty a dokumentace nebudou poskytnuty třetí straně nebo užity ve prospěch třetí strany.</w:t>
      </w:r>
    </w:p>
    <w:p w14:paraId="30959226" w14:textId="77777777" w:rsidR="00B40410" w:rsidRDefault="00B40410" w:rsidP="00EE0ADE">
      <w:pPr>
        <w:pStyle w:val="Style12"/>
        <w:spacing w:line="240" w:lineRule="auto"/>
        <w:rPr>
          <w:color w:val="000000"/>
        </w:rPr>
      </w:pPr>
    </w:p>
    <w:p w14:paraId="2F2AF969" w14:textId="3A248738" w:rsidR="00B95B8B" w:rsidRPr="00B95B8B" w:rsidRDefault="00B95B8B" w:rsidP="00EE0ADE">
      <w:pPr>
        <w:pStyle w:val="Style12"/>
        <w:spacing w:line="240" w:lineRule="auto"/>
        <w:rPr>
          <w:color w:val="000000"/>
        </w:rPr>
      </w:pPr>
      <w:r w:rsidRPr="00B95B8B">
        <w:rPr>
          <w:color w:val="000000"/>
        </w:rPr>
        <w:t xml:space="preserve">6. </w:t>
      </w:r>
      <w:r w:rsidRPr="00B95B8B">
        <w:rPr>
          <w:color w:val="000000"/>
        </w:rPr>
        <w:tab/>
        <w:t>Zhotovitel je povinen zachovávat mlčenlivost o všech skutečnostech, o kterých se dozví při plnění této</w:t>
      </w:r>
      <w:r w:rsidR="00A85DF8">
        <w:rPr>
          <w:color w:val="000000"/>
        </w:rPr>
        <w:t xml:space="preserve"> smlouvy</w:t>
      </w:r>
      <w:r w:rsidRPr="00B95B8B">
        <w:rPr>
          <w:color w:val="000000"/>
        </w:rPr>
        <w:t xml:space="preserve">, a to i po jejím ukončení. </w:t>
      </w:r>
    </w:p>
    <w:p w14:paraId="115F0E48" w14:textId="77777777" w:rsidR="00B40410" w:rsidRDefault="00B40410" w:rsidP="00EE0ADE">
      <w:pPr>
        <w:pStyle w:val="Style12"/>
        <w:spacing w:line="240" w:lineRule="auto"/>
        <w:rPr>
          <w:color w:val="000000"/>
        </w:rPr>
      </w:pPr>
    </w:p>
    <w:p w14:paraId="5E9D5792" w14:textId="4BA4EE84" w:rsidR="00B95B8B" w:rsidRPr="00B95B8B" w:rsidRDefault="00B95B8B" w:rsidP="00EE0ADE">
      <w:pPr>
        <w:pStyle w:val="Style12"/>
        <w:spacing w:line="240" w:lineRule="auto"/>
        <w:rPr>
          <w:color w:val="000000"/>
        </w:rPr>
      </w:pPr>
      <w:r w:rsidRPr="00B95B8B">
        <w:rPr>
          <w:color w:val="000000"/>
        </w:rPr>
        <w:t xml:space="preserve">7. </w:t>
      </w:r>
      <w:r w:rsidRPr="00B95B8B">
        <w:rPr>
          <w:color w:val="000000"/>
        </w:rPr>
        <w:tab/>
        <w:t>Zhotovitel je povinen bez zbytečného odkladu oznámit objednateli všechny okolnosti, které zjistil při plnění závazků vyplývajících z této smlouvy, a které mohou mít vliv na změnu pokynů nebo zájmů objednatele, dále je povinen upozornit objednatele na nevhodnost předaných dokumentací, případně nevhodnost pokynů objednatele.</w:t>
      </w:r>
    </w:p>
    <w:p w14:paraId="7721E986" w14:textId="77777777" w:rsidR="00E90A51" w:rsidRDefault="00E90A51" w:rsidP="00EE0ADE">
      <w:pPr>
        <w:jc w:val="center"/>
        <w:rPr>
          <w:b/>
        </w:rPr>
      </w:pPr>
    </w:p>
    <w:p w14:paraId="4EBEF4F2" w14:textId="77777777" w:rsidR="00B95B8B" w:rsidRDefault="00B95B8B" w:rsidP="00EE0ADE">
      <w:pPr>
        <w:jc w:val="center"/>
        <w:rPr>
          <w:b/>
        </w:rPr>
      </w:pPr>
    </w:p>
    <w:p w14:paraId="6B08B935" w14:textId="77777777" w:rsidR="00E90A51" w:rsidRPr="007806FF" w:rsidRDefault="00E90A51" w:rsidP="00EE0ADE">
      <w:pPr>
        <w:jc w:val="center"/>
        <w:rPr>
          <w:b/>
        </w:rPr>
      </w:pPr>
      <w:r w:rsidRPr="007806FF">
        <w:rPr>
          <w:b/>
        </w:rPr>
        <w:t xml:space="preserve">Článek </w:t>
      </w:r>
      <w:r>
        <w:rPr>
          <w:b/>
        </w:rPr>
        <w:t>I</w:t>
      </w:r>
      <w:r w:rsidRPr="007806FF">
        <w:rPr>
          <w:b/>
        </w:rPr>
        <w:t>X.</w:t>
      </w:r>
    </w:p>
    <w:p w14:paraId="48B60616" w14:textId="77777777" w:rsidR="00E90A51" w:rsidRPr="007806FF" w:rsidRDefault="00E90A51" w:rsidP="00EE0ADE">
      <w:pPr>
        <w:jc w:val="center"/>
        <w:rPr>
          <w:b/>
        </w:rPr>
      </w:pPr>
      <w:r>
        <w:rPr>
          <w:b/>
        </w:rPr>
        <w:t>Ukončení smlouvy</w:t>
      </w:r>
    </w:p>
    <w:p w14:paraId="0A146020" w14:textId="77777777" w:rsidR="00E90A51" w:rsidRPr="007806FF" w:rsidRDefault="00E90A51" w:rsidP="00EE0ADE">
      <w:pPr>
        <w:jc w:val="both"/>
        <w:rPr>
          <w:b/>
          <w:spacing w:val="20"/>
        </w:rPr>
      </w:pPr>
    </w:p>
    <w:p w14:paraId="4AB84ED7" w14:textId="77777777" w:rsidR="00E90A51" w:rsidRPr="00721D91" w:rsidRDefault="00E90A51" w:rsidP="00EE0ADE">
      <w:pPr>
        <w:overflowPunct w:val="0"/>
        <w:autoSpaceDE w:val="0"/>
        <w:autoSpaceDN w:val="0"/>
        <w:adjustRightInd w:val="0"/>
        <w:contextualSpacing/>
        <w:jc w:val="both"/>
        <w:textAlignment w:val="baseline"/>
      </w:pPr>
      <w:r>
        <w:t xml:space="preserve">1. </w:t>
      </w:r>
      <w:r>
        <w:tab/>
      </w:r>
      <w:r w:rsidRPr="00721D91">
        <w:t xml:space="preserve">Tato smlouva může být ukončena dohodou smluvních stran v písemné formě. </w:t>
      </w:r>
    </w:p>
    <w:p w14:paraId="1BB5762F" w14:textId="77777777" w:rsidR="00E90A51" w:rsidRPr="00721D91" w:rsidRDefault="00E90A51" w:rsidP="00EE0ADE">
      <w:pPr>
        <w:ind w:left="567" w:hanging="567"/>
        <w:jc w:val="both"/>
      </w:pPr>
    </w:p>
    <w:p w14:paraId="1B83A804" w14:textId="77777777" w:rsidR="00E90A51" w:rsidRPr="00721D91" w:rsidRDefault="00E90A51" w:rsidP="00EE0ADE">
      <w:pPr>
        <w:overflowPunct w:val="0"/>
        <w:autoSpaceDE w:val="0"/>
        <w:autoSpaceDN w:val="0"/>
        <w:adjustRightInd w:val="0"/>
        <w:contextualSpacing/>
        <w:jc w:val="both"/>
        <w:textAlignment w:val="baseline"/>
      </w:pPr>
      <w:r>
        <w:t xml:space="preserve">2. </w:t>
      </w:r>
      <w:r>
        <w:tab/>
      </w:r>
      <w:r w:rsidRPr="00721D91">
        <w:t xml:space="preserve">Odstoupení od smlouvy </w:t>
      </w:r>
      <w:r>
        <w:t>zhotovitelem j</w:t>
      </w:r>
      <w:r w:rsidRPr="00721D91">
        <w:t>e možné v těchto případech:</w:t>
      </w:r>
    </w:p>
    <w:p w14:paraId="24D16B1C" w14:textId="77777777" w:rsidR="00E90A51" w:rsidRPr="00721D91" w:rsidRDefault="00E90A51" w:rsidP="00EE0ADE">
      <w:pPr>
        <w:pStyle w:val="Odstavecseseznamem"/>
        <w:ind w:left="567" w:hanging="567"/>
      </w:pPr>
    </w:p>
    <w:p w14:paraId="1106D9DB" w14:textId="77777777" w:rsidR="00E90A51" w:rsidRPr="00455135" w:rsidRDefault="00E90A51" w:rsidP="00EE0ADE">
      <w:pPr>
        <w:numPr>
          <w:ilvl w:val="0"/>
          <w:numId w:val="4"/>
        </w:numPr>
        <w:tabs>
          <w:tab w:val="clear" w:pos="1247"/>
          <w:tab w:val="num" w:pos="567"/>
        </w:tabs>
        <w:overflowPunct w:val="0"/>
        <w:autoSpaceDE w:val="0"/>
        <w:autoSpaceDN w:val="0"/>
        <w:adjustRightInd w:val="0"/>
        <w:ind w:left="567" w:firstLine="0"/>
        <w:jc w:val="both"/>
        <w:textAlignment w:val="baseline"/>
      </w:pPr>
      <w:r>
        <w:t xml:space="preserve">objednatel </w:t>
      </w:r>
      <w:r w:rsidRPr="00721D91">
        <w:t xml:space="preserve">bude v prodlení s úhradou svých peněžitých závazků </w:t>
      </w:r>
      <w:r>
        <w:t xml:space="preserve">vyplývajících z této smlouvy </w:t>
      </w:r>
      <w:r w:rsidRPr="00721D91">
        <w:t xml:space="preserve">po dobu delší </w:t>
      </w:r>
      <w:r w:rsidRPr="00455135">
        <w:t>než 30 dnů;</w:t>
      </w:r>
    </w:p>
    <w:p w14:paraId="4EE06160" w14:textId="77777777" w:rsidR="00E90A51" w:rsidRPr="00721D91" w:rsidRDefault="00E90A51" w:rsidP="00EE0ADE">
      <w:pPr>
        <w:numPr>
          <w:ilvl w:val="0"/>
          <w:numId w:val="4"/>
        </w:numPr>
        <w:tabs>
          <w:tab w:val="clear" w:pos="1247"/>
          <w:tab w:val="num" w:pos="567"/>
        </w:tabs>
        <w:overflowPunct w:val="0"/>
        <w:autoSpaceDE w:val="0"/>
        <w:autoSpaceDN w:val="0"/>
        <w:adjustRightInd w:val="0"/>
        <w:ind w:left="567" w:firstLine="0"/>
        <w:jc w:val="both"/>
        <w:textAlignment w:val="baseline"/>
      </w:pPr>
      <w:r>
        <w:t>objednatel</w:t>
      </w:r>
      <w:r w:rsidRPr="00721D91">
        <w:t xml:space="preserve"> opakovaně neposkytne </w:t>
      </w:r>
      <w:r>
        <w:t xml:space="preserve">zhotoviteli </w:t>
      </w:r>
      <w:r w:rsidRPr="00721D91">
        <w:t xml:space="preserve">součinnost zcela nezbytnou pro řádné plnění této smlouvy ze strany </w:t>
      </w:r>
      <w:r>
        <w:t>zhotovitele</w:t>
      </w:r>
      <w:r w:rsidRPr="00721D91">
        <w:t xml:space="preserve">, a to i přesto, že na prodlení s touto povinností bude </w:t>
      </w:r>
      <w:r>
        <w:t xml:space="preserve">zhotovitelem </w:t>
      </w:r>
      <w:r w:rsidRPr="00721D91">
        <w:t>písemně upozorněn a nezjedná nápravu ani v dodatečně poskytnuté přiměřené lhůtě.</w:t>
      </w:r>
    </w:p>
    <w:p w14:paraId="11049045" w14:textId="77777777" w:rsidR="00E90A51" w:rsidRPr="00721D91" w:rsidRDefault="00E90A51" w:rsidP="00EE0ADE">
      <w:pPr>
        <w:ind w:left="567" w:hanging="567"/>
        <w:jc w:val="both"/>
      </w:pPr>
    </w:p>
    <w:p w14:paraId="771F6C39" w14:textId="77777777" w:rsidR="00E90A51" w:rsidRPr="00721D91" w:rsidRDefault="00E90A51" w:rsidP="00EE0ADE">
      <w:pPr>
        <w:overflowPunct w:val="0"/>
        <w:autoSpaceDE w:val="0"/>
        <w:autoSpaceDN w:val="0"/>
        <w:adjustRightInd w:val="0"/>
        <w:contextualSpacing/>
        <w:jc w:val="both"/>
        <w:textAlignment w:val="baseline"/>
      </w:pPr>
      <w:r>
        <w:t xml:space="preserve">3. </w:t>
      </w:r>
      <w:r>
        <w:tab/>
      </w:r>
      <w:r w:rsidRPr="00721D91">
        <w:t xml:space="preserve">Odstoupení od smlouvy </w:t>
      </w:r>
      <w:r>
        <w:t xml:space="preserve">objednatelem </w:t>
      </w:r>
      <w:r w:rsidRPr="00721D91">
        <w:t>je možné v těchto případech:</w:t>
      </w:r>
    </w:p>
    <w:p w14:paraId="0B87B9A7" w14:textId="77777777" w:rsidR="00E90A51" w:rsidRPr="00721D91" w:rsidRDefault="00E90A51" w:rsidP="00EE0ADE">
      <w:pPr>
        <w:pStyle w:val="Odstavecseseznamem"/>
        <w:ind w:left="567" w:hanging="567"/>
        <w:jc w:val="both"/>
      </w:pPr>
    </w:p>
    <w:p w14:paraId="577747E8" w14:textId="0E2E5C2F" w:rsidR="00E90A51" w:rsidRPr="00721D91" w:rsidRDefault="00E90A51" w:rsidP="00EE0ADE">
      <w:pPr>
        <w:numPr>
          <w:ilvl w:val="0"/>
          <w:numId w:val="3"/>
        </w:numPr>
        <w:tabs>
          <w:tab w:val="clear" w:pos="520"/>
          <w:tab w:val="num" w:pos="567"/>
        </w:tabs>
        <w:overflowPunct w:val="0"/>
        <w:autoSpaceDE w:val="0"/>
        <w:autoSpaceDN w:val="0"/>
        <w:adjustRightInd w:val="0"/>
        <w:ind w:left="567" w:firstLine="0"/>
        <w:jc w:val="both"/>
        <w:textAlignment w:val="baseline"/>
      </w:pPr>
      <w:r>
        <w:t xml:space="preserve">zhotovitel </w:t>
      </w:r>
      <w:r w:rsidRPr="00721D91">
        <w:t xml:space="preserve">bude v prodlení se splněním své povinnosti </w:t>
      </w:r>
      <w:r w:rsidR="00B40410">
        <w:t xml:space="preserve">provést energetický audit </w:t>
      </w:r>
      <w:r w:rsidRPr="00721D91">
        <w:t xml:space="preserve">dle této smlouvy po dobu delší než </w:t>
      </w:r>
      <w:r>
        <w:t>3</w:t>
      </w:r>
      <w:r w:rsidRPr="00721D91">
        <w:t>0 dnů</w:t>
      </w:r>
      <w:r>
        <w:t xml:space="preserve">; </w:t>
      </w:r>
    </w:p>
    <w:p w14:paraId="160E8632" w14:textId="77777777" w:rsidR="00E90A51" w:rsidRPr="00721D91" w:rsidRDefault="00E90A51" w:rsidP="00EE0ADE">
      <w:pPr>
        <w:numPr>
          <w:ilvl w:val="0"/>
          <w:numId w:val="3"/>
        </w:numPr>
        <w:tabs>
          <w:tab w:val="clear" w:pos="520"/>
          <w:tab w:val="num" w:pos="567"/>
        </w:tabs>
        <w:overflowPunct w:val="0"/>
        <w:autoSpaceDE w:val="0"/>
        <w:autoSpaceDN w:val="0"/>
        <w:adjustRightInd w:val="0"/>
        <w:ind w:left="567" w:firstLine="0"/>
        <w:jc w:val="both"/>
        <w:textAlignment w:val="baseline"/>
      </w:pPr>
      <w:r>
        <w:t>zhotovitel</w:t>
      </w:r>
      <w:r w:rsidRPr="00721D91">
        <w:t xml:space="preserve"> bude provádět činnosti, které jsou v </w:t>
      </w:r>
      <w:r w:rsidRPr="00455135">
        <w:t>rozporu s touto smlouvou </w:t>
      </w:r>
      <w:r w:rsidRPr="00721D91">
        <w:t xml:space="preserve">a nezjedná nápravu ani v dodatečně poskytnuté přiměřené lhůtě stanovené </w:t>
      </w:r>
      <w:r>
        <w:t xml:space="preserve">objednatelem </w:t>
      </w:r>
      <w:r w:rsidRPr="00721D91">
        <w:t>v písemné výzvě;</w:t>
      </w:r>
    </w:p>
    <w:p w14:paraId="463EE9C1" w14:textId="1FD7C79D" w:rsidR="00E90A51" w:rsidRPr="00721D91" w:rsidRDefault="00E90A51" w:rsidP="00EE0ADE">
      <w:pPr>
        <w:numPr>
          <w:ilvl w:val="0"/>
          <w:numId w:val="3"/>
        </w:numPr>
        <w:tabs>
          <w:tab w:val="clear" w:pos="520"/>
          <w:tab w:val="num" w:pos="567"/>
        </w:tabs>
        <w:overflowPunct w:val="0"/>
        <w:autoSpaceDE w:val="0"/>
        <w:autoSpaceDN w:val="0"/>
        <w:adjustRightInd w:val="0"/>
        <w:ind w:left="567" w:firstLine="0"/>
        <w:jc w:val="both"/>
        <w:textAlignment w:val="baseline"/>
      </w:pPr>
      <w:r>
        <w:t>zhotovitel</w:t>
      </w:r>
      <w:r w:rsidRPr="00721D91">
        <w:t xml:space="preserve"> při plnění této smlouvy nedodrží závazné právní předpisy </w:t>
      </w:r>
      <w:r>
        <w:t>a/</w:t>
      </w:r>
      <w:r w:rsidRPr="00721D91">
        <w:t xml:space="preserve">nebo </w:t>
      </w:r>
      <w:r>
        <w:t>normu</w:t>
      </w:r>
      <w:r w:rsidR="00B40410">
        <w:t>, na kterou odkazuje tato smlouva</w:t>
      </w:r>
      <w:r w:rsidRPr="00721D91">
        <w:t>;</w:t>
      </w:r>
    </w:p>
    <w:p w14:paraId="769A76CA" w14:textId="77777777" w:rsidR="00E90A51" w:rsidRPr="00721D91" w:rsidRDefault="00E90A51" w:rsidP="00EE0ADE">
      <w:pPr>
        <w:tabs>
          <w:tab w:val="num" w:pos="0"/>
        </w:tabs>
        <w:ind w:left="567" w:hanging="567"/>
        <w:jc w:val="both"/>
      </w:pPr>
    </w:p>
    <w:p w14:paraId="1ECC0FE2" w14:textId="77777777" w:rsidR="00E90A51" w:rsidRDefault="00E90A51" w:rsidP="00EE0ADE">
      <w:pPr>
        <w:overflowPunct w:val="0"/>
        <w:autoSpaceDE w:val="0"/>
        <w:autoSpaceDN w:val="0"/>
        <w:adjustRightInd w:val="0"/>
        <w:contextualSpacing/>
        <w:jc w:val="both"/>
        <w:textAlignment w:val="baseline"/>
      </w:pPr>
      <w:r>
        <w:t xml:space="preserve">4. </w:t>
      </w:r>
      <w:r>
        <w:tab/>
      </w:r>
      <w:r w:rsidRPr="00721D91">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r>
        <w:t>, nestanoví-li tato smlouva jinak.</w:t>
      </w:r>
    </w:p>
    <w:p w14:paraId="158A052E" w14:textId="77777777" w:rsidR="00E90A51" w:rsidRDefault="00E90A51" w:rsidP="00EE0ADE">
      <w:pPr>
        <w:overflowPunct w:val="0"/>
        <w:autoSpaceDE w:val="0"/>
        <w:autoSpaceDN w:val="0"/>
        <w:adjustRightInd w:val="0"/>
        <w:contextualSpacing/>
        <w:jc w:val="both"/>
        <w:textAlignment w:val="baseline"/>
      </w:pPr>
    </w:p>
    <w:p w14:paraId="6AF57267" w14:textId="114A8B2A" w:rsidR="00E90A51" w:rsidRPr="00721D91" w:rsidRDefault="00E90A51" w:rsidP="00EE0ADE">
      <w:pPr>
        <w:overflowPunct w:val="0"/>
        <w:autoSpaceDE w:val="0"/>
        <w:autoSpaceDN w:val="0"/>
        <w:adjustRightInd w:val="0"/>
        <w:contextualSpacing/>
        <w:jc w:val="both"/>
        <w:textAlignment w:val="baseline"/>
      </w:pPr>
      <w:r>
        <w:lastRenderedPageBreak/>
        <w:t xml:space="preserve">5. </w:t>
      </w:r>
      <w:r>
        <w:tab/>
        <w:t xml:space="preserve">Odstoupení od smlouvy se nedotýká práva objednatele užít </w:t>
      </w:r>
      <w:r w:rsidR="00B95B8B">
        <w:t xml:space="preserve">energetický audit </w:t>
      </w:r>
      <w:r>
        <w:t xml:space="preserve">v rozsahu a za podmínek dle této smlouvy. </w:t>
      </w:r>
    </w:p>
    <w:p w14:paraId="6532B833" w14:textId="77777777" w:rsidR="00E90A51" w:rsidRPr="00721D91" w:rsidRDefault="00E90A51" w:rsidP="00EE0ADE">
      <w:pPr>
        <w:jc w:val="both"/>
      </w:pPr>
    </w:p>
    <w:p w14:paraId="65D17430" w14:textId="77777777" w:rsidR="00E90A51" w:rsidRDefault="00E90A51" w:rsidP="00EE0ADE">
      <w:pPr>
        <w:suppressAutoHyphens/>
        <w:jc w:val="center"/>
        <w:rPr>
          <w:b/>
        </w:rPr>
      </w:pPr>
    </w:p>
    <w:p w14:paraId="2F63325A" w14:textId="77777777" w:rsidR="00E90A51" w:rsidRDefault="00E90A51" w:rsidP="00EE0ADE">
      <w:pPr>
        <w:suppressAutoHyphens/>
        <w:jc w:val="center"/>
        <w:rPr>
          <w:b/>
        </w:rPr>
      </w:pPr>
    </w:p>
    <w:p w14:paraId="0B8F632A" w14:textId="77777777" w:rsidR="00E90A51" w:rsidRDefault="00E90A51" w:rsidP="00EE0ADE">
      <w:pPr>
        <w:suppressAutoHyphens/>
        <w:jc w:val="center"/>
        <w:rPr>
          <w:b/>
        </w:rPr>
      </w:pPr>
      <w:r>
        <w:rPr>
          <w:b/>
        </w:rPr>
        <w:t xml:space="preserve">X. </w:t>
      </w:r>
    </w:p>
    <w:p w14:paraId="16DC0C24" w14:textId="77777777" w:rsidR="00E90A51" w:rsidRPr="007806FF" w:rsidRDefault="00E90A51" w:rsidP="00EE0ADE">
      <w:pPr>
        <w:jc w:val="center"/>
        <w:rPr>
          <w:b/>
        </w:rPr>
      </w:pPr>
      <w:r w:rsidRPr="007806FF">
        <w:rPr>
          <w:b/>
        </w:rPr>
        <w:t>Závěrečná ustanovení</w:t>
      </w:r>
    </w:p>
    <w:p w14:paraId="12CA784E" w14:textId="77777777" w:rsidR="00E90A51" w:rsidRPr="00721D91" w:rsidRDefault="00E90A51" w:rsidP="00EE0ADE">
      <w:pPr>
        <w:jc w:val="both"/>
      </w:pPr>
    </w:p>
    <w:p w14:paraId="0603299B" w14:textId="77777777" w:rsidR="000A66BE" w:rsidRDefault="00E90A51" w:rsidP="00281071">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Veškerá vzájemná práva a povinnosti </w:t>
      </w:r>
      <w:r>
        <w:t xml:space="preserve">smluvních stran </w:t>
      </w:r>
      <w:r w:rsidRPr="00721D91">
        <w:t xml:space="preserve">vyplývající z uzavřené smlouvy se řídí právem České republiky, zejména zákonem č. 89/2012 Sb., občanský zákoník. </w:t>
      </w:r>
    </w:p>
    <w:p w14:paraId="7079C273" w14:textId="77777777" w:rsidR="000A66BE" w:rsidRDefault="000A66BE" w:rsidP="000A66BE">
      <w:pPr>
        <w:pStyle w:val="Odstavecseseznamem"/>
        <w:overflowPunct w:val="0"/>
        <w:autoSpaceDE w:val="0"/>
        <w:autoSpaceDN w:val="0"/>
        <w:adjustRightInd w:val="0"/>
        <w:ind w:left="0"/>
        <w:contextualSpacing/>
        <w:jc w:val="both"/>
        <w:textAlignment w:val="baseline"/>
      </w:pPr>
    </w:p>
    <w:p w14:paraId="3D221C96" w14:textId="425FCE4A" w:rsidR="00E90A51" w:rsidRPr="000A66BE" w:rsidRDefault="00E90A51" w:rsidP="00281071">
      <w:pPr>
        <w:pStyle w:val="Odstavecseseznamem"/>
        <w:numPr>
          <w:ilvl w:val="0"/>
          <w:numId w:val="12"/>
        </w:numPr>
        <w:overflowPunct w:val="0"/>
        <w:autoSpaceDE w:val="0"/>
        <w:autoSpaceDN w:val="0"/>
        <w:adjustRightInd w:val="0"/>
        <w:ind w:left="0" w:hanging="11"/>
        <w:contextualSpacing/>
        <w:jc w:val="both"/>
        <w:textAlignment w:val="baseline"/>
      </w:pPr>
      <w:r w:rsidRPr="000A66BE">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60AF88F2" w14:textId="77777777" w:rsidR="00E90A51" w:rsidRPr="00721D91" w:rsidRDefault="00E90A51" w:rsidP="00EE0ADE">
      <w:pPr>
        <w:ind w:hanging="11"/>
      </w:pPr>
    </w:p>
    <w:p w14:paraId="49259FAE" w14:textId="77777777" w:rsidR="00E90A51" w:rsidRPr="00721D91" w:rsidRDefault="00E90A51" w:rsidP="00EE0ADE">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436BA20A" w14:textId="77777777" w:rsidR="00E90A51" w:rsidRPr="00721D91" w:rsidRDefault="00E90A51" w:rsidP="00EE0ADE">
      <w:pPr>
        <w:ind w:hanging="11"/>
      </w:pPr>
    </w:p>
    <w:p w14:paraId="13342C95" w14:textId="77777777" w:rsidR="00E90A51" w:rsidRDefault="00E90A51" w:rsidP="00EE0ADE">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 xml:space="preserve">Každá smluvní strana </w:t>
      </w:r>
      <w:r w:rsidRPr="00721D91">
        <w:rPr>
          <w:rFonts w:ascii="Times New Roman" w:hAnsi="Times New Roman"/>
          <w:b w:val="0"/>
          <w:snapToGrid w:val="0"/>
          <w:color w:val="auto"/>
          <w:sz w:val="24"/>
          <w:szCs w:val="24"/>
        </w:rPr>
        <w:t xml:space="preserve">na sebe touto smlouvou přejímá nebezpečí změny okolností dle </w:t>
      </w:r>
      <w:proofErr w:type="spellStart"/>
      <w:r w:rsidRPr="00721D91">
        <w:rPr>
          <w:rFonts w:ascii="Times New Roman" w:hAnsi="Times New Roman"/>
          <w:b w:val="0"/>
          <w:snapToGrid w:val="0"/>
          <w:color w:val="auto"/>
          <w:sz w:val="24"/>
          <w:szCs w:val="24"/>
        </w:rPr>
        <w:t>ust</w:t>
      </w:r>
      <w:proofErr w:type="spellEnd"/>
      <w:r w:rsidRPr="00721D91">
        <w:rPr>
          <w:rFonts w:ascii="Times New Roman" w:hAnsi="Times New Roman"/>
          <w:b w:val="0"/>
          <w:snapToGrid w:val="0"/>
          <w:color w:val="auto"/>
          <w:sz w:val="24"/>
          <w:szCs w:val="24"/>
        </w:rPr>
        <w:t xml:space="preserve">. § 1765 zákona č. 89/2012 Sb., občanský zákoník. </w:t>
      </w:r>
    </w:p>
    <w:p w14:paraId="539F0687" w14:textId="77777777" w:rsidR="00E90A51" w:rsidRDefault="00E90A51" w:rsidP="00EE0ADE">
      <w:pPr>
        <w:pStyle w:val="Nadpis2"/>
        <w:spacing w:before="0"/>
        <w:ind w:hanging="11"/>
        <w:jc w:val="both"/>
        <w:rPr>
          <w:rFonts w:ascii="Times New Roman" w:hAnsi="Times New Roman"/>
          <w:b w:val="0"/>
          <w:snapToGrid w:val="0"/>
          <w:color w:val="auto"/>
          <w:sz w:val="24"/>
          <w:szCs w:val="24"/>
        </w:rPr>
      </w:pPr>
    </w:p>
    <w:p w14:paraId="16CA3DF1" w14:textId="77777777" w:rsidR="00E90A51" w:rsidRPr="00763338" w:rsidRDefault="00E90A51" w:rsidP="00EE0ADE">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 xml:space="preserve">Smluvní strany vylučují použití </w:t>
      </w:r>
      <w:proofErr w:type="spellStart"/>
      <w:r w:rsidRPr="00721D91">
        <w:rPr>
          <w:rFonts w:ascii="Times New Roman" w:hAnsi="Times New Roman"/>
          <w:b w:val="0"/>
          <w:color w:val="auto"/>
          <w:sz w:val="24"/>
          <w:szCs w:val="24"/>
        </w:rPr>
        <w:t>ust</w:t>
      </w:r>
      <w:proofErr w:type="spellEnd"/>
      <w:r w:rsidRPr="00721D91">
        <w:rPr>
          <w:rFonts w:ascii="Times New Roman" w:hAnsi="Times New Roman"/>
          <w:b w:val="0"/>
          <w:color w:val="auto"/>
          <w:sz w:val="24"/>
          <w:szCs w:val="24"/>
        </w:rPr>
        <w:t>. § 1800 odst. 2 zákona č. 89/2012 Sb.</w:t>
      </w:r>
    </w:p>
    <w:p w14:paraId="67B6F24F" w14:textId="77777777" w:rsidR="00E90A51" w:rsidRPr="00721D91" w:rsidRDefault="00E90A51" w:rsidP="00EE0ADE">
      <w:pPr>
        <w:ind w:hanging="11"/>
      </w:pPr>
    </w:p>
    <w:p w14:paraId="707A9D88" w14:textId="77777777" w:rsidR="00E90A51" w:rsidRPr="00721D91" w:rsidRDefault="00E90A51" w:rsidP="00EE0ADE">
      <w:pPr>
        <w:pStyle w:val="Odstavecseseznamem"/>
        <w:numPr>
          <w:ilvl w:val="0"/>
          <w:numId w:val="12"/>
        </w:numPr>
        <w:overflowPunct w:val="0"/>
        <w:autoSpaceDE w:val="0"/>
        <w:autoSpaceDN w:val="0"/>
        <w:adjustRightInd w:val="0"/>
        <w:ind w:left="0" w:hanging="11"/>
        <w:contextualSpacing/>
        <w:jc w:val="both"/>
        <w:textAlignment w:val="baseline"/>
      </w:pPr>
      <w:r w:rsidRPr="00721D91">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2AFA6CA2" w14:textId="77777777" w:rsidR="00E90A51" w:rsidRPr="00721D91" w:rsidRDefault="00E90A51" w:rsidP="00EE0ADE">
      <w:pPr>
        <w:ind w:hanging="11"/>
        <w:jc w:val="both"/>
      </w:pPr>
    </w:p>
    <w:p w14:paraId="64265100" w14:textId="77777777" w:rsidR="00E90A51" w:rsidRPr="00721D91" w:rsidRDefault="00E90A51" w:rsidP="00EE0ADE">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Tato smlouva nabývá platnosti dnem, kdy je podepsána oběma smluvními stranami. </w:t>
      </w:r>
      <w:r>
        <w:t>Účinnosti nabývá dnem zveřejnění v registru smluv v souladu s čl. X odst. 12 této smlouvy.</w:t>
      </w:r>
    </w:p>
    <w:p w14:paraId="2CFE5826" w14:textId="77777777" w:rsidR="00E90A51" w:rsidRPr="00721D91" w:rsidRDefault="00E90A51" w:rsidP="00EE0ADE">
      <w:pPr>
        <w:ind w:hanging="11"/>
        <w:jc w:val="both"/>
      </w:pPr>
    </w:p>
    <w:p w14:paraId="348879E7" w14:textId="77777777" w:rsidR="00E90A51" w:rsidRPr="00721D91" w:rsidRDefault="00E90A51" w:rsidP="00EE0ADE">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Tuto smlouvu je možné měnit pouze písemně, a to formou písemných </w:t>
      </w:r>
      <w:r>
        <w:t xml:space="preserve">vzestupně </w:t>
      </w:r>
      <w:r w:rsidRPr="00721D91">
        <w:t xml:space="preserve">číslovaných dodatků. </w:t>
      </w:r>
    </w:p>
    <w:p w14:paraId="72B9736C" w14:textId="77777777" w:rsidR="00E90A51" w:rsidRPr="00721D91" w:rsidRDefault="00E90A51" w:rsidP="00EE0ADE">
      <w:pPr>
        <w:pStyle w:val="Odstavecseseznamem"/>
        <w:ind w:left="0" w:hanging="11"/>
      </w:pPr>
    </w:p>
    <w:p w14:paraId="4F8DF4A3" w14:textId="77777777" w:rsidR="00E90A51" w:rsidRPr="00721D91" w:rsidRDefault="00E90A51" w:rsidP="00EE0ADE">
      <w:pPr>
        <w:pStyle w:val="Odstavecseseznamem"/>
        <w:numPr>
          <w:ilvl w:val="0"/>
          <w:numId w:val="12"/>
        </w:numPr>
        <w:overflowPunct w:val="0"/>
        <w:autoSpaceDE w:val="0"/>
        <w:autoSpaceDN w:val="0"/>
        <w:adjustRightInd w:val="0"/>
        <w:ind w:left="0" w:hanging="11"/>
        <w:contextualSpacing/>
        <w:jc w:val="both"/>
        <w:textAlignment w:val="baseline"/>
      </w:pPr>
      <w:r w:rsidRPr="00721D91">
        <w:t>Tato smlouva je sepsána ve dvou vyhotoveních, z nichž každá smluvní strana obdrží po jednom.</w:t>
      </w:r>
    </w:p>
    <w:p w14:paraId="13EEFB8B" w14:textId="77777777" w:rsidR="00E90A51" w:rsidRPr="00721D91" w:rsidRDefault="00E90A51" w:rsidP="00EE0ADE">
      <w:pPr>
        <w:ind w:hanging="11"/>
        <w:jc w:val="both"/>
      </w:pPr>
    </w:p>
    <w:p w14:paraId="5234AD4E" w14:textId="77777777" w:rsidR="00E90A51" w:rsidRPr="00721D91" w:rsidRDefault="00E90A51" w:rsidP="00EE0ADE">
      <w:pPr>
        <w:pStyle w:val="Odstavecseseznamem"/>
        <w:numPr>
          <w:ilvl w:val="0"/>
          <w:numId w:val="12"/>
        </w:numPr>
        <w:tabs>
          <w:tab w:val="left" w:pos="0"/>
        </w:tabs>
        <w:ind w:left="0" w:hanging="11"/>
        <w:contextualSpacing/>
        <w:jc w:val="both"/>
      </w:pPr>
      <w:r w:rsidRPr="00721D91">
        <w:t xml:space="preserve">Smluvní strany prohlašují, že si tuto smlouvu přečetly, jejímu obsahu plně porozuměly, tento v nich nevyvolává žádné pochybnosti ani neumožňuje dvojí výklad. </w:t>
      </w:r>
    </w:p>
    <w:p w14:paraId="49E970D0" w14:textId="77777777" w:rsidR="00E90A51" w:rsidRPr="00721D91" w:rsidRDefault="00E90A51" w:rsidP="00EE0ADE">
      <w:pPr>
        <w:pStyle w:val="Odstavecseseznamem"/>
        <w:ind w:left="0" w:hanging="11"/>
      </w:pPr>
    </w:p>
    <w:p w14:paraId="1B99AF7C" w14:textId="77777777" w:rsidR="00E90A51" w:rsidRPr="00721D91" w:rsidRDefault="00E90A51" w:rsidP="00EE0ADE">
      <w:pPr>
        <w:pStyle w:val="Odstavecseseznamem"/>
        <w:numPr>
          <w:ilvl w:val="0"/>
          <w:numId w:val="12"/>
        </w:numPr>
        <w:tabs>
          <w:tab w:val="left" w:pos="0"/>
        </w:tabs>
        <w:ind w:left="0" w:hanging="11"/>
        <w:contextualSpacing/>
        <w:jc w:val="both"/>
      </w:pPr>
      <w:r w:rsidRPr="00721D91">
        <w:t xml:space="preserve">Smluvní strany prohlašují, že mezi nimi došlo k dohodě o celém obsahu této smlouvy. </w:t>
      </w:r>
    </w:p>
    <w:p w14:paraId="71EDEC4E" w14:textId="77777777" w:rsidR="00E90A51" w:rsidRPr="00721D91" w:rsidRDefault="00E90A51" w:rsidP="00EE0ADE">
      <w:pPr>
        <w:pStyle w:val="Odstavecseseznamem"/>
        <w:ind w:left="0" w:hanging="11"/>
      </w:pPr>
    </w:p>
    <w:p w14:paraId="4F8F5862" w14:textId="664EA986" w:rsidR="00E90A51" w:rsidRDefault="00E90A51" w:rsidP="00EE0ADE">
      <w:pPr>
        <w:pStyle w:val="Odstavecseseznamem"/>
        <w:numPr>
          <w:ilvl w:val="0"/>
          <w:numId w:val="12"/>
        </w:numPr>
        <w:tabs>
          <w:tab w:val="left" w:pos="0"/>
        </w:tabs>
        <w:ind w:left="0" w:hanging="11"/>
        <w:contextualSpacing/>
        <w:jc w:val="both"/>
      </w:pPr>
      <w:r>
        <w:rPr>
          <w:snapToGrid w:val="0"/>
        </w:rPr>
        <w:t xml:space="preserve">Zhotovitel </w:t>
      </w:r>
      <w:r w:rsidRPr="00AA5A61">
        <w:rPr>
          <w:snapToGrid w:val="0"/>
        </w:rPr>
        <w:t xml:space="preserve">bere na vědomí, že tato smlouva bude uveřejněna v registru smluv v souladu se zákonem č. 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0A66BE">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w:t>
      </w:r>
      <w:r w:rsidRPr="00AA5A61">
        <w:rPr>
          <w:snapToGrid w:val="0"/>
        </w:rPr>
        <w:lastRenderedPageBreak/>
        <w:t xml:space="preserve">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zákona č. 89/2012 Sb., občanský</w:t>
      </w:r>
      <w:r w:rsidR="00B95B8B">
        <w:rPr>
          <w:snapToGrid w:val="0"/>
        </w:rPr>
        <w:t xml:space="preserve"> zákoník. </w:t>
      </w:r>
    </w:p>
    <w:p w14:paraId="493E7EBE" w14:textId="77777777" w:rsidR="00E90A51" w:rsidRDefault="00E90A51" w:rsidP="00EE0ADE">
      <w:pPr>
        <w:pStyle w:val="Odstavecseseznamem"/>
        <w:tabs>
          <w:tab w:val="left" w:pos="0"/>
        </w:tabs>
        <w:ind w:left="0"/>
        <w:contextualSpacing/>
        <w:jc w:val="both"/>
      </w:pPr>
    </w:p>
    <w:p w14:paraId="7D912260" w14:textId="77777777" w:rsidR="00E90A51" w:rsidRPr="00721D91" w:rsidRDefault="00E90A51" w:rsidP="00EE0ADE">
      <w:pPr>
        <w:pStyle w:val="Odstavecseseznamem"/>
        <w:numPr>
          <w:ilvl w:val="0"/>
          <w:numId w:val="12"/>
        </w:numPr>
        <w:tabs>
          <w:tab w:val="left" w:pos="0"/>
        </w:tabs>
        <w:ind w:left="0" w:hanging="11"/>
        <w:contextualSpacing/>
        <w:jc w:val="both"/>
      </w:pPr>
      <w:r w:rsidRPr="00721D91">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43E0B788" w14:textId="77777777" w:rsidR="00E90A51" w:rsidRDefault="00E90A51" w:rsidP="00EE0ADE">
      <w:pPr>
        <w:pStyle w:val="Odstavecseseznamem"/>
        <w:ind w:left="0" w:hanging="11"/>
        <w:outlineLvl w:val="0"/>
      </w:pPr>
    </w:p>
    <w:p w14:paraId="1EEDC396" w14:textId="54BC77FD" w:rsidR="00E90A51" w:rsidRDefault="009D7886" w:rsidP="00EE0ADE">
      <w:pPr>
        <w:pStyle w:val="Odstavecseseznamem"/>
        <w:ind w:left="0" w:hanging="720"/>
        <w:outlineLvl w:val="0"/>
      </w:pPr>
      <w:r>
        <w:t xml:space="preserve"> </w:t>
      </w:r>
    </w:p>
    <w:p w14:paraId="6965385B" w14:textId="4F566EFE" w:rsidR="009D7886" w:rsidRDefault="00E90A51" w:rsidP="009D7886">
      <w:pPr>
        <w:pStyle w:val="Odstavecseseznamem"/>
        <w:ind w:left="0"/>
        <w:outlineLvl w:val="0"/>
      </w:pPr>
      <w:r>
        <w:t>V</w:t>
      </w:r>
      <w:r w:rsidR="00BF20B4">
        <w:t xml:space="preserve"> Brně </w:t>
      </w:r>
      <w:r>
        <w:t>dne ………</w:t>
      </w:r>
      <w:proofErr w:type="gramStart"/>
      <w:r>
        <w:t>…….</w:t>
      </w:r>
      <w:proofErr w:type="gramEnd"/>
      <w:r>
        <w:t>.</w:t>
      </w:r>
      <w:r w:rsidR="009D7886">
        <w:tab/>
      </w:r>
      <w:r w:rsidR="009D7886">
        <w:tab/>
        <w:t xml:space="preserve">      </w:t>
      </w:r>
      <w:r w:rsidR="009D7886">
        <w:tab/>
      </w:r>
      <w:r w:rsidR="009D7886">
        <w:tab/>
        <w:t xml:space="preserve">       Ve Zlíně dne ………</w:t>
      </w:r>
      <w:proofErr w:type="gramStart"/>
      <w:r w:rsidR="009D7886">
        <w:t>…….</w:t>
      </w:r>
      <w:proofErr w:type="gramEnd"/>
      <w:r w:rsidR="009D7886">
        <w:t>.</w:t>
      </w:r>
    </w:p>
    <w:p w14:paraId="2275098A" w14:textId="6B2FFC02" w:rsidR="00E90A51" w:rsidRDefault="00E90A51" w:rsidP="00EE0ADE">
      <w:pPr>
        <w:pStyle w:val="Odstavecseseznamem"/>
        <w:ind w:left="0"/>
        <w:outlineLvl w:val="0"/>
      </w:pPr>
    </w:p>
    <w:p w14:paraId="7EFBC7E0" w14:textId="77777777" w:rsidR="00E90A51" w:rsidRDefault="00E90A51" w:rsidP="00EE0ADE">
      <w:pPr>
        <w:pStyle w:val="Odstavecseseznamem"/>
        <w:ind w:left="0" w:hanging="720"/>
        <w:outlineLvl w:val="0"/>
      </w:pPr>
    </w:p>
    <w:p w14:paraId="1C2FC6ED" w14:textId="77777777" w:rsidR="00E90A51" w:rsidRDefault="00E90A51" w:rsidP="00EE0ADE">
      <w:pPr>
        <w:pStyle w:val="Odstavecseseznamem"/>
        <w:ind w:left="0"/>
        <w:outlineLvl w:val="0"/>
      </w:pPr>
    </w:p>
    <w:p w14:paraId="6FEF30F6" w14:textId="77777777" w:rsidR="00E90A51" w:rsidRDefault="00E90A51" w:rsidP="00EE0ADE">
      <w:pPr>
        <w:pStyle w:val="Odstavecseseznamem"/>
        <w:ind w:left="0" w:hanging="720"/>
        <w:outlineLvl w:val="0"/>
      </w:pPr>
    </w:p>
    <w:p w14:paraId="4636366B" w14:textId="77777777" w:rsidR="00E90A51" w:rsidRDefault="00E90A51" w:rsidP="00EE0ADE">
      <w:pPr>
        <w:pStyle w:val="Odstavecseseznamem"/>
        <w:ind w:left="0" w:hanging="720"/>
        <w:outlineLvl w:val="0"/>
      </w:pPr>
    </w:p>
    <w:p w14:paraId="28D273D3" w14:textId="77777777" w:rsidR="00E90A51" w:rsidRDefault="00E90A51" w:rsidP="00EE0ADE">
      <w:pPr>
        <w:pStyle w:val="Odstavecseseznamem"/>
        <w:ind w:left="0"/>
        <w:outlineLvl w:val="0"/>
      </w:pPr>
      <w:r>
        <w:t>_____________________</w:t>
      </w:r>
      <w:r>
        <w:tab/>
      </w:r>
      <w:r>
        <w:tab/>
      </w:r>
      <w:r>
        <w:tab/>
      </w:r>
      <w:r>
        <w:tab/>
      </w:r>
      <w:r>
        <w:tab/>
        <w:t>_____________________</w:t>
      </w:r>
    </w:p>
    <w:p w14:paraId="2CB22E09" w14:textId="40B9FE19" w:rsidR="00E90A51" w:rsidRDefault="00BF20B4" w:rsidP="00EE0ADE">
      <w:r>
        <w:t>Ing. Jiří Pech, jednatel</w:t>
      </w:r>
      <w:r w:rsidR="000A66BE">
        <w:tab/>
      </w:r>
      <w:r w:rsidR="000A66BE">
        <w:tab/>
      </w:r>
      <w:r w:rsidR="000A66BE">
        <w:tab/>
      </w:r>
      <w:r w:rsidR="000A66BE">
        <w:tab/>
      </w:r>
      <w:r w:rsidR="000A66BE">
        <w:tab/>
      </w:r>
      <w:r>
        <w:t xml:space="preserve">Josef </w:t>
      </w:r>
      <w:proofErr w:type="spellStart"/>
      <w:r>
        <w:t>Kocháň</w:t>
      </w:r>
      <w:proofErr w:type="spellEnd"/>
      <w:r>
        <w:t>, jednatel</w:t>
      </w:r>
      <w:r w:rsidR="000A66BE">
        <w:tab/>
      </w:r>
      <w:r w:rsidR="000A66BE">
        <w:tab/>
        <w:t xml:space="preserve"> </w:t>
      </w:r>
    </w:p>
    <w:p w14:paraId="3CF53037" w14:textId="77777777" w:rsidR="00A906A2" w:rsidRDefault="00A906A2" w:rsidP="00EE0ADE"/>
    <w:p w14:paraId="72B56187" w14:textId="77777777" w:rsidR="00BF20B4" w:rsidRDefault="00BF20B4" w:rsidP="00EE0ADE"/>
    <w:p w14:paraId="4C560C7B" w14:textId="77777777" w:rsidR="00BF20B4" w:rsidRDefault="00BF20B4" w:rsidP="00BF20B4">
      <w:pPr>
        <w:pStyle w:val="Odstavecseseznamem"/>
        <w:ind w:left="4956" w:firstLine="708"/>
        <w:outlineLvl w:val="0"/>
      </w:pPr>
      <w:r>
        <w:t>_____________________</w:t>
      </w:r>
    </w:p>
    <w:p w14:paraId="39BABF9F" w14:textId="2AD9CE90" w:rsidR="00BF20B4" w:rsidRDefault="00BF20B4" w:rsidP="00BF20B4">
      <w:r>
        <w:tab/>
      </w:r>
      <w:r>
        <w:tab/>
      </w:r>
      <w:r>
        <w:tab/>
      </w:r>
      <w:r>
        <w:tab/>
      </w:r>
      <w:r>
        <w:tab/>
      </w:r>
      <w:r>
        <w:tab/>
      </w:r>
      <w:r>
        <w:tab/>
      </w:r>
      <w:r>
        <w:tab/>
      </w:r>
      <w:r w:rsidRPr="00BF20B4">
        <w:t>Ing. Martin Mlčák</w:t>
      </w:r>
      <w:r>
        <w:t>, jednatel</w:t>
      </w:r>
    </w:p>
    <w:p w14:paraId="683F6863" w14:textId="77777777" w:rsidR="00BF20B4" w:rsidRDefault="00BF20B4" w:rsidP="00BF20B4"/>
    <w:p w14:paraId="5670B5B5" w14:textId="77777777" w:rsidR="00BF20B4" w:rsidRDefault="00BF20B4" w:rsidP="00BF20B4"/>
    <w:p w14:paraId="65E67B55" w14:textId="77777777" w:rsidR="00BF20B4" w:rsidRDefault="00BF20B4" w:rsidP="00BF20B4"/>
    <w:p w14:paraId="1EDBF962" w14:textId="77777777" w:rsidR="00BF20B4" w:rsidRDefault="00BF20B4" w:rsidP="00BF20B4">
      <w:pPr>
        <w:pStyle w:val="Odstavecseseznamem"/>
        <w:ind w:left="4956" w:firstLine="708"/>
        <w:outlineLvl w:val="0"/>
      </w:pPr>
      <w:r>
        <w:t>_____________________</w:t>
      </w:r>
    </w:p>
    <w:p w14:paraId="77FADFCB" w14:textId="01C7DDF5" w:rsidR="00BF20B4" w:rsidRDefault="00BF20B4" w:rsidP="00BF20B4">
      <w:r>
        <w:tab/>
      </w:r>
      <w:r>
        <w:tab/>
      </w:r>
      <w:r>
        <w:tab/>
      </w:r>
      <w:r>
        <w:tab/>
      </w:r>
      <w:r>
        <w:tab/>
      </w:r>
      <w:r>
        <w:tab/>
      </w:r>
      <w:r>
        <w:tab/>
      </w:r>
      <w:r>
        <w:tab/>
      </w:r>
      <w:r w:rsidRPr="00BF20B4">
        <w:t xml:space="preserve">Ing. </w:t>
      </w:r>
      <w:r>
        <w:t>Pavel Beznoska, jednatel</w:t>
      </w:r>
    </w:p>
    <w:p w14:paraId="0878D6FA" w14:textId="77777777" w:rsidR="00BF20B4" w:rsidRDefault="00BF20B4" w:rsidP="00BF20B4"/>
    <w:p w14:paraId="348F9364" w14:textId="77777777" w:rsidR="00BF20B4" w:rsidRDefault="00BF20B4" w:rsidP="00BF20B4"/>
    <w:sectPr w:rsidR="00BF20B4" w:rsidSect="00357474">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CB3E" w14:textId="77777777" w:rsidR="00A95C5A" w:rsidRDefault="00A95C5A">
      <w:r>
        <w:separator/>
      </w:r>
    </w:p>
  </w:endnote>
  <w:endnote w:type="continuationSeparator" w:id="0">
    <w:p w14:paraId="66DE8237" w14:textId="77777777" w:rsidR="00A95C5A" w:rsidRDefault="00A9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D494" w14:textId="77777777" w:rsidR="00E432FF" w:rsidRDefault="00A85D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940C47" w14:textId="77777777" w:rsidR="00E432FF" w:rsidRDefault="00E432FF">
    <w:pPr>
      <w:pStyle w:val="Zpat"/>
    </w:pPr>
  </w:p>
  <w:p w14:paraId="33A7E9D1" w14:textId="77777777" w:rsidR="00E432FF" w:rsidRDefault="00E432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158159"/>
      <w:docPartObj>
        <w:docPartGallery w:val="Page Numbers (Bottom of Page)"/>
        <w:docPartUnique/>
      </w:docPartObj>
    </w:sdtPr>
    <w:sdtEndPr>
      <w:rPr>
        <w:sz w:val="18"/>
        <w:szCs w:val="18"/>
      </w:rPr>
    </w:sdtEndPr>
    <w:sdtContent>
      <w:p w14:paraId="65953F52" w14:textId="77777777" w:rsidR="00E432FF" w:rsidRPr="006E09CC" w:rsidRDefault="00A85DF8">
        <w:pPr>
          <w:pStyle w:val="Zpat"/>
          <w:jc w:val="center"/>
          <w:rPr>
            <w:sz w:val="18"/>
            <w:szCs w:val="18"/>
          </w:rPr>
        </w:pPr>
        <w:r w:rsidRPr="006E09CC">
          <w:rPr>
            <w:sz w:val="18"/>
            <w:szCs w:val="18"/>
          </w:rPr>
          <w:fldChar w:fldCharType="begin"/>
        </w:r>
        <w:r w:rsidRPr="006E09CC">
          <w:rPr>
            <w:sz w:val="18"/>
            <w:szCs w:val="18"/>
          </w:rPr>
          <w:instrText>PAGE   \* MERGEFORMAT</w:instrText>
        </w:r>
        <w:r w:rsidRPr="006E09CC">
          <w:rPr>
            <w:sz w:val="18"/>
            <w:szCs w:val="18"/>
          </w:rPr>
          <w:fldChar w:fldCharType="separate"/>
        </w:r>
        <w:r w:rsidRPr="006E09CC">
          <w:rPr>
            <w:sz w:val="18"/>
            <w:szCs w:val="18"/>
            <w:lang w:val="cs-CZ"/>
          </w:rPr>
          <w:t>2</w:t>
        </w:r>
        <w:r w:rsidRPr="006E09CC">
          <w:rPr>
            <w:sz w:val="18"/>
            <w:szCs w:val="18"/>
          </w:rPr>
          <w:fldChar w:fldCharType="end"/>
        </w:r>
      </w:p>
    </w:sdtContent>
  </w:sdt>
  <w:p w14:paraId="29AB2174" w14:textId="77777777" w:rsidR="00E432FF" w:rsidRDefault="00E432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1B6D" w14:textId="77777777" w:rsidR="00524D30" w:rsidRDefault="00524D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BB63" w14:textId="77777777" w:rsidR="00A95C5A" w:rsidRDefault="00A95C5A">
      <w:r>
        <w:separator/>
      </w:r>
    </w:p>
  </w:footnote>
  <w:footnote w:type="continuationSeparator" w:id="0">
    <w:p w14:paraId="1D66518A" w14:textId="77777777" w:rsidR="00A95C5A" w:rsidRDefault="00A95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5A33" w14:textId="77777777" w:rsidR="00524D30" w:rsidRDefault="00524D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FEE1" w14:textId="61E3064D" w:rsidR="001D03B7" w:rsidRPr="00524D30" w:rsidRDefault="001D03B7" w:rsidP="00524D3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2934" w14:textId="77777777" w:rsidR="00524D30" w:rsidRDefault="00524D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7616"/>
    <w:multiLevelType w:val="hybridMultilevel"/>
    <w:tmpl w:val="97A03F32"/>
    <w:lvl w:ilvl="0" w:tplc="F686F756">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06AED"/>
    <w:multiLevelType w:val="multilevel"/>
    <w:tmpl w:val="70F4C538"/>
    <w:lvl w:ilvl="0">
      <w:start w:val="1"/>
      <w:numFmt w:val="decimal"/>
      <w:lvlText w:val="%1."/>
      <w:lvlJc w:val="left"/>
      <w:pPr>
        <w:ind w:left="360" w:hanging="360"/>
      </w:pPr>
      <w:rPr>
        <w:rFonts w:ascii="Calibri" w:hAnsi="Calibri" w:cs="Times New Roman" w:hint="default"/>
        <w:b w:val="0"/>
        <w:i w:val="0"/>
        <w:color w:val="auto"/>
        <w:sz w:val="22"/>
      </w:rPr>
    </w:lvl>
    <w:lvl w:ilvl="1">
      <w:start w:val="1"/>
      <w:numFmt w:val="decimal"/>
      <w:lvlText w:val="%1.%2."/>
      <w:lvlJc w:val="left"/>
      <w:pPr>
        <w:ind w:left="792" w:hanging="432"/>
      </w:pPr>
      <w:rPr>
        <w:rFonts w:ascii="Arial" w:hAnsi="Arial" w:cs="Times New Roman" w:hint="default"/>
        <w:b/>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6138A"/>
    <w:multiLevelType w:val="multilevel"/>
    <w:tmpl w:val="D8F6CE62"/>
    <w:lvl w:ilvl="0">
      <w:start w:val="1"/>
      <w:numFmt w:val="decimal"/>
      <w:lvlText w:val="%1."/>
      <w:lvlJc w:val="left"/>
      <w:pPr>
        <w:ind w:left="360" w:hanging="360"/>
      </w:pPr>
      <w:rPr>
        <w:rFonts w:ascii="Calibri" w:hAnsi="Calibri" w:cs="Times New Roman" w:hint="default"/>
        <w:b w:val="0"/>
        <w:i w:val="0"/>
        <w:sz w:val="22"/>
      </w:rPr>
    </w:lvl>
    <w:lvl w:ilvl="1">
      <w:start w:val="1"/>
      <w:numFmt w:val="bullet"/>
      <w:lvlText w:val="-"/>
      <w:lvlJc w:val="left"/>
      <w:pPr>
        <w:ind w:left="792" w:hanging="432"/>
      </w:pPr>
      <w:rPr>
        <w:rFonts w:ascii="Times New Roman" w:eastAsia="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012ED3"/>
    <w:multiLevelType w:val="hybridMultilevel"/>
    <w:tmpl w:val="063EB5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F279D"/>
    <w:multiLevelType w:val="multilevel"/>
    <w:tmpl w:val="94447990"/>
    <w:lvl w:ilvl="0">
      <w:start w:val="1"/>
      <w:numFmt w:val="upperRoman"/>
      <w:pStyle w:val="Nadpislnku"/>
      <w:lvlText w:val="%1."/>
      <w:lvlJc w:val="left"/>
      <w:pPr>
        <w:ind w:left="3479" w:hanging="360"/>
      </w:pPr>
      <w:rPr>
        <w:rFonts w:hint="default"/>
      </w:rPr>
    </w:lvl>
    <w:lvl w:ilvl="1">
      <w:start w:val="1"/>
      <w:numFmt w:val="decimal"/>
      <w:pStyle w:val="slovanodstavec"/>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AD38D8"/>
    <w:multiLevelType w:val="multilevel"/>
    <w:tmpl w:val="CD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7" w15:restartNumberingAfterBreak="0">
    <w:nsid w:val="317B71F7"/>
    <w:multiLevelType w:val="hybridMultilevel"/>
    <w:tmpl w:val="C91E11B4"/>
    <w:lvl w:ilvl="0" w:tplc="AC024F6E">
      <w:start w:val="1"/>
      <w:numFmt w:val="lowerLetter"/>
      <w:lvlText w:val="%1)"/>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A740C"/>
    <w:multiLevelType w:val="hybridMultilevel"/>
    <w:tmpl w:val="60389EB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47750C1E"/>
    <w:multiLevelType w:val="hybridMultilevel"/>
    <w:tmpl w:val="F5EE5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70103A"/>
    <w:multiLevelType w:val="hybridMultilevel"/>
    <w:tmpl w:val="855EF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714438"/>
    <w:multiLevelType w:val="hybridMultilevel"/>
    <w:tmpl w:val="9744B01E"/>
    <w:lvl w:ilvl="0" w:tplc="2D1854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807922"/>
    <w:multiLevelType w:val="hybridMultilevel"/>
    <w:tmpl w:val="E22EA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461084"/>
    <w:multiLevelType w:val="hybridMultilevel"/>
    <w:tmpl w:val="7270B4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5" w15:restartNumberingAfterBreak="0">
    <w:nsid w:val="55556438"/>
    <w:multiLevelType w:val="hybridMultilevel"/>
    <w:tmpl w:val="6032D78A"/>
    <w:lvl w:ilvl="0" w:tplc="AE6C06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06A0CB0"/>
    <w:multiLevelType w:val="hybridMultilevel"/>
    <w:tmpl w:val="6C988398"/>
    <w:lvl w:ilvl="0" w:tplc="CCAED334">
      <w:start w:val="1"/>
      <w:numFmt w:val="decimal"/>
      <w:lvlText w:val="%1."/>
      <w:lvlJc w:val="left"/>
      <w:pPr>
        <w:ind w:left="720" w:hanging="360"/>
      </w:pPr>
      <w:rPr>
        <w:sz w:val="24"/>
        <w:szCs w:val="24"/>
      </w:rPr>
    </w:lvl>
    <w:lvl w:ilvl="1" w:tplc="5FE401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3B1543"/>
    <w:multiLevelType w:val="hybridMultilevel"/>
    <w:tmpl w:val="BA1EB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6D1EA6"/>
    <w:multiLevelType w:val="hybridMultilevel"/>
    <w:tmpl w:val="016AA2F2"/>
    <w:lvl w:ilvl="0" w:tplc="2D1854C2">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9F098C"/>
    <w:multiLevelType w:val="hybridMultilevel"/>
    <w:tmpl w:val="DDDA700E"/>
    <w:lvl w:ilvl="0" w:tplc="38DEF8A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3303324">
    <w:abstractNumId w:val="11"/>
  </w:num>
  <w:num w:numId="2" w16cid:durableId="1982540542">
    <w:abstractNumId w:val="7"/>
  </w:num>
  <w:num w:numId="3" w16cid:durableId="261299566">
    <w:abstractNumId w:val="6"/>
  </w:num>
  <w:num w:numId="4" w16cid:durableId="1326666394">
    <w:abstractNumId w:val="14"/>
  </w:num>
  <w:num w:numId="5" w16cid:durableId="595207697">
    <w:abstractNumId w:val="16"/>
  </w:num>
  <w:num w:numId="6" w16cid:durableId="390428261">
    <w:abstractNumId w:val="10"/>
  </w:num>
  <w:num w:numId="7" w16cid:durableId="1402750091">
    <w:abstractNumId w:val="18"/>
  </w:num>
  <w:num w:numId="8" w16cid:durableId="1501432848">
    <w:abstractNumId w:val="12"/>
  </w:num>
  <w:num w:numId="9" w16cid:durableId="1958443938">
    <w:abstractNumId w:val="9"/>
  </w:num>
  <w:num w:numId="10" w16cid:durableId="1376083646">
    <w:abstractNumId w:val="13"/>
  </w:num>
  <w:num w:numId="11" w16cid:durableId="2047220656">
    <w:abstractNumId w:val="3"/>
  </w:num>
  <w:num w:numId="12" w16cid:durableId="2019038340">
    <w:abstractNumId w:val="17"/>
  </w:num>
  <w:num w:numId="13" w16cid:durableId="1136751992">
    <w:abstractNumId w:val="15"/>
  </w:num>
  <w:num w:numId="14" w16cid:durableId="1515612129">
    <w:abstractNumId w:val="19"/>
  </w:num>
  <w:num w:numId="15" w16cid:durableId="1966033879">
    <w:abstractNumId w:val="4"/>
  </w:num>
  <w:num w:numId="16" w16cid:durableId="1381051402">
    <w:abstractNumId w:val="5"/>
  </w:num>
  <w:num w:numId="17" w16cid:durableId="213047117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6609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9046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81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51"/>
    <w:rsid w:val="000A66BE"/>
    <w:rsid w:val="000F1285"/>
    <w:rsid w:val="00107F0D"/>
    <w:rsid w:val="001D03B7"/>
    <w:rsid w:val="001E480B"/>
    <w:rsid w:val="002F2262"/>
    <w:rsid w:val="004108A8"/>
    <w:rsid w:val="00524D30"/>
    <w:rsid w:val="0055053C"/>
    <w:rsid w:val="006757EC"/>
    <w:rsid w:val="006C45E5"/>
    <w:rsid w:val="00743A28"/>
    <w:rsid w:val="007735F2"/>
    <w:rsid w:val="0087195C"/>
    <w:rsid w:val="009D7886"/>
    <w:rsid w:val="00A85DF8"/>
    <w:rsid w:val="00A906A2"/>
    <w:rsid w:val="00A95C5A"/>
    <w:rsid w:val="00AA091B"/>
    <w:rsid w:val="00AA748F"/>
    <w:rsid w:val="00B07764"/>
    <w:rsid w:val="00B40410"/>
    <w:rsid w:val="00B91531"/>
    <w:rsid w:val="00B95B8B"/>
    <w:rsid w:val="00BB75BA"/>
    <w:rsid w:val="00BD217F"/>
    <w:rsid w:val="00BF20B4"/>
    <w:rsid w:val="00C827AB"/>
    <w:rsid w:val="00CC75F4"/>
    <w:rsid w:val="00D821B2"/>
    <w:rsid w:val="00D91111"/>
    <w:rsid w:val="00DB6CF2"/>
    <w:rsid w:val="00E16A8C"/>
    <w:rsid w:val="00E432FF"/>
    <w:rsid w:val="00E90A51"/>
    <w:rsid w:val="00EE0ADE"/>
    <w:rsid w:val="00F003C6"/>
    <w:rsid w:val="00F02480"/>
    <w:rsid w:val="00FB6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5B2B"/>
  <w15:chartTrackingRefBased/>
  <w15:docId w15:val="{4E3B64D6-8FF4-4149-8A09-E2961EDE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0A51"/>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E90A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90A51"/>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90A51"/>
    <w:rPr>
      <w:rFonts w:ascii="Cambria" w:eastAsia="Times New Roman" w:hAnsi="Cambria" w:cs="Times New Roman"/>
      <w:b/>
      <w:bCs/>
      <w:color w:val="4F81BD"/>
      <w:kern w:val="0"/>
      <w:sz w:val="26"/>
      <w:szCs w:val="26"/>
      <w:lang w:eastAsia="cs-CZ"/>
      <w14:ligatures w14:val="none"/>
    </w:rPr>
  </w:style>
  <w:style w:type="paragraph" w:styleId="Nzev">
    <w:name w:val="Title"/>
    <w:basedOn w:val="Normln"/>
    <w:link w:val="NzevChar"/>
    <w:qFormat/>
    <w:rsid w:val="00E90A51"/>
    <w:pPr>
      <w:jc w:val="center"/>
    </w:pPr>
    <w:rPr>
      <w:b/>
      <w:sz w:val="32"/>
      <w:lang w:val="x-none"/>
    </w:rPr>
  </w:style>
  <w:style w:type="character" w:customStyle="1" w:styleId="NzevChar">
    <w:name w:val="Název Char"/>
    <w:basedOn w:val="Standardnpsmoodstavce"/>
    <w:link w:val="Nzev"/>
    <w:rsid w:val="00E90A51"/>
    <w:rPr>
      <w:rFonts w:ascii="Times New Roman" w:eastAsia="Times New Roman" w:hAnsi="Times New Roman" w:cs="Times New Roman"/>
      <w:b/>
      <w:kern w:val="0"/>
      <w:sz w:val="32"/>
      <w:szCs w:val="24"/>
      <w:lang w:val="x-none" w:eastAsia="cs-CZ"/>
      <w14:ligatures w14:val="none"/>
    </w:rPr>
  </w:style>
  <w:style w:type="paragraph" w:styleId="Zkladntext">
    <w:name w:val="Body Text"/>
    <w:basedOn w:val="Normln"/>
    <w:link w:val="ZkladntextChar"/>
    <w:rsid w:val="00E90A51"/>
    <w:pPr>
      <w:spacing w:before="120" w:line="240" w:lineRule="atLeast"/>
      <w:jc w:val="both"/>
    </w:pPr>
    <w:rPr>
      <w:sz w:val="20"/>
      <w:szCs w:val="20"/>
      <w:lang w:val="x-none"/>
    </w:rPr>
  </w:style>
  <w:style w:type="character" w:customStyle="1" w:styleId="ZkladntextChar">
    <w:name w:val="Základní text Char"/>
    <w:basedOn w:val="Standardnpsmoodstavce"/>
    <w:link w:val="Zkladntext"/>
    <w:rsid w:val="00E90A51"/>
    <w:rPr>
      <w:rFonts w:ascii="Times New Roman" w:eastAsia="Times New Roman" w:hAnsi="Times New Roman" w:cs="Times New Roman"/>
      <w:kern w:val="0"/>
      <w:sz w:val="20"/>
      <w:szCs w:val="20"/>
      <w:lang w:val="x-none" w:eastAsia="cs-CZ"/>
      <w14:ligatures w14:val="none"/>
    </w:rPr>
  </w:style>
  <w:style w:type="paragraph" w:styleId="Zpat">
    <w:name w:val="footer"/>
    <w:basedOn w:val="Normln"/>
    <w:link w:val="ZpatChar"/>
    <w:uiPriority w:val="99"/>
    <w:rsid w:val="00E90A51"/>
    <w:pPr>
      <w:tabs>
        <w:tab w:val="center" w:pos="4536"/>
        <w:tab w:val="right" w:pos="9072"/>
      </w:tabs>
    </w:pPr>
    <w:rPr>
      <w:lang w:val="x-none"/>
    </w:rPr>
  </w:style>
  <w:style w:type="character" w:customStyle="1" w:styleId="ZpatChar">
    <w:name w:val="Zápatí Char"/>
    <w:basedOn w:val="Standardnpsmoodstavce"/>
    <w:link w:val="Zpat"/>
    <w:uiPriority w:val="99"/>
    <w:rsid w:val="00E90A51"/>
    <w:rPr>
      <w:rFonts w:ascii="Times New Roman" w:eastAsia="Times New Roman" w:hAnsi="Times New Roman" w:cs="Times New Roman"/>
      <w:kern w:val="0"/>
      <w:sz w:val="24"/>
      <w:szCs w:val="24"/>
      <w:lang w:val="x-none" w:eastAsia="cs-CZ"/>
      <w14:ligatures w14:val="none"/>
    </w:rPr>
  </w:style>
  <w:style w:type="character" w:styleId="slostrnky">
    <w:name w:val="page number"/>
    <w:basedOn w:val="Standardnpsmoodstavce"/>
    <w:rsid w:val="00E90A51"/>
  </w:style>
  <w:style w:type="paragraph" w:styleId="Odstavecseseznamem">
    <w:name w:val="List Paragraph"/>
    <w:basedOn w:val="Normln"/>
    <w:uiPriority w:val="34"/>
    <w:qFormat/>
    <w:rsid w:val="00E90A51"/>
    <w:pPr>
      <w:ind w:left="708"/>
    </w:pPr>
  </w:style>
  <w:style w:type="character" w:customStyle="1" w:styleId="apple-style-span">
    <w:name w:val="apple-style-span"/>
    <w:basedOn w:val="Standardnpsmoodstavce"/>
    <w:rsid w:val="00E90A51"/>
  </w:style>
  <w:style w:type="paragraph" w:styleId="Zkladntextodsazen2">
    <w:name w:val="Body Text Indent 2"/>
    <w:basedOn w:val="Normln"/>
    <w:link w:val="Zkladntextodsazen2Char"/>
    <w:unhideWhenUsed/>
    <w:rsid w:val="00E90A51"/>
    <w:pPr>
      <w:spacing w:after="120" w:line="480" w:lineRule="auto"/>
      <w:ind w:left="283"/>
    </w:pPr>
  </w:style>
  <w:style w:type="character" w:customStyle="1" w:styleId="Zkladntextodsazen2Char">
    <w:name w:val="Základní text odsazený 2 Char"/>
    <w:basedOn w:val="Standardnpsmoodstavce"/>
    <w:link w:val="Zkladntextodsazen2"/>
    <w:rsid w:val="00E90A51"/>
    <w:rPr>
      <w:rFonts w:ascii="Times New Roman" w:eastAsia="Times New Roman" w:hAnsi="Times New Roman" w:cs="Times New Roman"/>
      <w:kern w:val="0"/>
      <w:sz w:val="24"/>
      <w:szCs w:val="24"/>
      <w:lang w:eastAsia="cs-CZ"/>
      <w14:ligatures w14:val="none"/>
    </w:rPr>
  </w:style>
  <w:style w:type="paragraph" w:customStyle="1" w:styleId="Nadpislnku">
    <w:name w:val="Nadpis článku"/>
    <w:basedOn w:val="Nadpis1"/>
    <w:next w:val="Normln"/>
    <w:uiPriority w:val="99"/>
    <w:qFormat/>
    <w:rsid w:val="00E90A51"/>
    <w:pPr>
      <w:numPr>
        <w:numId w:val="15"/>
      </w:numPr>
      <w:tabs>
        <w:tab w:val="num" w:pos="360"/>
      </w:tabs>
      <w:spacing w:line="276" w:lineRule="auto"/>
      <w:ind w:left="0" w:firstLine="0"/>
      <w:jc w:val="center"/>
    </w:pPr>
    <w:rPr>
      <w:rFonts w:ascii="Cambria" w:eastAsia="Calibri" w:hAnsi="Cambria" w:cs="Times New Roman"/>
      <w:b/>
      <w:bCs/>
      <w:color w:val="auto"/>
      <w:sz w:val="24"/>
      <w:szCs w:val="24"/>
      <w:lang w:eastAsia="en-US"/>
    </w:rPr>
  </w:style>
  <w:style w:type="paragraph" w:customStyle="1" w:styleId="slovanodstavec">
    <w:name w:val="číslovaný odstavec"/>
    <w:basedOn w:val="Normln"/>
    <w:uiPriority w:val="99"/>
    <w:qFormat/>
    <w:rsid w:val="00E90A51"/>
    <w:pPr>
      <w:numPr>
        <w:ilvl w:val="1"/>
        <w:numId w:val="15"/>
      </w:numPr>
      <w:spacing w:before="120" w:line="276" w:lineRule="auto"/>
    </w:pPr>
    <w:rPr>
      <w:rFonts w:ascii="Calibri" w:eastAsia="Calibri" w:hAnsi="Calibri" w:cs="Calibri"/>
      <w:sz w:val="21"/>
      <w:szCs w:val="21"/>
      <w:lang w:eastAsia="en-US"/>
    </w:rPr>
  </w:style>
  <w:style w:type="paragraph" w:customStyle="1" w:styleId="psmena">
    <w:name w:val="písmena"/>
    <w:basedOn w:val="slovanodstavec"/>
    <w:uiPriority w:val="99"/>
    <w:qFormat/>
    <w:rsid w:val="00E90A51"/>
    <w:pPr>
      <w:numPr>
        <w:ilvl w:val="2"/>
      </w:numPr>
    </w:pPr>
  </w:style>
  <w:style w:type="character" w:customStyle="1" w:styleId="Nadpis1Char">
    <w:name w:val="Nadpis 1 Char"/>
    <w:basedOn w:val="Standardnpsmoodstavce"/>
    <w:link w:val="Nadpis1"/>
    <w:uiPriority w:val="9"/>
    <w:rsid w:val="00E90A51"/>
    <w:rPr>
      <w:rFonts w:asciiTheme="majorHAnsi" w:eastAsiaTheme="majorEastAsia" w:hAnsiTheme="majorHAnsi" w:cstheme="majorBidi"/>
      <w:color w:val="2F5496" w:themeColor="accent1" w:themeShade="BF"/>
      <w:kern w:val="0"/>
      <w:sz w:val="32"/>
      <w:szCs w:val="32"/>
      <w:lang w:eastAsia="cs-CZ"/>
      <w14:ligatures w14:val="none"/>
    </w:rPr>
  </w:style>
  <w:style w:type="character" w:styleId="Zdraznn">
    <w:name w:val="Emphasis"/>
    <w:basedOn w:val="Standardnpsmoodstavce"/>
    <w:uiPriority w:val="20"/>
    <w:qFormat/>
    <w:rsid w:val="00E90A51"/>
    <w:rPr>
      <w:i/>
      <w:iCs/>
    </w:rPr>
  </w:style>
  <w:style w:type="paragraph" w:customStyle="1" w:styleId="clear">
    <w:name w:val="clear"/>
    <w:basedOn w:val="Normln"/>
    <w:rsid w:val="004108A8"/>
    <w:pPr>
      <w:spacing w:before="100" w:beforeAutospacing="1" w:after="100" w:afterAutospacing="1"/>
    </w:pPr>
  </w:style>
  <w:style w:type="character" w:styleId="Siln">
    <w:name w:val="Strong"/>
    <w:basedOn w:val="Standardnpsmoodstavce"/>
    <w:uiPriority w:val="22"/>
    <w:qFormat/>
    <w:rsid w:val="004108A8"/>
    <w:rPr>
      <w:b/>
      <w:bCs/>
    </w:rPr>
  </w:style>
  <w:style w:type="paragraph" w:customStyle="1" w:styleId="Style12">
    <w:name w:val="Style12"/>
    <w:basedOn w:val="Normln"/>
    <w:uiPriority w:val="99"/>
    <w:rsid w:val="00B95B8B"/>
    <w:pPr>
      <w:widowControl w:val="0"/>
      <w:autoSpaceDE w:val="0"/>
      <w:autoSpaceDN w:val="0"/>
      <w:adjustRightInd w:val="0"/>
      <w:spacing w:line="262" w:lineRule="exact"/>
      <w:jc w:val="both"/>
    </w:pPr>
  </w:style>
  <w:style w:type="character" w:customStyle="1" w:styleId="FontStyle56">
    <w:name w:val="Font Style56"/>
    <w:uiPriority w:val="99"/>
    <w:rsid w:val="00E16A8C"/>
    <w:rPr>
      <w:rFonts w:ascii="Arial" w:hAnsi="Arial" w:cs="Arial" w:hint="default"/>
      <w:sz w:val="18"/>
      <w:szCs w:val="18"/>
    </w:rPr>
  </w:style>
  <w:style w:type="paragraph" w:styleId="Revize">
    <w:name w:val="Revision"/>
    <w:hidden/>
    <w:uiPriority w:val="99"/>
    <w:semiHidden/>
    <w:rsid w:val="00AA748F"/>
    <w:pPr>
      <w:spacing w:after="0"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AA091B"/>
    <w:rPr>
      <w:color w:val="0000FF"/>
      <w:u w:val="single"/>
    </w:rPr>
  </w:style>
  <w:style w:type="paragraph" w:styleId="Zhlav">
    <w:name w:val="header"/>
    <w:basedOn w:val="Normln"/>
    <w:link w:val="ZhlavChar"/>
    <w:uiPriority w:val="99"/>
    <w:unhideWhenUsed/>
    <w:rsid w:val="001D03B7"/>
    <w:pPr>
      <w:tabs>
        <w:tab w:val="center" w:pos="4536"/>
        <w:tab w:val="right" w:pos="9072"/>
      </w:tabs>
    </w:pPr>
  </w:style>
  <w:style w:type="character" w:customStyle="1" w:styleId="ZhlavChar">
    <w:name w:val="Záhlaví Char"/>
    <w:basedOn w:val="Standardnpsmoodstavce"/>
    <w:link w:val="Zhlav"/>
    <w:uiPriority w:val="99"/>
    <w:rsid w:val="001D03B7"/>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5354">
      <w:bodyDiv w:val="1"/>
      <w:marLeft w:val="0"/>
      <w:marRight w:val="0"/>
      <w:marTop w:val="0"/>
      <w:marBottom w:val="0"/>
      <w:divBdr>
        <w:top w:val="none" w:sz="0" w:space="0" w:color="auto"/>
        <w:left w:val="none" w:sz="0" w:space="0" w:color="auto"/>
        <w:bottom w:val="none" w:sz="0" w:space="0" w:color="auto"/>
        <w:right w:val="none" w:sz="0" w:space="0" w:color="auto"/>
      </w:divBdr>
    </w:div>
    <w:div w:id="1757551904">
      <w:bodyDiv w:val="1"/>
      <w:marLeft w:val="0"/>
      <w:marRight w:val="0"/>
      <w:marTop w:val="0"/>
      <w:marBottom w:val="0"/>
      <w:divBdr>
        <w:top w:val="none" w:sz="0" w:space="0" w:color="auto"/>
        <w:left w:val="none" w:sz="0" w:space="0" w:color="auto"/>
        <w:bottom w:val="none" w:sz="0" w:space="0" w:color="auto"/>
        <w:right w:val="none" w:sz="0" w:space="0" w:color="auto"/>
      </w:divBdr>
    </w:div>
    <w:div w:id="18036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klen%C3%ADkov%C3%A9_plyn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wikipedia.org/wiki/Sklen%C3%ADkov%C3%A9_plyny"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11E94-FC1A-4924-8B55-5B3FE720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2790</Words>
  <Characters>16465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Simona Gajdušková</cp:lastModifiedBy>
  <cp:revision>2</cp:revision>
  <cp:lastPrinted>2023-11-10T12:56:00Z</cp:lastPrinted>
  <dcterms:created xsi:type="dcterms:W3CDTF">2023-11-28T05:33:00Z</dcterms:created>
  <dcterms:modified xsi:type="dcterms:W3CDTF">2023-11-28T05:33:00Z</dcterms:modified>
</cp:coreProperties>
</file>