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D55B5B" w:rsidRDefault="00EB5FF8">
      <w:pPr>
        <w:spacing w:line="273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SMLOUVA O POSKYTNUTÍ NADAČNÍHO PŘÍSPĚVKU</w:t>
      </w:r>
    </w:p>
    <w:p w14:paraId="00000002" w14:textId="4F56862A" w:rsidR="00D55B5B" w:rsidRDefault="00EB5FF8">
      <w:pPr>
        <w:spacing w:line="273" w:lineRule="auto"/>
        <w:jc w:val="center"/>
      </w:pPr>
      <w:r w:rsidRPr="00232EFF">
        <w:t>Číslo NP202</w:t>
      </w:r>
      <w:r w:rsidR="009443CE">
        <w:t>3</w:t>
      </w:r>
      <w:r w:rsidRPr="00232EFF">
        <w:t>/0</w:t>
      </w:r>
      <w:r w:rsidR="00CE2B9D">
        <w:t>22</w:t>
      </w:r>
    </w:p>
    <w:p w14:paraId="00000003" w14:textId="757FD902" w:rsidR="00D55B5B" w:rsidRDefault="00EB5FF8">
      <w:pPr>
        <w:spacing w:line="273" w:lineRule="auto"/>
        <w:jc w:val="center"/>
      </w:pPr>
      <w:r>
        <w:t>(dále jen “</w:t>
      </w:r>
      <w:r w:rsidR="00490B72">
        <w:rPr>
          <w:b/>
        </w:rPr>
        <w:t>S</w:t>
      </w:r>
      <w:r>
        <w:rPr>
          <w:b/>
        </w:rPr>
        <w:t>mlouva</w:t>
      </w:r>
      <w:r>
        <w:t>”)</w:t>
      </w:r>
    </w:p>
    <w:p w14:paraId="00000004" w14:textId="77777777" w:rsidR="00D55B5B" w:rsidRDefault="00D55B5B">
      <w:pPr>
        <w:spacing w:line="273" w:lineRule="auto"/>
      </w:pPr>
    </w:p>
    <w:p w14:paraId="00000005" w14:textId="77777777" w:rsidR="00D55B5B" w:rsidRDefault="00EB5FF8">
      <w:pPr>
        <w:spacing w:line="240" w:lineRule="auto"/>
      </w:pPr>
      <w:r>
        <w:rPr>
          <w:b/>
        </w:rPr>
        <w:t xml:space="preserve">Nadační fond </w:t>
      </w:r>
      <w:proofErr w:type="spellStart"/>
      <w:r>
        <w:rPr>
          <w:b/>
        </w:rPr>
        <w:t>Eduzměna</w:t>
      </w:r>
      <w:proofErr w:type="spellEnd"/>
      <w:r>
        <w:rPr>
          <w:b/>
        </w:rPr>
        <w:t xml:space="preserve">     </w:t>
      </w:r>
      <w:r>
        <w:t xml:space="preserve">     </w:t>
      </w:r>
      <w:r>
        <w:tab/>
        <w:t xml:space="preserve">       </w:t>
      </w:r>
      <w:r>
        <w:tab/>
      </w:r>
    </w:p>
    <w:p w14:paraId="00000006" w14:textId="77777777" w:rsidR="00D55B5B" w:rsidRDefault="00EB5FF8">
      <w:pPr>
        <w:spacing w:line="240" w:lineRule="auto"/>
        <w:jc w:val="both"/>
      </w:pPr>
      <w:r>
        <w:t>IČO: 077 37 459</w:t>
      </w:r>
    </w:p>
    <w:p w14:paraId="00000007" w14:textId="77777777" w:rsidR="00D55B5B" w:rsidRDefault="00EB5FF8">
      <w:pPr>
        <w:spacing w:line="240" w:lineRule="auto"/>
        <w:jc w:val="both"/>
      </w:pPr>
      <w:r>
        <w:t>se sídlem Prokopova 197/9, 130 00 Praha 3</w:t>
      </w:r>
    </w:p>
    <w:p w14:paraId="00000008" w14:textId="77777777" w:rsidR="00D55B5B" w:rsidRDefault="00EB5FF8">
      <w:pPr>
        <w:spacing w:line="240" w:lineRule="auto"/>
        <w:jc w:val="both"/>
      </w:pPr>
      <w:r>
        <w:t>zapsaný v nadačním rejstříku vedeném u Městského soudu v Praze, oddílu N, vložce 1666</w:t>
      </w:r>
    </w:p>
    <w:p w14:paraId="00000009" w14:textId="013FAC52" w:rsidR="00D55B5B" w:rsidRDefault="00EB5FF8">
      <w:pPr>
        <w:spacing w:line="240" w:lineRule="auto"/>
        <w:jc w:val="both"/>
      </w:pPr>
      <w:r>
        <w:t>zastoupený Zdeňkem Slejškou, ředitelem</w:t>
      </w:r>
    </w:p>
    <w:p w14:paraId="0000000A" w14:textId="77777777" w:rsidR="00D55B5B" w:rsidRDefault="00EB5FF8" w:rsidP="00D9260E">
      <w:pPr>
        <w:spacing w:before="120" w:after="120" w:line="240" w:lineRule="auto"/>
        <w:jc w:val="both"/>
      </w:pPr>
      <w:r>
        <w:t>(dále jen "</w:t>
      </w:r>
      <w:r>
        <w:rPr>
          <w:b/>
        </w:rPr>
        <w:t>nadační fond</w:t>
      </w:r>
      <w:r>
        <w:t>")</w:t>
      </w:r>
    </w:p>
    <w:p w14:paraId="0000000B" w14:textId="77777777" w:rsidR="00D55B5B" w:rsidRDefault="00EB5FF8">
      <w:pPr>
        <w:spacing w:after="120" w:line="274" w:lineRule="auto"/>
        <w:jc w:val="both"/>
      </w:pPr>
      <w:r>
        <w:t>a</w:t>
      </w:r>
    </w:p>
    <w:p w14:paraId="5CE5D868" w14:textId="2B44340E" w:rsidR="00306EBF" w:rsidRDefault="00306EBF" w:rsidP="00306EB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b/>
          <w:color w:val="000000"/>
        </w:rPr>
      </w:pPr>
      <w:r>
        <w:rPr>
          <w:b/>
        </w:rPr>
        <w:t xml:space="preserve">Základní škola </w:t>
      </w:r>
      <w:r w:rsidR="00804038">
        <w:rPr>
          <w:b/>
        </w:rPr>
        <w:t>Kutná Hora, Kamenná stezka 40</w:t>
      </w:r>
    </w:p>
    <w:p w14:paraId="78AC04EA" w14:textId="7DD0D83D" w:rsidR="00306EBF" w:rsidRDefault="00306EBF" w:rsidP="00306EB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color w:val="000000"/>
        </w:rPr>
      </w:pPr>
      <w:r>
        <w:rPr>
          <w:color w:val="000000"/>
        </w:rPr>
        <w:t xml:space="preserve">IČO: </w:t>
      </w:r>
      <w:r w:rsidR="00804038">
        <w:t>708 77 564</w:t>
      </w:r>
    </w:p>
    <w:p w14:paraId="7A457DDD" w14:textId="40CA8EEB" w:rsidR="00306EBF" w:rsidRDefault="00306EBF" w:rsidP="00306EB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color w:val="000000"/>
        </w:rPr>
      </w:pPr>
      <w:r>
        <w:rPr>
          <w:color w:val="000000"/>
        </w:rPr>
        <w:t xml:space="preserve">se sídlem: </w:t>
      </w:r>
      <w:r w:rsidR="00804038">
        <w:t xml:space="preserve">Kamenná stezka 40, 284 01 Kutná Hora </w:t>
      </w:r>
    </w:p>
    <w:p w14:paraId="56FA8709" w14:textId="52715071" w:rsidR="00306EBF" w:rsidRDefault="00306EBF" w:rsidP="00306EB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color w:val="000000"/>
        </w:rPr>
      </w:pPr>
      <w:r>
        <w:rPr>
          <w:color w:val="000000"/>
        </w:rPr>
        <w:t xml:space="preserve">zastoupená </w:t>
      </w:r>
      <w:r w:rsidR="00804038">
        <w:t xml:space="preserve">Andreou </w:t>
      </w:r>
      <w:proofErr w:type="spellStart"/>
      <w:r w:rsidR="00804038">
        <w:t>Melechovou</w:t>
      </w:r>
      <w:proofErr w:type="spellEnd"/>
      <w:r w:rsidR="00804038">
        <w:t xml:space="preserve"> </w:t>
      </w:r>
      <w:proofErr w:type="spellStart"/>
      <w:r w:rsidR="00804038">
        <w:t>Ruthovou</w:t>
      </w:r>
      <w:proofErr w:type="spellEnd"/>
    </w:p>
    <w:p w14:paraId="641B58EE" w14:textId="70D3930F" w:rsidR="00306EBF" w:rsidRDefault="00306EBF" w:rsidP="00306EB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color w:val="000000"/>
        </w:rPr>
      </w:pPr>
      <w:r>
        <w:rPr>
          <w:color w:val="000000"/>
        </w:rPr>
        <w:t xml:space="preserve">číslo účtu: </w:t>
      </w:r>
      <w:r w:rsidR="00804038">
        <w:t>6015-18229161/0100</w:t>
      </w:r>
    </w:p>
    <w:p w14:paraId="082F9B8C" w14:textId="38CAAD90" w:rsidR="00306EBF" w:rsidRDefault="00306EBF" w:rsidP="00306EB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</w:rPr>
      </w:pPr>
      <w:r>
        <w:rPr>
          <w:color w:val="000000"/>
        </w:rPr>
        <w:t xml:space="preserve">kontaktní osoba, e-mail, telefon: </w:t>
      </w:r>
      <w:r w:rsidR="00804038">
        <w:t xml:space="preserve">Andrea </w:t>
      </w:r>
      <w:proofErr w:type="spellStart"/>
      <w:r w:rsidR="00804038">
        <w:t>Melechová</w:t>
      </w:r>
      <w:proofErr w:type="spellEnd"/>
      <w:r w:rsidR="00804038">
        <w:t xml:space="preserve"> </w:t>
      </w:r>
      <w:proofErr w:type="spellStart"/>
      <w:r w:rsidR="00804038">
        <w:t>Ruthová</w:t>
      </w:r>
      <w:proofErr w:type="spellEnd"/>
      <w:r>
        <w:t xml:space="preserve">, </w:t>
      </w:r>
      <w:r w:rsidR="00804038">
        <w:t>andrea.melechova</w:t>
      </w:r>
      <w:r>
        <w:t>@zs</w:t>
      </w:r>
      <w:r w:rsidR="00804038">
        <w:t>kamenka</w:t>
      </w:r>
      <w:r>
        <w:t xml:space="preserve">.cz, </w:t>
      </w:r>
      <w:r w:rsidR="00804038">
        <w:t>736 752 225</w:t>
      </w:r>
    </w:p>
    <w:p w14:paraId="00000012" w14:textId="256F11B8" w:rsidR="00D55B5B" w:rsidRDefault="00306EBF" w:rsidP="00306EBF">
      <w:pPr>
        <w:spacing w:before="120" w:after="120" w:line="240" w:lineRule="auto"/>
        <w:jc w:val="both"/>
      </w:pPr>
      <w:r>
        <w:t>(dále jen "</w:t>
      </w:r>
      <w:r>
        <w:rPr>
          <w:b/>
        </w:rPr>
        <w:t>beneficient</w:t>
      </w:r>
      <w:r>
        <w:t>")</w:t>
      </w:r>
    </w:p>
    <w:p w14:paraId="1983E18D" w14:textId="77777777" w:rsidR="00D9260E" w:rsidRDefault="00D9260E" w:rsidP="00D9260E">
      <w:pPr>
        <w:spacing w:before="120" w:after="120" w:line="240" w:lineRule="auto"/>
        <w:jc w:val="both"/>
      </w:pPr>
    </w:p>
    <w:p w14:paraId="00000013" w14:textId="424AD46C" w:rsidR="00D55B5B" w:rsidRDefault="00EB5FF8">
      <w:pPr>
        <w:spacing w:after="240" w:line="240" w:lineRule="auto"/>
        <w:jc w:val="both"/>
      </w:pPr>
      <w:r>
        <w:t>uzavírají níže uvedeného dne, měsíce a roku dle § 1746 odst. 2 zák. č. 89/2012 Sb., občanského zákoníku, ve znění pozdějších předpisů a v souladu s ustanovením čl. </w:t>
      </w:r>
      <w:r w:rsidR="00F9039E">
        <w:t>9</w:t>
      </w:r>
      <w:r w:rsidR="00B66F77">
        <w:t>.1</w:t>
      </w:r>
      <w:r>
        <w:t xml:space="preserve"> zakládací listiny nadačního fondu tuto </w:t>
      </w:r>
      <w:r w:rsidR="00490B72">
        <w:t>S</w:t>
      </w:r>
      <w:r>
        <w:t>mlouvu.</w:t>
      </w:r>
    </w:p>
    <w:p w14:paraId="00000014" w14:textId="77777777" w:rsidR="00D55B5B" w:rsidRDefault="00EB5FF8">
      <w:pPr>
        <w:spacing w:line="240" w:lineRule="auto"/>
        <w:jc w:val="center"/>
        <w:rPr>
          <w:b/>
        </w:rPr>
      </w:pPr>
      <w:r>
        <w:t xml:space="preserve"> </w:t>
      </w:r>
      <w:r>
        <w:rPr>
          <w:b/>
        </w:rPr>
        <w:t>Článek 1</w:t>
      </w:r>
    </w:p>
    <w:p w14:paraId="00000015" w14:textId="1773666F" w:rsidR="00D55B5B" w:rsidRDefault="00EB5FF8">
      <w:pPr>
        <w:spacing w:after="240" w:line="240" w:lineRule="auto"/>
        <w:jc w:val="center"/>
        <w:rPr>
          <w:b/>
        </w:rPr>
      </w:pPr>
      <w:r>
        <w:rPr>
          <w:b/>
        </w:rPr>
        <w:t xml:space="preserve">Předmět </w:t>
      </w:r>
      <w:r w:rsidR="00490B72">
        <w:rPr>
          <w:b/>
        </w:rPr>
        <w:t>S</w:t>
      </w:r>
      <w:r>
        <w:rPr>
          <w:b/>
        </w:rPr>
        <w:t>mlouvy a účel nadačního příspěvku</w:t>
      </w:r>
    </w:p>
    <w:p w14:paraId="00000016" w14:textId="44629F5D" w:rsidR="00D55B5B" w:rsidRDefault="00EB5FF8" w:rsidP="00451478">
      <w:pPr>
        <w:numPr>
          <w:ilvl w:val="0"/>
          <w:numId w:val="2"/>
        </w:numPr>
        <w:spacing w:after="240" w:line="240" w:lineRule="auto"/>
        <w:ind w:left="426"/>
        <w:jc w:val="both"/>
      </w:pPr>
      <w:r>
        <w:t xml:space="preserve">Nadační fond se zavazuje beneficientovi poskytnout nadační příspěvek ve výši </w:t>
      </w:r>
      <w:r w:rsidR="00E34F64">
        <w:t>235</w:t>
      </w:r>
      <w:r w:rsidR="003D6BF5">
        <w:t> </w:t>
      </w:r>
      <w:r w:rsidR="00E34F64">
        <w:t>488</w:t>
      </w:r>
      <w:r w:rsidR="003D6BF5">
        <w:t> </w:t>
      </w:r>
      <w:r w:rsidR="00E34F64">
        <w:t>Kč</w:t>
      </w:r>
      <w:r>
        <w:t xml:space="preserve"> (</w:t>
      </w:r>
      <w:r w:rsidRPr="00306EBF">
        <w:t xml:space="preserve">slovy: </w:t>
      </w:r>
      <w:r w:rsidR="00E34F64">
        <w:t xml:space="preserve">dvě stě třicet pět tisíc čtyři sta osmdesát osm </w:t>
      </w:r>
      <w:r w:rsidRPr="00306EBF">
        <w:t>korun českých) (dále jen “</w:t>
      </w:r>
      <w:r w:rsidRPr="00306EBF">
        <w:rPr>
          <w:b/>
        </w:rPr>
        <w:t>nadační příspěvek</w:t>
      </w:r>
      <w:r w:rsidRPr="00306EBF">
        <w:t>”). Částku beneficent použije na</w:t>
      </w:r>
      <w:r w:rsidR="00306EBF" w:rsidRPr="00306EBF">
        <w:t xml:space="preserve"> </w:t>
      </w:r>
      <w:r w:rsidR="00E34F64">
        <w:t xml:space="preserve">mzdové náklady koordinátorky podpory pro ukrajinské žáky. Koordinátorka bude podporovat duševní zdraví žáků-uprchlíků v důsledku války na Ukrajině (dále jen </w:t>
      </w:r>
      <w:r w:rsidR="00E34F64" w:rsidRPr="00E34F64">
        <w:rPr>
          <w:b/>
        </w:rPr>
        <w:t>„Projekt“</w:t>
      </w:r>
      <w:r w:rsidR="00E34F64">
        <w:t>, rozpočet v příloze 1)</w:t>
      </w:r>
      <w:r w:rsidR="00CD1577">
        <w:t>.</w:t>
      </w:r>
    </w:p>
    <w:p w14:paraId="00000017" w14:textId="3009C580" w:rsidR="00D55B5B" w:rsidRDefault="00EB5FF8" w:rsidP="00451478">
      <w:pPr>
        <w:spacing w:after="240" w:line="240" w:lineRule="auto"/>
        <w:ind w:left="426"/>
        <w:jc w:val="both"/>
      </w:pPr>
      <w:r>
        <w:t>Beneficient nadační příspěvek přijímá a zavazuje se jej použít výlučně za účelem stanoveným v odstavci výše.</w:t>
      </w:r>
    </w:p>
    <w:p w14:paraId="00000018" w14:textId="77777777" w:rsidR="00D55B5B" w:rsidRDefault="00EB5FF8" w:rsidP="00EE4202">
      <w:pPr>
        <w:keepNext/>
        <w:spacing w:line="240" w:lineRule="auto"/>
        <w:jc w:val="center"/>
        <w:rPr>
          <w:b/>
        </w:rPr>
      </w:pPr>
      <w:r>
        <w:rPr>
          <w:b/>
        </w:rPr>
        <w:t>Článek 2</w:t>
      </w:r>
    </w:p>
    <w:p w14:paraId="00000019" w14:textId="77777777" w:rsidR="00D55B5B" w:rsidRDefault="00EB5FF8" w:rsidP="00EE4202">
      <w:pPr>
        <w:keepNext/>
        <w:spacing w:after="240" w:line="240" w:lineRule="auto"/>
        <w:jc w:val="center"/>
        <w:rPr>
          <w:b/>
        </w:rPr>
      </w:pPr>
      <w:r>
        <w:rPr>
          <w:b/>
        </w:rPr>
        <w:t>Poskytnutí nadačního příspěvku a jeho použití</w:t>
      </w:r>
    </w:p>
    <w:p w14:paraId="20FD586E" w14:textId="253F56FA" w:rsidR="00CE2B9D" w:rsidRDefault="00CE2B9D" w:rsidP="00CE2B9D">
      <w:pPr>
        <w:numPr>
          <w:ilvl w:val="0"/>
          <w:numId w:val="1"/>
        </w:numPr>
        <w:spacing w:after="240" w:line="240" w:lineRule="auto"/>
        <w:ind w:left="425"/>
        <w:jc w:val="both"/>
      </w:pPr>
      <w:r w:rsidRPr="00D9260E">
        <w:t xml:space="preserve">Nadační příspěvek bude poskytnut </w:t>
      </w:r>
      <w:r>
        <w:t>ve třech splátkách:</w:t>
      </w:r>
    </w:p>
    <w:p w14:paraId="323628A3" w14:textId="623D87A9" w:rsidR="00CE2B9D" w:rsidRDefault="00CE2B9D" w:rsidP="00CE2B9D">
      <w:pPr>
        <w:numPr>
          <w:ilvl w:val="1"/>
          <w:numId w:val="1"/>
        </w:numPr>
        <w:spacing w:after="240" w:line="240" w:lineRule="auto"/>
        <w:jc w:val="both"/>
      </w:pPr>
      <w:r>
        <w:t xml:space="preserve">částka 65 000 Kč (slovy šedesát pět tisíc korun českých) bude převedena na bankovní účet beneficienta uvedený v záhlaví této smlouvy do </w:t>
      </w:r>
      <w:r w:rsidR="00674708">
        <w:t>31. 1</w:t>
      </w:r>
      <w:r w:rsidR="003B4A4D">
        <w:t>1</w:t>
      </w:r>
      <w:r w:rsidR="00674708">
        <w:t>. 2023</w:t>
      </w:r>
      <w:r>
        <w:t>.</w:t>
      </w:r>
    </w:p>
    <w:p w14:paraId="62C1C34A" w14:textId="32209D70" w:rsidR="00CE2B9D" w:rsidRDefault="00CE2B9D" w:rsidP="00CE2B9D">
      <w:pPr>
        <w:numPr>
          <w:ilvl w:val="1"/>
          <w:numId w:val="1"/>
        </w:numPr>
        <w:spacing w:after="240" w:line="240" w:lineRule="auto"/>
        <w:jc w:val="both"/>
      </w:pPr>
      <w:r>
        <w:t xml:space="preserve">částka 65 000 Kč (slovy šedesát pět tisíc korun českých) bude převedena na bankovní účet beneficienta uvedený v záhlaví této smlouvy do </w:t>
      </w:r>
      <w:r w:rsidR="003B4A4D">
        <w:t>29. 2</w:t>
      </w:r>
      <w:r>
        <w:t>. 2024.</w:t>
      </w:r>
    </w:p>
    <w:p w14:paraId="16208409" w14:textId="3D01C12F" w:rsidR="00CE2B9D" w:rsidRPr="00A95E5B" w:rsidRDefault="00CE2B9D" w:rsidP="00CE2B9D">
      <w:pPr>
        <w:numPr>
          <w:ilvl w:val="1"/>
          <w:numId w:val="1"/>
        </w:numPr>
        <w:spacing w:after="240" w:line="240" w:lineRule="auto"/>
        <w:jc w:val="both"/>
      </w:pPr>
      <w:r>
        <w:lastRenderedPageBreak/>
        <w:t xml:space="preserve">částka </w:t>
      </w:r>
      <w:r w:rsidR="003D6BF5">
        <w:t>10</w:t>
      </w:r>
      <w:r>
        <w:t xml:space="preserve">5 </w:t>
      </w:r>
      <w:r w:rsidR="003D6BF5">
        <w:t>488</w:t>
      </w:r>
      <w:r>
        <w:t xml:space="preserve"> Kč (slovy </w:t>
      </w:r>
      <w:r w:rsidR="003D6BF5">
        <w:t xml:space="preserve">sto pět </w:t>
      </w:r>
      <w:r>
        <w:t xml:space="preserve">tisíc </w:t>
      </w:r>
      <w:r w:rsidR="003D6BF5">
        <w:t xml:space="preserve">čtyři sta osmdesát osm </w:t>
      </w:r>
      <w:r>
        <w:t xml:space="preserve">korun českých) bude převedena na bankovní účet beneficienta uvedený v záhlaví této smlouvy do </w:t>
      </w:r>
      <w:r w:rsidR="003B4A4D">
        <w:t>15</w:t>
      </w:r>
      <w:r>
        <w:t>. 6. 2024.</w:t>
      </w:r>
    </w:p>
    <w:p w14:paraId="0000001E" w14:textId="00421DDD" w:rsidR="00D55B5B" w:rsidRDefault="00EB5FF8" w:rsidP="00D9260E">
      <w:pPr>
        <w:numPr>
          <w:ilvl w:val="0"/>
          <w:numId w:val="1"/>
        </w:numPr>
        <w:spacing w:after="240" w:line="240" w:lineRule="auto"/>
        <w:ind w:left="425"/>
        <w:jc w:val="both"/>
      </w:pPr>
      <w:r>
        <w:t xml:space="preserve">Beneficient </w:t>
      </w:r>
      <w:r w:rsidRPr="003D6BF5">
        <w:t xml:space="preserve">nadační příspěvek použije za účelem stanoveným v čl. 1 odst. 1 této </w:t>
      </w:r>
      <w:r w:rsidR="00490B72" w:rsidRPr="003D6BF5">
        <w:t>S</w:t>
      </w:r>
      <w:r w:rsidRPr="003D6BF5">
        <w:t xml:space="preserve">mlouvy nejpozději do </w:t>
      </w:r>
      <w:r w:rsidR="00AA631B" w:rsidRPr="003D6BF5">
        <w:t xml:space="preserve">30. </w:t>
      </w:r>
      <w:r w:rsidR="00CE2B9D" w:rsidRPr="003D6BF5">
        <w:t>1</w:t>
      </w:r>
      <w:r w:rsidR="003D6BF5" w:rsidRPr="003D6BF5">
        <w:t>0</w:t>
      </w:r>
      <w:r w:rsidR="00AA631B" w:rsidRPr="003D6BF5">
        <w:t>. 2024</w:t>
      </w:r>
      <w:r w:rsidRPr="003D6BF5">
        <w:t xml:space="preserve"> (dále</w:t>
      </w:r>
      <w:r>
        <w:t xml:space="preserve"> jen “</w:t>
      </w:r>
      <w:r>
        <w:rPr>
          <w:b/>
        </w:rPr>
        <w:t>konečné</w:t>
      </w:r>
      <w:r>
        <w:t xml:space="preserve"> </w:t>
      </w:r>
      <w:r>
        <w:rPr>
          <w:b/>
        </w:rPr>
        <w:t>datum</w:t>
      </w:r>
      <w:r>
        <w:t xml:space="preserve">“). </w:t>
      </w:r>
    </w:p>
    <w:p w14:paraId="0000001F" w14:textId="77777777" w:rsidR="00D55B5B" w:rsidRDefault="00EB5FF8">
      <w:pPr>
        <w:spacing w:line="240" w:lineRule="auto"/>
        <w:jc w:val="center"/>
        <w:rPr>
          <w:b/>
        </w:rPr>
      </w:pPr>
      <w:r>
        <w:rPr>
          <w:b/>
        </w:rPr>
        <w:t>Článek 3</w:t>
      </w:r>
    </w:p>
    <w:p w14:paraId="00000020" w14:textId="77777777" w:rsidR="00D55B5B" w:rsidRDefault="00EB5FF8">
      <w:pPr>
        <w:spacing w:after="240" w:line="240" w:lineRule="auto"/>
        <w:jc w:val="center"/>
        <w:rPr>
          <w:b/>
        </w:rPr>
      </w:pPr>
      <w:r>
        <w:rPr>
          <w:b/>
        </w:rPr>
        <w:t>Závazky beneficienta</w:t>
      </w:r>
    </w:p>
    <w:p w14:paraId="00000021" w14:textId="709D9D88" w:rsidR="00D55B5B" w:rsidRDefault="00EB5FF8">
      <w:pPr>
        <w:numPr>
          <w:ilvl w:val="0"/>
          <w:numId w:val="6"/>
        </w:numPr>
        <w:spacing w:after="240" w:line="240" w:lineRule="auto"/>
        <w:ind w:left="425"/>
        <w:jc w:val="both"/>
      </w:pPr>
      <w:r>
        <w:t xml:space="preserve">Beneficient se zavazuje nadační příspěvek použít hospodárně a výlučně za účelem stanoveným v čl. 1 odst. 1 této </w:t>
      </w:r>
      <w:r w:rsidR="00490B72">
        <w:t>S</w:t>
      </w:r>
      <w:r>
        <w:t xml:space="preserve">mlouvy, umožnit nadačnímu fondu nebo jím pověřené osobě kontrolovat, zda je poskytnutý nadační příspěvek používán v souladu s čl. </w:t>
      </w:r>
      <w:r w:rsidR="00AA631B">
        <w:t>12</w:t>
      </w:r>
      <w:r>
        <w:t xml:space="preserve"> zakládací listiny nadačního fondu a touto </w:t>
      </w:r>
      <w:r w:rsidR="00490B72">
        <w:t>S</w:t>
      </w:r>
      <w:r>
        <w:t xml:space="preserve">mlouvou, plnit další podmínky dle této </w:t>
      </w:r>
      <w:r w:rsidR="00490B72">
        <w:t>S</w:t>
      </w:r>
      <w:r>
        <w:t>mlouvy a vést řádnou účetní evidenci o použití nadačního příspěvku.</w:t>
      </w:r>
    </w:p>
    <w:p w14:paraId="00000022" w14:textId="4AC8CD68" w:rsidR="00D55B5B" w:rsidRDefault="00EB5FF8">
      <w:pPr>
        <w:numPr>
          <w:ilvl w:val="0"/>
          <w:numId w:val="6"/>
        </w:numPr>
        <w:spacing w:after="240" w:line="240" w:lineRule="auto"/>
        <w:ind w:left="425"/>
        <w:jc w:val="both"/>
      </w:pPr>
      <w:r>
        <w:t xml:space="preserve">Beneficient se zavazuje bez zbytečného odkladu informovat nadační fond o všech okolnostech, které by mohly negativně ovlivnit splnění závazků dle této </w:t>
      </w:r>
      <w:r w:rsidR="00490B72">
        <w:t>S</w:t>
      </w:r>
      <w:r>
        <w:t>mlouvy.</w:t>
      </w:r>
    </w:p>
    <w:p w14:paraId="00000023" w14:textId="5E80BEB0" w:rsidR="00D55B5B" w:rsidRDefault="00EB5FF8">
      <w:pPr>
        <w:numPr>
          <w:ilvl w:val="0"/>
          <w:numId w:val="6"/>
        </w:numPr>
        <w:spacing w:after="240" w:line="240" w:lineRule="auto"/>
        <w:ind w:left="425"/>
        <w:jc w:val="both"/>
      </w:pPr>
      <w:r>
        <w:t xml:space="preserve">Beneficient se zavazuje na žádost písemně informovat nadační fond o postupu prací na realizaci </w:t>
      </w:r>
      <w:r w:rsidR="00C86450">
        <w:t>P</w:t>
      </w:r>
      <w:r>
        <w:t>rojektu.</w:t>
      </w:r>
    </w:p>
    <w:p w14:paraId="00000024" w14:textId="15C71B04" w:rsidR="00D55B5B" w:rsidRDefault="00EB5FF8">
      <w:pPr>
        <w:numPr>
          <w:ilvl w:val="0"/>
          <w:numId w:val="6"/>
        </w:numPr>
        <w:spacing w:after="240" w:line="240" w:lineRule="auto"/>
        <w:ind w:left="425"/>
        <w:jc w:val="both"/>
      </w:pPr>
      <w:r>
        <w:t xml:space="preserve">Beneficient umožní nadačnímu fondu kontrolu realizace </w:t>
      </w:r>
      <w:r w:rsidR="0045119F">
        <w:t>P</w:t>
      </w:r>
      <w:r>
        <w:t>rojektu, jakož i kontrolu způsobu použití nadačního příspěvku. Beneficient podá nadačnímu fondu na jeho žádost ve lhůtě stanovené nadačním fondem písemné vysvětlení k jakýmkoliv otázkám spojeným s</w:t>
      </w:r>
      <w:r w:rsidR="00547A82">
        <w:t> </w:t>
      </w:r>
      <w:r>
        <w:t xml:space="preserve">plněním svých závazků dle této </w:t>
      </w:r>
      <w:r w:rsidR="00490B72">
        <w:t>S</w:t>
      </w:r>
      <w:r>
        <w:t>mlouvy.</w:t>
      </w:r>
    </w:p>
    <w:p w14:paraId="00000025" w14:textId="271A196B" w:rsidR="00D55B5B" w:rsidRDefault="00EB5FF8">
      <w:pPr>
        <w:numPr>
          <w:ilvl w:val="0"/>
          <w:numId w:val="6"/>
        </w:numPr>
        <w:spacing w:after="240" w:line="240" w:lineRule="auto"/>
        <w:ind w:left="425"/>
        <w:jc w:val="both"/>
      </w:pPr>
      <w:r>
        <w:t xml:space="preserve">Beneficient se zavazuje nadačnímu fondu poskytnout potřebnou součinnost v souvislosti s naplňováním účelu této </w:t>
      </w:r>
      <w:r w:rsidR="00490B72">
        <w:t>S</w:t>
      </w:r>
      <w:r>
        <w:t xml:space="preserve">mlouvy. Beneficient poskytuje součinnost zejména ve formě technické asistence či při monitoringu a evaluaci realizace </w:t>
      </w:r>
      <w:r w:rsidR="00C86450">
        <w:t>P</w:t>
      </w:r>
      <w:r>
        <w:t xml:space="preserve">rojektu. Beneficient </w:t>
      </w:r>
      <w:r w:rsidR="00C86450">
        <w:t>P</w:t>
      </w:r>
      <w:r>
        <w:t xml:space="preserve">rojekt na žádost nadačního fondu změní, popřípadě do něj promítne připomínky a opatření, které navrhne nadační fond. Pokud tak neučiní, je beneficient povinen nepřijetí připomínek a opatření nadačního fondu řádně zdůvodnit. V případě, že nadační fond takové odůvodnění shledá za nedostatečné, je beneficient povinen připomínky a opatření do </w:t>
      </w:r>
      <w:r w:rsidR="0045119F">
        <w:t>P</w:t>
      </w:r>
      <w:r>
        <w:t>rojektu promítnout.</w:t>
      </w:r>
    </w:p>
    <w:p w14:paraId="00000027" w14:textId="110A6687" w:rsidR="00D55B5B" w:rsidRPr="00CD1577" w:rsidRDefault="00EB5FF8">
      <w:pPr>
        <w:numPr>
          <w:ilvl w:val="0"/>
          <w:numId w:val="6"/>
        </w:numPr>
        <w:spacing w:after="240" w:line="240" w:lineRule="auto"/>
        <w:ind w:left="425"/>
        <w:jc w:val="both"/>
      </w:pPr>
      <w:r>
        <w:t xml:space="preserve">Beneficient odpovídá za zachování mlčenlivosti o všech skutečnostech týkajících se předmětu této </w:t>
      </w:r>
      <w:r w:rsidR="00490B72">
        <w:t>S</w:t>
      </w:r>
      <w:r>
        <w:t xml:space="preserve">mlouvy, které nejsou zákonem nebo obecně závaznými právními předpisy určené ke zveřejnění nebo nejsou obecně známé. Beneficient je povinen zajistit zachování mlčenlivosti </w:t>
      </w:r>
      <w:r w:rsidRPr="00CD1577">
        <w:t xml:space="preserve">všech osob, které se budou na realizaci předmětu této </w:t>
      </w:r>
      <w:r w:rsidR="00490B72" w:rsidRPr="00CD1577">
        <w:t>S</w:t>
      </w:r>
      <w:r w:rsidRPr="00CD1577">
        <w:t>mlouvy jeho jménem podílet, zejména své zaměstnance a subdodavatele.</w:t>
      </w:r>
    </w:p>
    <w:p w14:paraId="6F13174C" w14:textId="4234A003" w:rsidR="003D6BF5" w:rsidRPr="003D6BF5" w:rsidRDefault="00D9260E" w:rsidP="003D6BF5">
      <w:pPr>
        <w:numPr>
          <w:ilvl w:val="0"/>
          <w:numId w:val="6"/>
        </w:numPr>
        <w:spacing w:after="240" w:line="240" w:lineRule="auto"/>
        <w:ind w:left="425"/>
        <w:jc w:val="both"/>
        <w:rPr>
          <w:highlight w:val="white"/>
        </w:rPr>
      </w:pPr>
      <w:bookmarkStart w:id="0" w:name="_gjdgxs" w:colFirst="0" w:colLast="0"/>
      <w:bookmarkEnd w:id="0"/>
      <w:r w:rsidRPr="00CD1577">
        <w:t xml:space="preserve">Beneficient se zavazuje vypracovat Závěrečnou zprávu o použití nadačního příspěvku, kterou předloží nadačnímu fondu do konce měsíce následujícím po ukončení Projektu. Zprávy beneficient předkládá v elektronické podobě na emailovou adresu: </w:t>
      </w:r>
      <w:hyperlink r:id="rId8">
        <w:r w:rsidR="008C4DBE" w:rsidRPr="003B20D6">
          <w:rPr>
            <w:color w:val="1155CC"/>
            <w:u w:val="single"/>
          </w:rPr>
          <w:t>monika.hrochova@eduzmena.cz</w:t>
        </w:r>
      </w:hyperlink>
      <w:r w:rsidR="00CD1577" w:rsidRPr="00CD1577">
        <w:t>.</w:t>
      </w:r>
      <w:r w:rsidR="00306EBF" w:rsidRPr="00CD1577">
        <w:t xml:space="preserve"> </w:t>
      </w:r>
      <w:r w:rsidR="00EA02C9">
        <w:t>Součástí závěrečné zprávy bude přehledné vyúčtování prostředků poskytnutých jako nadační příspěvek. Součástí závěrečné zprávy bud</w:t>
      </w:r>
      <w:r w:rsidR="00430E6F">
        <w:t>o</w:t>
      </w:r>
      <w:r w:rsidR="00EA02C9">
        <w:t>u také</w:t>
      </w:r>
      <w:r w:rsidR="00CD1577" w:rsidRPr="00CD1577">
        <w:t xml:space="preserve"> kopie účetních</w:t>
      </w:r>
      <w:r w:rsidR="00EA02C9">
        <w:t>/mzdových dokladů</w:t>
      </w:r>
      <w:r w:rsidR="00CD1577" w:rsidRPr="00CD1577">
        <w:t xml:space="preserve"> a výpisů z účtu.</w:t>
      </w:r>
      <w:bookmarkStart w:id="1" w:name="_lv0739cblowc" w:colFirst="0" w:colLast="0"/>
      <w:bookmarkEnd w:id="1"/>
    </w:p>
    <w:p w14:paraId="00000029" w14:textId="2D249273" w:rsidR="00D55B5B" w:rsidRPr="003D6BF5" w:rsidRDefault="00EB5FF8" w:rsidP="003D6BF5">
      <w:pPr>
        <w:numPr>
          <w:ilvl w:val="0"/>
          <w:numId w:val="6"/>
        </w:numPr>
        <w:spacing w:after="240" w:line="240" w:lineRule="auto"/>
        <w:ind w:left="425"/>
        <w:jc w:val="both"/>
        <w:rPr>
          <w:highlight w:val="white"/>
        </w:rPr>
      </w:pPr>
      <w:r w:rsidRPr="003D6BF5">
        <w:rPr>
          <w:highlight w:val="white"/>
        </w:rPr>
        <w:t>Beneficient souhlasí se sdílením informací týkajících se obsahové náplně a čerpání nadačního příspěvku s dárci nadačního fondu.</w:t>
      </w:r>
    </w:p>
    <w:p w14:paraId="0000002A" w14:textId="77777777" w:rsidR="00D55B5B" w:rsidRDefault="00EB5FF8" w:rsidP="00EE4202">
      <w:pPr>
        <w:keepNext/>
        <w:spacing w:line="240" w:lineRule="auto"/>
        <w:jc w:val="center"/>
        <w:rPr>
          <w:b/>
        </w:rPr>
      </w:pPr>
      <w:r>
        <w:rPr>
          <w:b/>
        </w:rPr>
        <w:lastRenderedPageBreak/>
        <w:t>Článek 4</w:t>
      </w:r>
    </w:p>
    <w:p w14:paraId="0000002B" w14:textId="77777777" w:rsidR="00D55B5B" w:rsidRDefault="00EB5FF8" w:rsidP="00EE4202">
      <w:pPr>
        <w:keepNext/>
        <w:spacing w:after="240" w:line="240" w:lineRule="auto"/>
        <w:jc w:val="center"/>
        <w:rPr>
          <w:b/>
        </w:rPr>
      </w:pPr>
      <w:r>
        <w:rPr>
          <w:b/>
        </w:rPr>
        <w:t>Publicita nadačního fondu</w:t>
      </w:r>
    </w:p>
    <w:p w14:paraId="0000002C" w14:textId="417A48AE" w:rsidR="00D55B5B" w:rsidRDefault="00EB5FF8">
      <w:pPr>
        <w:numPr>
          <w:ilvl w:val="0"/>
          <w:numId w:val="7"/>
        </w:numPr>
        <w:spacing w:after="240" w:line="240" w:lineRule="auto"/>
        <w:ind w:left="425"/>
        <w:jc w:val="both"/>
      </w:pPr>
      <w:r>
        <w:t xml:space="preserve">Beneficient zveřejní logo nadačního fondu na svých webových stránkách, umístí jej na materiály vydané v souvislosti s </w:t>
      </w:r>
      <w:r w:rsidR="00C86450">
        <w:t>P</w:t>
      </w:r>
      <w:r>
        <w:t>rojektem či jej jiným vhodným způsobem zveřejní. Toto zveřejnění podléhá předchozímu souhlasu nadačního fondu.</w:t>
      </w:r>
    </w:p>
    <w:p w14:paraId="0000002D" w14:textId="56D00B40" w:rsidR="00D55B5B" w:rsidRDefault="00EB5FF8">
      <w:pPr>
        <w:numPr>
          <w:ilvl w:val="0"/>
          <w:numId w:val="7"/>
        </w:numPr>
        <w:spacing w:after="240" w:line="240" w:lineRule="auto"/>
        <w:ind w:left="425"/>
        <w:jc w:val="both"/>
      </w:pPr>
      <w:r>
        <w:t xml:space="preserve">Beneficient se zavazuje v dostatečném předstihu nadační fond informovat o důležitých akcích, které se budou v souvislosti s realizací </w:t>
      </w:r>
      <w:r w:rsidR="00C86450">
        <w:t>P</w:t>
      </w:r>
      <w:r>
        <w:t xml:space="preserve">rojektu konat a umožnit zástupcům nadačního fondu účast na těchto akcích. Beneficient se rovněž zavazuje nadační fond informovat o aktuálních výstupech </w:t>
      </w:r>
      <w:r w:rsidR="00C86450">
        <w:t>P</w:t>
      </w:r>
      <w:r>
        <w:t>rojektu tak, aby o nich nadační fond mohl v</w:t>
      </w:r>
      <w:r w:rsidR="00547A82">
        <w:t> </w:t>
      </w:r>
      <w:r>
        <w:t>dostatečném předstihu informovat a uveřejňovat je na svých sociálních sítích a webových stránkách.</w:t>
      </w:r>
    </w:p>
    <w:p w14:paraId="0000002E" w14:textId="77777777" w:rsidR="00D55B5B" w:rsidRDefault="00EB5FF8">
      <w:pPr>
        <w:numPr>
          <w:ilvl w:val="0"/>
          <w:numId w:val="7"/>
        </w:numPr>
        <w:spacing w:after="240" w:line="240" w:lineRule="auto"/>
        <w:ind w:left="425"/>
        <w:jc w:val="both"/>
      </w:pPr>
      <w:r>
        <w:t xml:space="preserve">Beneficient tímto uděluje výslovný souhlas s uvedením svého jména, nebo názvu, a to spolu s výší poskytnutého nadačního příspěvku, na veškerých tiskových a jiných materiálech nadačního fondu, jakožto i na jeho webových stránkách a sociálních médiích. </w:t>
      </w:r>
    </w:p>
    <w:p w14:paraId="0000002F" w14:textId="77777777" w:rsidR="00D55B5B" w:rsidRDefault="00EB5FF8" w:rsidP="00EE4202">
      <w:pPr>
        <w:keepNext/>
        <w:spacing w:line="240" w:lineRule="auto"/>
        <w:jc w:val="center"/>
        <w:rPr>
          <w:b/>
        </w:rPr>
      </w:pPr>
      <w:r>
        <w:rPr>
          <w:b/>
        </w:rPr>
        <w:t>Článek 5</w:t>
      </w:r>
    </w:p>
    <w:p w14:paraId="00000030" w14:textId="77777777" w:rsidR="00D55B5B" w:rsidRDefault="00EB5FF8" w:rsidP="00EE4202">
      <w:pPr>
        <w:keepNext/>
        <w:spacing w:after="240" w:line="240" w:lineRule="auto"/>
        <w:jc w:val="center"/>
        <w:rPr>
          <w:b/>
        </w:rPr>
      </w:pPr>
      <w:r>
        <w:rPr>
          <w:b/>
        </w:rPr>
        <w:t>Vrácení nadačního příspěvku či jeho části</w:t>
      </w:r>
    </w:p>
    <w:p w14:paraId="00000031" w14:textId="66C8E003" w:rsidR="00D55B5B" w:rsidRDefault="00EB5FF8">
      <w:pPr>
        <w:numPr>
          <w:ilvl w:val="0"/>
          <w:numId w:val="4"/>
        </w:numPr>
        <w:spacing w:after="240" w:line="240" w:lineRule="auto"/>
        <w:ind w:left="425"/>
        <w:jc w:val="both"/>
      </w:pPr>
      <w:r>
        <w:t xml:space="preserve">Nedohodnou-li se strany jinak, vydá beneficient nadačnímu fondu částku odpovídající nepoužité části nadačního příspěvku do </w:t>
      </w:r>
      <w:r>
        <w:rPr>
          <w:highlight w:val="white"/>
        </w:rPr>
        <w:t xml:space="preserve">40 </w:t>
      </w:r>
      <w:r>
        <w:t xml:space="preserve">pracovních dní od konečného data. Do konce měsíce následujícího po posledním měsíci realizace </w:t>
      </w:r>
      <w:r w:rsidR="00C86450">
        <w:t>P</w:t>
      </w:r>
      <w:r>
        <w:t xml:space="preserve">rojektu předá spolu se závěrečnou zprávou nadačnímu fondu vyúčtování prostředků z nadačního příspěvku vynaložených na realizaci </w:t>
      </w:r>
      <w:r w:rsidR="00C86450">
        <w:t>P</w:t>
      </w:r>
      <w:r>
        <w:t xml:space="preserve">rojektu. </w:t>
      </w:r>
    </w:p>
    <w:p w14:paraId="00000033" w14:textId="492DFCA1" w:rsidR="00D55B5B" w:rsidRDefault="00EB5FF8" w:rsidP="00EA02C9">
      <w:pPr>
        <w:numPr>
          <w:ilvl w:val="0"/>
          <w:numId w:val="4"/>
        </w:numPr>
        <w:spacing w:after="240" w:line="240" w:lineRule="auto"/>
        <w:ind w:left="425"/>
        <w:jc w:val="both"/>
      </w:pPr>
      <w:r>
        <w:t xml:space="preserve">Beneficient nadačnímu fondu vydá bez zbytečného odkladu částku odpovídající výši nadačního příspěvku, která byla použita v rozporu s touto </w:t>
      </w:r>
      <w:r w:rsidR="00490B72">
        <w:t>S</w:t>
      </w:r>
      <w:r>
        <w:t xml:space="preserve">mlouvou, a to bez ohledu na to, zda nadační fond využije svého práva dle čl. 6 této </w:t>
      </w:r>
      <w:r w:rsidR="00490B72">
        <w:t>S</w:t>
      </w:r>
      <w:r>
        <w:t xml:space="preserve">mlouvy a od této </w:t>
      </w:r>
      <w:r w:rsidR="00490B72">
        <w:t>S</w:t>
      </w:r>
      <w:r>
        <w:t xml:space="preserve">mlouvy odstoupí. </w:t>
      </w:r>
    </w:p>
    <w:p w14:paraId="00000034" w14:textId="77777777" w:rsidR="00D55B5B" w:rsidRDefault="00EB5FF8" w:rsidP="00EE4202">
      <w:pPr>
        <w:keepNext/>
        <w:spacing w:line="240" w:lineRule="auto"/>
        <w:jc w:val="center"/>
        <w:rPr>
          <w:b/>
        </w:rPr>
      </w:pPr>
      <w:r>
        <w:rPr>
          <w:b/>
        </w:rPr>
        <w:t>Článek 6</w:t>
      </w:r>
    </w:p>
    <w:p w14:paraId="00000035" w14:textId="22C35363" w:rsidR="00D55B5B" w:rsidRDefault="00EB5FF8" w:rsidP="00EE4202">
      <w:pPr>
        <w:keepNext/>
        <w:spacing w:after="240" w:line="240" w:lineRule="auto"/>
        <w:jc w:val="center"/>
        <w:rPr>
          <w:b/>
        </w:rPr>
      </w:pPr>
      <w:r>
        <w:rPr>
          <w:b/>
        </w:rPr>
        <w:t xml:space="preserve">Odstoupení od </w:t>
      </w:r>
      <w:r w:rsidR="00490B72">
        <w:rPr>
          <w:b/>
        </w:rPr>
        <w:t>S</w:t>
      </w:r>
      <w:r>
        <w:rPr>
          <w:b/>
        </w:rPr>
        <w:t>mlouvy</w:t>
      </w:r>
    </w:p>
    <w:p w14:paraId="00000036" w14:textId="3920DC01" w:rsidR="00D55B5B" w:rsidRDefault="00EB5FF8">
      <w:pPr>
        <w:numPr>
          <w:ilvl w:val="0"/>
          <w:numId w:val="5"/>
        </w:numPr>
        <w:spacing w:after="240" w:line="240" w:lineRule="auto"/>
        <w:ind w:left="425"/>
        <w:jc w:val="both"/>
      </w:pPr>
      <w:r>
        <w:t xml:space="preserve">Nadační fond je oprávněn od této </w:t>
      </w:r>
      <w:r w:rsidR="00490B72">
        <w:t>S</w:t>
      </w:r>
      <w:r>
        <w:t xml:space="preserve">mlouvy odstoupit, v případě, že beneficient nezahájí realizaci </w:t>
      </w:r>
      <w:r w:rsidR="00C86450">
        <w:t>P</w:t>
      </w:r>
      <w:r>
        <w:t xml:space="preserve">rojektu do konečného data či pokud poruší závažným způsobem jakoukoli jinou podstatnou povinnost stanovenou touto </w:t>
      </w:r>
      <w:r w:rsidR="00490B72">
        <w:t>S</w:t>
      </w:r>
      <w:r>
        <w:t>mlouvou.</w:t>
      </w:r>
    </w:p>
    <w:p w14:paraId="00000037" w14:textId="15A4D3F3" w:rsidR="00D55B5B" w:rsidRDefault="00EB5FF8">
      <w:pPr>
        <w:numPr>
          <w:ilvl w:val="0"/>
          <w:numId w:val="5"/>
        </w:numPr>
        <w:spacing w:after="240" w:line="240" w:lineRule="auto"/>
        <w:ind w:left="425"/>
        <w:jc w:val="both"/>
      </w:pPr>
      <w:r>
        <w:t xml:space="preserve">Odstoupení od </w:t>
      </w:r>
      <w:r w:rsidR="00490B72">
        <w:t>S</w:t>
      </w:r>
      <w:r>
        <w:t xml:space="preserve">mlouvy je účinné dnem, kdy nadační fond doručí </w:t>
      </w:r>
      <w:r w:rsidR="00D22ACB">
        <w:t xml:space="preserve">beneficientovi </w:t>
      </w:r>
      <w:r>
        <w:t xml:space="preserve">své písemné oznámení o odstoupení od </w:t>
      </w:r>
      <w:r w:rsidR="00D22ACB">
        <w:t>S</w:t>
      </w:r>
      <w:r>
        <w:t>mlouvy.</w:t>
      </w:r>
    </w:p>
    <w:p w14:paraId="00000038" w14:textId="3055EA65" w:rsidR="00D55B5B" w:rsidRDefault="00EB5FF8">
      <w:pPr>
        <w:numPr>
          <w:ilvl w:val="0"/>
          <w:numId w:val="5"/>
        </w:numPr>
        <w:spacing w:after="240" w:line="240" w:lineRule="auto"/>
        <w:ind w:left="425"/>
        <w:jc w:val="both"/>
      </w:pPr>
      <w:r>
        <w:t xml:space="preserve">Odstoupí-li nadační fond od </w:t>
      </w:r>
      <w:r w:rsidR="00D22ACB">
        <w:t>S</w:t>
      </w:r>
      <w:r>
        <w:t>mlouvy dle odst. 1, je beneficient povinen vrátit nadačnímu fondu nadační příspěvek.</w:t>
      </w:r>
    </w:p>
    <w:p w14:paraId="00000039" w14:textId="4A71B06D" w:rsidR="00D55B5B" w:rsidRDefault="00EB5FF8">
      <w:pPr>
        <w:spacing w:line="240" w:lineRule="auto"/>
        <w:jc w:val="center"/>
        <w:rPr>
          <w:b/>
        </w:rPr>
      </w:pPr>
      <w:r>
        <w:rPr>
          <w:b/>
        </w:rPr>
        <w:t>Článek 7</w:t>
      </w:r>
    </w:p>
    <w:p w14:paraId="0000003A" w14:textId="77777777" w:rsidR="00D55B5B" w:rsidRDefault="00EB5FF8">
      <w:pPr>
        <w:spacing w:after="240" w:line="240" w:lineRule="auto"/>
        <w:jc w:val="center"/>
        <w:rPr>
          <w:b/>
        </w:rPr>
      </w:pPr>
      <w:r>
        <w:rPr>
          <w:b/>
        </w:rPr>
        <w:t>Závěrečná ustanovení</w:t>
      </w:r>
    </w:p>
    <w:p w14:paraId="0000003B" w14:textId="10C291E9" w:rsidR="00D55B5B" w:rsidRDefault="00EB5FF8">
      <w:pPr>
        <w:numPr>
          <w:ilvl w:val="0"/>
          <w:numId w:val="3"/>
        </w:numPr>
        <w:spacing w:after="240" w:line="240" w:lineRule="auto"/>
        <w:ind w:left="425"/>
        <w:jc w:val="both"/>
      </w:pPr>
      <w:r>
        <w:t xml:space="preserve">Tato </w:t>
      </w:r>
      <w:r w:rsidR="00D22ACB">
        <w:t>S</w:t>
      </w:r>
      <w:r>
        <w:t>mlouva nabývá platnosti a účinnosti dnem jejího podpisu smluvními stranami.</w:t>
      </w:r>
    </w:p>
    <w:p w14:paraId="0000003C" w14:textId="0D2F0D12" w:rsidR="00D55B5B" w:rsidRDefault="00EB5FF8">
      <w:pPr>
        <w:numPr>
          <w:ilvl w:val="0"/>
          <w:numId w:val="3"/>
        </w:numPr>
        <w:spacing w:after="240" w:line="240" w:lineRule="auto"/>
        <w:ind w:left="425"/>
        <w:jc w:val="both"/>
      </w:pPr>
      <w:r>
        <w:t xml:space="preserve">Tato </w:t>
      </w:r>
      <w:r w:rsidR="00D22ACB">
        <w:t>S</w:t>
      </w:r>
      <w:r>
        <w:t xml:space="preserve">mlouva může být měněna pouze písemnými dodatky. </w:t>
      </w:r>
    </w:p>
    <w:p w14:paraId="7D5AE95F" w14:textId="77777777" w:rsidR="003D6BF5" w:rsidRDefault="00EB5FF8" w:rsidP="000B4851">
      <w:pPr>
        <w:numPr>
          <w:ilvl w:val="0"/>
          <w:numId w:val="3"/>
        </w:numPr>
        <w:spacing w:after="360" w:line="240" w:lineRule="auto"/>
        <w:ind w:left="419" w:hanging="357"/>
        <w:jc w:val="both"/>
      </w:pPr>
      <w:r>
        <w:lastRenderedPageBreak/>
        <w:t xml:space="preserve">Smluvní strany prohlašují, že si tuto </w:t>
      </w:r>
      <w:r w:rsidR="00D22ACB">
        <w:t>S</w:t>
      </w:r>
      <w:r>
        <w:t>mlouvu přečetly, že s jejím obsahem souhlasí, na důkaz čehož k ní připojují svoje podpisy</w:t>
      </w:r>
      <w:r w:rsidR="00430E6F">
        <w:t>.</w:t>
      </w:r>
    </w:p>
    <w:p w14:paraId="31FFF9CB" w14:textId="77777777" w:rsidR="00430E6F" w:rsidRDefault="00430E6F">
      <w:pPr>
        <w:spacing w:after="240" w:line="240" w:lineRule="auto"/>
        <w:sectPr w:rsidR="00430E6F" w:rsidSect="00430E6F">
          <w:headerReference w:type="default" r:id="rId9"/>
          <w:pgSz w:w="11909" w:h="16834"/>
          <w:pgMar w:top="1440" w:right="1440" w:bottom="1702" w:left="1440" w:header="426" w:footer="720" w:gutter="0"/>
          <w:pgNumType w:start="1"/>
          <w:cols w:space="708"/>
        </w:sectPr>
      </w:pPr>
    </w:p>
    <w:p w14:paraId="0000003F" w14:textId="03382F21" w:rsidR="00D55B5B" w:rsidRDefault="003D6BF5">
      <w:pPr>
        <w:spacing w:after="240" w:line="240" w:lineRule="auto"/>
        <w:rPr>
          <w:highlight w:val="yellow"/>
        </w:rPr>
      </w:pPr>
      <w:r>
        <w:t>V</w:t>
      </w:r>
      <w:r w:rsidR="00EB5FF8">
        <w:t xml:space="preserve"> Praze dne</w:t>
      </w:r>
      <w:r w:rsidR="00427CDE">
        <w:t xml:space="preserve"> 8.11.</w:t>
      </w:r>
      <w:r w:rsidR="00EB5FF8">
        <w:t>202</w:t>
      </w:r>
      <w:r w:rsidR="009443CE">
        <w:t>3</w:t>
      </w:r>
    </w:p>
    <w:p w14:paraId="00000040" w14:textId="4CD34F64" w:rsidR="00D55B5B" w:rsidRPr="00CD1577" w:rsidRDefault="00EB5FF8">
      <w:pPr>
        <w:spacing w:after="240" w:line="240" w:lineRule="auto"/>
        <w:jc w:val="both"/>
      </w:pPr>
      <w:r>
        <w:t xml:space="preserve">Za </w:t>
      </w:r>
      <w:r>
        <w:rPr>
          <w:b/>
        </w:rPr>
        <w:t xml:space="preserve">Nadační fond </w:t>
      </w:r>
      <w:proofErr w:type="spellStart"/>
      <w:r>
        <w:rPr>
          <w:b/>
        </w:rPr>
        <w:t>Eduzměna</w:t>
      </w:r>
      <w:proofErr w:type="spellEnd"/>
    </w:p>
    <w:p w14:paraId="00000041" w14:textId="6CE84CF5" w:rsidR="00D55B5B" w:rsidRDefault="00D55B5B">
      <w:pPr>
        <w:spacing w:after="240" w:line="240" w:lineRule="auto"/>
        <w:jc w:val="both"/>
      </w:pPr>
    </w:p>
    <w:p w14:paraId="26DD353D" w14:textId="4D8B7252" w:rsidR="005E0BF8" w:rsidRDefault="005E0BF8">
      <w:pPr>
        <w:spacing w:after="240" w:line="240" w:lineRule="auto"/>
        <w:jc w:val="both"/>
      </w:pPr>
    </w:p>
    <w:p w14:paraId="79ADA30E" w14:textId="77777777" w:rsidR="00430E6F" w:rsidRPr="00CD1577" w:rsidRDefault="00430E6F">
      <w:pPr>
        <w:spacing w:after="240" w:line="240" w:lineRule="auto"/>
        <w:jc w:val="both"/>
      </w:pPr>
    </w:p>
    <w:p w14:paraId="7BA33BD3" w14:textId="77777777" w:rsidR="00430E6F" w:rsidRDefault="00EB5FF8" w:rsidP="00EA02C9">
      <w:pPr>
        <w:spacing w:after="240" w:line="240" w:lineRule="auto"/>
      </w:pPr>
      <w:r w:rsidRPr="00CD1577">
        <w:t>______________________________</w:t>
      </w:r>
      <w:r w:rsidRPr="00CD1577">
        <w:br/>
        <w:t>Zdeněk Slejška, ředitel</w:t>
      </w:r>
    </w:p>
    <w:p w14:paraId="1CD6C45B" w14:textId="1CA4DB45" w:rsidR="00EA02C9" w:rsidRDefault="00EA02C9" w:rsidP="00EA02C9">
      <w:pPr>
        <w:spacing w:after="240" w:line="240" w:lineRule="auto"/>
      </w:pPr>
      <w:r w:rsidRPr="00CD1577">
        <w:t xml:space="preserve">V </w:t>
      </w:r>
      <w:r w:rsidR="000B4851">
        <w:t xml:space="preserve">Kutné Hoře </w:t>
      </w:r>
      <w:r w:rsidRPr="00CD1577">
        <w:t>dne</w:t>
      </w:r>
      <w:r w:rsidR="00427CDE">
        <w:t xml:space="preserve"> 8.11.</w:t>
      </w:r>
      <w:bookmarkStart w:id="2" w:name="_GoBack"/>
      <w:bookmarkEnd w:id="2"/>
      <w:r w:rsidRPr="00CD1577">
        <w:t>2023</w:t>
      </w:r>
    </w:p>
    <w:p w14:paraId="00000044" w14:textId="0C2FB245" w:rsidR="00D55B5B" w:rsidRPr="00CD1577" w:rsidRDefault="00EB5FF8">
      <w:pPr>
        <w:spacing w:after="240" w:line="240" w:lineRule="auto"/>
        <w:jc w:val="both"/>
        <w:rPr>
          <w:b/>
        </w:rPr>
      </w:pPr>
      <w:r w:rsidRPr="00CD1577">
        <w:t>Za</w:t>
      </w:r>
      <w:r w:rsidR="00232EFF" w:rsidRPr="00CD1577">
        <w:t xml:space="preserve"> </w:t>
      </w:r>
      <w:r w:rsidR="00CD1577" w:rsidRPr="00CD1577">
        <w:rPr>
          <w:b/>
          <w:bCs/>
        </w:rPr>
        <w:t>Z</w:t>
      </w:r>
      <w:r w:rsidR="00EA02C9">
        <w:rPr>
          <w:b/>
          <w:bCs/>
        </w:rPr>
        <w:t>Š</w:t>
      </w:r>
      <w:r w:rsidR="00CD1577" w:rsidRPr="00CD1577">
        <w:rPr>
          <w:b/>
          <w:bCs/>
        </w:rPr>
        <w:t xml:space="preserve"> </w:t>
      </w:r>
      <w:r w:rsidR="00EA02C9">
        <w:rPr>
          <w:b/>
          <w:bCs/>
        </w:rPr>
        <w:t>Kutná Hora, Kamenná stezka 40</w:t>
      </w:r>
    </w:p>
    <w:p w14:paraId="00000045" w14:textId="0F501DBC" w:rsidR="00D55B5B" w:rsidRDefault="00D55B5B">
      <w:pPr>
        <w:spacing w:after="240" w:line="240" w:lineRule="auto"/>
        <w:jc w:val="both"/>
      </w:pPr>
    </w:p>
    <w:p w14:paraId="7FCFC11F" w14:textId="1555462D" w:rsidR="00EA02C9" w:rsidRDefault="00EA02C9">
      <w:pPr>
        <w:spacing w:after="240" w:line="240" w:lineRule="auto"/>
      </w:pPr>
    </w:p>
    <w:p w14:paraId="0371EA05" w14:textId="77777777" w:rsidR="00430E6F" w:rsidRDefault="00430E6F">
      <w:pPr>
        <w:spacing w:after="240" w:line="240" w:lineRule="auto"/>
      </w:pPr>
    </w:p>
    <w:p w14:paraId="63B32409" w14:textId="68379E8E" w:rsidR="00EA02C9" w:rsidRDefault="00EB5FF8">
      <w:pPr>
        <w:spacing w:after="240" w:line="240" w:lineRule="auto"/>
      </w:pPr>
      <w:r w:rsidRPr="00CD1577">
        <w:t xml:space="preserve"> ______________________________</w:t>
      </w:r>
      <w:r w:rsidRPr="00CD1577">
        <w:br/>
      </w:r>
      <w:r w:rsidR="00EA02C9">
        <w:t xml:space="preserve">Andrea </w:t>
      </w:r>
      <w:proofErr w:type="spellStart"/>
      <w:r w:rsidR="00EA02C9">
        <w:t>Melechová</w:t>
      </w:r>
      <w:proofErr w:type="spellEnd"/>
      <w:r w:rsidR="00EA02C9">
        <w:t xml:space="preserve"> </w:t>
      </w:r>
      <w:proofErr w:type="spellStart"/>
      <w:r w:rsidR="00EA02C9">
        <w:t>Ruthová</w:t>
      </w:r>
      <w:proofErr w:type="spellEnd"/>
      <w:r w:rsidR="00CD1577" w:rsidRPr="00CD1577">
        <w:t>, ředitelka</w:t>
      </w:r>
    </w:p>
    <w:p w14:paraId="7F721392" w14:textId="77777777" w:rsidR="003D6BF5" w:rsidRDefault="003D6BF5">
      <w:pPr>
        <w:spacing w:after="240" w:line="240" w:lineRule="auto"/>
        <w:sectPr w:rsidR="003D6BF5" w:rsidSect="00430E6F">
          <w:type w:val="continuous"/>
          <w:pgSz w:w="11909" w:h="16834"/>
          <w:pgMar w:top="1440" w:right="1440" w:bottom="1702" w:left="1440" w:header="426" w:footer="720" w:gutter="0"/>
          <w:pgNumType w:start="1"/>
          <w:cols w:num="2" w:space="708"/>
        </w:sectPr>
      </w:pPr>
    </w:p>
    <w:p w14:paraId="252439B4" w14:textId="025B30F7" w:rsidR="003D6BF5" w:rsidRDefault="003D6BF5">
      <w:pPr>
        <w:spacing w:after="240" w:line="240" w:lineRule="auto"/>
      </w:pPr>
    </w:p>
    <w:p w14:paraId="79C66396" w14:textId="72967201" w:rsidR="003D6BF5" w:rsidRDefault="003D6BF5" w:rsidP="003D6BF5">
      <w:pPr>
        <w:spacing w:after="240" w:line="240" w:lineRule="auto"/>
      </w:pPr>
      <w:r>
        <w:t>Přílohy: Příloha 1 – Předpokládaný rozpočet</w:t>
      </w:r>
      <w:r w:rsidR="00A534A3">
        <w:t xml:space="preserve"> Projektu</w:t>
      </w:r>
    </w:p>
    <w:p w14:paraId="6EF1E216" w14:textId="441EAD9F" w:rsidR="003D6BF5" w:rsidRDefault="003D6BF5">
      <w:pPr>
        <w:spacing w:after="240" w:line="240" w:lineRule="auto"/>
      </w:pPr>
    </w:p>
    <w:p w14:paraId="67F79489" w14:textId="200A3B91" w:rsidR="00430E6F" w:rsidRDefault="00430E6F">
      <w:pPr>
        <w:spacing w:after="240" w:line="240" w:lineRule="auto"/>
      </w:pPr>
    </w:p>
    <w:p w14:paraId="439BDD74" w14:textId="77777777" w:rsidR="00430E6F" w:rsidRDefault="00430E6F">
      <w:pPr>
        <w:spacing w:after="240" w:line="240" w:lineRule="auto"/>
      </w:pPr>
    </w:p>
    <w:p w14:paraId="5FAF6895" w14:textId="0A0C0230" w:rsidR="00EA02C9" w:rsidRDefault="00EA02C9">
      <w:pPr>
        <w:spacing w:after="240" w:line="240" w:lineRule="auto"/>
      </w:pPr>
      <w:r>
        <w:t>Příloha 1 – Předpokládaný rozpočet</w:t>
      </w:r>
      <w:r w:rsidR="00A534A3">
        <w:t xml:space="preserve"> Projektu</w:t>
      </w: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823"/>
        <w:gridCol w:w="1065"/>
        <w:gridCol w:w="2337"/>
        <w:gridCol w:w="2409"/>
      </w:tblGrid>
      <w:tr w:rsidR="000B4851" w14:paraId="5CC9DB29" w14:textId="77777777" w:rsidTr="00FC640C">
        <w:tc>
          <w:tcPr>
            <w:tcW w:w="3823" w:type="dxa"/>
            <w:shd w:val="clear" w:color="auto" w:fill="D9D9D9"/>
          </w:tcPr>
          <w:p w14:paraId="393E6EA1" w14:textId="77777777" w:rsidR="000B4851" w:rsidRDefault="000B4851" w:rsidP="00FC640C">
            <w:pPr>
              <w:keepNext/>
              <w:jc w:val="center"/>
            </w:pPr>
            <w:r>
              <w:t>Položka</w:t>
            </w:r>
          </w:p>
        </w:tc>
        <w:tc>
          <w:tcPr>
            <w:tcW w:w="1065" w:type="dxa"/>
            <w:shd w:val="clear" w:color="auto" w:fill="D9D9D9"/>
          </w:tcPr>
          <w:p w14:paraId="2B26FA42" w14:textId="77777777" w:rsidR="000B4851" w:rsidRDefault="000B4851" w:rsidP="00FC640C">
            <w:pPr>
              <w:keepNext/>
              <w:jc w:val="center"/>
            </w:pPr>
            <w:r>
              <w:t>Částka (Kč)</w:t>
            </w:r>
          </w:p>
        </w:tc>
        <w:tc>
          <w:tcPr>
            <w:tcW w:w="2337" w:type="dxa"/>
            <w:shd w:val="clear" w:color="auto" w:fill="D9D9D9"/>
          </w:tcPr>
          <w:p w14:paraId="115B7704" w14:textId="77777777" w:rsidR="000B4851" w:rsidRDefault="000B4851" w:rsidP="00FC640C">
            <w:pPr>
              <w:keepNext/>
              <w:jc w:val="center"/>
            </w:pPr>
            <w:r>
              <w:t>Pozn.</w:t>
            </w:r>
          </w:p>
        </w:tc>
        <w:tc>
          <w:tcPr>
            <w:tcW w:w="2409" w:type="dxa"/>
            <w:shd w:val="clear" w:color="auto" w:fill="D9D9D9"/>
          </w:tcPr>
          <w:p w14:paraId="7CF1A167" w14:textId="77777777" w:rsidR="000B4851" w:rsidRDefault="000B4851" w:rsidP="00FC640C">
            <w:pPr>
              <w:keepNext/>
              <w:jc w:val="center"/>
            </w:pPr>
            <w:r>
              <w:t>Hrazeno z nadačního příspěvku (Kč)</w:t>
            </w:r>
          </w:p>
        </w:tc>
      </w:tr>
      <w:tr w:rsidR="000B4851" w14:paraId="7950F598" w14:textId="77777777" w:rsidTr="00FC640C">
        <w:trPr>
          <w:trHeight w:val="293"/>
        </w:trPr>
        <w:tc>
          <w:tcPr>
            <w:tcW w:w="3823" w:type="dxa"/>
          </w:tcPr>
          <w:p w14:paraId="46E99FB7" w14:textId="7198389A" w:rsidR="000B4851" w:rsidRDefault="000B4851" w:rsidP="00FC640C">
            <w:bookmarkStart w:id="3" w:name="_heading=h.3znysh7" w:colFirst="0" w:colLast="0"/>
            <w:bookmarkEnd w:id="3"/>
            <w:r>
              <w:t>Odměna pro koordinátorku včetně zákonných odvodů – prosinec 2023 až říjen 2024</w:t>
            </w:r>
          </w:p>
        </w:tc>
        <w:tc>
          <w:tcPr>
            <w:tcW w:w="1065" w:type="dxa"/>
          </w:tcPr>
          <w:p w14:paraId="0BA117EF" w14:textId="77777777" w:rsidR="000B4851" w:rsidRDefault="000B4851" w:rsidP="00FC640C">
            <w:pPr>
              <w:jc w:val="right"/>
            </w:pPr>
            <w:r>
              <w:t>235 488</w:t>
            </w:r>
          </w:p>
        </w:tc>
        <w:tc>
          <w:tcPr>
            <w:tcW w:w="2337" w:type="dxa"/>
          </w:tcPr>
          <w:p w14:paraId="3E1FE73E" w14:textId="77777777" w:rsidR="000B4851" w:rsidRDefault="000B4851" w:rsidP="00FC640C">
            <w:r>
              <w:t xml:space="preserve">Odměna: 11 x 16 000 </w:t>
            </w:r>
          </w:p>
          <w:p w14:paraId="68F710EF" w14:textId="77777777" w:rsidR="000B4851" w:rsidRDefault="000B4851" w:rsidP="00FC640C">
            <w:r>
              <w:t>Odvody: 11 x 5 408</w:t>
            </w:r>
          </w:p>
        </w:tc>
        <w:tc>
          <w:tcPr>
            <w:tcW w:w="2409" w:type="dxa"/>
          </w:tcPr>
          <w:p w14:paraId="695191BD" w14:textId="77777777" w:rsidR="000B4851" w:rsidRDefault="000B4851" w:rsidP="00FC640C">
            <w:pPr>
              <w:jc w:val="right"/>
            </w:pPr>
            <w:r>
              <w:t>235 488</w:t>
            </w:r>
          </w:p>
        </w:tc>
      </w:tr>
      <w:tr w:rsidR="000B4851" w14:paraId="7307A2B2" w14:textId="77777777" w:rsidTr="00FC640C">
        <w:tc>
          <w:tcPr>
            <w:tcW w:w="3823" w:type="dxa"/>
          </w:tcPr>
          <w:p w14:paraId="31EAC4AD" w14:textId="77777777" w:rsidR="000B4851" w:rsidRDefault="000B4851" w:rsidP="00FC640C">
            <w:pPr>
              <w:rPr>
                <w:b/>
              </w:rPr>
            </w:pPr>
            <w:r>
              <w:rPr>
                <w:b/>
              </w:rPr>
              <w:t>Celkem</w:t>
            </w:r>
          </w:p>
        </w:tc>
        <w:tc>
          <w:tcPr>
            <w:tcW w:w="1065" w:type="dxa"/>
          </w:tcPr>
          <w:p w14:paraId="1687EF73" w14:textId="77777777" w:rsidR="000B4851" w:rsidRPr="00E30C77" w:rsidRDefault="000B4851" w:rsidP="00FC640C">
            <w:pPr>
              <w:jc w:val="right"/>
              <w:rPr>
                <w:b/>
                <w:bCs/>
              </w:rPr>
            </w:pPr>
            <w:r w:rsidRPr="00E30C77">
              <w:rPr>
                <w:b/>
                <w:bCs/>
              </w:rPr>
              <w:t>235 488</w:t>
            </w:r>
          </w:p>
        </w:tc>
        <w:tc>
          <w:tcPr>
            <w:tcW w:w="2337" w:type="dxa"/>
          </w:tcPr>
          <w:p w14:paraId="77F9D701" w14:textId="77777777" w:rsidR="000B4851" w:rsidRDefault="000B4851" w:rsidP="00FC640C">
            <w:pPr>
              <w:jc w:val="right"/>
            </w:pPr>
          </w:p>
        </w:tc>
        <w:tc>
          <w:tcPr>
            <w:tcW w:w="2409" w:type="dxa"/>
          </w:tcPr>
          <w:p w14:paraId="46BA4576" w14:textId="77777777" w:rsidR="000B4851" w:rsidRPr="00E30C77" w:rsidRDefault="000B4851" w:rsidP="00FC640C">
            <w:pPr>
              <w:jc w:val="right"/>
              <w:rPr>
                <w:b/>
                <w:bCs/>
              </w:rPr>
            </w:pPr>
            <w:r w:rsidRPr="00E30C77">
              <w:rPr>
                <w:b/>
                <w:bCs/>
              </w:rPr>
              <w:t>235 488</w:t>
            </w:r>
          </w:p>
        </w:tc>
      </w:tr>
    </w:tbl>
    <w:p w14:paraId="29C9A960" w14:textId="77777777" w:rsidR="00232EFF" w:rsidRDefault="00232EFF"/>
    <w:p w14:paraId="2EEA0B13" w14:textId="7D1500B9" w:rsidR="00EA02C9" w:rsidRDefault="00EA02C9">
      <w:pPr>
        <w:sectPr w:rsidR="00EA02C9" w:rsidSect="003D6BF5">
          <w:type w:val="continuous"/>
          <w:pgSz w:w="11909" w:h="16834"/>
          <w:pgMar w:top="1440" w:right="1440" w:bottom="1440" w:left="1440" w:header="426" w:footer="720" w:gutter="0"/>
          <w:pgNumType w:start="1"/>
          <w:cols w:space="708"/>
        </w:sectPr>
      </w:pPr>
    </w:p>
    <w:p w14:paraId="00000047" w14:textId="7A0691E4" w:rsidR="00D55B5B" w:rsidRDefault="00D55B5B"/>
    <w:p w14:paraId="3CB7BDD0" w14:textId="554F909E" w:rsidR="00CD1577" w:rsidRDefault="00CD1577"/>
    <w:sectPr w:rsidR="00CD1577" w:rsidSect="0097456D">
      <w:type w:val="continuous"/>
      <w:pgSz w:w="11909" w:h="16834"/>
      <w:pgMar w:top="1440" w:right="1440" w:bottom="993" w:left="1440" w:header="426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BEA512" w14:textId="77777777" w:rsidR="001E57F4" w:rsidRDefault="001E57F4" w:rsidP="00F35E87">
      <w:pPr>
        <w:spacing w:line="240" w:lineRule="auto"/>
      </w:pPr>
      <w:r>
        <w:separator/>
      </w:r>
    </w:p>
  </w:endnote>
  <w:endnote w:type="continuationSeparator" w:id="0">
    <w:p w14:paraId="4ACA5B3F" w14:textId="77777777" w:rsidR="001E57F4" w:rsidRDefault="001E57F4" w:rsidP="00F35E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450670" w14:textId="77777777" w:rsidR="001E57F4" w:rsidRDefault="001E57F4" w:rsidP="00F35E87">
      <w:pPr>
        <w:spacing w:line="240" w:lineRule="auto"/>
      </w:pPr>
      <w:r>
        <w:separator/>
      </w:r>
    </w:p>
  </w:footnote>
  <w:footnote w:type="continuationSeparator" w:id="0">
    <w:p w14:paraId="7508524C" w14:textId="77777777" w:rsidR="001E57F4" w:rsidRDefault="001E57F4" w:rsidP="00F35E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54CB55" w14:textId="39D26183" w:rsidR="00F35E87" w:rsidRDefault="00F35E87" w:rsidP="00F35E87">
    <w:pPr>
      <w:pStyle w:val="Zhlav"/>
      <w:jc w:val="right"/>
    </w:pPr>
    <w:r>
      <w:rPr>
        <w:noProof/>
        <w:bdr w:val="none" w:sz="0" w:space="0" w:color="auto" w:frame="1"/>
      </w:rPr>
      <w:drawing>
        <wp:inline distT="0" distB="0" distL="0" distR="0" wp14:anchorId="35F83379" wp14:editId="0DDB8C8A">
          <wp:extent cx="875039" cy="668508"/>
          <wp:effectExtent l="0" t="0" r="1270" b="0"/>
          <wp:docPr id="21" name="obrázek 2" descr="https://lh6.googleusercontent.com/d82QsdJ37AzIj2PpUPZ0wwo9joUi-FId4_nnEwXZwKAu2nRcfgf8O28PqjfUyiVMxda5FHTAkRZFD_3reMsu4cuzXwH90eE415YJ-6tRZiH-5eBNaSFQZWh3BjqAXbdIBDSiUz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ttps://lh6.googleusercontent.com/d82QsdJ37AzIj2PpUPZ0wwo9joUi-FId4_nnEwXZwKAu2nRcfgf8O28PqjfUyiVMxda5FHTAkRZFD_3reMsu4cuzXwH90eE415YJ-6tRZiH-5eBNaSFQZWh3BjqAXbdIBDSiUz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0142" cy="6724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6F3BB5A" w14:textId="77777777" w:rsidR="00F35E87" w:rsidRDefault="00F35E87" w:rsidP="00F35E87">
    <w:pPr>
      <w:pStyle w:val="Zhlav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E824C3"/>
    <w:multiLevelType w:val="multilevel"/>
    <w:tmpl w:val="1EBC87A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A2544CB"/>
    <w:multiLevelType w:val="multilevel"/>
    <w:tmpl w:val="A69C4E0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37A97D74"/>
    <w:multiLevelType w:val="multilevel"/>
    <w:tmpl w:val="55A05C3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41423DF8"/>
    <w:multiLevelType w:val="multilevel"/>
    <w:tmpl w:val="281AEF0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4BB1795A"/>
    <w:multiLevelType w:val="multilevel"/>
    <w:tmpl w:val="A6B4CF4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6068396F"/>
    <w:multiLevelType w:val="multilevel"/>
    <w:tmpl w:val="4222967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648F7DBA"/>
    <w:multiLevelType w:val="multilevel"/>
    <w:tmpl w:val="1A98BA0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5"/>
  </w:num>
  <w:num w:numId="5">
    <w:abstractNumId w:val="2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5B5B"/>
    <w:rsid w:val="00011A5B"/>
    <w:rsid w:val="000529F1"/>
    <w:rsid w:val="000A707B"/>
    <w:rsid w:val="000B4851"/>
    <w:rsid w:val="001B7162"/>
    <w:rsid w:val="001E57F4"/>
    <w:rsid w:val="00232EFF"/>
    <w:rsid w:val="00306EBF"/>
    <w:rsid w:val="00373B2A"/>
    <w:rsid w:val="00376143"/>
    <w:rsid w:val="003B43EC"/>
    <w:rsid w:val="003B4A4D"/>
    <w:rsid w:val="003D6BF5"/>
    <w:rsid w:val="00427CDE"/>
    <w:rsid w:val="00430E6F"/>
    <w:rsid w:val="0045119F"/>
    <w:rsid w:val="00451478"/>
    <w:rsid w:val="00456A0B"/>
    <w:rsid w:val="00464C28"/>
    <w:rsid w:val="00490B72"/>
    <w:rsid w:val="004B1AFA"/>
    <w:rsid w:val="004D1467"/>
    <w:rsid w:val="005160CE"/>
    <w:rsid w:val="00547A82"/>
    <w:rsid w:val="005E0BF8"/>
    <w:rsid w:val="005E74E0"/>
    <w:rsid w:val="00602852"/>
    <w:rsid w:val="00671051"/>
    <w:rsid w:val="00674708"/>
    <w:rsid w:val="0069089E"/>
    <w:rsid w:val="006930F3"/>
    <w:rsid w:val="006B309E"/>
    <w:rsid w:val="006D7E47"/>
    <w:rsid w:val="007148C3"/>
    <w:rsid w:val="00792E2A"/>
    <w:rsid w:val="007F1234"/>
    <w:rsid w:val="00804038"/>
    <w:rsid w:val="008047C3"/>
    <w:rsid w:val="008251BF"/>
    <w:rsid w:val="00856C01"/>
    <w:rsid w:val="008C4DBE"/>
    <w:rsid w:val="008E312F"/>
    <w:rsid w:val="009237C7"/>
    <w:rsid w:val="009443CE"/>
    <w:rsid w:val="009571E7"/>
    <w:rsid w:val="00963879"/>
    <w:rsid w:val="0097456D"/>
    <w:rsid w:val="00984460"/>
    <w:rsid w:val="00A20E4B"/>
    <w:rsid w:val="00A534A3"/>
    <w:rsid w:val="00AA631B"/>
    <w:rsid w:val="00AB3417"/>
    <w:rsid w:val="00AD34E8"/>
    <w:rsid w:val="00AD681C"/>
    <w:rsid w:val="00AF6E4D"/>
    <w:rsid w:val="00B04E75"/>
    <w:rsid w:val="00B66F77"/>
    <w:rsid w:val="00B83304"/>
    <w:rsid w:val="00C86450"/>
    <w:rsid w:val="00CD1577"/>
    <w:rsid w:val="00CE2B9D"/>
    <w:rsid w:val="00D00E38"/>
    <w:rsid w:val="00D03C31"/>
    <w:rsid w:val="00D22ACB"/>
    <w:rsid w:val="00D55B5B"/>
    <w:rsid w:val="00D9260E"/>
    <w:rsid w:val="00DA2F89"/>
    <w:rsid w:val="00DB2A9F"/>
    <w:rsid w:val="00DB2FC6"/>
    <w:rsid w:val="00E06119"/>
    <w:rsid w:val="00E34F64"/>
    <w:rsid w:val="00E5534B"/>
    <w:rsid w:val="00EA02C9"/>
    <w:rsid w:val="00EB5FF8"/>
    <w:rsid w:val="00EE4202"/>
    <w:rsid w:val="00F35E87"/>
    <w:rsid w:val="00F47FDB"/>
    <w:rsid w:val="00F9039E"/>
    <w:rsid w:val="00FC3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945AC8"/>
  <w15:docId w15:val="{326A6A1A-BDF6-4242-999A-C33388523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cs" w:eastAsia="cs-CZ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Textkomente">
    <w:name w:val="annotation text"/>
    <w:basedOn w:val="Normln"/>
    <w:link w:val="Textkomente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Pr>
      <w:sz w:val="20"/>
      <w:szCs w:val="20"/>
    </w:rPr>
  </w:style>
  <w:style w:type="character" w:styleId="Odkaznakoment">
    <w:name w:val="annotation reference"/>
    <w:basedOn w:val="Standardnpsmoodstavce"/>
    <w:uiPriority w:val="99"/>
    <w:semiHidden/>
    <w:unhideWhenUsed/>
    <w:rPr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B1AF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B1AFA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F35E87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35E87"/>
  </w:style>
  <w:style w:type="paragraph" w:styleId="Zpat">
    <w:name w:val="footer"/>
    <w:basedOn w:val="Normln"/>
    <w:link w:val="ZpatChar"/>
    <w:uiPriority w:val="99"/>
    <w:unhideWhenUsed/>
    <w:rsid w:val="00F35E87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35E87"/>
  </w:style>
  <w:style w:type="character" w:styleId="Hypertextovodkaz">
    <w:name w:val="Hyperlink"/>
    <w:basedOn w:val="Standardnpsmoodstavce"/>
    <w:uiPriority w:val="99"/>
    <w:unhideWhenUsed/>
    <w:rsid w:val="00306EBF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306EBF"/>
    <w:rPr>
      <w:color w:val="605E5C"/>
      <w:shd w:val="clear" w:color="auto" w:fill="E1DFDD"/>
    </w:rPr>
  </w:style>
  <w:style w:type="table" w:styleId="Mkatabulky">
    <w:name w:val="Table Grid"/>
    <w:basedOn w:val="Normlntabulka"/>
    <w:uiPriority w:val="39"/>
    <w:rsid w:val="00EA02C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onika.hrochvoa@eduzmena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8099A1-F3CC-4C5F-A775-C06D1EA93E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1123</Words>
  <Characters>6631</Characters>
  <Application>Microsoft Office Word</Application>
  <DocSecurity>0</DocSecurity>
  <Lines>55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Jiří Bednář</dc:creator>
  <cp:lastModifiedBy>Šnajdrova</cp:lastModifiedBy>
  <cp:revision>3</cp:revision>
  <dcterms:created xsi:type="dcterms:W3CDTF">2023-11-28T14:37:00Z</dcterms:created>
  <dcterms:modified xsi:type="dcterms:W3CDTF">2023-11-28T14:38:00Z</dcterms:modified>
</cp:coreProperties>
</file>