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B17E" w14:textId="77777777" w:rsidR="00E81FB4" w:rsidRDefault="00814720">
      <w:pPr>
        <w:pStyle w:val="Standard"/>
        <w:spacing w:before="120" w:after="120" w:line="240" w:lineRule="auto"/>
        <w:jc w:val="center"/>
      </w:pPr>
      <w:bookmarkStart w:id="0" w:name="_heading=h.gjdgxs"/>
      <w:bookmarkEnd w:id="0"/>
      <w:r>
        <w:rPr>
          <w:rFonts w:ascii="Calibri" w:eastAsia="Calibri" w:hAnsi="Calibri" w:cs="Calibri"/>
          <w:b/>
          <w:color w:val="000000"/>
          <w:sz w:val="24"/>
          <w:szCs w:val="24"/>
        </w:rPr>
        <w:t>DODATEK Č. 2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br/>
        <w:t>KE SMLOUVĚ O LIMITACI NÁKLADŮ SPOJENÝCH S HRAZENÍM LÉČIVÉHO PŘÍPRAVKU</w:t>
      </w:r>
    </w:p>
    <w:p w14:paraId="31EC1D38" w14:textId="77777777" w:rsidR="00E81FB4" w:rsidRDefault="00814720">
      <w:pPr>
        <w:pStyle w:val="Standard"/>
        <w:spacing w:before="120" w:after="120" w:line="240" w:lineRule="auto"/>
        <w:jc w:val="center"/>
      </w:pPr>
      <w:r w:rsidRPr="003561D9">
        <w:rPr>
          <w:rFonts w:ascii="Calibri" w:eastAsia="Calibri" w:hAnsi="Calibri" w:cs="Calibri"/>
          <w:b/>
          <w:sz w:val="24"/>
          <w:szCs w:val="24"/>
          <w:highlight w:val="black"/>
        </w:rPr>
        <w:t>XXXXXX</w:t>
      </w:r>
    </w:p>
    <w:p w14:paraId="4A29BD24" w14:textId="77777777" w:rsidR="00E81FB4" w:rsidRDefault="00814720">
      <w:pPr>
        <w:pStyle w:val="Standard"/>
        <w:spacing w:before="120" w:after="120" w:line="240" w:lineRule="auto"/>
        <w:jc w:val="center"/>
      </w:pPr>
      <w:r>
        <w:rPr>
          <w:rFonts w:ascii="Calibri" w:eastAsia="Calibri" w:hAnsi="Calibri" w:cs="Calibri"/>
          <w:color w:val="000000"/>
          <w:sz w:val="24"/>
          <w:szCs w:val="24"/>
        </w:rPr>
        <w:t>se uzavírá mezi:</w:t>
      </w:r>
    </w:p>
    <w:p w14:paraId="3E49F913" w14:textId="77777777" w:rsidR="00E81FB4" w:rsidRDefault="00E81FB4">
      <w:pPr>
        <w:pStyle w:val="Standard"/>
        <w:spacing w:before="120" w:after="12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02E600E4" w14:textId="77777777" w:rsidR="003561D9" w:rsidRPr="00A11A96" w:rsidRDefault="003561D9" w:rsidP="003561D9">
      <w:pPr>
        <w:overflowPunct w:val="0"/>
        <w:autoSpaceDE w:val="0"/>
        <w:adjustRightInd w:val="0"/>
        <w:spacing w:before="120"/>
        <w:jc w:val="both"/>
        <w:rPr>
          <w:rFonts w:eastAsia="Times New Roman" w:cs="Calibri"/>
          <w:b/>
          <w:sz w:val="24"/>
          <w:szCs w:val="24"/>
          <w:lang w:eastAsia="cs-CZ"/>
        </w:rPr>
      </w:pPr>
      <w:r w:rsidRPr="00A11A96">
        <w:rPr>
          <w:rFonts w:eastAsia="Times New Roman" w:cs="Calibri"/>
          <w:b/>
          <w:sz w:val="24"/>
          <w:szCs w:val="24"/>
          <w:lang w:eastAsia="cs-CZ"/>
        </w:rPr>
        <w:t xml:space="preserve">Pojišťovna: </w:t>
      </w:r>
      <w:r w:rsidRPr="00A11A96">
        <w:rPr>
          <w:rFonts w:cs="Calibri"/>
          <w:b/>
          <w:sz w:val="24"/>
          <w:szCs w:val="24"/>
        </w:rPr>
        <w:t>RBP, zdravotní pojišťovna</w:t>
      </w:r>
    </w:p>
    <w:p w14:paraId="4CBCE1AD" w14:textId="77777777" w:rsidR="003561D9" w:rsidRPr="00A11A96" w:rsidRDefault="003561D9" w:rsidP="003561D9">
      <w:pPr>
        <w:overflowPunct w:val="0"/>
        <w:autoSpaceDE w:val="0"/>
        <w:adjustRightInd w:val="0"/>
        <w:spacing w:before="120"/>
        <w:jc w:val="both"/>
        <w:rPr>
          <w:rFonts w:eastAsia="Times New Roman" w:cs="Calibri"/>
          <w:b/>
          <w:sz w:val="24"/>
          <w:szCs w:val="24"/>
          <w:lang w:eastAsia="cs-CZ"/>
        </w:rPr>
      </w:pPr>
      <w:r>
        <w:rPr>
          <w:rFonts w:eastAsia="Times New Roman" w:cs="Calibri"/>
          <w:b/>
          <w:sz w:val="24"/>
          <w:szCs w:val="24"/>
          <w:lang w:eastAsia="cs-CZ"/>
        </w:rPr>
        <w:t>S</w:t>
      </w:r>
      <w:r w:rsidRPr="00A11A96">
        <w:rPr>
          <w:rFonts w:eastAsia="Times New Roman" w:cs="Calibri"/>
          <w:b/>
          <w:sz w:val="24"/>
          <w:szCs w:val="24"/>
          <w:lang w:eastAsia="cs-CZ"/>
        </w:rPr>
        <w:t xml:space="preserve">e sídlem: </w:t>
      </w:r>
      <w:r w:rsidRPr="00A11A96">
        <w:rPr>
          <w:rFonts w:cs="Calibri"/>
          <w:bCs/>
          <w:sz w:val="24"/>
          <w:szCs w:val="24"/>
        </w:rPr>
        <w:t>Michálkovická 967/108, 710 00 Ostrava – Slezská Ostrava</w:t>
      </w:r>
    </w:p>
    <w:p w14:paraId="052A8232" w14:textId="77777777" w:rsidR="003561D9" w:rsidRPr="00A11A96" w:rsidRDefault="003561D9" w:rsidP="003561D9">
      <w:pPr>
        <w:overflowPunct w:val="0"/>
        <w:autoSpaceDE w:val="0"/>
        <w:adjustRightInd w:val="0"/>
        <w:spacing w:before="120"/>
        <w:rPr>
          <w:rFonts w:eastAsia="Times New Roman" w:cs="Calibri"/>
          <w:b/>
          <w:sz w:val="24"/>
          <w:szCs w:val="24"/>
          <w:lang w:eastAsia="cs-CZ"/>
        </w:rPr>
      </w:pPr>
      <w:r>
        <w:rPr>
          <w:rFonts w:eastAsia="Times New Roman" w:cs="Calibri"/>
          <w:b/>
          <w:sz w:val="24"/>
          <w:szCs w:val="24"/>
          <w:lang w:eastAsia="cs-CZ"/>
        </w:rPr>
        <w:t>Z</w:t>
      </w:r>
      <w:r w:rsidRPr="00A11A96">
        <w:rPr>
          <w:rFonts w:eastAsia="Times New Roman" w:cs="Calibri"/>
          <w:b/>
          <w:sz w:val="24"/>
          <w:szCs w:val="24"/>
          <w:lang w:eastAsia="cs-CZ"/>
        </w:rPr>
        <w:t xml:space="preserve">astoupena: </w:t>
      </w:r>
      <w:r w:rsidRPr="00A11A96">
        <w:rPr>
          <w:rFonts w:cs="Calibri"/>
          <w:bCs/>
          <w:sz w:val="24"/>
          <w:szCs w:val="24"/>
        </w:rPr>
        <w:t>Ing. Antonínem Klimšou, MBA, výkonným ředitelem</w:t>
      </w:r>
    </w:p>
    <w:p w14:paraId="4AD16233" w14:textId="77777777" w:rsidR="003561D9" w:rsidRPr="00A11A96" w:rsidRDefault="003561D9" w:rsidP="003561D9">
      <w:pPr>
        <w:overflowPunct w:val="0"/>
        <w:autoSpaceDE w:val="0"/>
        <w:adjustRightInd w:val="0"/>
        <w:spacing w:before="120"/>
        <w:rPr>
          <w:rFonts w:eastAsia="Times New Roman" w:cs="Calibri"/>
          <w:b/>
          <w:sz w:val="24"/>
          <w:szCs w:val="24"/>
          <w:lang w:eastAsia="cs-CZ"/>
        </w:rPr>
      </w:pPr>
      <w:r w:rsidRPr="00A11A96">
        <w:rPr>
          <w:rFonts w:eastAsia="Times New Roman" w:cs="Calibri"/>
          <w:b/>
          <w:sz w:val="24"/>
          <w:szCs w:val="24"/>
          <w:lang w:eastAsia="cs-CZ"/>
        </w:rPr>
        <w:t xml:space="preserve">IČO: </w:t>
      </w:r>
      <w:r w:rsidRPr="00A11A96">
        <w:rPr>
          <w:rFonts w:cs="Calibri"/>
          <w:bCs/>
          <w:sz w:val="24"/>
          <w:szCs w:val="24"/>
        </w:rPr>
        <w:t>476 73 036</w:t>
      </w:r>
    </w:p>
    <w:p w14:paraId="5DB1148B" w14:textId="77777777" w:rsidR="003561D9" w:rsidRPr="00A11A96" w:rsidRDefault="003561D9" w:rsidP="003561D9">
      <w:pPr>
        <w:overflowPunct w:val="0"/>
        <w:autoSpaceDE w:val="0"/>
        <w:adjustRightInd w:val="0"/>
        <w:spacing w:before="120"/>
        <w:rPr>
          <w:rFonts w:eastAsia="Times New Roman" w:cs="Calibri"/>
          <w:b/>
          <w:sz w:val="24"/>
          <w:szCs w:val="24"/>
          <w:lang w:eastAsia="cs-CZ"/>
        </w:rPr>
      </w:pPr>
      <w:r w:rsidRPr="00A11A96">
        <w:rPr>
          <w:rFonts w:eastAsia="Times New Roman" w:cs="Calibri"/>
          <w:b/>
          <w:sz w:val="24"/>
          <w:szCs w:val="24"/>
          <w:lang w:eastAsia="cs-CZ"/>
        </w:rPr>
        <w:t xml:space="preserve">DIČ: </w:t>
      </w:r>
      <w:r w:rsidRPr="00A11A96">
        <w:rPr>
          <w:rFonts w:cs="Calibri"/>
          <w:bCs/>
          <w:sz w:val="24"/>
          <w:szCs w:val="24"/>
        </w:rPr>
        <w:t>CZ47673036</w:t>
      </w:r>
    </w:p>
    <w:p w14:paraId="6D6E066A" w14:textId="77777777" w:rsidR="003561D9" w:rsidRPr="00A11A96" w:rsidRDefault="003561D9" w:rsidP="003561D9">
      <w:pPr>
        <w:overflowPunct w:val="0"/>
        <w:autoSpaceDE w:val="0"/>
        <w:adjustRightInd w:val="0"/>
        <w:spacing w:before="120"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b/>
          <w:sz w:val="24"/>
          <w:szCs w:val="24"/>
          <w:lang w:eastAsia="cs-CZ"/>
        </w:rPr>
        <w:t>Z</w:t>
      </w:r>
      <w:r w:rsidRPr="00A11A96">
        <w:rPr>
          <w:rFonts w:eastAsia="Times New Roman" w:cs="Calibri"/>
          <w:b/>
          <w:sz w:val="24"/>
          <w:szCs w:val="24"/>
          <w:lang w:eastAsia="cs-CZ"/>
        </w:rPr>
        <w:t xml:space="preserve">apsaná v obchodním rejstříku vedeném </w:t>
      </w:r>
      <w:r w:rsidRPr="00A11A96">
        <w:rPr>
          <w:rFonts w:cs="Calibri"/>
          <w:sz w:val="24"/>
          <w:szCs w:val="24"/>
        </w:rPr>
        <w:t>u Krajského soudu v Ostravě, oddíl AXIV, vložka 554</w:t>
      </w:r>
    </w:p>
    <w:p w14:paraId="02176814" w14:textId="28265ABD" w:rsidR="00E81FB4" w:rsidRDefault="00814720">
      <w:pPr>
        <w:pStyle w:val="Standard"/>
        <w:spacing w:before="120" w:after="0" w:line="240" w:lineRule="auto"/>
      </w:pPr>
      <w:r>
        <w:rPr>
          <w:rFonts w:ascii="Calibri" w:eastAsia="Calibri" w:hAnsi="Calibri" w:cs="Calibri"/>
          <w:b/>
          <w:sz w:val="24"/>
          <w:szCs w:val="24"/>
        </w:rPr>
        <w:t>Bankovní spojení:</w:t>
      </w:r>
      <w:r w:rsidR="003561D9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="003561D9" w:rsidRPr="003561D9">
        <w:rPr>
          <w:rFonts w:ascii="Calibri" w:eastAsia="Calibri" w:hAnsi="Calibri" w:cs="Calibri"/>
          <w:b/>
          <w:sz w:val="24"/>
          <w:szCs w:val="24"/>
          <w:highlight w:val="black"/>
        </w:rPr>
        <w:t>xxxxxxxxx</w:t>
      </w:r>
      <w:proofErr w:type="spellEnd"/>
    </w:p>
    <w:p w14:paraId="570076EB" w14:textId="75207A03" w:rsidR="00E81FB4" w:rsidRDefault="00814720">
      <w:pPr>
        <w:pStyle w:val="Standard"/>
        <w:spacing w:before="120" w:after="0" w:line="240" w:lineRule="auto"/>
      </w:pPr>
      <w:r>
        <w:rPr>
          <w:rFonts w:ascii="Calibri" w:eastAsia="Calibri" w:hAnsi="Calibri" w:cs="Calibri"/>
          <w:b/>
          <w:sz w:val="24"/>
          <w:szCs w:val="24"/>
        </w:rPr>
        <w:t>Číslo účtu:</w:t>
      </w:r>
      <w:r w:rsidR="003561D9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="003561D9" w:rsidRPr="003561D9">
        <w:rPr>
          <w:rFonts w:ascii="Calibri" w:eastAsia="Calibri" w:hAnsi="Calibri" w:cs="Calibri"/>
          <w:b/>
          <w:sz w:val="24"/>
          <w:szCs w:val="24"/>
          <w:highlight w:val="black"/>
        </w:rPr>
        <w:t>xxxxxxxxx</w:t>
      </w:r>
      <w:proofErr w:type="spellEnd"/>
    </w:p>
    <w:p w14:paraId="47DF034B" w14:textId="77777777" w:rsidR="00E81FB4" w:rsidRDefault="00814720">
      <w:pPr>
        <w:pStyle w:val="Standard"/>
        <w:spacing w:before="120" w:after="120" w:line="240" w:lineRule="auto"/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>(dále jen „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Pojišťovna</w:t>
      </w:r>
      <w:r>
        <w:rPr>
          <w:rFonts w:ascii="Calibri" w:eastAsia="Calibri" w:hAnsi="Calibri" w:cs="Calibri"/>
          <w:color w:val="000000"/>
          <w:sz w:val="24"/>
          <w:szCs w:val="24"/>
        </w:rPr>
        <w:t>“)</w:t>
      </w:r>
    </w:p>
    <w:p w14:paraId="518E30A2" w14:textId="77777777" w:rsidR="00E81FB4" w:rsidRDefault="00814720">
      <w:pPr>
        <w:pStyle w:val="Standard"/>
        <w:spacing w:before="240" w:after="240" w:line="240" w:lineRule="auto"/>
        <w:jc w:val="center"/>
      </w:pPr>
      <w:r>
        <w:rPr>
          <w:rFonts w:ascii="Calibri" w:eastAsia="Calibri" w:hAnsi="Calibri" w:cs="Calibri"/>
          <w:color w:val="000000"/>
          <w:sz w:val="24"/>
          <w:szCs w:val="24"/>
        </w:rPr>
        <w:t>a</w:t>
      </w:r>
    </w:p>
    <w:p w14:paraId="56EC8F44" w14:textId="77777777" w:rsidR="00E81FB4" w:rsidRDefault="00814720">
      <w:pPr>
        <w:pStyle w:val="Standard"/>
        <w:spacing w:before="60" w:after="0" w:line="240" w:lineRule="auto"/>
      </w:pPr>
      <w:r>
        <w:rPr>
          <w:rFonts w:ascii="Calibri" w:eastAsia="Calibri" w:hAnsi="Calibri" w:cs="Calibri"/>
          <w:b/>
          <w:sz w:val="24"/>
          <w:szCs w:val="24"/>
        </w:rPr>
        <w:t xml:space="preserve">ROCHE </w:t>
      </w:r>
      <w:r>
        <w:rPr>
          <w:rFonts w:ascii="Calibri" w:eastAsia="Calibri" w:hAnsi="Calibri" w:cs="Calibri"/>
          <w:b/>
          <w:sz w:val="24"/>
          <w:szCs w:val="24"/>
        </w:rPr>
        <w:t xml:space="preserve">REGISTRATION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GmbH</w:t>
      </w:r>
      <w:proofErr w:type="spellEnd"/>
    </w:p>
    <w:p w14:paraId="4C410A6E" w14:textId="77777777" w:rsidR="00E81FB4" w:rsidRDefault="00814720">
      <w:pPr>
        <w:pStyle w:val="Standard"/>
        <w:spacing w:before="60" w:after="0" w:line="240" w:lineRule="auto"/>
        <w:ind w:left="2124" w:hanging="2124"/>
      </w:pPr>
      <w:r>
        <w:rPr>
          <w:rFonts w:ascii="Calibri" w:eastAsia="Calibri" w:hAnsi="Calibri" w:cs="Calibri"/>
          <w:b/>
          <w:sz w:val="24"/>
          <w:szCs w:val="24"/>
        </w:rPr>
        <w:t>se sídlem:</w:t>
      </w:r>
      <w:r>
        <w:rPr>
          <w:rFonts w:ascii="Calibri" w:eastAsia="Calibri" w:hAnsi="Calibri" w:cs="Calibri"/>
          <w:sz w:val="24"/>
          <w:szCs w:val="24"/>
        </w:rPr>
        <w:tab/>
        <w:t>Emil-</w:t>
      </w:r>
      <w:proofErr w:type="spellStart"/>
      <w:r>
        <w:rPr>
          <w:rFonts w:ascii="Calibri" w:eastAsia="Calibri" w:hAnsi="Calibri" w:cs="Calibri"/>
          <w:sz w:val="24"/>
          <w:szCs w:val="24"/>
        </w:rPr>
        <w:t>Barell</w:t>
      </w:r>
      <w:proofErr w:type="spellEnd"/>
      <w:r>
        <w:rPr>
          <w:rFonts w:ascii="Calibri" w:eastAsia="Calibri" w:hAnsi="Calibri" w:cs="Calibri"/>
          <w:sz w:val="24"/>
          <w:szCs w:val="24"/>
        </w:rPr>
        <w:t>-</w:t>
      </w:r>
      <w:proofErr w:type="spellStart"/>
      <w:r>
        <w:rPr>
          <w:rFonts w:ascii="Calibri" w:eastAsia="Calibri" w:hAnsi="Calibri" w:cs="Calibri"/>
          <w:sz w:val="24"/>
          <w:szCs w:val="24"/>
        </w:rPr>
        <w:t>Straße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1, 79639 </w:t>
      </w:r>
      <w:proofErr w:type="spellStart"/>
      <w:r>
        <w:rPr>
          <w:rFonts w:ascii="Calibri" w:eastAsia="Calibri" w:hAnsi="Calibri" w:cs="Calibri"/>
          <w:sz w:val="24"/>
          <w:szCs w:val="24"/>
        </w:rPr>
        <w:t>Grenzach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 </w:t>
      </w:r>
      <w:proofErr w:type="spellStart"/>
      <w:r>
        <w:rPr>
          <w:rFonts w:ascii="Calibri" w:eastAsia="Calibri" w:hAnsi="Calibri" w:cs="Calibri"/>
          <w:sz w:val="24"/>
          <w:szCs w:val="24"/>
        </w:rPr>
        <w:t>Wyhlen</w:t>
      </w:r>
      <w:proofErr w:type="spellEnd"/>
      <w:r>
        <w:rPr>
          <w:rFonts w:ascii="Calibri" w:eastAsia="Calibri" w:hAnsi="Calibri" w:cs="Calibri"/>
          <w:sz w:val="24"/>
          <w:szCs w:val="24"/>
        </w:rPr>
        <w:t>, Spolková republika Německo,</w:t>
      </w:r>
    </w:p>
    <w:p w14:paraId="7639F8EC" w14:textId="77777777" w:rsidR="00E81FB4" w:rsidRDefault="00814720">
      <w:pPr>
        <w:pStyle w:val="Standard"/>
        <w:spacing w:before="60" w:after="0" w:line="240" w:lineRule="auto"/>
      </w:pPr>
      <w:r>
        <w:rPr>
          <w:rFonts w:ascii="Calibri" w:eastAsia="Calibri" w:hAnsi="Calibri" w:cs="Calibri"/>
          <w:b/>
          <w:sz w:val="24"/>
          <w:szCs w:val="24"/>
        </w:rPr>
        <w:t xml:space="preserve">zapsaná v obchodním rejstříku </w:t>
      </w:r>
      <w:r>
        <w:rPr>
          <w:rFonts w:ascii="Calibri" w:eastAsia="Calibri" w:hAnsi="Calibri" w:cs="Calibri"/>
          <w:sz w:val="24"/>
          <w:szCs w:val="24"/>
        </w:rPr>
        <w:t>vedeném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Obvodním soudem ve </w:t>
      </w:r>
      <w:proofErr w:type="spellStart"/>
      <w:r>
        <w:rPr>
          <w:rFonts w:ascii="Calibri" w:eastAsia="Calibri" w:hAnsi="Calibri" w:cs="Calibri"/>
          <w:sz w:val="24"/>
          <w:szCs w:val="24"/>
        </w:rPr>
        <w:t>Freiburgu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i. Br., </w:t>
      </w:r>
      <w:proofErr w:type="spellStart"/>
      <w:r>
        <w:rPr>
          <w:rFonts w:ascii="Calibri" w:eastAsia="Calibri" w:hAnsi="Calibri" w:cs="Calibri"/>
          <w:sz w:val="24"/>
          <w:szCs w:val="24"/>
        </w:rPr>
        <w:t>sp</w:t>
      </w:r>
      <w:proofErr w:type="spellEnd"/>
      <w:r>
        <w:rPr>
          <w:rFonts w:ascii="Calibri" w:eastAsia="Calibri" w:hAnsi="Calibri" w:cs="Calibri"/>
          <w:sz w:val="24"/>
          <w:szCs w:val="24"/>
        </w:rPr>
        <w:t>. zn. HRB717155</w:t>
      </w:r>
    </w:p>
    <w:p w14:paraId="290F6335" w14:textId="77777777" w:rsidR="00E81FB4" w:rsidRDefault="00814720">
      <w:pPr>
        <w:pStyle w:val="Standard"/>
        <w:spacing w:before="60" w:after="0" w:line="240" w:lineRule="auto"/>
      </w:pPr>
      <w:r>
        <w:rPr>
          <w:rFonts w:ascii="Calibri" w:eastAsia="Calibri" w:hAnsi="Calibri" w:cs="Calibri"/>
          <w:b/>
          <w:sz w:val="24"/>
          <w:szCs w:val="24"/>
        </w:rPr>
        <w:br/>
        <w:t xml:space="preserve">zastoupena na základě plné moci </w:t>
      </w:r>
      <w:r>
        <w:rPr>
          <w:rFonts w:ascii="Calibri" w:eastAsia="Calibri" w:hAnsi="Calibri" w:cs="Calibri"/>
          <w:sz w:val="24"/>
          <w:szCs w:val="24"/>
        </w:rPr>
        <w:t>ze dne 10. 8. 2020 společností:</w:t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b/>
          <w:sz w:val="24"/>
          <w:szCs w:val="24"/>
        </w:rPr>
        <w:br/>
        <w:t>ROCHE, s. r. o.</w:t>
      </w:r>
    </w:p>
    <w:p w14:paraId="4E5DAA44" w14:textId="77777777" w:rsidR="00E81FB4" w:rsidRDefault="00814720">
      <w:pPr>
        <w:pStyle w:val="Standard"/>
        <w:spacing w:before="60" w:after="0" w:line="240" w:lineRule="auto"/>
      </w:pPr>
      <w:r>
        <w:rPr>
          <w:rFonts w:ascii="Calibri" w:eastAsia="Calibri" w:hAnsi="Calibri" w:cs="Calibri"/>
          <w:b/>
          <w:sz w:val="24"/>
          <w:szCs w:val="24"/>
        </w:rPr>
        <w:t>se sídlem: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Sokolovská 685/136f, 186 00 Praha 8 - Karlín</w:t>
      </w:r>
    </w:p>
    <w:p w14:paraId="7A59CD83" w14:textId="77777777" w:rsidR="00E81FB4" w:rsidRDefault="00814720">
      <w:pPr>
        <w:pStyle w:val="Standard"/>
        <w:spacing w:before="60" w:after="0" w:line="240" w:lineRule="auto"/>
      </w:pPr>
      <w:r>
        <w:rPr>
          <w:rFonts w:ascii="Calibri" w:eastAsia="Calibri" w:hAnsi="Calibri" w:cs="Calibri"/>
          <w:b/>
          <w:sz w:val="24"/>
          <w:szCs w:val="24"/>
        </w:rPr>
        <w:t xml:space="preserve">zapsanou v obchodním rejstříku vedeném </w:t>
      </w:r>
      <w:r>
        <w:rPr>
          <w:rFonts w:ascii="Calibri" w:eastAsia="Calibri" w:hAnsi="Calibri" w:cs="Calibri"/>
          <w:sz w:val="24"/>
          <w:szCs w:val="24"/>
        </w:rPr>
        <w:t xml:space="preserve">Městským soudem v Praze, </w:t>
      </w:r>
      <w:proofErr w:type="spellStart"/>
      <w:r>
        <w:rPr>
          <w:rFonts w:ascii="Calibri" w:eastAsia="Calibri" w:hAnsi="Calibri" w:cs="Calibri"/>
          <w:sz w:val="24"/>
          <w:szCs w:val="24"/>
        </w:rPr>
        <w:t>sp</w:t>
      </w:r>
      <w:proofErr w:type="spellEnd"/>
      <w:r>
        <w:rPr>
          <w:rFonts w:ascii="Calibri" w:eastAsia="Calibri" w:hAnsi="Calibri" w:cs="Calibri"/>
          <w:sz w:val="24"/>
          <w:szCs w:val="24"/>
        </w:rPr>
        <w:t>. zn. C 13202</w:t>
      </w:r>
    </w:p>
    <w:p w14:paraId="622E207C" w14:textId="77777777" w:rsidR="00E81FB4" w:rsidRDefault="00814720">
      <w:pPr>
        <w:pStyle w:val="Standard"/>
        <w:spacing w:before="60" w:after="0" w:line="240" w:lineRule="auto"/>
      </w:pPr>
      <w:r>
        <w:rPr>
          <w:rFonts w:ascii="Calibri" w:eastAsia="Calibri" w:hAnsi="Calibri" w:cs="Calibri"/>
          <w:b/>
          <w:sz w:val="24"/>
          <w:szCs w:val="24"/>
        </w:rPr>
        <w:t>IČO: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496 17 052</w:t>
      </w:r>
    </w:p>
    <w:p w14:paraId="1EA125AB" w14:textId="77777777" w:rsidR="00E81FB4" w:rsidRDefault="00814720">
      <w:pPr>
        <w:pStyle w:val="Standard"/>
        <w:spacing w:before="60" w:after="0" w:line="240" w:lineRule="auto"/>
      </w:pPr>
      <w:r>
        <w:rPr>
          <w:rFonts w:ascii="Calibri" w:eastAsia="Calibri" w:hAnsi="Calibri" w:cs="Calibri"/>
          <w:b/>
          <w:sz w:val="24"/>
          <w:szCs w:val="24"/>
        </w:rPr>
        <w:t>DIČ: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CZ 496 17 052</w:t>
      </w:r>
    </w:p>
    <w:p w14:paraId="272EC4D3" w14:textId="641785FF" w:rsidR="00E81FB4" w:rsidRDefault="00814720">
      <w:pPr>
        <w:pStyle w:val="Standard"/>
        <w:spacing w:before="60" w:after="0" w:line="240" w:lineRule="auto"/>
      </w:pPr>
      <w:r>
        <w:rPr>
          <w:rFonts w:ascii="Calibri" w:eastAsia="Calibri" w:hAnsi="Calibri" w:cs="Calibri"/>
          <w:b/>
          <w:sz w:val="24"/>
          <w:szCs w:val="24"/>
        </w:rPr>
        <w:t>zastoupenou: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na základě plné moci ze dne 24. 11. 2022 </w:t>
      </w:r>
      <w:proofErr w:type="spellStart"/>
      <w:r w:rsidR="003561D9" w:rsidRPr="003561D9">
        <w:rPr>
          <w:rFonts w:ascii="Calibri" w:eastAsia="Calibri" w:hAnsi="Calibri" w:cs="Calibri"/>
          <w:b/>
          <w:sz w:val="24"/>
          <w:szCs w:val="24"/>
          <w:highlight w:val="black"/>
        </w:rPr>
        <w:t>xxxxxxxxx</w:t>
      </w:r>
      <w:proofErr w:type="spellEnd"/>
    </w:p>
    <w:p w14:paraId="484192DE" w14:textId="3FEDD468" w:rsidR="00E81FB4" w:rsidRDefault="00814720">
      <w:pPr>
        <w:pStyle w:val="Standard"/>
        <w:spacing w:before="60" w:after="0" w:line="240" w:lineRule="auto"/>
      </w:pPr>
      <w:r>
        <w:rPr>
          <w:rFonts w:ascii="Calibri" w:eastAsia="Calibri" w:hAnsi="Calibri" w:cs="Calibri"/>
          <w:b/>
          <w:sz w:val="24"/>
          <w:szCs w:val="24"/>
        </w:rPr>
        <w:t xml:space="preserve">bankovní spojení: </w:t>
      </w:r>
      <w:r>
        <w:rPr>
          <w:rFonts w:ascii="Calibri" w:eastAsia="Calibri" w:hAnsi="Calibri" w:cs="Calibri"/>
          <w:b/>
          <w:sz w:val="24"/>
          <w:szCs w:val="24"/>
        </w:rPr>
        <w:tab/>
      </w:r>
      <w:proofErr w:type="spellStart"/>
      <w:r w:rsidR="003561D9" w:rsidRPr="003561D9">
        <w:rPr>
          <w:rFonts w:ascii="Calibri" w:eastAsia="Calibri" w:hAnsi="Calibri" w:cs="Calibri"/>
          <w:b/>
          <w:sz w:val="24"/>
          <w:szCs w:val="24"/>
          <w:highlight w:val="black"/>
        </w:rPr>
        <w:t>xxxxxxxxx</w:t>
      </w:r>
      <w:proofErr w:type="spellEnd"/>
    </w:p>
    <w:p w14:paraId="16AC1BAD" w14:textId="1F4C76C8" w:rsidR="00E81FB4" w:rsidRDefault="00814720">
      <w:pPr>
        <w:pStyle w:val="Standard"/>
        <w:spacing w:before="60" w:after="0" w:line="240" w:lineRule="auto"/>
      </w:pPr>
      <w:r>
        <w:rPr>
          <w:rFonts w:ascii="Calibri" w:eastAsia="Calibri" w:hAnsi="Calibri" w:cs="Calibri"/>
          <w:b/>
          <w:sz w:val="24"/>
          <w:szCs w:val="24"/>
        </w:rPr>
        <w:t>SWIFT: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proofErr w:type="spellStart"/>
      <w:r w:rsidR="003561D9" w:rsidRPr="003561D9">
        <w:rPr>
          <w:rFonts w:ascii="Calibri" w:eastAsia="Calibri" w:hAnsi="Calibri" w:cs="Calibri"/>
          <w:b/>
          <w:sz w:val="24"/>
          <w:szCs w:val="24"/>
          <w:highlight w:val="black"/>
        </w:rPr>
        <w:t>xxxxxxxxx</w:t>
      </w:r>
      <w:proofErr w:type="spellEnd"/>
    </w:p>
    <w:p w14:paraId="63AE8B32" w14:textId="6299A57C" w:rsidR="00E81FB4" w:rsidRDefault="00814720">
      <w:pPr>
        <w:pStyle w:val="Standard"/>
        <w:spacing w:before="60" w:after="0" w:line="240" w:lineRule="auto"/>
      </w:pPr>
      <w:r>
        <w:rPr>
          <w:rFonts w:ascii="Calibri" w:eastAsia="Calibri" w:hAnsi="Calibri" w:cs="Calibri"/>
          <w:b/>
          <w:sz w:val="24"/>
          <w:szCs w:val="24"/>
        </w:rPr>
        <w:t>IBAN: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proofErr w:type="spellStart"/>
      <w:r w:rsidR="003561D9" w:rsidRPr="003561D9">
        <w:rPr>
          <w:rFonts w:ascii="Calibri" w:eastAsia="Calibri" w:hAnsi="Calibri" w:cs="Calibri"/>
          <w:b/>
          <w:sz w:val="24"/>
          <w:szCs w:val="24"/>
          <w:highlight w:val="black"/>
        </w:rPr>
        <w:t>xxxxxxxxx</w:t>
      </w:r>
      <w:proofErr w:type="spellEnd"/>
    </w:p>
    <w:p w14:paraId="3A1EE4B7" w14:textId="77777777" w:rsidR="00E81FB4" w:rsidRDefault="00814720">
      <w:pPr>
        <w:pStyle w:val="Standard"/>
        <w:spacing w:before="120" w:after="0" w:line="240" w:lineRule="auto"/>
      </w:pPr>
      <w:r>
        <w:rPr>
          <w:rFonts w:ascii="Calibri" w:eastAsia="Calibri" w:hAnsi="Calibri" w:cs="Calibri"/>
          <w:sz w:val="24"/>
          <w:szCs w:val="24"/>
        </w:rPr>
        <w:t>(dále jen</w:t>
      </w:r>
      <w:r>
        <w:rPr>
          <w:rFonts w:ascii="Calibri" w:eastAsia="Calibri" w:hAnsi="Calibri" w:cs="Calibri"/>
          <w:b/>
          <w:sz w:val="24"/>
          <w:szCs w:val="24"/>
        </w:rPr>
        <w:t xml:space="preserve"> „Držitel“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4E391B5E" w14:textId="77777777" w:rsidR="00E81FB4" w:rsidRDefault="00E81FB4">
      <w:pPr>
        <w:pStyle w:val="Standard"/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FDBCBA6" w14:textId="77777777" w:rsidR="00E81FB4" w:rsidRDefault="00814720">
      <w:pPr>
        <w:pStyle w:val="Standard"/>
        <w:spacing w:before="120" w:after="0" w:line="240" w:lineRule="auto"/>
      </w:pPr>
      <w:r>
        <w:rPr>
          <w:rFonts w:ascii="Calibri" w:eastAsia="Calibri" w:hAnsi="Calibri" w:cs="Calibri"/>
          <w:sz w:val="24"/>
          <w:szCs w:val="24"/>
        </w:rPr>
        <w:t>(společně dále jen „</w:t>
      </w:r>
      <w:r>
        <w:rPr>
          <w:rFonts w:ascii="Calibri" w:eastAsia="Calibri" w:hAnsi="Calibri" w:cs="Calibri"/>
          <w:b/>
          <w:sz w:val="24"/>
          <w:szCs w:val="24"/>
        </w:rPr>
        <w:t>smluvní strany</w:t>
      </w:r>
      <w:r>
        <w:rPr>
          <w:rFonts w:ascii="Calibri" w:eastAsia="Calibri" w:hAnsi="Calibri" w:cs="Calibri"/>
          <w:sz w:val="24"/>
          <w:szCs w:val="24"/>
        </w:rPr>
        <w:t>“)</w:t>
      </w:r>
    </w:p>
    <w:p w14:paraId="2E208BBA" w14:textId="77777777" w:rsidR="00E81FB4" w:rsidRDefault="00814720">
      <w:pPr>
        <w:pStyle w:val="Standard"/>
        <w:keepNext/>
        <w:numPr>
          <w:ilvl w:val="1"/>
          <w:numId w:val="6"/>
        </w:numPr>
        <w:spacing w:after="120" w:line="240" w:lineRule="auto"/>
        <w:jc w:val="both"/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lastRenderedPageBreak/>
        <w:t>ÚVODNÍ USTANOVENÍ</w:t>
      </w:r>
    </w:p>
    <w:p w14:paraId="319D321E" w14:textId="4014D97A" w:rsidR="00E81FB4" w:rsidRDefault="00814720">
      <w:pPr>
        <w:pStyle w:val="Standard"/>
        <w:numPr>
          <w:ilvl w:val="2"/>
          <w:numId w:val="5"/>
        </w:numPr>
        <w:spacing w:before="120" w:after="120" w:line="240" w:lineRule="auto"/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Smluvní strany uzavřely dne </w:t>
      </w:r>
      <w:r w:rsidR="00D33939" w:rsidRPr="00242269">
        <w:rPr>
          <w:rFonts w:asciiTheme="minorHAnsi" w:eastAsia="Calibri" w:hAnsiTheme="minorHAnsi" w:cstheme="minorHAnsi"/>
          <w:sz w:val="24"/>
          <w:szCs w:val="24"/>
        </w:rPr>
        <w:t xml:space="preserve">31.8.2021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smlouvu o limitaci nákladů spojených s hrazením léčivého přípravku </w:t>
      </w:r>
      <w:proofErr w:type="spellStart"/>
      <w:r w:rsidR="003561D9" w:rsidRPr="003561D9">
        <w:rPr>
          <w:rFonts w:ascii="Calibri" w:eastAsia="Calibri" w:hAnsi="Calibri" w:cs="Calibri"/>
          <w:b/>
          <w:sz w:val="24"/>
          <w:szCs w:val="24"/>
          <w:highlight w:val="black"/>
        </w:rPr>
        <w:t>xxxxxxxxx</w:t>
      </w:r>
      <w:proofErr w:type="spellEnd"/>
      <w:r w:rsidR="003561D9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(dále jen „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Smlouva</w:t>
      </w:r>
      <w:r>
        <w:rPr>
          <w:rFonts w:ascii="Calibri" w:eastAsia="Calibri" w:hAnsi="Calibri" w:cs="Calibri"/>
          <w:color w:val="000000"/>
          <w:sz w:val="24"/>
          <w:szCs w:val="24"/>
        </w:rPr>
        <w:t>“).</w:t>
      </w:r>
    </w:p>
    <w:p w14:paraId="769870AD" w14:textId="77777777" w:rsidR="00E81FB4" w:rsidRDefault="00814720">
      <w:pPr>
        <w:pStyle w:val="Standard"/>
        <w:numPr>
          <w:ilvl w:val="2"/>
          <w:numId w:val="6"/>
        </w:numPr>
        <w:spacing w:before="120" w:after="120" w:line="240" w:lineRule="auto"/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>Smluvní strany si přejí změnit níže uvedená ustanovení Smlouvy a za tímto účelem se rozhodly uzavřít tento Dodatek č. 2 ke Smlouvě (dále jen „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Dodatek</w:t>
      </w:r>
      <w:r>
        <w:rPr>
          <w:rFonts w:ascii="Calibri" w:eastAsia="Calibri" w:hAnsi="Calibri" w:cs="Calibri"/>
          <w:color w:val="000000"/>
          <w:sz w:val="24"/>
          <w:szCs w:val="24"/>
        </w:rPr>
        <w:t>”). Nevyplývá-li z tohoto Dodatku či z kontextu něco jiného, mají slova a spojení užitá v tomto Dodatku a psaná s velkým počátečním písmenem význam uvedený ve Smlouvě.</w:t>
      </w:r>
    </w:p>
    <w:p w14:paraId="51279D80" w14:textId="77777777" w:rsidR="00E81FB4" w:rsidRDefault="00814720">
      <w:pPr>
        <w:pStyle w:val="Standard"/>
        <w:keepNext/>
        <w:numPr>
          <w:ilvl w:val="1"/>
          <w:numId w:val="6"/>
        </w:numPr>
        <w:spacing w:before="240" w:after="120" w:line="240" w:lineRule="auto"/>
        <w:jc w:val="both"/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PŘEDMĚT DODATKU</w:t>
      </w:r>
    </w:p>
    <w:p w14:paraId="77D20CB1" w14:textId="77777777" w:rsidR="00E81FB4" w:rsidRDefault="00814720">
      <w:pPr>
        <w:pStyle w:val="Standard"/>
        <w:numPr>
          <w:ilvl w:val="2"/>
          <w:numId w:val="5"/>
        </w:numPr>
        <w:spacing w:before="120" w:after="120" w:line="240" w:lineRule="auto"/>
        <w:jc w:val="both"/>
      </w:pPr>
      <w:bookmarkStart w:id="1" w:name="_heading=h.30j0zll"/>
      <w:bookmarkEnd w:id="1"/>
      <w:r>
        <w:rPr>
          <w:rFonts w:ascii="Calibri" w:eastAsia="Calibri" w:hAnsi="Calibri" w:cs="Calibri"/>
          <w:color w:val="000000"/>
          <w:sz w:val="24"/>
          <w:szCs w:val="24"/>
        </w:rPr>
        <w:t>Ustanovení Článku X. odst. 1 Smlouvy se mění tak, že se datum “31. 8. 2025“ nahrazuje datem “30. 11. 2026”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.</w:t>
      </w:r>
    </w:p>
    <w:p w14:paraId="503DD04B" w14:textId="77777777" w:rsidR="00E81FB4" w:rsidRDefault="00814720">
      <w:pPr>
        <w:pStyle w:val="Standard"/>
        <w:numPr>
          <w:ilvl w:val="2"/>
          <w:numId w:val="6"/>
        </w:numPr>
        <w:spacing w:before="120" w:after="120" w:line="240" w:lineRule="auto"/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Znění Přílohy č. 1 Smlouvy se ruší a plně nahrazuje zněním, které tvoří přílohu č. 1 tohoto Dodatku. V této souvislosti smluvní strany prohlašují, že vzájemné závazky za předchozí sjednaná období, tj. do 31. 12. 2022, mají za </w:t>
      </w:r>
      <w:r>
        <w:rPr>
          <w:rFonts w:ascii="Calibri" w:eastAsia="Calibri" w:hAnsi="Calibri" w:cs="Calibri"/>
          <w:color w:val="000000"/>
          <w:sz w:val="24"/>
          <w:szCs w:val="24"/>
        </w:rPr>
        <w:t>vypořádané.</w:t>
      </w:r>
    </w:p>
    <w:p w14:paraId="6E6CBFF5" w14:textId="77777777" w:rsidR="00E81FB4" w:rsidRDefault="00814720">
      <w:pPr>
        <w:pStyle w:val="Standard"/>
        <w:numPr>
          <w:ilvl w:val="2"/>
          <w:numId w:val="6"/>
        </w:numPr>
        <w:spacing w:before="120" w:after="120" w:line="240" w:lineRule="auto"/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Smluvní strany se dohodly, že Příloha č. 1 Smlouvy ve znění dle tohoto Dodatku se uplatní na práva a povinnosti smluvních stran související s předmětem Smlouvy od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01. 01. 2023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5D0D1DBA" w14:textId="77777777" w:rsidR="00E81FB4" w:rsidRDefault="00814720">
      <w:pPr>
        <w:pStyle w:val="Standard"/>
        <w:keepNext/>
        <w:numPr>
          <w:ilvl w:val="1"/>
          <w:numId w:val="6"/>
        </w:numPr>
        <w:spacing w:before="240" w:after="120" w:line="240" w:lineRule="auto"/>
        <w:jc w:val="both"/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ZÁVĚREČNÁ USTANOVENÍ</w:t>
      </w:r>
    </w:p>
    <w:p w14:paraId="5B3A4EFF" w14:textId="77777777" w:rsidR="00E81FB4" w:rsidRDefault="00814720">
      <w:pPr>
        <w:pStyle w:val="Standard"/>
        <w:numPr>
          <w:ilvl w:val="2"/>
          <w:numId w:val="6"/>
        </w:numPr>
        <w:spacing w:before="120" w:after="120" w:line="240" w:lineRule="auto"/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Všechna ostatní ustanovení Smlouvy, která </w:t>
      </w:r>
      <w:r>
        <w:rPr>
          <w:rFonts w:ascii="Calibri" w:eastAsia="Calibri" w:hAnsi="Calibri" w:cs="Calibri"/>
          <w:color w:val="000000"/>
          <w:sz w:val="24"/>
          <w:szCs w:val="24"/>
        </w:rPr>
        <w:t>nejsou dotčena tímto Dodatkem, zůstávají platná a účinná.</w:t>
      </w:r>
    </w:p>
    <w:p w14:paraId="66F57216" w14:textId="77777777" w:rsidR="00E81FB4" w:rsidRDefault="00814720">
      <w:pPr>
        <w:pStyle w:val="Standard"/>
        <w:numPr>
          <w:ilvl w:val="2"/>
          <w:numId w:val="6"/>
        </w:numPr>
        <w:spacing w:before="120" w:after="120" w:line="240" w:lineRule="auto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mutatis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mutandis</w:t>
      </w:r>
      <w:proofErr w:type="spellEnd"/>
      <w:r>
        <w:rPr>
          <w:rFonts w:ascii="Calibri" w:eastAsia="Calibri" w:hAnsi="Calibri" w:cs="Calibri"/>
          <w:sz w:val="24"/>
          <w:szCs w:val="24"/>
        </w:rPr>
        <w:t>. Za obchodní tajemství se pro účely uveřejnění tohoto Dodatku považují veškerá jeho ustanovení umožňující přímo či nepřímo identifikovat Přípravek, zejména tedy spisové značky příslušných správních řízení a Příloha č. 1 Smlouvy, která tvoří nedílnou součást tohoto Dodatku.</w:t>
      </w:r>
    </w:p>
    <w:p w14:paraId="7126B3F2" w14:textId="77777777" w:rsidR="00E81FB4" w:rsidRDefault="00814720">
      <w:pPr>
        <w:pStyle w:val="Standard"/>
        <w:numPr>
          <w:ilvl w:val="2"/>
          <w:numId w:val="6"/>
        </w:numPr>
        <w:spacing w:before="120" w:after="120" w:line="240" w:lineRule="auto"/>
        <w:jc w:val="both"/>
      </w:pPr>
      <w:r>
        <w:rPr>
          <w:rFonts w:ascii="Calibri" w:eastAsia="Calibri" w:hAnsi="Calibri" w:cs="Calibri"/>
          <w:sz w:val="24"/>
          <w:szCs w:val="24"/>
        </w:rPr>
        <w:t>Tento Dodatek může být měněn pouze formou písemné dohody smluvních stran, která musí být podepsána jejich oprávněnými zástupci.</w:t>
      </w:r>
    </w:p>
    <w:p w14:paraId="74D231B6" w14:textId="77777777" w:rsidR="00E81FB4" w:rsidRDefault="00814720">
      <w:pPr>
        <w:pStyle w:val="Standard"/>
        <w:numPr>
          <w:ilvl w:val="2"/>
          <w:numId w:val="6"/>
        </w:numPr>
        <w:spacing w:before="120" w:after="120" w:line="240" w:lineRule="auto"/>
        <w:jc w:val="both"/>
      </w:pPr>
      <w:r>
        <w:rPr>
          <w:rFonts w:ascii="Calibri" w:eastAsia="Calibri" w:hAnsi="Calibri" w:cs="Calibri"/>
          <w:sz w:val="24"/>
          <w:szCs w:val="24"/>
        </w:rPr>
        <w:t>Tento Dodatek je vyhotoven ve 4 (čtyřech) stejnopisech, kdy každá ze smluvních stran obdrží po 2 (dvou) stejnopisech.</w:t>
      </w:r>
    </w:p>
    <w:p w14:paraId="3ECA1B6A" w14:textId="77777777" w:rsidR="00E81FB4" w:rsidRDefault="00814720">
      <w:pPr>
        <w:pStyle w:val="Standard"/>
        <w:numPr>
          <w:ilvl w:val="2"/>
          <w:numId w:val="6"/>
        </w:numPr>
        <w:spacing w:before="120" w:after="120" w:line="240" w:lineRule="auto"/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>Tento Dodatek nabývá platnosti dnem jeho podpisu oběma smluvními stranami a účinnosti uveřejněním v registru smluv.</w:t>
      </w:r>
    </w:p>
    <w:p w14:paraId="6A8A7491" w14:textId="77777777" w:rsidR="00E81FB4" w:rsidRDefault="00814720">
      <w:pPr>
        <w:pStyle w:val="Standard"/>
        <w:numPr>
          <w:ilvl w:val="2"/>
          <w:numId w:val="5"/>
        </w:numPr>
        <w:spacing w:before="120" w:after="120" w:line="240" w:lineRule="auto"/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>Nedílnou součástí tohoto Dodatku jsou následující přílohy:</w:t>
      </w:r>
    </w:p>
    <w:p w14:paraId="5CA6CE51" w14:textId="77777777" w:rsidR="00E81FB4" w:rsidRDefault="00814720">
      <w:pPr>
        <w:pStyle w:val="Standard"/>
        <w:spacing w:before="120" w:after="0" w:line="240" w:lineRule="auto"/>
        <w:ind w:left="851" w:hanging="851"/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>příloha č. 1 – Obchodní tajemství</w:t>
      </w:r>
    </w:p>
    <w:p w14:paraId="0645EBFF" w14:textId="77777777" w:rsidR="00E81FB4" w:rsidRDefault="00E81FB4">
      <w:pPr>
        <w:pStyle w:val="Standard"/>
        <w:spacing w:after="120" w:line="240" w:lineRule="auto"/>
        <w:ind w:left="851" w:hanging="851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37B3EB3" w14:textId="04D55755" w:rsidR="00E81FB4" w:rsidRDefault="00B06944" w:rsidP="00B06944">
      <w:pPr>
        <w:pStyle w:val="Standard"/>
        <w:spacing w:after="120" w:line="240" w:lineRule="auto"/>
        <w:ind w:left="851" w:hanging="851"/>
        <w:jc w:val="center"/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-</w:t>
      </w:r>
      <w:r w:rsidR="00814720">
        <w:rPr>
          <w:rFonts w:ascii="Calibri" w:eastAsia="Calibri" w:hAnsi="Calibri" w:cs="Calibri"/>
          <w:i/>
          <w:color w:val="000000"/>
          <w:sz w:val="24"/>
          <w:szCs w:val="24"/>
        </w:rPr>
        <w:t>Podpisová strana následuje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-</w:t>
      </w:r>
    </w:p>
    <w:p w14:paraId="6A21212E" w14:textId="77777777" w:rsidR="00E81FB4" w:rsidRDefault="00E81FB4">
      <w:pPr>
        <w:pStyle w:val="Standard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402DED8" w14:textId="77777777" w:rsidR="00E81FB4" w:rsidRDefault="00814720">
      <w:pPr>
        <w:pStyle w:val="Standard"/>
        <w:pageBreakBefore/>
      </w:pPr>
      <w:r>
        <w:rPr>
          <w:rFonts w:ascii="Calibri" w:eastAsia="Calibri" w:hAnsi="Calibri" w:cs="Calibri"/>
          <w:sz w:val="24"/>
          <w:szCs w:val="24"/>
        </w:rPr>
        <w:lastRenderedPageBreak/>
        <w:t>Za Pojišťovnu: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Za Držitele: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5"/>
      </w:tblGrid>
      <w:tr w:rsidR="00E81FB4" w14:paraId="1F5F9CDC" w14:textId="77777777" w:rsidTr="000C37C5"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C4FB" w14:textId="162A03CA" w:rsidR="00E81FB4" w:rsidRDefault="00814720">
            <w:pPr>
              <w:pStyle w:val="Standard"/>
              <w:keepNext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 </w:t>
            </w:r>
            <w:r w:rsidR="00E04ADD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Ostravě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dne 3.11.2023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BA16" w14:textId="48C7ABCD" w:rsidR="00E81FB4" w:rsidRDefault="00814720">
            <w:pPr>
              <w:pStyle w:val="Standard"/>
              <w:keepNext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 Praze dne 14.11.2023</w:t>
            </w:r>
          </w:p>
        </w:tc>
      </w:tr>
      <w:tr w:rsidR="00E81FB4" w14:paraId="17E871C4" w14:textId="77777777" w:rsidTr="000C37C5"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1669C" w14:textId="77777777" w:rsidR="00E81FB4" w:rsidRDefault="00814720">
            <w:pPr>
              <w:pStyle w:val="Standard"/>
              <w:keepNext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Za Pojišťovnu: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3B79" w14:textId="77777777" w:rsidR="00E81FB4" w:rsidRDefault="00814720">
            <w:pPr>
              <w:pStyle w:val="Standard"/>
              <w:keepNext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Za Držitele</w:t>
            </w:r>
          </w:p>
        </w:tc>
      </w:tr>
      <w:tr w:rsidR="00E81FB4" w14:paraId="3EB81E44" w14:textId="77777777" w:rsidTr="000C37C5"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139C1" w14:textId="77777777" w:rsidR="00E81FB4" w:rsidRDefault="00E81FB4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6BF17AE0" w14:textId="77777777" w:rsidR="00E81FB4" w:rsidRDefault="00E81FB4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2A03D472" w14:textId="77777777" w:rsidR="00E81FB4" w:rsidRDefault="00E81FB4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6FF9D0A2" w14:textId="77777777" w:rsidR="00E81FB4" w:rsidRDefault="00E81FB4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5DC5D208" w14:textId="77777777" w:rsidR="00E81FB4" w:rsidRDefault="00814720">
            <w:pPr>
              <w:pStyle w:val="Standard"/>
              <w:keepNext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76E6D" w14:textId="77777777" w:rsidR="00E81FB4" w:rsidRDefault="00E81FB4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62F40631" w14:textId="77777777" w:rsidR="00E81FB4" w:rsidRDefault="00E81FB4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469E614A" w14:textId="77777777" w:rsidR="00E81FB4" w:rsidRDefault="00E81FB4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45072568" w14:textId="77777777" w:rsidR="00E81FB4" w:rsidRDefault="00E81FB4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3E32D23C" w14:textId="77777777" w:rsidR="00E81FB4" w:rsidRDefault="00814720">
            <w:pPr>
              <w:pStyle w:val="Standard"/>
              <w:keepNext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____________________________</w:t>
            </w:r>
          </w:p>
        </w:tc>
      </w:tr>
      <w:tr w:rsidR="000C37C5" w14:paraId="2C570A1E" w14:textId="77777777" w:rsidTr="000C37C5"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65A16" w14:textId="77777777" w:rsidR="000C37C5" w:rsidRPr="00064DEC" w:rsidRDefault="000C37C5" w:rsidP="000C37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4DEC">
              <w:rPr>
                <w:rFonts w:cs="Calibri"/>
                <w:sz w:val="24"/>
                <w:szCs w:val="24"/>
              </w:rPr>
              <w:t>Ing. Antonín Klimša, MBA</w:t>
            </w:r>
          </w:p>
          <w:p w14:paraId="6A78AFC6" w14:textId="4D0ACD57" w:rsidR="000C37C5" w:rsidRDefault="000C37C5" w:rsidP="000C37C5">
            <w:pPr>
              <w:pStyle w:val="Standard"/>
              <w:keepNext/>
              <w:spacing w:after="0" w:line="240" w:lineRule="auto"/>
              <w:jc w:val="both"/>
            </w:pPr>
            <w:r w:rsidRPr="00064DEC">
              <w:rPr>
                <w:rFonts w:ascii="Calibri" w:hAnsi="Calibri" w:cs="Calibri"/>
                <w:bCs/>
                <w:sz w:val="24"/>
                <w:szCs w:val="24"/>
              </w:rPr>
              <w:t>výkonný ředitel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A864" w14:textId="77777777" w:rsidR="000C37C5" w:rsidRDefault="000C37C5" w:rsidP="000C37C5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3561D9">
              <w:rPr>
                <w:rFonts w:ascii="Calibri" w:eastAsia="Calibri" w:hAnsi="Calibri" w:cs="Calibri"/>
                <w:b/>
                <w:sz w:val="24"/>
                <w:szCs w:val="24"/>
                <w:highlight w:val="black"/>
              </w:rPr>
              <w:t>xxxxxxxxx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0DCA7E2C" w14:textId="115EBCB2" w:rsidR="000C37C5" w:rsidRDefault="000C37C5" w:rsidP="000C37C5">
            <w:pPr>
              <w:pStyle w:val="Standard"/>
              <w:keepNext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 základě plné moci</w:t>
            </w:r>
          </w:p>
        </w:tc>
      </w:tr>
      <w:tr w:rsidR="000C37C5" w14:paraId="62900F08" w14:textId="77777777" w:rsidTr="000C37C5"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BFA37" w14:textId="37195B6C" w:rsidR="000C37C5" w:rsidRDefault="000C37C5" w:rsidP="000C37C5">
            <w:pPr>
              <w:pStyle w:val="Standard"/>
              <w:keepNext/>
              <w:spacing w:after="0" w:line="240" w:lineRule="auto"/>
              <w:jc w:val="both"/>
            </w:pPr>
            <w:r w:rsidRPr="00172F2B">
              <w:rPr>
                <w:rFonts w:ascii="Calibri" w:hAnsi="Calibri" w:cs="Calibri"/>
                <w:sz w:val="24"/>
                <w:szCs w:val="24"/>
              </w:rPr>
              <w:t>RBP, zdravotní pojišťovna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D73E" w14:textId="77777777" w:rsidR="000C37C5" w:rsidRDefault="000C37C5" w:rsidP="000C37C5">
            <w:pPr>
              <w:pStyle w:val="Standard"/>
              <w:keepNext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ROCHE s.r.o.</w:t>
            </w:r>
          </w:p>
        </w:tc>
      </w:tr>
      <w:tr w:rsidR="00E81FB4" w14:paraId="6BA0B3D5" w14:textId="77777777" w:rsidTr="000C37C5"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97DF" w14:textId="77777777" w:rsidR="00E81FB4" w:rsidRDefault="00E81FB4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82A6A" w14:textId="77777777" w:rsidR="00E81FB4" w:rsidRDefault="00E81FB4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3AE00DA2" w14:textId="77777777" w:rsidR="00E81FB4" w:rsidRDefault="00E81FB4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4077D3B2" w14:textId="77777777" w:rsidR="00E81FB4" w:rsidRDefault="00E81FB4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50013751" w14:textId="77777777" w:rsidR="00E81FB4" w:rsidRDefault="00E81FB4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59B40E98" w14:textId="77777777" w:rsidR="00E81FB4" w:rsidRDefault="00814720">
            <w:pPr>
              <w:pStyle w:val="Standard"/>
              <w:keepNext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____________________________</w:t>
            </w:r>
          </w:p>
        </w:tc>
      </w:tr>
      <w:tr w:rsidR="00E81FB4" w14:paraId="4AD307F8" w14:textId="77777777" w:rsidTr="000C37C5"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F1AF" w14:textId="77777777" w:rsidR="00E81FB4" w:rsidRDefault="00E81FB4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563D1" w14:textId="77777777" w:rsidR="003561D9" w:rsidRDefault="003561D9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3561D9">
              <w:rPr>
                <w:rFonts w:ascii="Calibri" w:eastAsia="Calibri" w:hAnsi="Calibri" w:cs="Calibri"/>
                <w:b/>
                <w:sz w:val="24"/>
                <w:szCs w:val="24"/>
                <w:highlight w:val="black"/>
              </w:rPr>
              <w:t>xxxxxxxxx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06E2EE0C" w14:textId="1AEF70C1" w:rsidR="00E81FB4" w:rsidRDefault="00814720">
            <w:pPr>
              <w:pStyle w:val="Standard"/>
              <w:keepNext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 základě plné moci</w:t>
            </w:r>
          </w:p>
        </w:tc>
      </w:tr>
      <w:tr w:rsidR="00E81FB4" w14:paraId="61E109D9" w14:textId="77777777" w:rsidTr="000C37C5"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851F" w14:textId="77777777" w:rsidR="00E81FB4" w:rsidRDefault="00E81FB4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0A970" w14:textId="77777777" w:rsidR="00E81FB4" w:rsidRDefault="00814720">
            <w:pPr>
              <w:pStyle w:val="Standard"/>
              <w:keepNext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ROCHE s.r.o.</w:t>
            </w:r>
          </w:p>
        </w:tc>
      </w:tr>
    </w:tbl>
    <w:p w14:paraId="1143B3B5" w14:textId="77777777" w:rsidR="00E81FB4" w:rsidRDefault="00E81FB4">
      <w:pPr>
        <w:pStyle w:val="Standard"/>
        <w:tabs>
          <w:tab w:val="left" w:pos="5245"/>
        </w:tabs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D51F37A" w14:textId="77777777" w:rsidR="00E81FB4" w:rsidRDefault="00E81FB4">
      <w:pPr>
        <w:pStyle w:val="Standard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BF68F85" w14:textId="77777777" w:rsidR="00E81FB4" w:rsidRDefault="00814720">
      <w:pPr>
        <w:pStyle w:val="Standard"/>
        <w:pageBreakBefore/>
        <w:spacing w:before="120" w:after="120" w:line="240" w:lineRule="auto"/>
        <w:jc w:val="center"/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PŘÍLOHA Č. 1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SMLOUVY O LIMITACI NÁKLADŮ</w:t>
      </w:r>
    </w:p>
    <w:p w14:paraId="3CECD96D" w14:textId="77777777" w:rsidR="00E81FB4" w:rsidRDefault="00814720">
      <w:pPr>
        <w:pStyle w:val="Standard"/>
        <w:spacing w:before="120" w:after="120" w:line="240" w:lineRule="auto"/>
        <w:jc w:val="center"/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SPOJENÝCH S HRAZENÍM LÉČIVÉHO PŘÍPRAVKU</w:t>
      </w:r>
    </w:p>
    <w:p w14:paraId="7C39BA48" w14:textId="77777777" w:rsidR="00A421B9" w:rsidRDefault="00A421B9">
      <w:pPr>
        <w:pStyle w:val="Standard"/>
        <w:tabs>
          <w:tab w:val="left" w:pos="5245"/>
        </w:tabs>
        <w:spacing w:before="120"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3561D9">
        <w:rPr>
          <w:rFonts w:ascii="Calibri" w:eastAsia="Calibri" w:hAnsi="Calibri" w:cs="Calibri"/>
          <w:b/>
          <w:sz w:val="24"/>
          <w:szCs w:val="24"/>
          <w:highlight w:val="black"/>
        </w:rPr>
        <w:t>xxxxxxxxx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3DA02FA" w14:textId="682C07F2" w:rsidR="00E81FB4" w:rsidRDefault="00814720">
      <w:pPr>
        <w:pStyle w:val="Standard"/>
        <w:tabs>
          <w:tab w:val="left" w:pos="5245"/>
        </w:tabs>
        <w:spacing w:before="120" w:after="0" w:line="240" w:lineRule="auto"/>
        <w:jc w:val="center"/>
      </w:pPr>
      <w:r>
        <w:rPr>
          <w:rFonts w:ascii="Calibri" w:eastAsia="Calibri" w:hAnsi="Calibri" w:cs="Calibri"/>
          <w:b/>
          <w:sz w:val="24"/>
          <w:szCs w:val="24"/>
        </w:rPr>
        <w:t>OBCHODNÍ TAJEMSTVÍ</w:t>
      </w:r>
    </w:p>
    <w:p w14:paraId="3DB11F31" w14:textId="77777777" w:rsidR="00E81FB4" w:rsidRDefault="00E81FB4">
      <w:pPr>
        <w:pStyle w:val="Standard"/>
        <w:tabs>
          <w:tab w:val="left" w:pos="5245"/>
        </w:tabs>
        <w:spacing w:before="120" w:after="0" w:line="240" w:lineRule="auto"/>
        <w:jc w:val="center"/>
        <w:rPr>
          <w:sz w:val="24"/>
          <w:szCs w:val="24"/>
        </w:rPr>
      </w:pPr>
    </w:p>
    <w:p w14:paraId="4F0663A1" w14:textId="77777777" w:rsidR="00E81FB4" w:rsidRDefault="00814720">
      <w:pPr>
        <w:pStyle w:val="Standard"/>
        <w:numPr>
          <w:ilvl w:val="0"/>
          <w:numId w:val="7"/>
        </w:numPr>
        <w:spacing w:after="0" w:line="240" w:lineRule="auto"/>
        <w:ind w:left="1111" w:hanging="357"/>
      </w:pPr>
      <w:r>
        <w:rPr>
          <w:rFonts w:ascii="Calibri" w:eastAsia="Calibri" w:hAnsi="Calibri" w:cs="Calibri"/>
          <w:sz w:val="24"/>
          <w:szCs w:val="24"/>
        </w:rPr>
        <w:t>Přípravkem dle této Smlouvy se rozumí:</w:t>
      </w:r>
    </w:p>
    <w:p w14:paraId="4329069B" w14:textId="77777777" w:rsidR="00E81FB4" w:rsidRDefault="00E81FB4">
      <w:pPr>
        <w:pStyle w:val="Standard"/>
        <w:spacing w:after="0" w:line="240" w:lineRule="auto"/>
        <w:ind w:left="1111"/>
        <w:rPr>
          <w:rFonts w:ascii="Calibri" w:eastAsia="Calibri" w:hAnsi="Calibri" w:cs="Calibri"/>
          <w:sz w:val="24"/>
          <w:szCs w:val="24"/>
        </w:rPr>
      </w:pPr>
    </w:p>
    <w:tbl>
      <w:tblPr>
        <w:tblW w:w="8646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2976"/>
        <w:gridCol w:w="3970"/>
      </w:tblGrid>
      <w:tr w:rsidR="00E81FB4" w14:paraId="7CC90D11" w14:textId="77777777">
        <w:trPr>
          <w:trHeight w:val="55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EF5076" w14:textId="77777777" w:rsidR="00E81FB4" w:rsidRDefault="00814720">
            <w:pPr>
              <w:pStyle w:val="Standard"/>
              <w:spacing w:after="0" w:line="240" w:lineRule="auto"/>
              <w:ind w:left="357"/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Kód SÚKL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EE84C6" w14:textId="77777777" w:rsidR="00E81FB4" w:rsidRDefault="00814720">
            <w:pPr>
              <w:pStyle w:val="Standard"/>
              <w:spacing w:after="0" w:line="240" w:lineRule="auto"/>
              <w:ind w:left="357"/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Název Přípravku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688BD4" w14:textId="77777777" w:rsidR="00E81FB4" w:rsidRDefault="00814720">
            <w:pPr>
              <w:pStyle w:val="Standard"/>
              <w:spacing w:after="0" w:line="240" w:lineRule="auto"/>
              <w:ind w:left="357"/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Doplněk názvu Přípravku</w:t>
            </w:r>
          </w:p>
        </w:tc>
      </w:tr>
      <w:tr w:rsidR="00A421B9" w14:paraId="2C392C9E" w14:textId="77777777">
        <w:trPr>
          <w:trHeight w:val="26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074933" w14:textId="1A4E0AD1" w:rsidR="00A421B9" w:rsidRDefault="00A421B9" w:rsidP="00A421B9">
            <w:pPr>
              <w:pStyle w:val="Standard"/>
              <w:spacing w:before="120" w:after="120" w:line="240" w:lineRule="auto"/>
              <w:ind w:left="357"/>
            </w:pPr>
            <w:proofErr w:type="spellStart"/>
            <w:r w:rsidRPr="00F75DF0">
              <w:rPr>
                <w:rFonts w:ascii="Calibri" w:eastAsia="Calibri" w:hAnsi="Calibri" w:cs="Calibri"/>
                <w:b/>
                <w:sz w:val="24"/>
                <w:szCs w:val="24"/>
                <w:highlight w:val="black"/>
              </w:rPr>
              <w:t>xxxxxxxxx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900577" w14:textId="15EDDEBC" w:rsidR="00A421B9" w:rsidRDefault="00A421B9" w:rsidP="00A421B9">
            <w:pPr>
              <w:pStyle w:val="Standard"/>
              <w:spacing w:before="120" w:after="120" w:line="240" w:lineRule="auto"/>
              <w:ind w:left="357"/>
            </w:pPr>
            <w:proofErr w:type="spellStart"/>
            <w:r w:rsidRPr="00F75DF0">
              <w:rPr>
                <w:rFonts w:ascii="Calibri" w:eastAsia="Calibri" w:hAnsi="Calibri" w:cs="Calibri"/>
                <w:b/>
                <w:sz w:val="24"/>
                <w:szCs w:val="24"/>
                <w:highlight w:val="black"/>
              </w:rPr>
              <w:t>xxxxxxxxx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2E7B33" w14:textId="59BEAF66" w:rsidR="00A421B9" w:rsidRDefault="00A421B9" w:rsidP="00A421B9">
            <w:pPr>
              <w:pStyle w:val="Standard"/>
              <w:spacing w:before="120" w:after="120" w:line="240" w:lineRule="auto"/>
              <w:ind w:left="357"/>
            </w:pPr>
            <w:proofErr w:type="spellStart"/>
            <w:r w:rsidRPr="00F75DF0">
              <w:rPr>
                <w:rFonts w:ascii="Calibri" w:eastAsia="Calibri" w:hAnsi="Calibri" w:cs="Calibri"/>
                <w:b/>
                <w:sz w:val="24"/>
                <w:szCs w:val="24"/>
                <w:highlight w:val="black"/>
              </w:rPr>
              <w:t>xxxxxxxxx</w:t>
            </w:r>
            <w:proofErr w:type="spellEnd"/>
          </w:p>
        </w:tc>
      </w:tr>
      <w:tr w:rsidR="00A421B9" w14:paraId="24BAC0C1" w14:textId="77777777">
        <w:trPr>
          <w:trHeight w:val="26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71821E" w14:textId="3F9C53C7" w:rsidR="00A421B9" w:rsidRDefault="00A421B9" w:rsidP="00A421B9">
            <w:pPr>
              <w:pStyle w:val="Standard"/>
              <w:spacing w:before="120" w:after="120" w:line="240" w:lineRule="auto"/>
              <w:ind w:left="357"/>
            </w:pPr>
            <w:proofErr w:type="spellStart"/>
            <w:r w:rsidRPr="00F75DF0">
              <w:rPr>
                <w:rFonts w:ascii="Calibri" w:eastAsia="Calibri" w:hAnsi="Calibri" w:cs="Calibri"/>
                <w:b/>
                <w:sz w:val="24"/>
                <w:szCs w:val="24"/>
                <w:highlight w:val="black"/>
              </w:rPr>
              <w:t>xxxxxxxxx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996EC6" w14:textId="02EEB5C6" w:rsidR="00A421B9" w:rsidRDefault="00A421B9" w:rsidP="00A421B9">
            <w:pPr>
              <w:pStyle w:val="Standard"/>
              <w:spacing w:before="120" w:after="120" w:line="240" w:lineRule="auto"/>
              <w:ind w:left="357"/>
            </w:pPr>
            <w:proofErr w:type="spellStart"/>
            <w:r w:rsidRPr="00F75DF0">
              <w:rPr>
                <w:rFonts w:ascii="Calibri" w:eastAsia="Calibri" w:hAnsi="Calibri" w:cs="Calibri"/>
                <w:b/>
                <w:sz w:val="24"/>
                <w:szCs w:val="24"/>
                <w:highlight w:val="black"/>
              </w:rPr>
              <w:t>xxxxxxxxx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3B6C69" w14:textId="73DBDBA4" w:rsidR="00A421B9" w:rsidRDefault="00A421B9" w:rsidP="00A421B9">
            <w:pPr>
              <w:pStyle w:val="Standard"/>
              <w:spacing w:before="120" w:after="120" w:line="240" w:lineRule="auto"/>
              <w:ind w:left="357"/>
            </w:pPr>
            <w:proofErr w:type="spellStart"/>
            <w:r w:rsidRPr="00F75DF0">
              <w:rPr>
                <w:rFonts w:ascii="Calibri" w:eastAsia="Calibri" w:hAnsi="Calibri" w:cs="Calibri"/>
                <w:b/>
                <w:sz w:val="24"/>
                <w:szCs w:val="24"/>
                <w:highlight w:val="black"/>
              </w:rPr>
              <w:t>xxxxxxxxx</w:t>
            </w:r>
            <w:proofErr w:type="spellEnd"/>
          </w:p>
        </w:tc>
      </w:tr>
    </w:tbl>
    <w:p w14:paraId="2B815FF7" w14:textId="77777777" w:rsidR="00E81FB4" w:rsidRDefault="00E81FB4">
      <w:pPr>
        <w:pStyle w:val="Standard"/>
        <w:tabs>
          <w:tab w:val="left" w:pos="6357"/>
        </w:tabs>
        <w:spacing w:before="120" w:after="0"/>
        <w:ind w:left="111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D4B54E2" w14:textId="77777777" w:rsidR="00E81FB4" w:rsidRDefault="00814720">
      <w:pPr>
        <w:pStyle w:val="Standard"/>
        <w:numPr>
          <w:ilvl w:val="0"/>
          <w:numId w:val="3"/>
        </w:numPr>
        <w:tabs>
          <w:tab w:val="left" w:pos="6357"/>
        </w:tabs>
        <w:spacing w:after="0"/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>Za Náklady (ve smyslu článku IV. odst. 2 této Smlouvy) se považují výhradně náklady na léčbu Přípravkem v následujících indikacích:</w:t>
      </w:r>
    </w:p>
    <w:p w14:paraId="6E0426E2" w14:textId="77777777" w:rsidR="00E81FB4" w:rsidRDefault="00E81FB4">
      <w:pPr>
        <w:pStyle w:val="Standard"/>
        <w:tabs>
          <w:tab w:val="left" w:pos="5605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054A291" w14:textId="7FE01547" w:rsidR="00E81FB4" w:rsidRDefault="00A421B9">
      <w:pPr>
        <w:pStyle w:val="Standard"/>
        <w:numPr>
          <w:ilvl w:val="1"/>
          <w:numId w:val="4"/>
        </w:numPr>
        <w:tabs>
          <w:tab w:val="left" w:pos="7034"/>
        </w:tabs>
        <w:spacing w:after="0"/>
        <w:jc w:val="both"/>
      </w:pPr>
      <w:proofErr w:type="spellStart"/>
      <w:r w:rsidRPr="003561D9">
        <w:rPr>
          <w:rFonts w:ascii="Calibri" w:eastAsia="Calibri" w:hAnsi="Calibri" w:cs="Calibri"/>
          <w:b/>
          <w:sz w:val="24"/>
          <w:szCs w:val="24"/>
          <w:highlight w:val="black"/>
        </w:rPr>
        <w:t>xxxxxxxxx</w:t>
      </w:r>
      <w:proofErr w:type="spellEnd"/>
    </w:p>
    <w:p w14:paraId="39ED4EE5" w14:textId="77777777" w:rsidR="00E81FB4" w:rsidRDefault="00E81FB4">
      <w:pPr>
        <w:pStyle w:val="Standard"/>
        <w:tabs>
          <w:tab w:val="left" w:pos="7034"/>
        </w:tabs>
        <w:spacing w:after="0"/>
        <w:ind w:left="178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FF88633" w14:textId="7872251A" w:rsidR="00E81FB4" w:rsidRDefault="00A421B9">
      <w:pPr>
        <w:pStyle w:val="Standard"/>
        <w:numPr>
          <w:ilvl w:val="1"/>
          <w:numId w:val="4"/>
        </w:numPr>
        <w:tabs>
          <w:tab w:val="left" w:pos="7034"/>
        </w:tabs>
        <w:spacing w:after="40"/>
        <w:jc w:val="both"/>
      </w:pPr>
      <w:proofErr w:type="spellStart"/>
      <w:r w:rsidRPr="003561D9">
        <w:rPr>
          <w:rFonts w:ascii="Calibri" w:eastAsia="Calibri" w:hAnsi="Calibri" w:cs="Calibri"/>
          <w:b/>
          <w:sz w:val="24"/>
          <w:szCs w:val="24"/>
          <w:highlight w:val="black"/>
        </w:rPr>
        <w:t>xxxxxxxxx</w:t>
      </w:r>
      <w:proofErr w:type="spellEnd"/>
    </w:p>
    <w:p w14:paraId="5C4138A7" w14:textId="77777777" w:rsidR="00E81FB4" w:rsidRDefault="00E81FB4">
      <w:pPr>
        <w:pStyle w:val="Standard"/>
        <w:tabs>
          <w:tab w:val="left" w:pos="5245"/>
        </w:tabs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D274E9C" w14:textId="77777777" w:rsidR="00E81FB4" w:rsidRDefault="00814720">
      <w:pPr>
        <w:pStyle w:val="Standard"/>
        <w:numPr>
          <w:ilvl w:val="0"/>
          <w:numId w:val="3"/>
        </w:numPr>
        <w:spacing w:after="0" w:line="240" w:lineRule="auto"/>
        <w:ind w:left="1111" w:hanging="357"/>
      </w:pPr>
      <w:r>
        <w:rPr>
          <w:rFonts w:ascii="Calibri" w:eastAsia="Calibri" w:hAnsi="Calibri" w:cs="Calibri"/>
          <w:sz w:val="24"/>
          <w:szCs w:val="24"/>
        </w:rPr>
        <w:t>Limit se sjednává takto:</w:t>
      </w:r>
    </w:p>
    <w:p w14:paraId="77FF9EBF" w14:textId="77777777" w:rsidR="00E81FB4" w:rsidRDefault="00E81FB4">
      <w:pPr>
        <w:pStyle w:val="Standard"/>
        <w:spacing w:after="0" w:line="240" w:lineRule="auto"/>
        <w:ind w:left="1112"/>
        <w:rPr>
          <w:rFonts w:ascii="Calibri" w:eastAsia="Calibri" w:hAnsi="Calibri" w:cs="Calibri"/>
          <w:sz w:val="24"/>
          <w:szCs w:val="24"/>
        </w:rPr>
      </w:pPr>
    </w:p>
    <w:p w14:paraId="2479EAB1" w14:textId="63429B1E" w:rsidR="00E81FB4" w:rsidRDefault="00A421B9">
      <w:pPr>
        <w:pStyle w:val="Standard"/>
        <w:spacing w:after="0" w:line="240" w:lineRule="auto"/>
        <w:ind w:left="1112"/>
      </w:pPr>
      <w:proofErr w:type="spellStart"/>
      <w:r w:rsidRPr="003561D9">
        <w:rPr>
          <w:rFonts w:ascii="Calibri" w:eastAsia="Calibri" w:hAnsi="Calibri" w:cs="Calibri"/>
          <w:b/>
          <w:sz w:val="24"/>
          <w:szCs w:val="24"/>
          <w:highlight w:val="black"/>
        </w:rPr>
        <w:t>xxxxxxxxx</w:t>
      </w:r>
      <w:proofErr w:type="spellEnd"/>
    </w:p>
    <w:p w14:paraId="742D51F4" w14:textId="77777777" w:rsidR="00E81FB4" w:rsidRDefault="00E81FB4">
      <w:pPr>
        <w:pStyle w:val="Standard"/>
        <w:spacing w:after="0" w:line="240" w:lineRule="auto"/>
        <w:ind w:left="1111"/>
        <w:rPr>
          <w:rFonts w:ascii="Calibri" w:eastAsia="Calibri" w:hAnsi="Calibri" w:cs="Calibri"/>
          <w:sz w:val="24"/>
          <w:szCs w:val="24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5"/>
      </w:tblGrid>
      <w:tr w:rsidR="00814720" w14:paraId="7E0D571F" w14:textId="77777777" w:rsidTr="001617A7"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38E6" w14:textId="1F6E4EA3" w:rsidR="00814720" w:rsidRDefault="00814720" w:rsidP="001617A7">
            <w:pPr>
              <w:pStyle w:val="Standard"/>
              <w:keepNext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 </w: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Ostravě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dne 3.11.2023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7312" w14:textId="77777777" w:rsidR="00814720" w:rsidRDefault="00814720" w:rsidP="001617A7">
            <w:pPr>
              <w:pStyle w:val="Standard"/>
              <w:keepNext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 Praze dne 14.11.2023</w:t>
            </w:r>
          </w:p>
        </w:tc>
      </w:tr>
      <w:tr w:rsidR="00814720" w14:paraId="37350651" w14:textId="77777777" w:rsidTr="00A421B9"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DD6E7" w14:textId="474F6A92" w:rsidR="00814720" w:rsidRDefault="00814720">
            <w:pPr>
              <w:pStyle w:val="Standard"/>
              <w:keepNext/>
              <w:spacing w:after="0" w:line="240" w:lineRule="auto"/>
              <w:jc w:val="both"/>
            </w:pPr>
            <w:bookmarkStart w:id="2" w:name="_heading=h.3znysh7"/>
            <w:bookmarkEnd w:id="2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Za Pojišťovnu: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A5A3F" w14:textId="4CB84A84" w:rsidR="00814720" w:rsidRDefault="00814720">
            <w:pPr>
              <w:pStyle w:val="Standard"/>
              <w:keepNext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Za Držitele</w:t>
            </w:r>
          </w:p>
        </w:tc>
      </w:tr>
      <w:tr w:rsidR="00814720" w14:paraId="7B1D952F" w14:textId="77777777" w:rsidTr="00A421B9"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BEA2" w14:textId="77777777" w:rsidR="00814720" w:rsidRDefault="00814720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570A38E6" w14:textId="77777777" w:rsidR="00814720" w:rsidRDefault="00814720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3E35A68C" w14:textId="77777777" w:rsidR="00814720" w:rsidRDefault="00814720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2B431E47" w14:textId="77777777" w:rsidR="00814720" w:rsidRDefault="00814720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08402CB1" w14:textId="48ED6654" w:rsidR="00814720" w:rsidRDefault="00814720">
            <w:pPr>
              <w:pStyle w:val="Standard"/>
              <w:keepNext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B4522" w14:textId="77777777" w:rsidR="00814720" w:rsidRDefault="00814720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65E80510" w14:textId="77777777" w:rsidR="00814720" w:rsidRDefault="00814720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11171D3E" w14:textId="77777777" w:rsidR="00814720" w:rsidRDefault="00814720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3EC9929D" w14:textId="77777777" w:rsidR="00814720" w:rsidRDefault="00814720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20FF3EEC" w14:textId="560A68A0" w:rsidR="00814720" w:rsidRDefault="00814720">
            <w:pPr>
              <w:pStyle w:val="Standard"/>
              <w:keepNext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____________________________</w:t>
            </w:r>
          </w:p>
        </w:tc>
      </w:tr>
      <w:tr w:rsidR="00814720" w14:paraId="2A31A06F" w14:textId="77777777" w:rsidTr="00A421B9"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96E07" w14:textId="77777777" w:rsidR="00814720" w:rsidRDefault="00814720">
            <w:pPr>
              <w:pStyle w:val="Standard"/>
              <w:keepNext/>
              <w:spacing w:after="0" w:line="240" w:lineRule="auto"/>
              <w:jc w:val="both"/>
            </w:pPr>
            <w:r w:rsidRPr="00064DEC">
              <w:rPr>
                <w:rFonts w:ascii="Calibri" w:hAnsi="Calibri" w:cs="Calibri"/>
                <w:sz w:val="24"/>
                <w:szCs w:val="24"/>
              </w:rPr>
              <w:t>Ing. Antonín Klimša, MBA</w:t>
            </w:r>
          </w:p>
          <w:p w14:paraId="7003DBB9" w14:textId="5B8EEBE4" w:rsidR="00814720" w:rsidRDefault="00814720">
            <w:pPr>
              <w:pStyle w:val="Standard"/>
              <w:keepNext/>
              <w:spacing w:after="0" w:line="240" w:lineRule="auto"/>
              <w:jc w:val="both"/>
            </w:pPr>
            <w:r w:rsidRPr="00064DEC">
              <w:rPr>
                <w:rFonts w:ascii="Calibri" w:hAnsi="Calibri" w:cs="Calibri"/>
                <w:bCs/>
                <w:sz w:val="24"/>
                <w:szCs w:val="24"/>
              </w:rPr>
              <w:t>výkonný ředitel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18F30" w14:textId="77777777" w:rsidR="00814720" w:rsidRDefault="00814720">
            <w:pPr>
              <w:pStyle w:val="Standard"/>
              <w:keepNext/>
              <w:spacing w:after="0" w:line="240" w:lineRule="auto"/>
              <w:jc w:val="both"/>
            </w:pPr>
            <w:proofErr w:type="spellStart"/>
            <w:r w:rsidRPr="003561D9">
              <w:rPr>
                <w:rFonts w:ascii="Calibri" w:eastAsia="Calibri" w:hAnsi="Calibri" w:cs="Calibri"/>
                <w:b/>
                <w:sz w:val="24"/>
                <w:szCs w:val="24"/>
                <w:highlight w:val="black"/>
              </w:rPr>
              <w:t>xxxxxxxxx</w:t>
            </w:r>
            <w:proofErr w:type="spellEnd"/>
          </w:p>
          <w:p w14:paraId="4D9D64D2" w14:textId="239EF37D" w:rsidR="00814720" w:rsidRDefault="00814720">
            <w:pPr>
              <w:pStyle w:val="Standard"/>
              <w:keepNext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 základě plné moci</w:t>
            </w:r>
          </w:p>
        </w:tc>
      </w:tr>
      <w:tr w:rsidR="00814720" w14:paraId="306520BE" w14:textId="77777777" w:rsidTr="00A421B9"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DEA17" w14:textId="41C20D5D" w:rsidR="00814720" w:rsidRDefault="00814720">
            <w:pPr>
              <w:pStyle w:val="Standard"/>
              <w:keepNext/>
              <w:spacing w:after="0" w:line="240" w:lineRule="auto"/>
              <w:jc w:val="both"/>
            </w:pPr>
            <w:r w:rsidRPr="00172F2B">
              <w:rPr>
                <w:rFonts w:ascii="Calibri" w:hAnsi="Calibri" w:cs="Calibri"/>
                <w:sz w:val="24"/>
                <w:szCs w:val="24"/>
              </w:rPr>
              <w:t>RBP, zdravotní pojišťovna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469A" w14:textId="07575288" w:rsidR="00814720" w:rsidRDefault="00814720">
            <w:pPr>
              <w:pStyle w:val="Standard"/>
              <w:keepNext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ROCHE s.r.o.</w:t>
            </w:r>
          </w:p>
        </w:tc>
      </w:tr>
      <w:tr w:rsidR="00814720" w14:paraId="655A6AE4" w14:textId="77777777" w:rsidTr="00A421B9"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5E59A" w14:textId="3C05DE35" w:rsidR="00814720" w:rsidRDefault="00814720">
            <w:pPr>
              <w:pStyle w:val="Standard"/>
              <w:keepNext/>
              <w:spacing w:after="0" w:line="240" w:lineRule="auto"/>
              <w:jc w:val="both"/>
            </w:pP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AD4E" w14:textId="77777777" w:rsidR="00814720" w:rsidRDefault="00814720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47025430" w14:textId="77777777" w:rsidR="00814720" w:rsidRDefault="00814720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3F64A0E3" w14:textId="77777777" w:rsidR="00814720" w:rsidRDefault="00814720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127CEA14" w14:textId="77777777" w:rsidR="00814720" w:rsidRDefault="00814720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21661C5A" w14:textId="5D2CAAED" w:rsidR="00814720" w:rsidRDefault="00814720">
            <w:pPr>
              <w:pStyle w:val="Standard"/>
              <w:keepNext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____________________________</w:t>
            </w:r>
          </w:p>
        </w:tc>
      </w:tr>
      <w:tr w:rsidR="00814720" w14:paraId="3086ADDC" w14:textId="77777777" w:rsidTr="00A421B9"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3AC3E" w14:textId="77777777" w:rsidR="00814720" w:rsidRDefault="00814720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8C61" w14:textId="77777777" w:rsidR="00814720" w:rsidRDefault="00814720">
            <w:pPr>
              <w:pStyle w:val="Standard"/>
              <w:keepNext/>
              <w:spacing w:after="0" w:line="240" w:lineRule="auto"/>
              <w:jc w:val="both"/>
            </w:pPr>
            <w:proofErr w:type="spellStart"/>
            <w:r w:rsidRPr="003561D9">
              <w:rPr>
                <w:rFonts w:ascii="Calibri" w:eastAsia="Calibri" w:hAnsi="Calibri" w:cs="Calibri"/>
                <w:b/>
                <w:sz w:val="24"/>
                <w:szCs w:val="24"/>
                <w:highlight w:val="black"/>
              </w:rPr>
              <w:t>xxxxxxxxx</w:t>
            </w:r>
            <w:proofErr w:type="spellEnd"/>
          </w:p>
          <w:p w14:paraId="6C23B293" w14:textId="45CE28C0" w:rsidR="00814720" w:rsidRDefault="00814720">
            <w:pPr>
              <w:pStyle w:val="Standard"/>
              <w:keepNext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 základě plné moci</w:t>
            </w:r>
          </w:p>
        </w:tc>
      </w:tr>
      <w:tr w:rsidR="00814720" w14:paraId="3082EAFF" w14:textId="77777777" w:rsidTr="00A421B9"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89F86" w14:textId="77777777" w:rsidR="00814720" w:rsidRDefault="00814720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F8B61" w14:textId="7F4A9428" w:rsidR="00814720" w:rsidRDefault="00814720">
            <w:pPr>
              <w:pStyle w:val="Standard"/>
              <w:keepNext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ROCHE s.r.o.</w:t>
            </w:r>
          </w:p>
        </w:tc>
      </w:tr>
      <w:tr w:rsidR="00814720" w14:paraId="34DD61E7" w14:textId="77777777" w:rsidTr="00A421B9"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FBB3" w14:textId="77777777" w:rsidR="00814720" w:rsidRDefault="00814720">
            <w:pPr>
              <w:pStyle w:val="Standard"/>
              <w:keepNext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CB4E" w14:textId="5C00528D" w:rsidR="00814720" w:rsidRDefault="00814720">
            <w:pPr>
              <w:pStyle w:val="Standard"/>
              <w:keepNext/>
              <w:spacing w:after="0" w:line="240" w:lineRule="auto"/>
              <w:jc w:val="both"/>
            </w:pPr>
          </w:p>
        </w:tc>
      </w:tr>
    </w:tbl>
    <w:p w14:paraId="2C01AA58" w14:textId="77777777" w:rsidR="00E81FB4" w:rsidRDefault="00E81FB4">
      <w:pPr>
        <w:pStyle w:val="Standard"/>
      </w:pPr>
    </w:p>
    <w:sectPr w:rsidR="00E81FB4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A3FDD" w14:textId="77777777" w:rsidR="00BD2E40" w:rsidRDefault="00BD2E40">
      <w:r>
        <w:separator/>
      </w:r>
    </w:p>
  </w:endnote>
  <w:endnote w:type="continuationSeparator" w:id="0">
    <w:p w14:paraId="53F7157A" w14:textId="77777777" w:rsidR="00BD2E40" w:rsidRDefault="00BD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52EF" w14:textId="77777777" w:rsidR="004E5C52" w:rsidRDefault="00814720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54E3F" w14:textId="77777777" w:rsidR="00BD2E40" w:rsidRDefault="00BD2E40">
      <w:r>
        <w:rPr>
          <w:color w:val="000000"/>
        </w:rPr>
        <w:separator/>
      </w:r>
    </w:p>
  </w:footnote>
  <w:footnote w:type="continuationSeparator" w:id="0">
    <w:p w14:paraId="695F4060" w14:textId="77777777" w:rsidR="00BD2E40" w:rsidRDefault="00BD2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C3F9" w14:textId="2063A71C" w:rsidR="004E5C52" w:rsidRPr="0075116E" w:rsidRDefault="00814720" w:rsidP="0075116E">
    <w:pPr>
      <w:jc w:val="right"/>
    </w:pPr>
    <w:r w:rsidRPr="0075116E">
      <w:t xml:space="preserve">Číslo smlouvy: </w:t>
    </w:r>
    <w:r w:rsidR="0075116E" w:rsidRPr="0075116E">
      <w:t>21-0552</w:t>
    </w:r>
  </w:p>
  <w:p w14:paraId="17DAD47E" w14:textId="77777777" w:rsidR="004E5C52" w:rsidRDefault="00814720">
    <w:pPr>
      <w:pStyle w:val="Standard"/>
      <w:tabs>
        <w:tab w:val="center" w:pos="4536"/>
        <w:tab w:val="right" w:pos="9072"/>
      </w:tabs>
      <w:spacing w:after="0" w:line="240" w:lineRule="auto"/>
      <w:jc w:val="right"/>
    </w:pPr>
    <w:r>
      <w:rPr>
        <w:rFonts w:ascii="Calibri" w:eastAsia="Calibri" w:hAnsi="Calibri" w:cs="Calibri"/>
        <w:color w:val="000000"/>
        <w:sz w:val="24"/>
        <w:szCs w:val="24"/>
      </w:rPr>
      <w:t>Dodatek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690A"/>
    <w:multiLevelType w:val="multilevel"/>
    <w:tmpl w:val="0A9E9200"/>
    <w:styleLink w:val="WWNum3"/>
    <w:lvl w:ilvl="0">
      <w:start w:val="1"/>
      <w:numFmt w:val="none"/>
      <w:lvlText w:val="%1​"/>
      <w:lvlJc w:val="left"/>
    </w:lvl>
    <w:lvl w:ilvl="1">
      <w:start w:val="1"/>
      <w:numFmt w:val="decimal"/>
      <w:lvlText w:val="%1.%2."/>
      <w:lvlJc w:val="left"/>
      <w:pPr>
        <w:ind w:left="851" w:hanging="851"/>
      </w:pPr>
    </w:lvl>
    <w:lvl w:ilvl="2">
      <w:start w:val="1"/>
      <w:numFmt w:val="decimal"/>
      <w:lvlText w:val="%1.%2.%3"/>
      <w:lvlJc w:val="left"/>
      <w:pPr>
        <w:ind w:left="851" w:hanging="851"/>
      </w:pPr>
    </w:lvl>
    <w:lvl w:ilvl="3">
      <w:start w:val="1"/>
      <w:numFmt w:val="decimal"/>
      <w:lvlText w:val="%1.%2.%3.%4"/>
      <w:lvlJc w:val="left"/>
      <w:pPr>
        <w:ind w:left="1701" w:hanging="850"/>
      </w:pPr>
    </w:lvl>
    <w:lvl w:ilvl="4">
      <w:start w:val="1"/>
      <w:numFmt w:val="lowerLetter"/>
      <w:lvlText w:val="(%5)"/>
      <w:lvlJc w:val="left"/>
      <w:pPr>
        <w:ind w:left="2552" w:hanging="851"/>
      </w:pPr>
    </w:lvl>
    <w:lvl w:ilvl="5">
      <w:start w:val="1"/>
      <w:numFmt w:val="lowerRoman"/>
      <w:lvlText w:val="(%6)"/>
      <w:lvlJc w:val="left"/>
      <w:pPr>
        <w:ind w:left="3402" w:hanging="850"/>
      </w:pPr>
    </w:lvl>
    <w:lvl w:ilvl="6">
      <w:start w:val="27"/>
      <w:numFmt w:val="lowerLetter"/>
      <w:lvlText w:val="(%7)"/>
      <w:lvlJc w:val="left"/>
      <w:pPr>
        <w:ind w:left="4253" w:hanging="850"/>
      </w:pPr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" w15:restartNumberingAfterBreak="0">
    <w:nsid w:val="165041D8"/>
    <w:multiLevelType w:val="multilevel"/>
    <w:tmpl w:val="6E2647D0"/>
    <w:styleLink w:val="CMS-ANHeading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4304AA8"/>
    <w:multiLevelType w:val="multilevel"/>
    <w:tmpl w:val="9A265454"/>
    <w:styleLink w:val="WWNum1"/>
    <w:lvl w:ilvl="0">
      <w:start w:val="1"/>
      <w:numFmt w:val="decimal"/>
      <w:lvlText w:val="%1."/>
      <w:lvlJc w:val="left"/>
      <w:pPr>
        <w:ind w:left="1112" w:hanging="360"/>
      </w:pPr>
    </w:lvl>
    <w:lvl w:ilvl="1">
      <w:start w:val="1"/>
      <w:numFmt w:val="lowerLetter"/>
      <w:lvlText w:val="%2."/>
      <w:lvlJc w:val="left"/>
      <w:pPr>
        <w:ind w:left="1832" w:hanging="360"/>
      </w:pPr>
    </w:lvl>
    <w:lvl w:ilvl="2">
      <w:start w:val="1"/>
      <w:numFmt w:val="lowerRoman"/>
      <w:lvlText w:val="%3."/>
      <w:lvlJc w:val="right"/>
      <w:pPr>
        <w:ind w:left="2552" w:hanging="180"/>
      </w:pPr>
    </w:lvl>
    <w:lvl w:ilvl="3">
      <w:start w:val="1"/>
      <w:numFmt w:val="decimal"/>
      <w:lvlText w:val="%4."/>
      <w:lvlJc w:val="left"/>
      <w:pPr>
        <w:ind w:left="3272" w:hanging="360"/>
      </w:pPr>
    </w:lvl>
    <w:lvl w:ilvl="4">
      <w:start w:val="1"/>
      <w:numFmt w:val="lowerLetter"/>
      <w:lvlText w:val="%5."/>
      <w:lvlJc w:val="left"/>
      <w:pPr>
        <w:ind w:left="3992" w:hanging="360"/>
      </w:pPr>
    </w:lvl>
    <w:lvl w:ilvl="5">
      <w:start w:val="1"/>
      <w:numFmt w:val="lowerRoman"/>
      <w:lvlText w:val="%6."/>
      <w:lvlJc w:val="right"/>
      <w:pPr>
        <w:ind w:left="4712" w:hanging="180"/>
      </w:pPr>
    </w:lvl>
    <w:lvl w:ilvl="6">
      <w:start w:val="1"/>
      <w:numFmt w:val="decimal"/>
      <w:lvlText w:val="%7."/>
      <w:lvlJc w:val="left"/>
      <w:pPr>
        <w:ind w:left="5432" w:hanging="360"/>
      </w:pPr>
    </w:lvl>
    <w:lvl w:ilvl="7">
      <w:start w:val="1"/>
      <w:numFmt w:val="lowerLetter"/>
      <w:lvlText w:val="%8."/>
      <w:lvlJc w:val="left"/>
      <w:pPr>
        <w:ind w:left="6152" w:hanging="360"/>
      </w:pPr>
    </w:lvl>
    <w:lvl w:ilvl="8">
      <w:start w:val="1"/>
      <w:numFmt w:val="lowerRoman"/>
      <w:lvlText w:val="%9."/>
      <w:lvlJc w:val="right"/>
      <w:pPr>
        <w:ind w:left="6872" w:hanging="180"/>
      </w:pPr>
    </w:lvl>
  </w:abstractNum>
  <w:abstractNum w:abstractNumId="3" w15:restartNumberingAfterBreak="0">
    <w:nsid w:val="471B2987"/>
    <w:multiLevelType w:val="multilevel"/>
    <w:tmpl w:val="9C0609AC"/>
    <w:styleLink w:val="WWNum2"/>
    <w:lvl w:ilvl="0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CC7822"/>
    <w:multiLevelType w:val="multilevel"/>
    <w:tmpl w:val="0D1AEB66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6B8E7FC4"/>
    <w:multiLevelType w:val="multilevel"/>
    <w:tmpl w:val="C652BB8E"/>
    <w:styleLink w:val="WWNum4"/>
    <w:lvl w:ilvl="0">
      <w:start w:val="1"/>
      <w:numFmt w:val="none"/>
      <w:lvlText w:val="%1​"/>
      <w:lvlJc w:val="left"/>
    </w:lvl>
    <w:lvl w:ilvl="1">
      <w:start w:val="1"/>
      <w:numFmt w:val="decimal"/>
      <w:lvlText w:val="%1.%2."/>
      <w:lvlJc w:val="left"/>
      <w:pPr>
        <w:ind w:left="851" w:hanging="851"/>
      </w:pPr>
    </w:lvl>
    <w:lvl w:ilvl="2">
      <w:start w:val="1"/>
      <w:numFmt w:val="decimal"/>
      <w:lvlText w:val="%1.%2.%3"/>
      <w:lvlJc w:val="left"/>
      <w:pPr>
        <w:ind w:left="851" w:hanging="851"/>
      </w:pPr>
    </w:lvl>
    <w:lvl w:ilvl="3">
      <w:start w:val="1"/>
      <w:numFmt w:val="decimal"/>
      <w:lvlText w:val="%1.%2.%3.%4"/>
      <w:lvlJc w:val="left"/>
      <w:pPr>
        <w:ind w:left="1701" w:hanging="850"/>
      </w:pPr>
    </w:lvl>
    <w:lvl w:ilvl="4">
      <w:start w:val="1"/>
      <w:numFmt w:val="lowerLetter"/>
      <w:lvlText w:val="(%5)"/>
      <w:lvlJc w:val="left"/>
      <w:pPr>
        <w:ind w:left="2552" w:hanging="851"/>
      </w:pPr>
    </w:lvl>
    <w:lvl w:ilvl="5">
      <w:start w:val="1"/>
      <w:numFmt w:val="lowerRoman"/>
      <w:lvlText w:val="(%6)"/>
      <w:lvlJc w:val="left"/>
      <w:pPr>
        <w:ind w:left="3402" w:hanging="850"/>
      </w:pPr>
    </w:lvl>
    <w:lvl w:ilvl="6">
      <w:start w:val="27"/>
      <w:numFmt w:val="lowerLetter"/>
      <w:lvlText w:val="(%7)"/>
      <w:lvlJc w:val="left"/>
      <w:pPr>
        <w:ind w:left="4253" w:hanging="850"/>
      </w:pPr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num w:numId="1" w16cid:durableId="892428494">
    <w:abstractNumId w:val="4"/>
  </w:num>
  <w:num w:numId="2" w16cid:durableId="1121388385">
    <w:abstractNumId w:val="1"/>
  </w:num>
  <w:num w:numId="3" w16cid:durableId="1331254452">
    <w:abstractNumId w:val="2"/>
  </w:num>
  <w:num w:numId="4" w16cid:durableId="1207527217">
    <w:abstractNumId w:val="3"/>
  </w:num>
  <w:num w:numId="5" w16cid:durableId="1384672455">
    <w:abstractNumId w:val="0"/>
  </w:num>
  <w:num w:numId="6" w16cid:durableId="1847285197">
    <w:abstractNumId w:val="5"/>
  </w:num>
  <w:num w:numId="7" w16cid:durableId="83279815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B4"/>
    <w:rsid w:val="000578FD"/>
    <w:rsid w:val="000C37C5"/>
    <w:rsid w:val="002E62B9"/>
    <w:rsid w:val="003561D9"/>
    <w:rsid w:val="004E5C52"/>
    <w:rsid w:val="0075116E"/>
    <w:rsid w:val="00814720"/>
    <w:rsid w:val="00917AF6"/>
    <w:rsid w:val="00A421B9"/>
    <w:rsid w:val="00B06944"/>
    <w:rsid w:val="00BA6D4A"/>
    <w:rsid w:val="00BD2E40"/>
    <w:rsid w:val="00BD40B2"/>
    <w:rsid w:val="00D33939"/>
    <w:rsid w:val="00E04ADD"/>
    <w:rsid w:val="00E8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70C4E"/>
  <w15:docId w15:val="{6428885A-08D4-4EFE-AC8A-DA34F9EC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inux Libertine G" w:hAnsi="Calibri" w:cs="Linux Libertine G"/>
        <w:sz w:val="22"/>
        <w:szCs w:val="22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/>
    </w:pPr>
  </w:style>
  <w:style w:type="paragraph" w:styleId="Nadpis1">
    <w:name w:val="heading 1"/>
    <w:basedOn w:val="Normln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Normln"/>
    <w:pPr>
      <w:spacing w:before="120" w:line="312" w:lineRule="auto"/>
      <w:jc w:val="center"/>
    </w:pPr>
    <w:rPr>
      <w:rFonts w:eastAsia="Times New Roman"/>
      <w:b/>
      <w:sz w:val="28"/>
      <w:szCs w:val="20"/>
      <w:lang w:eastAsia="cs-CZ"/>
    </w:rPr>
  </w:style>
  <w:style w:type="paragraph" w:styleId="Seznam">
    <w:name w:val="List"/>
    <w:basedOn w:val="Textbody"/>
    <w:rPr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Nzev">
    <w:name w:val="Title"/>
    <w:basedOn w:val="Normln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MSANHeading1">
    <w:name w:val="CMS AN Heading 1"/>
    <w:uiPriority w:val="1"/>
    <w:qFormat/>
    <w:pPr>
      <w:keepNext/>
      <w:widowControl/>
      <w:spacing w:before="240" w:after="120" w:line="300" w:lineRule="atLeast"/>
      <w:jc w:val="both"/>
      <w:outlineLvl w:val="1"/>
    </w:pPr>
    <w:rPr>
      <w:rFonts w:ascii="Times New Roman" w:eastAsia="Times New Roman" w:hAnsi="Times New Roman" w:cs="Segoe Script"/>
      <w:b/>
      <w:caps/>
      <w:color w:val="000000"/>
      <w:lang w:val="en-GB" w:eastAsia="en-US"/>
    </w:rPr>
  </w:style>
  <w:style w:type="paragraph" w:customStyle="1" w:styleId="CMSANHeading2">
    <w:name w:val="CMS AN Heading 2"/>
    <w:uiPriority w:val="1"/>
    <w:qFormat/>
    <w:pPr>
      <w:widowControl/>
      <w:spacing w:before="120" w:after="120" w:line="300" w:lineRule="atLeast"/>
      <w:jc w:val="both"/>
      <w:outlineLvl w:val="2"/>
    </w:pPr>
    <w:rPr>
      <w:rFonts w:ascii="Times New Roman" w:eastAsia="Times New Roman" w:hAnsi="Times New Roman" w:cs="Segoe Script"/>
      <w:color w:val="000000"/>
      <w:lang w:val="en-GB" w:eastAsia="en-US"/>
    </w:rPr>
  </w:style>
  <w:style w:type="paragraph" w:customStyle="1" w:styleId="CMSANHeading3">
    <w:name w:val="CMS AN Heading 3"/>
    <w:uiPriority w:val="1"/>
    <w:qFormat/>
    <w:pPr>
      <w:widowControl/>
      <w:spacing w:before="120" w:after="120" w:line="300" w:lineRule="atLeast"/>
      <w:jc w:val="both"/>
      <w:outlineLvl w:val="3"/>
    </w:pPr>
    <w:rPr>
      <w:rFonts w:ascii="Times New Roman" w:eastAsia="Times New Roman" w:hAnsi="Times New Roman" w:cs="Segoe Script"/>
      <w:color w:val="000000"/>
      <w:lang w:val="en-GB" w:eastAsia="en-US"/>
    </w:rPr>
  </w:style>
  <w:style w:type="paragraph" w:customStyle="1" w:styleId="CMSANHeading4">
    <w:name w:val="CMS AN Heading 4"/>
    <w:uiPriority w:val="1"/>
    <w:qFormat/>
    <w:pPr>
      <w:widowControl/>
      <w:spacing w:before="120" w:after="120" w:line="300" w:lineRule="atLeast"/>
      <w:jc w:val="both"/>
      <w:outlineLvl w:val="4"/>
    </w:pPr>
    <w:rPr>
      <w:rFonts w:ascii="Times New Roman" w:eastAsia="Times New Roman" w:hAnsi="Times New Roman" w:cs="Segoe Script"/>
      <w:color w:val="000000"/>
      <w:lang w:val="en-GB" w:eastAsia="en-US"/>
    </w:rPr>
  </w:style>
  <w:style w:type="paragraph" w:customStyle="1" w:styleId="CMSANHeading5">
    <w:name w:val="CMS AN Heading 5"/>
    <w:uiPriority w:val="1"/>
    <w:qFormat/>
    <w:pPr>
      <w:widowControl/>
      <w:spacing w:before="120" w:after="120" w:line="300" w:lineRule="atLeast"/>
      <w:jc w:val="both"/>
      <w:outlineLvl w:val="5"/>
    </w:pPr>
    <w:rPr>
      <w:rFonts w:ascii="Times New Roman" w:eastAsia="Times New Roman" w:hAnsi="Times New Roman" w:cs="Segoe Script"/>
      <w:color w:val="000000"/>
      <w:lang w:val="en-GB" w:eastAsia="en-US"/>
    </w:rPr>
  </w:style>
  <w:style w:type="paragraph" w:customStyle="1" w:styleId="CMSANHeading6">
    <w:name w:val="CMS AN Heading 6"/>
    <w:uiPriority w:val="1"/>
    <w:qFormat/>
    <w:pPr>
      <w:widowControl/>
      <w:spacing w:before="120" w:after="120" w:line="300" w:lineRule="atLeast"/>
      <w:jc w:val="both"/>
      <w:outlineLvl w:val="5"/>
    </w:pPr>
    <w:rPr>
      <w:rFonts w:ascii="Times New Roman" w:eastAsia="Times New Roman" w:hAnsi="Times New Roman" w:cs="Segoe Script"/>
      <w:color w:val="000000"/>
      <w:lang w:val="en-GB" w:eastAsia="en-US"/>
    </w:rPr>
  </w:style>
  <w:style w:type="paragraph" w:customStyle="1" w:styleId="CMSANMainHeading">
    <w:name w:val="CMS AN Main Heading"/>
    <w:pPr>
      <w:pageBreakBefore/>
      <w:widowControl/>
      <w:spacing w:after="240" w:line="300" w:lineRule="atLeast"/>
      <w:jc w:val="center"/>
      <w:outlineLvl w:val="0"/>
    </w:pPr>
    <w:rPr>
      <w:rFonts w:ascii="Times New Roman" w:eastAsia="Times New Roman" w:hAnsi="Times New Roman" w:cs="Times New Roman"/>
      <w:b/>
      <w:caps/>
      <w:color w:val="000000"/>
      <w:lang w:val="en-GB" w:eastAsia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</w:pPr>
    <w:rPr>
      <w:rFonts w:eastAsia="Times New Roman"/>
      <w:sz w:val="20"/>
      <w:szCs w:val="20"/>
      <w:lang w:eastAsia="cs-CZ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Revize">
    <w:name w:val="Revision"/>
    <w:pPr>
      <w:widowControl/>
    </w:pPr>
    <w:rPr>
      <w:rFonts w:ascii="Times New Roman" w:eastAsia="Times New Roman" w:hAnsi="Times New Roman" w:cs="Times New Roman"/>
      <w:lang w:eastAsia="en-US"/>
    </w:rPr>
  </w:style>
  <w:style w:type="paragraph" w:styleId="Podnadpis">
    <w:name w:val="Subtitle"/>
    <w:basedOn w:val="Normln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erChar">
    <w:name w:val="Header Char"/>
    <w:rPr>
      <w:rFonts w:ascii="Times New Roman" w:eastAsia="Times New Roman" w:hAnsi="Times New Roman" w:cs="Times New Roman"/>
    </w:rPr>
  </w:style>
  <w:style w:type="character" w:customStyle="1" w:styleId="FooterChar">
    <w:name w:val="Footer Char"/>
    <w:rPr>
      <w:rFonts w:ascii="Times New Roman" w:eastAsia="Times New Roman" w:hAnsi="Times New Roman" w:cs="Times New Roman"/>
    </w:rPr>
  </w:style>
  <w:style w:type="character" w:styleId="Zstupntext">
    <w:name w:val="Placeholder Text"/>
    <w:rPr>
      <w:color w:val="808080"/>
    </w:rPr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Odkaznakoment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ParagraphChar">
    <w:name w:val="List Paragraph Char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istLabel1">
    <w:name w:val="ListLabel 1"/>
    <w:rPr>
      <w:i w:val="0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CMS-ANHeading">
    <w:name w:val="CMS-AN Heading"/>
    <w:basedOn w:val="Bezseznamu"/>
    <w:uiPriority w:val="99"/>
    <w:pPr>
      <w:numPr>
        <w:numId w:val="2"/>
      </w:numPr>
    </w:pPr>
  </w:style>
  <w:style w:type="numbering" w:customStyle="1" w:styleId="WWNum1">
    <w:name w:val="WWNum1"/>
    <w:basedOn w:val="Bezseznamu"/>
    <w:pPr>
      <w:numPr>
        <w:numId w:val="3"/>
      </w:numPr>
    </w:pPr>
  </w:style>
  <w:style w:type="numbering" w:customStyle="1" w:styleId="WWNum2">
    <w:name w:val="WWNum2"/>
    <w:basedOn w:val="Bezseznamu"/>
    <w:pPr>
      <w:numPr>
        <w:numId w:val="4"/>
      </w:numPr>
    </w:pPr>
  </w:style>
  <w:style w:type="numbering" w:customStyle="1" w:styleId="WWNum3">
    <w:name w:val="WWNum3"/>
    <w:basedOn w:val="Bezseznamu"/>
    <w:pPr>
      <w:numPr>
        <w:numId w:val="5"/>
      </w:numPr>
    </w:pPr>
  </w:style>
  <w:style w:type="numbering" w:customStyle="1" w:styleId="WWNum4">
    <w:name w:val="WWNum4"/>
    <w:basedOn w:val="Bezseznamu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649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</dc:creator>
  <cp:lastModifiedBy>Mikula Pavel</cp:lastModifiedBy>
  <cp:revision>13</cp:revision>
  <dcterms:created xsi:type="dcterms:W3CDTF">2023-10-24T12:26:00Z</dcterms:created>
  <dcterms:modified xsi:type="dcterms:W3CDTF">2023-11-28T12:02:00Z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0x0101000CDFF6C18C8D2E40B8DDD261EAAED25E</vt:lpwstr>
  </property>
  <property fmtid="{D5CDD505-2E9C-101B-9397-08002B2CF9AE}" pid="3" name="MSIP_Label_e81acc0d-dcc4-4dc9-a2c5-be70b05a2fe6_ActionId">
    <vt:lpwstr>1b02598f-ebda-415f-9748-412c4ca89844</vt:lpwstr>
  </property>
  <property fmtid="{D5CDD505-2E9C-101B-9397-08002B2CF9AE}" pid="4" name="MSIP_Label_e81acc0d-dcc4-4dc9-a2c5-be70b05a2fe6_ContentBits">
    <vt:lpwstr>0</vt:lpwstr>
  </property>
  <property fmtid="{D5CDD505-2E9C-101B-9397-08002B2CF9AE}" pid="5" name="MSIP_Label_e81acc0d-dcc4-4dc9-a2c5-be70b05a2fe6_Enabled">
    <vt:lpwstr>true</vt:lpwstr>
  </property>
  <property fmtid="{D5CDD505-2E9C-101B-9397-08002B2CF9AE}" pid="6" name="MSIP_Label_e81acc0d-dcc4-4dc9-a2c5-be70b05a2fe6_Method">
    <vt:lpwstr>Privileged</vt:lpwstr>
  </property>
  <property fmtid="{D5CDD505-2E9C-101B-9397-08002B2CF9AE}" pid="7" name="MSIP_Label_e81acc0d-dcc4-4dc9-a2c5-be70b05a2fe6_Name">
    <vt:lpwstr>e81acc0d-dcc4-4dc9-a2c5-be70b05a2fe6</vt:lpwstr>
  </property>
  <property fmtid="{D5CDD505-2E9C-101B-9397-08002B2CF9AE}" pid="8" name="MSIP_Label_e81acc0d-dcc4-4dc9-a2c5-be70b05a2fe6_SetDate">
    <vt:lpwstr>2021-04-23T07:43:04Z</vt:lpwstr>
  </property>
  <property fmtid="{D5CDD505-2E9C-101B-9397-08002B2CF9AE}" pid="9" name="MSIP_Label_e81acc0d-dcc4-4dc9-a2c5-be70b05a2fe6_SiteId">
    <vt:lpwstr>a00de4ec-48a8-43a6-be74-e31274e2060d</vt:lpwstr>
  </property>
  <property fmtid="{D5CDD505-2E9C-101B-9397-08002B2CF9AE}" pid="10" name="Order">
    <vt:r8>4187400</vt:r8>
  </property>
  <property fmtid="{D5CDD505-2E9C-101B-9397-08002B2CF9AE}" pid="11" name="_NewReviewCycle">
    <vt:lpwstr/>
  </property>
</Properties>
</file>