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2186" w14:textId="77777777" w:rsidR="00F15D65" w:rsidRDefault="00F15D65" w:rsidP="00F15D65">
      <w:pPr>
        <w:spacing w:after="0"/>
        <w:jc w:val="center"/>
        <w:rPr>
          <w:rFonts w:ascii="Arial" w:eastAsia="Arial" w:hAnsi="Arial" w:cs="Arial"/>
          <w:lang w:val="cs-CZ"/>
        </w:rPr>
      </w:pPr>
    </w:p>
    <w:p w14:paraId="35B3E9B9" w14:textId="77777777" w:rsidR="00390799" w:rsidRPr="00C90A82" w:rsidRDefault="00C90A82" w:rsidP="00F15D65">
      <w:pPr>
        <w:spacing w:after="0"/>
        <w:jc w:val="center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MUZEUM HLAVNÍHO MĚSTA PRAHY</w:t>
      </w:r>
    </w:p>
    <w:p w14:paraId="521A2217" w14:textId="77777777" w:rsidR="00390799" w:rsidRPr="00C90A82" w:rsidRDefault="00390799" w:rsidP="00F15D65">
      <w:pPr>
        <w:spacing w:after="0"/>
        <w:jc w:val="center"/>
        <w:rPr>
          <w:rFonts w:ascii="Arial" w:hAnsi="Arial" w:cs="Arial"/>
          <w:lang w:val="cs-CZ"/>
        </w:rPr>
      </w:pPr>
    </w:p>
    <w:p w14:paraId="4F9ABBEC" w14:textId="7044C1D9" w:rsidR="00930260" w:rsidRDefault="00930260" w:rsidP="00F15D65">
      <w:pPr>
        <w:spacing w:after="0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Smlouva na vytvoření </w:t>
      </w:r>
      <w:r w:rsidR="002E2CB7">
        <w:rPr>
          <w:rFonts w:ascii="Arial" w:eastAsia="Arial" w:hAnsi="Arial" w:cs="Arial"/>
          <w:lang w:val="cs-CZ"/>
        </w:rPr>
        <w:t xml:space="preserve">návrhu </w:t>
      </w:r>
      <w:r w:rsidR="004F52C5">
        <w:rPr>
          <w:rFonts w:ascii="Arial" w:eastAsia="Arial" w:hAnsi="Arial" w:cs="Arial"/>
          <w:lang w:val="cs-CZ"/>
        </w:rPr>
        <w:t xml:space="preserve">projektové </w:t>
      </w:r>
      <w:r>
        <w:rPr>
          <w:rFonts w:ascii="Arial" w:eastAsia="Arial" w:hAnsi="Arial" w:cs="Arial"/>
          <w:lang w:val="cs-CZ"/>
        </w:rPr>
        <w:t>dokume</w:t>
      </w:r>
      <w:r w:rsidR="00313B0D">
        <w:rPr>
          <w:rFonts w:ascii="Arial" w:eastAsia="Arial" w:hAnsi="Arial" w:cs="Arial"/>
          <w:lang w:val="cs-CZ"/>
        </w:rPr>
        <w:t xml:space="preserve">ntace pro stavební povolení a </w:t>
      </w:r>
      <w:r w:rsidR="002E2CB7">
        <w:rPr>
          <w:rFonts w:ascii="Arial" w:eastAsia="Arial" w:hAnsi="Arial" w:cs="Arial"/>
          <w:lang w:val="cs-CZ"/>
        </w:rPr>
        <w:t xml:space="preserve">předběžného </w:t>
      </w:r>
      <w:r w:rsidR="00313B0D">
        <w:rPr>
          <w:rFonts w:ascii="Arial" w:eastAsia="Arial" w:hAnsi="Arial" w:cs="Arial"/>
          <w:lang w:val="cs-CZ"/>
        </w:rPr>
        <w:t>položkov</w:t>
      </w:r>
      <w:r w:rsidR="002E2CB7">
        <w:rPr>
          <w:rFonts w:ascii="Arial" w:eastAsia="Arial" w:hAnsi="Arial" w:cs="Arial"/>
          <w:lang w:val="cs-CZ"/>
        </w:rPr>
        <w:t>ého</w:t>
      </w:r>
      <w:r w:rsidR="00313B0D">
        <w:rPr>
          <w:rFonts w:ascii="Arial" w:eastAsia="Arial" w:hAnsi="Arial" w:cs="Arial"/>
          <w:lang w:val="cs-CZ"/>
        </w:rPr>
        <w:t xml:space="preserve"> rozpočt</w:t>
      </w:r>
      <w:r w:rsidR="002E2CB7">
        <w:rPr>
          <w:rFonts w:ascii="Arial" w:eastAsia="Arial" w:hAnsi="Arial" w:cs="Arial"/>
          <w:lang w:val="cs-CZ"/>
        </w:rPr>
        <w:t>u</w:t>
      </w:r>
    </w:p>
    <w:p w14:paraId="7E283854" w14:textId="77777777" w:rsidR="00930260" w:rsidRDefault="00930260" w:rsidP="00F15D65">
      <w:pPr>
        <w:spacing w:after="0"/>
        <w:jc w:val="center"/>
        <w:rPr>
          <w:rFonts w:ascii="Arial" w:eastAsia="Arial" w:hAnsi="Arial" w:cs="Arial"/>
          <w:lang w:val="cs-CZ"/>
        </w:rPr>
      </w:pPr>
    </w:p>
    <w:p w14:paraId="6805E86C" w14:textId="4E8F733D" w:rsidR="004E3BCB" w:rsidRDefault="00930260" w:rsidP="00F15D65">
      <w:pPr>
        <w:spacing w:after="0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„</w:t>
      </w:r>
      <w:r w:rsidR="002E2CB7">
        <w:rPr>
          <w:rFonts w:ascii="Arial" w:eastAsia="Arial" w:hAnsi="Arial" w:cs="Arial"/>
          <w:lang w:val="cs-CZ"/>
        </w:rPr>
        <w:t>Návrh na ú</w:t>
      </w:r>
      <w:r w:rsidR="004E3BCB">
        <w:rPr>
          <w:rFonts w:ascii="Arial" w:eastAsia="Arial" w:hAnsi="Arial" w:cs="Arial"/>
          <w:lang w:val="cs-CZ"/>
        </w:rPr>
        <w:t>pravy interiéru Hlavní budovy Muzea města Prahy</w:t>
      </w:r>
      <w:r>
        <w:rPr>
          <w:rFonts w:ascii="Arial" w:eastAsia="Arial" w:hAnsi="Arial" w:cs="Arial"/>
          <w:lang w:val="cs-CZ"/>
        </w:rPr>
        <w:t>“</w:t>
      </w:r>
    </w:p>
    <w:p w14:paraId="45B26574" w14:textId="77777777" w:rsidR="00F15D65" w:rsidRDefault="00F15D65" w:rsidP="00F15D65">
      <w:pPr>
        <w:spacing w:after="0"/>
        <w:jc w:val="center"/>
        <w:rPr>
          <w:rFonts w:ascii="Arial" w:eastAsia="Arial" w:hAnsi="Arial" w:cs="Arial"/>
          <w:lang w:val="cs-CZ"/>
        </w:rPr>
      </w:pPr>
    </w:p>
    <w:p w14:paraId="3BAEBE0E" w14:textId="3F4BBC80" w:rsidR="00F15D65" w:rsidRDefault="00F15D65" w:rsidP="00177963">
      <w:pPr>
        <w:spacing w:after="0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MUZ/</w:t>
      </w:r>
      <w:r w:rsidR="00565336">
        <w:rPr>
          <w:rFonts w:ascii="Arial" w:eastAsia="Arial" w:hAnsi="Arial" w:cs="Arial"/>
          <w:lang w:val="cs-CZ"/>
        </w:rPr>
        <w:t>268</w:t>
      </w:r>
      <w:r>
        <w:rPr>
          <w:rFonts w:ascii="Arial" w:eastAsia="Arial" w:hAnsi="Arial" w:cs="Arial"/>
          <w:lang w:val="cs-CZ"/>
        </w:rPr>
        <w:t>/2023</w:t>
      </w:r>
    </w:p>
    <w:p w14:paraId="451D9E00" w14:textId="77777777" w:rsidR="004729F4" w:rsidRPr="00856695" w:rsidRDefault="004729F4" w:rsidP="00177963">
      <w:pPr>
        <w:spacing w:after="0"/>
        <w:jc w:val="center"/>
        <w:rPr>
          <w:rFonts w:ascii="Arial" w:eastAsia="Arial" w:hAnsi="Arial" w:cs="Arial"/>
          <w:lang w:val="cs-CZ"/>
        </w:rPr>
      </w:pPr>
    </w:p>
    <w:p w14:paraId="39BDE020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44BF894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I.</w:t>
      </w:r>
    </w:p>
    <w:p w14:paraId="318C0E26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Smluvní strany</w:t>
      </w:r>
    </w:p>
    <w:p w14:paraId="65078D1D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DBD6C0C" w14:textId="77777777" w:rsidR="00390799" w:rsidRPr="00C90A82" w:rsidRDefault="00C90A82" w:rsidP="00177963">
      <w:pPr>
        <w:tabs>
          <w:tab w:val="left" w:pos="154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Objednatel:</w:t>
      </w:r>
      <w:r w:rsidRPr="00C90A82">
        <w:rPr>
          <w:rFonts w:ascii="Arial" w:eastAsia="Arial" w:hAnsi="Arial" w:cs="Arial"/>
          <w:lang w:val="cs-CZ"/>
        </w:rPr>
        <w:tab/>
        <w:t xml:space="preserve">Muzeum města Prahy, příspěvková organizace hlavního města Prahy </w:t>
      </w:r>
    </w:p>
    <w:p w14:paraId="16E6F263" w14:textId="77777777" w:rsidR="00390799" w:rsidRPr="00C90A82" w:rsidRDefault="00C90A82" w:rsidP="00177963">
      <w:pPr>
        <w:tabs>
          <w:tab w:val="left" w:pos="900"/>
          <w:tab w:val="left" w:pos="1540"/>
          <w:tab w:val="left" w:pos="538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Sídlo:</w:t>
      </w:r>
      <w:r w:rsidRPr="00C90A82">
        <w:rPr>
          <w:rFonts w:ascii="Arial" w:eastAsia="Arial" w:hAnsi="Arial" w:cs="Arial"/>
          <w:lang w:val="cs-CZ"/>
        </w:rPr>
        <w:tab/>
        <w:t xml:space="preserve"> </w:t>
      </w:r>
      <w:r w:rsidRPr="00C90A82">
        <w:rPr>
          <w:rFonts w:ascii="Arial" w:eastAsia="Arial" w:hAnsi="Arial" w:cs="Arial"/>
          <w:lang w:val="cs-CZ"/>
        </w:rPr>
        <w:tab/>
        <w:t>Kožná 1/475 110 01 Praha 1</w:t>
      </w:r>
      <w:r w:rsidRPr="00C90A82">
        <w:rPr>
          <w:rFonts w:ascii="Arial" w:eastAsia="Arial" w:hAnsi="Arial" w:cs="Arial"/>
          <w:lang w:val="cs-CZ"/>
        </w:rPr>
        <w:tab/>
        <w:t xml:space="preserve"> </w:t>
      </w:r>
    </w:p>
    <w:p w14:paraId="34ED7457" w14:textId="77777777" w:rsidR="00390799" w:rsidRPr="00C90A82" w:rsidRDefault="00C90A82" w:rsidP="00177963">
      <w:pPr>
        <w:tabs>
          <w:tab w:val="left" w:pos="1540"/>
          <w:tab w:val="left" w:pos="276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IČ:</w:t>
      </w:r>
      <w:r w:rsidRPr="00C90A82">
        <w:rPr>
          <w:rFonts w:ascii="Arial" w:eastAsia="Arial" w:hAnsi="Arial" w:cs="Arial"/>
          <w:lang w:val="cs-CZ"/>
        </w:rPr>
        <w:tab/>
        <w:t>00064432</w:t>
      </w:r>
      <w:r w:rsidRPr="00C90A82">
        <w:rPr>
          <w:rFonts w:ascii="Arial" w:eastAsia="Arial" w:hAnsi="Arial" w:cs="Arial"/>
          <w:lang w:val="cs-CZ"/>
        </w:rPr>
        <w:tab/>
        <w:t xml:space="preserve"> </w:t>
      </w:r>
    </w:p>
    <w:p w14:paraId="1495062C" w14:textId="77777777" w:rsidR="00390799" w:rsidRPr="00C90A82" w:rsidRDefault="00C90A82" w:rsidP="00177963">
      <w:pPr>
        <w:tabs>
          <w:tab w:val="left" w:pos="152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DIČ:</w:t>
      </w:r>
      <w:r w:rsidRPr="00C90A82">
        <w:rPr>
          <w:rFonts w:ascii="Arial" w:eastAsia="Arial" w:hAnsi="Arial" w:cs="Arial"/>
          <w:lang w:val="cs-CZ"/>
        </w:rPr>
        <w:tab/>
        <w:t>CZ00064432</w:t>
      </w:r>
    </w:p>
    <w:p w14:paraId="7AB7873D" w14:textId="77777777" w:rsidR="00390799" w:rsidRPr="00C90A82" w:rsidRDefault="00C90A82" w:rsidP="00177963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Datová schránka: 4aniq5f  </w:t>
      </w:r>
    </w:p>
    <w:p w14:paraId="4A8FF392" w14:textId="6E6E4214" w:rsidR="00390799" w:rsidRPr="00C90A82" w:rsidRDefault="00C90A82" w:rsidP="00177963">
      <w:pPr>
        <w:tabs>
          <w:tab w:val="left" w:pos="154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Číslo účtu: </w:t>
      </w:r>
      <w:r w:rsidRPr="00C90A82">
        <w:rPr>
          <w:rFonts w:ascii="Arial" w:eastAsia="Arial" w:hAnsi="Arial" w:cs="Arial"/>
          <w:lang w:val="cs-CZ"/>
        </w:rPr>
        <w:tab/>
      </w:r>
    </w:p>
    <w:p w14:paraId="3C8FE984" w14:textId="77777777" w:rsidR="00390799" w:rsidRPr="00C90A82" w:rsidRDefault="00C90A82" w:rsidP="00177963">
      <w:pPr>
        <w:tabs>
          <w:tab w:val="left" w:pos="158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Zastoupen: </w:t>
      </w:r>
      <w:r w:rsidRPr="00C90A82">
        <w:rPr>
          <w:rFonts w:ascii="Arial" w:eastAsia="Arial" w:hAnsi="Arial" w:cs="Arial"/>
          <w:lang w:val="cs-CZ"/>
        </w:rPr>
        <w:tab/>
        <w:t>RNDr. Ing. Ivo Macek, ředitel</w:t>
      </w:r>
    </w:p>
    <w:p w14:paraId="6E708820" w14:textId="77777777" w:rsidR="00390799" w:rsidRPr="00C90A82" w:rsidRDefault="00C90A82" w:rsidP="00177963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dále jen „objednatel" </w:t>
      </w:r>
    </w:p>
    <w:p w14:paraId="6E232D88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696A8A0" w14:textId="77777777" w:rsidR="00390799" w:rsidRPr="00C90A82" w:rsidRDefault="004E3BCB" w:rsidP="00C90A82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</w:t>
      </w:r>
    </w:p>
    <w:p w14:paraId="6CCFE374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7E55D777" w14:textId="77777777" w:rsidR="00C90A82" w:rsidRDefault="00C90A82" w:rsidP="00177963">
      <w:pPr>
        <w:tabs>
          <w:tab w:val="left" w:pos="1780"/>
          <w:tab w:val="left" w:pos="1820"/>
          <w:tab w:val="left" w:pos="206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Zhotovitel:</w:t>
      </w:r>
      <w:r w:rsidRPr="00C90A82">
        <w:rPr>
          <w:rFonts w:ascii="Arial" w:eastAsia="Arial" w:hAnsi="Arial" w:cs="Arial"/>
          <w:lang w:val="cs-CZ"/>
        </w:rPr>
        <w:tab/>
      </w:r>
      <w:r w:rsidR="004E3BCB">
        <w:rPr>
          <w:rFonts w:ascii="Arial" w:eastAsia="Arial" w:hAnsi="Arial" w:cs="Arial"/>
          <w:lang w:val="cs-CZ"/>
        </w:rPr>
        <w:t>Ing. arch. Jan Albrecht</w:t>
      </w:r>
    </w:p>
    <w:p w14:paraId="3E37FA06" w14:textId="77777777" w:rsidR="00C90A82" w:rsidRDefault="00C90A82" w:rsidP="00177963">
      <w:pPr>
        <w:tabs>
          <w:tab w:val="left" w:pos="1780"/>
          <w:tab w:val="left" w:pos="1820"/>
          <w:tab w:val="left" w:pos="206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Sídlo:</w:t>
      </w:r>
      <w:r w:rsidRPr="00C90A82">
        <w:rPr>
          <w:rFonts w:ascii="Arial" w:eastAsia="Arial" w:hAnsi="Arial" w:cs="Arial"/>
          <w:lang w:val="cs-CZ"/>
        </w:rPr>
        <w:tab/>
      </w:r>
      <w:r w:rsidR="004E3BCB">
        <w:rPr>
          <w:rFonts w:ascii="Arial" w:eastAsia="Arial" w:hAnsi="Arial" w:cs="Arial"/>
          <w:lang w:val="cs-CZ"/>
        </w:rPr>
        <w:t>Závěrka 473/8, 169 00 Praha 6</w:t>
      </w:r>
    </w:p>
    <w:p w14:paraId="047F9385" w14:textId="77777777" w:rsidR="00C90A82" w:rsidRDefault="00C90A82" w:rsidP="00177963">
      <w:pPr>
        <w:tabs>
          <w:tab w:val="left" w:pos="1780"/>
          <w:tab w:val="left" w:pos="1820"/>
          <w:tab w:val="left" w:pos="206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IČ:</w:t>
      </w:r>
      <w:r w:rsidRPr="00C90A82">
        <w:rPr>
          <w:rFonts w:ascii="Arial" w:eastAsia="Arial" w:hAnsi="Arial" w:cs="Arial"/>
          <w:lang w:val="cs-CZ"/>
        </w:rPr>
        <w:tab/>
      </w:r>
      <w:r w:rsidR="004E3BCB">
        <w:rPr>
          <w:rFonts w:ascii="Arial" w:eastAsia="Arial" w:hAnsi="Arial" w:cs="Arial"/>
          <w:lang w:val="cs-CZ"/>
        </w:rPr>
        <w:t>01213067</w:t>
      </w:r>
    </w:p>
    <w:p w14:paraId="2D4B18E7" w14:textId="16E9EA7C" w:rsidR="00390799" w:rsidRPr="00C90A82" w:rsidRDefault="00C90A82" w:rsidP="00177963">
      <w:pPr>
        <w:tabs>
          <w:tab w:val="left" w:pos="1780"/>
          <w:tab w:val="left" w:pos="1820"/>
          <w:tab w:val="left" w:pos="206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DIČ:</w:t>
      </w:r>
      <w:r w:rsidRPr="00C90A82">
        <w:rPr>
          <w:rFonts w:ascii="Arial" w:eastAsia="Arial" w:hAnsi="Arial" w:cs="Arial"/>
          <w:lang w:val="cs-CZ"/>
        </w:rPr>
        <w:tab/>
        <w:t xml:space="preserve"> </w:t>
      </w:r>
    </w:p>
    <w:p w14:paraId="6ED441C0" w14:textId="0AC69EE5" w:rsidR="00390799" w:rsidRPr="00C90A82" w:rsidRDefault="00C90A82" w:rsidP="00177963">
      <w:pPr>
        <w:tabs>
          <w:tab w:val="left" w:pos="2380"/>
        </w:tabs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Datová schránka:</w:t>
      </w:r>
      <w:r w:rsidR="0057623C">
        <w:rPr>
          <w:rFonts w:ascii="Arial" w:eastAsia="Arial" w:hAnsi="Arial" w:cs="Arial"/>
          <w:lang w:val="cs-CZ"/>
        </w:rPr>
        <w:t xml:space="preserve">  </w:t>
      </w:r>
      <w:r w:rsidR="00E33B0D">
        <w:rPr>
          <w:rFonts w:ascii="Arial" w:eastAsia="Arial" w:hAnsi="Arial" w:cs="Arial"/>
          <w:lang w:val="cs-CZ"/>
        </w:rPr>
        <w:t>xqub</w:t>
      </w:r>
      <w:r w:rsidR="006F58EC">
        <w:rPr>
          <w:rFonts w:ascii="Arial" w:eastAsia="Arial" w:hAnsi="Arial" w:cs="Arial"/>
          <w:lang w:val="cs-CZ"/>
        </w:rPr>
        <w:t>v6r</w:t>
      </w:r>
      <w:r w:rsidRPr="00C90A82">
        <w:rPr>
          <w:rFonts w:ascii="Arial" w:eastAsia="Arial" w:hAnsi="Arial" w:cs="Arial"/>
          <w:lang w:val="cs-CZ"/>
        </w:rPr>
        <w:tab/>
        <w:t xml:space="preserve"> </w:t>
      </w:r>
    </w:p>
    <w:p w14:paraId="5FEB5B28" w14:textId="26D55C35" w:rsidR="00390799" w:rsidRPr="00C90A82" w:rsidRDefault="00C90A82" w:rsidP="00177963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E-mailová adresa: </w:t>
      </w:r>
    </w:p>
    <w:p w14:paraId="39273DB2" w14:textId="623F29D4" w:rsidR="00390799" w:rsidRPr="00C90A82" w:rsidRDefault="00C90A82" w:rsidP="00177963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Číslo účtu: </w:t>
      </w:r>
      <w:r w:rsidR="0057623C">
        <w:rPr>
          <w:rFonts w:ascii="Arial" w:eastAsia="Arial" w:hAnsi="Arial" w:cs="Arial"/>
          <w:lang w:val="cs-CZ"/>
        </w:rPr>
        <w:t xml:space="preserve">            </w:t>
      </w:r>
    </w:p>
    <w:p w14:paraId="2EC515BB" w14:textId="2C349C48" w:rsidR="00390799" w:rsidRPr="00C90A82" w:rsidRDefault="00C90A82" w:rsidP="00177963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Bankovní spojení: </w:t>
      </w:r>
    </w:p>
    <w:p w14:paraId="667F1792" w14:textId="6F86BBC4" w:rsidR="00390799" w:rsidRPr="00C90A82" w:rsidRDefault="00C90A82" w:rsidP="00177963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Zastoupen: </w:t>
      </w:r>
      <w:r w:rsidR="00C07261">
        <w:rPr>
          <w:rFonts w:ascii="Arial" w:eastAsia="Arial" w:hAnsi="Arial" w:cs="Arial"/>
          <w:lang w:val="cs-CZ"/>
        </w:rPr>
        <w:t xml:space="preserve">           </w:t>
      </w:r>
      <w:r w:rsidR="00856695">
        <w:rPr>
          <w:rFonts w:ascii="Arial" w:eastAsia="Arial" w:hAnsi="Arial" w:cs="Arial"/>
          <w:lang w:val="cs-CZ"/>
        </w:rPr>
        <w:t>Ing. arch. Jan Albrecht</w:t>
      </w:r>
    </w:p>
    <w:p w14:paraId="62FC7129" w14:textId="15A85947" w:rsidR="006F58EC" w:rsidRDefault="00C90A82" w:rsidP="004729F4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dále jen „zhotovitel" </w:t>
      </w:r>
    </w:p>
    <w:p w14:paraId="1BAF211F" w14:textId="77777777" w:rsidR="004729F4" w:rsidRPr="004729F4" w:rsidRDefault="004729F4" w:rsidP="004729F4">
      <w:pPr>
        <w:spacing w:after="0" w:line="360" w:lineRule="auto"/>
        <w:jc w:val="both"/>
        <w:rPr>
          <w:rFonts w:ascii="Arial" w:eastAsia="Arial" w:hAnsi="Arial" w:cs="Arial"/>
          <w:lang w:val="cs-CZ"/>
        </w:rPr>
      </w:pPr>
    </w:p>
    <w:p w14:paraId="5CB278BB" w14:textId="77777777" w:rsidR="004729F4" w:rsidRPr="00C90A82" w:rsidRDefault="004729F4" w:rsidP="00C90A82">
      <w:pPr>
        <w:spacing w:after="0"/>
        <w:jc w:val="both"/>
        <w:rPr>
          <w:rFonts w:ascii="Arial" w:hAnsi="Arial" w:cs="Arial"/>
          <w:lang w:val="cs-CZ"/>
        </w:rPr>
      </w:pPr>
    </w:p>
    <w:p w14:paraId="3A5688C4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II.</w:t>
      </w:r>
    </w:p>
    <w:p w14:paraId="24C9A983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Předmět díla</w:t>
      </w:r>
    </w:p>
    <w:p w14:paraId="6778C60D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1F52DB28" w14:textId="68A5220F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2.1. Zhotovitel se zavazuje za podmínek stanovených touto smlouvou, cenovou nabídkou </w:t>
      </w:r>
      <w:r w:rsidR="00856695">
        <w:rPr>
          <w:rFonts w:ascii="Arial" w:eastAsia="Arial" w:hAnsi="Arial" w:cs="Arial"/>
          <w:lang w:val="cs-CZ"/>
        </w:rPr>
        <w:t xml:space="preserve">zhotovitele ze </w:t>
      </w:r>
      <w:r w:rsidR="00856695" w:rsidRPr="009C6112">
        <w:rPr>
          <w:rFonts w:ascii="Arial" w:eastAsia="Arial" w:hAnsi="Arial" w:cs="Arial"/>
          <w:lang w:val="cs-CZ"/>
        </w:rPr>
        <w:t xml:space="preserve">dne </w:t>
      </w:r>
      <w:r w:rsidR="00206956" w:rsidRPr="009C6112">
        <w:rPr>
          <w:rFonts w:ascii="Arial" w:eastAsia="Arial" w:hAnsi="Arial" w:cs="Arial"/>
          <w:lang w:val="cs-CZ"/>
        </w:rPr>
        <w:t>01</w:t>
      </w:r>
      <w:r w:rsidR="00856695" w:rsidRPr="009C6112">
        <w:rPr>
          <w:rFonts w:ascii="Arial" w:eastAsia="Arial" w:hAnsi="Arial" w:cs="Arial"/>
          <w:lang w:val="cs-CZ"/>
        </w:rPr>
        <w:t>.</w:t>
      </w:r>
      <w:r w:rsidR="00206956" w:rsidRPr="009C6112">
        <w:rPr>
          <w:rFonts w:ascii="Arial" w:eastAsia="Arial" w:hAnsi="Arial" w:cs="Arial"/>
          <w:lang w:val="cs-CZ"/>
        </w:rPr>
        <w:t>11</w:t>
      </w:r>
      <w:r w:rsidRPr="009C6112">
        <w:rPr>
          <w:rFonts w:ascii="Arial" w:eastAsia="Arial" w:hAnsi="Arial" w:cs="Arial"/>
          <w:lang w:val="cs-CZ"/>
        </w:rPr>
        <w:t>.2023</w:t>
      </w:r>
      <w:r w:rsidRPr="00C90A82">
        <w:rPr>
          <w:rFonts w:ascii="Arial" w:eastAsia="Arial" w:hAnsi="Arial" w:cs="Arial"/>
          <w:lang w:val="cs-CZ"/>
        </w:rPr>
        <w:t xml:space="preserve"> a případnými dalšími pokyny či požadavky objednatele: zhotovit </w:t>
      </w:r>
      <w:r w:rsidRPr="00C90A82">
        <w:rPr>
          <w:rFonts w:ascii="Arial" w:eastAsia="Arial" w:hAnsi="Arial" w:cs="Arial"/>
          <w:lang w:val="cs-CZ"/>
        </w:rPr>
        <w:lastRenderedPageBreak/>
        <w:t>pro objednatel</w:t>
      </w:r>
      <w:r w:rsidR="00856695">
        <w:rPr>
          <w:rFonts w:ascii="Arial" w:eastAsia="Arial" w:hAnsi="Arial" w:cs="Arial"/>
          <w:lang w:val="cs-CZ"/>
        </w:rPr>
        <w:t xml:space="preserve">e </w:t>
      </w:r>
      <w:r w:rsidR="002E2CB7">
        <w:rPr>
          <w:rFonts w:ascii="Arial" w:eastAsia="Arial" w:hAnsi="Arial" w:cs="Arial"/>
          <w:lang w:val="cs-CZ"/>
        </w:rPr>
        <w:t xml:space="preserve">návrh </w:t>
      </w:r>
      <w:r w:rsidR="00856695">
        <w:rPr>
          <w:rFonts w:ascii="Arial" w:eastAsia="Arial" w:hAnsi="Arial" w:cs="Arial"/>
          <w:lang w:val="cs-CZ"/>
        </w:rPr>
        <w:t>projektov</w:t>
      </w:r>
      <w:r w:rsidR="002E2CB7">
        <w:rPr>
          <w:rFonts w:ascii="Arial" w:eastAsia="Arial" w:hAnsi="Arial" w:cs="Arial"/>
          <w:lang w:val="cs-CZ"/>
        </w:rPr>
        <w:t>é</w:t>
      </w:r>
      <w:r w:rsidR="00856695">
        <w:rPr>
          <w:rFonts w:ascii="Arial" w:eastAsia="Arial" w:hAnsi="Arial" w:cs="Arial"/>
          <w:lang w:val="cs-CZ"/>
        </w:rPr>
        <w:t xml:space="preserve"> dokumentac</w:t>
      </w:r>
      <w:r w:rsidR="002E2CB7">
        <w:rPr>
          <w:rFonts w:ascii="Arial" w:eastAsia="Arial" w:hAnsi="Arial" w:cs="Arial"/>
          <w:lang w:val="cs-CZ"/>
        </w:rPr>
        <w:t xml:space="preserve">e </w:t>
      </w:r>
      <w:r w:rsidR="00856695">
        <w:rPr>
          <w:rFonts w:ascii="Arial" w:eastAsia="Arial" w:hAnsi="Arial" w:cs="Arial"/>
          <w:lang w:val="cs-CZ"/>
        </w:rPr>
        <w:t xml:space="preserve">pro stavební </w:t>
      </w:r>
      <w:r w:rsidR="00313B0D">
        <w:rPr>
          <w:rFonts w:ascii="Arial" w:eastAsia="Arial" w:hAnsi="Arial" w:cs="Arial"/>
          <w:lang w:val="cs-CZ"/>
        </w:rPr>
        <w:t xml:space="preserve">povolení a </w:t>
      </w:r>
      <w:r w:rsidR="002E2CB7">
        <w:rPr>
          <w:rFonts w:ascii="Arial" w:eastAsia="Arial" w:hAnsi="Arial" w:cs="Arial"/>
          <w:lang w:val="cs-CZ"/>
        </w:rPr>
        <w:t xml:space="preserve">předběžného </w:t>
      </w:r>
      <w:r w:rsidR="00313B0D">
        <w:rPr>
          <w:rFonts w:ascii="Arial" w:eastAsia="Arial" w:hAnsi="Arial" w:cs="Arial"/>
          <w:lang w:val="cs-CZ"/>
        </w:rPr>
        <w:t>položkov</w:t>
      </w:r>
      <w:r w:rsidR="002E2CB7">
        <w:rPr>
          <w:rFonts w:ascii="Arial" w:eastAsia="Arial" w:hAnsi="Arial" w:cs="Arial"/>
          <w:lang w:val="cs-CZ"/>
        </w:rPr>
        <w:t>ého</w:t>
      </w:r>
      <w:r w:rsidR="00313B0D">
        <w:rPr>
          <w:rFonts w:ascii="Arial" w:eastAsia="Arial" w:hAnsi="Arial" w:cs="Arial"/>
          <w:lang w:val="cs-CZ"/>
        </w:rPr>
        <w:t xml:space="preserve"> rozpočt</w:t>
      </w:r>
      <w:r w:rsidR="002E2CB7">
        <w:rPr>
          <w:rFonts w:ascii="Arial" w:eastAsia="Arial" w:hAnsi="Arial" w:cs="Arial"/>
          <w:lang w:val="cs-CZ"/>
        </w:rPr>
        <w:t>u</w:t>
      </w:r>
      <w:r w:rsidR="00313B0D">
        <w:rPr>
          <w:rFonts w:ascii="Arial" w:eastAsia="Arial" w:hAnsi="Arial" w:cs="Arial"/>
          <w:lang w:val="cs-CZ"/>
        </w:rPr>
        <w:t xml:space="preserve"> </w:t>
      </w:r>
      <w:r w:rsidR="00856695">
        <w:rPr>
          <w:rFonts w:ascii="Arial" w:eastAsia="Arial" w:hAnsi="Arial" w:cs="Arial"/>
          <w:lang w:val="cs-CZ"/>
        </w:rPr>
        <w:t>„</w:t>
      </w:r>
      <w:r w:rsidR="002E2CB7">
        <w:rPr>
          <w:rFonts w:ascii="Arial" w:eastAsia="Arial" w:hAnsi="Arial" w:cs="Arial"/>
          <w:lang w:val="cs-CZ"/>
        </w:rPr>
        <w:t>Návrh na ú</w:t>
      </w:r>
      <w:r w:rsidR="00856695">
        <w:rPr>
          <w:rFonts w:ascii="Arial" w:eastAsia="Arial" w:hAnsi="Arial" w:cs="Arial"/>
          <w:lang w:val="cs-CZ"/>
        </w:rPr>
        <w:t>pravy interiéru Hlavní budovy Muzea města Prahy</w:t>
      </w:r>
      <w:r w:rsidRPr="00C90A82">
        <w:rPr>
          <w:rFonts w:ascii="Arial" w:eastAsia="Arial" w:hAnsi="Arial" w:cs="Arial"/>
          <w:lang w:val="cs-CZ"/>
        </w:rPr>
        <w:t>" (dále také jen „dí</w:t>
      </w:r>
      <w:r w:rsidR="00856695">
        <w:rPr>
          <w:rFonts w:ascii="Arial" w:eastAsia="Arial" w:hAnsi="Arial" w:cs="Arial"/>
          <w:lang w:val="cs-CZ"/>
        </w:rPr>
        <w:t>lo” nebo „projektová dokumentace</w:t>
      </w:r>
      <w:r w:rsidRPr="00C90A82">
        <w:rPr>
          <w:rFonts w:ascii="Arial" w:eastAsia="Arial" w:hAnsi="Arial" w:cs="Arial"/>
          <w:lang w:val="cs-CZ"/>
        </w:rPr>
        <w:t>").</w:t>
      </w:r>
    </w:p>
    <w:p w14:paraId="48AE5FBA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49B465F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Dílo musí obsahovat následující části: </w:t>
      </w:r>
    </w:p>
    <w:p w14:paraId="33E7A89E" w14:textId="77777777" w:rsidR="00390799" w:rsidRPr="00C90A82" w:rsidRDefault="00930260" w:rsidP="00C90A82">
      <w:pPr>
        <w:tabs>
          <w:tab w:val="left" w:pos="74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Architektonicko-stavební část a scénografie</w:t>
      </w:r>
      <w:r w:rsidR="00313B0D">
        <w:rPr>
          <w:rFonts w:ascii="Arial" w:eastAsia="Arial" w:hAnsi="Arial" w:cs="Arial"/>
          <w:lang w:val="cs-CZ"/>
        </w:rPr>
        <w:t xml:space="preserve"> (jednotlivé výrobky budou rozkresleny v podrobnosti dokumentace pro provedení stavby)</w:t>
      </w:r>
    </w:p>
    <w:p w14:paraId="593C83C6" w14:textId="573347F1" w:rsidR="00390799" w:rsidRPr="00C90A82" w:rsidRDefault="00930260" w:rsidP="00C90A82">
      <w:pPr>
        <w:tabs>
          <w:tab w:val="left" w:pos="74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Projekt P</w:t>
      </w:r>
      <w:r w:rsidR="00206956">
        <w:rPr>
          <w:rFonts w:ascii="Arial" w:eastAsia="Arial" w:hAnsi="Arial" w:cs="Arial"/>
          <w:lang w:val="cs-CZ"/>
        </w:rPr>
        <w:t>B</w:t>
      </w:r>
      <w:r>
        <w:rPr>
          <w:rFonts w:ascii="Arial" w:eastAsia="Arial" w:hAnsi="Arial" w:cs="Arial"/>
          <w:lang w:val="cs-CZ"/>
        </w:rPr>
        <w:t>ŘS</w:t>
      </w:r>
    </w:p>
    <w:p w14:paraId="01981C9F" w14:textId="77777777" w:rsidR="00390799" w:rsidRPr="00C90A82" w:rsidRDefault="00930260" w:rsidP="00C90A82">
      <w:pPr>
        <w:tabs>
          <w:tab w:val="left" w:pos="74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Projekt elektro (silnoproud, slaboproud)</w:t>
      </w:r>
    </w:p>
    <w:p w14:paraId="438EC37F" w14:textId="77777777" w:rsidR="00930260" w:rsidRDefault="00930260" w:rsidP="00C90A82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Projekt EPS</w:t>
      </w:r>
    </w:p>
    <w:p w14:paraId="56EEC0C5" w14:textId="77777777" w:rsidR="00390799" w:rsidRDefault="00930260" w:rsidP="00930260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Projekt zdravotechniky</w:t>
      </w:r>
    </w:p>
    <w:p w14:paraId="20661E82" w14:textId="77777777" w:rsidR="00930260" w:rsidRDefault="00930260" w:rsidP="00930260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 xml:space="preserve">Projekt osvětlení </w:t>
      </w:r>
    </w:p>
    <w:p w14:paraId="08AD2C02" w14:textId="77777777" w:rsidR="00930260" w:rsidRDefault="00930260" w:rsidP="00930260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Projekt lightdesignu</w:t>
      </w:r>
    </w:p>
    <w:p w14:paraId="767E06D7" w14:textId="77777777" w:rsidR="00930260" w:rsidRDefault="00930260" w:rsidP="00930260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Projekt gastroprovozu</w:t>
      </w:r>
    </w:p>
    <w:p w14:paraId="5BD95632" w14:textId="77777777" w:rsidR="00313B0D" w:rsidRDefault="00313B0D" w:rsidP="00930260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Oceněný rozpočet</w:t>
      </w:r>
    </w:p>
    <w:p w14:paraId="3BCCB22D" w14:textId="77777777" w:rsidR="00313B0D" w:rsidRPr="00930260" w:rsidRDefault="00313B0D" w:rsidP="00930260">
      <w:pPr>
        <w:tabs>
          <w:tab w:val="left" w:pos="70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36DC4569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2.2. Zhotovitel je povinen v průběhu z</w:t>
      </w:r>
      <w:r w:rsidR="00313B0D">
        <w:rPr>
          <w:rFonts w:ascii="Arial" w:eastAsia="Arial" w:hAnsi="Arial" w:cs="Arial"/>
          <w:lang w:val="cs-CZ"/>
        </w:rPr>
        <w:t xml:space="preserve">pracování projektové dokumentace projednat všechny </w:t>
      </w:r>
      <w:r w:rsidR="00A251F1">
        <w:rPr>
          <w:rFonts w:ascii="Arial" w:eastAsia="Arial" w:hAnsi="Arial" w:cs="Arial"/>
          <w:lang w:val="cs-CZ"/>
        </w:rPr>
        <w:t>v projektu plánované</w:t>
      </w:r>
      <w:r w:rsidR="00313B0D">
        <w:rPr>
          <w:rFonts w:ascii="Arial" w:eastAsia="Arial" w:hAnsi="Arial" w:cs="Arial"/>
          <w:lang w:val="cs-CZ"/>
        </w:rPr>
        <w:t xml:space="preserve"> úpravy</w:t>
      </w:r>
      <w:r w:rsidRPr="00C90A82">
        <w:rPr>
          <w:rFonts w:ascii="Arial" w:eastAsia="Arial" w:hAnsi="Arial" w:cs="Arial"/>
          <w:lang w:val="cs-CZ"/>
        </w:rPr>
        <w:t xml:space="preserve"> s Oddělením památkové péče Magistrátu města Prahy, Národním památkovým ústavem, </w:t>
      </w:r>
      <w:r w:rsidR="00313B0D">
        <w:rPr>
          <w:rFonts w:ascii="Arial" w:eastAsia="Arial" w:hAnsi="Arial" w:cs="Arial"/>
          <w:lang w:val="cs-CZ"/>
        </w:rPr>
        <w:t>a to na úrovni odpovídající projektu pro stavební povolení</w:t>
      </w:r>
      <w:r w:rsidRPr="00C90A82">
        <w:rPr>
          <w:rFonts w:ascii="Arial" w:eastAsia="Arial" w:hAnsi="Arial" w:cs="Arial"/>
          <w:lang w:val="cs-CZ"/>
        </w:rPr>
        <w:t>.</w:t>
      </w:r>
    </w:p>
    <w:p w14:paraId="3B5F978D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D45BDDC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2.3. </w:t>
      </w:r>
      <w:r w:rsidRPr="009C6112">
        <w:rPr>
          <w:rFonts w:ascii="Arial" w:eastAsia="Arial" w:hAnsi="Arial" w:cs="Arial"/>
          <w:lang w:val="cs-CZ"/>
        </w:rPr>
        <w:t xml:space="preserve">Součástí </w:t>
      </w:r>
      <w:r w:rsidR="00313B0D" w:rsidRPr="009C6112">
        <w:rPr>
          <w:rFonts w:ascii="Arial" w:eastAsia="Arial" w:hAnsi="Arial" w:cs="Arial"/>
          <w:lang w:val="cs-CZ"/>
        </w:rPr>
        <w:t xml:space="preserve">díla je také předání </w:t>
      </w:r>
      <w:r w:rsidR="00A251F1" w:rsidRPr="009C6112">
        <w:rPr>
          <w:rFonts w:ascii="Arial" w:eastAsia="Arial" w:hAnsi="Arial" w:cs="Arial"/>
          <w:lang w:val="cs-CZ"/>
        </w:rPr>
        <w:t>projektové</w:t>
      </w:r>
      <w:r w:rsidR="00313B0D" w:rsidRPr="009C6112">
        <w:rPr>
          <w:rFonts w:ascii="Arial" w:eastAsia="Arial" w:hAnsi="Arial" w:cs="Arial"/>
          <w:lang w:val="cs-CZ"/>
        </w:rPr>
        <w:t xml:space="preserve"> </w:t>
      </w:r>
      <w:r w:rsidR="00A251F1" w:rsidRPr="009C6112">
        <w:rPr>
          <w:rFonts w:ascii="Arial" w:eastAsia="Arial" w:hAnsi="Arial" w:cs="Arial"/>
          <w:lang w:val="cs-CZ"/>
        </w:rPr>
        <w:t>dokumentace</w:t>
      </w:r>
      <w:r w:rsidRPr="009C6112">
        <w:rPr>
          <w:rFonts w:ascii="Arial" w:eastAsia="Arial" w:hAnsi="Arial" w:cs="Arial"/>
          <w:lang w:val="cs-CZ"/>
        </w:rPr>
        <w:t xml:space="preserve"> v dohodnuté formě tištěné a elektronick</w:t>
      </w:r>
      <w:r w:rsidR="00313B0D" w:rsidRPr="009C6112">
        <w:rPr>
          <w:rFonts w:ascii="Arial" w:eastAsia="Arial" w:hAnsi="Arial" w:cs="Arial"/>
          <w:lang w:val="cs-CZ"/>
        </w:rPr>
        <w:t>é. Projektová dokumentace pro stavební</w:t>
      </w:r>
      <w:r w:rsidR="00A251F1" w:rsidRPr="009C6112">
        <w:rPr>
          <w:rFonts w:ascii="Arial" w:eastAsia="Arial" w:hAnsi="Arial" w:cs="Arial"/>
          <w:lang w:val="cs-CZ"/>
        </w:rPr>
        <w:t xml:space="preserve"> povolení</w:t>
      </w:r>
      <w:r w:rsidR="00313B0D" w:rsidRPr="009C6112">
        <w:rPr>
          <w:rFonts w:ascii="Arial" w:eastAsia="Arial" w:hAnsi="Arial" w:cs="Arial"/>
          <w:lang w:val="cs-CZ"/>
        </w:rPr>
        <w:t xml:space="preserve"> bude předána v počtu 3</w:t>
      </w:r>
      <w:r w:rsidRPr="009C6112">
        <w:rPr>
          <w:rFonts w:ascii="Arial" w:eastAsia="Arial" w:hAnsi="Arial" w:cs="Arial"/>
          <w:lang w:val="cs-CZ"/>
        </w:rPr>
        <w:t xml:space="preserve"> tištěná paré elektronicky ve formátech PDF, DWG, DOC, JPG. Tabulky, výkazy výměr a části s výpočty v XLS (otevíratelné v MS Oﬃce verze 2003) a PDF, obrázky a fotografe v JPG nebo PNG; grafická část v PDF.</w:t>
      </w:r>
    </w:p>
    <w:p w14:paraId="57917F4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03CBD4C2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2.4. Součástí díla nejsou plánovací podklady, zejména:</w:t>
      </w:r>
    </w:p>
    <w:p w14:paraId="3DADB86B" w14:textId="77777777" w:rsidR="00390799" w:rsidRPr="00C90A82" w:rsidRDefault="00A251F1" w:rsidP="00C90A82">
      <w:pPr>
        <w:tabs>
          <w:tab w:val="left" w:pos="104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Autorský dozor,</w:t>
      </w:r>
    </w:p>
    <w:p w14:paraId="4C88C593" w14:textId="77777777" w:rsidR="00390799" w:rsidRPr="00C90A82" w:rsidRDefault="00A251F1" w:rsidP="00C90A82">
      <w:pPr>
        <w:tabs>
          <w:tab w:val="left" w:pos="104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Technický dozor investora,</w:t>
      </w:r>
    </w:p>
    <w:p w14:paraId="3610770A" w14:textId="77777777" w:rsidR="00390799" w:rsidRPr="00C90A82" w:rsidRDefault="00A251F1" w:rsidP="00C90A82">
      <w:pPr>
        <w:tabs>
          <w:tab w:val="left" w:pos="1040"/>
        </w:tabs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- </w:t>
      </w:r>
      <w:r>
        <w:rPr>
          <w:rFonts w:ascii="Arial" w:eastAsia="Arial" w:hAnsi="Arial" w:cs="Arial"/>
          <w:lang w:val="cs-CZ"/>
        </w:rPr>
        <w:tab/>
        <w:t>Správní poplatky</w:t>
      </w:r>
      <w:r w:rsidR="00C90A82" w:rsidRPr="00C90A82">
        <w:rPr>
          <w:rFonts w:ascii="Arial" w:eastAsia="Arial" w:hAnsi="Arial" w:cs="Arial"/>
          <w:lang w:val="cs-CZ"/>
        </w:rPr>
        <w:t>,</w:t>
      </w:r>
    </w:p>
    <w:p w14:paraId="30B37DEB" w14:textId="77777777" w:rsidR="00390799" w:rsidRPr="00C90A82" w:rsidRDefault="00C90A82" w:rsidP="00C90A82">
      <w:pPr>
        <w:tabs>
          <w:tab w:val="left" w:pos="1040"/>
        </w:tabs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-</w:t>
      </w:r>
      <w:r w:rsidR="00A251F1">
        <w:rPr>
          <w:rFonts w:ascii="Arial" w:eastAsia="Arial" w:hAnsi="Arial" w:cs="Arial"/>
          <w:lang w:val="cs-CZ"/>
        </w:rPr>
        <w:t xml:space="preserve"> </w:t>
      </w:r>
      <w:r w:rsidR="00A251F1">
        <w:rPr>
          <w:rFonts w:ascii="Arial" w:eastAsia="Arial" w:hAnsi="Arial" w:cs="Arial"/>
          <w:lang w:val="cs-CZ"/>
        </w:rPr>
        <w:tab/>
        <w:t>Inženýring – získávání stanovisek</w:t>
      </w:r>
      <w:r w:rsidRPr="00C90A82">
        <w:rPr>
          <w:rFonts w:ascii="Arial" w:eastAsia="Arial" w:hAnsi="Arial" w:cs="Arial"/>
          <w:lang w:val="cs-CZ"/>
        </w:rPr>
        <w:t>,</w:t>
      </w:r>
    </w:p>
    <w:p w14:paraId="70F27E8E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21EDF3CA" w14:textId="77777777" w:rsidR="00390799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2.</w:t>
      </w:r>
      <w:r w:rsidRPr="009C6112">
        <w:rPr>
          <w:rFonts w:ascii="Arial" w:eastAsia="Arial" w:hAnsi="Arial" w:cs="Arial"/>
          <w:lang w:val="cs-CZ"/>
        </w:rPr>
        <w:t>5 Objednatel je oprávněn pořizovat audiovizuální záznam z průběhu zhotovování díla, a to buď</w:t>
      </w:r>
      <w:r w:rsidR="00A251F1" w:rsidRPr="009C6112">
        <w:rPr>
          <w:rFonts w:ascii="Arial" w:eastAsia="Arial" w:hAnsi="Arial" w:cs="Arial"/>
          <w:lang w:val="cs-CZ"/>
        </w:rPr>
        <w:t xml:space="preserve"> </w:t>
      </w:r>
      <w:r w:rsidRPr="009C6112">
        <w:rPr>
          <w:rFonts w:ascii="Arial" w:eastAsia="Arial" w:hAnsi="Arial" w:cs="Arial"/>
          <w:lang w:val="cs-CZ"/>
        </w:rPr>
        <w:t>formou vlastní produkce anebo pomocí externího subjektu za účelem vlastní propagace.</w:t>
      </w:r>
    </w:p>
    <w:p w14:paraId="1EC7023B" w14:textId="77777777" w:rsidR="004729F4" w:rsidRPr="00C90A82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40AE5CEE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7C2FFA69" w14:textId="77777777" w:rsidR="00C90A82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III.</w:t>
      </w:r>
    </w:p>
    <w:p w14:paraId="57A69A2F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Lhůta plnění</w:t>
      </w:r>
    </w:p>
    <w:p w14:paraId="2D75E9A6" w14:textId="77777777" w:rsidR="00390799" w:rsidRPr="00C90A82" w:rsidRDefault="00A251F1" w:rsidP="00C90A82">
      <w:pPr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3.1. Splněním</w:t>
      </w:r>
      <w:r w:rsidR="00C90A82" w:rsidRPr="00C90A82">
        <w:rPr>
          <w:rFonts w:ascii="Arial" w:eastAsia="Arial" w:hAnsi="Arial" w:cs="Arial"/>
          <w:lang w:val="cs-CZ"/>
        </w:rPr>
        <w:t xml:space="preserve"> díla se rozumí řádné a úplné dokončení díla a jeho převzetí objednatelem.</w:t>
      </w:r>
    </w:p>
    <w:p w14:paraId="1F91405A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225E7545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3.2. Objednatel je povinen nejpozději do 14 dnů ode dne nabytí účinnosti této smlouvy předat zhotoviteli následující podklady týkající se objektu</w:t>
      </w:r>
      <w:r w:rsidR="00A251F1">
        <w:rPr>
          <w:rFonts w:ascii="Arial" w:eastAsia="Arial" w:hAnsi="Arial" w:cs="Arial"/>
          <w:lang w:val="cs-CZ"/>
        </w:rPr>
        <w:t>, jehož se zpracování projektové dokumentace pro stavební povolení a vypracování položkového rozpočtu</w:t>
      </w:r>
      <w:r w:rsidRPr="00C90A82">
        <w:rPr>
          <w:rFonts w:ascii="Arial" w:eastAsia="Arial" w:hAnsi="Arial" w:cs="Arial"/>
          <w:lang w:val="cs-CZ"/>
        </w:rPr>
        <w:t xml:space="preserve"> týká (zhotovitel prohlašuje, že je mu tento objekt včetně jeho lokalizace znám): polohopis, výškopis, a stavebně technický průzkum (dále také jen „Nezbytné podklady"). Objednatel poskytne zhotoviteli bez zbytečného odkladu </w:t>
      </w:r>
      <w:r w:rsidR="00A251F1">
        <w:rPr>
          <w:rFonts w:ascii="Arial" w:eastAsia="Arial" w:hAnsi="Arial" w:cs="Arial"/>
          <w:lang w:val="cs-CZ"/>
        </w:rPr>
        <w:t>i případné další podklady, o které</w:t>
      </w:r>
      <w:r w:rsidRPr="00C90A82">
        <w:rPr>
          <w:rFonts w:ascii="Arial" w:eastAsia="Arial" w:hAnsi="Arial" w:cs="Arial"/>
          <w:lang w:val="cs-CZ"/>
        </w:rPr>
        <w:t xml:space="preserve"> zhotovitel p</w:t>
      </w:r>
      <w:r w:rsidR="00A251F1">
        <w:rPr>
          <w:rFonts w:ascii="Arial" w:eastAsia="Arial" w:hAnsi="Arial" w:cs="Arial"/>
          <w:lang w:val="cs-CZ"/>
        </w:rPr>
        <w:t xml:space="preserve">ísemně požádá, </w:t>
      </w:r>
      <w:r w:rsidRPr="00C90A82">
        <w:rPr>
          <w:rFonts w:ascii="Arial" w:eastAsia="Arial" w:hAnsi="Arial" w:cs="Arial"/>
          <w:lang w:val="cs-CZ"/>
        </w:rPr>
        <w:t>a které bude mít objednatel</w:t>
      </w:r>
      <w:r w:rsidR="00A251F1">
        <w:rPr>
          <w:rFonts w:ascii="Arial" w:eastAsia="Arial" w:hAnsi="Arial" w:cs="Arial"/>
          <w:lang w:val="cs-CZ"/>
        </w:rPr>
        <w:t>.</w:t>
      </w:r>
    </w:p>
    <w:p w14:paraId="1CC590DD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2533BFC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lastRenderedPageBreak/>
        <w:t>Číslo smlouvy zhotovitele</w:t>
      </w:r>
      <w:r w:rsidR="001A74F8">
        <w:rPr>
          <w:rFonts w:ascii="Arial" w:eastAsia="Arial" w:hAnsi="Arial" w:cs="Arial"/>
          <w:lang w:val="cs-CZ"/>
        </w:rPr>
        <w:t>,</w:t>
      </w:r>
      <w:r w:rsidRPr="00C90A82">
        <w:rPr>
          <w:rFonts w:ascii="Arial" w:eastAsia="Arial" w:hAnsi="Arial" w:cs="Arial"/>
          <w:lang w:val="cs-CZ"/>
        </w:rPr>
        <w:t xml:space="preserve"> číslo smlouvy objednatele</w:t>
      </w:r>
      <w:r w:rsidR="001A74F8">
        <w:rPr>
          <w:rFonts w:ascii="Arial" w:eastAsia="Arial" w:hAnsi="Arial" w:cs="Arial"/>
          <w:lang w:val="cs-CZ"/>
        </w:rPr>
        <w:t>,</w:t>
      </w:r>
      <w:r w:rsidRPr="00C90A82">
        <w:rPr>
          <w:rFonts w:ascii="Arial" w:eastAsia="Arial" w:hAnsi="Arial" w:cs="Arial"/>
          <w:lang w:val="cs-CZ"/>
        </w:rPr>
        <w:t xml:space="preserve"> číslo investiční akce k dispozici. Veškeré podklady, které objednatel zhotoviteli poskytne (tedy Nezbytné podklady, jakož i případné další podklady), jsou poskytovány výlučné za účelem provedení díla dle této smlouvy, tudíž zhotovitel je nesmí použít k jinému účelu a po zhotovení díla je povinen je vrátit objednateli.</w:t>
      </w:r>
    </w:p>
    <w:p w14:paraId="2E311A40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2CC8CBB7" w14:textId="013ADF6D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3.3. Zhotovitel se zavazu</w:t>
      </w:r>
      <w:r w:rsidR="001A74F8">
        <w:rPr>
          <w:rFonts w:ascii="Arial" w:eastAsia="Arial" w:hAnsi="Arial" w:cs="Arial"/>
          <w:lang w:val="cs-CZ"/>
        </w:rPr>
        <w:t xml:space="preserve">je dílo (projektovou </w:t>
      </w:r>
      <w:r w:rsidR="001D2A54">
        <w:rPr>
          <w:rFonts w:ascii="Arial" w:eastAsia="Arial" w:hAnsi="Arial" w:cs="Arial"/>
          <w:lang w:val="cs-CZ"/>
        </w:rPr>
        <w:t>dokumentaci</w:t>
      </w:r>
      <w:r w:rsidR="001A74F8">
        <w:rPr>
          <w:rFonts w:ascii="Arial" w:eastAsia="Arial" w:hAnsi="Arial" w:cs="Arial"/>
          <w:lang w:val="cs-CZ"/>
        </w:rPr>
        <w:t>) řádně provést a předat ji</w:t>
      </w:r>
      <w:r w:rsidRPr="00C90A82">
        <w:rPr>
          <w:rFonts w:ascii="Arial" w:eastAsia="Arial" w:hAnsi="Arial" w:cs="Arial"/>
          <w:lang w:val="cs-CZ"/>
        </w:rPr>
        <w:t xml:space="preserve"> objednateli </w:t>
      </w:r>
      <w:r w:rsidRPr="009C6112">
        <w:rPr>
          <w:rFonts w:ascii="Arial" w:eastAsia="Arial" w:hAnsi="Arial" w:cs="Arial"/>
          <w:lang w:val="cs-CZ"/>
        </w:rPr>
        <w:t>nejpozději do 120 (sto dvaceti) pracovních dnů od podpisu smlouvy.</w:t>
      </w:r>
    </w:p>
    <w:p w14:paraId="2E3BE36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A8EC70C" w14:textId="77777777" w:rsidR="00C90A82" w:rsidRDefault="001A74F8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3,3 V případě</w:t>
      </w:r>
      <w:r w:rsidR="00C90A82" w:rsidRPr="00C90A82">
        <w:rPr>
          <w:rFonts w:ascii="Arial" w:eastAsia="Arial" w:hAnsi="Arial" w:cs="Arial"/>
          <w:lang w:val="cs-CZ"/>
        </w:rPr>
        <w:t xml:space="preserve"> prodlení zhotovitele s předáním dokončeného díla objednateli delšího než 30 dnů</w:t>
      </w:r>
      <w:r w:rsidR="00C90A82">
        <w:rPr>
          <w:rFonts w:ascii="Arial" w:eastAsia="Arial" w:hAnsi="Arial" w:cs="Arial"/>
          <w:lang w:val="cs-CZ"/>
        </w:rPr>
        <w:t xml:space="preserve"> </w:t>
      </w:r>
      <w:r w:rsidR="00C90A82" w:rsidRPr="00C90A82">
        <w:rPr>
          <w:rFonts w:ascii="Arial" w:eastAsia="Arial" w:hAnsi="Arial" w:cs="Arial"/>
          <w:lang w:val="cs-CZ"/>
        </w:rPr>
        <w:t>je objednatel oprávněn od této smlouvy odstoupit.</w:t>
      </w:r>
      <w:r w:rsidR="00C90A82">
        <w:rPr>
          <w:rFonts w:ascii="Arial" w:eastAsia="Arial" w:hAnsi="Arial" w:cs="Arial"/>
          <w:lang w:val="cs-CZ"/>
        </w:rPr>
        <w:t xml:space="preserve"> </w:t>
      </w:r>
    </w:p>
    <w:p w14:paraId="3B8C758C" w14:textId="77777777" w:rsidR="004729F4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060D7A5A" w14:textId="77777777" w:rsid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4E1B8A7D" w14:textId="77777777" w:rsidR="00C90A82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IV.</w:t>
      </w:r>
    </w:p>
    <w:p w14:paraId="119CB54E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Cena díla</w:t>
      </w:r>
    </w:p>
    <w:p w14:paraId="43E42749" w14:textId="54F865B4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4.1. Cena z</w:t>
      </w:r>
      <w:r w:rsidR="001A74F8">
        <w:rPr>
          <w:rFonts w:ascii="Arial" w:eastAsia="Arial" w:hAnsi="Arial" w:cs="Arial"/>
          <w:lang w:val="cs-CZ"/>
        </w:rPr>
        <w:t xml:space="preserve">a </w:t>
      </w:r>
      <w:r w:rsidR="002E2CB7">
        <w:rPr>
          <w:rFonts w:ascii="Arial" w:eastAsia="Arial" w:hAnsi="Arial" w:cs="Arial"/>
          <w:lang w:val="cs-CZ"/>
        </w:rPr>
        <w:t xml:space="preserve">návrh </w:t>
      </w:r>
      <w:r w:rsidR="001A74F8">
        <w:rPr>
          <w:rFonts w:ascii="Arial" w:eastAsia="Arial" w:hAnsi="Arial" w:cs="Arial"/>
          <w:lang w:val="cs-CZ"/>
        </w:rPr>
        <w:t>projektov</w:t>
      </w:r>
      <w:r w:rsidR="002E2CB7">
        <w:rPr>
          <w:rFonts w:ascii="Arial" w:eastAsia="Arial" w:hAnsi="Arial" w:cs="Arial"/>
          <w:lang w:val="cs-CZ"/>
        </w:rPr>
        <w:t>é</w:t>
      </w:r>
      <w:r w:rsidR="001A74F8">
        <w:rPr>
          <w:rFonts w:ascii="Arial" w:eastAsia="Arial" w:hAnsi="Arial" w:cs="Arial"/>
          <w:lang w:val="cs-CZ"/>
        </w:rPr>
        <w:t xml:space="preserve"> dokumentac</w:t>
      </w:r>
      <w:r w:rsidR="002E2CB7">
        <w:rPr>
          <w:rFonts w:ascii="Arial" w:eastAsia="Arial" w:hAnsi="Arial" w:cs="Arial"/>
          <w:lang w:val="cs-CZ"/>
        </w:rPr>
        <w:t>e</w:t>
      </w:r>
      <w:r w:rsidR="001A74F8">
        <w:rPr>
          <w:rFonts w:ascii="Arial" w:eastAsia="Arial" w:hAnsi="Arial" w:cs="Arial"/>
          <w:lang w:val="cs-CZ"/>
        </w:rPr>
        <w:t xml:space="preserve"> pro stavební povolení a </w:t>
      </w:r>
      <w:r w:rsidR="002E2CB7">
        <w:rPr>
          <w:rFonts w:ascii="Arial" w:eastAsia="Arial" w:hAnsi="Arial" w:cs="Arial"/>
          <w:lang w:val="cs-CZ"/>
        </w:rPr>
        <w:t xml:space="preserve">předběžného </w:t>
      </w:r>
      <w:r w:rsidR="001A74F8">
        <w:rPr>
          <w:rFonts w:ascii="Arial" w:eastAsia="Arial" w:hAnsi="Arial" w:cs="Arial"/>
          <w:lang w:val="cs-CZ"/>
        </w:rPr>
        <w:t>položkov</w:t>
      </w:r>
      <w:r w:rsidR="002E2CB7">
        <w:rPr>
          <w:rFonts w:ascii="Arial" w:eastAsia="Arial" w:hAnsi="Arial" w:cs="Arial"/>
          <w:lang w:val="cs-CZ"/>
        </w:rPr>
        <w:t>ého</w:t>
      </w:r>
      <w:r w:rsidR="001A74F8">
        <w:rPr>
          <w:rFonts w:ascii="Arial" w:eastAsia="Arial" w:hAnsi="Arial" w:cs="Arial"/>
          <w:lang w:val="cs-CZ"/>
        </w:rPr>
        <w:t xml:space="preserve"> rozpočt</w:t>
      </w:r>
      <w:r w:rsidR="002E2CB7">
        <w:rPr>
          <w:rFonts w:ascii="Arial" w:eastAsia="Arial" w:hAnsi="Arial" w:cs="Arial"/>
          <w:lang w:val="cs-CZ"/>
        </w:rPr>
        <w:t>u</w:t>
      </w:r>
      <w:r w:rsidRPr="00C90A82">
        <w:rPr>
          <w:rFonts w:ascii="Arial" w:eastAsia="Arial" w:hAnsi="Arial" w:cs="Arial"/>
          <w:lang w:val="cs-CZ"/>
        </w:rPr>
        <w:t xml:space="preserve"> je dohodou</w:t>
      </w:r>
      <w:r w:rsidR="001A74F8">
        <w:rPr>
          <w:rFonts w:ascii="Arial" w:eastAsia="Arial" w:hAnsi="Arial" w:cs="Arial"/>
          <w:lang w:val="cs-CZ"/>
        </w:rPr>
        <w:t xml:space="preserve"> stran sjednána ve výši: 332 500</w:t>
      </w:r>
      <w:r w:rsidRPr="00C90A82">
        <w:rPr>
          <w:rFonts w:ascii="Arial" w:eastAsia="Arial" w:hAnsi="Arial" w:cs="Arial"/>
          <w:lang w:val="cs-CZ"/>
        </w:rPr>
        <w:t>,- Kč (slov</w:t>
      </w:r>
      <w:r w:rsidR="001A74F8">
        <w:rPr>
          <w:rFonts w:ascii="Arial" w:eastAsia="Arial" w:hAnsi="Arial" w:cs="Arial"/>
          <w:lang w:val="cs-CZ"/>
        </w:rPr>
        <w:t xml:space="preserve">y: tři sta třicet dva tisíc pět set </w:t>
      </w:r>
      <w:r w:rsidRPr="00C90A82">
        <w:rPr>
          <w:rFonts w:ascii="Arial" w:eastAsia="Arial" w:hAnsi="Arial" w:cs="Arial"/>
          <w:lang w:val="cs-CZ"/>
        </w:rPr>
        <w:t>korun českých), tato částka představuje základ daně a bude navýšena o příslušnou sazbu DPH v zákonné výši.</w:t>
      </w:r>
    </w:p>
    <w:p w14:paraId="22C3ECF8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166AA94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4.2. Dohodnutá cena může být zvýšena pouze v případě, že:</w:t>
      </w:r>
    </w:p>
    <w:p w14:paraId="6AAACA5A" w14:textId="77777777" w:rsid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a) dojde k rozšíření předmětu díla; změny musí být dohodnuty v dodatku k této smlouvě, </w:t>
      </w:r>
    </w:p>
    <w:p w14:paraId="3521CFB0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b) dojde před nebo v průběhu realizace díla ke změně sazeb DPH nebo ke změnám jiných</w:t>
      </w:r>
      <w:r>
        <w:rPr>
          <w:rFonts w:ascii="Arial" w:eastAsia="Arial" w:hAnsi="Arial" w:cs="Arial"/>
          <w:lang w:val="cs-CZ"/>
        </w:rPr>
        <w:t xml:space="preserve"> </w:t>
      </w:r>
      <w:r w:rsidRPr="00C90A82">
        <w:rPr>
          <w:rFonts w:ascii="Arial" w:eastAsia="Arial" w:hAnsi="Arial" w:cs="Arial"/>
          <w:lang w:val="cs-CZ"/>
        </w:rPr>
        <w:t>daňových předpisů majících jednoznačný prokazatelný vliv na cenu díla; takové navýšení se nepovažuje za zvýšení ceny díla a objednatel se jej zavazuje akceptovat.</w:t>
      </w:r>
    </w:p>
    <w:p w14:paraId="6D29697A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8C065A7" w14:textId="77777777" w:rsidR="00390799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4.3. Objednatel se zavazuje takto sjednanou cenu díla v souladu s touto smlouvou zhotoviteli zaplatit.</w:t>
      </w:r>
    </w:p>
    <w:p w14:paraId="39257620" w14:textId="77777777" w:rsidR="004729F4" w:rsidRPr="00C90A82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3FE4CA4F" w14:textId="77777777" w:rsidR="00C90A82" w:rsidRPr="00C90A82" w:rsidRDefault="00C90A82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731FDB5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V.</w:t>
      </w:r>
    </w:p>
    <w:p w14:paraId="7A53FF9E" w14:textId="51C5FF77" w:rsidR="00390799" w:rsidRPr="00177963" w:rsidRDefault="00C90A82" w:rsidP="00177963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Platební podmínky, fakturace</w:t>
      </w:r>
    </w:p>
    <w:p w14:paraId="03824FEE" w14:textId="2496FD58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5.1. </w:t>
      </w:r>
      <w:r w:rsidR="00177963">
        <w:rPr>
          <w:rFonts w:ascii="Arial" w:eastAsia="Arial" w:hAnsi="Arial" w:cs="Arial"/>
          <w:lang w:val="cs-CZ"/>
        </w:rPr>
        <w:t>Cena díla podle článku 4.1. bude objednavatelem zhotoviteli uhrazena na základě jím vystaveného daňového dokladu – faktury</w:t>
      </w:r>
      <w:r w:rsidRPr="00C90A82">
        <w:rPr>
          <w:rFonts w:ascii="Arial" w:eastAsia="Arial" w:hAnsi="Arial" w:cs="Arial"/>
          <w:lang w:val="cs-CZ"/>
        </w:rPr>
        <w:t>. Objednatel se zavazuje zhotoviteli zaplatit do 30 dnů ode dne, kdy mu bude doručen daňový doklad vystavený zhotovitelem, v němž bude tyto části ceny díla vyúčtována. Tento daňový doklad je zhotovitel oprávněn vystavit nejdříve dnem, kdy objednatel od zhotovitele na základě podpisu předávacího protokolu převezm</w:t>
      </w:r>
      <w:r w:rsidR="001A74F8">
        <w:rPr>
          <w:rFonts w:ascii="Arial" w:eastAsia="Arial" w:hAnsi="Arial" w:cs="Arial"/>
          <w:lang w:val="cs-CZ"/>
        </w:rPr>
        <w:t>e projektovou dokumentaci odsouhlasenou objednatelem (</w:t>
      </w:r>
      <w:r w:rsidRPr="00C90A82">
        <w:rPr>
          <w:rFonts w:ascii="Arial" w:eastAsia="Arial" w:hAnsi="Arial" w:cs="Arial"/>
          <w:lang w:val="cs-CZ"/>
        </w:rPr>
        <w:t>v patřičném počtu vy</w:t>
      </w:r>
      <w:r w:rsidR="001A74F8">
        <w:rPr>
          <w:rFonts w:ascii="Arial" w:eastAsia="Arial" w:hAnsi="Arial" w:cs="Arial"/>
          <w:lang w:val="cs-CZ"/>
        </w:rPr>
        <w:t>hotovení a patřičném formátu) Projekt musí obsahovat všechny náležitosti uvedené v článku II bod 2.1</w:t>
      </w:r>
      <w:r w:rsidRPr="00C90A82">
        <w:rPr>
          <w:rFonts w:ascii="Arial" w:eastAsia="Arial" w:hAnsi="Arial" w:cs="Arial"/>
          <w:lang w:val="cs-CZ"/>
        </w:rPr>
        <w:t xml:space="preserve"> a zhotovitel je povinen jej zpracovat a předat objednateli nejpozději do 30 dnů od Rozhodného dne.</w:t>
      </w:r>
    </w:p>
    <w:p w14:paraId="394116EF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11198E84" w14:textId="779502F3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V případě prodlení zhotovitele s předáním</w:t>
      </w:r>
      <w:r w:rsidR="002B0EFA">
        <w:rPr>
          <w:rFonts w:ascii="Arial" w:eastAsia="Arial" w:hAnsi="Arial" w:cs="Arial"/>
          <w:lang w:val="cs-CZ"/>
        </w:rPr>
        <w:t xml:space="preserve"> </w:t>
      </w:r>
      <w:r w:rsidR="00053C80">
        <w:rPr>
          <w:rFonts w:ascii="Arial" w:eastAsia="Arial" w:hAnsi="Arial" w:cs="Arial"/>
          <w:lang w:val="cs-CZ"/>
        </w:rPr>
        <w:t xml:space="preserve">návrhu </w:t>
      </w:r>
      <w:r w:rsidR="002B0EFA">
        <w:rPr>
          <w:rFonts w:ascii="Arial" w:eastAsia="Arial" w:hAnsi="Arial" w:cs="Arial"/>
          <w:lang w:val="cs-CZ"/>
        </w:rPr>
        <w:t>projektové dokumentace a položkového rozpočtu</w:t>
      </w:r>
      <w:r w:rsidRPr="00C90A82">
        <w:rPr>
          <w:rFonts w:ascii="Arial" w:eastAsia="Arial" w:hAnsi="Arial" w:cs="Arial"/>
          <w:lang w:val="cs-CZ"/>
        </w:rPr>
        <w:t xml:space="preserve"> objednateli delšího než 30 dnů je objednatel oprávněn od této smlouvy odstoupit. </w:t>
      </w:r>
      <w:r w:rsidRPr="00C07261">
        <w:rPr>
          <w:rFonts w:ascii="Arial" w:eastAsia="Arial" w:hAnsi="Arial" w:cs="Arial"/>
          <w:lang w:val="cs-CZ"/>
        </w:rPr>
        <w:t>Přílohou daňového dokladu, jímž bude cen</w:t>
      </w:r>
      <w:r w:rsidR="00177963">
        <w:rPr>
          <w:rFonts w:ascii="Arial" w:eastAsia="Arial" w:hAnsi="Arial" w:cs="Arial"/>
          <w:lang w:val="cs-CZ"/>
        </w:rPr>
        <w:t>a</w:t>
      </w:r>
      <w:r w:rsidRPr="00C07261">
        <w:rPr>
          <w:rFonts w:ascii="Arial" w:eastAsia="Arial" w:hAnsi="Arial" w:cs="Arial"/>
          <w:lang w:val="cs-CZ"/>
        </w:rPr>
        <w:t xml:space="preserve"> díla</w:t>
      </w:r>
      <w:r w:rsidR="00177963">
        <w:rPr>
          <w:rFonts w:ascii="Arial" w:eastAsia="Arial" w:hAnsi="Arial" w:cs="Arial"/>
          <w:lang w:val="cs-CZ"/>
        </w:rPr>
        <w:t xml:space="preserve"> vyúčtována</w:t>
      </w:r>
      <w:r w:rsidRPr="00C07261">
        <w:rPr>
          <w:rFonts w:ascii="Arial" w:eastAsia="Arial" w:hAnsi="Arial" w:cs="Arial"/>
          <w:lang w:val="cs-CZ"/>
        </w:rPr>
        <w:t>, musí být kopie předávacího protokolu o předání podepsaného objednatelem.</w:t>
      </w:r>
    </w:p>
    <w:p w14:paraId="07572083" w14:textId="77777777" w:rsidR="00390799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1D6DF659" w14:textId="77777777" w:rsidR="004729F4" w:rsidRPr="00C90A82" w:rsidRDefault="004729F4" w:rsidP="00C90A82">
      <w:pPr>
        <w:spacing w:after="0"/>
        <w:jc w:val="both"/>
        <w:rPr>
          <w:rFonts w:ascii="Arial" w:hAnsi="Arial" w:cs="Arial"/>
          <w:lang w:val="cs-CZ"/>
        </w:rPr>
      </w:pPr>
    </w:p>
    <w:p w14:paraId="34870028" w14:textId="77777777" w:rsidR="00C90A82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VI.</w:t>
      </w:r>
    </w:p>
    <w:p w14:paraId="3A1DCBB5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lastRenderedPageBreak/>
        <w:t>Sankce</w:t>
      </w:r>
    </w:p>
    <w:p w14:paraId="241CBC0B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6.1 V případě prodlení zhotovitele s řádným provedením díla a jeho předáním objednateli se zhotovitel zavazuje zaplatit objednateli smluvní pokutu ve výši 0,25 % z ceny díla včetně DPH za každý den prodlení. Stejnou smluvní pokutu se zhotovitel zavazuje zaplatit objednateli rovněž v případě prodlení zhotovitele s předáním</w:t>
      </w:r>
      <w:r w:rsidR="00F15D65">
        <w:rPr>
          <w:rFonts w:ascii="Arial" w:eastAsia="Arial" w:hAnsi="Arial" w:cs="Arial"/>
          <w:lang w:val="cs-CZ"/>
        </w:rPr>
        <w:t xml:space="preserve"> díla</w:t>
      </w:r>
      <w:r w:rsidRPr="00C90A82">
        <w:rPr>
          <w:rFonts w:ascii="Arial" w:eastAsia="Arial" w:hAnsi="Arial" w:cs="Arial"/>
          <w:lang w:val="cs-CZ"/>
        </w:rPr>
        <w:t xml:space="preserve"> objednateli.</w:t>
      </w:r>
    </w:p>
    <w:p w14:paraId="7D66AAF0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7F1FFF8" w14:textId="0CFC9AA9" w:rsidR="00390799" w:rsidRPr="00177963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6.2 Pokud je objednatel v prodlení s úhradou jakékoli části ceny za dílo, zaplatí Zhotoviteli na jeho písemnou výzvu smluvní pokutu ve výši 0,25 % z dlužné částky za každý den prodlení.</w:t>
      </w:r>
    </w:p>
    <w:p w14:paraId="79F5BDA2" w14:textId="77777777" w:rsidR="00390799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269A6E79" w14:textId="77777777" w:rsidR="004729F4" w:rsidRPr="00C90A82" w:rsidRDefault="004729F4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378E94F" w14:textId="77777777" w:rsidR="00C90A82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Článek VII.</w:t>
      </w:r>
    </w:p>
    <w:p w14:paraId="309B6679" w14:textId="77777777" w:rsidR="00390799" w:rsidRPr="00F15D65" w:rsidRDefault="00C90A82" w:rsidP="00F15D65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F15D65">
        <w:rPr>
          <w:rFonts w:ascii="Arial" w:eastAsia="Arial" w:hAnsi="Arial" w:cs="Arial"/>
          <w:b/>
          <w:lang w:val="cs-CZ"/>
        </w:rPr>
        <w:t>Autorská práva</w:t>
      </w:r>
    </w:p>
    <w:p w14:paraId="54B70393" w14:textId="3C9255F5" w:rsidR="00390799" w:rsidRDefault="00F15D65" w:rsidP="00C90A82">
      <w:pPr>
        <w:spacing w:after="0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7.1 </w:t>
      </w:r>
      <w:r w:rsidR="00053C80">
        <w:rPr>
          <w:rFonts w:ascii="Arial" w:eastAsia="Arial" w:hAnsi="Arial" w:cs="Arial"/>
          <w:lang w:val="cs-CZ"/>
        </w:rPr>
        <w:t>Návrh p</w:t>
      </w:r>
      <w:r>
        <w:rPr>
          <w:rFonts w:ascii="Arial" w:eastAsia="Arial" w:hAnsi="Arial" w:cs="Arial"/>
          <w:lang w:val="cs-CZ"/>
        </w:rPr>
        <w:t>rojektov</w:t>
      </w:r>
      <w:r w:rsidR="00053C80">
        <w:rPr>
          <w:rFonts w:ascii="Arial" w:eastAsia="Arial" w:hAnsi="Arial" w:cs="Arial"/>
          <w:lang w:val="cs-CZ"/>
        </w:rPr>
        <w:t>é</w:t>
      </w:r>
      <w:r>
        <w:rPr>
          <w:rFonts w:ascii="Arial" w:eastAsia="Arial" w:hAnsi="Arial" w:cs="Arial"/>
          <w:lang w:val="cs-CZ"/>
        </w:rPr>
        <w:t xml:space="preserve"> dokumentace</w:t>
      </w:r>
      <w:r w:rsidR="00B335B2"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pro stavební povolení</w:t>
      </w:r>
      <w:r w:rsidR="00C90A82" w:rsidRPr="00C90A82">
        <w:rPr>
          <w:rFonts w:ascii="Arial" w:eastAsia="Arial" w:hAnsi="Arial" w:cs="Arial"/>
          <w:lang w:val="cs-CZ"/>
        </w:rPr>
        <w:t xml:space="preserve"> zpracovaná zhotovitelem je autorským dílem v souladu s autorským zákonem.</w:t>
      </w:r>
    </w:p>
    <w:p w14:paraId="0C111385" w14:textId="77777777" w:rsid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06268520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7.2 Originály plánů, náčrtů, výkresů, grafických zobrazení a textových určení (specifikací) zůstávají ve vlastni</w:t>
      </w:r>
      <w:r w:rsidR="005A33FA">
        <w:rPr>
          <w:rFonts w:ascii="Arial" w:eastAsia="Arial" w:hAnsi="Arial" w:cs="Arial"/>
          <w:lang w:val="cs-CZ"/>
        </w:rPr>
        <w:t>ctví zhotovitele, ať je stavba, pro kterou byla připravena, provedena</w:t>
      </w:r>
      <w:r w:rsidRPr="00C90A82">
        <w:rPr>
          <w:rFonts w:ascii="Arial" w:eastAsia="Arial" w:hAnsi="Arial" w:cs="Arial"/>
          <w:lang w:val="cs-CZ"/>
        </w:rPr>
        <w:t xml:space="preserve"> či nikoli. Objednateli náleží řádné kopie dokumentace včetně reprodukovatelných kopií plánů, náčrtů, výkresů, grafických zobrazení a textových určení (specifikací) pro informaci a jako návod k vlastnímu užívání díla.</w:t>
      </w:r>
    </w:p>
    <w:p w14:paraId="0ECDCBC2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080E8E9F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7.3 Objednatel může dokumentaci použít pouze k účelu vyplývajícímu ze smlouvy, čímž se rozumí obstarání příslušného správního rozhodnutí v rámci příslušných výkonových fází a realizace příslušné stavby. Podmínkou pro použití dokumentace je úplné zaplacení ceny díla, na kterou zhotoviteli dle této smlouvy vznikl nárok.</w:t>
      </w:r>
    </w:p>
    <w:p w14:paraId="318225A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8EA7058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Dokumentace jako celek ani žádná její součást nemůže být bez výslovného svolení zhotovitele užita objednatelem či jakoukoli třetí osobou k projektov</w:t>
      </w:r>
      <w:r w:rsidR="005A33FA">
        <w:rPr>
          <w:rFonts w:ascii="Arial" w:eastAsia="Arial" w:hAnsi="Arial" w:cs="Arial"/>
          <w:lang w:val="cs-CZ"/>
        </w:rPr>
        <w:t>áni jiných staveb, než pro kterou</w:t>
      </w:r>
      <w:r w:rsidRPr="00C90A82">
        <w:rPr>
          <w:rFonts w:ascii="Arial" w:eastAsia="Arial" w:hAnsi="Arial" w:cs="Arial"/>
          <w:lang w:val="cs-CZ"/>
        </w:rPr>
        <w:t xml:space="preserve"> byla zpracována a objednateli dodána.</w:t>
      </w:r>
    </w:p>
    <w:p w14:paraId="04E4DE87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B398C80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7.4 Objednatel není oprávněn dokumentaci měnit ani do ní jinak zasahovat ani ji poskytnout k takovému zásahu jiné osobě bez výslovného souhlasu zhotovitele.</w:t>
      </w:r>
    </w:p>
    <w:p w14:paraId="49CFF1D3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97D1800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7.5 Objednatel i zhotovitel jsou oprávněni užít dokumentaci pro potřeby marketingu, pro potřeby prezentace díla na veřejnosti, výstavách či jednotlivě u třetích osob v jakékoliv formě zachycené na jakémkoliv nosiči. Zhotovitel je oprávněn užít dokumentaci a fotografie interiéru a exteriéru realizované stavby pro potřeby prezentace.</w:t>
      </w:r>
    </w:p>
    <w:p w14:paraId="5F0E8480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AFE0DCC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Objednatel zhotoviteli umožní přistup do stavby po jejím dokončení za účelem pořízení těchto fotografií.</w:t>
      </w:r>
    </w:p>
    <w:p w14:paraId="0F642926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108B48B6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Případná publikace díla v médiích bude respektovat soukromí objednatele.</w:t>
      </w:r>
    </w:p>
    <w:p w14:paraId="4A71208B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70FA57B3" w14:textId="77777777" w:rsidR="00390799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7.6 Zhotovitel bude provádět výkon autorského dozoru na všech fázích dokumentace navazujících na předmět díla dle této smlouvy. Autorský dozor není předmětem díla d</w:t>
      </w:r>
      <w:r>
        <w:rPr>
          <w:rFonts w:ascii="Arial" w:eastAsia="Arial" w:hAnsi="Arial" w:cs="Arial"/>
          <w:lang w:val="cs-CZ"/>
        </w:rPr>
        <w:t>l</w:t>
      </w:r>
      <w:r w:rsidRPr="00C90A82">
        <w:rPr>
          <w:rFonts w:ascii="Arial" w:eastAsia="Arial" w:hAnsi="Arial" w:cs="Arial"/>
          <w:lang w:val="cs-CZ"/>
        </w:rPr>
        <w:t>e této smlouvy a bude dle rozsahu navazujících fází řešen dodatkem k této smlouvě.</w:t>
      </w:r>
    </w:p>
    <w:p w14:paraId="726CF90E" w14:textId="77777777" w:rsidR="004729F4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3EE547AF" w14:textId="77777777" w:rsidR="004729F4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63C74EBE" w14:textId="77777777" w:rsidR="004729F4" w:rsidRPr="00C90A82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4F035ABF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EBD40CE" w14:textId="77777777" w:rsidR="00C90A82" w:rsidRPr="005A33FA" w:rsidRDefault="00C90A82" w:rsidP="005A33FA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5A33FA">
        <w:rPr>
          <w:rFonts w:ascii="Arial" w:eastAsia="Arial" w:hAnsi="Arial" w:cs="Arial"/>
          <w:b/>
          <w:lang w:val="cs-CZ"/>
        </w:rPr>
        <w:t>Článek VIII.</w:t>
      </w:r>
    </w:p>
    <w:p w14:paraId="4D6BFC7F" w14:textId="77777777" w:rsidR="00390799" w:rsidRPr="005A33FA" w:rsidRDefault="00C90A82" w:rsidP="005A33FA">
      <w:pPr>
        <w:spacing w:after="0"/>
        <w:jc w:val="center"/>
        <w:rPr>
          <w:rFonts w:ascii="Arial" w:eastAsia="Arial" w:hAnsi="Arial" w:cs="Arial"/>
          <w:b/>
          <w:lang w:val="cs-CZ"/>
        </w:rPr>
      </w:pPr>
      <w:r w:rsidRPr="005A33FA">
        <w:rPr>
          <w:rFonts w:ascii="Arial" w:eastAsia="Arial" w:hAnsi="Arial" w:cs="Arial"/>
          <w:b/>
          <w:lang w:val="cs-CZ"/>
        </w:rPr>
        <w:t>Závěrečná ustanovení</w:t>
      </w:r>
    </w:p>
    <w:p w14:paraId="42C26FED" w14:textId="1B1FE54E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8.1 </w:t>
      </w:r>
      <w:r w:rsidR="004729F4" w:rsidRPr="004729F4">
        <w:rPr>
          <w:rFonts w:ascii="Arial" w:hAnsi="Arial" w:cs="Arial"/>
        </w:rPr>
        <w:t>Pro případ, že tato smlouva má listinnou podobu, je vyhotovena ve dvou (2) stejnopisech s hodnotou originálu, podepsaných oprávněnými zástupci obou smluvních stran, z nichž každá ze stran obdrží po jednom stejnopisu.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384C9E2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E5B3951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8.2 V případě rozporu mezi textem smlouvy uvedeným v této písemnosti a dokumenty, na které tato smlouva odkazuje, má přednost vlastní text této smlouvy uvedený v této písemnosti a následně zadání objednatele.</w:t>
      </w:r>
    </w:p>
    <w:p w14:paraId="3CB2D6C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33E58D8B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8.3 Zhotovitel prohlašuje, že je schopen zajistit dílo jako celek. Objednatel je povinen k tomuto zajistit na písemnou výzvu zhotovitele v souladu s touto smlouvou příslušnou součinnost.</w:t>
      </w:r>
    </w:p>
    <w:p w14:paraId="0873E8C3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61B53D75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8.4 Zhotovitel se dále zavazuje přistoupit na změny této smlouvy o dílo, vyvolané oprávněnými požadavky objednatele.</w:t>
      </w:r>
    </w:p>
    <w:p w14:paraId="01038953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7FB7E421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8.5 Smluvní strany mají bez ohledu na jiná ustanoveni této smlouvy právo od smlouvy bez dalšího odstoupit v případě, že bude prohlášena insolvence na majetek jedné ze smluvních stran.</w:t>
      </w:r>
    </w:p>
    <w:p w14:paraId="4CB7C1EC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40974A62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8.6 V případě požadavků objednatele na změny v projektové dokumentaci v průběhu trvání této smlouvy, se strany zavazují jednat o z toho vy</w:t>
      </w:r>
      <w:r w:rsidR="005A33FA">
        <w:rPr>
          <w:rFonts w:ascii="Arial" w:eastAsia="Arial" w:hAnsi="Arial" w:cs="Arial"/>
          <w:lang w:val="cs-CZ"/>
        </w:rPr>
        <w:t>plývajícím nezbytném prodloužení</w:t>
      </w:r>
      <w:r w:rsidRPr="00C90A82">
        <w:rPr>
          <w:rFonts w:ascii="Arial" w:eastAsia="Arial" w:hAnsi="Arial" w:cs="Arial"/>
          <w:lang w:val="cs-CZ"/>
        </w:rPr>
        <w:t xml:space="preserve"> termínu dodání díla.</w:t>
      </w:r>
    </w:p>
    <w:p w14:paraId="070D6EAB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295B3A2A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8.7 Tuto smlouvu lze měnit pouze písemným, oboustranně potvrzeným ujednáním, výslovně</w:t>
      </w:r>
    </w:p>
    <w:p w14:paraId="2BD31EE6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nazvaným Dodatek ke smlouvě. Jiné zápisy, protokoly apod. se za změnu smlouvy nepovažují</w:t>
      </w:r>
    </w:p>
    <w:p w14:paraId="5D551586" w14:textId="13C86677" w:rsidR="00390799" w:rsidRPr="00C90A82" w:rsidRDefault="00390799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2427A9D2" w14:textId="77777777" w:rsid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8.8 Nastane-li u některé ze stran skutečnost bránící řádnému plnění této smlouvy, je povinna to ihned oznámit druhé straně a vyvolat jednáni zástupců oprávněných k podpisu smlouvy.</w:t>
      </w:r>
    </w:p>
    <w:p w14:paraId="20AAA599" w14:textId="77777777" w:rsid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4D9F9CEC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</w:t>
      </w:r>
      <w:r>
        <w:rPr>
          <w:rFonts w:ascii="Arial" w:eastAsia="Arial" w:hAnsi="Arial" w:cs="Arial"/>
          <w:lang w:val="cs-CZ"/>
        </w:rPr>
        <w:t>.</w:t>
      </w:r>
      <w:r w:rsidRPr="00C90A82">
        <w:rPr>
          <w:rFonts w:ascii="Arial" w:eastAsia="Arial" w:hAnsi="Arial" w:cs="Arial"/>
          <w:lang w:val="cs-CZ"/>
        </w:rPr>
        <w:t>9 Práva a povinnosti smluvních stran v této smlouvě výslovně neupravené se řídí příslušnými ustanoveními občanského zákoníku a předpisy souvisejícími.</w:t>
      </w:r>
    </w:p>
    <w:p w14:paraId="7F53E85E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10647CC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8.10 Stanou-li se jednotlivá ustanovení smlouvy nebo jiných smluvních podkladů neúčinnými, nebude tímto dotčena účinnost zbývajících ustanovení. Místo neúčinných ustanovení bude písemně dohodnuto nové ustanovení odpovídající hospodářskému smyslu a účelu.</w:t>
      </w:r>
    </w:p>
    <w:p w14:paraId="78FD3B7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1FC79696" w14:textId="6C896FA5" w:rsidR="004729F4" w:rsidRPr="004729F4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8.11 Smluvní strany po řádném přečtení této smlouvy shodně prohlašují, že písemné vyhotovení smlouvy se shoduje se souhlasnými, svobodnými a vážnými projevy jejich skutečné vůle a že se o obsahu smlouvy dohodly tak, aby mezi nimi nedošlo k rozporům. Na důkaz toho smlouvu podepisují.</w:t>
      </w:r>
    </w:p>
    <w:p w14:paraId="5D03EA4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7A3EB240" w14:textId="77777777" w:rsidR="00390799" w:rsidRPr="00C90A82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8.12 Smluvní strany se dohodly, že tato smlouva je uzavřena dnem, kdy ji podepíše poslední </w:t>
      </w:r>
      <w:r w:rsidRPr="00C90A82">
        <w:rPr>
          <w:rFonts w:ascii="Arial" w:eastAsia="Arial" w:hAnsi="Arial" w:cs="Arial"/>
          <w:lang w:val="cs-CZ"/>
        </w:rPr>
        <w:lastRenderedPageBreak/>
        <w:t>ze smluvních stran,</w:t>
      </w:r>
      <w:r w:rsidR="005A33FA">
        <w:rPr>
          <w:rFonts w:ascii="Arial" w:eastAsia="Arial" w:hAnsi="Arial" w:cs="Arial"/>
          <w:lang w:val="cs-CZ"/>
        </w:rPr>
        <w:t xml:space="preserve"> </w:t>
      </w:r>
      <w:r w:rsidRPr="00C90A82">
        <w:rPr>
          <w:rFonts w:ascii="Arial" w:eastAsia="Arial" w:hAnsi="Arial" w:cs="Arial"/>
          <w:lang w:val="cs-CZ"/>
        </w:rPr>
        <w:t>a nabývá účinnosti dnem jejího uveřejnění v registru smluv.</w:t>
      </w:r>
    </w:p>
    <w:p w14:paraId="52493E01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5EDC96D6" w14:textId="77777777" w:rsidR="00390799" w:rsidRDefault="00C90A82" w:rsidP="00C90A82">
      <w:pPr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 xml:space="preserve">8.13 Smluvní strany se dohodly, že tato smlouva </w:t>
      </w:r>
      <w:r>
        <w:rPr>
          <w:rFonts w:ascii="Arial" w:eastAsia="Arial" w:hAnsi="Arial" w:cs="Arial"/>
          <w:lang w:val="cs-CZ"/>
        </w:rPr>
        <w:t>–</w:t>
      </w:r>
      <w:r w:rsidRPr="00C90A82">
        <w:rPr>
          <w:rFonts w:ascii="Arial" w:eastAsia="Arial" w:hAnsi="Arial" w:cs="Arial"/>
          <w:lang w:val="cs-CZ"/>
        </w:rPr>
        <w:t xml:space="preserve"> ať už je povinně uveřejňovanou smlouvou dle zákona o registru smluv, či nikoli </w:t>
      </w:r>
      <w:r>
        <w:rPr>
          <w:rFonts w:ascii="Arial" w:eastAsia="Arial" w:hAnsi="Arial" w:cs="Arial"/>
          <w:lang w:val="cs-CZ"/>
        </w:rPr>
        <w:t>–</w:t>
      </w:r>
      <w:r w:rsidRPr="00C90A82">
        <w:rPr>
          <w:rFonts w:ascii="Arial" w:eastAsia="Arial" w:hAnsi="Arial" w:cs="Arial"/>
          <w:lang w:val="cs-CZ"/>
        </w:rPr>
        <w:t xml:space="preserve"> bude natrvalo uveřejněna v registru smluv, a to v celém rozsahu včetně příslušných metadat, s výjimkou údajů o fyzických osobách, které nejsou smluvními stranami, a kontaktních či doplňujících údajů (číslo účtu, telefonní číslo, e-mailová adresa apod.).</w:t>
      </w:r>
    </w:p>
    <w:p w14:paraId="62D4B81F" w14:textId="77777777" w:rsidR="004729F4" w:rsidRPr="00C90A82" w:rsidRDefault="004729F4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56186860" w14:textId="77777777" w:rsidR="00390799" w:rsidRPr="00C90A82" w:rsidRDefault="00390799" w:rsidP="00C90A82">
      <w:pPr>
        <w:spacing w:after="0"/>
        <w:jc w:val="both"/>
        <w:rPr>
          <w:rFonts w:ascii="Arial" w:eastAsia="Arial" w:hAnsi="Arial" w:cs="Arial"/>
          <w:lang w:val="cs-CZ"/>
        </w:rPr>
      </w:pPr>
    </w:p>
    <w:p w14:paraId="0169059E" w14:textId="71CC23D1" w:rsidR="007F4ECB" w:rsidRPr="007F4ECB" w:rsidRDefault="00C90A82" w:rsidP="007F4ECB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Datum:</w:t>
      </w:r>
      <w:r w:rsidR="00A02815">
        <w:rPr>
          <w:rFonts w:ascii="Arial" w:eastAsia="Arial" w:hAnsi="Arial" w:cs="Arial"/>
          <w:lang w:val="cs-CZ"/>
        </w:rPr>
        <w:t xml:space="preserve"> 28.11.2023</w:t>
      </w:r>
      <w:r w:rsidRPr="00C90A82">
        <w:rPr>
          <w:rFonts w:ascii="Arial" w:eastAsia="Arial" w:hAnsi="Arial" w:cs="Arial"/>
          <w:lang w:val="cs-CZ"/>
        </w:rPr>
        <w:tab/>
        <w:t>Datum:</w:t>
      </w:r>
      <w:r w:rsidR="00A02815">
        <w:rPr>
          <w:rFonts w:ascii="Arial" w:eastAsia="Arial" w:hAnsi="Arial" w:cs="Arial"/>
          <w:lang w:val="cs-CZ"/>
        </w:rPr>
        <w:t xml:space="preserve"> 28.11.2023</w:t>
      </w:r>
    </w:p>
    <w:p w14:paraId="3509309A" w14:textId="77777777" w:rsidR="00390799" w:rsidRPr="00C90A82" w:rsidRDefault="00390799" w:rsidP="00C90A82">
      <w:pPr>
        <w:spacing w:after="0"/>
        <w:jc w:val="both"/>
        <w:rPr>
          <w:rFonts w:ascii="Arial" w:hAnsi="Arial" w:cs="Arial"/>
          <w:lang w:val="cs-CZ"/>
        </w:rPr>
      </w:pPr>
    </w:p>
    <w:p w14:paraId="3C9A523F" w14:textId="77777777" w:rsidR="00390799" w:rsidRDefault="00C90A82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  <w:r w:rsidRPr="00C90A82">
        <w:rPr>
          <w:rFonts w:ascii="Arial" w:eastAsia="Arial" w:hAnsi="Arial" w:cs="Arial"/>
          <w:lang w:val="cs-CZ"/>
        </w:rPr>
        <w:t>Za objednatele:</w:t>
      </w:r>
      <w:r w:rsidRPr="00C90A82">
        <w:rPr>
          <w:rFonts w:ascii="Arial" w:eastAsia="Arial" w:hAnsi="Arial" w:cs="Arial"/>
          <w:lang w:val="cs-CZ"/>
        </w:rPr>
        <w:tab/>
        <w:t>Za zhotovitele</w:t>
      </w:r>
      <w:r w:rsidR="007F4ECB">
        <w:rPr>
          <w:rFonts w:ascii="Arial" w:eastAsia="Arial" w:hAnsi="Arial" w:cs="Arial"/>
          <w:lang w:val="cs-CZ"/>
        </w:rPr>
        <w:t>:</w:t>
      </w:r>
    </w:p>
    <w:p w14:paraId="7A6FE794" w14:textId="77777777" w:rsidR="007F4ECB" w:rsidRDefault="007F4ECB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3214123A" w14:textId="77777777" w:rsidR="007F4ECB" w:rsidRDefault="007F4ECB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49D6734D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2BB936F6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337E9EA4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4F8F1194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718F1B8B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714BDABD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31E631C3" w14:textId="77777777" w:rsidR="004729F4" w:rsidRDefault="004729F4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p w14:paraId="470BFF7B" w14:textId="77777777" w:rsidR="007F4ECB" w:rsidRPr="004C5C40" w:rsidRDefault="007F4ECB" w:rsidP="007F4ECB">
      <w:pPr>
        <w:tabs>
          <w:tab w:val="left" w:pos="5103"/>
        </w:tabs>
        <w:jc w:val="both"/>
        <w:rPr>
          <w:rFonts w:ascii="Calibri" w:hAnsi="Calibri" w:cs="Arial"/>
        </w:rPr>
      </w:pPr>
      <w:r w:rsidRPr="004C5C40">
        <w:rPr>
          <w:rFonts w:ascii="Calibri" w:hAnsi="Calibri" w:cs="Arial"/>
        </w:rPr>
        <w:t>.....................................…………..</w:t>
      </w:r>
      <w:r w:rsidRPr="004C5C40">
        <w:rPr>
          <w:rFonts w:ascii="Calibri" w:hAnsi="Calibri" w:cs="Arial"/>
        </w:rPr>
        <w:tab/>
        <w:t>.....................................................</w:t>
      </w:r>
    </w:p>
    <w:p w14:paraId="3254E54E" w14:textId="54830CA7" w:rsidR="007F4ECB" w:rsidRPr="007F4ECB" w:rsidRDefault="007F4ECB" w:rsidP="007F4ECB">
      <w:pPr>
        <w:pStyle w:val="Prosttext"/>
        <w:rPr>
          <w:rFonts w:ascii="Arial" w:hAnsi="Arial" w:cs="Arial"/>
          <w:szCs w:val="22"/>
        </w:rPr>
      </w:pPr>
      <w:r w:rsidRPr="007F4ECB">
        <w:rPr>
          <w:rFonts w:ascii="Arial" w:hAnsi="Arial" w:cs="Arial"/>
          <w:szCs w:val="22"/>
        </w:rPr>
        <w:t>RNDr. Ing. Ivo Macek, ředitel</w:t>
      </w:r>
      <w:r w:rsidRPr="007F4ECB">
        <w:rPr>
          <w:rFonts w:ascii="Arial" w:hAnsi="Arial" w:cs="Arial"/>
          <w:szCs w:val="22"/>
        </w:rPr>
        <w:tab/>
      </w:r>
      <w:r w:rsidRPr="007F4ECB">
        <w:rPr>
          <w:rFonts w:ascii="Arial" w:hAnsi="Arial" w:cs="Arial"/>
          <w:szCs w:val="22"/>
        </w:rPr>
        <w:tab/>
      </w:r>
      <w:r w:rsidRPr="007F4ECB">
        <w:rPr>
          <w:rFonts w:ascii="Arial" w:hAnsi="Arial" w:cs="Arial"/>
          <w:szCs w:val="22"/>
        </w:rPr>
        <w:tab/>
      </w:r>
      <w:r w:rsidRPr="007F4ECB">
        <w:rPr>
          <w:rFonts w:ascii="Arial" w:hAnsi="Arial" w:cs="Arial"/>
          <w:szCs w:val="22"/>
        </w:rPr>
        <w:tab/>
      </w:r>
      <w:r w:rsidR="00177963">
        <w:rPr>
          <w:rFonts w:ascii="Arial" w:hAnsi="Arial" w:cs="Arial"/>
          <w:szCs w:val="22"/>
        </w:rPr>
        <w:t xml:space="preserve">     </w:t>
      </w:r>
      <w:r w:rsidRPr="007F4E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Ing. arch. Jan Albrecht</w:t>
      </w:r>
    </w:p>
    <w:p w14:paraId="7DEDB015" w14:textId="77777777" w:rsidR="007F4ECB" w:rsidRPr="007F4ECB" w:rsidRDefault="007F4ECB" w:rsidP="00C90A82">
      <w:pPr>
        <w:tabs>
          <w:tab w:val="left" w:pos="5860"/>
        </w:tabs>
        <w:spacing w:after="0"/>
        <w:jc w:val="both"/>
        <w:rPr>
          <w:rFonts w:ascii="Arial" w:eastAsia="Arial" w:hAnsi="Arial" w:cs="Arial"/>
          <w:lang w:val="cs-CZ"/>
        </w:rPr>
      </w:pPr>
    </w:p>
    <w:sectPr w:rsidR="007F4ECB" w:rsidRPr="007F4ECB" w:rsidSect="00C90A82">
      <w:headerReference w:type="default" r:id="rId6"/>
      <w:footerReference w:type="default" r:id="rId7"/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23F9" w14:textId="77777777" w:rsidR="00A75BFD" w:rsidRDefault="00A75BFD" w:rsidP="004E3BCB">
      <w:pPr>
        <w:spacing w:after="0" w:line="240" w:lineRule="auto"/>
      </w:pPr>
      <w:r>
        <w:separator/>
      </w:r>
    </w:p>
  </w:endnote>
  <w:endnote w:type="continuationSeparator" w:id="0">
    <w:p w14:paraId="0C02B62A" w14:textId="77777777" w:rsidR="00A75BFD" w:rsidRDefault="00A75BFD" w:rsidP="004E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2782"/>
      <w:docPartObj>
        <w:docPartGallery w:val="Page Numbers (Bottom of Page)"/>
        <w:docPartUnique/>
      </w:docPartObj>
    </w:sdtPr>
    <w:sdtContent>
      <w:p w14:paraId="6B93F2B7" w14:textId="77777777" w:rsidR="007F4ECB" w:rsidRDefault="009C61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3466D" w14:textId="77777777" w:rsidR="007F4ECB" w:rsidRDefault="007F4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797A" w14:textId="77777777" w:rsidR="00A75BFD" w:rsidRDefault="00A75BFD" w:rsidP="004E3BCB">
      <w:pPr>
        <w:spacing w:after="0" w:line="240" w:lineRule="auto"/>
      </w:pPr>
      <w:r>
        <w:separator/>
      </w:r>
    </w:p>
  </w:footnote>
  <w:footnote w:type="continuationSeparator" w:id="0">
    <w:p w14:paraId="2694898D" w14:textId="77777777" w:rsidR="00A75BFD" w:rsidRDefault="00A75BFD" w:rsidP="004E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720B" w14:textId="3F40DA13" w:rsidR="004E3BCB" w:rsidRDefault="004E3BCB">
    <w:pPr>
      <w:pStyle w:val="Zhlav"/>
    </w:pPr>
    <w:r>
      <w:t>MUZ/</w:t>
    </w:r>
    <w:r w:rsidR="00565336">
      <w:t>268</w:t>
    </w:r>
    <w:r>
      <w:t>/2023</w:t>
    </w:r>
  </w:p>
  <w:p w14:paraId="6E040F86" w14:textId="5C8A299A" w:rsidR="004E3BCB" w:rsidRDefault="004E3BCB">
    <w:pPr>
      <w:pStyle w:val="Zhlav"/>
    </w:pPr>
    <w:r>
      <w:t>CJ/</w:t>
    </w:r>
    <w:r w:rsidR="00565336">
      <w:t>1578</w:t>
    </w:r>
    <w: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9"/>
    <w:rsid w:val="00053C80"/>
    <w:rsid w:val="0006441F"/>
    <w:rsid w:val="00177963"/>
    <w:rsid w:val="00190DE2"/>
    <w:rsid w:val="001A74F8"/>
    <w:rsid w:val="001D2A54"/>
    <w:rsid w:val="001D46CF"/>
    <w:rsid w:val="00206956"/>
    <w:rsid w:val="002B0EFA"/>
    <w:rsid w:val="002E2CB7"/>
    <w:rsid w:val="00313B0D"/>
    <w:rsid w:val="00390799"/>
    <w:rsid w:val="003F267E"/>
    <w:rsid w:val="004729F4"/>
    <w:rsid w:val="004E3BCB"/>
    <w:rsid w:val="004F52C5"/>
    <w:rsid w:val="00565336"/>
    <w:rsid w:val="0057623C"/>
    <w:rsid w:val="005A33FA"/>
    <w:rsid w:val="005D44BC"/>
    <w:rsid w:val="006F58EC"/>
    <w:rsid w:val="0071167A"/>
    <w:rsid w:val="00713DD4"/>
    <w:rsid w:val="007F4ECB"/>
    <w:rsid w:val="008150DB"/>
    <w:rsid w:val="00856695"/>
    <w:rsid w:val="008B3AB1"/>
    <w:rsid w:val="00930260"/>
    <w:rsid w:val="009A2298"/>
    <w:rsid w:val="009C6112"/>
    <w:rsid w:val="00A02815"/>
    <w:rsid w:val="00A251F1"/>
    <w:rsid w:val="00A757C3"/>
    <w:rsid w:val="00A75BFD"/>
    <w:rsid w:val="00B335B2"/>
    <w:rsid w:val="00C07261"/>
    <w:rsid w:val="00C90A82"/>
    <w:rsid w:val="00CD489D"/>
    <w:rsid w:val="00DF24AD"/>
    <w:rsid w:val="00E33B0D"/>
    <w:rsid w:val="00EE7D10"/>
    <w:rsid w:val="00F15D65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8DE8"/>
  <w15:docId w15:val="{09B9EE51-BCAA-4EB5-A2BF-A8FFF6D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BCB"/>
  </w:style>
  <w:style w:type="paragraph" w:styleId="Zpat">
    <w:name w:val="footer"/>
    <w:basedOn w:val="Normln"/>
    <w:link w:val="ZpatChar"/>
    <w:uiPriority w:val="99"/>
    <w:unhideWhenUsed/>
    <w:rsid w:val="004E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BCB"/>
  </w:style>
  <w:style w:type="character" w:styleId="Odkaznakoment">
    <w:name w:val="annotation reference"/>
    <w:basedOn w:val="Standardnpsmoodstavce"/>
    <w:uiPriority w:val="99"/>
    <w:semiHidden/>
    <w:unhideWhenUsed/>
    <w:rsid w:val="002B0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0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0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E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EF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F4ECB"/>
    <w:pPr>
      <w:widowControl/>
      <w:spacing w:after="0" w:line="240" w:lineRule="auto"/>
    </w:pPr>
    <w:rPr>
      <w:rFonts w:ascii="Calibri" w:hAnsi="Calibri"/>
      <w:szCs w:val="21"/>
      <w:u w:color="000000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F4ECB"/>
    <w:rPr>
      <w:rFonts w:ascii="Calibri" w:hAnsi="Calibri"/>
      <w:szCs w:val="21"/>
      <w:u w:color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1679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Nečasová</dc:creator>
  <cp:lastModifiedBy>Vychodilová Gabriela</cp:lastModifiedBy>
  <cp:revision>10</cp:revision>
  <dcterms:created xsi:type="dcterms:W3CDTF">2023-11-16T11:01:00Z</dcterms:created>
  <dcterms:modified xsi:type="dcterms:W3CDTF">2023-11-28T13:33:00Z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2023-11-13T00:00:00Z</vt:filetime>
  </property>
</Properties>
</file>