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4856"/>
      </w:tblGrid>
      <w:tr w:rsidR="004B6664" w:rsidRPr="004B6664" w14:paraId="599E1DD8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0E19DD6C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4B6664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4B6664" w:rsidRPr="004B6664" w:rsidRDefault="004B6664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16EA83B8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0FB285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117C0732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číslo:   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4B4F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B2A2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B4F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93C1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391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="004B4F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2000</w:t>
            </w:r>
            <w:r w:rsidR="00391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278</w:t>
            </w:r>
          </w:p>
        </w:tc>
      </w:tr>
      <w:tr w:rsidR="004B6664" w:rsidRPr="004B6664" w14:paraId="21B92D5E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1E07B3DF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dne:   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</w:t>
            </w:r>
            <w:r w:rsidR="003429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3917D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21.11.2023</w:t>
            </w:r>
          </w:p>
        </w:tc>
      </w:tr>
      <w:tr w:rsidR="004B6664" w:rsidRPr="004B6664" w14:paraId="070D45C7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4B6664" w:rsidRPr="004B6664" w14:paraId="1CE30A22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26B32" w:rsidRPr="004B6664" w14:paraId="2A043CB9" w14:textId="77777777" w:rsidTr="00BF668A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8782B" w14:textId="0FCE5B43" w:rsidR="00726B32" w:rsidRPr="00ED71EC" w:rsidRDefault="00385518" w:rsidP="00726B32">
            <w:pPr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385518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AQUATIS a.s.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726B32" w:rsidRPr="004B6664" w:rsidRDefault="00726B32" w:rsidP="00726B32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77777777" w:rsidR="00726B32" w:rsidRPr="004B6664" w:rsidRDefault="00726B32" w:rsidP="00726B32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Kancelář architekta města Brna, </w:t>
            </w:r>
            <w:proofErr w:type="spellStart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p.o</w:t>
            </w:r>
            <w:proofErr w:type="spellEnd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.</w:t>
            </w:r>
          </w:p>
        </w:tc>
      </w:tr>
      <w:tr w:rsidR="00726B32" w:rsidRPr="004B6664" w14:paraId="19F8D330" w14:textId="77777777" w:rsidTr="00BF668A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5DB2" w14:textId="694667D6" w:rsidR="00726B32" w:rsidRPr="00ED71EC" w:rsidRDefault="00385518" w:rsidP="00726B32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38551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Botanická 834/56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726B32" w:rsidRPr="004B6664" w:rsidRDefault="00726B32" w:rsidP="00726B32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77777777" w:rsidR="00726B32" w:rsidRPr="004B6664" w:rsidRDefault="00726B32" w:rsidP="00726B32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726B32" w:rsidRPr="004B6664" w14:paraId="1FD484DA" w14:textId="77777777" w:rsidTr="00BF668A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A96D9" w14:textId="2B1F5F43" w:rsidR="00726B32" w:rsidRPr="00ED71EC" w:rsidRDefault="00385518" w:rsidP="00726B32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38551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602 00 Brno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726B32" w:rsidRPr="004B6664" w:rsidRDefault="00726B32" w:rsidP="00726B32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7777777" w:rsidR="00726B32" w:rsidRPr="004B6664" w:rsidRDefault="00726B32" w:rsidP="00726B32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602 00 </w:t>
            </w:r>
            <w:proofErr w:type="gramStart"/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Brno - město</w:t>
            </w:r>
            <w:proofErr w:type="gramEnd"/>
          </w:p>
        </w:tc>
      </w:tr>
      <w:tr w:rsidR="00726B32" w:rsidRPr="004B6664" w14:paraId="1D4C53BF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27B" w14:textId="12E515D2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26B32" w:rsidRPr="004B6664" w14:paraId="101EE07F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840E" w14:textId="3EC350B1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IČ: </w:t>
            </w:r>
            <w:r w:rsidR="00385518" w:rsidRPr="0038551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46347526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726B32" w:rsidRPr="004B6664" w14:paraId="55FABB54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2150" w14:textId="1C48F62E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DIČ: </w:t>
            </w:r>
            <w:r w:rsidR="00385518" w:rsidRPr="00385518">
              <w:rPr>
                <w:rFonts w:ascii="Tahoma" w:hAnsi="Tahoma" w:cs="Tahoma"/>
                <w:bCs/>
                <w:sz w:val="20"/>
                <w:szCs w:val="20"/>
              </w:rPr>
              <w:t>CZ46347526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5399CC8F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 w:rsidR="00FE2E9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726B32" w:rsidRPr="004B6664" w14:paraId="7B43DDD5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7BFB" w14:textId="267A514D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26B32" w:rsidRPr="004B6664" w14:paraId="40576742" w14:textId="77777777" w:rsidTr="004B058E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3F2" w14:textId="3874CBF3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Bankovní spojení: </w:t>
            </w:r>
            <w:r w:rsidR="00385518" w:rsidRPr="00385518">
              <w:rPr>
                <w:rFonts w:ascii="Tahoma" w:hAnsi="Tahoma" w:cs="Tahoma"/>
                <w:sz w:val="20"/>
              </w:rPr>
              <w:t>117729743/0300</w:t>
            </w:r>
            <w:r w:rsidR="00D778F0">
              <w:rPr>
                <w:rFonts w:ascii="Tahoma" w:hAnsi="Tahoma" w:cs="Tahoma"/>
                <w:sz w:val="20"/>
              </w:rPr>
              <w:t xml:space="preserve">, </w:t>
            </w:r>
            <w:r w:rsidR="00385518" w:rsidRPr="00385518">
              <w:rPr>
                <w:rFonts w:ascii="Tahoma" w:hAnsi="Tahoma" w:cs="Tahoma"/>
                <w:sz w:val="20"/>
              </w:rPr>
              <w:t>ČSOB a.s.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726B32" w:rsidRPr="004B6664" w14:paraId="61E14680" w14:textId="77777777" w:rsidTr="003C43CD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32D8518C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u KS v Brně, </w:t>
            </w:r>
            <w:r w:rsidR="00385518" w:rsidRPr="0038551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pod </w:t>
            </w:r>
            <w:proofErr w:type="spellStart"/>
            <w:r w:rsidR="00385518" w:rsidRPr="0038551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sp</w:t>
            </w:r>
            <w:proofErr w:type="spellEnd"/>
            <w:r w:rsidR="00385518" w:rsidRPr="0038551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 zn. B775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KS v Brně, odd. </w:t>
            </w:r>
            <w:proofErr w:type="spellStart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Pr</w:t>
            </w:r>
            <w:proofErr w:type="spellEnd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vložka 1951</w:t>
            </w:r>
          </w:p>
        </w:tc>
      </w:tr>
      <w:tr w:rsidR="004B6664" w:rsidRPr="004B6664" w14:paraId="27DBD2C0" w14:textId="77777777" w:rsidTr="00E07A62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C91D41" w:rsidRPr="004B6664" w14:paraId="45543C5B" w14:textId="77777777" w:rsidTr="00C91D41">
        <w:trPr>
          <w:trHeight w:val="522"/>
        </w:trPr>
        <w:tc>
          <w:tcPr>
            <w:tcW w:w="10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C60C" w14:textId="77777777" w:rsidR="003917DA" w:rsidRPr="003917DA" w:rsidRDefault="004F6E30" w:rsidP="003917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="003917DA" w:rsidRPr="003917DA">
              <w:rPr>
                <w:rFonts w:ascii="Tahoma" w:hAnsi="Tahoma" w:cs="Tahoma"/>
                <w:sz w:val="20"/>
                <w:szCs w:val="20"/>
              </w:rPr>
              <w:t xml:space="preserve">Objednáváme u Vás </w:t>
            </w:r>
            <w:r w:rsidR="003917DA" w:rsidRPr="003917D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na základě uzavřené smlouvy o dílo D/006/2019 ke zpracování návrhu Územního plánu města Brna (dále jen </w:t>
            </w:r>
            <w:proofErr w:type="spellStart"/>
            <w:r w:rsidR="003917DA" w:rsidRPr="003917DA">
              <w:rPr>
                <w:rFonts w:ascii="Tahoma" w:hAnsi="Tahoma" w:cs="Tahoma"/>
                <w:b/>
                <w:bCs/>
                <w:sz w:val="20"/>
                <w:szCs w:val="20"/>
              </w:rPr>
              <w:t>ÚPmB</w:t>
            </w:r>
            <w:proofErr w:type="spellEnd"/>
            <w:r w:rsidR="003917DA" w:rsidRPr="003917DA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  <w:r w:rsidR="003917DA" w:rsidRPr="003917DA">
              <w:rPr>
                <w:rFonts w:ascii="Tahoma" w:hAnsi="Tahoma" w:cs="Tahoma"/>
                <w:sz w:val="20"/>
                <w:szCs w:val="20"/>
              </w:rPr>
              <w:t xml:space="preserve"> v části Odkanalizování a Zásobování vodou činnost spojenou s úpravou Návrhu </w:t>
            </w:r>
            <w:proofErr w:type="spellStart"/>
            <w:r w:rsidR="003917DA" w:rsidRPr="003917DA">
              <w:rPr>
                <w:rFonts w:ascii="Tahoma" w:hAnsi="Tahoma" w:cs="Tahoma"/>
                <w:sz w:val="20"/>
                <w:szCs w:val="20"/>
              </w:rPr>
              <w:t>ÚPmB</w:t>
            </w:r>
            <w:proofErr w:type="spellEnd"/>
            <w:r w:rsidR="003917DA" w:rsidRPr="003917DA">
              <w:rPr>
                <w:rFonts w:ascii="Tahoma" w:hAnsi="Tahoma" w:cs="Tahoma"/>
                <w:sz w:val="20"/>
                <w:szCs w:val="20"/>
              </w:rPr>
              <w:t xml:space="preserve"> pro Společné jednání. Úpravy byly provedeny na základě neschválení </w:t>
            </w:r>
            <w:proofErr w:type="spellStart"/>
            <w:r w:rsidR="003917DA" w:rsidRPr="003917DA">
              <w:rPr>
                <w:rFonts w:ascii="Tahoma" w:hAnsi="Tahoma" w:cs="Tahoma"/>
                <w:sz w:val="20"/>
                <w:szCs w:val="20"/>
              </w:rPr>
              <w:t>ÚPmB</w:t>
            </w:r>
            <w:proofErr w:type="spellEnd"/>
            <w:r w:rsidR="003917DA" w:rsidRPr="003917DA">
              <w:rPr>
                <w:rFonts w:ascii="Tahoma" w:hAnsi="Tahoma" w:cs="Tahoma"/>
                <w:sz w:val="20"/>
                <w:szCs w:val="20"/>
              </w:rPr>
              <w:t xml:space="preserve"> zastupitelstvem 06/2022, které 21. června 2022 schválilo pokyny pro úpravu návrhu </w:t>
            </w:r>
            <w:proofErr w:type="spellStart"/>
            <w:r w:rsidR="003917DA" w:rsidRPr="003917DA">
              <w:rPr>
                <w:rFonts w:ascii="Tahoma" w:hAnsi="Tahoma" w:cs="Tahoma"/>
                <w:sz w:val="20"/>
                <w:szCs w:val="20"/>
              </w:rPr>
              <w:t>ÚPmB</w:t>
            </w:r>
            <w:proofErr w:type="spellEnd"/>
            <w:r w:rsidR="003917DA" w:rsidRPr="003917DA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0E077854" w14:textId="77777777" w:rsidR="003917DA" w:rsidRPr="003917DA" w:rsidRDefault="003917DA" w:rsidP="003917D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F9FEA4F" w14:textId="77777777" w:rsidR="003917DA" w:rsidRPr="003917DA" w:rsidRDefault="003917DA" w:rsidP="003917DA">
            <w:pPr>
              <w:rPr>
                <w:rFonts w:ascii="Tahoma" w:hAnsi="Tahoma" w:cs="Tahoma"/>
                <w:sz w:val="20"/>
                <w:szCs w:val="20"/>
              </w:rPr>
            </w:pPr>
            <w:r w:rsidRPr="003917DA">
              <w:rPr>
                <w:rFonts w:ascii="Tahoma" w:hAnsi="Tahoma" w:cs="Tahoma"/>
                <w:sz w:val="20"/>
                <w:szCs w:val="20"/>
              </w:rPr>
              <w:t xml:space="preserve">Předmětem plnění úpravy Návrhu </w:t>
            </w:r>
            <w:proofErr w:type="spellStart"/>
            <w:r w:rsidRPr="003917DA">
              <w:rPr>
                <w:rFonts w:ascii="Tahoma" w:hAnsi="Tahoma" w:cs="Tahoma"/>
                <w:sz w:val="20"/>
                <w:szCs w:val="20"/>
              </w:rPr>
              <w:t>ÚPmB</w:t>
            </w:r>
            <w:proofErr w:type="spellEnd"/>
            <w:r w:rsidRPr="003917DA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44ECB097" w14:textId="77777777" w:rsidR="003917DA" w:rsidRPr="003917DA" w:rsidRDefault="003917DA" w:rsidP="003917DA">
            <w:pPr>
              <w:pStyle w:val="Odstavecseseznamem"/>
              <w:numPr>
                <w:ilvl w:val="0"/>
                <w:numId w:val="7"/>
              </w:numPr>
              <w:rPr>
                <w:rFonts w:ascii="Tahoma" w:eastAsia="Times New Roman" w:hAnsi="Tahoma" w:cs="Tahoma"/>
                <w:sz w:val="20"/>
                <w:szCs w:val="20"/>
              </w:rPr>
            </w:pPr>
            <w:r w:rsidRPr="003917DA">
              <w:rPr>
                <w:rFonts w:ascii="Tahoma" w:eastAsia="Times New Roman" w:hAnsi="Tahoma" w:cs="Tahoma"/>
                <w:sz w:val="20"/>
                <w:szCs w:val="20"/>
              </w:rPr>
              <w:t>posouzení dopadu změny Rozvojových lokalit na navrženou koncepci TI (úprava II. Upravený návrh 2021);</w:t>
            </w:r>
          </w:p>
          <w:p w14:paraId="473F6D2B" w14:textId="77777777" w:rsidR="003917DA" w:rsidRPr="003917DA" w:rsidRDefault="003917DA" w:rsidP="003917DA">
            <w:pPr>
              <w:pStyle w:val="Odstavecseseznamem"/>
              <w:numPr>
                <w:ilvl w:val="0"/>
                <w:numId w:val="7"/>
              </w:numPr>
              <w:rPr>
                <w:rFonts w:ascii="Tahoma" w:eastAsia="Times New Roman" w:hAnsi="Tahoma" w:cs="Tahoma"/>
                <w:sz w:val="20"/>
                <w:szCs w:val="20"/>
              </w:rPr>
            </w:pPr>
            <w:r w:rsidRPr="003917DA">
              <w:rPr>
                <w:rFonts w:ascii="Tahoma" w:eastAsia="Times New Roman" w:hAnsi="Tahoma" w:cs="Tahoma"/>
                <w:sz w:val="20"/>
                <w:szCs w:val="20"/>
              </w:rPr>
              <w:t>stabilizování již realizované části navržených tras;</w:t>
            </w:r>
          </w:p>
          <w:p w14:paraId="674BDC11" w14:textId="77777777" w:rsidR="003917DA" w:rsidRPr="003917DA" w:rsidRDefault="003917DA" w:rsidP="003917DA">
            <w:pPr>
              <w:pStyle w:val="Odstavecseseznamem"/>
              <w:numPr>
                <w:ilvl w:val="0"/>
                <w:numId w:val="7"/>
              </w:numPr>
              <w:rPr>
                <w:rFonts w:ascii="Tahoma" w:eastAsia="Times New Roman" w:hAnsi="Tahoma" w:cs="Tahoma"/>
                <w:sz w:val="20"/>
                <w:szCs w:val="20"/>
              </w:rPr>
            </w:pPr>
            <w:r w:rsidRPr="003917DA">
              <w:rPr>
                <w:rFonts w:ascii="Tahoma" w:eastAsia="Times New Roman" w:hAnsi="Tahoma" w:cs="Tahoma"/>
                <w:sz w:val="20"/>
                <w:szCs w:val="20"/>
              </w:rPr>
              <w:t xml:space="preserve">zohlednění návrhu vyplývající z Územních studii (ÚS Bosonohy, ÚS </w:t>
            </w:r>
            <w:proofErr w:type="spellStart"/>
            <w:r w:rsidRPr="003917DA">
              <w:rPr>
                <w:rFonts w:ascii="Tahoma" w:eastAsia="Times New Roman" w:hAnsi="Tahoma" w:cs="Tahoma"/>
                <w:sz w:val="20"/>
                <w:szCs w:val="20"/>
              </w:rPr>
              <w:t>Palcary</w:t>
            </w:r>
            <w:proofErr w:type="spellEnd"/>
            <w:r w:rsidRPr="003917DA">
              <w:rPr>
                <w:rFonts w:ascii="Tahoma" w:eastAsia="Times New Roman" w:hAnsi="Tahoma" w:cs="Tahoma"/>
                <w:sz w:val="20"/>
                <w:szCs w:val="20"/>
              </w:rPr>
              <w:t>-jih a ÚS Holzova);</w:t>
            </w:r>
          </w:p>
          <w:p w14:paraId="64466306" w14:textId="77777777" w:rsidR="003917DA" w:rsidRPr="003917DA" w:rsidRDefault="003917DA" w:rsidP="003917DA">
            <w:pPr>
              <w:pStyle w:val="Odstavecseseznamem"/>
              <w:numPr>
                <w:ilvl w:val="0"/>
                <w:numId w:val="7"/>
              </w:numPr>
              <w:rPr>
                <w:rFonts w:ascii="Tahoma" w:eastAsia="Times New Roman" w:hAnsi="Tahoma" w:cs="Tahoma"/>
                <w:sz w:val="20"/>
                <w:szCs w:val="20"/>
              </w:rPr>
            </w:pPr>
            <w:r w:rsidRPr="003917DA">
              <w:rPr>
                <w:rFonts w:ascii="Tahoma" w:eastAsia="Times New Roman" w:hAnsi="Tahoma" w:cs="Tahoma"/>
                <w:sz w:val="20"/>
                <w:szCs w:val="20"/>
              </w:rPr>
              <w:t xml:space="preserve">aktualizovaní navržené trasy dle </w:t>
            </w:r>
            <w:proofErr w:type="spellStart"/>
            <w:r w:rsidRPr="003917DA">
              <w:rPr>
                <w:rFonts w:ascii="Tahoma" w:eastAsia="Times New Roman" w:hAnsi="Tahoma" w:cs="Tahoma"/>
                <w:sz w:val="20"/>
                <w:szCs w:val="20"/>
              </w:rPr>
              <w:t>AGOmB</w:t>
            </w:r>
            <w:proofErr w:type="spellEnd"/>
            <w:r w:rsidRPr="003917DA">
              <w:rPr>
                <w:rFonts w:ascii="Tahoma" w:eastAsia="Times New Roman" w:hAnsi="Tahoma" w:cs="Tahoma"/>
                <w:sz w:val="20"/>
                <w:szCs w:val="20"/>
              </w:rPr>
              <w:t xml:space="preserve"> část Kanalizace (</w:t>
            </w:r>
            <w:proofErr w:type="spellStart"/>
            <w:r w:rsidRPr="003917DA">
              <w:rPr>
                <w:rFonts w:ascii="Tahoma" w:eastAsia="Times New Roman" w:hAnsi="Tahoma" w:cs="Tahoma"/>
                <w:sz w:val="20"/>
                <w:szCs w:val="20"/>
              </w:rPr>
              <w:t>Aquatis</w:t>
            </w:r>
            <w:proofErr w:type="spellEnd"/>
            <w:r w:rsidRPr="003917DA">
              <w:rPr>
                <w:rFonts w:ascii="Tahoma" w:eastAsia="Times New Roman" w:hAnsi="Tahoma" w:cs="Tahoma"/>
                <w:sz w:val="20"/>
                <w:szCs w:val="20"/>
              </w:rPr>
              <w:t>-DHI-JVP, 2022).</w:t>
            </w:r>
          </w:p>
          <w:p w14:paraId="7B51B7C4" w14:textId="77777777" w:rsidR="003917DA" w:rsidRPr="003917DA" w:rsidRDefault="003917DA" w:rsidP="003917DA">
            <w:pPr>
              <w:pStyle w:val="Odstavecseseznamem"/>
              <w:rPr>
                <w:rFonts w:ascii="Tahoma" w:hAnsi="Tahoma" w:cs="Tahoma"/>
                <w:sz w:val="20"/>
                <w:szCs w:val="20"/>
              </w:rPr>
            </w:pPr>
          </w:p>
          <w:p w14:paraId="0903CB33" w14:textId="77777777" w:rsidR="003917DA" w:rsidRPr="003917DA" w:rsidRDefault="003917DA" w:rsidP="003917DA">
            <w:pPr>
              <w:rPr>
                <w:rFonts w:ascii="Tahoma" w:hAnsi="Tahoma" w:cs="Tahoma"/>
                <w:sz w:val="20"/>
                <w:szCs w:val="20"/>
              </w:rPr>
            </w:pPr>
            <w:r w:rsidRPr="003917DA">
              <w:rPr>
                <w:rFonts w:ascii="Tahoma" w:hAnsi="Tahoma" w:cs="Tahoma"/>
                <w:sz w:val="20"/>
                <w:szCs w:val="20"/>
              </w:rPr>
              <w:t>Potřebné úpravy budou zapracovány do:</w:t>
            </w:r>
          </w:p>
          <w:p w14:paraId="719713B4" w14:textId="77777777" w:rsidR="003917DA" w:rsidRPr="003917DA" w:rsidRDefault="003917DA" w:rsidP="003917DA">
            <w:pPr>
              <w:pStyle w:val="Odstavecseseznamem"/>
              <w:numPr>
                <w:ilvl w:val="0"/>
                <w:numId w:val="7"/>
              </w:numPr>
              <w:rPr>
                <w:rFonts w:ascii="Tahoma" w:eastAsia="Times New Roman" w:hAnsi="Tahoma" w:cs="Tahoma"/>
                <w:sz w:val="20"/>
                <w:szCs w:val="20"/>
              </w:rPr>
            </w:pPr>
            <w:r w:rsidRPr="003917DA">
              <w:rPr>
                <w:rFonts w:ascii="Tahoma" w:eastAsia="Times New Roman" w:hAnsi="Tahoma" w:cs="Tahoma"/>
                <w:sz w:val="20"/>
                <w:szCs w:val="20"/>
              </w:rPr>
              <w:t xml:space="preserve">Grafické části návrhu </w:t>
            </w:r>
            <w:proofErr w:type="spellStart"/>
            <w:r w:rsidRPr="003917DA">
              <w:rPr>
                <w:rFonts w:ascii="Tahoma" w:eastAsia="Times New Roman" w:hAnsi="Tahoma" w:cs="Tahoma"/>
                <w:sz w:val="20"/>
                <w:szCs w:val="20"/>
              </w:rPr>
              <w:t>ÚPmB</w:t>
            </w:r>
            <w:proofErr w:type="spellEnd"/>
          </w:p>
          <w:p w14:paraId="4BDBD8BA" w14:textId="77777777" w:rsidR="003917DA" w:rsidRPr="003917DA" w:rsidRDefault="003917DA" w:rsidP="003917DA">
            <w:pPr>
              <w:pStyle w:val="Odstavecseseznamem"/>
              <w:numPr>
                <w:ilvl w:val="1"/>
                <w:numId w:val="7"/>
              </w:numPr>
              <w:rPr>
                <w:rFonts w:ascii="Tahoma" w:eastAsia="Times New Roman" w:hAnsi="Tahoma" w:cs="Tahoma"/>
                <w:sz w:val="20"/>
                <w:szCs w:val="20"/>
              </w:rPr>
            </w:pPr>
            <w:r w:rsidRPr="003917DA">
              <w:rPr>
                <w:rFonts w:ascii="Tahoma" w:eastAsia="Times New Roman" w:hAnsi="Tahoma" w:cs="Tahoma"/>
                <w:sz w:val="20"/>
                <w:szCs w:val="20"/>
              </w:rPr>
              <w:t>2.3. Odkanalizování</w:t>
            </w:r>
          </w:p>
          <w:p w14:paraId="4C16269F" w14:textId="77777777" w:rsidR="003917DA" w:rsidRPr="003917DA" w:rsidRDefault="003917DA" w:rsidP="003917DA">
            <w:pPr>
              <w:pStyle w:val="Odstavecseseznamem"/>
              <w:numPr>
                <w:ilvl w:val="1"/>
                <w:numId w:val="7"/>
              </w:numPr>
              <w:rPr>
                <w:rFonts w:ascii="Tahoma" w:eastAsia="Times New Roman" w:hAnsi="Tahoma" w:cs="Tahoma"/>
                <w:sz w:val="20"/>
                <w:szCs w:val="20"/>
              </w:rPr>
            </w:pPr>
            <w:r w:rsidRPr="003917DA">
              <w:rPr>
                <w:rFonts w:ascii="Tahoma" w:eastAsia="Times New Roman" w:hAnsi="Tahoma" w:cs="Tahoma"/>
                <w:sz w:val="20"/>
                <w:szCs w:val="20"/>
              </w:rPr>
              <w:t>2.4 Zásobování vodou</w:t>
            </w:r>
          </w:p>
          <w:p w14:paraId="08D46D71" w14:textId="77777777" w:rsidR="003917DA" w:rsidRPr="003917DA" w:rsidRDefault="003917DA" w:rsidP="003917DA">
            <w:pPr>
              <w:pStyle w:val="Odstavecseseznamem"/>
              <w:numPr>
                <w:ilvl w:val="0"/>
                <w:numId w:val="7"/>
              </w:numPr>
              <w:rPr>
                <w:rFonts w:ascii="Tahoma" w:eastAsia="Times New Roman" w:hAnsi="Tahoma" w:cs="Tahoma"/>
                <w:sz w:val="20"/>
                <w:szCs w:val="20"/>
              </w:rPr>
            </w:pPr>
            <w:r w:rsidRPr="003917DA">
              <w:rPr>
                <w:rFonts w:ascii="Tahoma" w:eastAsia="Times New Roman" w:hAnsi="Tahoma" w:cs="Tahoma"/>
                <w:sz w:val="20"/>
                <w:szCs w:val="20"/>
              </w:rPr>
              <w:t xml:space="preserve">Textové části návrhu </w:t>
            </w:r>
            <w:proofErr w:type="spellStart"/>
            <w:r w:rsidRPr="003917DA">
              <w:rPr>
                <w:rFonts w:ascii="Tahoma" w:eastAsia="Times New Roman" w:hAnsi="Tahoma" w:cs="Tahoma"/>
                <w:sz w:val="20"/>
                <w:szCs w:val="20"/>
              </w:rPr>
              <w:t>ÚPmB</w:t>
            </w:r>
            <w:proofErr w:type="spellEnd"/>
          </w:p>
          <w:p w14:paraId="58774D0F" w14:textId="77777777" w:rsidR="003917DA" w:rsidRPr="003917DA" w:rsidRDefault="003917DA" w:rsidP="003917DA">
            <w:pPr>
              <w:pStyle w:val="Odstavecseseznamem"/>
              <w:numPr>
                <w:ilvl w:val="1"/>
                <w:numId w:val="7"/>
              </w:numPr>
              <w:rPr>
                <w:rFonts w:ascii="Tahoma" w:eastAsia="Times New Roman" w:hAnsi="Tahoma" w:cs="Tahoma"/>
                <w:sz w:val="20"/>
                <w:szCs w:val="20"/>
              </w:rPr>
            </w:pPr>
            <w:r w:rsidRPr="003917DA">
              <w:rPr>
                <w:rFonts w:ascii="Tahoma" w:eastAsia="Times New Roman" w:hAnsi="Tahoma" w:cs="Tahoma"/>
                <w:sz w:val="20"/>
                <w:szCs w:val="20"/>
              </w:rPr>
              <w:t xml:space="preserve">Závazná textová část </w:t>
            </w:r>
          </w:p>
          <w:p w14:paraId="73D41D73" w14:textId="77777777" w:rsidR="003917DA" w:rsidRPr="003917DA" w:rsidRDefault="003917DA" w:rsidP="003917DA">
            <w:pPr>
              <w:pStyle w:val="Odstavecseseznamem"/>
              <w:numPr>
                <w:ilvl w:val="1"/>
                <w:numId w:val="7"/>
              </w:numPr>
              <w:rPr>
                <w:rFonts w:ascii="Tahoma" w:eastAsia="Times New Roman" w:hAnsi="Tahoma" w:cs="Tahoma"/>
                <w:sz w:val="20"/>
                <w:szCs w:val="20"/>
              </w:rPr>
            </w:pPr>
            <w:r w:rsidRPr="003917DA">
              <w:rPr>
                <w:rFonts w:ascii="Tahoma" w:eastAsia="Times New Roman" w:hAnsi="Tahoma" w:cs="Tahoma"/>
                <w:sz w:val="20"/>
                <w:szCs w:val="20"/>
              </w:rPr>
              <w:t>Závazná textová část Příloha č.1 Karty lokalit</w:t>
            </w:r>
          </w:p>
          <w:p w14:paraId="2B7ABF49" w14:textId="77777777" w:rsidR="003917DA" w:rsidRPr="003917DA" w:rsidRDefault="003917DA" w:rsidP="003917DA">
            <w:pPr>
              <w:pStyle w:val="Odstavecseseznamem"/>
              <w:numPr>
                <w:ilvl w:val="1"/>
                <w:numId w:val="7"/>
              </w:numPr>
              <w:rPr>
                <w:rFonts w:ascii="Tahoma" w:eastAsia="Times New Roman" w:hAnsi="Tahoma" w:cs="Tahoma"/>
                <w:sz w:val="20"/>
                <w:szCs w:val="20"/>
              </w:rPr>
            </w:pPr>
            <w:r w:rsidRPr="003917DA">
              <w:rPr>
                <w:rFonts w:ascii="Tahoma" w:eastAsia="Times New Roman" w:hAnsi="Tahoma" w:cs="Tahoma"/>
                <w:sz w:val="20"/>
                <w:szCs w:val="20"/>
              </w:rPr>
              <w:t>Textová část odůvodnění</w:t>
            </w:r>
          </w:p>
          <w:p w14:paraId="1F092CC3" w14:textId="77777777" w:rsidR="003917DA" w:rsidRPr="003917DA" w:rsidRDefault="003917DA" w:rsidP="003917DA">
            <w:pPr>
              <w:pStyle w:val="Odstavecseseznamem"/>
              <w:numPr>
                <w:ilvl w:val="1"/>
                <w:numId w:val="7"/>
              </w:numPr>
              <w:rPr>
                <w:rFonts w:ascii="Tahoma" w:eastAsia="Times New Roman" w:hAnsi="Tahoma" w:cs="Tahoma"/>
                <w:sz w:val="20"/>
                <w:szCs w:val="20"/>
              </w:rPr>
            </w:pPr>
            <w:r w:rsidRPr="003917DA">
              <w:rPr>
                <w:rFonts w:ascii="Tahoma" w:eastAsia="Times New Roman" w:hAnsi="Tahoma" w:cs="Tahoma"/>
                <w:sz w:val="20"/>
                <w:szCs w:val="20"/>
              </w:rPr>
              <w:t xml:space="preserve">Textová část odůvodnění Příloha č. 1.1 Karty </w:t>
            </w:r>
            <w:proofErr w:type="gramStart"/>
            <w:r w:rsidRPr="003917DA">
              <w:rPr>
                <w:rFonts w:ascii="Tahoma" w:eastAsia="Times New Roman" w:hAnsi="Tahoma" w:cs="Tahoma"/>
                <w:sz w:val="20"/>
                <w:szCs w:val="20"/>
              </w:rPr>
              <w:t>lokalit- odůvodnění</w:t>
            </w:r>
            <w:proofErr w:type="gramEnd"/>
            <w:r w:rsidRPr="003917DA">
              <w:rPr>
                <w:rFonts w:ascii="Tahoma" w:eastAsia="Times New Roman" w:hAnsi="Tahoma" w:cs="Tahoma"/>
                <w:sz w:val="20"/>
                <w:szCs w:val="20"/>
              </w:rPr>
              <w:t xml:space="preserve"> a </w:t>
            </w:r>
            <w:proofErr w:type="spellStart"/>
            <w:r w:rsidRPr="003917DA">
              <w:rPr>
                <w:rFonts w:ascii="Tahoma" w:eastAsia="Times New Roman" w:hAnsi="Tahoma" w:cs="Tahoma"/>
                <w:sz w:val="20"/>
                <w:szCs w:val="20"/>
              </w:rPr>
              <w:t>ÚPmB</w:t>
            </w:r>
            <w:proofErr w:type="spellEnd"/>
            <w:r w:rsidRPr="003917DA">
              <w:rPr>
                <w:rFonts w:ascii="Tahoma" w:eastAsia="Times New Roman" w:hAnsi="Tahoma" w:cs="Tahoma"/>
                <w:sz w:val="20"/>
                <w:szCs w:val="20"/>
              </w:rPr>
              <w:t>- Textová část odůvodnění Příloha č. 1.2 Karty lokalit- odůvodnění</w:t>
            </w:r>
          </w:p>
          <w:p w14:paraId="3E06F521" w14:textId="77777777" w:rsidR="003917DA" w:rsidRPr="003917DA" w:rsidRDefault="003917DA" w:rsidP="003917D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BF6C6FC" w14:textId="77777777" w:rsidR="003917DA" w:rsidRPr="003917DA" w:rsidRDefault="003917DA" w:rsidP="003917DA">
            <w:pPr>
              <w:rPr>
                <w:rFonts w:ascii="Tahoma" w:hAnsi="Tahoma" w:cs="Tahoma"/>
                <w:sz w:val="20"/>
                <w:szCs w:val="20"/>
              </w:rPr>
            </w:pPr>
            <w:r w:rsidRPr="003917DA">
              <w:rPr>
                <w:rFonts w:ascii="Tahoma" w:hAnsi="Tahoma" w:cs="Tahoma"/>
                <w:sz w:val="20"/>
                <w:szCs w:val="20"/>
              </w:rPr>
              <w:t>Termíny plnění:</w:t>
            </w:r>
          </w:p>
          <w:p w14:paraId="353C7CC7" w14:textId="4CFE5F73" w:rsidR="003917DA" w:rsidRPr="003917DA" w:rsidRDefault="003917DA" w:rsidP="003917DA">
            <w:pPr>
              <w:pStyle w:val="Odstavecseseznamem"/>
              <w:numPr>
                <w:ilvl w:val="0"/>
                <w:numId w:val="8"/>
              </w:numPr>
              <w:rPr>
                <w:rFonts w:ascii="Tahoma" w:eastAsia="Times New Roman" w:hAnsi="Tahoma" w:cs="Tahoma"/>
                <w:sz w:val="20"/>
                <w:szCs w:val="20"/>
              </w:rPr>
            </w:pPr>
            <w:r w:rsidRPr="003917DA">
              <w:rPr>
                <w:rFonts w:ascii="Tahoma" w:eastAsia="Times New Roman" w:hAnsi="Tahoma" w:cs="Tahoma"/>
                <w:sz w:val="20"/>
                <w:szCs w:val="20"/>
              </w:rPr>
              <w:t>grafická část 1.12.2023</w:t>
            </w:r>
          </w:p>
          <w:p w14:paraId="6C8B9FDA" w14:textId="55A08FA0" w:rsidR="003917DA" w:rsidRPr="003917DA" w:rsidRDefault="003917DA" w:rsidP="003917DA">
            <w:pPr>
              <w:pStyle w:val="Odstavecseseznamem"/>
              <w:numPr>
                <w:ilvl w:val="0"/>
                <w:numId w:val="8"/>
              </w:numPr>
              <w:rPr>
                <w:rFonts w:ascii="Tahoma" w:eastAsia="Times New Roman" w:hAnsi="Tahoma" w:cs="Tahoma"/>
                <w:sz w:val="20"/>
                <w:szCs w:val="20"/>
              </w:rPr>
            </w:pPr>
            <w:r w:rsidRPr="003917DA">
              <w:rPr>
                <w:rFonts w:ascii="Tahoma" w:eastAsia="Times New Roman" w:hAnsi="Tahoma" w:cs="Tahoma"/>
                <w:sz w:val="20"/>
                <w:szCs w:val="20"/>
              </w:rPr>
              <w:t>textová část do 31.12.2023</w:t>
            </w:r>
          </w:p>
          <w:p w14:paraId="43806BED" w14:textId="77777777" w:rsidR="003917DA" w:rsidRPr="003917DA" w:rsidRDefault="003917DA" w:rsidP="003917DA">
            <w:pPr>
              <w:rPr>
                <w:rFonts w:ascii="Tahoma" w:hAnsi="Tahoma" w:cs="Tahoma"/>
                <w:sz w:val="20"/>
                <w:szCs w:val="20"/>
              </w:rPr>
            </w:pPr>
            <w:r w:rsidRPr="003917DA">
              <w:rPr>
                <w:rFonts w:ascii="Tahoma" w:hAnsi="Tahoma" w:cs="Tahoma"/>
                <w:sz w:val="20"/>
                <w:szCs w:val="20"/>
              </w:rPr>
              <w:t>Hodinová sazba: 550 Kč bez DPH / 665,50 Kč vč. DPH.</w:t>
            </w:r>
          </w:p>
          <w:p w14:paraId="30B93525" w14:textId="445A24D1" w:rsidR="003917DA" w:rsidRPr="003917DA" w:rsidRDefault="003917DA" w:rsidP="003917DA">
            <w:pPr>
              <w:rPr>
                <w:rFonts w:ascii="Tahoma" w:hAnsi="Tahoma" w:cs="Tahoma"/>
                <w:sz w:val="20"/>
                <w:szCs w:val="20"/>
              </w:rPr>
            </w:pPr>
            <w:r w:rsidRPr="003917DA">
              <w:rPr>
                <w:rFonts w:ascii="Tahoma" w:hAnsi="Tahoma" w:cs="Tahoma"/>
                <w:sz w:val="20"/>
                <w:szCs w:val="20"/>
              </w:rPr>
              <w:t>Max. počet hodin: 100</w:t>
            </w:r>
          </w:p>
          <w:p w14:paraId="251F8594" w14:textId="2B391701" w:rsidR="00214860" w:rsidRPr="0095595D" w:rsidRDefault="0095595D" w:rsidP="00D778F0">
            <w:pPr>
              <w:pStyle w:val="xmsonormal"/>
              <w:shd w:val="clear" w:color="auto" w:fill="FFFFFF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5595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Celkem </w:t>
            </w:r>
            <w:r w:rsidR="003917D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55.000</w:t>
            </w:r>
            <w:r w:rsidR="00385518" w:rsidRPr="0038551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595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Kč </w:t>
            </w:r>
            <w:r w:rsidR="003917D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bez</w:t>
            </w:r>
            <w:r w:rsidRPr="0095595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DPH.</w:t>
            </w:r>
            <w:r w:rsidR="003917D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</w:r>
            <w:r w:rsidR="003917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Fakturováno bude dle skutečně provedených </w:t>
            </w:r>
            <w:r w:rsidR="0014155E">
              <w:rPr>
                <w:rFonts w:ascii="Tahoma" w:hAnsi="Tahoma" w:cs="Tahoma"/>
                <w:color w:val="000000"/>
                <w:sz w:val="20"/>
                <w:szCs w:val="20"/>
              </w:rPr>
              <w:t xml:space="preserve">hodin, na </w:t>
            </w:r>
            <w:r w:rsidR="003917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základě odsouhlaseného </w:t>
            </w:r>
            <w:r w:rsidR="0014155E">
              <w:rPr>
                <w:rFonts w:ascii="Tahoma" w:hAnsi="Tahoma" w:cs="Tahoma"/>
                <w:color w:val="000000"/>
                <w:sz w:val="20"/>
                <w:szCs w:val="20"/>
              </w:rPr>
              <w:t>výkazu</w:t>
            </w:r>
            <w:r w:rsidR="003917D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 w:rsidR="004F6E30" w:rsidRPr="0095595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</w:r>
          </w:p>
        </w:tc>
      </w:tr>
      <w:tr w:rsidR="004B6664" w:rsidRPr="004B6664" w14:paraId="3F73AC67" w14:textId="77777777" w:rsidTr="00E07A62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A5D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2F5C72B" w14:textId="77777777" w:rsidTr="00E07A62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C4F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ACE6514" w14:textId="77777777" w:rsidTr="00E07A62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802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1A6FF7B" w14:textId="77777777" w:rsidTr="00E07A62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8A1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17E0621" w14:textId="77777777" w:rsidTr="00E07A62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EB1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FC508A" w:rsidRPr="004B6664" w14:paraId="1D89987A" w14:textId="77777777" w:rsidTr="00FC508A">
        <w:trPr>
          <w:trHeight w:val="260"/>
        </w:trPr>
        <w:tc>
          <w:tcPr>
            <w:tcW w:w="5181" w:type="dxa"/>
            <w:shd w:val="clear" w:color="auto" w:fill="auto"/>
            <w:noWrap/>
            <w:vAlign w:val="bottom"/>
          </w:tcPr>
          <w:p w14:paraId="30C7DACB" w14:textId="77777777" w:rsidR="00FC508A" w:rsidRPr="004B6664" w:rsidRDefault="00FC508A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shd w:val="clear" w:color="auto" w:fill="auto"/>
            <w:noWrap/>
            <w:vAlign w:val="bottom"/>
          </w:tcPr>
          <w:p w14:paraId="7E2158DC" w14:textId="77777777" w:rsidR="00FC508A" w:rsidRPr="004B6664" w:rsidRDefault="00FC508A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shd w:val="clear" w:color="auto" w:fill="auto"/>
            <w:noWrap/>
            <w:vAlign w:val="bottom"/>
          </w:tcPr>
          <w:p w14:paraId="605AFC30" w14:textId="77777777" w:rsidR="00FC508A" w:rsidRPr="004B6664" w:rsidRDefault="00FC508A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142D4B" w:rsidRPr="004B6664" w14:paraId="53CE324C" w14:textId="77777777" w:rsidTr="00FC508A">
        <w:trPr>
          <w:trHeight w:val="260"/>
        </w:trPr>
        <w:tc>
          <w:tcPr>
            <w:tcW w:w="51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F67E7AC" w14:textId="77777777" w:rsidR="00142D4B" w:rsidRPr="004B6664" w:rsidRDefault="00142D4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shd w:val="clear" w:color="auto" w:fill="auto"/>
            <w:noWrap/>
            <w:vAlign w:val="bottom"/>
          </w:tcPr>
          <w:p w14:paraId="402F7538" w14:textId="77777777" w:rsidR="00142D4B" w:rsidRPr="004B6664" w:rsidRDefault="00142D4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B0C6F9" w14:textId="77777777" w:rsidR="00142D4B" w:rsidRPr="004B6664" w:rsidRDefault="00142D4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7B3048D4" w14:textId="77777777" w:rsidTr="00FC508A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32CC36E5" w:rsidR="004B6664" w:rsidRPr="004B6664" w:rsidRDefault="004B6664" w:rsidP="003917D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Termín</w:t>
            </w:r>
            <w:r w:rsidR="00393EA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projednání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:</w:t>
            </w:r>
            <w:r w:rsidR="003917D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917DA" w:rsidRPr="003917D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grafická část 1.12.2023</w:t>
            </w:r>
            <w:r w:rsidR="003917D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3917DA" w:rsidRPr="003917D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textová část do 31.12.2023</w:t>
            </w:r>
          </w:p>
        </w:tc>
        <w:tc>
          <w:tcPr>
            <w:tcW w:w="2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69A4E226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 w:rsidR="00493C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Zelný trh 13, Brno</w:t>
            </w:r>
            <w:r w:rsidR="003917D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</w:p>
        </w:tc>
      </w:tr>
      <w:tr w:rsidR="004B6664" w:rsidRPr="004B6664" w14:paraId="27A4E15B" w14:textId="77777777" w:rsidTr="00FC508A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D83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828A3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CCC1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8DA170" w14:textId="77777777" w:rsidTr="00FC508A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376C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28A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DF77" w14:textId="307BECEA" w:rsidR="004B6664" w:rsidRPr="009B1B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B1B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Cena bez </w:t>
            </w:r>
            <w:proofErr w:type="gramStart"/>
            <w:r w:rsidRPr="009B1B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DPH:   </w:t>
            </w:r>
            <w:proofErr w:type="gramEnd"/>
            <w:r w:rsidRPr="009B1B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EB2975" w:rsidRPr="009B1B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00E0C" w:rsidRPr="009B1B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</w:t>
            </w:r>
            <w:r w:rsidR="005A740E" w:rsidRPr="009B1B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171D77" w:rsidRPr="009B1B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23A0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842A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</w:t>
            </w:r>
            <w:r w:rsidR="003917D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55.000,00</w:t>
            </w:r>
            <w:r w:rsidR="0038551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00E0C" w:rsidRPr="009B1B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  <w:r w:rsidR="00F31953" w:rsidRPr="009B1B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</w:p>
        </w:tc>
      </w:tr>
      <w:tr w:rsidR="004B6664" w:rsidRPr="004B6664" w14:paraId="2B6D297A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0AE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D349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38EF" w14:textId="0DA2B14D" w:rsidR="004B6664" w:rsidRPr="009B1B64" w:rsidRDefault="00EB2975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B1B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 </w:t>
            </w:r>
            <w:r w:rsidR="00393EAD" w:rsidRPr="009B1B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  <w:proofErr w:type="gramStart"/>
            <w:r w:rsidR="004B6664" w:rsidRPr="009B1B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%:   </w:t>
            </w:r>
            <w:proofErr w:type="gramEnd"/>
            <w:r w:rsidR="004B6664" w:rsidRPr="009B1B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</w:t>
            </w:r>
            <w:r w:rsidR="00140C74" w:rsidRPr="009B1B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900E0C" w:rsidRPr="009B1B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</w:t>
            </w:r>
            <w:r w:rsidR="00590454" w:rsidRPr="009B1B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5595D" w:rsidRPr="009B1B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842A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</w:t>
            </w:r>
            <w:r w:rsidR="003917DA" w:rsidRPr="003917D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  <w:r w:rsidR="003917D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  <w:r w:rsidR="003917DA" w:rsidRPr="003917D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550</w:t>
            </w:r>
            <w:r w:rsidR="003917D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,00 </w:t>
            </w:r>
            <w:r w:rsidR="00900E0C" w:rsidRPr="009B1B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4B6664" w:rsidRPr="004B6664" w14:paraId="7765FAD4" w14:textId="77777777" w:rsidTr="0014155E">
        <w:trPr>
          <w:trHeight w:val="300"/>
        </w:trPr>
        <w:tc>
          <w:tcPr>
            <w:tcW w:w="51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61025C58" w:rsidR="004B6664" w:rsidRPr="004B6664" w:rsidRDefault="005842A5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BD9" w14:textId="73F38A02" w:rsidR="004B6664" w:rsidRPr="009B1B64" w:rsidRDefault="005842A5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Max. c</w:t>
            </w:r>
            <w:r w:rsidR="004B6664" w:rsidRPr="009B1B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ena </w:t>
            </w:r>
            <w:r w:rsidR="004B4311" w:rsidRPr="009B1B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vč. </w:t>
            </w:r>
            <w:proofErr w:type="gramStart"/>
            <w:r w:rsidR="004B4311" w:rsidRPr="009B1B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DPH:</w:t>
            </w:r>
            <w:r w:rsidR="006E3523" w:rsidRPr="009B1B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</w:t>
            </w:r>
            <w:r w:rsidR="005A740E" w:rsidRPr="009B1B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proofErr w:type="gramEnd"/>
            <w:r w:rsidR="00171D77" w:rsidRPr="009B1B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95595D" w:rsidRPr="009B1B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3917DA" w:rsidRPr="003917DA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66</w:t>
            </w:r>
            <w:r w:rsidR="003917DA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.</w:t>
            </w:r>
            <w:r w:rsidR="003917DA" w:rsidRPr="003917DA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550</w:t>
            </w:r>
            <w:r w:rsidR="003917DA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,00 </w:t>
            </w:r>
            <w:r w:rsidR="00900E0C" w:rsidRPr="009B1B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4B6664" w:rsidRPr="004B6664" w14:paraId="258D81C8" w14:textId="77777777" w:rsidTr="0014155E">
        <w:trPr>
          <w:trHeight w:val="260"/>
        </w:trPr>
        <w:tc>
          <w:tcPr>
            <w:tcW w:w="51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8DD1" w14:textId="40945E2B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6A39" w14:textId="77777777" w:rsidR="003917DA" w:rsidRDefault="003917DA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20BFD92B" w14:textId="77777777" w:rsidR="003917DA" w:rsidRDefault="003917DA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0E080CD4" w14:textId="77777777" w:rsidR="003917DA" w:rsidRDefault="003917DA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7E642A82" w14:textId="77777777" w:rsidR="003917DA" w:rsidRDefault="003917DA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4F3D2669" w14:textId="77777777" w:rsidR="003917DA" w:rsidRDefault="003917DA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6C69C22F" w14:textId="77777777" w:rsidR="003917DA" w:rsidRDefault="003917DA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25D79E99" w14:textId="77777777" w:rsidR="003917DA" w:rsidRDefault="003917DA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0C895194" w14:textId="77777777" w:rsidR="003917DA" w:rsidRDefault="003917DA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07AD7C7D" w14:textId="03871933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14155E" w:rsidRPr="004B6664" w14:paraId="38DDCC7F" w14:textId="77777777" w:rsidTr="0014155E">
        <w:trPr>
          <w:trHeight w:val="260"/>
        </w:trPr>
        <w:tc>
          <w:tcPr>
            <w:tcW w:w="51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7A45C92" w14:textId="77777777" w:rsidR="0014155E" w:rsidRDefault="0014155E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801BF0" w14:textId="77777777" w:rsidR="0014155E" w:rsidRPr="004B6664" w:rsidRDefault="0014155E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BCAA4B" w14:textId="77777777" w:rsidR="0014155E" w:rsidRDefault="0014155E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57B84" w:rsidRPr="004B6664" w14:paraId="2CF45CF9" w14:textId="77777777" w:rsidTr="0014155E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16ED5E95" w:rsidR="00457B84" w:rsidRPr="004B6664" w:rsidRDefault="0014155E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Vyřizuje: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457B84" w:rsidRPr="004B6664" w:rsidRDefault="00457B84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70DE59BE" w:rsidR="00457B84" w:rsidRPr="004B6664" w:rsidRDefault="0014155E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</w:t>
            </w:r>
          </w:p>
        </w:tc>
      </w:tr>
      <w:tr w:rsidR="0014155E" w:rsidRPr="004B6664" w14:paraId="361DA1FB" w14:textId="77777777" w:rsidTr="0014155E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80BB3" w14:textId="4954B308" w:rsidR="0014155E" w:rsidRDefault="0014155E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Petra Fránková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59B9B" w14:textId="77777777" w:rsidR="0014155E" w:rsidRPr="004B6664" w:rsidRDefault="0014155E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F7163" w14:textId="1FAF51A4" w:rsidR="0014155E" w:rsidRDefault="0014155E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Ing. arch. Jan Tesárek, ředitel</w:t>
            </w:r>
          </w:p>
        </w:tc>
      </w:tr>
      <w:tr w:rsidR="00457B84" w:rsidRPr="004B6664" w14:paraId="63022A96" w14:textId="77777777" w:rsidTr="00861C7D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2F14C3BD" w:rsidR="00457B84" w:rsidRPr="006D2E91" w:rsidRDefault="00457B84" w:rsidP="00457B8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2E91">
              <w:rPr>
                <w:rFonts w:ascii="Tahoma" w:hAnsi="Tahoma" w:cs="Tahoma"/>
                <w:sz w:val="20"/>
                <w:szCs w:val="20"/>
              </w:rPr>
              <w:t xml:space="preserve">email: </w:t>
            </w:r>
            <w:proofErr w:type="spellStart"/>
            <w:r w:rsidR="00C849CD">
              <w:rPr>
                <w:rFonts w:ascii="Tahoma" w:hAnsi="Tahoma" w:cs="Tahoma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86A0" w14:textId="77777777" w:rsidR="00457B84" w:rsidRPr="004B6664" w:rsidRDefault="00457B84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2DE7D7B0" w:rsidR="00457B84" w:rsidRPr="004B6664" w:rsidRDefault="00457B84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proofErr w:type="spellStart"/>
            <w:r w:rsidR="00C849C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</w:t>
            </w:r>
            <w:proofErr w:type="spellEnd"/>
          </w:p>
        </w:tc>
      </w:tr>
      <w:tr w:rsidR="00861C7D" w:rsidRPr="004B6664" w14:paraId="79457762" w14:textId="77777777" w:rsidTr="00861C7D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457BC" w14:textId="77777777" w:rsidR="00861C7D" w:rsidRPr="000557B1" w:rsidRDefault="00861C7D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BE96" w14:textId="77777777" w:rsidR="00861C7D" w:rsidRPr="004B6664" w:rsidRDefault="00861C7D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A3A90" w14:textId="77777777" w:rsidR="00861C7D" w:rsidRPr="004B6664" w:rsidRDefault="00861C7D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60654" w:rsidRPr="004B6664" w14:paraId="78FE36D1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3827" w14:textId="5836CF80" w:rsidR="0091398E" w:rsidRDefault="0091398E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3A2A0492" w14:textId="70FA0CED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Dodavatel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60654" w:rsidRPr="004B6664" w14:paraId="060A50F3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2FB8356F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dne: </w:t>
            </w:r>
            <w:r w:rsidR="00C849C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28.11.2023   xxxxx</w:t>
            </w:r>
          </w:p>
        </w:tc>
      </w:tr>
      <w:tr w:rsidR="00460654" w:rsidRPr="004B6664" w14:paraId="4FEE4881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7777777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60654" w:rsidRPr="004B6664" w14:paraId="2038FC98" w14:textId="77777777" w:rsidTr="003917DA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4B64" w14:textId="7777777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17DA" w:rsidRPr="004B6664" w14:paraId="57785C91" w14:textId="77777777" w:rsidTr="003917DA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67EBA" w14:textId="77777777" w:rsidR="003917DA" w:rsidRPr="004B6664" w:rsidRDefault="003917DA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60654" w:rsidRPr="004B6664" w14:paraId="1F243E80" w14:textId="77777777" w:rsidTr="003917DA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0EB6" w14:textId="291B0C47" w:rsidR="00460654" w:rsidRPr="004B6664" w:rsidRDefault="003917DA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917D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Obě smluvní strany jsou poučeny o nutnosti zveřejnění objednávky v registru smluv. Dodavatel tímto souhlasí se zveřejněním objednávky v registru smluv a prohlašuje, že tímto zveřejněním nedojde k zásah do jeho práva na ochranu obchodní tajemství.</w:t>
            </w:r>
          </w:p>
        </w:tc>
      </w:tr>
    </w:tbl>
    <w:p w14:paraId="2C61ACAC" w14:textId="77777777" w:rsidR="00460654" w:rsidRDefault="00460654" w:rsidP="00466A43"/>
    <w:sectPr w:rsidR="00460654" w:rsidSect="00C91D41">
      <w:headerReference w:type="default" r:id="rId8"/>
      <w:pgSz w:w="11900" w:h="16840"/>
      <w:pgMar w:top="567" w:right="720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7F02B" w14:textId="77777777" w:rsidR="00AA574B" w:rsidRDefault="00AA574B" w:rsidP="004B6664">
      <w:r>
        <w:separator/>
      </w:r>
    </w:p>
  </w:endnote>
  <w:endnote w:type="continuationSeparator" w:id="0">
    <w:p w14:paraId="4BA91DD6" w14:textId="77777777" w:rsidR="00AA574B" w:rsidRDefault="00AA574B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BF61" w14:textId="77777777" w:rsidR="00AA574B" w:rsidRDefault="00AA574B" w:rsidP="004B6664">
      <w:r>
        <w:separator/>
      </w:r>
    </w:p>
  </w:footnote>
  <w:footnote w:type="continuationSeparator" w:id="0">
    <w:p w14:paraId="241C583B" w14:textId="77777777" w:rsidR="00AA574B" w:rsidRDefault="00AA574B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8240" behindDoc="1" locked="0" layoutInCell="1" allowOverlap="1" wp14:anchorId="3E3A33FD" wp14:editId="3FE486D4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2285365" cy="1036955"/>
          <wp:effectExtent l="0" t="0" r="635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365" cy="1036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57BD"/>
    <w:multiLevelType w:val="hybridMultilevel"/>
    <w:tmpl w:val="6396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92CBF"/>
    <w:multiLevelType w:val="hybridMultilevel"/>
    <w:tmpl w:val="54AA7762"/>
    <w:lvl w:ilvl="0" w:tplc="4E488F28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D232C"/>
    <w:multiLevelType w:val="hybridMultilevel"/>
    <w:tmpl w:val="BD305C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3086D"/>
    <w:multiLevelType w:val="hybridMultilevel"/>
    <w:tmpl w:val="CD943EC2"/>
    <w:lvl w:ilvl="0" w:tplc="4B1E38A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25BCD"/>
    <w:multiLevelType w:val="hybridMultilevel"/>
    <w:tmpl w:val="32066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C69A2"/>
    <w:multiLevelType w:val="hybridMultilevel"/>
    <w:tmpl w:val="6F707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37AA6"/>
    <w:multiLevelType w:val="hybridMultilevel"/>
    <w:tmpl w:val="9034A488"/>
    <w:lvl w:ilvl="0" w:tplc="4E44F11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E2E27"/>
    <w:multiLevelType w:val="hybridMultilevel"/>
    <w:tmpl w:val="822A0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134817">
    <w:abstractNumId w:val="2"/>
  </w:num>
  <w:num w:numId="2" w16cid:durableId="1890143926">
    <w:abstractNumId w:val="5"/>
  </w:num>
  <w:num w:numId="3" w16cid:durableId="25252479">
    <w:abstractNumId w:val="0"/>
  </w:num>
  <w:num w:numId="4" w16cid:durableId="1498880883">
    <w:abstractNumId w:val="7"/>
  </w:num>
  <w:num w:numId="5" w16cid:durableId="100809634">
    <w:abstractNumId w:val="4"/>
  </w:num>
  <w:num w:numId="6" w16cid:durableId="1333682680">
    <w:abstractNumId w:val="1"/>
  </w:num>
  <w:num w:numId="7" w16cid:durableId="1983581533">
    <w:abstractNumId w:val="3"/>
  </w:num>
  <w:num w:numId="8" w16cid:durableId="4465051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0487D"/>
    <w:rsid w:val="000443FC"/>
    <w:rsid w:val="000557B1"/>
    <w:rsid w:val="000A4D37"/>
    <w:rsid w:val="000D40D6"/>
    <w:rsid w:val="00107173"/>
    <w:rsid w:val="00140C74"/>
    <w:rsid w:val="0014155E"/>
    <w:rsid w:val="00142D4B"/>
    <w:rsid w:val="0016249D"/>
    <w:rsid w:val="00171D77"/>
    <w:rsid w:val="00195FE8"/>
    <w:rsid w:val="00214860"/>
    <w:rsid w:val="00214F75"/>
    <w:rsid w:val="00257F98"/>
    <w:rsid w:val="002866B2"/>
    <w:rsid w:val="002B1AE5"/>
    <w:rsid w:val="002C5E88"/>
    <w:rsid w:val="002D2BFF"/>
    <w:rsid w:val="002E498E"/>
    <w:rsid w:val="00330AD4"/>
    <w:rsid w:val="00342986"/>
    <w:rsid w:val="00385518"/>
    <w:rsid w:val="003917DA"/>
    <w:rsid w:val="00393EAD"/>
    <w:rsid w:val="003C43CD"/>
    <w:rsid w:val="003D1BF8"/>
    <w:rsid w:val="00400D6B"/>
    <w:rsid w:val="004248AF"/>
    <w:rsid w:val="00446912"/>
    <w:rsid w:val="00453E92"/>
    <w:rsid w:val="00457B84"/>
    <w:rsid w:val="00460654"/>
    <w:rsid w:val="00466A43"/>
    <w:rsid w:val="0048297A"/>
    <w:rsid w:val="00493C12"/>
    <w:rsid w:val="004A74FC"/>
    <w:rsid w:val="004B058E"/>
    <w:rsid w:val="004B4311"/>
    <w:rsid w:val="004B4FA3"/>
    <w:rsid w:val="004B6664"/>
    <w:rsid w:val="004C619C"/>
    <w:rsid w:val="004C7236"/>
    <w:rsid w:val="004F6E30"/>
    <w:rsid w:val="005842A5"/>
    <w:rsid w:val="00590454"/>
    <w:rsid w:val="0059464D"/>
    <w:rsid w:val="005A740E"/>
    <w:rsid w:val="00621D8E"/>
    <w:rsid w:val="00646981"/>
    <w:rsid w:val="00655CD5"/>
    <w:rsid w:val="00671ADB"/>
    <w:rsid w:val="006D2E91"/>
    <w:rsid w:val="006E3523"/>
    <w:rsid w:val="006F5486"/>
    <w:rsid w:val="006F7B16"/>
    <w:rsid w:val="00726B32"/>
    <w:rsid w:val="00783D37"/>
    <w:rsid w:val="007C7A38"/>
    <w:rsid w:val="007D47CD"/>
    <w:rsid w:val="007E19E5"/>
    <w:rsid w:val="00861C7D"/>
    <w:rsid w:val="00865259"/>
    <w:rsid w:val="00866593"/>
    <w:rsid w:val="008C6557"/>
    <w:rsid w:val="00900E0C"/>
    <w:rsid w:val="0091398E"/>
    <w:rsid w:val="00926838"/>
    <w:rsid w:val="0095595D"/>
    <w:rsid w:val="009B1B64"/>
    <w:rsid w:val="00A50ED4"/>
    <w:rsid w:val="00A76753"/>
    <w:rsid w:val="00AA574B"/>
    <w:rsid w:val="00AF57A1"/>
    <w:rsid w:val="00B1342C"/>
    <w:rsid w:val="00B44A01"/>
    <w:rsid w:val="00B52BD2"/>
    <w:rsid w:val="00B80C11"/>
    <w:rsid w:val="00BE7EE1"/>
    <w:rsid w:val="00C07ABF"/>
    <w:rsid w:val="00C130BC"/>
    <w:rsid w:val="00C23A06"/>
    <w:rsid w:val="00C23B13"/>
    <w:rsid w:val="00C34AD8"/>
    <w:rsid w:val="00C67049"/>
    <w:rsid w:val="00C849CD"/>
    <w:rsid w:val="00C91D41"/>
    <w:rsid w:val="00CC7650"/>
    <w:rsid w:val="00CE5DA9"/>
    <w:rsid w:val="00D24822"/>
    <w:rsid w:val="00D778F0"/>
    <w:rsid w:val="00DB4D8B"/>
    <w:rsid w:val="00DC0C41"/>
    <w:rsid w:val="00DC255D"/>
    <w:rsid w:val="00DD7BD0"/>
    <w:rsid w:val="00DE7384"/>
    <w:rsid w:val="00E07A62"/>
    <w:rsid w:val="00E245B1"/>
    <w:rsid w:val="00E41770"/>
    <w:rsid w:val="00E41CA8"/>
    <w:rsid w:val="00E7408C"/>
    <w:rsid w:val="00E83080"/>
    <w:rsid w:val="00EB2975"/>
    <w:rsid w:val="00ED2375"/>
    <w:rsid w:val="00ED2F0B"/>
    <w:rsid w:val="00ED71EC"/>
    <w:rsid w:val="00EE073E"/>
    <w:rsid w:val="00F03ECC"/>
    <w:rsid w:val="00F31953"/>
    <w:rsid w:val="00F4568B"/>
    <w:rsid w:val="00F767F1"/>
    <w:rsid w:val="00FA2BEA"/>
    <w:rsid w:val="00FB2A22"/>
    <w:rsid w:val="00FC508A"/>
    <w:rsid w:val="00FD255A"/>
    <w:rsid w:val="00FE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paragraph" w:customStyle="1" w:styleId="xmsonormal">
    <w:name w:val="x_msonormal"/>
    <w:basedOn w:val="Normln"/>
    <w:rsid w:val="003C43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ED71E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E2E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2E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2E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2E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2E9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917DA"/>
    <w:pPr>
      <w:ind w:left="720"/>
    </w:pPr>
    <w:rPr>
      <w:rFonts w:ascii="Calibr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215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2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8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54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7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93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4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070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889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36339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8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826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228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975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278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9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0710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1014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7389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4317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99586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92276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0024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065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041392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33423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03771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00250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78989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04918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87503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4185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679315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A33AC-D6E4-4217-9479-0DEEFF45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2</cp:revision>
  <cp:lastPrinted>2023-11-21T12:44:00Z</cp:lastPrinted>
  <dcterms:created xsi:type="dcterms:W3CDTF">2023-11-28T09:45:00Z</dcterms:created>
  <dcterms:modified xsi:type="dcterms:W3CDTF">2023-11-28T09:45:00Z</dcterms:modified>
</cp:coreProperties>
</file>