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792" w:h="1435" w:hRule="exact" w:wrap="none" w:vAnchor="page" w:hAnchor="page" w:x="1031" w:y="1423"/>
        <w:widowControl w:val="0"/>
        <w:keepNext w:val="0"/>
        <w:keepLines w:val="0"/>
        <w:shd w:val="clear" w:color="auto" w:fill="auto"/>
        <w:bidi w:val="0"/>
        <w:spacing w:before="0" w:after="261"/>
        <w:ind w:left="0" w:right="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</w:p>
    <w:p>
      <w:pPr>
        <w:pStyle w:val="Style4"/>
        <w:framePr w:w="9792" w:h="1435" w:hRule="exact" w:wrap="none" w:vAnchor="page" w:hAnchor="page" w:x="1031" w:y="142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POTVRZENÍ OBJEDNÁVKY</w:t>
      </w:r>
      <w:bookmarkEnd w:id="0"/>
    </w:p>
    <w:p>
      <w:pPr>
        <w:pStyle w:val="Style6"/>
        <w:framePr w:wrap="none" w:vAnchor="page" w:hAnchor="page" w:x="1070" w:y="2904"/>
        <w:tabs>
          <w:tab w:pos="69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Zapsaná: </w:t>
      </w:r>
      <w:r>
        <w:rPr>
          <w:rStyle w:val="CharStyle8"/>
        </w:rPr>
        <w:t xml:space="preserve">v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RES dne 12.12.1992, </w:t>
      </w:r>
      <w:r>
        <w:rPr>
          <w:rStyle w:val="CharStyle8"/>
        </w:rPr>
        <w:t xml:space="preserve">čj.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MČ P6-ZMČ Č.47/032003/E</w:t>
        <w:tab/>
      </w:r>
      <w:r>
        <w:rPr>
          <w:rStyle w:val="CharStyle9"/>
        </w:rPr>
        <w:t xml:space="preserve">Číslo objednávky: </w:t>
      </w:r>
      <w:r>
        <w:rPr>
          <w:rStyle w:val="CharStyle10"/>
        </w:rPr>
        <w:t>339/2023</w:t>
      </w:r>
    </w:p>
    <w:tbl>
      <w:tblPr>
        <w:tblOverlap w:val="never"/>
        <w:tblLayout w:type="fixed"/>
        <w:jc w:val="left"/>
      </w:tblPr>
      <w:tblGrid>
        <w:gridCol w:w="6082"/>
        <w:gridCol w:w="3682"/>
      </w:tblGrid>
      <w:tr>
        <w:trPr>
          <w:trHeight w:val="72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3"/>
              </w:rPr>
              <w:t>datum objednávky: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4"/>
              </w:rPr>
              <w:t>Dodavatel: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4"/>
              </w:rPr>
              <w:t>Základní škola a Mateřská škola Emy Destinnové nám. Svobody 3/930, Praha 6, 160 00</w:t>
            </w:r>
          </w:p>
        </w:tc>
        <w:tc>
          <w:tcPr>
            <w:shd w:val="clear" w:color="auto" w:fill="CBCDC8"/>
            <w:tcBorders>
              <w:left w:val="single" w:sz="4"/>
            </w:tcBorders>
            <w:vAlign w:val="bottom"/>
          </w:tcPr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 w:line="190" w:lineRule="exact"/>
              <w:ind w:left="0" w:right="0" w:firstLine="0"/>
            </w:pPr>
            <w:r>
              <w:rPr>
                <w:rStyle w:val="CharStyle15"/>
              </w:rPr>
              <w:t>Melira CZ s.r.o.</w:t>
            </w:r>
          </w:p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0" w:after="0" w:line="156" w:lineRule="exact"/>
              <w:ind w:left="0" w:right="0" w:firstLine="0"/>
            </w:pPr>
            <w:r>
              <w:rPr>
                <w:rStyle w:val="CharStyle13"/>
              </w:rPr>
              <w:t>Příčná 175, 250 67 Klecany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4"/>
              </w:rPr>
              <w:t>IČ 48133892</w:t>
            </w:r>
          </w:p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4"/>
              </w:rPr>
              <w:t>DIČ:CZ48133892 číslo účtu: 833061/0100</w:t>
            </w:r>
          </w:p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13"/>
              </w:rPr>
              <w:t>Organizace je plátce DPH</w:t>
            </w:r>
          </w:p>
        </w:tc>
        <w:tc>
          <w:tcPr>
            <w:shd w:val="clear" w:color="auto" w:fill="CBCDC8"/>
            <w:tcBorders>
              <w:left w:val="single" w:sz="4"/>
            </w:tcBorders>
            <w:vAlign w:val="top"/>
          </w:tcPr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4"/>
              </w:rPr>
              <w:t>IČ:02384566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14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h="7147" w:wrap="none" w:vAnchor="page" w:hAnchor="page" w:x="1031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16"/>
              </w:rPr>
              <w:t>Potvrzujeme převzetí objednávky č. 339/2023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h="7147" w:wrap="none" w:vAnchor="page" w:hAnchor="page" w:x="1031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3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9763" w:h="7147" w:wrap="none" w:vAnchor="page" w:hAnchor="page" w:x="1031" w:y="3183"/>
              <w:tabs>
                <w:tab w:pos="282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80" w:line="234" w:lineRule="exact"/>
              <w:ind w:left="0" w:right="0" w:firstLine="0"/>
            </w:pPr>
            <w:r>
              <w:rPr>
                <w:rStyle w:val="CharStyle16"/>
              </w:rPr>
              <w:t>cena:</w:t>
              <w:tab/>
            </w:r>
            <w:r>
              <w:rPr>
                <w:rStyle w:val="CharStyle14"/>
              </w:rPr>
              <w:t xml:space="preserve">bez </w:t>
            </w:r>
            <w:r>
              <w:rPr>
                <w:rStyle w:val="CharStyle16"/>
              </w:rPr>
              <w:t>DPH</w:t>
            </w:r>
          </w:p>
          <w:p>
            <w:pPr>
              <w:pStyle w:val="Style11"/>
              <w:framePr w:w="9763" w:h="7147" w:wrap="none" w:vAnchor="page" w:hAnchor="page" w:x="1031" w:y="318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80" w:after="0" w:line="234" w:lineRule="exact"/>
              <w:ind w:left="0" w:right="0" w:firstLine="0"/>
            </w:pPr>
            <w:r>
              <w:rPr>
                <w:rStyle w:val="CharStyle14"/>
              </w:rPr>
              <w:t>celkem s DPH 68 527,00 Kč</w:t>
            </w:r>
          </w:p>
        </w:tc>
      </w:tr>
    </w:tbl>
    <w:p>
      <w:pPr>
        <w:pStyle w:val="Style17"/>
        <w:framePr w:wrap="none" w:vAnchor="page" w:hAnchor="page" w:x="1031" w:y="113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razítko a podpis dodavatele:</w:t>
      </w:r>
      <w:bookmarkEnd w:id="1"/>
    </w:p>
    <w:p>
      <w:pPr>
        <w:pStyle w:val="Style19"/>
        <w:framePr w:w="9792" w:h="2673" w:hRule="exact" w:wrap="none" w:vAnchor="page" w:hAnchor="page" w:x="1031" w:y="124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Objednávka- smluvní vztah nabývá platnosti dnem podpisu oběma smluvními stranami a účinnosti dnem uveřejnění v registru smluv podle zákona č.340/2015 sb, o regitru smluv.</w:t>
      </w:r>
    </w:p>
    <w:p>
      <w:pPr>
        <w:pStyle w:val="Style19"/>
        <w:framePr w:w="9792" w:h="2673" w:hRule="exact" w:wrap="none" w:vAnchor="page" w:hAnchor="page" w:x="1031" w:y="124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>
      <w:pPr>
        <w:pStyle w:val="Style11"/>
        <w:framePr w:w="9792" w:h="2673" w:hRule="exact" w:wrap="none" w:vAnchor="page" w:hAnchor="page" w:x="1031" w:y="124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38"/>
      <w:szCs w:val="38"/>
    </w:rPr>
  </w:style>
  <w:style w:type="character" w:customStyle="1" w:styleId="CharStyle7">
    <w:name w:val="Table caption|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Table caption|1 + 10.5 pt"/>
    <w:semiHidden/>
    <w:unhideWhenUsed/>
    <w:basedOn w:val="CharStyle7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9">
    <w:name w:val="Table caption|1 + 10.5 pt,Bold"/>
    <w:semiHidden/>
    <w:unhideWhenUsed/>
    <w:basedOn w:val="CharStyle7"/>
    <w:rPr>
      <w:lang w:val="cs-CZ" w:eastAsia="cs-CZ" w:bidi="cs-CZ"/>
      <w:b/>
      <w:b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Table caption|1 + 10.5 pt"/>
    <w:semiHidden/>
    <w:unhideWhenUsed/>
    <w:basedOn w:val="CharStyle7"/>
    <w:rPr>
      <w:lang w:val="cs-CZ" w:eastAsia="cs-CZ" w:bidi="cs-CZ"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">
    <w:name w:val="Body text|2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3">
    <w:name w:val="Body text|2"/>
    <w:semiHidden/>
    <w:unhideWhenUsed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Body text|2 + 10.5 pt"/>
    <w:semiHidden/>
    <w:unhideWhenUsed/>
    <w:basedOn w:val="CharStyle12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15">
    <w:name w:val="Body text|2 + 8.5 pt"/>
    <w:semiHidden/>
    <w:unhideWhenUsed/>
    <w:basedOn w:val="CharStyle12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16">
    <w:name w:val="Body text|2 + 10.5 pt,Bold"/>
    <w:semiHidden/>
    <w:unhideWhenUsed/>
    <w:basedOn w:val="CharStyle12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8">
    <w:name w:val="Heading #2|1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0">
    <w:name w:val="Body text|4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jc w:val="center"/>
      <w:spacing w:after="320" w:line="346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Heading #1|1"/>
    <w:basedOn w:val="Normal"/>
    <w:link w:val="CharStyle5"/>
    <w:qFormat/>
    <w:pPr>
      <w:widowControl w:val="0"/>
      <w:shd w:val="clear" w:color="auto" w:fill="FFFFFF"/>
      <w:jc w:val="center"/>
      <w:outlineLvl w:val="0"/>
      <w:spacing w:before="320" w:line="420" w:lineRule="exact"/>
    </w:pPr>
    <w:rPr>
      <w:b/>
      <w:bCs/>
      <w:i w:val="0"/>
      <w:iCs w:val="0"/>
      <w:u w:val="none"/>
      <w:strike w:val="0"/>
      <w:smallCaps w:val="0"/>
      <w:sz w:val="38"/>
      <w:szCs w:val="38"/>
    </w:rPr>
  </w:style>
  <w:style w:type="paragraph" w:customStyle="1" w:styleId="Style6">
    <w:name w:val="Table caption|1"/>
    <w:basedOn w:val="Normal"/>
    <w:link w:val="CharStyle7"/>
    <w:qFormat/>
    <w:pPr>
      <w:widowControl w:val="0"/>
      <w:shd w:val="clear" w:color="auto" w:fill="FFFFFF"/>
      <w:jc w:val="both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1">
    <w:name w:val="Body text|2"/>
    <w:basedOn w:val="Normal"/>
    <w:link w:val="CharStyle12"/>
    <w:qFormat/>
    <w:pPr>
      <w:widowControl w:val="0"/>
      <w:shd w:val="clear" w:color="auto" w:fill="FFFFFF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7">
    <w:name w:val="Heading #2|1"/>
    <w:basedOn w:val="Normal"/>
    <w:link w:val="CharStyle18"/>
    <w:qFormat/>
    <w:pPr>
      <w:widowControl w:val="0"/>
      <w:shd w:val="clear" w:color="auto" w:fill="FFFFFF"/>
      <w:outlineLvl w:val="1"/>
      <w:spacing w:before="1040" w:after="96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9">
    <w:name w:val="Body text|4"/>
    <w:basedOn w:val="Normal"/>
    <w:link w:val="CharStyle20"/>
    <w:pPr>
      <w:widowControl w:val="0"/>
      <w:shd w:val="clear" w:color="auto" w:fill="FFFFFF"/>
      <w:spacing w:before="960" w:line="259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