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OB7123084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28366140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CZ28366140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Xcore System,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128 00  Praha 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Sekaninova 1087/28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1240472023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06.10.2023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556pt;margin-top:5pt;width:0pt;height:5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6pt;margin-top:5pt;width:0pt;height:5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17"/>
      </w:pPr>
      <w:r>
        <w:tab/>
      </w:r>
      <w:r>
        <w:rPr>
          <w:rStyle w:val="Text4"/>
        </w:rPr>
        <w:t xml:space="preserve">2x   gsm brána	2N VoiceBlue Next (GSM brána) </w:t>
      </w:r>
    </w:p>
    <w:p>
      <w:pPr>
        <w:pStyle w:val="Row17"/>
      </w:pPr>
      <w:r>
        <w:tab/>
      </w:r>
      <w:r>
        <w:rPr>
          <w:rStyle w:val="Text4"/>
        </w:rPr>
        <w:t xml:space="preserve">4x   gsm brána	2N EasyGate (GSM brána)</w:t>
      </w:r>
    </w:p>
    <w:p>
      <w:pPr>
        <w:pStyle w:val="Row7"/>
      </w:pPr>
      <w:r>
        <w:tab/>
      </w:r>
      <w:r>
        <w:rPr>
          <w:rStyle w:val="Text4"/>
        </w:rPr>
        <w:t xml:space="preserve">6x   2N VoiceBlue Next gateway SNMP License, p/n:5051093E</w:t>
      </w:r>
    </w:p>
    <w:p>
      <w:pPr>
        <w:pStyle w:val="Row18"/>
      </w:pPr>
      <w:r>
        <w:rPr>
          <w:noProof/>
          <w:lang w:val="cs-CZ" w:eastAsia="cs-CZ"/>
        </w:rPr>
        <w:pict>
          <v:rect id="_x0000_s55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GSM brána - (6 ks 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89 180.00</w:t>
      </w:r>
      <w:r>
        <w:tab/>
      </w:r>
      <w:r>
        <w:rPr>
          <w:rStyle w:val="Text4"/>
        </w:rPr>
        <w:t xml:space="preserve">18 727.80</w:t>
      </w:r>
      <w:r>
        <w:tab/>
      </w:r>
      <w:r>
        <w:rPr>
          <w:rStyle w:val="Text4"/>
        </w:rPr>
        <w:t xml:space="preserve">107 907.80</w:t>
      </w:r>
    </w:p>
    <w:p>
      <w:pPr>
        <w:pStyle w:val="Row20"/>
      </w:pPr>
      <w:r>
        <w:rPr>
          <w:noProof/>
          <w:lang w:val="cs-CZ" w:eastAsia="cs-CZ"/>
        </w:rPr>
        <w:pict>
          <v:rect id="_x0000_s77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89 180.00</w:t>
      </w:r>
      <w:r>
        <w:tab/>
      </w:r>
      <w:r>
        <w:rPr>
          <w:rStyle w:val="Text4"/>
        </w:rPr>
        <w:t xml:space="preserve">18 727.80</w:t>
      </w:r>
      <w:r>
        <w:tab/>
      </w:r>
      <w:r>
        <w:rPr>
          <w:rStyle w:val="Text4"/>
        </w:rPr>
        <w:t xml:space="preserve">107 907.80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8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9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OB7123084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1514"/>
      </w:tabs>
      <w:spacing w:lineRule="exact" w:line="180" w:after="0" w:before="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2023-11-28T06:25:35Z</dcterms:created>
  <dcterms:modified xsi:type="dcterms:W3CDTF">2023-11-28T06:25:35Z</dcterms:modified>
  <cp:category/>
</cp:coreProperties>
</file>