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8467" w14:textId="77777777" w:rsidR="00342BDC" w:rsidRDefault="00322943">
      <w:pPr>
        <w:spacing w:before="80"/>
        <w:ind w:left="6363"/>
        <w:rPr>
          <w:sz w:val="11"/>
        </w:rPr>
      </w:pPr>
      <w:r>
        <w:rPr>
          <w:color w:val="232323"/>
          <w:w w:val="105"/>
          <w:sz w:val="11"/>
        </w:rPr>
        <w:t xml:space="preserve">Envelope </w:t>
      </w:r>
      <w:r>
        <w:rPr>
          <w:color w:val="3A3A3A"/>
          <w:w w:val="105"/>
          <w:sz w:val="11"/>
        </w:rPr>
        <w:t>ID DiglSlgn.org: 018bf288-&lt;la4f-7283-b01b--c1966dc1d701</w:t>
      </w:r>
    </w:p>
    <w:p w14:paraId="29BE8468" w14:textId="77777777" w:rsidR="00342BDC" w:rsidRDefault="00322943">
      <w:pPr>
        <w:spacing w:before="26" w:line="289" w:lineRule="exact"/>
        <w:ind w:right="1630"/>
        <w:jc w:val="right"/>
        <w:rPr>
          <w:b/>
          <w:sz w:val="21"/>
        </w:rPr>
      </w:pPr>
      <w:r>
        <w:rPr>
          <w:b/>
          <w:color w:val="232323"/>
          <w:sz w:val="28"/>
        </w:rPr>
        <w:t xml:space="preserve">11 </w:t>
      </w:r>
      <w:r>
        <w:rPr>
          <w:b/>
          <w:color w:val="232323"/>
          <w:sz w:val="21"/>
        </w:rPr>
        <w:t>EDIH</w:t>
      </w:r>
    </w:p>
    <w:p w14:paraId="29BE8469" w14:textId="77777777" w:rsidR="00342BDC" w:rsidRDefault="00322943">
      <w:pPr>
        <w:spacing w:line="145" w:lineRule="exact"/>
        <w:ind w:right="1097"/>
        <w:jc w:val="right"/>
        <w:rPr>
          <w:rFonts w:ascii="Courier New"/>
          <w:b/>
          <w:sz w:val="25"/>
        </w:rPr>
      </w:pPr>
      <w:r>
        <w:rPr>
          <w:rFonts w:ascii="Courier New"/>
          <w:b/>
          <w:color w:val="232323"/>
          <w:w w:val="105"/>
          <w:sz w:val="25"/>
        </w:rPr>
        <w:t>OSTRAVA</w:t>
      </w:r>
    </w:p>
    <w:p w14:paraId="29BE846A" w14:textId="77777777" w:rsidR="00342BDC" w:rsidRDefault="00322943">
      <w:pPr>
        <w:spacing w:line="369" w:lineRule="exact"/>
        <w:ind w:right="2289"/>
        <w:jc w:val="right"/>
        <w:rPr>
          <w:b/>
          <w:sz w:val="33"/>
        </w:rPr>
      </w:pPr>
      <w:r>
        <w:rPr>
          <w:b/>
          <w:color w:val="4D4D4D"/>
          <w:w w:val="104"/>
          <w:sz w:val="33"/>
        </w:rPr>
        <w:t>o</w:t>
      </w:r>
    </w:p>
    <w:p w14:paraId="29BE846B" w14:textId="77777777" w:rsidR="00342BDC" w:rsidRDefault="00322943">
      <w:pPr>
        <w:pStyle w:val="Zkladntext"/>
        <w:spacing w:before="155"/>
        <w:ind w:left="660" w:right="1389"/>
        <w:jc w:val="center"/>
      </w:pPr>
      <w:r>
        <w:rPr>
          <w:color w:val="232323"/>
        </w:rPr>
        <w:t>MSIC DIGI Sken</w:t>
      </w:r>
    </w:p>
    <w:p w14:paraId="29BE846C" w14:textId="77777777" w:rsidR="00342BDC" w:rsidRDefault="00322943">
      <w:pPr>
        <w:spacing w:before="189"/>
        <w:ind w:left="622" w:right="1389"/>
        <w:jc w:val="center"/>
        <w:rPr>
          <w:b/>
          <w:sz w:val="20"/>
        </w:rPr>
      </w:pPr>
      <w:r>
        <w:rPr>
          <w:b/>
          <w:color w:val="232323"/>
          <w:sz w:val="20"/>
        </w:rPr>
        <w:t>SMLOUVA O KONZULTAČNÍ PODPOŘE</w:t>
      </w:r>
    </w:p>
    <w:p w14:paraId="29BE846D" w14:textId="77777777" w:rsidR="00342BDC" w:rsidRDefault="00342BDC">
      <w:pPr>
        <w:pStyle w:val="Zkladntext"/>
        <w:rPr>
          <w:b/>
        </w:rPr>
      </w:pPr>
    </w:p>
    <w:p w14:paraId="29BE846E" w14:textId="77777777" w:rsidR="00342BDC" w:rsidRDefault="00342BDC">
      <w:pPr>
        <w:pStyle w:val="Zkladntext"/>
        <w:rPr>
          <w:b/>
        </w:rPr>
      </w:pPr>
    </w:p>
    <w:p w14:paraId="29BE846F" w14:textId="77777777" w:rsidR="00342BDC" w:rsidRDefault="00342BDC">
      <w:pPr>
        <w:pStyle w:val="Zkladntext"/>
        <w:spacing w:before="8"/>
        <w:rPr>
          <w:b/>
          <w:sz w:val="23"/>
        </w:rPr>
      </w:pPr>
    </w:p>
    <w:p w14:paraId="29BE8470" w14:textId="77777777" w:rsidR="00342BDC" w:rsidRDefault="00322943">
      <w:pPr>
        <w:spacing w:before="94"/>
        <w:ind w:left="131"/>
        <w:rPr>
          <w:b/>
          <w:sz w:val="20"/>
        </w:rPr>
      </w:pPr>
      <w:r>
        <w:rPr>
          <w:b/>
          <w:color w:val="232323"/>
          <w:sz w:val="20"/>
          <w:u w:val="thick" w:color="232323"/>
        </w:rPr>
        <w:t>Poskytovatel podpory:</w:t>
      </w:r>
    </w:p>
    <w:p w14:paraId="29BE8471" w14:textId="77777777" w:rsidR="00342BDC" w:rsidRDefault="00342BDC">
      <w:pPr>
        <w:pStyle w:val="Zkladntext"/>
        <w:spacing w:before="2"/>
        <w:rPr>
          <w:b/>
          <w:sz w:val="21"/>
        </w:rPr>
      </w:pPr>
    </w:p>
    <w:p w14:paraId="29BE8472" w14:textId="77777777" w:rsidR="00342BDC" w:rsidRDefault="00342BDC">
      <w:pPr>
        <w:rPr>
          <w:sz w:val="21"/>
        </w:rPr>
        <w:sectPr w:rsidR="00342BDC">
          <w:footerReference w:type="default" r:id="rId7"/>
          <w:type w:val="continuous"/>
          <w:pgSz w:w="11910" w:h="16840"/>
          <w:pgMar w:top="500" w:right="440" w:bottom="400" w:left="1440" w:header="708" w:footer="208" w:gutter="0"/>
          <w:cols w:space="708"/>
        </w:sectPr>
      </w:pPr>
    </w:p>
    <w:p w14:paraId="29BE8473" w14:textId="77777777" w:rsidR="00342BDC" w:rsidRDefault="00322943">
      <w:pPr>
        <w:pStyle w:val="Zkladntext"/>
        <w:spacing w:before="94"/>
        <w:ind w:left="126"/>
      </w:pPr>
      <w:r>
        <w:rPr>
          <w:color w:val="232323"/>
        </w:rPr>
        <w:t>Název:</w:t>
      </w:r>
    </w:p>
    <w:p w14:paraId="29BE8474" w14:textId="77777777" w:rsidR="00342BDC" w:rsidRDefault="00322943">
      <w:pPr>
        <w:pStyle w:val="Zkladntext"/>
        <w:spacing w:before="164"/>
        <w:ind w:left="118"/>
      </w:pPr>
      <w:r>
        <w:rPr>
          <w:color w:val="232323"/>
          <w:w w:val="105"/>
        </w:rPr>
        <w:t>Sídlo:</w:t>
      </w:r>
    </w:p>
    <w:p w14:paraId="29BE8475" w14:textId="77777777" w:rsidR="00342BDC" w:rsidRDefault="00322943">
      <w:pPr>
        <w:pStyle w:val="Zkladntext"/>
        <w:spacing w:before="169"/>
        <w:ind w:left="123"/>
      </w:pPr>
      <w:r>
        <w:rPr>
          <w:color w:val="232323"/>
        </w:rPr>
        <w:t>IČO:</w:t>
      </w:r>
    </w:p>
    <w:p w14:paraId="29BE8476" w14:textId="77777777" w:rsidR="00342BDC" w:rsidRDefault="00322943">
      <w:pPr>
        <w:pStyle w:val="Zkladntext"/>
        <w:spacing w:before="164"/>
        <w:ind w:left="123"/>
      </w:pPr>
      <w:r>
        <w:rPr>
          <w:color w:val="232323"/>
        </w:rPr>
        <w:t>Zastoupený (na základě</w:t>
      </w:r>
    </w:p>
    <w:p w14:paraId="29BE8477" w14:textId="77777777" w:rsidR="00342BDC" w:rsidRDefault="00322943">
      <w:pPr>
        <w:pStyle w:val="Zkladntext"/>
        <w:spacing w:before="99" w:line="412" w:lineRule="auto"/>
        <w:ind w:left="118" w:right="2962" w:firstLine="8"/>
        <w:jc w:val="both"/>
      </w:pPr>
      <w:r>
        <w:br w:type="column"/>
      </w:r>
      <w:r>
        <w:rPr>
          <w:color w:val="232323"/>
          <w:w w:val="105"/>
        </w:rPr>
        <w:t>Moravskoslezské</w:t>
      </w:r>
      <w:r>
        <w:rPr>
          <w:color w:val="232323"/>
          <w:spacing w:val="-28"/>
          <w:w w:val="105"/>
        </w:rPr>
        <w:t xml:space="preserve"> </w:t>
      </w:r>
      <w:r>
        <w:rPr>
          <w:color w:val="232323"/>
          <w:w w:val="105"/>
        </w:rPr>
        <w:t>inovační</w:t>
      </w:r>
      <w:r>
        <w:rPr>
          <w:color w:val="232323"/>
          <w:spacing w:val="-18"/>
          <w:w w:val="105"/>
        </w:rPr>
        <w:t xml:space="preserve"> </w:t>
      </w:r>
      <w:r>
        <w:rPr>
          <w:color w:val="232323"/>
          <w:w w:val="105"/>
        </w:rPr>
        <w:t>centrum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Ostrava,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a.s. Technologická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372/2,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Pustkovec,708</w:t>
      </w:r>
      <w:r>
        <w:rPr>
          <w:color w:val="232323"/>
          <w:spacing w:val="-21"/>
          <w:w w:val="105"/>
        </w:rPr>
        <w:t xml:space="preserve"> </w:t>
      </w:r>
      <w:r>
        <w:rPr>
          <w:color w:val="232323"/>
          <w:w w:val="105"/>
        </w:rPr>
        <w:t>00</w:t>
      </w:r>
      <w:r>
        <w:rPr>
          <w:color w:val="232323"/>
          <w:spacing w:val="-26"/>
          <w:w w:val="105"/>
        </w:rPr>
        <w:t xml:space="preserve"> </w:t>
      </w:r>
      <w:r>
        <w:rPr>
          <w:color w:val="232323"/>
          <w:w w:val="105"/>
        </w:rPr>
        <w:t>Ostrava 25379631</w:t>
      </w:r>
    </w:p>
    <w:p w14:paraId="29BE8478" w14:textId="77777777" w:rsidR="00342BDC" w:rsidRDefault="00342BDC">
      <w:pPr>
        <w:spacing w:line="412" w:lineRule="auto"/>
        <w:jc w:val="both"/>
        <w:sectPr w:rsidR="00342BDC">
          <w:type w:val="continuous"/>
          <w:pgSz w:w="11910" w:h="16840"/>
          <w:pgMar w:top="500" w:right="440" w:bottom="400" w:left="1440" w:header="708" w:footer="708" w:gutter="0"/>
          <w:cols w:num="2" w:space="708" w:equalWidth="0">
            <w:col w:w="2362" w:space="99"/>
            <w:col w:w="7569"/>
          </w:cols>
        </w:sectPr>
      </w:pPr>
    </w:p>
    <w:p w14:paraId="29BE8479" w14:textId="0EBCBF53" w:rsidR="00342BDC" w:rsidRDefault="00322943">
      <w:pPr>
        <w:pStyle w:val="Zkladntext"/>
        <w:spacing w:before="53"/>
        <w:ind w:left="128"/>
      </w:pPr>
      <w:r>
        <w:rPr>
          <w:color w:val="232323"/>
          <w:w w:val="105"/>
        </w:rPr>
        <w:t xml:space="preserve">pověření k zastupování): </w:t>
      </w:r>
      <w:r w:rsidR="005E2277">
        <w:rPr>
          <w:color w:val="232323"/>
          <w:w w:val="105"/>
        </w:rPr>
        <w:t>XXXXXXXX</w:t>
      </w:r>
    </w:p>
    <w:p w14:paraId="29BE847A" w14:textId="27886F2F" w:rsidR="00342BDC" w:rsidRDefault="00322943">
      <w:pPr>
        <w:tabs>
          <w:tab w:val="left" w:pos="2583"/>
        </w:tabs>
        <w:spacing w:before="160" w:line="295" w:lineRule="auto"/>
        <w:ind w:left="124" w:right="6256" w:firstLine="2"/>
        <w:rPr>
          <w:b/>
          <w:sz w:val="20"/>
        </w:rPr>
      </w:pPr>
      <w:r>
        <w:rPr>
          <w:color w:val="232323"/>
          <w:w w:val="105"/>
          <w:sz w:val="20"/>
        </w:rPr>
        <w:t>Kontaktní</w:t>
      </w:r>
      <w:r>
        <w:rPr>
          <w:color w:val="232323"/>
          <w:spacing w:val="4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osoba:</w:t>
      </w:r>
      <w:r>
        <w:rPr>
          <w:color w:val="232323"/>
          <w:w w:val="105"/>
          <w:sz w:val="20"/>
        </w:rPr>
        <w:tab/>
      </w:r>
      <w:r w:rsidR="00FB4116">
        <w:rPr>
          <w:color w:val="232323"/>
          <w:w w:val="105"/>
          <w:sz w:val="20"/>
        </w:rPr>
        <w:t>XXXXXX</w:t>
      </w:r>
      <w:r>
        <w:rPr>
          <w:color w:val="232323"/>
          <w:spacing w:val="-4"/>
          <w:w w:val="105"/>
          <w:sz w:val="20"/>
        </w:rPr>
        <w:t xml:space="preserve"> </w:t>
      </w:r>
      <w:r>
        <w:rPr>
          <w:color w:val="232323"/>
          <w:w w:val="105"/>
          <w:sz w:val="20"/>
        </w:rPr>
        <w:t>(dále jen</w:t>
      </w:r>
      <w:r>
        <w:rPr>
          <w:color w:val="232323"/>
          <w:spacing w:val="-14"/>
          <w:w w:val="105"/>
          <w:sz w:val="20"/>
        </w:rPr>
        <w:t xml:space="preserve"> </w:t>
      </w:r>
      <w:r>
        <w:rPr>
          <w:b/>
          <w:color w:val="232323"/>
          <w:w w:val="105"/>
          <w:sz w:val="20"/>
        </w:rPr>
        <w:t>"Poskytovatel")</w:t>
      </w:r>
    </w:p>
    <w:p w14:paraId="29BE847B" w14:textId="77777777" w:rsidR="00342BDC" w:rsidRDefault="00342BDC">
      <w:pPr>
        <w:pStyle w:val="Zkladntext"/>
        <w:rPr>
          <w:b/>
        </w:rPr>
      </w:pPr>
    </w:p>
    <w:p w14:paraId="29BE847C" w14:textId="77777777" w:rsidR="00342BDC" w:rsidRDefault="00342BDC">
      <w:pPr>
        <w:pStyle w:val="Zkladntext"/>
        <w:rPr>
          <w:b/>
        </w:rPr>
      </w:pPr>
    </w:p>
    <w:p w14:paraId="29BE847D" w14:textId="77777777" w:rsidR="00342BDC" w:rsidRDefault="00342BDC">
      <w:pPr>
        <w:pStyle w:val="Zkladntext"/>
        <w:spacing w:before="5"/>
        <w:rPr>
          <w:b/>
          <w:sz w:val="25"/>
        </w:rPr>
      </w:pPr>
    </w:p>
    <w:p w14:paraId="29BE847E" w14:textId="77777777" w:rsidR="00342BDC" w:rsidRDefault="00322943">
      <w:pPr>
        <w:spacing w:before="94"/>
        <w:ind w:left="122"/>
        <w:rPr>
          <w:b/>
          <w:sz w:val="20"/>
        </w:rPr>
      </w:pPr>
      <w:r>
        <w:rPr>
          <w:b/>
          <w:color w:val="232323"/>
          <w:sz w:val="20"/>
          <w:u w:val="thick" w:color="232323"/>
        </w:rPr>
        <w:t>Příjemce podpory:</w:t>
      </w:r>
    </w:p>
    <w:p w14:paraId="29BE847F" w14:textId="77777777" w:rsidR="00342BDC" w:rsidRDefault="00342BDC">
      <w:pPr>
        <w:pStyle w:val="Zkladntext"/>
        <w:spacing w:before="9"/>
        <w:rPr>
          <w:b/>
        </w:rPr>
      </w:pPr>
    </w:p>
    <w:p w14:paraId="29BE8480" w14:textId="77777777" w:rsidR="00342BDC" w:rsidRDefault="00342BDC">
      <w:pPr>
        <w:sectPr w:rsidR="00342BDC">
          <w:type w:val="continuous"/>
          <w:pgSz w:w="11910" w:h="16840"/>
          <w:pgMar w:top="500" w:right="440" w:bottom="400" w:left="1440" w:header="708" w:footer="708" w:gutter="0"/>
          <w:cols w:space="708"/>
        </w:sectPr>
      </w:pPr>
    </w:p>
    <w:p w14:paraId="29BE8481" w14:textId="77777777" w:rsidR="00342BDC" w:rsidRDefault="00322943">
      <w:pPr>
        <w:pStyle w:val="Zkladntext"/>
        <w:spacing w:before="94"/>
        <w:ind w:left="121"/>
      </w:pPr>
      <w:r>
        <w:rPr>
          <w:color w:val="232323"/>
        </w:rPr>
        <w:t>Název:</w:t>
      </w:r>
    </w:p>
    <w:p w14:paraId="29BE8482" w14:textId="77777777" w:rsidR="00342BDC" w:rsidRDefault="00322943">
      <w:pPr>
        <w:pStyle w:val="Zkladntext"/>
        <w:spacing w:before="169"/>
        <w:ind w:left="118"/>
      </w:pPr>
      <w:r>
        <w:rPr>
          <w:color w:val="232323"/>
          <w:w w:val="105"/>
        </w:rPr>
        <w:t>Sídlo:</w:t>
      </w:r>
    </w:p>
    <w:p w14:paraId="29BE8483" w14:textId="77777777" w:rsidR="00342BDC" w:rsidRDefault="00322943">
      <w:pPr>
        <w:pStyle w:val="Zkladntext"/>
        <w:spacing w:before="164"/>
        <w:ind w:left="113"/>
      </w:pPr>
      <w:r>
        <w:rPr>
          <w:color w:val="232323"/>
        </w:rPr>
        <w:t>IČO:</w:t>
      </w:r>
    </w:p>
    <w:p w14:paraId="29BE8484" w14:textId="77777777" w:rsidR="00342BDC" w:rsidRDefault="00322943">
      <w:pPr>
        <w:pStyle w:val="Zkladntext"/>
        <w:spacing w:before="164"/>
        <w:ind w:left="113"/>
      </w:pPr>
      <w:r>
        <w:rPr>
          <w:color w:val="232323"/>
          <w:w w:val="105"/>
        </w:rPr>
        <w:t>Zastoupený:</w:t>
      </w:r>
    </w:p>
    <w:p w14:paraId="29BE8485" w14:textId="77777777" w:rsidR="00342BDC" w:rsidRDefault="00322943">
      <w:pPr>
        <w:spacing w:before="164" w:line="290" w:lineRule="auto"/>
        <w:ind w:left="119" w:right="38" w:hanging="3"/>
        <w:rPr>
          <w:b/>
          <w:sz w:val="20"/>
        </w:rPr>
      </w:pPr>
      <w:r>
        <w:rPr>
          <w:color w:val="232323"/>
          <w:sz w:val="20"/>
        </w:rPr>
        <w:t>Kontaktní osoba: (dále jen</w:t>
      </w:r>
      <w:r>
        <w:rPr>
          <w:color w:val="232323"/>
          <w:spacing w:val="11"/>
          <w:sz w:val="20"/>
        </w:rPr>
        <w:t xml:space="preserve"> </w:t>
      </w:r>
      <w:r>
        <w:rPr>
          <w:b/>
          <w:color w:val="232323"/>
          <w:sz w:val="20"/>
        </w:rPr>
        <w:t>"Příjemce")</w:t>
      </w:r>
    </w:p>
    <w:p w14:paraId="29BE8486" w14:textId="77777777" w:rsidR="00342BDC" w:rsidRDefault="00322943">
      <w:pPr>
        <w:pStyle w:val="Zkladntext"/>
        <w:spacing w:before="94" w:line="400" w:lineRule="auto"/>
        <w:ind w:left="131" w:right="4480"/>
        <w:rPr>
          <w:rFonts w:ascii="Times New Roman" w:hAnsi="Times New Roman"/>
          <w:b/>
          <w:sz w:val="22"/>
        </w:rPr>
      </w:pPr>
      <w:r>
        <w:br w:type="column"/>
      </w:r>
      <w:r>
        <w:rPr>
          <w:color w:val="232323"/>
        </w:rPr>
        <w:t xml:space="preserve">EDYMAX Job Ostrava s.r.o. Horní 1642/SSa, Ostrava, 70030 </w:t>
      </w:r>
      <w:r>
        <w:rPr>
          <w:rFonts w:ascii="Times New Roman" w:hAnsi="Times New Roman"/>
          <w:b/>
          <w:color w:val="232323"/>
          <w:sz w:val="22"/>
        </w:rPr>
        <w:t>10897046</w:t>
      </w:r>
    </w:p>
    <w:p w14:paraId="29BE8487" w14:textId="30AE07BD" w:rsidR="00342BDC" w:rsidRDefault="00FB4116">
      <w:pPr>
        <w:pStyle w:val="Zkladntext"/>
        <w:spacing w:line="405" w:lineRule="auto"/>
        <w:ind w:left="113" w:right="4964"/>
        <w:rPr>
          <w:color w:val="232323"/>
          <w:w w:val="105"/>
        </w:rPr>
      </w:pPr>
      <w:r>
        <w:rPr>
          <w:color w:val="232323"/>
          <w:w w:val="105"/>
        </w:rPr>
        <w:t>XXXXXXXXXX</w:t>
      </w:r>
    </w:p>
    <w:p w14:paraId="7E32ABCB" w14:textId="4ED3861A" w:rsidR="00FB4116" w:rsidRDefault="00FB4116">
      <w:pPr>
        <w:pStyle w:val="Zkladntext"/>
        <w:spacing w:line="405" w:lineRule="auto"/>
        <w:ind w:left="113" w:right="4964"/>
      </w:pPr>
      <w:r>
        <w:rPr>
          <w:color w:val="232323"/>
          <w:w w:val="105"/>
        </w:rPr>
        <w:t>XXXXXXXXXX</w:t>
      </w:r>
    </w:p>
    <w:p w14:paraId="29BE8488" w14:textId="77777777" w:rsidR="00342BDC" w:rsidRDefault="00342BDC">
      <w:pPr>
        <w:spacing w:line="405" w:lineRule="auto"/>
        <w:sectPr w:rsidR="00342BDC">
          <w:type w:val="continuous"/>
          <w:pgSz w:w="11910" w:h="16840"/>
          <w:pgMar w:top="500" w:right="440" w:bottom="400" w:left="1440" w:header="708" w:footer="708" w:gutter="0"/>
          <w:cols w:num="2" w:space="708" w:equalWidth="0">
            <w:col w:w="2102" w:space="349"/>
            <w:col w:w="7579"/>
          </w:cols>
        </w:sectPr>
      </w:pPr>
    </w:p>
    <w:p w14:paraId="29BE8489" w14:textId="77777777" w:rsidR="00342BDC" w:rsidRDefault="00342BDC">
      <w:pPr>
        <w:pStyle w:val="Zkladntext"/>
      </w:pPr>
    </w:p>
    <w:p w14:paraId="29BE848A" w14:textId="77777777" w:rsidR="00342BDC" w:rsidRDefault="00342BDC">
      <w:pPr>
        <w:pStyle w:val="Zkladntext"/>
      </w:pPr>
    </w:p>
    <w:p w14:paraId="29BE848B" w14:textId="77777777" w:rsidR="00342BDC" w:rsidRDefault="00342BDC">
      <w:pPr>
        <w:pStyle w:val="Zkladntext"/>
        <w:spacing w:before="5"/>
        <w:rPr>
          <w:sz w:val="25"/>
        </w:rPr>
      </w:pPr>
    </w:p>
    <w:p w14:paraId="29BE848C" w14:textId="77777777" w:rsidR="00342BDC" w:rsidRDefault="00322943">
      <w:pPr>
        <w:spacing w:before="94"/>
        <w:ind w:left="117"/>
        <w:rPr>
          <w:b/>
          <w:sz w:val="20"/>
        </w:rPr>
      </w:pPr>
      <w:r>
        <w:rPr>
          <w:b/>
          <w:color w:val="232323"/>
          <w:sz w:val="20"/>
          <w:u w:val="thick" w:color="232323"/>
        </w:rPr>
        <w:t>Expert:</w:t>
      </w:r>
    </w:p>
    <w:p w14:paraId="29BE848D" w14:textId="77777777" w:rsidR="00342BDC" w:rsidRDefault="00342BDC">
      <w:pPr>
        <w:pStyle w:val="Zkladntext"/>
        <w:spacing w:before="10"/>
        <w:rPr>
          <w:b/>
          <w:sz w:val="28"/>
        </w:rPr>
      </w:pPr>
    </w:p>
    <w:p w14:paraId="29BE848E" w14:textId="77777777" w:rsidR="00342BDC" w:rsidRDefault="00322943">
      <w:pPr>
        <w:pStyle w:val="Zkladntext"/>
        <w:tabs>
          <w:tab w:val="left" w:pos="2574"/>
        </w:tabs>
        <w:ind w:left="116"/>
      </w:pPr>
      <w:r>
        <w:rPr>
          <w:color w:val="232323"/>
        </w:rPr>
        <w:t>Název</w:t>
      </w:r>
      <w:r>
        <w:rPr>
          <w:color w:val="4D4D4D"/>
        </w:rPr>
        <w:t>:</w:t>
      </w:r>
      <w:r>
        <w:rPr>
          <w:color w:val="4D4D4D"/>
        </w:rPr>
        <w:tab/>
      </w:r>
      <w:r>
        <w:rPr>
          <w:color w:val="232323"/>
        </w:rPr>
        <w:t>Keysmash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s.r.o.</w:t>
      </w:r>
    </w:p>
    <w:p w14:paraId="29BE848F" w14:textId="77777777" w:rsidR="00342BDC" w:rsidRDefault="00322943">
      <w:pPr>
        <w:pStyle w:val="Zkladntext"/>
        <w:tabs>
          <w:tab w:val="left" w:pos="2560"/>
        </w:tabs>
        <w:spacing w:before="169"/>
        <w:ind w:left="108"/>
      </w:pPr>
      <w:r>
        <w:rPr>
          <w:color w:val="232323"/>
          <w:w w:val="105"/>
        </w:rPr>
        <w:t>Sídlo:</w:t>
      </w:r>
      <w:r>
        <w:rPr>
          <w:color w:val="232323"/>
          <w:w w:val="105"/>
        </w:rPr>
        <w:tab/>
        <w:t xml:space="preserve">Točitá 1183/8, </w:t>
      </w:r>
      <w:r>
        <w:rPr>
          <w:color w:val="232323"/>
          <w:w w:val="105"/>
        </w:rPr>
        <w:t>Havířov,</w:t>
      </w:r>
      <w:r>
        <w:rPr>
          <w:color w:val="232323"/>
          <w:spacing w:val="9"/>
          <w:w w:val="105"/>
        </w:rPr>
        <w:t xml:space="preserve"> </w:t>
      </w:r>
      <w:r>
        <w:rPr>
          <w:color w:val="232323"/>
          <w:w w:val="105"/>
        </w:rPr>
        <w:t>73601</w:t>
      </w:r>
    </w:p>
    <w:p w14:paraId="29BE8490" w14:textId="77777777" w:rsidR="00342BDC" w:rsidRDefault="00322943">
      <w:pPr>
        <w:pStyle w:val="Zkladntext"/>
        <w:tabs>
          <w:tab w:val="right" w:pos="3529"/>
        </w:tabs>
        <w:spacing w:before="164"/>
        <w:ind w:left="113"/>
      </w:pPr>
      <w:r>
        <w:rPr>
          <w:color w:val="232323"/>
          <w:w w:val="105"/>
        </w:rPr>
        <w:t>IČO:</w:t>
      </w:r>
      <w:r>
        <w:rPr>
          <w:color w:val="232323"/>
          <w:w w:val="105"/>
        </w:rPr>
        <w:tab/>
        <w:t>17150701</w:t>
      </w:r>
    </w:p>
    <w:p w14:paraId="29BE8491" w14:textId="2399CDDB" w:rsidR="00342BDC" w:rsidRDefault="00322943">
      <w:pPr>
        <w:pStyle w:val="Zkladntext"/>
        <w:tabs>
          <w:tab w:val="left" w:pos="2570"/>
        </w:tabs>
        <w:spacing w:before="169"/>
        <w:ind w:left="113"/>
      </w:pPr>
      <w:r>
        <w:rPr>
          <w:color w:val="232323"/>
          <w:w w:val="105"/>
        </w:rPr>
        <w:t>Zastoupený:</w:t>
      </w:r>
      <w:r>
        <w:rPr>
          <w:color w:val="232323"/>
          <w:w w:val="105"/>
        </w:rPr>
        <w:tab/>
      </w:r>
      <w:r w:rsidR="00FB4116">
        <w:rPr>
          <w:color w:val="232323"/>
          <w:w w:val="105"/>
        </w:rPr>
        <w:t>XXXXXXXXXXXXX</w:t>
      </w:r>
    </w:p>
    <w:p w14:paraId="29BE8492" w14:textId="5FE7747B" w:rsidR="00342BDC" w:rsidRDefault="00322943">
      <w:pPr>
        <w:pStyle w:val="Zkladntext"/>
        <w:tabs>
          <w:tab w:val="left" w:pos="2834"/>
        </w:tabs>
        <w:spacing w:before="159" w:line="290" w:lineRule="auto"/>
        <w:ind w:left="115" w:right="5414" w:hanging="8"/>
        <w:rPr>
          <w:b/>
        </w:rPr>
      </w:pPr>
      <w:r>
        <w:rPr>
          <w:color w:val="232323"/>
          <w:w w:val="105"/>
        </w:rPr>
        <w:t>Jméno a</w:t>
      </w:r>
      <w:r>
        <w:rPr>
          <w:color w:val="232323"/>
          <w:spacing w:val="6"/>
          <w:w w:val="105"/>
        </w:rPr>
        <w:t xml:space="preserve"> </w:t>
      </w:r>
      <w:r>
        <w:rPr>
          <w:color w:val="232323"/>
          <w:w w:val="105"/>
        </w:rPr>
        <w:t>příjmení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experta:</w:t>
      </w:r>
      <w:r>
        <w:rPr>
          <w:color w:val="232323"/>
          <w:w w:val="105"/>
        </w:rPr>
        <w:tab/>
      </w:r>
      <w:r w:rsidR="00FB4116">
        <w:rPr>
          <w:color w:val="232323"/>
          <w:w w:val="105"/>
        </w:rPr>
        <w:t xml:space="preserve">XXXXXXXXX </w:t>
      </w:r>
      <w:r>
        <w:rPr>
          <w:color w:val="232323"/>
          <w:w w:val="105"/>
        </w:rPr>
        <w:t>(dále jen</w:t>
      </w:r>
      <w:r>
        <w:rPr>
          <w:color w:val="232323"/>
          <w:spacing w:val="-2"/>
          <w:w w:val="105"/>
        </w:rPr>
        <w:t xml:space="preserve"> </w:t>
      </w:r>
      <w:r>
        <w:rPr>
          <w:b/>
          <w:color w:val="232323"/>
          <w:w w:val="105"/>
        </w:rPr>
        <w:t>"Expert")</w:t>
      </w:r>
    </w:p>
    <w:p w14:paraId="29BE8493" w14:textId="77777777" w:rsidR="00342BDC" w:rsidRDefault="00342BDC">
      <w:pPr>
        <w:pStyle w:val="Zkladntext"/>
        <w:spacing w:before="9"/>
        <w:rPr>
          <w:b/>
          <w:sz w:val="24"/>
        </w:rPr>
      </w:pPr>
    </w:p>
    <w:p w14:paraId="29BE8494" w14:textId="77777777" w:rsidR="00342BDC" w:rsidRDefault="00322943">
      <w:pPr>
        <w:pStyle w:val="Zkladntext"/>
        <w:ind w:left="111"/>
      </w:pPr>
      <w:r>
        <w:rPr>
          <w:color w:val="232323"/>
          <w:w w:val="105"/>
        </w:rPr>
        <w:t xml:space="preserve">Předpokládaný vedlejší Expert: </w:t>
      </w:r>
      <w:r>
        <w:rPr>
          <w:color w:val="3A3A3A"/>
          <w:w w:val="105"/>
        </w:rPr>
        <w:t>-</w:t>
      </w:r>
    </w:p>
    <w:p w14:paraId="29BE8495" w14:textId="77777777" w:rsidR="00342BDC" w:rsidRDefault="00342BDC">
      <w:pPr>
        <w:pStyle w:val="Zkladntext"/>
      </w:pPr>
    </w:p>
    <w:p w14:paraId="29BE8496" w14:textId="77777777" w:rsidR="00342BDC" w:rsidRDefault="00342BDC">
      <w:pPr>
        <w:pStyle w:val="Zkladntext"/>
      </w:pPr>
    </w:p>
    <w:p w14:paraId="29BE8497" w14:textId="77777777" w:rsidR="00342BDC" w:rsidRDefault="00342BDC">
      <w:pPr>
        <w:pStyle w:val="Zkladntext"/>
      </w:pPr>
    </w:p>
    <w:p w14:paraId="29BE8498" w14:textId="77777777" w:rsidR="00342BDC" w:rsidRDefault="00342BDC">
      <w:pPr>
        <w:pStyle w:val="Zkladntext"/>
        <w:rPr>
          <w:sz w:val="10"/>
        </w:rPr>
      </w:pPr>
    </w:p>
    <w:p w14:paraId="29BE849C" w14:textId="77777777" w:rsidR="00342BDC" w:rsidRDefault="00342BDC">
      <w:pPr>
        <w:pStyle w:val="Zkladntext"/>
        <w:spacing w:before="8"/>
        <w:rPr>
          <w:rFonts w:ascii="Times New Roman"/>
          <w:sz w:val="27"/>
        </w:rPr>
      </w:pPr>
    </w:p>
    <w:p w14:paraId="29BE849D" w14:textId="77777777" w:rsidR="00342BDC" w:rsidRDefault="00342BDC">
      <w:pPr>
        <w:rPr>
          <w:rFonts w:ascii="Times New Roman"/>
          <w:sz w:val="27"/>
        </w:rPr>
        <w:sectPr w:rsidR="00342BDC">
          <w:type w:val="continuous"/>
          <w:pgSz w:w="11910" w:h="16840"/>
          <w:pgMar w:top="500" w:right="440" w:bottom="400" w:left="1440" w:header="708" w:footer="708" w:gutter="0"/>
          <w:cols w:space="708"/>
        </w:sectPr>
      </w:pPr>
    </w:p>
    <w:p w14:paraId="29BE849E" w14:textId="77777777" w:rsidR="00342BDC" w:rsidRDefault="00322943">
      <w:pPr>
        <w:spacing w:before="137" w:line="283" w:lineRule="auto"/>
        <w:ind w:left="1378" w:firstLine="3"/>
        <w:rPr>
          <w:sz w:val="18"/>
        </w:rPr>
      </w:pPr>
      <w:r>
        <w:rPr>
          <w:b/>
          <w:color w:val="232323"/>
          <w:w w:val="105"/>
          <w:sz w:val="20"/>
        </w:rPr>
        <w:t xml:space="preserve">Financováno Evropskou unií </w:t>
      </w:r>
      <w:r>
        <w:rPr>
          <w:color w:val="232323"/>
          <w:sz w:val="18"/>
        </w:rPr>
        <w:t>NextGenerationEU</w:t>
      </w:r>
    </w:p>
    <w:p w14:paraId="29BE849F" w14:textId="1ADCDEB1" w:rsidR="00342BDC" w:rsidRDefault="00322943">
      <w:pPr>
        <w:tabs>
          <w:tab w:val="left" w:pos="1046"/>
        </w:tabs>
        <w:spacing w:before="93" w:line="172" w:lineRule="exact"/>
        <w:ind w:right="942"/>
        <w:jc w:val="right"/>
        <w:rPr>
          <w:b/>
          <w:sz w:val="20"/>
        </w:rPr>
      </w:pPr>
      <w:r>
        <w:br w:type="column"/>
      </w:r>
      <w:r>
        <w:rPr>
          <w:color w:val="4D4D4D"/>
          <w:w w:val="85"/>
          <w:sz w:val="20"/>
        </w:rPr>
        <w:tab/>
      </w:r>
      <w:r>
        <w:rPr>
          <w:b/>
          <w:color w:val="232323"/>
          <w:spacing w:val="-1"/>
          <w:sz w:val="20"/>
        </w:rPr>
        <w:t>Národní</w:t>
      </w:r>
    </w:p>
    <w:p w14:paraId="29BE84A0" w14:textId="0F27EDE0" w:rsidR="00342BDC" w:rsidRDefault="00322943">
      <w:pPr>
        <w:tabs>
          <w:tab w:val="left" w:pos="2271"/>
        </w:tabs>
        <w:spacing w:line="318" w:lineRule="exact"/>
        <w:ind w:left="1378"/>
        <w:rPr>
          <w:b/>
          <w:sz w:val="20"/>
        </w:rPr>
      </w:pPr>
      <w:r>
        <w:rPr>
          <w:color w:val="5D5D5D"/>
          <w:sz w:val="36"/>
        </w:rPr>
        <w:tab/>
      </w:r>
      <w:r>
        <w:rPr>
          <w:color w:val="4D4D4D"/>
          <w:sz w:val="36"/>
        </w:rPr>
        <w:t>&gt;</w:t>
      </w:r>
      <w:r>
        <w:rPr>
          <w:color w:val="4D4D4D"/>
          <w:spacing w:val="-48"/>
          <w:sz w:val="36"/>
        </w:rPr>
        <w:t xml:space="preserve"> </w:t>
      </w:r>
      <w:r>
        <w:rPr>
          <w:b/>
          <w:color w:val="232323"/>
          <w:sz w:val="20"/>
        </w:rPr>
        <w:t>plán</w:t>
      </w:r>
    </w:p>
    <w:p w14:paraId="29BE84A1" w14:textId="0F1B06B4" w:rsidR="00342BDC" w:rsidRDefault="00322943">
      <w:pPr>
        <w:tabs>
          <w:tab w:val="left" w:pos="512"/>
          <w:tab w:val="left" w:pos="832"/>
        </w:tabs>
        <w:spacing w:line="192" w:lineRule="exact"/>
        <w:ind w:right="980"/>
        <w:jc w:val="right"/>
        <w:rPr>
          <w:b/>
          <w:sz w:val="20"/>
        </w:rPr>
      </w:pPr>
      <w:r>
        <w:rPr>
          <w:color w:val="6E6E6E"/>
          <w:spacing w:val="-4"/>
          <w:w w:val="105"/>
          <w:sz w:val="20"/>
        </w:rPr>
        <w:tab/>
      </w:r>
      <w:r>
        <w:rPr>
          <w:color w:val="4D4D4D"/>
          <w:w w:val="105"/>
          <w:sz w:val="20"/>
        </w:rPr>
        <w:t>·</w:t>
      </w:r>
      <w:r>
        <w:rPr>
          <w:color w:val="4D4D4D"/>
          <w:w w:val="105"/>
          <w:sz w:val="20"/>
        </w:rPr>
        <w:tab/>
      </w:r>
      <w:r>
        <w:rPr>
          <w:b/>
          <w:color w:val="232323"/>
          <w:spacing w:val="-1"/>
          <w:w w:val="105"/>
          <w:sz w:val="20"/>
        </w:rPr>
        <w:t>obnovy</w:t>
      </w:r>
    </w:p>
    <w:p w14:paraId="29BE84A2" w14:textId="77777777" w:rsidR="00342BDC" w:rsidRDefault="00342BDC">
      <w:pPr>
        <w:spacing w:line="192" w:lineRule="exact"/>
        <w:jc w:val="right"/>
        <w:rPr>
          <w:sz w:val="20"/>
        </w:rPr>
        <w:sectPr w:rsidR="00342BDC">
          <w:type w:val="continuous"/>
          <w:pgSz w:w="11910" w:h="16840"/>
          <w:pgMar w:top="500" w:right="440" w:bottom="400" w:left="1440" w:header="708" w:footer="708" w:gutter="0"/>
          <w:cols w:num="2" w:space="708" w:equalWidth="0">
            <w:col w:w="2962" w:space="2812"/>
            <w:col w:w="4256"/>
          </w:cols>
        </w:sectPr>
      </w:pPr>
    </w:p>
    <w:p w14:paraId="29BE84A3" w14:textId="77777777" w:rsidR="00342BDC" w:rsidRDefault="00322943">
      <w:pPr>
        <w:spacing w:before="69"/>
        <w:ind w:left="6387"/>
        <w:rPr>
          <w:sz w:val="11"/>
        </w:rPr>
      </w:pPr>
      <w:r>
        <w:rPr>
          <w:color w:val="313131"/>
          <w:sz w:val="11"/>
        </w:rPr>
        <w:lastRenderedPageBreak/>
        <w:t>Envelope 1D DigiSign. org</w:t>
      </w:r>
      <w:r>
        <w:rPr>
          <w:color w:val="646464"/>
          <w:sz w:val="11"/>
        </w:rPr>
        <w:t xml:space="preserve">: </w:t>
      </w:r>
      <w:r>
        <w:rPr>
          <w:color w:val="313131"/>
          <w:sz w:val="11"/>
        </w:rPr>
        <w:t>016bf288-da4f-7283-b01b-c1966dc1d701</w:t>
      </w:r>
    </w:p>
    <w:p w14:paraId="29BE84A4" w14:textId="77777777" w:rsidR="00342BDC" w:rsidRDefault="00322943">
      <w:pPr>
        <w:spacing w:before="22" w:line="289" w:lineRule="exact"/>
        <w:ind w:right="1616"/>
        <w:jc w:val="right"/>
        <w:rPr>
          <w:b/>
          <w:sz w:val="21"/>
        </w:rPr>
      </w:pPr>
      <w:r>
        <w:rPr>
          <w:b/>
          <w:color w:val="212121"/>
          <w:sz w:val="28"/>
        </w:rPr>
        <w:t xml:space="preserve">11 </w:t>
      </w:r>
      <w:r>
        <w:rPr>
          <w:b/>
          <w:color w:val="212121"/>
          <w:sz w:val="21"/>
        </w:rPr>
        <w:t>EDIH</w:t>
      </w:r>
    </w:p>
    <w:p w14:paraId="29BE84A5" w14:textId="77777777" w:rsidR="00342BDC" w:rsidRDefault="00322943">
      <w:pPr>
        <w:spacing w:line="145" w:lineRule="exact"/>
        <w:ind w:right="1073"/>
        <w:jc w:val="right"/>
        <w:rPr>
          <w:rFonts w:ascii="Courier New"/>
          <w:b/>
          <w:sz w:val="25"/>
        </w:rPr>
      </w:pPr>
      <w:r>
        <w:rPr>
          <w:rFonts w:ascii="Courier New"/>
          <w:b/>
          <w:color w:val="212121"/>
          <w:w w:val="105"/>
          <w:sz w:val="25"/>
        </w:rPr>
        <w:t>OSTRAVA</w:t>
      </w:r>
    </w:p>
    <w:p w14:paraId="29BE84A6" w14:textId="77777777" w:rsidR="00342BDC" w:rsidRDefault="00322943">
      <w:pPr>
        <w:spacing w:line="369" w:lineRule="exact"/>
        <w:ind w:right="2269"/>
        <w:jc w:val="right"/>
        <w:rPr>
          <w:b/>
          <w:sz w:val="33"/>
        </w:rPr>
      </w:pPr>
      <w:r>
        <w:rPr>
          <w:b/>
          <w:color w:val="424242"/>
          <w:w w:val="104"/>
          <w:sz w:val="33"/>
        </w:rPr>
        <w:t>o</w:t>
      </w:r>
    </w:p>
    <w:p w14:paraId="29BE84A7" w14:textId="77777777" w:rsidR="00342BDC" w:rsidRDefault="00322943">
      <w:pPr>
        <w:pStyle w:val="Odstavecseseznamem"/>
        <w:numPr>
          <w:ilvl w:val="0"/>
          <w:numId w:val="3"/>
        </w:numPr>
        <w:tabs>
          <w:tab w:val="left" w:pos="507"/>
        </w:tabs>
        <w:spacing w:before="151"/>
        <w:rPr>
          <w:b/>
          <w:color w:val="212121"/>
          <w:sz w:val="20"/>
        </w:rPr>
      </w:pPr>
      <w:r>
        <w:rPr>
          <w:b/>
          <w:color w:val="212121"/>
          <w:sz w:val="20"/>
        </w:rPr>
        <w:t>Předmět</w:t>
      </w:r>
      <w:r>
        <w:rPr>
          <w:b/>
          <w:color w:val="212121"/>
          <w:spacing w:val="2"/>
          <w:sz w:val="20"/>
        </w:rPr>
        <w:t xml:space="preserve"> </w:t>
      </w:r>
      <w:r>
        <w:rPr>
          <w:b/>
          <w:color w:val="212121"/>
          <w:sz w:val="20"/>
        </w:rPr>
        <w:t>smlouvy</w:t>
      </w:r>
    </w:p>
    <w:p w14:paraId="29BE84A8" w14:textId="77777777" w:rsidR="00342BDC" w:rsidRDefault="00322943">
      <w:pPr>
        <w:pStyle w:val="Odstavecseseznamem"/>
        <w:numPr>
          <w:ilvl w:val="1"/>
          <w:numId w:val="3"/>
        </w:numPr>
        <w:tabs>
          <w:tab w:val="left" w:pos="568"/>
        </w:tabs>
        <w:spacing w:before="39" w:line="280" w:lineRule="auto"/>
        <w:ind w:left="565" w:right="885" w:hanging="408"/>
        <w:jc w:val="both"/>
        <w:rPr>
          <w:color w:val="212121"/>
          <w:sz w:val="21"/>
        </w:rPr>
      </w:pPr>
      <w:r>
        <w:rPr>
          <w:color w:val="212121"/>
          <w:sz w:val="21"/>
        </w:rPr>
        <w:t>Plnění</w:t>
      </w:r>
      <w:r>
        <w:rPr>
          <w:color w:val="212121"/>
          <w:spacing w:val="-14"/>
          <w:sz w:val="21"/>
        </w:rPr>
        <w:t xml:space="preserve"> </w:t>
      </w:r>
      <w:r>
        <w:rPr>
          <w:color w:val="212121"/>
          <w:sz w:val="21"/>
        </w:rPr>
        <w:t>této</w:t>
      </w:r>
      <w:r>
        <w:rPr>
          <w:color w:val="212121"/>
          <w:spacing w:val="-16"/>
          <w:sz w:val="21"/>
        </w:rPr>
        <w:t xml:space="preserve"> </w:t>
      </w:r>
      <w:r>
        <w:rPr>
          <w:color w:val="212121"/>
          <w:sz w:val="21"/>
        </w:rPr>
        <w:t>smlouvy</w:t>
      </w:r>
      <w:r>
        <w:rPr>
          <w:color w:val="212121"/>
          <w:spacing w:val="-1"/>
          <w:sz w:val="21"/>
        </w:rPr>
        <w:t xml:space="preserve"> </w:t>
      </w:r>
      <w:r>
        <w:rPr>
          <w:color w:val="212121"/>
          <w:sz w:val="21"/>
        </w:rPr>
        <w:t>je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realizováno</w:t>
      </w:r>
      <w:r>
        <w:rPr>
          <w:color w:val="212121"/>
          <w:spacing w:val="-2"/>
          <w:sz w:val="21"/>
        </w:rPr>
        <w:t xml:space="preserve"> </w:t>
      </w:r>
      <w:r>
        <w:rPr>
          <w:color w:val="212121"/>
          <w:sz w:val="21"/>
        </w:rPr>
        <w:t>v</w:t>
      </w:r>
      <w:r>
        <w:rPr>
          <w:color w:val="212121"/>
          <w:spacing w:val="-11"/>
          <w:sz w:val="21"/>
        </w:rPr>
        <w:t xml:space="preserve"> </w:t>
      </w:r>
      <w:r>
        <w:rPr>
          <w:color w:val="212121"/>
          <w:sz w:val="21"/>
        </w:rPr>
        <w:t>rámci</w:t>
      </w:r>
      <w:r>
        <w:rPr>
          <w:color w:val="212121"/>
          <w:spacing w:val="-13"/>
          <w:sz w:val="21"/>
        </w:rPr>
        <w:t xml:space="preserve"> </w:t>
      </w:r>
      <w:r>
        <w:rPr>
          <w:color w:val="212121"/>
          <w:sz w:val="21"/>
        </w:rPr>
        <w:t>projektu</w:t>
      </w:r>
      <w:r>
        <w:rPr>
          <w:color w:val="212121"/>
          <w:spacing w:val="-4"/>
          <w:sz w:val="21"/>
        </w:rPr>
        <w:t xml:space="preserve"> </w:t>
      </w:r>
      <w:r>
        <w:rPr>
          <w:color w:val="212121"/>
          <w:sz w:val="21"/>
        </w:rPr>
        <w:t>s</w:t>
      </w:r>
      <w:r>
        <w:rPr>
          <w:color w:val="212121"/>
          <w:spacing w:val="-15"/>
          <w:sz w:val="21"/>
        </w:rPr>
        <w:t xml:space="preserve"> </w:t>
      </w:r>
      <w:r>
        <w:rPr>
          <w:color w:val="212121"/>
          <w:sz w:val="21"/>
        </w:rPr>
        <w:t>názvem</w:t>
      </w:r>
      <w:r>
        <w:rPr>
          <w:color w:val="212121"/>
          <w:spacing w:val="-4"/>
          <w:sz w:val="21"/>
        </w:rPr>
        <w:t xml:space="preserve"> </w:t>
      </w:r>
      <w:r>
        <w:rPr>
          <w:color w:val="212121"/>
          <w:sz w:val="21"/>
        </w:rPr>
        <w:t>Evropský digitální</w:t>
      </w:r>
      <w:r>
        <w:rPr>
          <w:color w:val="212121"/>
          <w:spacing w:val="-14"/>
          <w:sz w:val="21"/>
        </w:rPr>
        <w:t xml:space="preserve"> </w:t>
      </w:r>
      <w:r>
        <w:rPr>
          <w:color w:val="212121"/>
          <w:sz w:val="21"/>
        </w:rPr>
        <w:t>inovační</w:t>
      </w:r>
      <w:r>
        <w:rPr>
          <w:color w:val="212121"/>
          <w:spacing w:val="-13"/>
          <w:sz w:val="21"/>
        </w:rPr>
        <w:t xml:space="preserve"> </w:t>
      </w:r>
      <w:r>
        <w:rPr>
          <w:color w:val="212121"/>
          <w:sz w:val="21"/>
        </w:rPr>
        <w:t xml:space="preserve">hub Ostrava </w:t>
      </w:r>
      <w:r>
        <w:rPr>
          <w:b/>
          <w:color w:val="212121"/>
          <w:sz w:val="21"/>
        </w:rPr>
        <w:t xml:space="preserve">(,,EDIH </w:t>
      </w:r>
      <w:r>
        <w:rPr>
          <w:b/>
          <w:color w:val="212121"/>
          <w:sz w:val="20"/>
        </w:rPr>
        <w:t xml:space="preserve">Ostrava"), </w:t>
      </w:r>
      <w:r>
        <w:rPr>
          <w:color w:val="212121"/>
          <w:sz w:val="21"/>
        </w:rPr>
        <w:t xml:space="preserve">číslo </w:t>
      </w:r>
      <w:r>
        <w:rPr>
          <w:color w:val="212121"/>
          <w:sz w:val="21"/>
        </w:rPr>
        <w:t>projektu 101083551, který je spolufinancován z prostředků Evropské unie v rámci nástroje NEXT GENERATION EU, přičemž tento projekt je rovněž podpořen financováním ze strany Ministerstva průmyslu a obchodu české republiky, s názvem projektu EDIH Ostrava, reg. č. projektu EDIHl.5.01.4, a to v rámci Nástroje na podporu oživení a odolnosti (Recovery and Resilience</w:t>
      </w:r>
      <w:r>
        <w:rPr>
          <w:color w:val="212121"/>
          <w:spacing w:val="-15"/>
          <w:sz w:val="21"/>
        </w:rPr>
        <w:t xml:space="preserve"> </w:t>
      </w:r>
      <w:r>
        <w:rPr>
          <w:color w:val="212121"/>
          <w:sz w:val="21"/>
        </w:rPr>
        <w:t>Facility).</w:t>
      </w:r>
    </w:p>
    <w:p w14:paraId="29BE84A9" w14:textId="77777777" w:rsidR="00342BDC" w:rsidRDefault="00322943">
      <w:pPr>
        <w:pStyle w:val="Odstavecseseznamem"/>
        <w:numPr>
          <w:ilvl w:val="1"/>
          <w:numId w:val="3"/>
        </w:numPr>
        <w:tabs>
          <w:tab w:val="left" w:pos="569"/>
        </w:tabs>
        <w:spacing w:before="112" w:line="280" w:lineRule="auto"/>
        <w:ind w:left="565" w:right="883" w:hanging="408"/>
        <w:jc w:val="both"/>
        <w:rPr>
          <w:color w:val="212121"/>
          <w:sz w:val="21"/>
        </w:rPr>
      </w:pPr>
      <w:r>
        <w:rPr>
          <w:color w:val="212121"/>
          <w:sz w:val="21"/>
        </w:rPr>
        <w:t>Na základě této smlouvy poskytne Poskytovatel podpory Příjemci prostřednictvím Experta konzultační</w:t>
      </w:r>
      <w:r>
        <w:rPr>
          <w:color w:val="212121"/>
          <w:spacing w:val="-15"/>
          <w:sz w:val="21"/>
        </w:rPr>
        <w:t xml:space="preserve"> </w:t>
      </w:r>
      <w:r>
        <w:rPr>
          <w:color w:val="212121"/>
          <w:sz w:val="21"/>
        </w:rPr>
        <w:t>služby</w:t>
      </w:r>
      <w:r>
        <w:rPr>
          <w:color w:val="212121"/>
          <w:spacing w:val="-14"/>
          <w:sz w:val="21"/>
        </w:rPr>
        <w:t xml:space="preserve"> </w:t>
      </w:r>
      <w:r>
        <w:rPr>
          <w:color w:val="212121"/>
          <w:sz w:val="21"/>
        </w:rPr>
        <w:t>týkající</w:t>
      </w:r>
      <w:r>
        <w:rPr>
          <w:color w:val="212121"/>
          <w:spacing w:val="-28"/>
          <w:sz w:val="21"/>
        </w:rPr>
        <w:t xml:space="preserve"> </w:t>
      </w:r>
      <w:r>
        <w:rPr>
          <w:color w:val="212121"/>
          <w:sz w:val="21"/>
        </w:rPr>
        <w:t>se</w:t>
      </w:r>
      <w:r>
        <w:rPr>
          <w:color w:val="212121"/>
          <w:spacing w:val="-25"/>
          <w:sz w:val="21"/>
        </w:rPr>
        <w:t xml:space="preserve"> </w:t>
      </w:r>
      <w:r>
        <w:rPr>
          <w:color w:val="212121"/>
          <w:sz w:val="21"/>
        </w:rPr>
        <w:t>podnikání</w:t>
      </w:r>
      <w:r>
        <w:rPr>
          <w:color w:val="212121"/>
          <w:spacing w:val="-30"/>
          <w:sz w:val="21"/>
        </w:rPr>
        <w:t xml:space="preserve"> </w:t>
      </w:r>
      <w:r>
        <w:rPr>
          <w:color w:val="212121"/>
          <w:sz w:val="21"/>
        </w:rPr>
        <w:t>Příjemce,</w:t>
      </w:r>
      <w:r>
        <w:rPr>
          <w:color w:val="212121"/>
          <w:spacing w:val="-19"/>
          <w:sz w:val="21"/>
        </w:rPr>
        <w:t xml:space="preserve"> </w:t>
      </w:r>
      <w:r>
        <w:rPr>
          <w:color w:val="212121"/>
          <w:sz w:val="21"/>
        </w:rPr>
        <w:t>a</w:t>
      </w:r>
      <w:r>
        <w:rPr>
          <w:color w:val="212121"/>
          <w:spacing w:val="-23"/>
          <w:sz w:val="21"/>
        </w:rPr>
        <w:t xml:space="preserve"> </w:t>
      </w:r>
      <w:r>
        <w:rPr>
          <w:color w:val="212121"/>
          <w:sz w:val="21"/>
        </w:rPr>
        <w:t>to</w:t>
      </w:r>
      <w:r>
        <w:rPr>
          <w:color w:val="212121"/>
          <w:spacing w:val="-4"/>
          <w:sz w:val="21"/>
        </w:rPr>
        <w:t xml:space="preserve"> </w:t>
      </w:r>
      <w:r>
        <w:rPr>
          <w:color w:val="212121"/>
          <w:sz w:val="21"/>
        </w:rPr>
        <w:t>za</w:t>
      </w:r>
      <w:r>
        <w:rPr>
          <w:color w:val="212121"/>
          <w:spacing w:val="-25"/>
          <w:sz w:val="21"/>
        </w:rPr>
        <w:t xml:space="preserve"> </w:t>
      </w:r>
      <w:r>
        <w:rPr>
          <w:color w:val="212121"/>
          <w:sz w:val="21"/>
        </w:rPr>
        <w:t>níže</w:t>
      </w:r>
      <w:r>
        <w:rPr>
          <w:color w:val="212121"/>
          <w:spacing w:val="-18"/>
          <w:sz w:val="21"/>
        </w:rPr>
        <w:t xml:space="preserve"> </w:t>
      </w:r>
      <w:r>
        <w:rPr>
          <w:color w:val="212121"/>
          <w:sz w:val="21"/>
        </w:rPr>
        <w:t>uvedených</w:t>
      </w:r>
      <w:r>
        <w:rPr>
          <w:color w:val="212121"/>
          <w:spacing w:val="-13"/>
          <w:sz w:val="21"/>
        </w:rPr>
        <w:t xml:space="preserve"> </w:t>
      </w:r>
      <w:r>
        <w:rPr>
          <w:color w:val="212121"/>
          <w:sz w:val="21"/>
        </w:rPr>
        <w:t>podmínek.</w:t>
      </w:r>
      <w:r>
        <w:rPr>
          <w:color w:val="212121"/>
          <w:spacing w:val="-22"/>
          <w:sz w:val="21"/>
        </w:rPr>
        <w:t xml:space="preserve"> </w:t>
      </w:r>
      <w:r>
        <w:rPr>
          <w:color w:val="212121"/>
          <w:sz w:val="21"/>
        </w:rPr>
        <w:t>Příjemce uhradí</w:t>
      </w:r>
      <w:r>
        <w:rPr>
          <w:color w:val="212121"/>
          <w:spacing w:val="-20"/>
          <w:sz w:val="21"/>
        </w:rPr>
        <w:t xml:space="preserve"> </w:t>
      </w:r>
      <w:r>
        <w:rPr>
          <w:color w:val="212121"/>
          <w:sz w:val="21"/>
        </w:rPr>
        <w:t>Poskytovateli</w:t>
      </w:r>
      <w:r>
        <w:rPr>
          <w:color w:val="212121"/>
          <w:spacing w:val="-5"/>
          <w:sz w:val="21"/>
        </w:rPr>
        <w:t xml:space="preserve"> </w:t>
      </w:r>
      <w:r>
        <w:rPr>
          <w:color w:val="212121"/>
          <w:sz w:val="21"/>
        </w:rPr>
        <w:t>podpory</w:t>
      </w:r>
      <w:r>
        <w:rPr>
          <w:color w:val="212121"/>
          <w:spacing w:val="-10"/>
          <w:sz w:val="21"/>
        </w:rPr>
        <w:t xml:space="preserve"> </w:t>
      </w:r>
      <w:r>
        <w:rPr>
          <w:color w:val="212121"/>
          <w:sz w:val="21"/>
        </w:rPr>
        <w:t>za</w:t>
      </w:r>
      <w:r>
        <w:rPr>
          <w:color w:val="212121"/>
          <w:spacing w:val="-23"/>
          <w:sz w:val="21"/>
        </w:rPr>
        <w:t xml:space="preserve"> </w:t>
      </w:r>
      <w:r>
        <w:rPr>
          <w:color w:val="212121"/>
          <w:sz w:val="21"/>
        </w:rPr>
        <w:t>poskytnuté</w:t>
      </w:r>
      <w:r>
        <w:rPr>
          <w:color w:val="212121"/>
          <w:spacing w:val="-5"/>
          <w:sz w:val="21"/>
        </w:rPr>
        <w:t xml:space="preserve"> </w:t>
      </w:r>
      <w:r>
        <w:rPr>
          <w:color w:val="212121"/>
          <w:sz w:val="21"/>
        </w:rPr>
        <w:t>konzultace</w:t>
      </w:r>
      <w:r>
        <w:rPr>
          <w:color w:val="212121"/>
          <w:spacing w:val="-6"/>
          <w:sz w:val="21"/>
        </w:rPr>
        <w:t xml:space="preserve"> </w:t>
      </w:r>
      <w:r>
        <w:rPr>
          <w:color w:val="212121"/>
          <w:sz w:val="21"/>
        </w:rPr>
        <w:t>níže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sjednanou</w:t>
      </w:r>
      <w:r>
        <w:rPr>
          <w:color w:val="212121"/>
          <w:spacing w:val="-10"/>
          <w:sz w:val="21"/>
        </w:rPr>
        <w:t xml:space="preserve"> </w:t>
      </w:r>
      <w:r>
        <w:rPr>
          <w:color w:val="212121"/>
          <w:sz w:val="21"/>
        </w:rPr>
        <w:t>odměnu,</w:t>
      </w:r>
      <w:r>
        <w:rPr>
          <w:color w:val="212121"/>
          <w:spacing w:val="-17"/>
          <w:sz w:val="21"/>
        </w:rPr>
        <w:t xml:space="preserve"> </w:t>
      </w:r>
      <w:r>
        <w:rPr>
          <w:color w:val="212121"/>
          <w:sz w:val="21"/>
        </w:rPr>
        <w:t>přičemž</w:t>
      </w:r>
      <w:r>
        <w:rPr>
          <w:color w:val="212121"/>
          <w:spacing w:val="2"/>
          <w:sz w:val="21"/>
        </w:rPr>
        <w:t xml:space="preserve"> </w:t>
      </w:r>
      <w:r>
        <w:rPr>
          <w:color w:val="212121"/>
          <w:sz w:val="21"/>
        </w:rPr>
        <w:t>mu bude poskytnuta veřejná podpora v režimu de minimis. Odměnu Experta za poskytnuté konzultace uhradí</w:t>
      </w:r>
      <w:r>
        <w:rPr>
          <w:color w:val="212121"/>
          <w:spacing w:val="-9"/>
          <w:sz w:val="21"/>
        </w:rPr>
        <w:t xml:space="preserve"> </w:t>
      </w:r>
      <w:r>
        <w:rPr>
          <w:color w:val="212121"/>
          <w:sz w:val="21"/>
        </w:rPr>
        <w:t>Poskytovatel.</w:t>
      </w:r>
    </w:p>
    <w:p w14:paraId="29BE84AA" w14:textId="77777777" w:rsidR="00342BDC" w:rsidRDefault="00322943">
      <w:pPr>
        <w:pStyle w:val="Odstavecseseznamem"/>
        <w:numPr>
          <w:ilvl w:val="1"/>
          <w:numId w:val="3"/>
        </w:numPr>
        <w:tabs>
          <w:tab w:val="left" w:pos="568"/>
        </w:tabs>
        <w:spacing w:before="106" w:line="280" w:lineRule="auto"/>
        <w:ind w:left="555" w:right="886" w:hanging="399"/>
        <w:jc w:val="both"/>
        <w:rPr>
          <w:color w:val="212121"/>
          <w:sz w:val="21"/>
        </w:rPr>
      </w:pPr>
      <w:r>
        <w:rPr>
          <w:color w:val="212121"/>
          <w:sz w:val="21"/>
        </w:rPr>
        <w:t xml:space="preserve">Příjemce podpory tímto </w:t>
      </w:r>
      <w:r>
        <w:rPr>
          <w:b/>
          <w:color w:val="212121"/>
          <w:sz w:val="20"/>
        </w:rPr>
        <w:t xml:space="preserve">výslovně prohlašuje, </w:t>
      </w:r>
      <w:r>
        <w:rPr>
          <w:color w:val="212121"/>
          <w:sz w:val="21"/>
        </w:rPr>
        <w:t xml:space="preserve">že spadá do kategorie malých a středních podniků vymezených v souladu s doporučením Komise 2003/361/ES zveřejněné v Úředním věstníku Evropské unie L </w:t>
      </w:r>
      <w:r>
        <w:rPr>
          <w:color w:val="313131"/>
          <w:sz w:val="21"/>
        </w:rPr>
        <w:t xml:space="preserve">124 </w:t>
      </w:r>
      <w:r>
        <w:rPr>
          <w:color w:val="212121"/>
          <w:sz w:val="21"/>
        </w:rPr>
        <w:t xml:space="preserve">dne 20. května 2003, popř. je považován tzv. mid-caps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color w:val="212121"/>
          <w:sz w:val="20"/>
        </w:rPr>
        <w:t>Příjemce podpor</w:t>
      </w:r>
      <w:r>
        <w:rPr>
          <w:b/>
          <w:color w:val="212121"/>
          <w:sz w:val="20"/>
        </w:rPr>
        <w:t xml:space="preserve">y nese veškerou odpovědnost vzniklou v důsledku nepravdivosti či nesprávnosti tohoto svého prohlášení </w:t>
      </w:r>
      <w:r>
        <w:rPr>
          <w:color w:val="212121"/>
          <w:sz w:val="21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color w:val="212121"/>
          <w:spacing w:val="7"/>
          <w:sz w:val="21"/>
        </w:rPr>
        <w:t xml:space="preserve"> </w:t>
      </w:r>
      <w:r>
        <w:rPr>
          <w:color w:val="212121"/>
          <w:sz w:val="21"/>
        </w:rPr>
        <w:t>způsobena.</w:t>
      </w:r>
    </w:p>
    <w:p w14:paraId="29BE84AB" w14:textId="77777777" w:rsidR="00342BDC" w:rsidRDefault="00322943">
      <w:pPr>
        <w:pStyle w:val="Odstavecseseznamem"/>
        <w:numPr>
          <w:ilvl w:val="1"/>
          <w:numId w:val="3"/>
        </w:numPr>
        <w:tabs>
          <w:tab w:val="left" w:pos="554"/>
        </w:tabs>
        <w:spacing w:before="111" w:line="278" w:lineRule="auto"/>
        <w:ind w:left="550" w:right="897" w:hanging="408"/>
        <w:jc w:val="both"/>
        <w:rPr>
          <w:color w:val="212121"/>
          <w:sz w:val="21"/>
        </w:rPr>
      </w:pPr>
      <w:r>
        <w:rPr>
          <w:color w:val="212121"/>
          <w:sz w:val="21"/>
        </w:rPr>
        <w:t>Příjemce podpory se zavazuje dodržovat princip „významně nepoškozovat (DNSH)",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</w:t>
      </w:r>
      <w:r>
        <w:rPr>
          <w:color w:val="212121"/>
          <w:spacing w:val="-19"/>
          <w:sz w:val="21"/>
        </w:rPr>
        <w:t xml:space="preserve"> </w:t>
      </w:r>
      <w:r>
        <w:rPr>
          <w:color w:val="212121"/>
          <w:sz w:val="21"/>
        </w:rPr>
        <w:t>odstoupit.</w:t>
      </w:r>
    </w:p>
    <w:p w14:paraId="29BE84AC" w14:textId="77777777" w:rsidR="00342BDC" w:rsidRDefault="00342BDC">
      <w:pPr>
        <w:pStyle w:val="Zkladntext"/>
        <w:rPr>
          <w:sz w:val="22"/>
        </w:rPr>
      </w:pPr>
    </w:p>
    <w:p w14:paraId="29BE84AD" w14:textId="77777777" w:rsidR="00342BDC" w:rsidRDefault="00342BDC">
      <w:pPr>
        <w:pStyle w:val="Zkladntext"/>
        <w:spacing w:before="9"/>
        <w:rPr>
          <w:sz w:val="22"/>
        </w:rPr>
      </w:pPr>
    </w:p>
    <w:p w14:paraId="29BE84AE" w14:textId="77777777" w:rsidR="00342BDC" w:rsidRDefault="00322943">
      <w:pPr>
        <w:pStyle w:val="Odstavecseseznamem"/>
        <w:numPr>
          <w:ilvl w:val="0"/>
          <w:numId w:val="3"/>
        </w:numPr>
        <w:tabs>
          <w:tab w:val="left" w:pos="488"/>
        </w:tabs>
        <w:spacing w:before="1"/>
        <w:ind w:left="487" w:hanging="342"/>
        <w:rPr>
          <w:b/>
          <w:color w:val="212121"/>
          <w:sz w:val="20"/>
        </w:rPr>
      </w:pPr>
      <w:r>
        <w:rPr>
          <w:b/>
          <w:color w:val="212121"/>
          <w:sz w:val="20"/>
        </w:rPr>
        <w:t>Konzultace</w:t>
      </w:r>
    </w:p>
    <w:p w14:paraId="29BE84AF" w14:textId="77777777" w:rsidR="00342BDC" w:rsidRDefault="00322943">
      <w:pPr>
        <w:pStyle w:val="Odstavecseseznamem"/>
        <w:numPr>
          <w:ilvl w:val="1"/>
          <w:numId w:val="3"/>
        </w:numPr>
        <w:tabs>
          <w:tab w:val="left" w:pos="546"/>
        </w:tabs>
        <w:spacing w:before="49" w:line="276" w:lineRule="auto"/>
        <w:ind w:left="546" w:right="903" w:hanging="396"/>
        <w:jc w:val="both"/>
        <w:rPr>
          <w:color w:val="212121"/>
          <w:sz w:val="21"/>
        </w:rPr>
      </w:pPr>
      <w:r>
        <w:rPr>
          <w:color w:val="212121"/>
          <w:sz w:val="21"/>
        </w:rPr>
        <w:t>Strany se dohodly, že konzultace Experta dle této smlouvy budou spočívat zejména v následujícím:</w:t>
      </w:r>
    </w:p>
    <w:p w14:paraId="29BE84B0" w14:textId="77777777" w:rsidR="00342BDC" w:rsidRDefault="00322943">
      <w:pPr>
        <w:spacing w:before="109"/>
        <w:ind w:left="546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12121"/>
          <w:w w:val="95"/>
        </w:rPr>
        <w:t>Cíl:</w:t>
      </w:r>
    </w:p>
    <w:p w14:paraId="29BE84B1" w14:textId="77777777" w:rsidR="00342BDC" w:rsidRDefault="00322943">
      <w:pPr>
        <w:spacing w:before="34" w:line="278" w:lineRule="auto"/>
        <w:ind w:left="543" w:right="999" w:firstLine="5"/>
        <w:rPr>
          <w:sz w:val="21"/>
        </w:rPr>
      </w:pPr>
      <w:r>
        <w:rPr>
          <w:color w:val="212121"/>
          <w:sz w:val="21"/>
        </w:rPr>
        <w:t>Provedení analýzy (skenu) v oblasti digitalizace, dle metodiky poskytovatele, kde výstupem bude závěrečná zpráva experta a doporučení několika efektivních změnových projektů v oblasti</w:t>
      </w:r>
      <w:r>
        <w:rPr>
          <w:color w:val="212121"/>
          <w:spacing w:val="-8"/>
          <w:sz w:val="21"/>
        </w:rPr>
        <w:t xml:space="preserve"> </w:t>
      </w:r>
      <w:r>
        <w:rPr>
          <w:color w:val="212121"/>
          <w:sz w:val="21"/>
        </w:rPr>
        <w:t>digitalizace.</w:t>
      </w:r>
    </w:p>
    <w:p w14:paraId="29BE84B2" w14:textId="77777777" w:rsidR="00342BDC" w:rsidRDefault="00342BDC">
      <w:pPr>
        <w:pStyle w:val="Zkladntext"/>
        <w:spacing w:before="3"/>
        <w:rPr>
          <w:sz w:val="24"/>
        </w:rPr>
      </w:pPr>
    </w:p>
    <w:p w14:paraId="29BE84B3" w14:textId="77777777" w:rsidR="00342BDC" w:rsidRDefault="00322943">
      <w:pPr>
        <w:spacing w:line="280" w:lineRule="auto"/>
        <w:ind w:left="541" w:right="999" w:firstLine="3"/>
        <w:rPr>
          <w:sz w:val="21"/>
        </w:rPr>
      </w:pPr>
      <w:r>
        <w:rPr>
          <w:color w:val="212121"/>
          <w:sz w:val="21"/>
        </w:rPr>
        <w:t>Konkrétní témata, která vidí příjemce podpory před absolvováním programu (motivace provést DIGI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Sken):</w:t>
      </w:r>
    </w:p>
    <w:p w14:paraId="29BE84B4" w14:textId="77777777" w:rsidR="00342BDC" w:rsidRDefault="00342BDC">
      <w:pPr>
        <w:pStyle w:val="Zkladntext"/>
        <w:rPr>
          <w:sz w:val="24"/>
        </w:rPr>
      </w:pPr>
    </w:p>
    <w:p w14:paraId="29BE84B5" w14:textId="77777777" w:rsidR="00342BDC" w:rsidRDefault="00322943">
      <w:pPr>
        <w:spacing w:line="280" w:lineRule="auto"/>
        <w:ind w:left="543" w:right="999" w:firstLine="1"/>
        <w:rPr>
          <w:sz w:val="21"/>
        </w:rPr>
      </w:pPr>
      <w:r>
        <w:rPr>
          <w:color w:val="212121"/>
          <w:sz w:val="21"/>
        </w:rPr>
        <w:t>Verifikace optimálnosti variant budoucího řešení v rámci zpracování dat pomocí RPA a vizualizace pro power BI.</w:t>
      </w:r>
    </w:p>
    <w:p w14:paraId="29BE84B6" w14:textId="77777777" w:rsidR="00342BDC" w:rsidRDefault="00342BDC">
      <w:pPr>
        <w:pStyle w:val="Zkladntext"/>
        <w:spacing w:before="9"/>
        <w:rPr>
          <w:sz w:val="24"/>
        </w:rPr>
      </w:pPr>
    </w:p>
    <w:p w14:paraId="29BE84B7" w14:textId="77777777" w:rsidR="00342BDC" w:rsidRDefault="00322943">
      <w:pPr>
        <w:ind w:left="540"/>
        <w:rPr>
          <w:b/>
          <w:sz w:val="20"/>
        </w:rPr>
      </w:pPr>
      <w:r>
        <w:rPr>
          <w:b/>
          <w:color w:val="212121"/>
          <w:sz w:val="20"/>
        </w:rPr>
        <w:t>Popis plánovaných aktivit:</w:t>
      </w:r>
    </w:p>
    <w:p w14:paraId="29BE84B8" w14:textId="77777777" w:rsidR="00342BDC" w:rsidRDefault="00322943">
      <w:pPr>
        <w:spacing w:before="193" w:line="280" w:lineRule="auto"/>
        <w:ind w:left="1391" w:right="6319" w:hanging="8"/>
        <w:rPr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9BE8574" wp14:editId="29BE8575">
            <wp:simplePos x="0" y="0"/>
            <wp:positionH relativeFrom="page">
              <wp:posOffset>5458614</wp:posOffset>
            </wp:positionH>
            <wp:positionV relativeFrom="paragraph">
              <wp:posOffset>137782</wp:posOffset>
            </wp:positionV>
            <wp:extent cx="1239483" cy="463824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483" cy="463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131"/>
          <w:w w:val="105"/>
          <w:sz w:val="21"/>
        </w:rPr>
        <w:t xml:space="preserve">Financováno </w:t>
      </w:r>
      <w:r>
        <w:rPr>
          <w:b/>
          <w:color w:val="313131"/>
          <w:w w:val="105"/>
          <w:sz w:val="20"/>
        </w:rPr>
        <w:t xml:space="preserve">Evropskou unií </w:t>
      </w:r>
      <w:r>
        <w:rPr>
          <w:color w:val="313131"/>
          <w:sz w:val="18"/>
        </w:rPr>
        <w:t>NextGenerationEU</w:t>
      </w:r>
    </w:p>
    <w:p w14:paraId="29BE84B9" w14:textId="77777777" w:rsidR="00342BDC" w:rsidRDefault="00342BDC">
      <w:pPr>
        <w:spacing w:line="280" w:lineRule="auto"/>
        <w:rPr>
          <w:sz w:val="18"/>
        </w:rPr>
        <w:sectPr w:rsidR="00342BDC">
          <w:pgSz w:w="11910" w:h="16840"/>
          <w:pgMar w:top="520" w:right="440" w:bottom="520" w:left="1440" w:header="0" w:footer="208" w:gutter="0"/>
          <w:cols w:space="708"/>
        </w:sectPr>
      </w:pPr>
    </w:p>
    <w:p w14:paraId="29BE84BA" w14:textId="77777777" w:rsidR="00342BDC" w:rsidRDefault="00322943">
      <w:pPr>
        <w:spacing w:before="81"/>
        <w:ind w:left="6359"/>
        <w:rPr>
          <w:sz w:val="11"/>
        </w:rPr>
      </w:pPr>
      <w:r>
        <w:rPr>
          <w:color w:val="313131"/>
          <w:sz w:val="11"/>
        </w:rPr>
        <w:lastRenderedPageBreak/>
        <w:t xml:space="preserve">Envelope </w:t>
      </w:r>
      <w:r>
        <w:rPr>
          <w:color w:val="212121"/>
          <w:sz w:val="11"/>
        </w:rPr>
        <w:t xml:space="preserve">1D </w:t>
      </w:r>
      <w:r>
        <w:rPr>
          <w:color w:val="313131"/>
          <w:sz w:val="11"/>
        </w:rPr>
        <w:t xml:space="preserve">Dig </w:t>
      </w:r>
      <w:r>
        <w:rPr>
          <w:color w:val="5B5B5B"/>
          <w:sz w:val="11"/>
        </w:rPr>
        <w:t>l</w:t>
      </w:r>
      <w:r>
        <w:rPr>
          <w:color w:val="313131"/>
          <w:sz w:val="11"/>
        </w:rPr>
        <w:t xml:space="preserve">Sign </w:t>
      </w:r>
      <w:r>
        <w:rPr>
          <w:color w:val="5B5B5B"/>
          <w:sz w:val="11"/>
        </w:rPr>
        <w:t>.</w:t>
      </w:r>
      <w:r>
        <w:rPr>
          <w:color w:val="313131"/>
          <w:sz w:val="11"/>
        </w:rPr>
        <w:t>org</w:t>
      </w:r>
      <w:r>
        <w:rPr>
          <w:color w:val="5B5B5B"/>
          <w:sz w:val="11"/>
        </w:rPr>
        <w:t xml:space="preserve">: </w:t>
      </w:r>
      <w:r>
        <w:rPr>
          <w:color w:val="313131"/>
          <w:sz w:val="11"/>
        </w:rPr>
        <w:t>018bf288-da4f-7283-b01b-c1966dc1d701</w:t>
      </w:r>
    </w:p>
    <w:p w14:paraId="29BE84BB" w14:textId="77777777" w:rsidR="00342BDC" w:rsidRDefault="00322943">
      <w:pPr>
        <w:spacing w:before="7" w:line="306" w:lineRule="exact"/>
        <w:ind w:right="1640"/>
        <w:jc w:val="right"/>
        <w:rPr>
          <w:b/>
          <w:sz w:val="21"/>
        </w:rPr>
      </w:pPr>
      <w:r>
        <w:rPr>
          <w:b/>
          <w:color w:val="313131"/>
          <w:sz w:val="30"/>
        </w:rPr>
        <w:t>11</w:t>
      </w:r>
      <w:r>
        <w:rPr>
          <w:b/>
          <w:color w:val="313131"/>
          <w:spacing w:val="-55"/>
          <w:sz w:val="30"/>
        </w:rPr>
        <w:t xml:space="preserve"> </w:t>
      </w:r>
      <w:r>
        <w:rPr>
          <w:b/>
          <w:color w:val="212121"/>
          <w:sz w:val="21"/>
        </w:rPr>
        <w:t>EDIH</w:t>
      </w:r>
    </w:p>
    <w:p w14:paraId="29BE84BC" w14:textId="77777777" w:rsidR="00342BDC" w:rsidRDefault="00322943">
      <w:pPr>
        <w:spacing w:line="152" w:lineRule="exact"/>
        <w:ind w:right="1102"/>
        <w:jc w:val="right"/>
        <w:rPr>
          <w:rFonts w:ascii="Courier New"/>
          <w:b/>
          <w:sz w:val="26"/>
        </w:rPr>
      </w:pPr>
      <w:r>
        <w:rPr>
          <w:rFonts w:ascii="Courier New"/>
          <w:b/>
          <w:color w:val="313131"/>
          <w:sz w:val="26"/>
        </w:rPr>
        <w:t>OSTRAVA</w:t>
      </w:r>
    </w:p>
    <w:p w14:paraId="29BE84BD" w14:textId="77777777" w:rsidR="00342BDC" w:rsidRDefault="00322943">
      <w:pPr>
        <w:pStyle w:val="Nadpis1"/>
        <w:ind w:right="2294"/>
      </w:pPr>
      <w:r>
        <w:rPr>
          <w:color w:val="414141"/>
          <w:w w:val="107"/>
        </w:rPr>
        <w:t>o</w:t>
      </w:r>
    </w:p>
    <w:p w14:paraId="29BE84BE" w14:textId="77777777" w:rsidR="00342BDC" w:rsidRDefault="00342BDC">
      <w:pPr>
        <w:pStyle w:val="Zkladntext"/>
        <w:rPr>
          <w:b/>
        </w:rPr>
      </w:pPr>
    </w:p>
    <w:p w14:paraId="29BE84BF" w14:textId="77777777" w:rsidR="00342BDC" w:rsidRDefault="00342BDC">
      <w:pPr>
        <w:pStyle w:val="Zkladntext"/>
        <w:spacing w:before="3" w:after="1"/>
        <w:rPr>
          <w:b/>
          <w:sz w:val="12"/>
        </w:rPr>
      </w:pPr>
    </w:p>
    <w:tbl>
      <w:tblPr>
        <w:tblStyle w:val="TableNormal"/>
        <w:tblW w:w="0" w:type="auto"/>
        <w:tblInd w:w="5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9"/>
        <w:gridCol w:w="1534"/>
      </w:tblGrid>
      <w:tr w:rsidR="00342BDC" w14:paraId="29BE84C2" w14:textId="77777777">
        <w:trPr>
          <w:trHeight w:val="273"/>
        </w:trPr>
        <w:tc>
          <w:tcPr>
            <w:tcW w:w="6779" w:type="dxa"/>
            <w:tcBorders>
              <w:right w:val="single" w:sz="2" w:space="0" w:color="000000"/>
            </w:tcBorders>
          </w:tcPr>
          <w:p w14:paraId="29BE84C0" w14:textId="77777777" w:rsidR="00342BDC" w:rsidRDefault="00322943">
            <w:pPr>
              <w:pStyle w:val="TableParagraph"/>
              <w:spacing w:before="73" w:line="180" w:lineRule="exact"/>
              <w:ind w:left="2243" w:right="2035"/>
              <w:jc w:val="center"/>
              <w:rPr>
                <w:b/>
                <w:sz w:val="19"/>
              </w:rPr>
            </w:pPr>
            <w:r>
              <w:rPr>
                <w:b/>
                <w:color w:val="212121"/>
                <w:w w:val="105"/>
                <w:sz w:val="19"/>
              </w:rPr>
              <w:t>Popis plánovaných aktivit</w:t>
            </w:r>
          </w:p>
        </w:tc>
        <w:tc>
          <w:tcPr>
            <w:tcW w:w="1534" w:type="dxa"/>
            <w:tcBorders>
              <w:left w:val="single" w:sz="2" w:space="0" w:color="000000"/>
            </w:tcBorders>
          </w:tcPr>
          <w:p w14:paraId="29BE84C1" w14:textId="77777777" w:rsidR="00342BDC" w:rsidRDefault="00322943">
            <w:pPr>
              <w:pStyle w:val="TableParagraph"/>
              <w:spacing w:before="69" w:line="184" w:lineRule="exact"/>
              <w:ind w:right="170"/>
              <w:jc w:val="right"/>
              <w:rPr>
                <w:b/>
                <w:sz w:val="19"/>
              </w:rPr>
            </w:pPr>
            <w:r>
              <w:rPr>
                <w:b/>
                <w:color w:val="212121"/>
                <w:w w:val="105"/>
                <w:sz w:val="19"/>
              </w:rPr>
              <w:t>Počet hodin</w:t>
            </w:r>
          </w:p>
        </w:tc>
      </w:tr>
      <w:tr w:rsidR="00342BDC" w14:paraId="29BE84C9" w14:textId="77777777">
        <w:trPr>
          <w:trHeight w:val="1128"/>
        </w:trPr>
        <w:tc>
          <w:tcPr>
            <w:tcW w:w="6779" w:type="dxa"/>
          </w:tcPr>
          <w:p w14:paraId="29BE84C3" w14:textId="77777777" w:rsidR="00342BDC" w:rsidRDefault="00322943">
            <w:pPr>
              <w:pStyle w:val="TableParagraph"/>
              <w:spacing w:before="74"/>
              <w:ind w:left="153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Analýza stávající IT infrastruktury</w:t>
            </w:r>
          </w:p>
          <w:p w14:paraId="29BE84C4" w14:textId="77777777" w:rsidR="00342BDC" w:rsidRDefault="00322943">
            <w:pPr>
              <w:pStyle w:val="TableParagraph"/>
              <w:spacing w:before="44" w:line="295" w:lineRule="auto"/>
              <w:ind w:left="156" w:right="579" w:hanging="3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 xml:space="preserve">Ověření ideálního stavu - verifikace </w:t>
            </w:r>
            <w:r>
              <w:rPr>
                <w:color w:val="212121"/>
                <w:w w:val="105"/>
                <w:sz w:val="20"/>
              </w:rPr>
              <w:t>budoucího řešení - nasazení datového skladu a power BI</w:t>
            </w:r>
          </w:p>
        </w:tc>
        <w:tc>
          <w:tcPr>
            <w:tcW w:w="1534" w:type="dxa"/>
          </w:tcPr>
          <w:p w14:paraId="29BE84C5" w14:textId="77777777" w:rsidR="00342BDC" w:rsidRDefault="00342BDC">
            <w:pPr>
              <w:pStyle w:val="TableParagraph"/>
              <w:rPr>
                <w:b/>
              </w:rPr>
            </w:pPr>
          </w:p>
          <w:p w14:paraId="29BE84C6" w14:textId="77777777" w:rsidR="00342BDC" w:rsidRDefault="00342BDC">
            <w:pPr>
              <w:pStyle w:val="TableParagraph"/>
              <w:rPr>
                <w:b/>
              </w:rPr>
            </w:pPr>
          </w:p>
          <w:p w14:paraId="29BE84C7" w14:textId="77777777" w:rsidR="00342BDC" w:rsidRDefault="00342BDC">
            <w:pPr>
              <w:pStyle w:val="TableParagraph"/>
              <w:rPr>
                <w:b/>
              </w:rPr>
            </w:pPr>
          </w:p>
          <w:p w14:paraId="29BE84C8" w14:textId="77777777" w:rsidR="00342BDC" w:rsidRDefault="00322943">
            <w:pPr>
              <w:pStyle w:val="TableParagraph"/>
              <w:spacing w:before="146" w:line="203" w:lineRule="exact"/>
              <w:ind w:left="505" w:right="729"/>
              <w:jc w:val="center"/>
              <w:rPr>
                <w:sz w:val="20"/>
              </w:rPr>
            </w:pPr>
            <w:r>
              <w:rPr>
                <w:color w:val="212121"/>
                <w:w w:val="110"/>
                <w:sz w:val="20"/>
              </w:rPr>
              <w:t>10</w:t>
            </w:r>
          </w:p>
        </w:tc>
      </w:tr>
      <w:tr w:rsidR="00342BDC" w14:paraId="29BE84CC" w14:textId="77777777">
        <w:trPr>
          <w:trHeight w:val="604"/>
        </w:trPr>
        <w:tc>
          <w:tcPr>
            <w:tcW w:w="6779" w:type="dxa"/>
          </w:tcPr>
          <w:p w14:paraId="29BE84CA" w14:textId="77777777" w:rsidR="00342BDC" w:rsidRDefault="00322943">
            <w:pPr>
              <w:pStyle w:val="TableParagraph"/>
              <w:spacing w:before="64"/>
              <w:ind w:left="144"/>
              <w:rPr>
                <w:b/>
                <w:sz w:val="19"/>
              </w:rPr>
            </w:pPr>
            <w:r>
              <w:rPr>
                <w:b/>
                <w:color w:val="212121"/>
                <w:w w:val="105"/>
                <w:sz w:val="19"/>
              </w:rPr>
              <w:t>Celkem (rozpočet v Kč bez DPH)</w:t>
            </w:r>
          </w:p>
        </w:tc>
        <w:tc>
          <w:tcPr>
            <w:tcW w:w="1534" w:type="dxa"/>
          </w:tcPr>
          <w:p w14:paraId="29BE84CB" w14:textId="77777777" w:rsidR="00342BDC" w:rsidRDefault="00322943">
            <w:pPr>
              <w:pStyle w:val="TableParagraph"/>
              <w:spacing w:before="50"/>
              <w:ind w:right="234"/>
              <w:jc w:val="right"/>
              <w:rPr>
                <w:sz w:val="20"/>
              </w:rPr>
            </w:pPr>
            <w:r>
              <w:rPr>
                <w:color w:val="212121"/>
                <w:sz w:val="20"/>
              </w:rPr>
              <w:t>15.000,-</w:t>
            </w:r>
          </w:p>
        </w:tc>
      </w:tr>
    </w:tbl>
    <w:p w14:paraId="29BE84CD" w14:textId="77777777" w:rsidR="00342BDC" w:rsidRDefault="00342BDC">
      <w:pPr>
        <w:pStyle w:val="Zkladntext"/>
        <w:spacing w:before="5"/>
        <w:rPr>
          <w:b/>
          <w:sz w:val="29"/>
        </w:rPr>
      </w:pPr>
    </w:p>
    <w:p w14:paraId="29BE84CE" w14:textId="77777777" w:rsidR="00342BDC" w:rsidRDefault="00322943">
      <w:pPr>
        <w:pStyle w:val="Odstavecseseznamem"/>
        <w:numPr>
          <w:ilvl w:val="1"/>
          <w:numId w:val="3"/>
        </w:numPr>
        <w:tabs>
          <w:tab w:val="left" w:pos="527"/>
        </w:tabs>
        <w:spacing w:before="0" w:line="295" w:lineRule="auto"/>
        <w:ind w:left="524" w:right="912" w:hanging="404"/>
        <w:jc w:val="both"/>
        <w:rPr>
          <w:color w:val="212121"/>
          <w:sz w:val="20"/>
        </w:rPr>
      </w:pPr>
      <w:r>
        <w:rPr>
          <w:color w:val="212121"/>
          <w:w w:val="105"/>
          <w:sz w:val="20"/>
        </w:rPr>
        <w:t>Konzultace</w:t>
      </w:r>
      <w:r>
        <w:rPr>
          <w:color w:val="212121"/>
          <w:spacing w:val="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budou</w:t>
      </w:r>
      <w:r>
        <w:rPr>
          <w:color w:val="212121"/>
          <w:spacing w:val="-1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poskytovány</w:t>
      </w:r>
      <w:r>
        <w:rPr>
          <w:color w:val="212121"/>
          <w:spacing w:val="1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za</w:t>
      </w:r>
      <w:r>
        <w:rPr>
          <w:color w:val="212121"/>
          <w:spacing w:val="5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přítomnosti</w:t>
      </w:r>
      <w:r>
        <w:rPr>
          <w:color w:val="212121"/>
          <w:spacing w:val="-5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Příjemce a</w:t>
      </w:r>
      <w:r>
        <w:rPr>
          <w:color w:val="212121"/>
          <w:spacing w:val="-10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Experta</w:t>
      </w:r>
      <w:r>
        <w:rPr>
          <w:color w:val="212121"/>
          <w:spacing w:val="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v</w:t>
      </w:r>
      <w:r>
        <w:rPr>
          <w:color w:val="212121"/>
          <w:spacing w:val="-9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místě</w:t>
      </w:r>
      <w:r>
        <w:rPr>
          <w:color w:val="212121"/>
          <w:spacing w:val="-8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a</w:t>
      </w:r>
      <w:r>
        <w:rPr>
          <w:color w:val="212121"/>
          <w:spacing w:val="-1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čase,</w:t>
      </w:r>
      <w:r>
        <w:rPr>
          <w:color w:val="212121"/>
          <w:spacing w:val="-8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na</w:t>
      </w:r>
      <w:r>
        <w:rPr>
          <w:color w:val="212121"/>
          <w:spacing w:val="-8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kterém se Příjemce a Expert</w:t>
      </w:r>
      <w:r>
        <w:rPr>
          <w:color w:val="212121"/>
          <w:spacing w:val="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dohodnou.</w:t>
      </w:r>
    </w:p>
    <w:p w14:paraId="29BE84CF" w14:textId="77777777" w:rsidR="00342BDC" w:rsidRDefault="00322943">
      <w:pPr>
        <w:pStyle w:val="Odstavecseseznamem"/>
        <w:numPr>
          <w:ilvl w:val="1"/>
          <w:numId w:val="3"/>
        </w:numPr>
        <w:tabs>
          <w:tab w:val="left" w:pos="522"/>
        </w:tabs>
        <w:spacing w:before="107" w:line="297" w:lineRule="auto"/>
        <w:ind w:left="523" w:right="908" w:hanging="403"/>
        <w:jc w:val="both"/>
        <w:rPr>
          <w:color w:val="212121"/>
          <w:sz w:val="20"/>
        </w:rPr>
      </w:pPr>
      <w:r>
        <w:rPr>
          <w:color w:val="212121"/>
          <w:w w:val="105"/>
          <w:sz w:val="20"/>
        </w:rPr>
        <w:t>Smluvní</w:t>
      </w:r>
      <w:r>
        <w:rPr>
          <w:color w:val="212121"/>
          <w:spacing w:val="-2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strany</w:t>
      </w:r>
      <w:r>
        <w:rPr>
          <w:color w:val="212121"/>
          <w:spacing w:val="-1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se</w:t>
      </w:r>
      <w:r>
        <w:rPr>
          <w:color w:val="212121"/>
          <w:spacing w:val="-1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dohodly,</w:t>
      </w:r>
      <w:r>
        <w:rPr>
          <w:color w:val="212121"/>
          <w:spacing w:val="-5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že</w:t>
      </w:r>
      <w:r>
        <w:rPr>
          <w:color w:val="212121"/>
          <w:spacing w:val="-21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na</w:t>
      </w:r>
      <w:r>
        <w:rPr>
          <w:color w:val="212121"/>
          <w:spacing w:val="-1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základě</w:t>
      </w:r>
      <w:r>
        <w:rPr>
          <w:color w:val="212121"/>
          <w:spacing w:val="-9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této</w:t>
      </w:r>
      <w:r>
        <w:rPr>
          <w:color w:val="212121"/>
          <w:spacing w:val="-18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smlouvy</w:t>
      </w:r>
      <w:r>
        <w:rPr>
          <w:color w:val="212121"/>
          <w:spacing w:val="-8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budou</w:t>
      </w:r>
      <w:r>
        <w:rPr>
          <w:color w:val="212121"/>
          <w:spacing w:val="-1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Příjemci</w:t>
      </w:r>
      <w:r>
        <w:rPr>
          <w:color w:val="212121"/>
          <w:spacing w:val="-1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poskytnuty</w:t>
      </w:r>
      <w:r>
        <w:rPr>
          <w:color w:val="212121"/>
          <w:spacing w:val="5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konzultace v předpokládaném celkovém rozsahu 10 hodin. Předpokládaným termínem ukončení poskytování konzultačních služeb je do</w:t>
      </w:r>
      <w:r>
        <w:rPr>
          <w:color w:val="212121"/>
          <w:spacing w:val="1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31.1.2024.</w:t>
      </w:r>
    </w:p>
    <w:p w14:paraId="29BE84D0" w14:textId="77777777" w:rsidR="00342BDC" w:rsidRDefault="00322943">
      <w:pPr>
        <w:pStyle w:val="Odstavecseseznamem"/>
        <w:numPr>
          <w:ilvl w:val="1"/>
          <w:numId w:val="3"/>
        </w:numPr>
        <w:tabs>
          <w:tab w:val="left" w:pos="526"/>
        </w:tabs>
        <w:spacing w:before="105" w:line="295" w:lineRule="auto"/>
        <w:ind w:left="522" w:right="907"/>
        <w:jc w:val="both"/>
        <w:rPr>
          <w:color w:val="212121"/>
          <w:sz w:val="20"/>
        </w:rPr>
      </w:pPr>
      <w:r>
        <w:rPr>
          <w:color w:val="212121"/>
          <w:w w:val="105"/>
          <w:sz w:val="20"/>
        </w:rPr>
        <w:t xml:space="preserve">Příjemce není povinen využít konzultace v celém </w:t>
      </w:r>
      <w:r>
        <w:rPr>
          <w:color w:val="212121"/>
          <w:w w:val="105"/>
          <w:sz w:val="20"/>
        </w:rPr>
        <w:t>předpokládaném celkovém rozsahu. Příjemce nemá nárok na poskytnutí konzultací v rozsahu přesahujícím celkový předpokládaný rozsah. Poskytovatel podpory mu však po vzájemné dohodě konzultace nad uvedený rámec může</w:t>
      </w:r>
      <w:r>
        <w:rPr>
          <w:color w:val="212121"/>
          <w:spacing w:val="1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poskytnout.</w:t>
      </w:r>
    </w:p>
    <w:p w14:paraId="29BE84D1" w14:textId="77777777" w:rsidR="00342BDC" w:rsidRDefault="00322943">
      <w:pPr>
        <w:pStyle w:val="Odstavecseseznamem"/>
        <w:numPr>
          <w:ilvl w:val="1"/>
          <w:numId w:val="3"/>
        </w:numPr>
        <w:tabs>
          <w:tab w:val="left" w:pos="525"/>
        </w:tabs>
        <w:spacing w:before="104" w:line="295" w:lineRule="auto"/>
        <w:ind w:left="513" w:right="921" w:hanging="397"/>
        <w:jc w:val="both"/>
        <w:rPr>
          <w:color w:val="212121"/>
          <w:sz w:val="20"/>
        </w:rPr>
      </w:pPr>
      <w:r>
        <w:rPr>
          <w:color w:val="212121"/>
          <w:w w:val="105"/>
          <w:sz w:val="20"/>
        </w:rPr>
        <w:t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de minimis aktuální ke dni podpisu potvrzení o poskytnutí konzultační podpory. Odmítne-li Příjemce poskytnout součinnost</w:t>
      </w:r>
      <w:r>
        <w:rPr>
          <w:color w:val="212121"/>
          <w:spacing w:val="-7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k</w:t>
      </w:r>
      <w:r>
        <w:rPr>
          <w:color w:val="212121"/>
          <w:spacing w:val="-1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jakékoliv</w:t>
      </w:r>
      <w:r>
        <w:rPr>
          <w:color w:val="212121"/>
          <w:spacing w:val="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z</w:t>
      </w:r>
      <w:r>
        <w:rPr>
          <w:color w:val="212121"/>
          <w:spacing w:val="-1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těchto</w:t>
      </w:r>
      <w:r>
        <w:rPr>
          <w:color w:val="212121"/>
          <w:spacing w:val="-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povinností,</w:t>
      </w:r>
      <w:r>
        <w:rPr>
          <w:color w:val="212121"/>
          <w:spacing w:val="-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bere</w:t>
      </w:r>
      <w:r>
        <w:rPr>
          <w:color w:val="212121"/>
          <w:spacing w:val="-10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na</w:t>
      </w:r>
      <w:r>
        <w:rPr>
          <w:color w:val="212121"/>
          <w:spacing w:val="-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vědomí</w:t>
      </w:r>
      <w:r>
        <w:rPr>
          <w:color w:val="212121"/>
          <w:spacing w:val="-1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a</w:t>
      </w:r>
      <w:r>
        <w:rPr>
          <w:color w:val="212121"/>
          <w:spacing w:val="-11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souhlasí</w:t>
      </w:r>
      <w:r>
        <w:rPr>
          <w:color w:val="212121"/>
          <w:spacing w:val="-19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</w:t>
      </w:r>
      <w:r>
        <w:rPr>
          <w:color w:val="212121"/>
          <w:spacing w:val="-1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tím,</w:t>
      </w:r>
      <w:r>
        <w:rPr>
          <w:color w:val="212121"/>
          <w:spacing w:val="-15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že</w:t>
      </w:r>
      <w:r>
        <w:rPr>
          <w:color w:val="212121"/>
          <w:spacing w:val="-1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při nesplnění podmínek pro podporu de minimis bude povinen k úhradě odměny Experta v celém</w:t>
      </w:r>
      <w:r>
        <w:rPr>
          <w:color w:val="212121"/>
          <w:spacing w:val="-1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rozsahu.</w:t>
      </w:r>
    </w:p>
    <w:p w14:paraId="29BE84D2" w14:textId="77777777" w:rsidR="00342BDC" w:rsidRDefault="00342BDC">
      <w:pPr>
        <w:pStyle w:val="Zkladntext"/>
        <w:rPr>
          <w:sz w:val="22"/>
        </w:rPr>
      </w:pPr>
    </w:p>
    <w:p w14:paraId="29BE84D3" w14:textId="77777777" w:rsidR="00342BDC" w:rsidRDefault="00342BDC">
      <w:pPr>
        <w:pStyle w:val="Zkladntext"/>
        <w:rPr>
          <w:sz w:val="22"/>
        </w:rPr>
      </w:pPr>
    </w:p>
    <w:p w14:paraId="29BE84D4" w14:textId="77777777" w:rsidR="00342BDC" w:rsidRDefault="00322943">
      <w:pPr>
        <w:pStyle w:val="Odstavecseseznamem"/>
        <w:numPr>
          <w:ilvl w:val="0"/>
          <w:numId w:val="3"/>
        </w:numPr>
        <w:tabs>
          <w:tab w:val="left" w:pos="456"/>
        </w:tabs>
        <w:spacing w:before="172"/>
        <w:ind w:left="455" w:hanging="346"/>
        <w:jc w:val="both"/>
        <w:rPr>
          <w:b/>
          <w:color w:val="212121"/>
          <w:sz w:val="19"/>
        </w:rPr>
      </w:pPr>
      <w:r>
        <w:rPr>
          <w:b/>
          <w:color w:val="212121"/>
          <w:w w:val="105"/>
          <w:sz w:val="19"/>
        </w:rPr>
        <w:t>Odměna Experta a platební</w:t>
      </w:r>
      <w:r>
        <w:rPr>
          <w:b/>
          <w:color w:val="212121"/>
          <w:spacing w:val="27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podmínky</w:t>
      </w:r>
    </w:p>
    <w:p w14:paraId="29BE84D5" w14:textId="77777777" w:rsidR="00342BDC" w:rsidRDefault="00322943">
      <w:pPr>
        <w:pStyle w:val="Odstavecseseznamem"/>
        <w:numPr>
          <w:ilvl w:val="1"/>
          <w:numId w:val="3"/>
        </w:numPr>
        <w:tabs>
          <w:tab w:val="left" w:pos="521"/>
        </w:tabs>
        <w:spacing w:before="46" w:line="295" w:lineRule="auto"/>
        <w:ind w:left="515" w:right="921" w:hanging="402"/>
        <w:jc w:val="both"/>
        <w:rPr>
          <w:color w:val="212121"/>
          <w:sz w:val="20"/>
        </w:rPr>
      </w:pPr>
      <w:r>
        <w:rPr>
          <w:color w:val="212121"/>
          <w:w w:val="105"/>
          <w:sz w:val="20"/>
        </w:rPr>
        <w:t xml:space="preserve">Expertovi náleží za konzultace poskytnuté dle této smlouvy odměna ve výši 1.500,00 Kč bez DPH (slovy: jeden tisíc pět set korun českých) za </w:t>
      </w:r>
      <w:r>
        <w:rPr>
          <w:color w:val="212121"/>
          <w:w w:val="105"/>
          <w:sz w:val="20"/>
        </w:rPr>
        <w:t>každou hodinu poskytování konzultací Příjemci. Daň z přidané hodnoty bude účtována dle platných právních</w:t>
      </w:r>
      <w:r>
        <w:rPr>
          <w:color w:val="212121"/>
          <w:spacing w:val="1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předpisů.</w:t>
      </w:r>
    </w:p>
    <w:p w14:paraId="29BE84D6" w14:textId="77777777" w:rsidR="00342BDC" w:rsidRDefault="00322943">
      <w:pPr>
        <w:pStyle w:val="Odstavecseseznamem"/>
        <w:numPr>
          <w:ilvl w:val="1"/>
          <w:numId w:val="3"/>
        </w:numPr>
        <w:tabs>
          <w:tab w:val="left" w:pos="516"/>
        </w:tabs>
        <w:spacing w:before="107" w:line="292" w:lineRule="auto"/>
        <w:ind w:left="514" w:right="915"/>
        <w:jc w:val="both"/>
        <w:rPr>
          <w:color w:val="212121"/>
          <w:sz w:val="20"/>
        </w:rPr>
      </w:pPr>
      <w:r>
        <w:rPr>
          <w:color w:val="212121"/>
          <w:w w:val="105"/>
          <w:sz w:val="20"/>
        </w:rPr>
        <w:t>Poskytovatel podpory uhradí Expertovi odměnu za poskytnuté konzultace na základě daňového dokladu - faktury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</w:t>
      </w:r>
      <w:r>
        <w:rPr>
          <w:color w:val="212121"/>
          <w:spacing w:val="-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zprávy.</w:t>
      </w:r>
    </w:p>
    <w:p w14:paraId="29BE84D7" w14:textId="77777777" w:rsidR="00342BDC" w:rsidRDefault="00322943">
      <w:pPr>
        <w:pStyle w:val="Odstavecseseznamem"/>
        <w:numPr>
          <w:ilvl w:val="1"/>
          <w:numId w:val="3"/>
        </w:numPr>
        <w:tabs>
          <w:tab w:val="left" w:pos="516"/>
        </w:tabs>
        <w:spacing w:before="119" w:line="290" w:lineRule="auto"/>
        <w:ind w:left="513" w:right="916" w:hanging="400"/>
        <w:jc w:val="both"/>
        <w:rPr>
          <w:color w:val="212121"/>
          <w:sz w:val="20"/>
        </w:rPr>
      </w:pPr>
      <w:r>
        <w:rPr>
          <w:color w:val="212121"/>
          <w:w w:val="105"/>
          <w:sz w:val="20"/>
        </w:rPr>
        <w:t>Expert vychází při fakturaci (vyúčtování odměny za konzultace) z podepsaného Potvrzení o poskytnutí konzultační podpory a závěrečné zprávy; není-li takový dokument k dispozici z důvodů</w:t>
      </w:r>
      <w:r>
        <w:rPr>
          <w:color w:val="212121"/>
          <w:spacing w:val="-8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neležících</w:t>
      </w:r>
      <w:r>
        <w:rPr>
          <w:color w:val="212121"/>
          <w:spacing w:val="-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na</w:t>
      </w:r>
      <w:r>
        <w:rPr>
          <w:color w:val="212121"/>
          <w:spacing w:val="-10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straně</w:t>
      </w:r>
      <w:r>
        <w:rPr>
          <w:color w:val="212121"/>
          <w:spacing w:val="-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Experta, je</w:t>
      </w:r>
      <w:r>
        <w:rPr>
          <w:color w:val="212121"/>
          <w:spacing w:val="-1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Expert</w:t>
      </w:r>
      <w:r>
        <w:rPr>
          <w:color w:val="212121"/>
          <w:spacing w:val="-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oprávněn</w:t>
      </w:r>
      <w:r>
        <w:rPr>
          <w:color w:val="212121"/>
          <w:spacing w:val="-1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vycházet</w:t>
      </w:r>
      <w:r>
        <w:rPr>
          <w:color w:val="212121"/>
          <w:spacing w:val="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ze</w:t>
      </w:r>
      <w:r>
        <w:rPr>
          <w:color w:val="212121"/>
          <w:spacing w:val="-1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své</w:t>
      </w:r>
      <w:r>
        <w:rPr>
          <w:color w:val="212121"/>
          <w:spacing w:val="-1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interní</w:t>
      </w:r>
      <w:r>
        <w:rPr>
          <w:color w:val="212121"/>
          <w:spacing w:val="-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evidence.</w:t>
      </w:r>
    </w:p>
    <w:p w14:paraId="29BE84D8" w14:textId="77777777" w:rsidR="00342BDC" w:rsidRDefault="00322943">
      <w:pPr>
        <w:pStyle w:val="Odstavecseseznamem"/>
        <w:numPr>
          <w:ilvl w:val="1"/>
          <w:numId w:val="3"/>
        </w:numPr>
        <w:tabs>
          <w:tab w:val="left" w:pos="512"/>
        </w:tabs>
        <w:spacing w:before="121" w:line="295" w:lineRule="auto"/>
        <w:ind w:left="513" w:right="928" w:hanging="405"/>
        <w:jc w:val="both"/>
        <w:rPr>
          <w:color w:val="212121"/>
          <w:sz w:val="20"/>
        </w:rPr>
      </w:pPr>
      <w:r>
        <w:rPr>
          <w:color w:val="212121"/>
          <w:w w:val="105"/>
          <w:sz w:val="20"/>
        </w:rPr>
        <w:t>Odměna</w:t>
      </w:r>
      <w:r>
        <w:rPr>
          <w:color w:val="212121"/>
          <w:spacing w:val="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Experta</w:t>
      </w:r>
      <w:r>
        <w:rPr>
          <w:color w:val="212121"/>
          <w:spacing w:val="1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je</w:t>
      </w:r>
      <w:r>
        <w:rPr>
          <w:color w:val="212121"/>
          <w:spacing w:val="-10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splatná</w:t>
      </w:r>
      <w:r>
        <w:rPr>
          <w:color w:val="212121"/>
          <w:spacing w:val="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ve</w:t>
      </w:r>
      <w:r>
        <w:rPr>
          <w:color w:val="212121"/>
          <w:spacing w:val="-18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lhůtě</w:t>
      </w:r>
      <w:r>
        <w:rPr>
          <w:color w:val="212121"/>
          <w:spacing w:val="-11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30</w:t>
      </w:r>
      <w:r>
        <w:rPr>
          <w:color w:val="212121"/>
          <w:spacing w:val="-1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dnů</w:t>
      </w:r>
      <w:r>
        <w:rPr>
          <w:color w:val="212121"/>
          <w:spacing w:val="-9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ode</w:t>
      </w:r>
      <w:r>
        <w:rPr>
          <w:color w:val="212121"/>
          <w:spacing w:val="-5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dne</w:t>
      </w:r>
      <w:r>
        <w:rPr>
          <w:color w:val="212121"/>
          <w:spacing w:val="-13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vystavení</w:t>
      </w:r>
      <w:r>
        <w:rPr>
          <w:color w:val="212121"/>
          <w:spacing w:val="-15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příslušné</w:t>
      </w:r>
      <w:r>
        <w:rPr>
          <w:color w:val="212121"/>
          <w:spacing w:val="-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faktury,</w:t>
      </w:r>
      <w:r>
        <w:rPr>
          <w:color w:val="212121"/>
          <w:spacing w:val="-8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a</w:t>
      </w:r>
      <w:r>
        <w:rPr>
          <w:color w:val="212121"/>
          <w:spacing w:val="-9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to</w:t>
      </w:r>
      <w:r>
        <w:rPr>
          <w:color w:val="212121"/>
          <w:spacing w:val="1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na</w:t>
      </w:r>
      <w:r>
        <w:rPr>
          <w:color w:val="212121"/>
          <w:spacing w:val="1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účet uvedený na</w:t>
      </w:r>
      <w:r>
        <w:rPr>
          <w:color w:val="212121"/>
          <w:spacing w:val="8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faktuře.</w:t>
      </w:r>
    </w:p>
    <w:p w14:paraId="29BE84D9" w14:textId="77777777" w:rsidR="00342BDC" w:rsidRDefault="00342BDC">
      <w:pPr>
        <w:pStyle w:val="Zkladntext"/>
      </w:pPr>
    </w:p>
    <w:p w14:paraId="29BE84DA" w14:textId="77777777" w:rsidR="00342BDC" w:rsidRDefault="00342BDC">
      <w:pPr>
        <w:pStyle w:val="Zkladntext"/>
      </w:pPr>
    </w:p>
    <w:p w14:paraId="29BE84DB" w14:textId="77777777" w:rsidR="00342BDC" w:rsidRDefault="00342BDC">
      <w:pPr>
        <w:pStyle w:val="Zkladntext"/>
        <w:spacing w:before="7"/>
        <w:rPr>
          <w:sz w:val="17"/>
        </w:rPr>
      </w:pPr>
    </w:p>
    <w:p w14:paraId="29BE84DC" w14:textId="77777777" w:rsidR="00342BDC" w:rsidRDefault="00342BDC">
      <w:pPr>
        <w:rPr>
          <w:sz w:val="17"/>
        </w:rPr>
        <w:sectPr w:rsidR="00342BDC">
          <w:pgSz w:w="11910" w:h="16840"/>
          <w:pgMar w:top="600" w:right="440" w:bottom="400" w:left="1440" w:header="0" w:footer="208" w:gutter="0"/>
          <w:cols w:space="708"/>
        </w:sectPr>
      </w:pPr>
    </w:p>
    <w:p w14:paraId="29BE84DD" w14:textId="77777777" w:rsidR="00342BDC" w:rsidRDefault="00322943">
      <w:pPr>
        <w:spacing w:before="142"/>
        <w:ind w:left="1373"/>
        <w:rPr>
          <w:b/>
          <w:sz w:val="19"/>
        </w:rPr>
      </w:pPr>
      <w:r>
        <w:rPr>
          <w:b/>
          <w:color w:val="313131"/>
          <w:w w:val="110"/>
          <w:sz w:val="19"/>
        </w:rPr>
        <w:t>Financováno</w:t>
      </w:r>
    </w:p>
    <w:p w14:paraId="29BE84DE" w14:textId="77777777" w:rsidR="00342BDC" w:rsidRDefault="00322943">
      <w:pPr>
        <w:spacing w:before="22" w:line="151" w:lineRule="exact"/>
        <w:ind w:left="1367"/>
        <w:rPr>
          <w:b/>
          <w:sz w:val="20"/>
        </w:rPr>
      </w:pPr>
      <w:r>
        <w:rPr>
          <w:b/>
          <w:color w:val="313131"/>
          <w:w w:val="105"/>
          <w:sz w:val="20"/>
        </w:rPr>
        <w:t>Evropskou unií</w:t>
      </w:r>
    </w:p>
    <w:p w14:paraId="29BE84DF" w14:textId="77777777" w:rsidR="00342BDC" w:rsidRDefault="00322943">
      <w:pPr>
        <w:spacing w:before="94"/>
        <w:jc w:val="right"/>
        <w:rPr>
          <w:sz w:val="21"/>
        </w:rPr>
      </w:pPr>
      <w:r>
        <w:br w:type="column"/>
      </w:r>
      <w:r>
        <w:rPr>
          <w:color w:val="5B5B5B"/>
          <w:sz w:val="21"/>
        </w:rPr>
        <w:t>·</w:t>
      </w:r>
      <w:r>
        <w:rPr>
          <w:color w:val="414141"/>
          <w:sz w:val="21"/>
        </w:rPr>
        <w:t>.</w:t>
      </w:r>
      <w:r>
        <w:rPr>
          <w:color w:val="5B5B5B"/>
          <w:sz w:val="21"/>
        </w:rPr>
        <w:t>.</w:t>
      </w:r>
    </w:p>
    <w:p w14:paraId="29BE84E0" w14:textId="77777777" w:rsidR="00342BDC" w:rsidRDefault="00322943">
      <w:pPr>
        <w:spacing w:before="94"/>
        <w:ind w:left="116"/>
        <w:rPr>
          <w:sz w:val="21"/>
        </w:rPr>
      </w:pPr>
      <w:r>
        <w:br w:type="column"/>
      </w:r>
      <w:r>
        <w:rPr>
          <w:color w:val="5B5B5B"/>
          <w:sz w:val="21"/>
        </w:rPr>
        <w:t>··</w:t>
      </w:r>
      <w:r>
        <w:rPr>
          <w:color w:val="5B5B5B"/>
          <w:spacing w:val="-35"/>
          <w:sz w:val="21"/>
        </w:rPr>
        <w:t xml:space="preserve"> </w:t>
      </w:r>
      <w:r>
        <w:rPr>
          <w:shadow/>
          <w:color w:val="5B5B5B"/>
          <w:spacing w:val="-27"/>
          <w:sz w:val="21"/>
        </w:rPr>
        <w:t>·</w:t>
      </w:r>
      <w:r>
        <w:rPr>
          <w:shadow/>
          <w:color w:val="414141"/>
          <w:spacing w:val="-27"/>
          <w:sz w:val="21"/>
        </w:rPr>
        <w:t>·</w:t>
      </w:r>
    </w:p>
    <w:p w14:paraId="29BE84E1" w14:textId="77777777" w:rsidR="00342BDC" w:rsidRDefault="00322943">
      <w:pPr>
        <w:spacing w:before="94" w:line="239" w:lineRule="exact"/>
        <w:ind w:left="551"/>
        <w:rPr>
          <w:b/>
          <w:sz w:val="21"/>
        </w:rPr>
      </w:pPr>
      <w:r>
        <w:br w:type="column"/>
      </w:r>
      <w:r>
        <w:rPr>
          <w:b/>
          <w:color w:val="313131"/>
          <w:w w:val="105"/>
          <w:sz w:val="21"/>
        </w:rPr>
        <w:t>Národní</w:t>
      </w:r>
    </w:p>
    <w:p w14:paraId="29BE84E2" w14:textId="77777777" w:rsidR="00342BDC" w:rsidRDefault="00322943">
      <w:pPr>
        <w:spacing w:line="200" w:lineRule="exact"/>
        <w:ind w:left="562"/>
        <w:rPr>
          <w:rFonts w:ascii="Times New Roman" w:hAnsi="Times New Roman"/>
        </w:rPr>
      </w:pPr>
      <w:r>
        <w:pict w14:anchorId="29BE8577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474.25pt;margin-top:-6.15pt;width:7.5pt;height:20.15pt;z-index:-252043264;mso-position-horizontal-relative:page" filled="f" stroked="f">
            <v:textbox inset="0,0,0,0">
              <w:txbxContent>
                <w:p w14:paraId="29BE858F" w14:textId="77777777" w:rsidR="00342BDC" w:rsidRDefault="00322943">
                  <w:pPr>
                    <w:spacing w:line="403" w:lineRule="exact"/>
                    <w:rPr>
                      <w:sz w:val="36"/>
                    </w:rPr>
                  </w:pPr>
                  <w:r>
                    <w:rPr>
                      <w:color w:val="5B5B5B"/>
                      <w:w w:val="71"/>
                      <w:sz w:val="36"/>
                    </w:rPr>
                    <w:t>&gt;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color w:val="313131"/>
          <w:w w:val="110"/>
        </w:rPr>
        <w:t>plán</w:t>
      </w:r>
    </w:p>
    <w:p w14:paraId="29BE84E3" w14:textId="77777777" w:rsidR="00342BDC" w:rsidRDefault="00342BDC">
      <w:pPr>
        <w:spacing w:line="200" w:lineRule="exact"/>
        <w:rPr>
          <w:rFonts w:ascii="Times New Roman" w:hAnsi="Times New Roman"/>
        </w:rPr>
        <w:sectPr w:rsidR="00342BDC">
          <w:type w:val="continuous"/>
          <w:pgSz w:w="11910" w:h="16840"/>
          <w:pgMar w:top="500" w:right="440" w:bottom="400" w:left="1440" w:header="708" w:footer="708" w:gutter="0"/>
          <w:cols w:num="4" w:space="708" w:equalWidth="0">
            <w:col w:w="2937" w:space="2782"/>
            <w:col w:w="1507" w:space="40"/>
            <w:col w:w="390" w:space="39"/>
            <w:col w:w="2335"/>
          </w:cols>
        </w:sectPr>
      </w:pPr>
    </w:p>
    <w:p w14:paraId="29BE84E4" w14:textId="77777777" w:rsidR="00342BDC" w:rsidRDefault="00322943">
      <w:pPr>
        <w:spacing w:before="141"/>
        <w:ind w:left="1368"/>
        <w:rPr>
          <w:sz w:val="18"/>
        </w:rPr>
      </w:pPr>
      <w:r>
        <w:pict w14:anchorId="29BE8578">
          <v:shape id="_x0000_s2059" type="#_x0000_t202" style="position:absolute;left:0;text-align:left;margin-left:430.05pt;margin-top:-16.2pt;width:.1pt;height:20.15pt;z-index:-252044288;mso-position-horizontal-relative:page" filled="f" stroked="f">
            <v:textbox inset="0,0,0,0">
              <w:txbxContent>
                <w:p w14:paraId="29BE8590" w14:textId="77777777" w:rsidR="00342BDC" w:rsidRDefault="00322943">
                  <w:pPr>
                    <w:spacing w:line="403" w:lineRule="exact"/>
                    <w:rPr>
                      <w:sz w:val="36"/>
                    </w:rPr>
                  </w:pPr>
                  <w:r>
                    <w:rPr>
                      <w:color w:val="5B5B5B"/>
                      <w:spacing w:val="-104"/>
                      <w:w w:val="104"/>
                      <w:sz w:val="36"/>
                    </w:rPr>
                    <w:t>\</w:t>
                  </w:r>
                </w:p>
              </w:txbxContent>
            </v:textbox>
            <w10:wrap anchorx="page"/>
          </v:shape>
        </w:pict>
      </w:r>
      <w:r>
        <w:rPr>
          <w:color w:val="313131"/>
          <w:sz w:val="18"/>
        </w:rPr>
        <w:t>NextGenerationEU</w:t>
      </w:r>
    </w:p>
    <w:p w14:paraId="29BE84E5" w14:textId="77777777" w:rsidR="00342BDC" w:rsidRDefault="00322943">
      <w:pPr>
        <w:tabs>
          <w:tab w:val="left" w:pos="1873"/>
          <w:tab w:val="left" w:pos="2199"/>
        </w:tabs>
        <w:spacing w:line="235" w:lineRule="exact"/>
        <w:ind w:left="1368"/>
        <w:rPr>
          <w:b/>
          <w:sz w:val="21"/>
        </w:rPr>
      </w:pPr>
      <w:r>
        <w:br w:type="column"/>
      </w:r>
      <w:r>
        <w:rPr>
          <w:i/>
          <w:color w:val="707070"/>
          <w:spacing w:val="-5"/>
          <w:w w:val="90"/>
          <w:sz w:val="21"/>
        </w:rPr>
        <w:t>.</w:t>
      </w:r>
      <w:r>
        <w:rPr>
          <w:i/>
          <w:color w:val="5B5B5B"/>
          <w:spacing w:val="-5"/>
          <w:w w:val="90"/>
          <w:sz w:val="21"/>
        </w:rPr>
        <w:t>...:</w:t>
      </w:r>
      <w:r>
        <w:rPr>
          <w:i/>
          <w:color w:val="5B5B5B"/>
          <w:spacing w:val="-5"/>
          <w:w w:val="90"/>
          <w:sz w:val="21"/>
        </w:rPr>
        <w:tab/>
      </w:r>
      <w:r>
        <w:rPr>
          <w:color w:val="707070"/>
          <w:w w:val="95"/>
          <w:sz w:val="21"/>
        </w:rPr>
        <w:t>·</w:t>
      </w:r>
      <w:r>
        <w:rPr>
          <w:color w:val="707070"/>
          <w:w w:val="95"/>
          <w:sz w:val="21"/>
        </w:rPr>
        <w:tab/>
      </w:r>
      <w:r>
        <w:rPr>
          <w:b/>
          <w:color w:val="313131"/>
          <w:w w:val="95"/>
          <w:sz w:val="21"/>
        </w:rPr>
        <w:t>obnovy</w:t>
      </w:r>
    </w:p>
    <w:p w14:paraId="29BE84E6" w14:textId="77777777" w:rsidR="00342BDC" w:rsidRDefault="00342BDC">
      <w:pPr>
        <w:spacing w:line="235" w:lineRule="exact"/>
        <w:rPr>
          <w:sz w:val="21"/>
        </w:rPr>
        <w:sectPr w:rsidR="00342BDC">
          <w:type w:val="continuous"/>
          <w:pgSz w:w="11910" w:h="16840"/>
          <w:pgMar w:top="500" w:right="440" w:bottom="400" w:left="1440" w:header="708" w:footer="708" w:gutter="0"/>
          <w:cols w:num="2" w:space="708" w:equalWidth="0">
            <w:col w:w="2952" w:space="3093"/>
            <w:col w:w="3985"/>
          </w:cols>
        </w:sectPr>
      </w:pPr>
    </w:p>
    <w:p w14:paraId="29BE84E7" w14:textId="77777777" w:rsidR="00342BDC" w:rsidRDefault="00322943">
      <w:pPr>
        <w:spacing w:before="71"/>
        <w:ind w:left="6435"/>
        <w:rPr>
          <w:sz w:val="12"/>
        </w:rPr>
      </w:pPr>
      <w:r>
        <w:rPr>
          <w:color w:val="444444"/>
          <w:spacing w:val="-1"/>
          <w:w w:val="95"/>
          <w:sz w:val="12"/>
        </w:rPr>
        <w:lastRenderedPageBreak/>
        <w:t>Envelop</w:t>
      </w:r>
      <w:r>
        <w:rPr>
          <w:color w:val="444444"/>
          <w:w w:val="95"/>
          <w:sz w:val="12"/>
        </w:rPr>
        <w:t>e</w:t>
      </w:r>
      <w:r>
        <w:rPr>
          <w:color w:val="444444"/>
          <w:spacing w:val="-1"/>
          <w:sz w:val="12"/>
        </w:rPr>
        <w:t xml:space="preserve"> </w:t>
      </w:r>
      <w:r>
        <w:rPr>
          <w:color w:val="444444"/>
          <w:spacing w:val="-1"/>
          <w:w w:val="101"/>
          <w:sz w:val="12"/>
        </w:rPr>
        <w:t>I</w:t>
      </w:r>
      <w:r>
        <w:rPr>
          <w:color w:val="444444"/>
          <w:w w:val="101"/>
          <w:sz w:val="12"/>
        </w:rPr>
        <w:t>D</w:t>
      </w:r>
      <w:r>
        <w:rPr>
          <w:color w:val="444444"/>
          <w:spacing w:val="-4"/>
          <w:sz w:val="12"/>
        </w:rPr>
        <w:t xml:space="preserve"> </w:t>
      </w:r>
      <w:r>
        <w:rPr>
          <w:color w:val="444444"/>
          <w:spacing w:val="-1"/>
          <w:w w:val="94"/>
          <w:sz w:val="12"/>
        </w:rPr>
        <w:t>DigiSign.org</w:t>
      </w:r>
      <w:r>
        <w:rPr>
          <w:color w:val="444444"/>
          <w:w w:val="94"/>
          <w:sz w:val="12"/>
        </w:rPr>
        <w:t>:</w:t>
      </w:r>
      <w:r>
        <w:rPr>
          <w:color w:val="444444"/>
          <w:spacing w:val="6"/>
          <w:sz w:val="12"/>
        </w:rPr>
        <w:t xml:space="preserve"> </w:t>
      </w:r>
      <w:r>
        <w:rPr>
          <w:color w:val="444444"/>
          <w:spacing w:val="-1"/>
          <w:w w:val="110"/>
          <w:sz w:val="12"/>
        </w:rPr>
        <w:t>018bf2</w:t>
      </w:r>
      <w:r>
        <w:rPr>
          <w:color w:val="444444"/>
          <w:spacing w:val="-15"/>
          <w:w w:val="110"/>
          <w:sz w:val="12"/>
        </w:rPr>
        <w:t>8</w:t>
      </w:r>
      <w:r>
        <w:rPr>
          <w:color w:val="444444"/>
          <w:spacing w:val="-17"/>
          <w:w w:val="79"/>
          <w:sz w:val="12"/>
        </w:rPr>
        <w:t>-</w:t>
      </w:r>
      <w:r>
        <w:rPr>
          <w:color w:val="444444"/>
          <w:spacing w:val="-57"/>
          <w:w w:val="110"/>
          <w:sz w:val="12"/>
        </w:rPr>
        <w:t>8</w:t>
      </w:r>
      <w:r>
        <w:rPr>
          <w:color w:val="444444"/>
          <w:w w:val="79"/>
          <w:sz w:val="12"/>
        </w:rPr>
        <w:t>&lt;</w:t>
      </w:r>
      <w:r>
        <w:rPr>
          <w:color w:val="444444"/>
          <w:spacing w:val="-3"/>
          <w:w w:val="79"/>
          <w:sz w:val="12"/>
        </w:rPr>
        <w:t>l</w:t>
      </w:r>
      <w:r>
        <w:rPr>
          <w:color w:val="444444"/>
          <w:spacing w:val="-1"/>
          <w:w w:val="98"/>
          <w:sz w:val="12"/>
        </w:rPr>
        <w:t>a4f-</w:t>
      </w:r>
      <w:r>
        <w:rPr>
          <w:color w:val="444444"/>
          <w:spacing w:val="-4"/>
          <w:w w:val="98"/>
          <w:sz w:val="12"/>
        </w:rPr>
        <w:t>7</w:t>
      </w:r>
      <w:r>
        <w:rPr>
          <w:color w:val="5D5D5D"/>
          <w:spacing w:val="-1"/>
          <w:w w:val="108"/>
          <w:sz w:val="12"/>
        </w:rPr>
        <w:t>283</w:t>
      </w:r>
      <w:r>
        <w:rPr>
          <w:color w:val="5D5D5D"/>
          <w:spacing w:val="-29"/>
          <w:w w:val="108"/>
          <w:sz w:val="12"/>
        </w:rPr>
        <w:t>-</w:t>
      </w:r>
      <w:r>
        <w:rPr>
          <w:color w:val="444444"/>
          <w:spacing w:val="-1"/>
          <w:w w:val="105"/>
          <w:sz w:val="12"/>
        </w:rPr>
        <w:t>b0</w:t>
      </w:r>
      <w:r>
        <w:rPr>
          <w:color w:val="444444"/>
          <w:spacing w:val="-19"/>
          <w:w w:val="105"/>
          <w:sz w:val="12"/>
        </w:rPr>
        <w:t>1</w:t>
      </w:r>
      <w:r>
        <w:rPr>
          <w:color w:val="444444"/>
          <w:spacing w:val="-1"/>
          <w:w w:val="98"/>
          <w:sz w:val="12"/>
        </w:rPr>
        <w:t>b-c1966dc1d701</w:t>
      </w:r>
    </w:p>
    <w:p w14:paraId="29BE84E8" w14:textId="77777777" w:rsidR="00342BDC" w:rsidRDefault="00322943">
      <w:pPr>
        <w:spacing w:before="25" w:line="289" w:lineRule="exact"/>
        <w:ind w:right="1568"/>
        <w:jc w:val="right"/>
        <w:rPr>
          <w:b/>
          <w:sz w:val="21"/>
        </w:rPr>
      </w:pPr>
      <w:r>
        <w:rPr>
          <w:b/>
          <w:color w:val="444444"/>
          <w:sz w:val="28"/>
        </w:rPr>
        <w:t xml:space="preserve">11 </w:t>
      </w:r>
      <w:r>
        <w:rPr>
          <w:b/>
          <w:color w:val="444444"/>
          <w:sz w:val="21"/>
        </w:rPr>
        <w:t>EDIH</w:t>
      </w:r>
    </w:p>
    <w:p w14:paraId="29BE84E9" w14:textId="77777777" w:rsidR="00342BDC" w:rsidRDefault="00322943">
      <w:pPr>
        <w:spacing w:line="150" w:lineRule="exact"/>
        <w:ind w:right="1035"/>
        <w:jc w:val="right"/>
        <w:rPr>
          <w:rFonts w:ascii="Courier New"/>
          <w:b/>
          <w:sz w:val="25"/>
        </w:rPr>
      </w:pPr>
      <w:r>
        <w:rPr>
          <w:rFonts w:ascii="Courier New"/>
          <w:b/>
          <w:color w:val="444444"/>
          <w:w w:val="105"/>
          <w:sz w:val="25"/>
        </w:rPr>
        <w:t>OSTRAVA</w:t>
      </w:r>
    </w:p>
    <w:p w14:paraId="29BE84EA" w14:textId="77777777" w:rsidR="00342BDC" w:rsidRDefault="00322943">
      <w:pPr>
        <w:spacing w:line="358" w:lineRule="exact"/>
        <w:ind w:right="2225"/>
        <w:jc w:val="right"/>
        <w:rPr>
          <w:b/>
          <w:sz w:val="32"/>
        </w:rPr>
      </w:pPr>
      <w:r>
        <w:rPr>
          <w:b/>
          <w:color w:val="444444"/>
          <w:w w:val="105"/>
          <w:sz w:val="32"/>
        </w:rPr>
        <w:t>o</w:t>
      </w:r>
    </w:p>
    <w:p w14:paraId="29BE84EB" w14:textId="77777777" w:rsidR="00342BDC" w:rsidRDefault="00322943">
      <w:pPr>
        <w:pStyle w:val="Odstavecseseznamem"/>
        <w:numPr>
          <w:ilvl w:val="0"/>
          <w:numId w:val="3"/>
        </w:numPr>
        <w:tabs>
          <w:tab w:val="left" w:pos="547"/>
        </w:tabs>
        <w:spacing w:before="153"/>
        <w:ind w:left="546" w:hanging="347"/>
        <w:rPr>
          <w:b/>
          <w:color w:val="444444"/>
          <w:sz w:val="20"/>
        </w:rPr>
      </w:pPr>
      <w:r>
        <w:rPr>
          <w:b/>
          <w:color w:val="444444"/>
          <w:sz w:val="20"/>
        </w:rPr>
        <w:t xml:space="preserve">Odměna </w:t>
      </w:r>
      <w:r>
        <w:rPr>
          <w:b/>
          <w:color w:val="444444"/>
          <w:sz w:val="20"/>
        </w:rPr>
        <w:t>Poskytovatele a platební</w:t>
      </w:r>
      <w:r>
        <w:rPr>
          <w:b/>
          <w:color w:val="444444"/>
          <w:spacing w:val="-20"/>
          <w:sz w:val="20"/>
        </w:rPr>
        <w:t xml:space="preserve"> </w:t>
      </w:r>
      <w:r>
        <w:rPr>
          <w:b/>
          <w:color w:val="444444"/>
          <w:sz w:val="20"/>
        </w:rPr>
        <w:t>podmínky</w:t>
      </w:r>
    </w:p>
    <w:p w14:paraId="29BE84EC" w14:textId="77777777" w:rsidR="00342BDC" w:rsidRDefault="00322943">
      <w:pPr>
        <w:pStyle w:val="Odstavecseseznamem"/>
        <w:numPr>
          <w:ilvl w:val="1"/>
          <w:numId w:val="3"/>
        </w:numPr>
        <w:tabs>
          <w:tab w:val="left" w:pos="608"/>
        </w:tabs>
        <w:spacing w:line="295" w:lineRule="auto"/>
        <w:ind w:right="845" w:hanging="402"/>
        <w:jc w:val="both"/>
        <w:rPr>
          <w:color w:val="444444"/>
          <w:sz w:val="20"/>
        </w:rPr>
      </w:pPr>
      <w:r>
        <w:rPr>
          <w:color w:val="444444"/>
          <w:sz w:val="20"/>
        </w:rPr>
        <w:t xml:space="preserve">Poskytovateli náleží za poskytnuté služby dle této smlouvy celková  odměna ve výši 62.105,00 Kč (slovy: šedesát dva tisíc jedno sto pět korun českých) bez DPH (dále jen </w:t>
      </w:r>
      <w:r>
        <w:rPr>
          <w:b/>
          <w:color w:val="444444"/>
          <w:sz w:val="20"/>
        </w:rPr>
        <w:t>„Celková odměna Poskytovatele")</w:t>
      </w:r>
      <w:r>
        <w:rPr>
          <w:b/>
          <w:color w:val="5D5D5D"/>
          <w:sz w:val="20"/>
        </w:rPr>
        <w:t xml:space="preserve">. </w:t>
      </w:r>
      <w:r>
        <w:rPr>
          <w:color w:val="444444"/>
          <w:sz w:val="20"/>
        </w:rPr>
        <w:t>Daň z přidané hodnoty bude účtována dle platných právních</w:t>
      </w:r>
      <w:r>
        <w:rPr>
          <w:color w:val="444444"/>
          <w:spacing w:val="20"/>
          <w:sz w:val="20"/>
        </w:rPr>
        <w:t xml:space="preserve"> </w:t>
      </w:r>
      <w:r>
        <w:rPr>
          <w:color w:val="444444"/>
          <w:sz w:val="20"/>
        </w:rPr>
        <w:t>předpisů.</w:t>
      </w:r>
    </w:p>
    <w:p w14:paraId="29BE84ED" w14:textId="77777777" w:rsidR="00342BDC" w:rsidRDefault="00322943">
      <w:pPr>
        <w:pStyle w:val="Odstavecseseznamem"/>
        <w:numPr>
          <w:ilvl w:val="1"/>
          <w:numId w:val="3"/>
        </w:numPr>
        <w:tabs>
          <w:tab w:val="left" w:pos="603"/>
        </w:tabs>
        <w:spacing w:before="113" w:line="290" w:lineRule="auto"/>
        <w:ind w:left="590" w:right="833" w:hanging="394"/>
        <w:jc w:val="both"/>
        <w:rPr>
          <w:color w:val="444444"/>
          <w:sz w:val="20"/>
        </w:rPr>
      </w:pPr>
      <w:r>
        <w:rPr>
          <w:color w:val="444444"/>
          <w:w w:val="105"/>
          <w:sz w:val="20"/>
        </w:rPr>
        <w:t xml:space="preserve">Poskytovatel podpory se zavazuje, že pokud Příjemce předem dodá čestné prohlášení žadatele o podporu v režimu de minimis aktuální k datu podpisu této Smlouvy o konzultační podpoře, poskytne Příjemci podporu ve výši </w:t>
      </w:r>
      <w:r>
        <w:rPr>
          <w:rFonts w:ascii="Times New Roman" w:hAnsi="Times New Roman"/>
          <w:b/>
          <w:color w:val="444444"/>
          <w:w w:val="105"/>
        </w:rPr>
        <w:t xml:space="preserve">100 </w:t>
      </w:r>
      <w:r>
        <w:rPr>
          <w:color w:val="444444"/>
          <w:w w:val="105"/>
          <w:sz w:val="20"/>
        </w:rPr>
        <w:t>% z celkové odměny Poskytovatele dle předchozího</w:t>
      </w:r>
      <w:r>
        <w:rPr>
          <w:color w:val="444444"/>
          <w:spacing w:val="-8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odstavce</w:t>
      </w:r>
      <w:r>
        <w:rPr>
          <w:color w:val="444444"/>
          <w:spacing w:val="-13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bez</w:t>
      </w:r>
      <w:r>
        <w:rPr>
          <w:color w:val="444444"/>
          <w:spacing w:val="-20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DPH</w:t>
      </w:r>
      <w:r>
        <w:rPr>
          <w:color w:val="444444"/>
          <w:spacing w:val="-22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(dále</w:t>
      </w:r>
      <w:r>
        <w:rPr>
          <w:color w:val="444444"/>
          <w:spacing w:val="-22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jen</w:t>
      </w:r>
      <w:r>
        <w:rPr>
          <w:color w:val="444444"/>
          <w:spacing w:val="-30"/>
          <w:w w:val="105"/>
          <w:sz w:val="20"/>
        </w:rPr>
        <w:t xml:space="preserve"> </w:t>
      </w:r>
      <w:r>
        <w:rPr>
          <w:b/>
          <w:color w:val="444444"/>
          <w:w w:val="105"/>
          <w:sz w:val="20"/>
        </w:rPr>
        <w:t>„Celková</w:t>
      </w:r>
      <w:r>
        <w:rPr>
          <w:b/>
          <w:color w:val="444444"/>
          <w:spacing w:val="-6"/>
          <w:w w:val="105"/>
          <w:sz w:val="20"/>
        </w:rPr>
        <w:t xml:space="preserve"> </w:t>
      </w:r>
      <w:r>
        <w:rPr>
          <w:b/>
          <w:color w:val="444444"/>
          <w:w w:val="105"/>
          <w:sz w:val="20"/>
        </w:rPr>
        <w:t>výše</w:t>
      </w:r>
      <w:r>
        <w:rPr>
          <w:b/>
          <w:color w:val="444444"/>
          <w:spacing w:val="-24"/>
          <w:w w:val="105"/>
          <w:sz w:val="20"/>
        </w:rPr>
        <w:t xml:space="preserve"> </w:t>
      </w:r>
      <w:r>
        <w:rPr>
          <w:b/>
          <w:color w:val="444444"/>
          <w:w w:val="105"/>
          <w:sz w:val="20"/>
        </w:rPr>
        <w:t>podpory").</w:t>
      </w:r>
      <w:r>
        <w:rPr>
          <w:b/>
          <w:color w:val="444444"/>
          <w:spacing w:val="-14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Smluvní</w:t>
      </w:r>
      <w:r>
        <w:rPr>
          <w:color w:val="444444"/>
          <w:spacing w:val="-25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strany</w:t>
      </w:r>
      <w:r>
        <w:rPr>
          <w:color w:val="444444"/>
          <w:spacing w:val="-25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uvádí,</w:t>
      </w:r>
      <w:r>
        <w:rPr>
          <w:color w:val="444444"/>
          <w:spacing w:val="-26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 xml:space="preserve">že částka ve výši 34.130,00 Kč (slovy: třicet čtyři tisíc jedno sto třicet korun českých) z celkové výše podpory je </w:t>
      </w:r>
      <w:r>
        <w:rPr>
          <w:color w:val="444444"/>
          <w:w w:val="105"/>
          <w:sz w:val="20"/>
        </w:rPr>
        <w:t xml:space="preserve">poskytována v souladu s nařízením Komise (EU) č. </w:t>
      </w:r>
      <w:r>
        <w:rPr>
          <w:color w:val="444444"/>
          <w:spacing w:val="-3"/>
          <w:w w:val="105"/>
          <w:sz w:val="20"/>
        </w:rPr>
        <w:t xml:space="preserve">1407/2013 </w:t>
      </w:r>
      <w:r>
        <w:rPr>
          <w:color w:val="444444"/>
          <w:w w:val="105"/>
          <w:sz w:val="20"/>
        </w:rPr>
        <w:t>ze dne 18. prosince</w:t>
      </w:r>
      <w:r>
        <w:rPr>
          <w:color w:val="444444"/>
          <w:spacing w:val="5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2013</w:t>
      </w:r>
      <w:r>
        <w:rPr>
          <w:color w:val="444444"/>
          <w:spacing w:val="-2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o</w:t>
      </w:r>
      <w:r>
        <w:rPr>
          <w:color w:val="444444"/>
          <w:spacing w:val="-7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použití</w:t>
      </w:r>
      <w:r>
        <w:rPr>
          <w:color w:val="444444"/>
          <w:spacing w:val="-18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článků</w:t>
      </w:r>
      <w:r>
        <w:rPr>
          <w:color w:val="444444"/>
          <w:spacing w:val="-17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107</w:t>
      </w:r>
      <w:r>
        <w:rPr>
          <w:color w:val="444444"/>
          <w:spacing w:val="-14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a</w:t>
      </w:r>
      <w:r>
        <w:rPr>
          <w:color w:val="444444"/>
          <w:spacing w:val="-15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108</w:t>
      </w:r>
      <w:r>
        <w:rPr>
          <w:color w:val="444444"/>
          <w:spacing w:val="-20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Smlouvy</w:t>
      </w:r>
      <w:r>
        <w:rPr>
          <w:color w:val="444444"/>
          <w:spacing w:val="1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o</w:t>
      </w:r>
      <w:r>
        <w:rPr>
          <w:color w:val="444444"/>
          <w:spacing w:val="-3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fungování</w:t>
      </w:r>
      <w:r>
        <w:rPr>
          <w:color w:val="444444"/>
          <w:spacing w:val="-15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Evropské</w:t>
      </w:r>
      <w:r>
        <w:rPr>
          <w:color w:val="444444"/>
          <w:spacing w:val="-7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unie</w:t>
      </w:r>
      <w:r>
        <w:rPr>
          <w:color w:val="444444"/>
          <w:spacing w:val="-12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na</w:t>
      </w:r>
      <w:r>
        <w:rPr>
          <w:color w:val="444444"/>
          <w:spacing w:val="-9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podporu</w:t>
      </w:r>
      <w:r>
        <w:rPr>
          <w:color w:val="444444"/>
          <w:spacing w:val="-1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de minimis</w:t>
      </w:r>
      <w:r>
        <w:rPr>
          <w:color w:val="444444"/>
          <w:spacing w:val="2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(Úř.</w:t>
      </w:r>
      <w:r>
        <w:rPr>
          <w:color w:val="444444"/>
          <w:spacing w:val="-4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Věst.</w:t>
      </w:r>
      <w:r>
        <w:rPr>
          <w:color w:val="444444"/>
          <w:spacing w:val="-6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L</w:t>
      </w:r>
      <w:r>
        <w:rPr>
          <w:color w:val="444444"/>
          <w:spacing w:val="-12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352,</w:t>
      </w:r>
      <w:r>
        <w:rPr>
          <w:color w:val="444444"/>
          <w:spacing w:val="-2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24.</w:t>
      </w:r>
      <w:r>
        <w:rPr>
          <w:color w:val="444444"/>
          <w:spacing w:val="-13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12.</w:t>
      </w:r>
      <w:r>
        <w:rPr>
          <w:color w:val="444444"/>
          <w:spacing w:val="-14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2013,</w:t>
      </w:r>
      <w:r>
        <w:rPr>
          <w:color w:val="444444"/>
          <w:spacing w:val="-5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s.</w:t>
      </w:r>
      <w:r>
        <w:rPr>
          <w:color w:val="444444"/>
          <w:spacing w:val="-15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1).</w:t>
      </w:r>
      <w:r>
        <w:rPr>
          <w:color w:val="444444"/>
          <w:spacing w:val="-11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Podpora</w:t>
      </w:r>
      <w:r>
        <w:rPr>
          <w:color w:val="444444"/>
          <w:spacing w:val="-4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v</w:t>
      </w:r>
      <w:r>
        <w:rPr>
          <w:color w:val="444444"/>
          <w:spacing w:val="-3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této</w:t>
      </w:r>
      <w:r>
        <w:rPr>
          <w:color w:val="444444"/>
          <w:spacing w:val="-14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výši</w:t>
      </w:r>
      <w:r>
        <w:rPr>
          <w:color w:val="444444"/>
          <w:spacing w:val="-16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bude</w:t>
      </w:r>
      <w:r>
        <w:rPr>
          <w:color w:val="444444"/>
          <w:spacing w:val="-1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zapsána</w:t>
      </w:r>
      <w:r>
        <w:rPr>
          <w:color w:val="444444"/>
          <w:spacing w:val="3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do</w:t>
      </w:r>
      <w:r>
        <w:rPr>
          <w:color w:val="444444"/>
          <w:spacing w:val="-15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registru</w:t>
      </w:r>
      <w:r>
        <w:rPr>
          <w:color w:val="444444"/>
          <w:spacing w:val="-2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de minimis.</w:t>
      </w:r>
    </w:p>
    <w:p w14:paraId="29BE84EE" w14:textId="77777777" w:rsidR="00342BDC" w:rsidRDefault="00322943">
      <w:pPr>
        <w:pStyle w:val="Odstavecseseznamem"/>
        <w:numPr>
          <w:ilvl w:val="1"/>
          <w:numId w:val="3"/>
        </w:numPr>
        <w:tabs>
          <w:tab w:val="left" w:pos="593"/>
        </w:tabs>
        <w:spacing w:before="115" w:line="295" w:lineRule="auto"/>
        <w:ind w:left="586" w:right="852" w:hanging="395"/>
        <w:jc w:val="both"/>
        <w:rPr>
          <w:b/>
          <w:color w:val="444444"/>
          <w:sz w:val="20"/>
        </w:rPr>
      </w:pPr>
      <w:r>
        <w:rPr>
          <w:color w:val="444444"/>
          <w:w w:val="105"/>
          <w:sz w:val="20"/>
        </w:rPr>
        <w:t>Pro vyloučení jakýchkoliv pochybností smluvní strany prohlašují, že nárok Příjemce na poskytnutí podpory v režimu de minimis vzniká (za splnění veškerých podmínek vyžadovaných dle nařízení Komise (EU) č. 1407/2013 ze dne 18. prosince 2013 či jiných právních</w:t>
      </w:r>
      <w:r>
        <w:rPr>
          <w:color w:val="444444"/>
          <w:spacing w:val="-1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předpisů)</w:t>
      </w:r>
      <w:r>
        <w:rPr>
          <w:color w:val="444444"/>
          <w:spacing w:val="2"/>
          <w:w w:val="105"/>
          <w:sz w:val="20"/>
        </w:rPr>
        <w:t xml:space="preserve"> </w:t>
      </w:r>
      <w:r>
        <w:rPr>
          <w:b/>
          <w:color w:val="444444"/>
          <w:w w:val="105"/>
          <w:sz w:val="20"/>
        </w:rPr>
        <w:t>dnem</w:t>
      </w:r>
      <w:r>
        <w:rPr>
          <w:b/>
          <w:color w:val="444444"/>
          <w:spacing w:val="-17"/>
          <w:w w:val="105"/>
          <w:sz w:val="20"/>
        </w:rPr>
        <w:t xml:space="preserve"> </w:t>
      </w:r>
      <w:r>
        <w:rPr>
          <w:b/>
          <w:color w:val="444444"/>
          <w:w w:val="105"/>
          <w:sz w:val="20"/>
        </w:rPr>
        <w:t>uzavření</w:t>
      </w:r>
      <w:r>
        <w:rPr>
          <w:b/>
          <w:color w:val="444444"/>
          <w:spacing w:val="-5"/>
          <w:w w:val="105"/>
          <w:sz w:val="20"/>
        </w:rPr>
        <w:t xml:space="preserve"> </w:t>
      </w:r>
      <w:r>
        <w:rPr>
          <w:b/>
          <w:color w:val="444444"/>
          <w:w w:val="105"/>
          <w:sz w:val="20"/>
        </w:rPr>
        <w:t>této</w:t>
      </w:r>
      <w:r>
        <w:rPr>
          <w:b/>
          <w:color w:val="444444"/>
          <w:spacing w:val="-10"/>
          <w:w w:val="105"/>
          <w:sz w:val="20"/>
        </w:rPr>
        <w:t xml:space="preserve"> </w:t>
      </w:r>
      <w:r>
        <w:rPr>
          <w:b/>
          <w:color w:val="444444"/>
          <w:w w:val="105"/>
          <w:sz w:val="20"/>
        </w:rPr>
        <w:t>smlouvy</w:t>
      </w:r>
      <w:r>
        <w:rPr>
          <w:b/>
          <w:color w:val="444444"/>
          <w:spacing w:val="-5"/>
          <w:w w:val="105"/>
          <w:sz w:val="20"/>
        </w:rPr>
        <w:t xml:space="preserve"> </w:t>
      </w:r>
      <w:r>
        <w:rPr>
          <w:b/>
          <w:color w:val="444444"/>
          <w:w w:val="105"/>
          <w:sz w:val="20"/>
        </w:rPr>
        <w:t>všemi</w:t>
      </w:r>
      <w:r>
        <w:rPr>
          <w:b/>
          <w:color w:val="444444"/>
          <w:spacing w:val="-16"/>
          <w:w w:val="105"/>
          <w:sz w:val="20"/>
        </w:rPr>
        <w:t xml:space="preserve"> </w:t>
      </w:r>
      <w:r>
        <w:rPr>
          <w:b/>
          <w:color w:val="444444"/>
          <w:w w:val="105"/>
          <w:sz w:val="20"/>
        </w:rPr>
        <w:t>smluvními</w:t>
      </w:r>
      <w:r>
        <w:rPr>
          <w:b/>
          <w:color w:val="444444"/>
          <w:spacing w:val="-6"/>
          <w:w w:val="105"/>
          <w:sz w:val="20"/>
        </w:rPr>
        <w:t xml:space="preserve"> </w:t>
      </w:r>
      <w:r>
        <w:rPr>
          <w:b/>
          <w:color w:val="444444"/>
          <w:w w:val="105"/>
          <w:sz w:val="20"/>
        </w:rPr>
        <w:t>stranami.</w:t>
      </w:r>
    </w:p>
    <w:p w14:paraId="29BE84EF" w14:textId="77777777" w:rsidR="00342BDC" w:rsidRDefault="00322943">
      <w:pPr>
        <w:pStyle w:val="Odstavecseseznamem"/>
        <w:numPr>
          <w:ilvl w:val="1"/>
          <w:numId w:val="3"/>
        </w:numPr>
        <w:tabs>
          <w:tab w:val="left" w:pos="588"/>
        </w:tabs>
        <w:spacing w:before="104" w:line="295" w:lineRule="auto"/>
        <w:ind w:left="584" w:right="853" w:hanging="398"/>
        <w:jc w:val="both"/>
        <w:rPr>
          <w:color w:val="444444"/>
          <w:sz w:val="20"/>
        </w:rPr>
      </w:pPr>
      <w:r>
        <w:rPr>
          <w:color w:val="444444"/>
          <w:w w:val="105"/>
          <w:sz w:val="20"/>
        </w:rPr>
        <w:t xml:space="preserve">Příjemce uhradí Poskytovateli podpory odměnu na základě daňového dokladu - faktury vystavené Poskytovatelem, který je oprávněn fakturu vystavit po skončení trvání </w:t>
      </w:r>
      <w:r>
        <w:rPr>
          <w:color w:val="444444"/>
          <w:w w:val="105"/>
          <w:sz w:val="20"/>
        </w:rPr>
        <w:t>této Smlouvy. Vzhledem k předchozímu odstavci bude fakturovaná částka bez DPH ponížena o výši poskytnuté veřejné podpory, avšak DPH je Příjemce povinen uhradit v plné výši, a to vypočtenou z částky bez zohlednění poskytnuté veřejné</w:t>
      </w:r>
      <w:r>
        <w:rPr>
          <w:color w:val="444444"/>
          <w:spacing w:val="13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podpory.</w:t>
      </w:r>
    </w:p>
    <w:p w14:paraId="29BE84F0" w14:textId="77777777" w:rsidR="00342BDC" w:rsidRDefault="00322943">
      <w:pPr>
        <w:pStyle w:val="Odstavecseseznamem"/>
        <w:numPr>
          <w:ilvl w:val="1"/>
          <w:numId w:val="3"/>
        </w:numPr>
        <w:tabs>
          <w:tab w:val="left" w:pos="584"/>
        </w:tabs>
        <w:spacing w:before="109" w:line="292" w:lineRule="auto"/>
        <w:ind w:left="580" w:right="851" w:hanging="398"/>
        <w:jc w:val="both"/>
        <w:rPr>
          <w:color w:val="444444"/>
          <w:sz w:val="20"/>
        </w:rPr>
      </w:pPr>
      <w:r>
        <w:rPr>
          <w:color w:val="444444"/>
          <w:w w:val="105"/>
          <w:sz w:val="20"/>
        </w:rPr>
        <w:t>Poskytovatel vychází při fakturaci (vyúčtování odměny za konzultace) z podepsaného Potvrzení o poskytnutí konzultační podpory a závěrečné zprávy; není-li takový dokument k dispozici z důvodů neležících na straně Poskytovatele, je Poskytovatel oprávněn vycházet z informací, které obdrží od Exp</w:t>
      </w:r>
      <w:r>
        <w:rPr>
          <w:color w:val="444444"/>
          <w:spacing w:val="-41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erta</w:t>
      </w:r>
      <w:r>
        <w:rPr>
          <w:color w:val="5D5D5D"/>
          <w:w w:val="105"/>
          <w:sz w:val="20"/>
        </w:rPr>
        <w:t>.</w:t>
      </w:r>
    </w:p>
    <w:p w14:paraId="29BE84F1" w14:textId="77777777" w:rsidR="00342BDC" w:rsidRDefault="00322943">
      <w:pPr>
        <w:pStyle w:val="Odstavecseseznamem"/>
        <w:numPr>
          <w:ilvl w:val="1"/>
          <w:numId w:val="3"/>
        </w:numPr>
        <w:tabs>
          <w:tab w:val="left" w:pos="580"/>
        </w:tabs>
        <w:spacing w:before="113" w:line="295" w:lineRule="auto"/>
        <w:ind w:left="580" w:right="893" w:hanging="403"/>
        <w:jc w:val="both"/>
        <w:rPr>
          <w:color w:val="444444"/>
          <w:sz w:val="20"/>
        </w:rPr>
      </w:pPr>
      <w:r>
        <w:rPr>
          <w:color w:val="444444"/>
          <w:w w:val="105"/>
          <w:sz w:val="20"/>
        </w:rPr>
        <w:t>Odměna Poskytovatele je splatná ve lhůtě 30 dnů ode dne vystavení příslušné faktury, a to na účet uvedený na</w:t>
      </w:r>
      <w:r>
        <w:rPr>
          <w:color w:val="444444"/>
          <w:spacing w:val="10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faktuře.</w:t>
      </w:r>
    </w:p>
    <w:p w14:paraId="29BE84F2" w14:textId="77777777" w:rsidR="00342BDC" w:rsidRDefault="00342BDC">
      <w:pPr>
        <w:pStyle w:val="Zkladntext"/>
        <w:rPr>
          <w:sz w:val="22"/>
        </w:rPr>
      </w:pPr>
    </w:p>
    <w:p w14:paraId="29BE84F3" w14:textId="77777777" w:rsidR="00342BDC" w:rsidRDefault="00342BDC">
      <w:pPr>
        <w:pStyle w:val="Zkladntext"/>
        <w:rPr>
          <w:sz w:val="22"/>
        </w:rPr>
      </w:pPr>
    </w:p>
    <w:p w14:paraId="29BE84F4" w14:textId="77777777" w:rsidR="00342BDC" w:rsidRDefault="00322943">
      <w:pPr>
        <w:spacing w:before="168"/>
        <w:ind w:left="173"/>
        <w:jc w:val="both"/>
        <w:rPr>
          <w:b/>
          <w:sz w:val="20"/>
        </w:rPr>
      </w:pPr>
      <w:r>
        <w:rPr>
          <w:b/>
          <w:color w:val="444444"/>
          <w:sz w:val="20"/>
        </w:rPr>
        <w:t>S. Trvání Smlouvy</w:t>
      </w:r>
    </w:p>
    <w:p w14:paraId="29BE84F5" w14:textId="77777777" w:rsidR="00342BDC" w:rsidRDefault="00322943">
      <w:pPr>
        <w:pStyle w:val="Odstavecseseznamem"/>
        <w:numPr>
          <w:ilvl w:val="1"/>
          <w:numId w:val="2"/>
        </w:numPr>
        <w:tabs>
          <w:tab w:val="left" w:pos="566"/>
        </w:tabs>
        <w:spacing w:line="292" w:lineRule="auto"/>
        <w:ind w:right="861" w:hanging="404"/>
        <w:jc w:val="both"/>
        <w:rPr>
          <w:sz w:val="20"/>
        </w:rPr>
      </w:pPr>
      <w:r>
        <w:rPr>
          <w:color w:val="444444"/>
          <w:w w:val="105"/>
          <w:sz w:val="20"/>
        </w:rPr>
        <w:t xml:space="preserve">Tato smlouva se uzavírá na dobu neurčitou, skončí však nejpozději okamžikem, kdy </w:t>
      </w:r>
      <w:r>
        <w:rPr>
          <w:color w:val="444444"/>
          <w:w w:val="105"/>
          <w:sz w:val="20"/>
        </w:rPr>
        <w:t>dojde k podpisu potvrzení o poskytnutí konzultační podpory a závěrečné zprávy dle článku 2. výše všemi stranami</w:t>
      </w:r>
      <w:r>
        <w:rPr>
          <w:color w:val="444444"/>
          <w:spacing w:val="-7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smlouvy.</w:t>
      </w:r>
    </w:p>
    <w:p w14:paraId="29BE84F6" w14:textId="77777777" w:rsidR="00342BDC" w:rsidRDefault="00322943">
      <w:pPr>
        <w:pStyle w:val="Odstavecseseznamem"/>
        <w:numPr>
          <w:ilvl w:val="1"/>
          <w:numId w:val="2"/>
        </w:numPr>
        <w:tabs>
          <w:tab w:val="left" w:pos="575"/>
        </w:tabs>
        <w:spacing w:before="77" w:line="292" w:lineRule="auto"/>
        <w:ind w:left="567" w:right="866" w:hanging="401"/>
        <w:jc w:val="both"/>
        <w:rPr>
          <w:sz w:val="20"/>
        </w:rPr>
      </w:pPr>
      <w:r>
        <w:rPr>
          <w:color w:val="444444"/>
          <w:w w:val="105"/>
          <w:sz w:val="20"/>
        </w:rPr>
        <w:t>Kterákoli</w:t>
      </w:r>
      <w:r>
        <w:rPr>
          <w:color w:val="444444"/>
          <w:spacing w:val="-2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smluvní</w:t>
      </w:r>
      <w:r>
        <w:rPr>
          <w:color w:val="444444"/>
          <w:spacing w:val="-17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strana</w:t>
      </w:r>
      <w:r>
        <w:rPr>
          <w:color w:val="444444"/>
          <w:spacing w:val="-7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může</w:t>
      </w:r>
      <w:r>
        <w:rPr>
          <w:color w:val="444444"/>
          <w:spacing w:val="-18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tuto</w:t>
      </w:r>
      <w:r>
        <w:rPr>
          <w:color w:val="444444"/>
          <w:spacing w:val="-14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smlouvu</w:t>
      </w:r>
      <w:r>
        <w:rPr>
          <w:color w:val="444444"/>
          <w:spacing w:val="-2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kdykoli</w:t>
      </w:r>
      <w:r>
        <w:rPr>
          <w:color w:val="444444"/>
          <w:spacing w:val="-24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písemně</w:t>
      </w:r>
      <w:r>
        <w:rPr>
          <w:color w:val="444444"/>
          <w:spacing w:val="-12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vypovědět</w:t>
      </w:r>
      <w:r>
        <w:rPr>
          <w:color w:val="444444"/>
          <w:spacing w:val="5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bez</w:t>
      </w:r>
      <w:r>
        <w:rPr>
          <w:color w:val="444444"/>
          <w:spacing w:val="-14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uvedení</w:t>
      </w:r>
      <w:r>
        <w:rPr>
          <w:color w:val="444444"/>
          <w:spacing w:val="-5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 xml:space="preserve">důvodu, a to s účinností doručením výpovědi oběma </w:t>
      </w:r>
      <w:r>
        <w:rPr>
          <w:color w:val="444444"/>
          <w:w w:val="105"/>
          <w:sz w:val="20"/>
        </w:rPr>
        <w:t>zbylým smluvním stranám (tj. bez výpovědní doby).</w:t>
      </w:r>
    </w:p>
    <w:p w14:paraId="29BE84F7" w14:textId="77777777" w:rsidR="00342BDC" w:rsidRDefault="00322943">
      <w:pPr>
        <w:pStyle w:val="Odstavecseseznamem"/>
        <w:numPr>
          <w:ilvl w:val="1"/>
          <w:numId w:val="2"/>
        </w:numPr>
        <w:tabs>
          <w:tab w:val="left" w:pos="566"/>
        </w:tabs>
        <w:spacing w:before="76" w:line="290" w:lineRule="auto"/>
        <w:ind w:left="568" w:right="894" w:hanging="402"/>
        <w:jc w:val="both"/>
        <w:rPr>
          <w:sz w:val="20"/>
        </w:rPr>
      </w:pPr>
      <w:r>
        <w:rPr>
          <w:color w:val="444444"/>
          <w:w w:val="105"/>
          <w:sz w:val="20"/>
        </w:rPr>
        <w:t>Smlouva může být ukončena rovněž dohodou smluvních stran a dalšími způsoby stanovenými platnými právními</w:t>
      </w:r>
      <w:r>
        <w:rPr>
          <w:color w:val="444444"/>
          <w:spacing w:val="5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předpisy.</w:t>
      </w:r>
    </w:p>
    <w:p w14:paraId="29BE84F8" w14:textId="77777777" w:rsidR="00342BDC" w:rsidRDefault="00322943">
      <w:pPr>
        <w:pStyle w:val="Odstavecseseznamem"/>
        <w:numPr>
          <w:ilvl w:val="1"/>
          <w:numId w:val="2"/>
        </w:numPr>
        <w:tabs>
          <w:tab w:val="left" w:pos="569"/>
        </w:tabs>
        <w:spacing w:before="77" w:line="292" w:lineRule="auto"/>
        <w:ind w:left="563" w:right="881" w:hanging="401"/>
        <w:jc w:val="both"/>
        <w:rPr>
          <w:sz w:val="20"/>
        </w:rPr>
      </w:pPr>
      <w:r>
        <w:rPr>
          <w:color w:val="444444"/>
          <w:w w:val="105"/>
          <w:sz w:val="20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color w:val="444444"/>
          <w:spacing w:val="-30"/>
          <w:w w:val="105"/>
          <w:sz w:val="20"/>
        </w:rPr>
        <w:t xml:space="preserve"> </w:t>
      </w:r>
      <w:r>
        <w:rPr>
          <w:color w:val="444444"/>
          <w:w w:val="105"/>
          <w:sz w:val="20"/>
        </w:rPr>
        <w:t>výše.</w:t>
      </w:r>
    </w:p>
    <w:p w14:paraId="29BE84F9" w14:textId="77777777" w:rsidR="00342BDC" w:rsidRDefault="00322943">
      <w:pPr>
        <w:pStyle w:val="Zkladntext"/>
        <w:spacing w:before="77" w:line="290" w:lineRule="auto"/>
        <w:ind w:left="566" w:right="873" w:hanging="405"/>
        <w:jc w:val="both"/>
      </w:pPr>
      <w:r>
        <w:rPr>
          <w:color w:val="444444"/>
          <w:w w:val="105"/>
        </w:rPr>
        <w:t>S.S.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Příjemce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se</w:t>
      </w:r>
      <w:r>
        <w:rPr>
          <w:color w:val="444444"/>
          <w:spacing w:val="-18"/>
          <w:w w:val="105"/>
        </w:rPr>
        <w:t xml:space="preserve"> </w:t>
      </w:r>
      <w:r>
        <w:rPr>
          <w:color w:val="444444"/>
          <w:w w:val="105"/>
        </w:rPr>
        <w:t>zavazuje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po</w:t>
      </w:r>
      <w:r>
        <w:rPr>
          <w:color w:val="444444"/>
          <w:spacing w:val="-24"/>
          <w:w w:val="105"/>
        </w:rPr>
        <w:t xml:space="preserve"> </w:t>
      </w:r>
      <w:r>
        <w:rPr>
          <w:color w:val="444444"/>
          <w:w w:val="105"/>
        </w:rPr>
        <w:t>skončení</w:t>
      </w:r>
      <w:r>
        <w:rPr>
          <w:color w:val="444444"/>
          <w:spacing w:val="-24"/>
          <w:w w:val="105"/>
        </w:rPr>
        <w:t xml:space="preserve"> </w:t>
      </w:r>
      <w:r>
        <w:rPr>
          <w:color w:val="444444"/>
          <w:w w:val="105"/>
        </w:rPr>
        <w:t>poskytování</w:t>
      </w:r>
      <w:r>
        <w:rPr>
          <w:color w:val="444444"/>
          <w:spacing w:val="-21"/>
          <w:w w:val="105"/>
        </w:rPr>
        <w:t xml:space="preserve"> </w:t>
      </w:r>
      <w:r>
        <w:rPr>
          <w:color w:val="444444"/>
          <w:w w:val="105"/>
        </w:rPr>
        <w:t>konzultací</w:t>
      </w:r>
      <w:r>
        <w:rPr>
          <w:color w:val="444444"/>
          <w:spacing w:val="-27"/>
          <w:w w:val="105"/>
        </w:rPr>
        <w:t xml:space="preserve"> </w:t>
      </w:r>
      <w:r>
        <w:rPr>
          <w:color w:val="444444"/>
          <w:w w:val="105"/>
        </w:rPr>
        <w:t>vyplnit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dotazník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spokojenosti,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 xml:space="preserve">který mu zašle </w:t>
      </w:r>
      <w:r>
        <w:rPr>
          <w:color w:val="444444"/>
          <w:w w:val="105"/>
        </w:rPr>
        <w:t>Poskytovatel</w:t>
      </w:r>
      <w:r>
        <w:rPr>
          <w:color w:val="444444"/>
          <w:spacing w:val="21"/>
          <w:w w:val="105"/>
        </w:rPr>
        <w:t xml:space="preserve"> </w:t>
      </w:r>
      <w:r>
        <w:rPr>
          <w:color w:val="444444"/>
          <w:w w:val="105"/>
        </w:rPr>
        <w:t>podpory.</w:t>
      </w:r>
    </w:p>
    <w:p w14:paraId="29BE84FA" w14:textId="77777777" w:rsidR="00342BDC" w:rsidRDefault="00342BDC">
      <w:pPr>
        <w:pStyle w:val="Zkladntext"/>
        <w:spacing w:before="5"/>
        <w:rPr>
          <w:sz w:val="27"/>
        </w:rPr>
      </w:pPr>
    </w:p>
    <w:p w14:paraId="29BE84FB" w14:textId="77777777" w:rsidR="00342BDC" w:rsidRDefault="00342BDC">
      <w:pPr>
        <w:rPr>
          <w:sz w:val="27"/>
        </w:rPr>
        <w:sectPr w:rsidR="00342BDC">
          <w:pgSz w:w="11910" w:h="16840"/>
          <w:pgMar w:top="600" w:right="440" w:bottom="440" w:left="1440" w:header="0" w:footer="208" w:gutter="0"/>
          <w:cols w:space="708"/>
        </w:sectPr>
      </w:pPr>
    </w:p>
    <w:p w14:paraId="29BE84FC" w14:textId="77777777" w:rsidR="00342BDC" w:rsidRDefault="00322943">
      <w:pPr>
        <w:spacing w:before="93"/>
        <w:ind w:left="1420"/>
        <w:rPr>
          <w:b/>
          <w:sz w:val="20"/>
        </w:rPr>
      </w:pPr>
      <w:r>
        <w:rPr>
          <w:b/>
          <w:color w:val="2F2F2F"/>
          <w:w w:val="105"/>
          <w:sz w:val="20"/>
        </w:rPr>
        <w:t>Financováno</w:t>
      </w:r>
    </w:p>
    <w:p w14:paraId="29BE84FD" w14:textId="77777777" w:rsidR="00342BDC" w:rsidRDefault="00322943">
      <w:pPr>
        <w:spacing w:before="11"/>
        <w:ind w:left="1419"/>
        <w:rPr>
          <w:b/>
          <w:sz w:val="21"/>
        </w:rPr>
      </w:pPr>
      <w:r>
        <w:rPr>
          <w:b/>
          <w:color w:val="2F2F2F"/>
          <w:sz w:val="21"/>
        </w:rPr>
        <w:t>Evropskou</w:t>
      </w:r>
      <w:r>
        <w:rPr>
          <w:b/>
          <w:color w:val="2F2F2F"/>
          <w:spacing w:val="5"/>
          <w:sz w:val="21"/>
        </w:rPr>
        <w:t xml:space="preserve"> </w:t>
      </w:r>
      <w:r>
        <w:rPr>
          <w:b/>
          <w:color w:val="2F2F2F"/>
          <w:sz w:val="21"/>
        </w:rPr>
        <w:t>unií</w:t>
      </w:r>
    </w:p>
    <w:p w14:paraId="29BE84FE" w14:textId="77777777" w:rsidR="00342BDC" w:rsidRDefault="00322943">
      <w:pPr>
        <w:spacing w:before="61"/>
        <w:ind w:left="1416"/>
        <w:rPr>
          <w:sz w:val="18"/>
        </w:rPr>
      </w:pPr>
      <w:r>
        <w:rPr>
          <w:color w:val="2F2F2F"/>
          <w:sz w:val="18"/>
        </w:rPr>
        <w:t>NextGenerationEU</w:t>
      </w:r>
    </w:p>
    <w:p w14:paraId="29BE84FF" w14:textId="77777777" w:rsidR="00342BDC" w:rsidRDefault="00322943">
      <w:pPr>
        <w:tabs>
          <w:tab w:val="left" w:pos="1171"/>
        </w:tabs>
        <w:spacing w:before="127" w:line="190" w:lineRule="exact"/>
        <w:ind w:right="903"/>
        <w:jc w:val="right"/>
        <w:rPr>
          <w:b/>
          <w:sz w:val="20"/>
        </w:rPr>
      </w:pPr>
      <w:r>
        <w:br w:type="column"/>
      </w:r>
      <w:r>
        <w:rPr>
          <w:color w:val="444444"/>
          <w:w w:val="85"/>
          <w:sz w:val="20"/>
        </w:rPr>
        <w:t>-</w:t>
      </w:r>
      <w:r>
        <w:rPr>
          <w:color w:val="444444"/>
          <w:spacing w:val="-17"/>
          <w:w w:val="85"/>
          <w:sz w:val="20"/>
        </w:rPr>
        <w:t xml:space="preserve"> </w:t>
      </w:r>
      <w:r>
        <w:rPr>
          <w:color w:val="5D5D5D"/>
          <w:spacing w:val="-15"/>
          <w:w w:val="85"/>
          <w:sz w:val="20"/>
        </w:rPr>
        <w:t xml:space="preserve">... </w:t>
      </w:r>
      <w:r>
        <w:rPr>
          <w:color w:val="444444"/>
          <w:spacing w:val="2"/>
          <w:w w:val="85"/>
          <w:sz w:val="20"/>
        </w:rPr>
        <w:t>·····</w:t>
      </w:r>
      <w:r>
        <w:rPr>
          <w:color w:val="858585"/>
          <w:spacing w:val="2"/>
          <w:w w:val="85"/>
          <w:sz w:val="20"/>
        </w:rPr>
        <w:t xml:space="preserve">/ </w:t>
      </w:r>
      <w:r>
        <w:rPr>
          <w:color w:val="858585"/>
          <w:spacing w:val="5"/>
          <w:w w:val="85"/>
          <w:sz w:val="20"/>
        </w:rPr>
        <w:t xml:space="preserve"> </w:t>
      </w:r>
      <w:r>
        <w:rPr>
          <w:color w:val="444444"/>
          <w:spacing w:val="-4"/>
          <w:w w:val="85"/>
          <w:sz w:val="20"/>
        </w:rPr>
        <w:t>.</w:t>
      </w:r>
      <w:r>
        <w:rPr>
          <w:color w:val="5D5D5D"/>
          <w:spacing w:val="-4"/>
          <w:w w:val="85"/>
          <w:sz w:val="20"/>
        </w:rPr>
        <w:t>..</w:t>
      </w:r>
      <w:r>
        <w:rPr>
          <w:color w:val="444444"/>
          <w:spacing w:val="-4"/>
          <w:w w:val="85"/>
          <w:sz w:val="20"/>
        </w:rPr>
        <w:t>,</w:t>
      </w:r>
      <w:r>
        <w:rPr>
          <w:color w:val="5D5D5D"/>
          <w:spacing w:val="-4"/>
          <w:w w:val="85"/>
          <w:sz w:val="20"/>
        </w:rPr>
        <w:t>...</w:t>
      </w:r>
      <w:r>
        <w:rPr>
          <w:color w:val="5D5D5D"/>
          <w:spacing w:val="-4"/>
          <w:w w:val="85"/>
          <w:sz w:val="20"/>
        </w:rPr>
        <w:tab/>
      </w:r>
      <w:r>
        <w:rPr>
          <w:b/>
          <w:color w:val="2F2F2F"/>
          <w:spacing w:val="-1"/>
          <w:sz w:val="20"/>
        </w:rPr>
        <w:t>Národní</w:t>
      </w:r>
    </w:p>
    <w:p w14:paraId="29BE8500" w14:textId="77777777" w:rsidR="00342BDC" w:rsidRDefault="00322943">
      <w:pPr>
        <w:tabs>
          <w:tab w:val="left" w:pos="2181"/>
        </w:tabs>
        <w:spacing w:line="192" w:lineRule="exact"/>
        <w:ind w:left="1521"/>
        <w:rPr>
          <w:rFonts w:ascii="Times New Roman" w:hAnsi="Times New Roman"/>
        </w:rPr>
      </w:pPr>
      <w:r>
        <w:rPr>
          <w:rFonts w:ascii="Times New Roman" w:hAnsi="Times New Roman"/>
          <w:color w:val="5D5D5D"/>
          <w:w w:val="75"/>
        </w:rPr>
        <w:t>:...</w:t>
      </w:r>
      <w:r>
        <w:rPr>
          <w:rFonts w:ascii="Times New Roman" w:hAnsi="Times New Roman"/>
          <w:color w:val="5D5D5D"/>
          <w:w w:val="75"/>
        </w:rPr>
        <w:tab/>
      </w:r>
      <w:r>
        <w:rPr>
          <w:rFonts w:ascii="Times New Roman" w:hAnsi="Times New Roman"/>
          <w:color w:val="444444"/>
          <w:spacing w:val="2"/>
          <w:w w:val="75"/>
        </w:rPr>
        <w:t>·</w:t>
      </w:r>
      <w:r>
        <w:rPr>
          <w:rFonts w:ascii="Times New Roman" w:hAnsi="Times New Roman"/>
          <w:color w:val="5D5D5D"/>
          <w:spacing w:val="2"/>
          <w:w w:val="75"/>
        </w:rPr>
        <w:t xml:space="preserve">· </w:t>
      </w:r>
      <w:r>
        <w:rPr>
          <w:rFonts w:ascii="Times New Roman" w:hAnsi="Times New Roman"/>
          <w:color w:val="444444"/>
          <w:w w:val="75"/>
        </w:rPr>
        <w:t>:.:-,</w:t>
      </w:r>
      <w:r>
        <w:rPr>
          <w:rFonts w:ascii="Times New Roman" w:hAnsi="Times New Roman"/>
          <w:color w:val="444444"/>
          <w:spacing w:val="28"/>
          <w:w w:val="75"/>
        </w:rPr>
        <w:t xml:space="preserve"> </w:t>
      </w:r>
      <w:r>
        <w:rPr>
          <w:rFonts w:ascii="Times New Roman" w:hAnsi="Times New Roman"/>
          <w:color w:val="2F2F2F"/>
        </w:rPr>
        <w:t>plán</w:t>
      </w:r>
    </w:p>
    <w:p w14:paraId="29BE8501" w14:textId="77777777" w:rsidR="00342BDC" w:rsidRDefault="00322943">
      <w:pPr>
        <w:spacing w:line="208" w:lineRule="exact"/>
        <w:ind w:right="949"/>
        <w:jc w:val="right"/>
        <w:rPr>
          <w:b/>
          <w:sz w:val="20"/>
        </w:rPr>
      </w:pPr>
      <w:r>
        <w:rPr>
          <w:color w:val="444444"/>
          <w:spacing w:val="-1"/>
          <w:w w:val="110"/>
          <w:sz w:val="8"/>
        </w:rPr>
        <w:t>.</w:t>
      </w:r>
      <w:r>
        <w:rPr>
          <w:color w:val="444444"/>
          <w:w w:val="110"/>
          <w:sz w:val="8"/>
        </w:rPr>
        <w:t>.</w:t>
      </w:r>
      <w:r>
        <w:rPr>
          <w:color w:val="444444"/>
          <w:sz w:val="8"/>
        </w:rPr>
        <w:t xml:space="preserve"> </w:t>
      </w:r>
      <w:r>
        <w:rPr>
          <w:color w:val="5D5D5D"/>
          <w:spacing w:val="7"/>
          <w:w w:val="110"/>
          <w:sz w:val="8"/>
        </w:rPr>
        <w:t>.</w:t>
      </w:r>
      <w:r>
        <w:rPr>
          <w:color w:val="5D5D5D"/>
          <w:spacing w:val="-44"/>
          <w:w w:val="98"/>
          <w:sz w:val="8"/>
        </w:rPr>
        <w:t>=</w:t>
      </w:r>
      <w:r>
        <w:rPr>
          <w:color w:val="444444"/>
          <w:w w:val="110"/>
          <w:sz w:val="8"/>
        </w:rPr>
        <w:t>.</w:t>
      </w:r>
      <w:r>
        <w:rPr>
          <w:color w:val="444444"/>
          <w:sz w:val="8"/>
        </w:rPr>
        <w:t xml:space="preserve">     </w:t>
      </w:r>
      <w:r>
        <w:rPr>
          <w:color w:val="444444"/>
          <w:spacing w:val="-10"/>
          <w:sz w:val="8"/>
        </w:rPr>
        <w:t xml:space="preserve"> </w:t>
      </w:r>
      <w:r>
        <w:rPr>
          <w:color w:val="727272"/>
          <w:w w:val="98"/>
          <w:sz w:val="8"/>
        </w:rPr>
        <w:t>.</w:t>
      </w:r>
      <w:r>
        <w:rPr>
          <w:color w:val="727272"/>
          <w:sz w:val="8"/>
        </w:rPr>
        <w:t xml:space="preserve">    </w:t>
      </w:r>
      <w:r>
        <w:rPr>
          <w:color w:val="727272"/>
          <w:spacing w:val="-1"/>
          <w:w w:val="98"/>
          <w:sz w:val="8"/>
        </w:rPr>
        <w:t>.</w:t>
      </w:r>
      <w:r>
        <w:rPr>
          <w:color w:val="727272"/>
          <w:spacing w:val="-6"/>
          <w:w w:val="98"/>
          <w:sz w:val="8"/>
        </w:rPr>
        <w:t>.</w:t>
      </w:r>
      <w:r>
        <w:rPr>
          <w:color w:val="444444"/>
          <w:w w:val="98"/>
          <w:sz w:val="8"/>
        </w:rPr>
        <w:t>.</w:t>
      </w:r>
      <w:r>
        <w:rPr>
          <w:color w:val="444444"/>
          <w:spacing w:val="-5"/>
          <w:sz w:val="8"/>
        </w:rPr>
        <w:t xml:space="preserve"> </w:t>
      </w:r>
      <w:r>
        <w:rPr>
          <w:color w:val="727272"/>
          <w:spacing w:val="-18"/>
          <w:w w:val="98"/>
          <w:sz w:val="8"/>
        </w:rPr>
        <w:t>.</w:t>
      </w:r>
      <w:r>
        <w:rPr>
          <w:color w:val="5D5D5D"/>
          <w:spacing w:val="-1"/>
          <w:w w:val="98"/>
          <w:sz w:val="8"/>
        </w:rPr>
        <w:t>.</w:t>
      </w:r>
      <w:r>
        <w:rPr>
          <w:color w:val="5D5D5D"/>
          <w:w w:val="98"/>
          <w:sz w:val="8"/>
        </w:rPr>
        <w:t>.</w:t>
      </w:r>
      <w:r>
        <w:rPr>
          <w:color w:val="5D5D5D"/>
          <w:sz w:val="8"/>
        </w:rPr>
        <w:t xml:space="preserve">   </w:t>
      </w:r>
      <w:r>
        <w:rPr>
          <w:color w:val="5D5D5D"/>
          <w:spacing w:val="10"/>
          <w:sz w:val="8"/>
        </w:rPr>
        <w:t xml:space="preserve"> </w:t>
      </w:r>
      <w:r>
        <w:rPr>
          <w:color w:val="727272"/>
          <w:w w:val="98"/>
          <w:sz w:val="8"/>
        </w:rPr>
        <w:t>••</w:t>
      </w:r>
      <w:r>
        <w:rPr>
          <w:color w:val="727272"/>
          <w:sz w:val="8"/>
        </w:rPr>
        <w:t xml:space="preserve">       </w:t>
      </w:r>
      <w:r>
        <w:rPr>
          <w:color w:val="727272"/>
          <w:spacing w:val="-1"/>
          <w:sz w:val="8"/>
        </w:rPr>
        <w:t xml:space="preserve"> </w:t>
      </w:r>
      <w:r>
        <w:rPr>
          <w:b/>
          <w:color w:val="2F2F2F"/>
          <w:spacing w:val="-1"/>
          <w:w w:val="111"/>
          <w:sz w:val="20"/>
        </w:rPr>
        <w:t>obnovy</w:t>
      </w:r>
    </w:p>
    <w:p w14:paraId="29BE8502" w14:textId="77777777" w:rsidR="00342BDC" w:rsidRDefault="00342BDC">
      <w:pPr>
        <w:spacing w:line="208" w:lineRule="exact"/>
        <w:jc w:val="right"/>
        <w:rPr>
          <w:sz w:val="20"/>
        </w:rPr>
        <w:sectPr w:rsidR="00342BDC">
          <w:type w:val="continuous"/>
          <w:pgSz w:w="11910" w:h="16840"/>
          <w:pgMar w:top="500" w:right="440" w:bottom="400" w:left="1440" w:header="708" w:footer="708" w:gutter="0"/>
          <w:cols w:num="2" w:space="708" w:equalWidth="0">
            <w:col w:w="3015" w:space="2683"/>
            <w:col w:w="4332"/>
          </w:cols>
        </w:sectPr>
      </w:pPr>
    </w:p>
    <w:p w14:paraId="29BE8503" w14:textId="77777777" w:rsidR="00342BDC" w:rsidRDefault="00322943">
      <w:pPr>
        <w:spacing w:before="74"/>
        <w:ind w:left="6387"/>
        <w:rPr>
          <w:rFonts w:ascii="Times New Roman"/>
          <w:sz w:val="12"/>
        </w:rPr>
      </w:pPr>
      <w:r>
        <w:rPr>
          <w:color w:val="2F2F2F"/>
          <w:sz w:val="11"/>
        </w:rPr>
        <w:lastRenderedPageBreak/>
        <w:t xml:space="preserve">Envelope 1D DigiSign.org: </w:t>
      </w:r>
      <w:r>
        <w:rPr>
          <w:rFonts w:ascii="Times New Roman"/>
          <w:color w:val="2F2F2F"/>
          <w:sz w:val="12"/>
        </w:rPr>
        <w:t>018bf288-da4f-7283-b01b-&lt;:1966dc1d701</w:t>
      </w:r>
    </w:p>
    <w:p w14:paraId="29BE8504" w14:textId="77777777" w:rsidR="00342BDC" w:rsidRDefault="00322943">
      <w:pPr>
        <w:spacing w:before="19" w:line="289" w:lineRule="exact"/>
        <w:ind w:right="1616"/>
        <w:jc w:val="right"/>
        <w:rPr>
          <w:b/>
          <w:sz w:val="21"/>
        </w:rPr>
      </w:pPr>
      <w:r>
        <w:rPr>
          <w:b/>
          <w:color w:val="2F2F2F"/>
          <w:sz w:val="28"/>
        </w:rPr>
        <w:t xml:space="preserve">11 </w:t>
      </w:r>
      <w:r>
        <w:rPr>
          <w:b/>
          <w:color w:val="2F2F2F"/>
          <w:sz w:val="21"/>
        </w:rPr>
        <w:t>EDIH</w:t>
      </w:r>
    </w:p>
    <w:p w14:paraId="29BE8505" w14:textId="77777777" w:rsidR="00342BDC" w:rsidRDefault="00322943">
      <w:pPr>
        <w:spacing w:line="145" w:lineRule="exact"/>
        <w:ind w:right="1083"/>
        <w:jc w:val="right"/>
        <w:rPr>
          <w:rFonts w:ascii="Courier New"/>
          <w:b/>
          <w:sz w:val="25"/>
        </w:rPr>
      </w:pPr>
      <w:r>
        <w:rPr>
          <w:rFonts w:ascii="Courier New"/>
          <w:b/>
          <w:color w:val="2F2F2F"/>
          <w:w w:val="105"/>
          <w:sz w:val="25"/>
        </w:rPr>
        <w:t>OSTRAVA</w:t>
      </w:r>
    </w:p>
    <w:p w14:paraId="29BE8506" w14:textId="77777777" w:rsidR="00342BDC" w:rsidRDefault="00322943">
      <w:pPr>
        <w:spacing w:line="369" w:lineRule="exact"/>
        <w:ind w:right="2269"/>
        <w:jc w:val="right"/>
        <w:rPr>
          <w:b/>
          <w:sz w:val="33"/>
        </w:rPr>
      </w:pPr>
      <w:r>
        <w:rPr>
          <w:b/>
          <w:color w:val="464646"/>
          <w:w w:val="104"/>
          <w:sz w:val="33"/>
        </w:rPr>
        <w:t>o</w:t>
      </w:r>
    </w:p>
    <w:p w14:paraId="29BE8507" w14:textId="77777777" w:rsidR="00342BDC" w:rsidRDefault="00322943">
      <w:pPr>
        <w:pStyle w:val="Nadpis3"/>
        <w:spacing w:before="141" w:line="280" w:lineRule="auto"/>
        <w:ind w:left="546" w:right="892" w:hanging="394"/>
      </w:pPr>
      <w:r>
        <w:rPr>
          <w:color w:val="212121"/>
        </w:rPr>
        <w:t>5.6.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Smluvní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strany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dále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dohodly,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že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Příjemce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Expert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jsou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povinni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uchovávat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tuto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smlouvu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a dokumenty vzniklé v souvislosti s touto smlouvou po dobu nejméně</w:t>
      </w:r>
      <w:r>
        <w:rPr>
          <w:color w:val="212121"/>
        </w:rPr>
        <w:t xml:space="preserve"> 10 let ode dne </w:t>
      </w:r>
      <w:r>
        <w:rPr>
          <w:color w:val="2F2F2F"/>
        </w:rPr>
        <w:t>jejího</w:t>
      </w:r>
      <w:r>
        <w:rPr>
          <w:color w:val="212121"/>
        </w:rPr>
        <w:t xml:space="preserve"> uzavření. Poskytovatel je oprávněn po uvedenou dobu nahlížet do těchto archivovaných dokumentů u Příjemce a Experta, a to vždy po předchozí výzvě. Nahlédnutí bude Poskytovateli umožněno v požadované lhůtě, nejpozději však ve lhůtě do S pracovních dnů ode dne odeslání výzvy k nahlédnutí do uvedených dokumentů. V případě porušení této povinnosti ze strany Příjemce či Experta jsou tito povinni nahradit veškerou vzniknou škodu, která v důsledku porušení této povinnosti vznikne.</w:t>
      </w:r>
    </w:p>
    <w:p w14:paraId="29BE8508" w14:textId="77777777" w:rsidR="00342BDC" w:rsidRDefault="00342BDC">
      <w:pPr>
        <w:pStyle w:val="Zkladntext"/>
        <w:rPr>
          <w:sz w:val="22"/>
        </w:rPr>
      </w:pPr>
    </w:p>
    <w:p w14:paraId="29BE8509" w14:textId="77777777" w:rsidR="00342BDC" w:rsidRDefault="00322943">
      <w:pPr>
        <w:pStyle w:val="Odstavecseseznamem"/>
        <w:numPr>
          <w:ilvl w:val="0"/>
          <w:numId w:val="1"/>
        </w:numPr>
        <w:tabs>
          <w:tab w:val="left" w:pos="482"/>
        </w:tabs>
        <w:spacing w:before="163"/>
        <w:ind w:hanging="349"/>
        <w:jc w:val="both"/>
        <w:rPr>
          <w:b/>
          <w:sz w:val="20"/>
        </w:rPr>
      </w:pPr>
      <w:r>
        <w:rPr>
          <w:b/>
          <w:color w:val="212121"/>
          <w:sz w:val="20"/>
        </w:rPr>
        <w:t>Závěrečná</w:t>
      </w:r>
      <w:r>
        <w:rPr>
          <w:b/>
          <w:color w:val="212121"/>
          <w:spacing w:val="24"/>
          <w:sz w:val="20"/>
        </w:rPr>
        <w:t xml:space="preserve"> </w:t>
      </w:r>
      <w:r>
        <w:rPr>
          <w:b/>
          <w:color w:val="212121"/>
          <w:sz w:val="20"/>
        </w:rPr>
        <w:t>ustanovení</w:t>
      </w:r>
    </w:p>
    <w:p w14:paraId="29BE850A" w14:textId="77777777" w:rsidR="00342BDC" w:rsidRDefault="00322943">
      <w:pPr>
        <w:pStyle w:val="Odstavecseseznamem"/>
        <w:numPr>
          <w:ilvl w:val="1"/>
          <w:numId w:val="1"/>
        </w:numPr>
        <w:tabs>
          <w:tab w:val="left" w:pos="541"/>
        </w:tabs>
        <w:spacing w:before="45" w:line="280" w:lineRule="auto"/>
        <w:ind w:right="895" w:hanging="410"/>
        <w:jc w:val="both"/>
        <w:rPr>
          <w:sz w:val="21"/>
        </w:rPr>
      </w:pPr>
      <w:r>
        <w:rPr>
          <w:color w:val="212121"/>
          <w:sz w:val="21"/>
        </w:rPr>
        <w:t>Smlouva nebo právní vztah z ní vzniklý mohou být měněny dohodou smluvních stran pouze v písemné</w:t>
      </w:r>
      <w:r>
        <w:rPr>
          <w:color w:val="212121"/>
          <w:spacing w:val="10"/>
          <w:sz w:val="21"/>
        </w:rPr>
        <w:t xml:space="preserve"> </w:t>
      </w:r>
      <w:r>
        <w:rPr>
          <w:color w:val="212121"/>
          <w:sz w:val="21"/>
        </w:rPr>
        <w:t>formě.</w:t>
      </w:r>
    </w:p>
    <w:p w14:paraId="29BE850B" w14:textId="77777777" w:rsidR="00342BDC" w:rsidRDefault="00322943">
      <w:pPr>
        <w:pStyle w:val="Odstavecseseznamem"/>
        <w:numPr>
          <w:ilvl w:val="1"/>
          <w:numId w:val="1"/>
        </w:numPr>
        <w:tabs>
          <w:tab w:val="left" w:pos="546"/>
        </w:tabs>
        <w:spacing w:before="74" w:line="280" w:lineRule="auto"/>
        <w:ind w:left="541" w:right="902"/>
        <w:jc w:val="both"/>
        <w:rPr>
          <w:sz w:val="21"/>
        </w:rPr>
      </w:pPr>
      <w:r>
        <w:rPr>
          <w:color w:val="212121"/>
          <w:sz w:val="21"/>
        </w:rPr>
        <w:t>Ochrana osobních údajů: Informace o tom, v jakém rozsahu, za jakým účelem, na základě jakého</w:t>
      </w:r>
      <w:r>
        <w:rPr>
          <w:color w:val="212121"/>
          <w:spacing w:val="-5"/>
          <w:sz w:val="21"/>
        </w:rPr>
        <w:t xml:space="preserve"> </w:t>
      </w:r>
      <w:r>
        <w:rPr>
          <w:color w:val="212121"/>
          <w:sz w:val="21"/>
        </w:rPr>
        <w:t>oprávnění</w:t>
      </w:r>
      <w:r>
        <w:rPr>
          <w:color w:val="212121"/>
          <w:spacing w:val="-15"/>
          <w:sz w:val="21"/>
        </w:rPr>
        <w:t xml:space="preserve"> </w:t>
      </w:r>
      <w:r>
        <w:rPr>
          <w:color w:val="212121"/>
          <w:sz w:val="21"/>
        </w:rPr>
        <w:t>(titulu)</w:t>
      </w:r>
      <w:r>
        <w:rPr>
          <w:color w:val="212121"/>
          <w:spacing w:val="-7"/>
          <w:sz w:val="21"/>
        </w:rPr>
        <w:t xml:space="preserve"> </w:t>
      </w:r>
      <w:r>
        <w:rPr>
          <w:color w:val="212121"/>
          <w:sz w:val="21"/>
        </w:rPr>
        <w:t>a</w:t>
      </w:r>
      <w:r>
        <w:rPr>
          <w:color w:val="212121"/>
          <w:spacing w:val="-13"/>
          <w:sz w:val="21"/>
        </w:rPr>
        <w:t xml:space="preserve"> </w:t>
      </w:r>
      <w:r>
        <w:rPr>
          <w:color w:val="212121"/>
          <w:sz w:val="21"/>
        </w:rPr>
        <w:t>po</w:t>
      </w:r>
      <w:r>
        <w:rPr>
          <w:color w:val="212121"/>
          <w:spacing w:val="-15"/>
          <w:sz w:val="21"/>
        </w:rPr>
        <w:t xml:space="preserve"> </w:t>
      </w:r>
      <w:r>
        <w:rPr>
          <w:color w:val="212121"/>
          <w:sz w:val="21"/>
        </w:rPr>
        <w:t>jakou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dobu</w:t>
      </w:r>
      <w:r>
        <w:rPr>
          <w:color w:val="212121"/>
          <w:spacing w:val="-17"/>
          <w:sz w:val="21"/>
        </w:rPr>
        <w:t xml:space="preserve"> </w:t>
      </w:r>
      <w:r>
        <w:rPr>
          <w:color w:val="212121"/>
          <w:sz w:val="21"/>
        </w:rPr>
        <w:t>Poskytovatel</w:t>
      </w:r>
      <w:r>
        <w:rPr>
          <w:color w:val="212121"/>
          <w:spacing w:val="-8"/>
          <w:sz w:val="21"/>
        </w:rPr>
        <w:t xml:space="preserve"> </w:t>
      </w:r>
      <w:r>
        <w:rPr>
          <w:color w:val="212121"/>
          <w:sz w:val="21"/>
        </w:rPr>
        <w:t>podpory</w:t>
      </w:r>
      <w:r>
        <w:rPr>
          <w:color w:val="212121"/>
          <w:spacing w:val="1"/>
          <w:sz w:val="21"/>
        </w:rPr>
        <w:t xml:space="preserve"> </w:t>
      </w:r>
      <w:r>
        <w:rPr>
          <w:color w:val="212121"/>
          <w:sz w:val="21"/>
        </w:rPr>
        <w:t>jako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správce</w:t>
      </w:r>
      <w:r>
        <w:rPr>
          <w:color w:val="212121"/>
          <w:spacing w:val="-5"/>
          <w:sz w:val="21"/>
        </w:rPr>
        <w:t xml:space="preserve"> </w:t>
      </w:r>
      <w:r>
        <w:rPr>
          <w:color w:val="212121"/>
          <w:sz w:val="21"/>
        </w:rPr>
        <w:t>osobních</w:t>
      </w:r>
      <w:r>
        <w:rPr>
          <w:color w:val="212121"/>
          <w:spacing w:val="13"/>
          <w:sz w:val="21"/>
        </w:rPr>
        <w:t xml:space="preserve"> </w:t>
      </w:r>
      <w:r>
        <w:rPr>
          <w:color w:val="212121"/>
          <w:sz w:val="21"/>
        </w:rPr>
        <w:t>údajů zpracovává osobní údaje Příjemce (jeho zástupce), a o tom, jaká zástupci Příjemce náležejí práva,</w:t>
      </w:r>
      <w:r>
        <w:rPr>
          <w:color w:val="212121"/>
          <w:spacing w:val="-24"/>
          <w:sz w:val="21"/>
        </w:rPr>
        <w:t xml:space="preserve"> </w:t>
      </w:r>
      <w:r>
        <w:rPr>
          <w:color w:val="212121"/>
          <w:sz w:val="21"/>
        </w:rPr>
        <w:t>jsou</w:t>
      </w:r>
      <w:r>
        <w:rPr>
          <w:color w:val="212121"/>
          <w:spacing w:val="-23"/>
          <w:sz w:val="21"/>
        </w:rPr>
        <w:t xml:space="preserve"> </w:t>
      </w:r>
      <w:r>
        <w:rPr>
          <w:color w:val="212121"/>
          <w:sz w:val="21"/>
        </w:rPr>
        <w:t>upraveny</w:t>
      </w:r>
      <w:r>
        <w:rPr>
          <w:color w:val="212121"/>
          <w:spacing w:val="-16"/>
          <w:sz w:val="21"/>
        </w:rPr>
        <w:t xml:space="preserve"> </w:t>
      </w:r>
      <w:r>
        <w:rPr>
          <w:color w:val="212121"/>
          <w:sz w:val="21"/>
        </w:rPr>
        <w:t>v</w:t>
      </w:r>
      <w:r>
        <w:rPr>
          <w:color w:val="212121"/>
          <w:spacing w:val="-32"/>
          <w:sz w:val="21"/>
        </w:rPr>
        <w:t xml:space="preserve"> </w:t>
      </w:r>
      <w:r>
        <w:rPr>
          <w:color w:val="212121"/>
          <w:sz w:val="21"/>
        </w:rPr>
        <w:t>informačním</w:t>
      </w:r>
      <w:r>
        <w:rPr>
          <w:color w:val="212121"/>
          <w:spacing w:val="-14"/>
          <w:sz w:val="21"/>
        </w:rPr>
        <w:t xml:space="preserve"> </w:t>
      </w:r>
      <w:r>
        <w:rPr>
          <w:color w:val="212121"/>
          <w:sz w:val="21"/>
        </w:rPr>
        <w:t>dokumentu</w:t>
      </w:r>
      <w:r>
        <w:rPr>
          <w:color w:val="212121"/>
          <w:spacing w:val="-13"/>
          <w:sz w:val="21"/>
        </w:rPr>
        <w:t xml:space="preserve"> </w:t>
      </w:r>
      <w:r>
        <w:rPr>
          <w:color w:val="212121"/>
          <w:sz w:val="21"/>
        </w:rPr>
        <w:t>s</w:t>
      </w:r>
      <w:r>
        <w:rPr>
          <w:color w:val="212121"/>
          <w:spacing w:val="-28"/>
          <w:sz w:val="21"/>
        </w:rPr>
        <w:t xml:space="preserve"> </w:t>
      </w:r>
      <w:r>
        <w:rPr>
          <w:color w:val="212121"/>
          <w:sz w:val="21"/>
        </w:rPr>
        <w:t>názvem</w:t>
      </w:r>
      <w:r>
        <w:rPr>
          <w:color w:val="212121"/>
          <w:spacing w:val="-22"/>
          <w:sz w:val="21"/>
        </w:rPr>
        <w:t xml:space="preserve"> </w:t>
      </w:r>
      <w:r>
        <w:rPr>
          <w:color w:val="212121"/>
          <w:sz w:val="21"/>
        </w:rPr>
        <w:t>Zásady</w:t>
      </w:r>
      <w:r>
        <w:rPr>
          <w:color w:val="212121"/>
          <w:spacing w:val="-21"/>
          <w:sz w:val="21"/>
        </w:rPr>
        <w:t xml:space="preserve"> </w:t>
      </w:r>
      <w:r>
        <w:rPr>
          <w:color w:val="212121"/>
          <w:sz w:val="21"/>
        </w:rPr>
        <w:t>zpracování</w:t>
      </w:r>
      <w:r>
        <w:rPr>
          <w:color w:val="212121"/>
          <w:spacing w:val="-10"/>
          <w:sz w:val="21"/>
        </w:rPr>
        <w:t xml:space="preserve"> </w:t>
      </w:r>
      <w:r>
        <w:rPr>
          <w:color w:val="212121"/>
          <w:sz w:val="21"/>
        </w:rPr>
        <w:t>osobních</w:t>
      </w:r>
      <w:r>
        <w:rPr>
          <w:color w:val="212121"/>
          <w:spacing w:val="-21"/>
          <w:sz w:val="21"/>
        </w:rPr>
        <w:t xml:space="preserve"> </w:t>
      </w:r>
      <w:r>
        <w:rPr>
          <w:color w:val="212121"/>
          <w:sz w:val="21"/>
        </w:rPr>
        <w:t xml:space="preserve">údajů, který je dostupný na </w:t>
      </w:r>
      <w:r>
        <w:rPr>
          <w:color w:val="212121"/>
          <w:sz w:val="21"/>
        </w:rPr>
        <w:t>webových stránkách Poskytovatele</w:t>
      </w:r>
      <w:r>
        <w:rPr>
          <w:color w:val="212121"/>
          <w:spacing w:val="35"/>
          <w:sz w:val="21"/>
        </w:rPr>
        <w:t xml:space="preserve"> </w:t>
      </w:r>
      <w:r>
        <w:rPr>
          <w:color w:val="212121"/>
          <w:sz w:val="21"/>
        </w:rPr>
        <w:t>podpory.</w:t>
      </w:r>
    </w:p>
    <w:p w14:paraId="29BE850C" w14:textId="77777777" w:rsidR="00342BDC" w:rsidRDefault="00322943">
      <w:pPr>
        <w:pStyle w:val="Odstavecseseznamem"/>
        <w:numPr>
          <w:ilvl w:val="1"/>
          <w:numId w:val="1"/>
        </w:numPr>
        <w:tabs>
          <w:tab w:val="left" w:pos="540"/>
        </w:tabs>
        <w:spacing w:before="67" w:line="280" w:lineRule="auto"/>
        <w:ind w:left="536" w:right="898"/>
        <w:jc w:val="both"/>
        <w:rPr>
          <w:sz w:val="21"/>
        </w:rPr>
      </w:pPr>
      <w:r>
        <w:rPr>
          <w:color w:val="212121"/>
          <w:sz w:val="21"/>
        </w:rPr>
        <w:t>Pokud vyjde najevo, že některé ustanovení této smlouvy je nebo se stalo neplatným, v rozporu</w:t>
      </w:r>
      <w:r>
        <w:rPr>
          <w:color w:val="212121"/>
          <w:spacing w:val="-10"/>
          <w:sz w:val="21"/>
        </w:rPr>
        <w:t xml:space="preserve"> </w:t>
      </w:r>
      <w:r>
        <w:rPr>
          <w:color w:val="212121"/>
          <w:sz w:val="21"/>
        </w:rPr>
        <w:t>s</w:t>
      </w:r>
      <w:r>
        <w:rPr>
          <w:color w:val="212121"/>
          <w:spacing w:val="-9"/>
          <w:sz w:val="21"/>
        </w:rPr>
        <w:t xml:space="preserve"> </w:t>
      </w:r>
      <w:r>
        <w:rPr>
          <w:color w:val="212121"/>
          <w:sz w:val="21"/>
        </w:rPr>
        <w:t>vůlí</w:t>
      </w:r>
      <w:r>
        <w:rPr>
          <w:color w:val="212121"/>
          <w:spacing w:val="-21"/>
          <w:sz w:val="21"/>
        </w:rPr>
        <w:t xml:space="preserve"> </w:t>
      </w:r>
      <w:r>
        <w:rPr>
          <w:color w:val="212121"/>
          <w:sz w:val="21"/>
        </w:rPr>
        <w:t>smluvních</w:t>
      </w:r>
      <w:r>
        <w:rPr>
          <w:color w:val="212121"/>
          <w:spacing w:val="-9"/>
          <w:sz w:val="21"/>
        </w:rPr>
        <w:t xml:space="preserve"> </w:t>
      </w:r>
      <w:r>
        <w:rPr>
          <w:color w:val="212121"/>
          <w:sz w:val="21"/>
        </w:rPr>
        <w:t>stran</w:t>
      </w:r>
      <w:r>
        <w:rPr>
          <w:color w:val="212121"/>
          <w:spacing w:val="-12"/>
          <w:sz w:val="21"/>
        </w:rPr>
        <w:t xml:space="preserve"> </w:t>
      </w:r>
      <w:r>
        <w:rPr>
          <w:color w:val="212121"/>
          <w:sz w:val="21"/>
        </w:rPr>
        <w:t>neúčinným</w:t>
      </w:r>
      <w:r>
        <w:rPr>
          <w:color w:val="212121"/>
          <w:spacing w:val="3"/>
          <w:sz w:val="21"/>
        </w:rPr>
        <w:t xml:space="preserve"> </w:t>
      </w:r>
      <w:r>
        <w:rPr>
          <w:color w:val="212121"/>
          <w:sz w:val="21"/>
        </w:rPr>
        <w:t>nebo</w:t>
      </w:r>
      <w:r>
        <w:rPr>
          <w:color w:val="212121"/>
          <w:spacing w:val="-9"/>
          <w:sz w:val="21"/>
        </w:rPr>
        <w:t xml:space="preserve"> </w:t>
      </w:r>
      <w:r>
        <w:rPr>
          <w:color w:val="212121"/>
          <w:sz w:val="21"/>
        </w:rPr>
        <w:t>neaplikovatelným</w:t>
      </w:r>
      <w:r>
        <w:rPr>
          <w:color w:val="212121"/>
          <w:spacing w:val="-34"/>
          <w:sz w:val="21"/>
        </w:rPr>
        <w:t xml:space="preserve"> </w:t>
      </w:r>
      <w:r>
        <w:rPr>
          <w:color w:val="212121"/>
          <w:sz w:val="21"/>
        </w:rPr>
        <w:t>nebo</w:t>
      </w:r>
      <w:r>
        <w:rPr>
          <w:color w:val="212121"/>
          <w:spacing w:val="-4"/>
          <w:sz w:val="21"/>
        </w:rPr>
        <w:t xml:space="preserve"> </w:t>
      </w:r>
      <w:r>
        <w:rPr>
          <w:color w:val="212121"/>
          <w:sz w:val="21"/>
        </w:rPr>
        <w:t>že</w:t>
      </w:r>
      <w:r>
        <w:rPr>
          <w:color w:val="212121"/>
          <w:spacing w:val="-20"/>
          <w:sz w:val="21"/>
        </w:rPr>
        <w:t xml:space="preserve"> </w:t>
      </w:r>
      <w:r>
        <w:rPr>
          <w:color w:val="212121"/>
          <w:sz w:val="21"/>
        </w:rPr>
        <w:t>taková</w:t>
      </w:r>
      <w:r>
        <w:rPr>
          <w:color w:val="212121"/>
          <w:spacing w:val="10"/>
          <w:sz w:val="21"/>
        </w:rPr>
        <w:t xml:space="preserve"> </w:t>
      </w:r>
      <w:r>
        <w:rPr>
          <w:color w:val="212121"/>
          <w:sz w:val="21"/>
        </w:rPr>
        <w:t xml:space="preserve">neplatnost, neúčinnost nebo </w:t>
      </w:r>
      <w:r>
        <w:rPr>
          <w:color w:val="212121"/>
          <w:sz w:val="21"/>
        </w:rPr>
        <w:t>neaplikovatelnost neodvratně nastane (zejména v důsledku změny příslušných právních předpisů), nemá to vliv na platnost, účinnost nebo aplikovatelnost ostatních ustanovení této smlouvy</w:t>
      </w:r>
      <w:r>
        <w:rPr>
          <w:color w:val="464646"/>
          <w:sz w:val="21"/>
        </w:rPr>
        <w:t xml:space="preserve">. </w:t>
      </w:r>
      <w:r>
        <w:rPr>
          <w:color w:val="212121"/>
          <w:sz w:val="21"/>
        </w:rPr>
        <w:t>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color w:val="212121"/>
          <w:spacing w:val="-16"/>
          <w:sz w:val="21"/>
        </w:rPr>
        <w:t xml:space="preserve"> </w:t>
      </w:r>
      <w:r>
        <w:rPr>
          <w:color w:val="212121"/>
          <w:sz w:val="21"/>
        </w:rPr>
        <w:t>Smlouvy.</w:t>
      </w:r>
    </w:p>
    <w:p w14:paraId="29BE850D" w14:textId="77777777" w:rsidR="00342BDC" w:rsidRDefault="00322943">
      <w:pPr>
        <w:pStyle w:val="Odstavecseseznamem"/>
        <w:numPr>
          <w:ilvl w:val="1"/>
          <w:numId w:val="1"/>
        </w:numPr>
        <w:tabs>
          <w:tab w:val="left" w:pos="527"/>
        </w:tabs>
        <w:spacing w:before="66" w:line="280" w:lineRule="auto"/>
        <w:ind w:left="529" w:right="910" w:hanging="401"/>
        <w:jc w:val="both"/>
        <w:rPr>
          <w:sz w:val="21"/>
        </w:rPr>
      </w:pPr>
      <w:r>
        <w:rPr>
          <w:color w:val="212121"/>
          <w:sz w:val="21"/>
        </w:rPr>
        <w:t>Tato smlouva se vyhotovuje ve třech stejnopisech. Každá smluvní strana obdrží po jednom stejnopisu.</w:t>
      </w:r>
    </w:p>
    <w:p w14:paraId="29BE850E" w14:textId="77777777" w:rsidR="00342BDC" w:rsidRDefault="00322943">
      <w:pPr>
        <w:tabs>
          <w:tab w:val="left" w:leader="underscore" w:pos="2351"/>
          <w:tab w:val="left" w:pos="3105"/>
          <w:tab w:val="left" w:pos="3524"/>
        </w:tabs>
        <w:spacing w:before="133"/>
        <w:ind w:left="119"/>
        <w:rPr>
          <w:sz w:val="27"/>
        </w:rPr>
      </w:pPr>
      <w:r>
        <w:pict w14:anchorId="29BE8579">
          <v:line id="_x0000_s2058" style="position:absolute;left:0;text-align:left;z-index:251666432;mso-position-horizontal-relative:page" from="225.7pt,92.35pt" to="225.7pt,34.7pt" strokeweight=".84803mm">
            <w10:wrap anchorx="page"/>
          </v:line>
        </w:pict>
      </w:r>
      <w:r>
        <w:rPr>
          <w:color w:val="212121"/>
          <w:sz w:val="27"/>
        </w:rPr>
        <w:t>v</w:t>
      </w:r>
      <w:r>
        <w:rPr>
          <w:color w:val="212121"/>
          <w:sz w:val="27"/>
        </w:rPr>
        <w:tab/>
      </w:r>
      <w:r>
        <w:rPr>
          <w:color w:val="212121"/>
          <w:sz w:val="27"/>
          <w:vertAlign w:val="subscript"/>
        </w:rPr>
        <w:t>dne</w:t>
      </w:r>
      <w:r>
        <w:rPr>
          <w:color w:val="212121"/>
          <w:sz w:val="27"/>
          <w:u w:val="single" w:color="454545"/>
          <w:vertAlign w:val="subscript"/>
        </w:rPr>
        <w:t xml:space="preserve"> </w:t>
      </w:r>
      <w:r>
        <w:rPr>
          <w:color w:val="212121"/>
          <w:sz w:val="27"/>
          <w:u w:val="single" w:color="454545"/>
        </w:rPr>
        <w:tab/>
      </w:r>
      <w:r>
        <w:rPr>
          <w:color w:val="212121"/>
          <w:sz w:val="27"/>
        </w:rPr>
        <w:tab/>
      </w:r>
      <w:r>
        <w:rPr>
          <w:color w:val="5B5B5B"/>
          <w:sz w:val="27"/>
          <w:vertAlign w:val="subscript"/>
        </w:rPr>
        <w:t>_</w:t>
      </w:r>
    </w:p>
    <w:p w14:paraId="29BE850F" w14:textId="77777777" w:rsidR="00342BDC" w:rsidRDefault="00342BDC">
      <w:pPr>
        <w:pStyle w:val="Zkladntext"/>
        <w:spacing w:before="6"/>
        <w:rPr>
          <w:sz w:val="17"/>
        </w:rPr>
      </w:pPr>
    </w:p>
    <w:p w14:paraId="29BE8510" w14:textId="77777777" w:rsidR="00342BDC" w:rsidRDefault="00342BDC">
      <w:pPr>
        <w:rPr>
          <w:sz w:val="17"/>
        </w:rPr>
        <w:sectPr w:rsidR="00342BDC">
          <w:pgSz w:w="11910" w:h="16840"/>
          <w:pgMar w:top="420" w:right="440" w:bottom="600" w:left="1440" w:header="0" w:footer="208" w:gutter="0"/>
          <w:cols w:space="708"/>
        </w:sectPr>
      </w:pPr>
    </w:p>
    <w:p w14:paraId="29BE8515" w14:textId="1A48848F" w:rsidR="00342BDC" w:rsidRDefault="00322943" w:rsidP="00F143B0">
      <w:pPr>
        <w:tabs>
          <w:tab w:val="left" w:pos="1832"/>
        </w:tabs>
        <w:spacing w:line="532" w:lineRule="exact"/>
        <w:ind w:left="136"/>
        <w:rPr>
          <w:rFonts w:ascii="Times New Roman"/>
          <w:sz w:val="10"/>
        </w:rPr>
      </w:pPr>
      <w:r>
        <w:pict w14:anchorId="29BE857C">
          <v:line id="_x0000_s2056" style="position:absolute;left:0;text-align:left;z-index:251665408;mso-position-horizontal-relative:page" from="71.9pt,40.5pt" to="71.9pt,-16.2pt" strokeweight=".93283mm">
            <w10:wrap anchorx="page"/>
          </v:line>
        </w:pict>
      </w:r>
      <w:r>
        <w:pict w14:anchorId="29BE857D">
          <v:shape id="_x0000_s2055" type="#_x0000_t202" style="position:absolute;left:0;text-align:left;margin-left:147.85pt;margin-top:-2.75pt;width:16.35pt;height:38.85pt;z-index:-252035072;mso-position-horizontal-relative:page" filled="f" stroked="f">
            <v:textbox inset="0,0,0,0">
              <w:txbxContent>
                <w:p w14:paraId="29BE8592" w14:textId="558604A8" w:rsidR="00342BDC" w:rsidRDefault="00342BDC">
                  <w:pPr>
                    <w:spacing w:line="776" w:lineRule="exact"/>
                    <w:rPr>
                      <w:rFonts w:ascii="Times New Roman"/>
                      <w:i/>
                      <w:sz w:val="70"/>
                    </w:rPr>
                  </w:pPr>
                </w:p>
              </w:txbxContent>
            </v:textbox>
            <w10:wrap anchorx="page"/>
          </v:shape>
        </w:pict>
      </w:r>
    </w:p>
    <w:p w14:paraId="263E6651" w14:textId="77777777" w:rsidR="00F143B0" w:rsidRDefault="00F143B0" w:rsidP="00F143B0">
      <w:pPr>
        <w:tabs>
          <w:tab w:val="left" w:pos="1832"/>
        </w:tabs>
        <w:spacing w:line="532" w:lineRule="exact"/>
        <w:ind w:left="136"/>
        <w:rPr>
          <w:rFonts w:ascii="Times New Roman"/>
          <w:sz w:val="10"/>
        </w:rPr>
      </w:pPr>
    </w:p>
    <w:p w14:paraId="29BE8516" w14:textId="227DEE63" w:rsidR="00342BDC" w:rsidRDefault="00322943">
      <w:pPr>
        <w:spacing w:line="192" w:lineRule="exact"/>
        <w:ind w:left="201" w:right="35"/>
        <w:jc w:val="center"/>
        <w:rPr>
          <w:sz w:val="19"/>
        </w:rPr>
      </w:pPr>
      <w:r>
        <w:rPr>
          <w:color w:val="212121"/>
          <w:w w:val="90"/>
          <w:sz w:val="19"/>
        </w:rPr>
        <w:t xml:space="preserve">za </w:t>
      </w:r>
      <w:r w:rsidR="00F143B0">
        <w:rPr>
          <w:color w:val="212121"/>
          <w:w w:val="90"/>
          <w:sz w:val="19"/>
        </w:rPr>
        <w:t>M</w:t>
      </w:r>
      <w:r>
        <w:rPr>
          <w:color w:val="212121"/>
          <w:w w:val="90"/>
          <w:sz w:val="19"/>
        </w:rPr>
        <w:t>oravs</w:t>
      </w:r>
      <w:r w:rsidR="00A86813">
        <w:rPr>
          <w:color w:val="212121"/>
          <w:w w:val="90"/>
          <w:sz w:val="19"/>
        </w:rPr>
        <w:t>k</w:t>
      </w:r>
      <w:r>
        <w:rPr>
          <w:color w:val="212121"/>
          <w:w w:val="90"/>
          <w:sz w:val="19"/>
        </w:rPr>
        <w:t>os</w:t>
      </w:r>
      <w:r w:rsidR="00A86813">
        <w:rPr>
          <w:color w:val="212121"/>
          <w:w w:val="90"/>
          <w:sz w:val="19"/>
        </w:rPr>
        <w:t>l</w:t>
      </w:r>
      <w:r>
        <w:rPr>
          <w:color w:val="212121"/>
          <w:w w:val="90"/>
          <w:sz w:val="19"/>
        </w:rPr>
        <w:t>ezs</w:t>
      </w:r>
      <w:r w:rsidR="00A86813">
        <w:rPr>
          <w:color w:val="212121"/>
          <w:w w:val="90"/>
          <w:sz w:val="19"/>
        </w:rPr>
        <w:t>é</w:t>
      </w:r>
      <w:r>
        <w:rPr>
          <w:color w:val="212121"/>
          <w:w w:val="90"/>
          <w:sz w:val="19"/>
        </w:rPr>
        <w:t xml:space="preserve">e </w:t>
      </w:r>
      <w:r w:rsidR="00A86813">
        <w:rPr>
          <w:color w:val="212121"/>
          <w:w w:val="90"/>
          <w:sz w:val="19"/>
        </w:rPr>
        <w:t>in</w:t>
      </w:r>
      <w:r>
        <w:rPr>
          <w:color w:val="212121"/>
          <w:w w:val="90"/>
          <w:sz w:val="19"/>
        </w:rPr>
        <w:t>ovacni</w:t>
      </w:r>
    </w:p>
    <w:p w14:paraId="29BE8517" w14:textId="77777777" w:rsidR="00342BDC" w:rsidRDefault="00322943">
      <w:pPr>
        <w:spacing w:before="41"/>
        <w:ind w:left="194" w:right="35"/>
        <w:jc w:val="center"/>
        <w:rPr>
          <w:sz w:val="19"/>
        </w:rPr>
      </w:pPr>
      <w:r>
        <w:rPr>
          <w:color w:val="212121"/>
          <w:sz w:val="19"/>
        </w:rPr>
        <w:t>centrum Ostrava, a.s</w:t>
      </w:r>
    </w:p>
    <w:p w14:paraId="29BE8518" w14:textId="77777777" w:rsidR="00342BDC" w:rsidRDefault="00322943">
      <w:pPr>
        <w:spacing w:before="36"/>
        <w:ind w:left="785" w:right="35"/>
        <w:jc w:val="center"/>
        <w:rPr>
          <w:i/>
          <w:sz w:val="19"/>
        </w:rPr>
      </w:pPr>
      <w:r>
        <w:rPr>
          <w:i/>
          <w:color w:val="212121"/>
          <w:sz w:val="19"/>
        </w:rPr>
        <w:t>{Poskytovatel podpory)</w:t>
      </w:r>
    </w:p>
    <w:p w14:paraId="29BE8519" w14:textId="77777777" w:rsidR="00342BDC" w:rsidRDefault="00322943">
      <w:pPr>
        <w:pStyle w:val="Zkladntext"/>
        <w:spacing w:before="9"/>
        <w:rPr>
          <w:i/>
          <w:sz w:val="15"/>
        </w:rPr>
      </w:pPr>
      <w:r>
        <w:br w:type="column"/>
      </w:r>
    </w:p>
    <w:p w14:paraId="29BE851A" w14:textId="09CFC437" w:rsidR="00342BDC" w:rsidRDefault="00342BDC" w:rsidP="00F143B0">
      <w:pPr>
        <w:spacing w:before="1"/>
        <w:rPr>
          <w:b/>
          <w:sz w:val="16"/>
        </w:rPr>
      </w:pPr>
    </w:p>
    <w:p w14:paraId="29BE851B" w14:textId="77777777" w:rsidR="00342BDC" w:rsidRDefault="00342BDC">
      <w:pPr>
        <w:pStyle w:val="Zkladntext"/>
        <w:rPr>
          <w:b/>
          <w:sz w:val="18"/>
        </w:rPr>
      </w:pPr>
    </w:p>
    <w:p w14:paraId="29BE851C" w14:textId="77777777" w:rsidR="00342BDC" w:rsidRDefault="00342BDC">
      <w:pPr>
        <w:pStyle w:val="Zkladntext"/>
        <w:spacing w:before="5"/>
        <w:rPr>
          <w:b/>
          <w:sz w:val="26"/>
        </w:rPr>
      </w:pPr>
    </w:p>
    <w:p w14:paraId="29BE851F" w14:textId="77777777" w:rsidR="00342BDC" w:rsidRDefault="00342BDC">
      <w:pPr>
        <w:pStyle w:val="Zkladntext"/>
        <w:rPr>
          <w:rFonts w:ascii="Times New Roman"/>
          <w:sz w:val="18"/>
        </w:rPr>
      </w:pPr>
    </w:p>
    <w:p w14:paraId="29BE8520" w14:textId="77777777" w:rsidR="00342BDC" w:rsidRDefault="00342BDC">
      <w:pPr>
        <w:pStyle w:val="Zkladntext"/>
        <w:spacing w:before="3"/>
        <w:rPr>
          <w:rFonts w:ascii="Times New Roman"/>
          <w:sz w:val="25"/>
        </w:rPr>
      </w:pPr>
    </w:p>
    <w:p w14:paraId="29BE8521" w14:textId="77777777" w:rsidR="00342BDC" w:rsidRDefault="00322943">
      <w:pPr>
        <w:ind w:left="395"/>
        <w:rPr>
          <w:i/>
          <w:sz w:val="19"/>
        </w:rPr>
      </w:pPr>
      <w:r>
        <w:rPr>
          <w:i/>
          <w:color w:val="212121"/>
          <w:sz w:val="19"/>
        </w:rPr>
        <w:t>(Příjemce podpory)</w:t>
      </w:r>
    </w:p>
    <w:p w14:paraId="29BE8522" w14:textId="1A381142" w:rsidR="00342BDC" w:rsidRDefault="00322943">
      <w:pPr>
        <w:spacing w:before="95"/>
        <w:ind w:left="151"/>
        <w:rPr>
          <w:sz w:val="15"/>
        </w:rPr>
      </w:pPr>
      <w:r>
        <w:br w:type="column"/>
      </w:r>
    </w:p>
    <w:p w14:paraId="29BE8523" w14:textId="77777777" w:rsidR="00342BDC" w:rsidRDefault="00342BDC">
      <w:pPr>
        <w:pStyle w:val="Zkladntext"/>
        <w:spacing w:before="8"/>
        <w:rPr>
          <w:sz w:val="7"/>
        </w:rPr>
      </w:pPr>
    </w:p>
    <w:p w14:paraId="29BE8524" w14:textId="2C68630B" w:rsidR="00342BDC" w:rsidRDefault="00342BDC">
      <w:pPr>
        <w:pStyle w:val="Zkladntext"/>
        <w:ind w:left="244"/>
      </w:pPr>
    </w:p>
    <w:p w14:paraId="29BE8526" w14:textId="05B8B658" w:rsidR="00342BDC" w:rsidRDefault="00322943" w:rsidP="00F143B0">
      <w:pPr>
        <w:spacing w:before="99" w:line="107" w:lineRule="exact"/>
        <w:ind w:left="141"/>
        <w:rPr>
          <w:rFonts w:ascii="Times New Roman"/>
          <w:sz w:val="10"/>
        </w:rPr>
      </w:pPr>
      <w:r>
        <w:pict w14:anchorId="29BE8580">
          <v:line id="_x0000_s2054" style="position:absolute;left:0;text-align:left;z-index:251667456;mso-position-horizontal-relative:page" from="388.95pt,21.15pt" to="388.95pt,-36.5pt" strokeweight="1.0176mm">
            <w10:wrap anchorx="page"/>
          </v:line>
        </w:pict>
      </w:r>
    </w:p>
    <w:p w14:paraId="29BE8527" w14:textId="77777777" w:rsidR="00342BDC" w:rsidRDefault="00342BDC">
      <w:pPr>
        <w:pStyle w:val="Zkladntext"/>
        <w:rPr>
          <w:rFonts w:ascii="Times New Roman"/>
          <w:sz w:val="18"/>
        </w:rPr>
      </w:pPr>
    </w:p>
    <w:p w14:paraId="29BE8528" w14:textId="77777777" w:rsidR="00342BDC" w:rsidRDefault="00342BDC">
      <w:pPr>
        <w:pStyle w:val="Zkladntext"/>
        <w:spacing w:before="2"/>
        <w:rPr>
          <w:rFonts w:ascii="Times New Roman"/>
          <w:sz w:val="25"/>
        </w:rPr>
      </w:pPr>
    </w:p>
    <w:p w14:paraId="29BE8529" w14:textId="77777777" w:rsidR="00342BDC" w:rsidRDefault="00322943">
      <w:pPr>
        <w:ind w:left="535"/>
        <w:rPr>
          <w:i/>
          <w:sz w:val="19"/>
        </w:rPr>
      </w:pPr>
      <w:r>
        <w:rPr>
          <w:i/>
          <w:color w:val="212121"/>
          <w:sz w:val="19"/>
        </w:rPr>
        <w:t>(Expert)</w:t>
      </w:r>
    </w:p>
    <w:p w14:paraId="29BE852A" w14:textId="77777777" w:rsidR="00342BDC" w:rsidRDefault="00342BDC">
      <w:pPr>
        <w:rPr>
          <w:sz w:val="19"/>
        </w:rPr>
        <w:sectPr w:rsidR="00342BDC">
          <w:type w:val="continuous"/>
          <w:pgSz w:w="11910" w:h="16840"/>
          <w:pgMar w:top="500" w:right="440" w:bottom="400" w:left="1440" w:header="708" w:footer="708" w:gutter="0"/>
          <w:cols w:num="3" w:space="708" w:equalWidth="0">
            <w:col w:w="2805" w:space="304"/>
            <w:col w:w="2126" w:space="1139"/>
            <w:col w:w="3656"/>
          </w:cols>
        </w:sectPr>
      </w:pPr>
    </w:p>
    <w:p w14:paraId="29BE852B" w14:textId="77777777" w:rsidR="00342BDC" w:rsidRDefault="00342BDC">
      <w:pPr>
        <w:pStyle w:val="Zkladntext"/>
        <w:rPr>
          <w:i/>
        </w:rPr>
      </w:pPr>
    </w:p>
    <w:p w14:paraId="29BE852C" w14:textId="77777777" w:rsidR="00342BDC" w:rsidRDefault="00342BDC">
      <w:pPr>
        <w:pStyle w:val="Zkladntext"/>
        <w:rPr>
          <w:i/>
        </w:rPr>
      </w:pPr>
    </w:p>
    <w:p w14:paraId="29BE852D" w14:textId="77777777" w:rsidR="00342BDC" w:rsidRDefault="00342BDC">
      <w:pPr>
        <w:pStyle w:val="Zkladntext"/>
        <w:rPr>
          <w:i/>
        </w:rPr>
      </w:pPr>
    </w:p>
    <w:p w14:paraId="29BE852E" w14:textId="77777777" w:rsidR="00342BDC" w:rsidRDefault="00342BDC">
      <w:pPr>
        <w:pStyle w:val="Zkladntext"/>
        <w:rPr>
          <w:i/>
        </w:rPr>
      </w:pPr>
    </w:p>
    <w:p w14:paraId="29BE852F" w14:textId="77777777" w:rsidR="00342BDC" w:rsidRDefault="00342BDC">
      <w:pPr>
        <w:pStyle w:val="Zkladntext"/>
        <w:rPr>
          <w:i/>
        </w:rPr>
      </w:pPr>
    </w:p>
    <w:p w14:paraId="29BE8530" w14:textId="77777777" w:rsidR="00342BDC" w:rsidRDefault="00342BDC">
      <w:pPr>
        <w:pStyle w:val="Zkladntext"/>
        <w:rPr>
          <w:i/>
        </w:rPr>
      </w:pPr>
    </w:p>
    <w:p w14:paraId="29BE8531" w14:textId="77777777" w:rsidR="00342BDC" w:rsidRDefault="00342BDC">
      <w:pPr>
        <w:pStyle w:val="Zkladntext"/>
        <w:rPr>
          <w:i/>
        </w:rPr>
      </w:pPr>
    </w:p>
    <w:p w14:paraId="29BE8532" w14:textId="77777777" w:rsidR="00342BDC" w:rsidRDefault="00342BDC">
      <w:pPr>
        <w:pStyle w:val="Zkladntext"/>
        <w:rPr>
          <w:i/>
        </w:rPr>
      </w:pPr>
    </w:p>
    <w:p w14:paraId="29BE8533" w14:textId="77777777" w:rsidR="00342BDC" w:rsidRDefault="00342BDC">
      <w:pPr>
        <w:pStyle w:val="Zkladntext"/>
        <w:rPr>
          <w:i/>
        </w:rPr>
      </w:pPr>
    </w:p>
    <w:p w14:paraId="29BE8534" w14:textId="77777777" w:rsidR="00342BDC" w:rsidRDefault="00342BDC">
      <w:pPr>
        <w:pStyle w:val="Zkladntext"/>
        <w:rPr>
          <w:i/>
        </w:rPr>
      </w:pPr>
    </w:p>
    <w:p w14:paraId="29BE8535" w14:textId="77777777" w:rsidR="00342BDC" w:rsidRDefault="00342BDC">
      <w:pPr>
        <w:pStyle w:val="Zkladntext"/>
        <w:rPr>
          <w:i/>
        </w:rPr>
      </w:pPr>
    </w:p>
    <w:p w14:paraId="29BE8536" w14:textId="77777777" w:rsidR="00342BDC" w:rsidRDefault="00342BDC">
      <w:pPr>
        <w:pStyle w:val="Zkladntext"/>
        <w:rPr>
          <w:i/>
        </w:rPr>
      </w:pPr>
    </w:p>
    <w:p w14:paraId="29BE8537" w14:textId="77777777" w:rsidR="00342BDC" w:rsidRDefault="00342BDC">
      <w:pPr>
        <w:pStyle w:val="Zkladntext"/>
        <w:rPr>
          <w:i/>
          <w:sz w:val="27"/>
        </w:rPr>
      </w:pPr>
    </w:p>
    <w:p w14:paraId="29BE8538" w14:textId="77777777" w:rsidR="00342BDC" w:rsidRDefault="00342BDC">
      <w:pPr>
        <w:rPr>
          <w:sz w:val="27"/>
        </w:rPr>
        <w:sectPr w:rsidR="00342BDC">
          <w:type w:val="continuous"/>
          <w:pgSz w:w="11910" w:h="16840"/>
          <w:pgMar w:top="500" w:right="440" w:bottom="400" w:left="1440" w:header="708" w:footer="708" w:gutter="0"/>
          <w:cols w:space="708"/>
        </w:sectPr>
      </w:pPr>
    </w:p>
    <w:p w14:paraId="29BE8539" w14:textId="77777777" w:rsidR="00342BDC" w:rsidRDefault="00322943">
      <w:pPr>
        <w:pStyle w:val="Zkladntext"/>
        <w:spacing w:before="2"/>
        <w:rPr>
          <w:i/>
          <w:sz w:val="18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9BE8581" wp14:editId="29BE8582">
            <wp:simplePos x="0" y="0"/>
            <wp:positionH relativeFrom="page">
              <wp:posOffset>2344639</wp:posOffset>
            </wp:positionH>
            <wp:positionV relativeFrom="page">
              <wp:posOffset>10558108</wp:posOffset>
            </wp:positionV>
            <wp:extent cx="464043" cy="48823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43" cy="48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 wp14:anchorId="29BE8583" wp14:editId="29BE8584">
            <wp:simplePos x="0" y="0"/>
            <wp:positionH relativeFrom="page">
              <wp:posOffset>3272726</wp:posOffset>
            </wp:positionH>
            <wp:positionV relativeFrom="page">
              <wp:posOffset>10570314</wp:posOffset>
            </wp:positionV>
            <wp:extent cx="451831" cy="24411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31" cy="24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9BE8585">
          <v:line id="_x0000_s2053" style="position:absolute;z-index:251668480;mso-position-horizontal-relative:page;mso-position-vertical-relative:page" from="302.9pt,833.5pt" to="351.95pt,833.5pt" strokeweight=".33906mm">
            <w10:wrap anchorx="page" anchory="page"/>
          </v:line>
        </w:pict>
      </w:r>
    </w:p>
    <w:p w14:paraId="29BE853A" w14:textId="77777777" w:rsidR="00342BDC" w:rsidRDefault="00322943">
      <w:pPr>
        <w:spacing w:before="1" w:line="278" w:lineRule="auto"/>
        <w:ind w:left="1367"/>
        <w:rPr>
          <w:sz w:val="19"/>
        </w:rPr>
      </w:pPr>
      <w:r>
        <w:rPr>
          <w:b/>
          <w:color w:val="2F2F2F"/>
          <w:w w:val="105"/>
          <w:sz w:val="20"/>
        </w:rPr>
        <w:t xml:space="preserve">Financováno Evropskou unií </w:t>
      </w:r>
      <w:r>
        <w:rPr>
          <w:color w:val="2F2F2F"/>
          <w:w w:val="95"/>
          <w:sz w:val="19"/>
        </w:rPr>
        <w:t>NextGenerationEU</w:t>
      </w:r>
    </w:p>
    <w:p w14:paraId="29BE853B" w14:textId="29D9944F" w:rsidR="00342BDC" w:rsidRDefault="00322943">
      <w:pPr>
        <w:tabs>
          <w:tab w:val="left" w:pos="2686"/>
        </w:tabs>
        <w:spacing w:before="85" w:line="358" w:lineRule="exact"/>
        <w:ind w:left="1367"/>
        <w:rPr>
          <w:b/>
          <w:sz w:val="20"/>
        </w:rPr>
      </w:pPr>
      <w:r>
        <w:br w:type="column"/>
      </w:r>
      <w:r>
        <w:rPr>
          <w:rFonts w:ascii="Times New Roman" w:hAnsi="Times New Roman"/>
          <w:color w:val="5B5B5B"/>
          <w:sz w:val="36"/>
        </w:rPr>
        <w:tab/>
      </w:r>
      <w:r>
        <w:rPr>
          <w:b/>
          <w:color w:val="2F2F2F"/>
          <w:spacing w:val="-1"/>
          <w:w w:val="110"/>
          <w:sz w:val="20"/>
        </w:rPr>
        <w:t>Národní</w:t>
      </w:r>
    </w:p>
    <w:p w14:paraId="29BE853C" w14:textId="77777777" w:rsidR="00342BDC" w:rsidRDefault="00322943">
      <w:pPr>
        <w:tabs>
          <w:tab w:val="left" w:pos="2403"/>
        </w:tabs>
        <w:spacing w:line="174" w:lineRule="exact"/>
        <w:ind w:left="1576"/>
        <w:rPr>
          <w:b/>
          <w:sz w:val="20"/>
        </w:rPr>
      </w:pPr>
      <w:r>
        <w:rPr>
          <w:color w:val="2F2F2F"/>
          <w:w w:val="65"/>
          <w:sz w:val="20"/>
        </w:rPr>
        <w:t>·,.</w:t>
      </w:r>
      <w:r>
        <w:rPr>
          <w:color w:val="2F2F2F"/>
          <w:w w:val="65"/>
          <w:sz w:val="20"/>
        </w:rPr>
        <w:tab/>
      </w:r>
      <w:r>
        <w:rPr>
          <w:color w:val="464646"/>
          <w:w w:val="65"/>
          <w:sz w:val="20"/>
        </w:rPr>
        <w:t>···_:·.-</w:t>
      </w:r>
      <w:r>
        <w:rPr>
          <w:color w:val="464646"/>
          <w:spacing w:val="35"/>
          <w:w w:val="65"/>
          <w:sz w:val="20"/>
        </w:rPr>
        <w:t xml:space="preserve"> </w:t>
      </w:r>
      <w:r>
        <w:rPr>
          <w:b/>
          <w:color w:val="2F2F2F"/>
          <w:w w:val="95"/>
          <w:sz w:val="20"/>
        </w:rPr>
        <w:t>plán</w:t>
      </w:r>
    </w:p>
    <w:p w14:paraId="29BE853D" w14:textId="307F7155" w:rsidR="00342BDC" w:rsidRDefault="00322943">
      <w:pPr>
        <w:spacing w:before="39"/>
        <w:ind w:left="1653"/>
        <w:rPr>
          <w:b/>
          <w:sz w:val="20"/>
        </w:rPr>
      </w:pPr>
      <w:r>
        <w:rPr>
          <w:color w:val="464646"/>
          <w:w w:val="85"/>
          <w:sz w:val="20"/>
        </w:rPr>
        <w:t>··</w:t>
      </w:r>
      <w:r>
        <w:rPr>
          <w:color w:val="2F2F2F"/>
          <w:w w:val="85"/>
          <w:sz w:val="20"/>
        </w:rPr>
        <w:t xml:space="preserve">- </w:t>
      </w:r>
      <w:r w:rsidR="00A86813">
        <w:rPr>
          <w:color w:val="2F2F2F"/>
          <w:w w:val="85"/>
          <w:sz w:val="20"/>
        </w:rPr>
        <w:t xml:space="preserve">                </w:t>
      </w:r>
      <w:r>
        <w:rPr>
          <w:b/>
          <w:color w:val="2F2F2F"/>
          <w:sz w:val="20"/>
        </w:rPr>
        <w:t>obnovy</w:t>
      </w:r>
    </w:p>
    <w:p w14:paraId="29BE853E" w14:textId="77777777" w:rsidR="00342BDC" w:rsidRDefault="00342BDC">
      <w:pPr>
        <w:rPr>
          <w:sz w:val="20"/>
        </w:rPr>
        <w:sectPr w:rsidR="00342BDC">
          <w:type w:val="continuous"/>
          <w:pgSz w:w="11910" w:h="16840"/>
          <w:pgMar w:top="500" w:right="440" w:bottom="400" w:left="1440" w:header="708" w:footer="708" w:gutter="0"/>
          <w:cols w:num="2" w:space="708" w:equalWidth="0">
            <w:col w:w="2962" w:space="2595"/>
            <w:col w:w="4473"/>
          </w:cols>
        </w:sectPr>
      </w:pPr>
    </w:p>
    <w:p w14:paraId="29BE853F" w14:textId="77777777" w:rsidR="00342BDC" w:rsidRDefault="00322943">
      <w:pPr>
        <w:spacing w:before="75" w:line="127" w:lineRule="exact"/>
        <w:ind w:left="6406"/>
        <w:rPr>
          <w:sz w:val="12"/>
        </w:rPr>
      </w:pPr>
      <w:r>
        <w:rPr>
          <w:color w:val="383838"/>
          <w:spacing w:val="-1"/>
          <w:w w:val="94"/>
          <w:sz w:val="12"/>
        </w:rPr>
        <w:t>E</w:t>
      </w:r>
      <w:r>
        <w:rPr>
          <w:color w:val="383838"/>
          <w:spacing w:val="-1"/>
          <w:w w:val="94"/>
          <w:sz w:val="12"/>
        </w:rPr>
        <w:t>n</w:t>
      </w:r>
      <w:r>
        <w:rPr>
          <w:color w:val="383838"/>
          <w:spacing w:val="-1"/>
          <w:w w:val="94"/>
          <w:sz w:val="12"/>
        </w:rPr>
        <w:lastRenderedPageBreak/>
        <w:t>velop</w:t>
      </w:r>
      <w:r>
        <w:rPr>
          <w:color w:val="383838"/>
          <w:w w:val="94"/>
          <w:sz w:val="12"/>
        </w:rPr>
        <w:t>e</w:t>
      </w:r>
      <w:r>
        <w:rPr>
          <w:color w:val="383838"/>
          <w:spacing w:val="-1"/>
          <w:sz w:val="12"/>
        </w:rPr>
        <w:t xml:space="preserve"> </w:t>
      </w:r>
      <w:r>
        <w:rPr>
          <w:color w:val="383838"/>
          <w:spacing w:val="-1"/>
          <w:w w:val="101"/>
          <w:sz w:val="12"/>
        </w:rPr>
        <w:t>I</w:t>
      </w:r>
      <w:r>
        <w:rPr>
          <w:color w:val="383838"/>
          <w:w w:val="101"/>
          <w:sz w:val="12"/>
        </w:rPr>
        <w:t>D</w:t>
      </w:r>
      <w:r>
        <w:rPr>
          <w:color w:val="383838"/>
          <w:spacing w:val="-14"/>
          <w:sz w:val="12"/>
        </w:rPr>
        <w:t xml:space="preserve"> </w:t>
      </w:r>
      <w:r>
        <w:rPr>
          <w:color w:val="383838"/>
          <w:spacing w:val="-1"/>
          <w:w w:val="101"/>
          <w:sz w:val="12"/>
        </w:rPr>
        <w:t>DigiS</w:t>
      </w:r>
      <w:r>
        <w:rPr>
          <w:color w:val="383838"/>
          <w:spacing w:val="-17"/>
          <w:w w:val="101"/>
          <w:sz w:val="12"/>
        </w:rPr>
        <w:t>i</w:t>
      </w:r>
      <w:r>
        <w:rPr>
          <w:color w:val="646464"/>
          <w:spacing w:val="-53"/>
          <w:w w:val="103"/>
          <w:sz w:val="12"/>
        </w:rPr>
        <w:t>_</w:t>
      </w:r>
      <w:r>
        <w:rPr>
          <w:color w:val="383838"/>
          <w:spacing w:val="-1"/>
          <w:w w:val="101"/>
          <w:sz w:val="12"/>
        </w:rPr>
        <w:t>g</w:t>
      </w:r>
      <w:r>
        <w:rPr>
          <w:color w:val="383838"/>
          <w:w w:val="101"/>
          <w:sz w:val="12"/>
        </w:rPr>
        <w:t>n</w:t>
      </w:r>
      <w:r>
        <w:rPr>
          <w:color w:val="383838"/>
          <w:spacing w:val="-19"/>
          <w:sz w:val="12"/>
        </w:rPr>
        <w:t xml:space="preserve"> </w:t>
      </w:r>
      <w:r>
        <w:rPr>
          <w:color w:val="383838"/>
          <w:spacing w:val="-1"/>
          <w:w w:val="104"/>
          <w:sz w:val="12"/>
        </w:rPr>
        <w:t>o,</w:t>
      </w:r>
      <w:r>
        <w:rPr>
          <w:color w:val="383838"/>
          <w:spacing w:val="-8"/>
          <w:w w:val="104"/>
          <w:sz w:val="12"/>
        </w:rPr>
        <w:t>g</w:t>
      </w:r>
      <w:r>
        <w:rPr>
          <w:color w:val="525252"/>
          <w:w w:val="104"/>
          <w:sz w:val="12"/>
        </w:rPr>
        <w:t>:</w:t>
      </w:r>
      <w:r>
        <w:rPr>
          <w:color w:val="525252"/>
          <w:sz w:val="12"/>
        </w:rPr>
        <w:t xml:space="preserve"> </w:t>
      </w:r>
      <w:r>
        <w:rPr>
          <w:color w:val="383838"/>
          <w:spacing w:val="-1"/>
          <w:w w:val="92"/>
          <w:sz w:val="12"/>
        </w:rPr>
        <w:t>01Bbf28B-da4f-7283-b01b-&lt;:1966dc1d701</w:t>
      </w:r>
    </w:p>
    <w:p w14:paraId="29BE8543" w14:textId="77777777" w:rsidR="00342BDC" w:rsidRDefault="00342BDC">
      <w:pPr>
        <w:pStyle w:val="Zkladntext"/>
        <w:rPr>
          <w:rFonts w:ascii="Times New Roman"/>
        </w:rPr>
      </w:pPr>
    </w:p>
    <w:p w14:paraId="29BE8544" w14:textId="77777777" w:rsidR="00342BDC" w:rsidRDefault="00342BDC">
      <w:pPr>
        <w:pStyle w:val="Zkladntext"/>
        <w:spacing w:before="5"/>
        <w:rPr>
          <w:rFonts w:ascii="Times New Roman"/>
          <w:sz w:val="16"/>
        </w:rPr>
      </w:pPr>
    </w:p>
    <w:p w14:paraId="29BE8572" w14:textId="357D6C06" w:rsidR="00342BDC" w:rsidRDefault="00322943" w:rsidP="00F143B0">
      <w:pPr>
        <w:tabs>
          <w:tab w:val="left" w:pos="2663"/>
        </w:tabs>
        <w:spacing w:before="93" w:line="225" w:lineRule="exact"/>
        <w:ind w:left="1412"/>
        <w:rPr>
          <w:b/>
          <w:sz w:val="21"/>
        </w:rPr>
      </w:pPr>
      <w:r>
        <w:br w:type="column"/>
      </w:r>
    </w:p>
    <w:sectPr w:rsidR="00342BDC">
      <w:type w:val="continuous"/>
      <w:pgSz w:w="11910" w:h="16840"/>
      <w:pgMar w:top="500" w:right="440" w:bottom="400" w:left="1440" w:header="708" w:footer="708" w:gutter="0"/>
      <w:cols w:num="2" w:space="708" w:equalWidth="0">
        <w:col w:w="3000" w:space="2608"/>
        <w:col w:w="44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B64CC" w14:textId="77777777" w:rsidR="0066281B" w:rsidRDefault="0066281B">
      <w:r>
        <w:separator/>
      </w:r>
    </w:p>
  </w:endnote>
  <w:endnote w:type="continuationSeparator" w:id="0">
    <w:p w14:paraId="7FC660C2" w14:textId="77777777" w:rsidR="0066281B" w:rsidRDefault="0066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858D" w14:textId="77777777" w:rsidR="00342BDC" w:rsidRDefault="00322943">
    <w:pPr>
      <w:pStyle w:val="Zkladntext"/>
      <w:spacing w:line="14" w:lineRule="auto"/>
      <w:rPr>
        <w:sz w:val="12"/>
      </w:rPr>
    </w:pPr>
    <w:r>
      <w:pict w14:anchorId="29BE858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6.15pt;margin-top:820.3pt;width:5.5pt;height:12.65pt;z-index:-251658752;mso-position-horizontal-relative:page;mso-position-vertical-relative:page" filled="f" stroked="f">
          <v:textbox inset="0,0,0,0">
            <w:txbxContent>
              <w:p w14:paraId="29BE8593" w14:textId="77777777" w:rsidR="00342BDC" w:rsidRDefault="00322943">
                <w:pPr>
                  <w:spacing w:before="14"/>
                  <w:ind w:left="20"/>
                  <w:rPr>
                    <w:sz w:val="19"/>
                  </w:rPr>
                </w:pPr>
                <w:r>
                  <w:rPr>
                    <w:color w:val="707070"/>
                    <w:w w:val="109"/>
                    <w:sz w:val="19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BF66" w14:textId="77777777" w:rsidR="0066281B" w:rsidRDefault="0066281B">
      <w:r>
        <w:separator/>
      </w:r>
    </w:p>
  </w:footnote>
  <w:footnote w:type="continuationSeparator" w:id="0">
    <w:p w14:paraId="591688AB" w14:textId="77777777" w:rsidR="0066281B" w:rsidRDefault="00662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CB3"/>
    <w:multiLevelType w:val="multilevel"/>
    <w:tmpl w:val="5AE47958"/>
    <w:lvl w:ilvl="0">
      <w:start w:val="6"/>
      <w:numFmt w:val="decimal"/>
      <w:lvlText w:val="%1."/>
      <w:lvlJc w:val="left"/>
      <w:pPr>
        <w:ind w:left="481" w:hanging="348"/>
        <w:jc w:val="left"/>
      </w:pPr>
      <w:rPr>
        <w:rFonts w:ascii="Arial" w:eastAsia="Arial" w:hAnsi="Arial" w:cs="Arial" w:hint="default"/>
        <w:b/>
        <w:bCs/>
        <w:color w:val="212121"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547" w:hanging="403"/>
        <w:jc w:val="left"/>
      </w:pPr>
      <w:rPr>
        <w:rFonts w:ascii="Arial" w:eastAsia="Arial" w:hAnsi="Arial" w:cs="Arial" w:hint="default"/>
        <w:color w:val="212121"/>
        <w:spacing w:val="-1"/>
        <w:w w:val="99"/>
        <w:sz w:val="21"/>
        <w:szCs w:val="21"/>
      </w:rPr>
    </w:lvl>
    <w:lvl w:ilvl="2">
      <w:numFmt w:val="bullet"/>
      <w:lvlText w:val="•"/>
      <w:lvlJc w:val="left"/>
      <w:pPr>
        <w:ind w:left="1593" w:hanging="403"/>
      </w:pPr>
      <w:rPr>
        <w:rFonts w:hint="default"/>
      </w:rPr>
    </w:lvl>
    <w:lvl w:ilvl="3">
      <w:numFmt w:val="bullet"/>
      <w:lvlText w:val="•"/>
      <w:lvlJc w:val="left"/>
      <w:pPr>
        <w:ind w:left="2647" w:hanging="403"/>
      </w:pPr>
      <w:rPr>
        <w:rFonts w:hint="default"/>
      </w:rPr>
    </w:lvl>
    <w:lvl w:ilvl="4">
      <w:numFmt w:val="bullet"/>
      <w:lvlText w:val="•"/>
      <w:lvlJc w:val="left"/>
      <w:pPr>
        <w:ind w:left="3701" w:hanging="403"/>
      </w:pPr>
      <w:rPr>
        <w:rFonts w:hint="default"/>
      </w:rPr>
    </w:lvl>
    <w:lvl w:ilvl="5">
      <w:numFmt w:val="bullet"/>
      <w:lvlText w:val="•"/>
      <w:lvlJc w:val="left"/>
      <w:pPr>
        <w:ind w:left="4755" w:hanging="403"/>
      </w:pPr>
      <w:rPr>
        <w:rFonts w:hint="default"/>
      </w:rPr>
    </w:lvl>
    <w:lvl w:ilvl="6">
      <w:numFmt w:val="bullet"/>
      <w:lvlText w:val="•"/>
      <w:lvlJc w:val="left"/>
      <w:pPr>
        <w:ind w:left="5808" w:hanging="403"/>
      </w:pPr>
      <w:rPr>
        <w:rFonts w:hint="default"/>
      </w:rPr>
    </w:lvl>
    <w:lvl w:ilvl="7">
      <w:numFmt w:val="bullet"/>
      <w:lvlText w:val="•"/>
      <w:lvlJc w:val="left"/>
      <w:pPr>
        <w:ind w:left="6862" w:hanging="403"/>
      </w:pPr>
      <w:rPr>
        <w:rFonts w:hint="default"/>
      </w:rPr>
    </w:lvl>
    <w:lvl w:ilvl="8">
      <w:numFmt w:val="bullet"/>
      <w:lvlText w:val="•"/>
      <w:lvlJc w:val="left"/>
      <w:pPr>
        <w:ind w:left="7916" w:hanging="403"/>
      </w:pPr>
      <w:rPr>
        <w:rFonts w:hint="default"/>
      </w:rPr>
    </w:lvl>
  </w:abstractNum>
  <w:abstractNum w:abstractNumId="1" w15:restartNumberingAfterBreak="0">
    <w:nsid w:val="2F935D0D"/>
    <w:multiLevelType w:val="multilevel"/>
    <w:tmpl w:val="C0F64FFC"/>
    <w:lvl w:ilvl="0">
      <w:start w:val="1"/>
      <w:numFmt w:val="decimal"/>
      <w:lvlText w:val="%1."/>
      <w:lvlJc w:val="left"/>
      <w:pPr>
        <w:ind w:left="506" w:hanging="343"/>
        <w:jc w:val="left"/>
      </w:pPr>
      <w:rPr>
        <w:rFonts w:hint="default"/>
        <w:b/>
        <w:bCs/>
        <w:spacing w:val="-1"/>
        <w:w w:val="110"/>
      </w:rPr>
    </w:lvl>
    <w:lvl w:ilvl="1">
      <w:start w:val="1"/>
      <w:numFmt w:val="decimal"/>
      <w:lvlText w:val="%1.%2."/>
      <w:lvlJc w:val="left"/>
      <w:pPr>
        <w:ind w:left="603" w:hanging="406"/>
        <w:jc w:val="left"/>
      </w:pPr>
      <w:rPr>
        <w:rFonts w:hint="default"/>
        <w:spacing w:val="-1"/>
        <w:w w:val="104"/>
      </w:rPr>
    </w:lvl>
    <w:lvl w:ilvl="2">
      <w:numFmt w:val="bullet"/>
      <w:lvlText w:val="•"/>
      <w:lvlJc w:val="left"/>
      <w:pPr>
        <w:ind w:left="540" w:hanging="406"/>
      </w:pPr>
      <w:rPr>
        <w:rFonts w:hint="default"/>
      </w:rPr>
    </w:lvl>
    <w:lvl w:ilvl="3">
      <w:numFmt w:val="bullet"/>
      <w:lvlText w:val="•"/>
      <w:lvlJc w:val="left"/>
      <w:pPr>
        <w:ind w:left="560" w:hanging="406"/>
      </w:pPr>
      <w:rPr>
        <w:rFonts w:hint="default"/>
      </w:rPr>
    </w:lvl>
    <w:lvl w:ilvl="4">
      <w:numFmt w:val="bullet"/>
      <w:lvlText w:val="•"/>
      <w:lvlJc w:val="left"/>
      <w:pPr>
        <w:ind w:left="600" w:hanging="406"/>
      </w:pPr>
      <w:rPr>
        <w:rFonts w:hint="default"/>
      </w:rPr>
    </w:lvl>
    <w:lvl w:ilvl="5">
      <w:numFmt w:val="bullet"/>
      <w:lvlText w:val="•"/>
      <w:lvlJc w:val="left"/>
      <w:pPr>
        <w:ind w:left="2170" w:hanging="406"/>
      </w:pPr>
      <w:rPr>
        <w:rFonts w:hint="default"/>
      </w:rPr>
    </w:lvl>
    <w:lvl w:ilvl="6">
      <w:numFmt w:val="bullet"/>
      <w:lvlText w:val="•"/>
      <w:lvlJc w:val="left"/>
      <w:pPr>
        <w:ind w:left="3741" w:hanging="406"/>
      </w:pPr>
      <w:rPr>
        <w:rFonts w:hint="default"/>
      </w:rPr>
    </w:lvl>
    <w:lvl w:ilvl="7">
      <w:numFmt w:val="bullet"/>
      <w:lvlText w:val="•"/>
      <w:lvlJc w:val="left"/>
      <w:pPr>
        <w:ind w:left="5312" w:hanging="406"/>
      </w:pPr>
      <w:rPr>
        <w:rFonts w:hint="default"/>
      </w:rPr>
    </w:lvl>
    <w:lvl w:ilvl="8">
      <w:numFmt w:val="bullet"/>
      <w:lvlText w:val="•"/>
      <w:lvlJc w:val="left"/>
      <w:pPr>
        <w:ind w:left="6882" w:hanging="406"/>
      </w:pPr>
      <w:rPr>
        <w:rFonts w:hint="default"/>
      </w:rPr>
    </w:lvl>
  </w:abstractNum>
  <w:abstractNum w:abstractNumId="2" w15:restartNumberingAfterBreak="0">
    <w:nsid w:val="554E4D2D"/>
    <w:multiLevelType w:val="multilevel"/>
    <w:tmpl w:val="F0382E84"/>
    <w:lvl w:ilvl="0">
      <w:start w:val="5"/>
      <w:numFmt w:val="decimal"/>
      <w:lvlText w:val="%1"/>
      <w:lvlJc w:val="left"/>
      <w:pPr>
        <w:ind w:left="575" w:hanging="39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94"/>
        <w:jc w:val="left"/>
      </w:pPr>
      <w:rPr>
        <w:rFonts w:ascii="Arial" w:eastAsia="Arial" w:hAnsi="Arial" w:cs="Arial" w:hint="default"/>
        <w:color w:val="444444"/>
        <w:spacing w:val="-1"/>
        <w:w w:val="104"/>
        <w:sz w:val="20"/>
        <w:szCs w:val="20"/>
      </w:rPr>
    </w:lvl>
    <w:lvl w:ilvl="2">
      <w:numFmt w:val="bullet"/>
      <w:lvlText w:val="•"/>
      <w:lvlJc w:val="left"/>
      <w:pPr>
        <w:ind w:left="2468" w:hanging="394"/>
      </w:pPr>
      <w:rPr>
        <w:rFonts w:hint="default"/>
      </w:rPr>
    </w:lvl>
    <w:lvl w:ilvl="3">
      <w:numFmt w:val="bullet"/>
      <w:lvlText w:val="•"/>
      <w:lvlJc w:val="left"/>
      <w:pPr>
        <w:ind w:left="3413" w:hanging="394"/>
      </w:pPr>
      <w:rPr>
        <w:rFonts w:hint="default"/>
      </w:rPr>
    </w:lvl>
    <w:lvl w:ilvl="4">
      <w:numFmt w:val="bullet"/>
      <w:lvlText w:val="•"/>
      <w:lvlJc w:val="left"/>
      <w:pPr>
        <w:ind w:left="4357" w:hanging="394"/>
      </w:pPr>
      <w:rPr>
        <w:rFonts w:hint="default"/>
      </w:rPr>
    </w:lvl>
    <w:lvl w:ilvl="5">
      <w:numFmt w:val="bullet"/>
      <w:lvlText w:val="•"/>
      <w:lvlJc w:val="left"/>
      <w:pPr>
        <w:ind w:left="5302" w:hanging="394"/>
      </w:pPr>
      <w:rPr>
        <w:rFonts w:hint="default"/>
      </w:rPr>
    </w:lvl>
    <w:lvl w:ilvl="6">
      <w:numFmt w:val="bullet"/>
      <w:lvlText w:val="•"/>
      <w:lvlJc w:val="left"/>
      <w:pPr>
        <w:ind w:left="6246" w:hanging="394"/>
      </w:pPr>
      <w:rPr>
        <w:rFonts w:hint="default"/>
      </w:rPr>
    </w:lvl>
    <w:lvl w:ilvl="7">
      <w:numFmt w:val="bullet"/>
      <w:lvlText w:val="•"/>
      <w:lvlJc w:val="left"/>
      <w:pPr>
        <w:ind w:left="7190" w:hanging="394"/>
      </w:pPr>
      <w:rPr>
        <w:rFonts w:hint="default"/>
      </w:rPr>
    </w:lvl>
    <w:lvl w:ilvl="8">
      <w:numFmt w:val="bullet"/>
      <w:lvlText w:val="•"/>
      <w:lvlJc w:val="left"/>
      <w:pPr>
        <w:ind w:left="8135" w:hanging="394"/>
      </w:pPr>
      <w:rPr>
        <w:rFonts w:hint="default"/>
      </w:rPr>
    </w:lvl>
  </w:abstractNum>
  <w:num w:numId="1" w16cid:durableId="220596899">
    <w:abstractNumId w:val="0"/>
  </w:num>
  <w:num w:numId="2" w16cid:durableId="886448459">
    <w:abstractNumId w:val="2"/>
  </w:num>
  <w:num w:numId="3" w16cid:durableId="22984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BDC"/>
    <w:rsid w:val="00322943"/>
    <w:rsid w:val="00342BDC"/>
    <w:rsid w:val="005E2277"/>
    <w:rsid w:val="0066281B"/>
    <w:rsid w:val="00A86813"/>
    <w:rsid w:val="00F143B0"/>
    <w:rsid w:val="00FB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29BE8467"/>
  <w15:docId w15:val="{C432E52D-D626-48CB-B548-5084D093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358" w:lineRule="exact"/>
      <w:ind w:right="2225"/>
      <w:jc w:val="right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472"/>
      <w:outlineLvl w:val="1"/>
    </w:pPr>
    <w:rPr>
      <w:rFonts w:ascii="Times New Roman" w:eastAsia="Times New Roman" w:hAnsi="Times New Roman" w:cs="Times New Roman"/>
    </w:rPr>
  </w:style>
  <w:style w:type="paragraph" w:styleId="Nadpis3">
    <w:name w:val="heading 3"/>
    <w:basedOn w:val="Normln"/>
    <w:uiPriority w:val="9"/>
    <w:unhideWhenUsed/>
    <w:qFormat/>
    <w:pPr>
      <w:ind w:left="541"/>
      <w:jc w:val="both"/>
      <w:outlineLvl w:val="2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48"/>
      <w:ind w:left="513" w:hanging="40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1781</Words>
  <Characters>10510</Characters>
  <Application>Microsoft Office Word</Application>
  <DocSecurity>0</DocSecurity>
  <Lines>87</Lines>
  <Paragraphs>24</Paragraphs>
  <ScaleCrop>false</ScaleCrop>
  <Company/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MSIC_23112714040</dc:title>
  <cp:lastModifiedBy>Olga Palová</cp:lastModifiedBy>
  <cp:revision>6</cp:revision>
  <dcterms:created xsi:type="dcterms:W3CDTF">2023-11-27T13:20:00Z</dcterms:created>
  <dcterms:modified xsi:type="dcterms:W3CDTF">2023-11-27T19:53:00Z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KM_Trident</vt:lpwstr>
  </property>
  <property fmtid="{D5CDD505-2E9C-101B-9397-08002B2CF9AE}" pid="4" name="LastSaved">
    <vt:filetime>2023-11-27T00:00:00Z</vt:filetime>
  </property>
</Properties>
</file>