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C0" w:rsidRPr="00D826C0" w:rsidRDefault="00D826C0" w:rsidP="00D826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6C0">
        <w:rPr>
          <w:rFonts w:ascii="Times New Roman" w:hAnsi="Times New Roman" w:cs="Times New Roman"/>
          <w:b/>
          <w:sz w:val="28"/>
          <w:szCs w:val="28"/>
          <w:u w:val="single"/>
        </w:rPr>
        <w:t>Dohoda o vypořádání závazků</w:t>
      </w:r>
    </w:p>
    <w:p w:rsidR="00D826C0" w:rsidRPr="00066696" w:rsidRDefault="00D826C0" w:rsidP="00DE1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696">
        <w:rPr>
          <w:rFonts w:ascii="Times New Roman" w:hAnsi="Times New Roman" w:cs="Times New Roman"/>
          <w:sz w:val="24"/>
          <w:szCs w:val="24"/>
        </w:rPr>
        <w:t>uzavřená dle § 1746 odst. 2 zákona č. 89/2012 Sb., občanský zákoník, ve znění pozdějších</w:t>
      </w:r>
    </w:p>
    <w:p w:rsidR="00D826C0" w:rsidRPr="00066696" w:rsidRDefault="00D826C0" w:rsidP="00DE1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696">
        <w:rPr>
          <w:rFonts w:ascii="Times New Roman" w:hAnsi="Times New Roman" w:cs="Times New Roman"/>
          <w:sz w:val="24"/>
          <w:szCs w:val="24"/>
        </w:rPr>
        <w:t>předpisů</w:t>
      </w:r>
    </w:p>
    <w:p w:rsidR="00DE19CC" w:rsidRDefault="00DE19CC" w:rsidP="00D8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6C0" w:rsidRPr="00066696" w:rsidRDefault="00D826C0" w:rsidP="00B330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6">
        <w:rPr>
          <w:rFonts w:ascii="Times New Roman" w:hAnsi="Times New Roman" w:cs="Times New Roman"/>
          <w:b/>
          <w:sz w:val="24"/>
          <w:szCs w:val="24"/>
        </w:rPr>
        <w:t>I.</w:t>
      </w:r>
    </w:p>
    <w:p w:rsidR="00D826C0" w:rsidRPr="00066696" w:rsidRDefault="00D826C0" w:rsidP="00B330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6">
        <w:rPr>
          <w:rFonts w:ascii="Times New Roman" w:hAnsi="Times New Roman" w:cs="Times New Roman"/>
          <w:b/>
          <w:sz w:val="24"/>
          <w:szCs w:val="24"/>
        </w:rPr>
        <w:t>S</w:t>
      </w:r>
      <w:r w:rsidR="00DE19CC">
        <w:rPr>
          <w:rFonts w:ascii="Times New Roman" w:hAnsi="Times New Roman" w:cs="Times New Roman"/>
          <w:b/>
          <w:sz w:val="24"/>
          <w:szCs w:val="24"/>
        </w:rPr>
        <w:t>mluvní s</w:t>
      </w:r>
      <w:r w:rsidRPr="00066696">
        <w:rPr>
          <w:rFonts w:ascii="Times New Roman" w:hAnsi="Times New Roman" w:cs="Times New Roman"/>
          <w:b/>
          <w:sz w:val="24"/>
          <w:szCs w:val="24"/>
        </w:rPr>
        <w:t xml:space="preserve">trany 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Muzeum skla a bižuterie v Jablonci nad Nisou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příspěvková organizace zřízená MK ČR, č. j. 2581/2003 ze dne 3. 2. 2003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U Muzea 398/4, 466 01 Jablonec nad Nisou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</w:t>
      </w:r>
      <w:proofErr w:type="spellStart"/>
      <w:r w:rsidR="00822B4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</w:t>
      </w:r>
      <w:proofErr w:type="spellEnd"/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muzea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00079481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CZ00079481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ú: </w:t>
      </w:r>
      <w:proofErr w:type="spellStart"/>
      <w:r w:rsidR="00822B4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</w:t>
      </w:r>
      <w:proofErr w:type="spellEnd"/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„objednatel“)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cs-CZ"/>
        </w:rPr>
      </w:pP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D0C39" w:rsidRP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C428A6" w:rsidRPr="00C428A6" w:rsidRDefault="00C428A6" w:rsidP="00C428A6">
      <w:pPr>
        <w:pStyle w:val="Arial"/>
        <w:spacing w:after="0"/>
        <w:rPr>
          <w:rFonts w:ascii="Times New Roman" w:hAnsi="Times New Roman"/>
          <w:b/>
          <w:sz w:val="24"/>
        </w:rPr>
      </w:pPr>
      <w:r w:rsidRPr="00C428A6">
        <w:rPr>
          <w:rFonts w:ascii="Times New Roman" w:hAnsi="Times New Roman"/>
          <w:b/>
          <w:sz w:val="24"/>
        </w:rPr>
        <w:t>ARTIA BIJOUX s.r.o.</w:t>
      </w:r>
    </w:p>
    <w:p w:rsidR="00C428A6" w:rsidRDefault="00C428A6" w:rsidP="00C428A6">
      <w:pPr>
        <w:pStyle w:val="Arial"/>
        <w:spacing w:after="0"/>
        <w:rPr>
          <w:rFonts w:ascii="Times New Roman" w:hAnsi="Times New Roman"/>
          <w:sz w:val="24"/>
          <w:szCs w:val="24"/>
        </w:rPr>
      </w:pPr>
      <w:r w:rsidRPr="001D256B">
        <w:rPr>
          <w:rFonts w:ascii="Times New Roman" w:hAnsi="Times New Roman"/>
          <w:sz w:val="24"/>
          <w:szCs w:val="24"/>
        </w:rPr>
        <w:t>společnost zapsaná v obchodním rejstříku vedeném Krajským soudem v Ústí nad Labem oddíl C, vložka 2</w:t>
      </w:r>
      <w:r>
        <w:rPr>
          <w:rFonts w:ascii="Times New Roman" w:hAnsi="Times New Roman"/>
          <w:sz w:val="24"/>
          <w:szCs w:val="24"/>
        </w:rPr>
        <w:t>5735</w:t>
      </w:r>
    </w:p>
    <w:p w:rsidR="00C428A6" w:rsidRPr="001D256B" w:rsidRDefault="00C428A6" w:rsidP="00C428A6">
      <w:pPr>
        <w:pStyle w:val="Arial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Podhorská 753/63, 466 01 Jablonec nad Nisou</w:t>
      </w:r>
    </w:p>
    <w:p w:rsidR="00C428A6" w:rsidRDefault="00C428A6" w:rsidP="00C428A6">
      <w:pPr>
        <w:pStyle w:val="Arial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zastoupená: </w:t>
      </w:r>
      <w:proofErr w:type="spellStart"/>
      <w:r w:rsidR="00822B4B">
        <w:rPr>
          <w:rFonts w:ascii="Times New Roman" w:hAnsi="Times New Roman"/>
          <w:sz w:val="24"/>
        </w:rPr>
        <w:t>xxxxxxxxxxxxxxxxxx</w:t>
      </w:r>
      <w:proofErr w:type="spellEnd"/>
      <w:r>
        <w:rPr>
          <w:rFonts w:ascii="Times New Roman" w:hAnsi="Times New Roman"/>
          <w:sz w:val="24"/>
        </w:rPr>
        <w:t>, jednatelem</w:t>
      </w:r>
    </w:p>
    <w:p w:rsidR="00C428A6" w:rsidRDefault="00C428A6" w:rsidP="00C428A6">
      <w:pPr>
        <w:pStyle w:val="Arial"/>
        <w:spacing w:after="0"/>
        <w:rPr>
          <w:rFonts w:ascii="Times New Roman" w:hAnsi="Times New Roman"/>
          <w:sz w:val="24"/>
        </w:rPr>
      </w:pPr>
      <w:r w:rsidRPr="00CA26DA"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 xml:space="preserve"> 27358496</w:t>
      </w:r>
    </w:p>
    <w:p w:rsidR="00C428A6" w:rsidRPr="00CA26DA" w:rsidRDefault="00C428A6" w:rsidP="00C428A6">
      <w:pPr>
        <w:pStyle w:val="Arial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CZ27358496</w:t>
      </w:r>
    </w:p>
    <w:p w:rsidR="00C428A6" w:rsidRPr="00702CFC" w:rsidRDefault="00C428A6" w:rsidP="00C428A6">
      <w:pPr>
        <w:pStyle w:val="Arial"/>
        <w:spacing w:after="0"/>
        <w:rPr>
          <w:rFonts w:ascii="Times New Roman" w:hAnsi="Times New Roman"/>
          <w:sz w:val="24"/>
          <w:szCs w:val="24"/>
        </w:rPr>
      </w:pPr>
      <w:r w:rsidRPr="00702CFC">
        <w:rPr>
          <w:rFonts w:ascii="Times New Roman" w:hAnsi="Times New Roman"/>
          <w:sz w:val="24"/>
          <w:szCs w:val="24"/>
        </w:rPr>
        <w:t xml:space="preserve">č. ú: </w:t>
      </w:r>
      <w:proofErr w:type="spellStart"/>
      <w:r w:rsidR="00822B4B">
        <w:rPr>
          <w:rFonts w:ascii="Times New Roman" w:hAnsi="Times New Roman"/>
          <w:sz w:val="24"/>
          <w:szCs w:val="24"/>
        </w:rPr>
        <w:t>xxxxxxxxxxxxxxxxxxxxxxxxxxx</w:t>
      </w:r>
      <w:proofErr w:type="spellEnd"/>
    </w:p>
    <w:p w:rsidR="006D0C39" w:rsidRDefault="006D0C39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„zhotovitel“)</w:t>
      </w:r>
    </w:p>
    <w:p w:rsidR="00DE19CC" w:rsidRPr="006D0C39" w:rsidRDefault="00DE19CC" w:rsidP="006D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26C0" w:rsidRPr="00066696" w:rsidRDefault="00D826C0" w:rsidP="00B330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6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D826C0" w:rsidRPr="00066696" w:rsidRDefault="00D826C0" w:rsidP="00B3306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96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D826C0" w:rsidRPr="00B3306D" w:rsidRDefault="00D826C0" w:rsidP="00B330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3306D">
        <w:rPr>
          <w:rFonts w:ascii="Times New Roman" w:hAnsi="Times New Roman" w:cs="Times New Roman"/>
          <w:sz w:val="24"/>
          <w:szCs w:val="24"/>
        </w:rPr>
        <w:t>Smluvní strany uzavřely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dne </w:t>
      </w:r>
      <w:r w:rsidR="00C428A6">
        <w:rPr>
          <w:rFonts w:ascii="Times New Roman" w:hAnsi="Times New Roman" w:cs="Times New Roman"/>
          <w:sz w:val="24"/>
          <w:szCs w:val="24"/>
        </w:rPr>
        <w:t>1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. </w:t>
      </w:r>
      <w:r w:rsidR="00C428A6">
        <w:rPr>
          <w:rFonts w:ascii="Times New Roman" w:hAnsi="Times New Roman" w:cs="Times New Roman"/>
          <w:sz w:val="24"/>
          <w:szCs w:val="24"/>
        </w:rPr>
        <w:t>června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202</w:t>
      </w:r>
      <w:r w:rsidR="00C428A6">
        <w:rPr>
          <w:rFonts w:ascii="Times New Roman" w:hAnsi="Times New Roman" w:cs="Times New Roman"/>
          <w:sz w:val="24"/>
          <w:szCs w:val="24"/>
        </w:rPr>
        <w:t>1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="00C428A6">
        <w:rPr>
          <w:rFonts w:ascii="Times New Roman" w:hAnsi="Times New Roman" w:cs="Times New Roman"/>
          <w:sz w:val="24"/>
          <w:szCs w:val="24"/>
        </w:rPr>
        <w:t>Komisionářskou smlouvu</w:t>
      </w:r>
      <w:r w:rsidRPr="00B3306D">
        <w:rPr>
          <w:rFonts w:ascii="Times New Roman" w:hAnsi="Times New Roman" w:cs="Times New Roman"/>
          <w:sz w:val="24"/>
          <w:szCs w:val="24"/>
        </w:rPr>
        <w:t xml:space="preserve"> č. E</w:t>
      </w:r>
      <w:r w:rsidR="00C428A6">
        <w:rPr>
          <w:rFonts w:ascii="Times New Roman" w:hAnsi="Times New Roman" w:cs="Times New Roman"/>
          <w:sz w:val="24"/>
          <w:szCs w:val="24"/>
        </w:rPr>
        <w:t>K/12</w:t>
      </w:r>
      <w:r w:rsidRPr="00B3306D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AF6DA3" w:rsidRPr="00B3306D">
        <w:rPr>
          <w:rFonts w:ascii="Times New Roman" w:hAnsi="Times New Roman" w:cs="Times New Roman"/>
          <w:sz w:val="24"/>
          <w:szCs w:val="24"/>
        </w:rPr>
        <w:t>S</w:t>
      </w:r>
      <w:r w:rsidRPr="00B3306D">
        <w:rPr>
          <w:rFonts w:ascii="Times New Roman" w:hAnsi="Times New Roman" w:cs="Times New Roman"/>
          <w:sz w:val="24"/>
          <w:szCs w:val="24"/>
        </w:rPr>
        <w:t xml:space="preserve">mlouva“), jejímž předmětem </w:t>
      </w:r>
      <w:r w:rsidR="00C428A6">
        <w:rPr>
          <w:rFonts w:ascii="Times New Roman" w:hAnsi="Times New Roman" w:cs="Times New Roman"/>
          <w:sz w:val="24"/>
          <w:szCs w:val="24"/>
        </w:rPr>
        <w:t>byl prodej skleněných figurek.</w:t>
      </w:r>
    </w:p>
    <w:p w:rsidR="00D826C0" w:rsidRPr="00B3306D" w:rsidRDefault="00D826C0" w:rsidP="00B330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Objednatel je povinným subjektem pro zveřejňování v registru smluv dle § 2 odst. 1 zákona č.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</w:t>
      </w:r>
      <w:r w:rsidR="006D0C39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smluv a o registru smluv (zákon o registru smluv), ve znění pozdějších předpisů (dále jen „</w:t>
      </w:r>
      <w:r w:rsidR="00DE19CC" w:rsidRPr="00B3306D">
        <w:rPr>
          <w:rFonts w:ascii="Times New Roman" w:hAnsi="Times New Roman" w:cs="Times New Roman"/>
          <w:sz w:val="24"/>
          <w:szCs w:val="24"/>
        </w:rPr>
        <w:t>ZRS</w:t>
      </w:r>
      <w:r w:rsidRPr="00B3306D">
        <w:rPr>
          <w:rFonts w:ascii="Times New Roman" w:hAnsi="Times New Roman" w:cs="Times New Roman"/>
          <w:sz w:val="24"/>
          <w:szCs w:val="24"/>
        </w:rPr>
        <w:t>“).</w:t>
      </w:r>
    </w:p>
    <w:p w:rsidR="00D826C0" w:rsidRPr="00B3306D" w:rsidRDefault="00D826C0" w:rsidP="00B330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Strany dohody shodně konstatují, </w:t>
      </w:r>
      <w:r w:rsidR="00066696" w:rsidRPr="00B3306D">
        <w:rPr>
          <w:rFonts w:ascii="Times New Roman" w:hAnsi="Times New Roman" w:cs="Times New Roman"/>
          <w:sz w:val="24"/>
          <w:szCs w:val="24"/>
        </w:rPr>
        <w:t>že si vzájemně poskytovaly plnění dle sjednaných podmínek Smlouvy</w:t>
      </w:r>
      <w:r w:rsidR="00DE19CC" w:rsidRPr="00B3306D">
        <w:rPr>
          <w:rFonts w:ascii="Times New Roman" w:hAnsi="Times New Roman" w:cs="Times New Roman"/>
          <w:sz w:val="24"/>
          <w:szCs w:val="24"/>
        </w:rPr>
        <w:t>. Opomenutím na straně objednatele (Muzea skla a bižuterie v Jablonci nad Nisou)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však </w:t>
      </w:r>
      <w:r w:rsidR="00DE19CC" w:rsidRPr="00B3306D">
        <w:rPr>
          <w:rFonts w:ascii="Times New Roman" w:hAnsi="Times New Roman" w:cs="Times New Roman"/>
          <w:sz w:val="24"/>
          <w:szCs w:val="24"/>
        </w:rPr>
        <w:t>nedošlo k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uveřejnění Smlouvy v registru </w:t>
      </w:r>
      <w:r w:rsidR="00DE19CC" w:rsidRPr="00B3306D">
        <w:rPr>
          <w:rFonts w:ascii="Times New Roman" w:hAnsi="Times New Roman" w:cs="Times New Roman"/>
          <w:sz w:val="24"/>
          <w:szCs w:val="24"/>
        </w:rPr>
        <w:t>v řádném termínu, tedy do 3</w:t>
      </w:r>
      <w:r w:rsidR="00760CB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od jejího podpisu</w:t>
      </w:r>
      <w:r w:rsidR="00760CB3">
        <w:rPr>
          <w:rFonts w:ascii="Times New Roman" w:hAnsi="Times New Roman" w:cs="Times New Roman"/>
          <w:sz w:val="24"/>
          <w:szCs w:val="24"/>
        </w:rPr>
        <w:t>, čímž Smlouva nenabyla platnosti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. Smlouva byla podepsána </w:t>
      </w:r>
      <w:r w:rsidR="00C428A6">
        <w:rPr>
          <w:rFonts w:ascii="Times New Roman" w:hAnsi="Times New Roman" w:cs="Times New Roman"/>
          <w:sz w:val="24"/>
          <w:szCs w:val="24"/>
        </w:rPr>
        <w:t>1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. </w:t>
      </w:r>
      <w:r w:rsidR="00C428A6">
        <w:rPr>
          <w:rFonts w:ascii="Times New Roman" w:hAnsi="Times New Roman" w:cs="Times New Roman"/>
          <w:sz w:val="24"/>
          <w:szCs w:val="24"/>
        </w:rPr>
        <w:t>června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202</w:t>
      </w:r>
      <w:r w:rsidR="00C428A6">
        <w:rPr>
          <w:rFonts w:ascii="Times New Roman" w:hAnsi="Times New Roman" w:cs="Times New Roman"/>
          <w:sz w:val="24"/>
          <w:szCs w:val="24"/>
        </w:rPr>
        <w:t>1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a v registru smluv uveřejněna </w:t>
      </w:r>
      <w:r w:rsidR="00760CB3">
        <w:rPr>
          <w:rFonts w:ascii="Times New Roman" w:hAnsi="Times New Roman" w:cs="Times New Roman"/>
          <w:sz w:val="24"/>
          <w:szCs w:val="24"/>
        </w:rPr>
        <w:t xml:space="preserve">až </w:t>
      </w:r>
      <w:r w:rsidR="00C428A6">
        <w:rPr>
          <w:rFonts w:ascii="Times New Roman" w:hAnsi="Times New Roman" w:cs="Times New Roman"/>
          <w:sz w:val="24"/>
          <w:szCs w:val="24"/>
        </w:rPr>
        <w:t>21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. </w:t>
      </w:r>
      <w:r w:rsidR="00C428A6">
        <w:rPr>
          <w:rFonts w:ascii="Times New Roman" w:hAnsi="Times New Roman" w:cs="Times New Roman"/>
          <w:sz w:val="24"/>
          <w:szCs w:val="24"/>
        </w:rPr>
        <w:t>září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2022, čím je dle § 7 odst. 1 ZRS zrušena od počátku. Smluvní strany jsou si vědomy právních následků s tím spojených. </w:t>
      </w:r>
    </w:p>
    <w:p w:rsidR="00D826C0" w:rsidRPr="00B3306D" w:rsidRDefault="00D826C0" w:rsidP="00B330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V zájmu úpravy vzájemných práv a povinností vyplývajících z původně sjednané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Smlouvy</w:t>
      </w:r>
      <w:r w:rsidRPr="00B3306D">
        <w:rPr>
          <w:rFonts w:ascii="Times New Roman" w:hAnsi="Times New Roman" w:cs="Times New Roman"/>
          <w:sz w:val="24"/>
          <w:szCs w:val="24"/>
        </w:rPr>
        <w:t>, s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ohledem na skutečnost, že smluvní strany jednaly s vědomím závaznosti</w:t>
      </w:r>
      <w:r w:rsidR="00066696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uzavřené </w:t>
      </w:r>
      <w:r w:rsidR="00066696" w:rsidRPr="00B3306D">
        <w:rPr>
          <w:rFonts w:ascii="Times New Roman" w:hAnsi="Times New Roman" w:cs="Times New Roman"/>
          <w:sz w:val="24"/>
          <w:szCs w:val="24"/>
        </w:rPr>
        <w:t>Smlouvy</w:t>
      </w:r>
      <w:r w:rsidRPr="00B3306D">
        <w:rPr>
          <w:rFonts w:ascii="Times New Roman" w:hAnsi="Times New Roman" w:cs="Times New Roman"/>
          <w:sz w:val="24"/>
          <w:szCs w:val="24"/>
        </w:rPr>
        <w:t xml:space="preserve"> a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v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souladu s jejím obsahem plnily, co si vzájemně ujednaly, a ve</w:t>
      </w:r>
      <w:r w:rsidR="006D0C39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snaze napravit závadný stav </w:t>
      </w:r>
      <w:r w:rsidRPr="00B3306D">
        <w:rPr>
          <w:rFonts w:ascii="Times New Roman" w:hAnsi="Times New Roman" w:cs="Times New Roman"/>
          <w:sz w:val="24"/>
          <w:szCs w:val="24"/>
        </w:rPr>
        <w:lastRenderedPageBreak/>
        <w:t xml:space="preserve">vzniklý v důsledku neuveřejnění </w:t>
      </w:r>
      <w:r w:rsidR="00066696" w:rsidRPr="00B3306D">
        <w:rPr>
          <w:rFonts w:ascii="Times New Roman" w:hAnsi="Times New Roman" w:cs="Times New Roman"/>
          <w:sz w:val="24"/>
          <w:szCs w:val="24"/>
        </w:rPr>
        <w:t>Smlouvy</w:t>
      </w:r>
      <w:r w:rsidRPr="00B3306D">
        <w:rPr>
          <w:rFonts w:ascii="Times New Roman" w:hAnsi="Times New Roman" w:cs="Times New Roman"/>
          <w:sz w:val="24"/>
          <w:szCs w:val="24"/>
        </w:rPr>
        <w:t xml:space="preserve"> v registru smluv</w:t>
      </w:r>
      <w:r w:rsidR="006D0C39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v souladu se zákonem, sjednávají strany tuto dohodu ve znění, jak je dále uvedeno.</w:t>
      </w:r>
    </w:p>
    <w:p w:rsidR="001F5C2A" w:rsidRDefault="001F5C2A" w:rsidP="00B330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6C0" w:rsidRPr="00D826C0" w:rsidRDefault="00D826C0" w:rsidP="00B330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C0">
        <w:rPr>
          <w:rFonts w:ascii="Times New Roman" w:hAnsi="Times New Roman" w:cs="Times New Roman"/>
          <w:b/>
          <w:sz w:val="24"/>
          <w:szCs w:val="24"/>
        </w:rPr>
        <w:t>III.</w:t>
      </w:r>
    </w:p>
    <w:p w:rsidR="00D826C0" w:rsidRPr="00D826C0" w:rsidRDefault="00D826C0" w:rsidP="00B330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C0">
        <w:rPr>
          <w:rFonts w:ascii="Times New Roman" w:hAnsi="Times New Roman" w:cs="Times New Roman"/>
          <w:b/>
          <w:sz w:val="24"/>
          <w:szCs w:val="24"/>
        </w:rPr>
        <w:t>Práva a závazky stran dohody</w:t>
      </w:r>
    </w:p>
    <w:p w:rsidR="00D826C0" w:rsidRPr="00B3306D" w:rsidRDefault="00D826C0" w:rsidP="00760CB3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povinností, který touto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ohodou nově sjednávají, je zcela a beze zbytku vyjádřen textem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původně sjednané </w:t>
      </w:r>
      <w:r w:rsidR="00AF6DA3" w:rsidRPr="00B3306D">
        <w:rPr>
          <w:rFonts w:ascii="Times New Roman" w:hAnsi="Times New Roman" w:cs="Times New Roman"/>
          <w:sz w:val="24"/>
          <w:szCs w:val="24"/>
        </w:rPr>
        <w:t>S</w:t>
      </w:r>
      <w:r w:rsidR="006D0C39" w:rsidRPr="00B3306D">
        <w:rPr>
          <w:rFonts w:ascii="Times New Roman" w:hAnsi="Times New Roman" w:cs="Times New Roman"/>
          <w:sz w:val="24"/>
          <w:szCs w:val="24"/>
        </w:rPr>
        <w:t>mlouvy</w:t>
      </w:r>
      <w:r w:rsidRPr="00B3306D">
        <w:rPr>
          <w:rFonts w:ascii="Times New Roman" w:hAnsi="Times New Roman" w:cs="Times New Roman"/>
          <w:sz w:val="24"/>
          <w:szCs w:val="24"/>
        </w:rPr>
        <w:t xml:space="preserve">, která tvoří pro tyto účely přílohu této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ohody.</w:t>
      </w:r>
    </w:p>
    <w:p w:rsidR="00D826C0" w:rsidRPr="00B3306D" w:rsidRDefault="00D826C0" w:rsidP="00760CB3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sjednané </w:t>
      </w:r>
      <w:r w:rsidR="006D0C39" w:rsidRPr="00B3306D">
        <w:rPr>
          <w:rFonts w:ascii="Times New Roman" w:hAnsi="Times New Roman" w:cs="Times New Roman"/>
          <w:sz w:val="24"/>
          <w:szCs w:val="24"/>
        </w:rPr>
        <w:t>Smlouvy</w:t>
      </w:r>
      <w:r w:rsidRPr="00B3306D">
        <w:rPr>
          <w:rFonts w:ascii="Times New Roman" w:hAnsi="Times New Roman" w:cs="Times New Roman"/>
          <w:sz w:val="24"/>
          <w:szCs w:val="24"/>
        </w:rPr>
        <w:t xml:space="preserve"> považují za plnění dle této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ohody a že v souvislosti se vzájemně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poskytnutým plněním nebudou vzájemně vznášet vůči druhé smluvní straně nároky z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titulu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bezdůvodného obohacení.</w:t>
      </w:r>
    </w:p>
    <w:p w:rsidR="00D826C0" w:rsidRPr="00B3306D" w:rsidRDefault="00D826C0" w:rsidP="00760CB3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Smluvní strany prohlašují, že veškerá případná budoucí plnění z této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ohody, která mají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být od okamžiku jejího uveřejnění v registru smluv plněna v souladu s</w:t>
      </w:r>
      <w:r w:rsidR="00AF6DA3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obsahem</w:t>
      </w:r>
      <w:r w:rsidR="00AF6DA3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vzájemných závazků </w:t>
      </w:r>
      <w:r w:rsidR="006D0C39" w:rsidRPr="00B3306D">
        <w:rPr>
          <w:rFonts w:ascii="Times New Roman" w:hAnsi="Times New Roman" w:cs="Times New Roman"/>
          <w:sz w:val="24"/>
          <w:szCs w:val="24"/>
        </w:rPr>
        <w:t>vyjádřených</w:t>
      </w:r>
      <w:r w:rsidRPr="00B3306D">
        <w:rPr>
          <w:rFonts w:ascii="Times New Roman" w:hAnsi="Times New Roman" w:cs="Times New Roman"/>
          <w:sz w:val="24"/>
          <w:szCs w:val="24"/>
        </w:rPr>
        <w:t xml:space="preserve"> v příloze této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ohody, budou splněna podle sjednaných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podmínek.</w:t>
      </w:r>
    </w:p>
    <w:p w:rsidR="00D826C0" w:rsidRPr="00B3306D" w:rsidRDefault="00D826C0" w:rsidP="00760CB3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Objednatel se tímto zavazuje k neprodlenému zveřejnění této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ohody a její kompletní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přílohy v registru smluv v souladu s ustanovením § 5 zákona o registru smluv. Dohoda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 xml:space="preserve">bude zveřejněna po </w:t>
      </w:r>
      <w:proofErr w:type="spellStart"/>
      <w:r w:rsidRPr="00B3306D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B3306D">
        <w:rPr>
          <w:rFonts w:ascii="Times New Roman" w:hAnsi="Times New Roman" w:cs="Times New Roman"/>
          <w:sz w:val="24"/>
          <w:szCs w:val="24"/>
        </w:rPr>
        <w:t xml:space="preserve"> provedené v souladu s platnými právními předpisy.</w:t>
      </w:r>
    </w:p>
    <w:p w:rsidR="00B3306D" w:rsidRPr="00D826C0" w:rsidRDefault="00B3306D" w:rsidP="00DE1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C0" w:rsidRPr="00D826C0" w:rsidRDefault="00D826C0" w:rsidP="00B330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C0">
        <w:rPr>
          <w:rFonts w:ascii="Times New Roman" w:hAnsi="Times New Roman" w:cs="Times New Roman"/>
          <w:b/>
          <w:sz w:val="24"/>
          <w:szCs w:val="24"/>
        </w:rPr>
        <w:t>IV.</w:t>
      </w:r>
    </w:p>
    <w:p w:rsidR="00D826C0" w:rsidRPr="00D826C0" w:rsidRDefault="00D826C0" w:rsidP="00B330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C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826C0" w:rsidRPr="00B3306D" w:rsidRDefault="00D826C0" w:rsidP="00760CB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Tato</w:t>
      </w:r>
      <w:r w:rsidR="00AF6DA3" w:rsidRPr="00B3306D">
        <w:rPr>
          <w:rFonts w:ascii="Times New Roman" w:hAnsi="Times New Roman" w:cs="Times New Roman"/>
          <w:sz w:val="24"/>
          <w:szCs w:val="24"/>
        </w:rPr>
        <w:t xml:space="preserve"> D</w:t>
      </w:r>
      <w:r w:rsidRPr="00B3306D">
        <w:rPr>
          <w:rFonts w:ascii="Times New Roman" w:hAnsi="Times New Roman" w:cs="Times New Roman"/>
          <w:sz w:val="24"/>
          <w:szCs w:val="24"/>
        </w:rPr>
        <w:t>ohoda o vypořádání závazků nabývá platnosti dnem jejího podpisu stranami dohody</w:t>
      </w:r>
      <w:r w:rsidR="00B3306D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a</w:t>
      </w:r>
      <w:r w:rsidR="00B3306D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účinnosti dnem jejího uveřejnění v registru smluv.</w:t>
      </w:r>
    </w:p>
    <w:p w:rsidR="00D826C0" w:rsidRPr="00B3306D" w:rsidRDefault="00D826C0" w:rsidP="00760CB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Tato </w:t>
      </w:r>
      <w:r w:rsidR="00AF6DA3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ohoda o vypořádání závazků je vyhotovena ve dvou stejnopisech, přičemž každá ze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stran obdrží po jednom vyhotovení.</w:t>
      </w:r>
    </w:p>
    <w:p w:rsidR="00D826C0" w:rsidRPr="00B3306D" w:rsidRDefault="00D826C0" w:rsidP="00760CB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Strany </w:t>
      </w:r>
      <w:r w:rsidR="00174957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 xml:space="preserve">ohody shodně prohlašují, že si tuto </w:t>
      </w:r>
      <w:r w:rsidR="00174957" w:rsidRPr="00B3306D">
        <w:rPr>
          <w:rFonts w:ascii="Times New Roman" w:hAnsi="Times New Roman" w:cs="Times New Roman"/>
          <w:sz w:val="24"/>
          <w:szCs w:val="24"/>
        </w:rPr>
        <w:t>D</w:t>
      </w:r>
      <w:r w:rsidRPr="00B3306D">
        <w:rPr>
          <w:rFonts w:ascii="Times New Roman" w:hAnsi="Times New Roman" w:cs="Times New Roman"/>
          <w:sz w:val="24"/>
          <w:szCs w:val="24"/>
        </w:rPr>
        <w:t>ohodu před jeho podpisem přečetly, že byla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uzavřena po vzájemném projednání podle jejich pravé a svobodné vůle, určitě, vážně</w:t>
      </w:r>
      <w:r w:rsidR="00DE19CC" w:rsidRPr="00B3306D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a</w:t>
      </w:r>
      <w:r w:rsidR="00DE19CC" w:rsidRPr="00B3306D">
        <w:rPr>
          <w:rFonts w:ascii="Times New Roman" w:hAnsi="Times New Roman" w:cs="Times New Roman"/>
          <w:sz w:val="24"/>
          <w:szCs w:val="24"/>
        </w:rPr>
        <w:t> </w:t>
      </w:r>
      <w:r w:rsidRPr="00B3306D">
        <w:rPr>
          <w:rFonts w:ascii="Times New Roman" w:hAnsi="Times New Roman" w:cs="Times New Roman"/>
          <w:sz w:val="24"/>
          <w:szCs w:val="24"/>
        </w:rPr>
        <w:t>srozumitelně, a že se dohodly o celém jejím obsahu, což stvrzují svými podpisy.</w:t>
      </w:r>
    </w:p>
    <w:p w:rsidR="001F5C2A" w:rsidRDefault="00D826C0" w:rsidP="00760CB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C2A">
        <w:rPr>
          <w:rFonts w:ascii="Times New Roman" w:hAnsi="Times New Roman" w:cs="Times New Roman"/>
          <w:sz w:val="24"/>
          <w:szCs w:val="24"/>
        </w:rPr>
        <w:t>Osobní údaje obsažené v této dohodě a objednávce budou objednatelem zpracovávány</w:t>
      </w:r>
      <w:r w:rsidR="00DE19CC" w:rsidRPr="001F5C2A">
        <w:rPr>
          <w:rFonts w:ascii="Times New Roman" w:hAnsi="Times New Roman" w:cs="Times New Roman"/>
          <w:sz w:val="24"/>
          <w:szCs w:val="24"/>
        </w:rPr>
        <w:t xml:space="preserve"> </w:t>
      </w:r>
      <w:r w:rsidRPr="001F5C2A">
        <w:rPr>
          <w:rFonts w:ascii="Times New Roman" w:hAnsi="Times New Roman" w:cs="Times New Roman"/>
          <w:sz w:val="24"/>
          <w:szCs w:val="24"/>
        </w:rPr>
        <w:t xml:space="preserve">pouze pro účely plnění práv a povinností vyplývajících z této </w:t>
      </w:r>
      <w:r w:rsidR="00174957" w:rsidRPr="001F5C2A">
        <w:rPr>
          <w:rFonts w:ascii="Times New Roman" w:hAnsi="Times New Roman" w:cs="Times New Roman"/>
          <w:sz w:val="24"/>
          <w:szCs w:val="24"/>
        </w:rPr>
        <w:t>D</w:t>
      </w:r>
      <w:r w:rsidRPr="001F5C2A">
        <w:rPr>
          <w:rFonts w:ascii="Times New Roman" w:hAnsi="Times New Roman" w:cs="Times New Roman"/>
          <w:sz w:val="24"/>
          <w:szCs w:val="24"/>
        </w:rPr>
        <w:t>ohody; k jiným účelům</w:t>
      </w:r>
      <w:r w:rsidR="00DE19CC" w:rsidRPr="001F5C2A">
        <w:rPr>
          <w:rFonts w:ascii="Times New Roman" w:hAnsi="Times New Roman" w:cs="Times New Roman"/>
          <w:sz w:val="24"/>
          <w:szCs w:val="24"/>
        </w:rPr>
        <w:t xml:space="preserve"> </w:t>
      </w:r>
      <w:r w:rsidRPr="001F5C2A">
        <w:rPr>
          <w:rFonts w:ascii="Times New Roman" w:hAnsi="Times New Roman" w:cs="Times New Roman"/>
          <w:sz w:val="24"/>
          <w:szCs w:val="24"/>
        </w:rPr>
        <w:t xml:space="preserve">nebudou tyto osobní údaje objednatelem použity. </w:t>
      </w:r>
    </w:p>
    <w:p w:rsidR="00D826C0" w:rsidRPr="001F5C2A" w:rsidRDefault="00D826C0" w:rsidP="00760CB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C2A">
        <w:rPr>
          <w:rFonts w:ascii="Times New Roman" w:hAnsi="Times New Roman" w:cs="Times New Roman"/>
          <w:sz w:val="24"/>
          <w:szCs w:val="24"/>
        </w:rPr>
        <w:t>Nedílnou součástí této dohody je příloha</w:t>
      </w:r>
      <w:r w:rsidR="00DE19CC" w:rsidRPr="001F5C2A">
        <w:rPr>
          <w:rFonts w:ascii="Times New Roman" w:hAnsi="Times New Roman" w:cs="Times New Roman"/>
          <w:sz w:val="24"/>
          <w:szCs w:val="24"/>
        </w:rPr>
        <w:t>:</w:t>
      </w:r>
      <w:r w:rsidRPr="001F5C2A">
        <w:rPr>
          <w:rFonts w:ascii="Times New Roman" w:hAnsi="Times New Roman" w:cs="Times New Roman"/>
          <w:sz w:val="24"/>
          <w:szCs w:val="24"/>
        </w:rPr>
        <w:t xml:space="preserve"> </w:t>
      </w:r>
      <w:r w:rsidR="006D0C39" w:rsidRPr="001F5C2A">
        <w:rPr>
          <w:rFonts w:ascii="Times New Roman" w:hAnsi="Times New Roman" w:cs="Times New Roman"/>
          <w:sz w:val="24"/>
          <w:szCs w:val="24"/>
        </w:rPr>
        <w:t xml:space="preserve">Smlouva </w:t>
      </w:r>
      <w:r w:rsidR="00C428A6">
        <w:rPr>
          <w:rFonts w:ascii="Times New Roman" w:hAnsi="Times New Roman" w:cs="Times New Roman"/>
          <w:sz w:val="24"/>
          <w:szCs w:val="24"/>
        </w:rPr>
        <w:t>EK/12.</w:t>
      </w:r>
    </w:p>
    <w:p w:rsidR="006D0C39" w:rsidRDefault="006D0C39" w:rsidP="00760C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B4B" w:rsidRDefault="006D0C39" w:rsidP="0082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822B4B" w:rsidRPr="00822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39" w:rsidRPr="006D0C39" w:rsidRDefault="00822B4B" w:rsidP="0082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V Jablonci nad Nisou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dne 27. listopadu 2023</w:t>
      </w:r>
    </w:p>
    <w:p w:rsidR="006D0C39" w:rsidRDefault="006D0C39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C2A" w:rsidRDefault="001F5C2A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C2A" w:rsidRPr="006D0C39" w:rsidRDefault="001F5C2A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0C39" w:rsidRPr="006D0C39" w:rsidRDefault="006D0C39" w:rsidP="001F5C2A">
      <w:p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5C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5C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5C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5C2A"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1F5C2A"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0C39" w:rsidRPr="006D0C39" w:rsidRDefault="006D0C39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proofErr w:type="spellStart"/>
      <w:r w:rsidR="00822B4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2B4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bookmarkStart w:id="0" w:name="_GoBack"/>
      <w:bookmarkEnd w:id="0"/>
      <w:r w:rsidR="00C428A6" w:rsidRPr="00C428A6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</w:t>
      </w:r>
    </w:p>
    <w:p w:rsidR="006D0C39" w:rsidRPr="006D0C39" w:rsidRDefault="006D0C39" w:rsidP="006D0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za objednatele</w:t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D0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za zhotovitele</w:t>
      </w:r>
    </w:p>
    <w:sectPr w:rsidR="006D0C39" w:rsidRPr="006D0C39" w:rsidSect="00DE19CC">
      <w:headerReference w:type="first" r:id="rId7"/>
      <w:footerReference w:type="first" r:id="rId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5B" w:rsidRDefault="00030B5B" w:rsidP="00D826C0">
      <w:pPr>
        <w:spacing w:after="0" w:line="240" w:lineRule="auto"/>
      </w:pPr>
      <w:r>
        <w:separator/>
      </w:r>
    </w:p>
  </w:endnote>
  <w:endnote w:type="continuationSeparator" w:id="0">
    <w:p w:rsidR="00030B5B" w:rsidRDefault="00030B5B" w:rsidP="00D8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102378"/>
      <w:docPartObj>
        <w:docPartGallery w:val="Page Numbers (Bottom of Page)"/>
        <w:docPartUnique/>
      </w:docPartObj>
    </w:sdtPr>
    <w:sdtEndPr/>
    <w:sdtContent>
      <w:p w:rsidR="00DE19CC" w:rsidRDefault="00DE19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19CC" w:rsidRDefault="00DE1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5B" w:rsidRDefault="00030B5B" w:rsidP="00D826C0">
      <w:pPr>
        <w:spacing w:after="0" w:line="240" w:lineRule="auto"/>
      </w:pPr>
      <w:r>
        <w:separator/>
      </w:r>
    </w:p>
  </w:footnote>
  <w:footnote w:type="continuationSeparator" w:id="0">
    <w:p w:rsidR="00030B5B" w:rsidRDefault="00030B5B" w:rsidP="00D8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A3" w:rsidRDefault="00AF6DA3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50FA916" wp14:editId="74D6B7B6">
          <wp:simplePos x="0" y="0"/>
          <wp:positionH relativeFrom="page">
            <wp:posOffset>238125</wp:posOffset>
          </wp:positionH>
          <wp:positionV relativeFrom="page">
            <wp:posOffset>142875</wp:posOffset>
          </wp:positionV>
          <wp:extent cx="7153275" cy="95631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72D"/>
    <w:multiLevelType w:val="hybridMultilevel"/>
    <w:tmpl w:val="E9446598"/>
    <w:lvl w:ilvl="0" w:tplc="E24C068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114"/>
    <w:multiLevelType w:val="hybridMultilevel"/>
    <w:tmpl w:val="1AEE6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540F"/>
    <w:multiLevelType w:val="hybridMultilevel"/>
    <w:tmpl w:val="4678F0C2"/>
    <w:lvl w:ilvl="0" w:tplc="05D2845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6CA"/>
    <w:multiLevelType w:val="hybridMultilevel"/>
    <w:tmpl w:val="338E3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7C0B"/>
    <w:multiLevelType w:val="hybridMultilevel"/>
    <w:tmpl w:val="A9464D30"/>
    <w:lvl w:ilvl="0" w:tplc="70B2D2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33F27"/>
    <w:multiLevelType w:val="hybridMultilevel"/>
    <w:tmpl w:val="F0126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C0"/>
    <w:rsid w:val="00030B5B"/>
    <w:rsid w:val="00066696"/>
    <w:rsid w:val="00174957"/>
    <w:rsid w:val="001F5C2A"/>
    <w:rsid w:val="002726B8"/>
    <w:rsid w:val="004573CC"/>
    <w:rsid w:val="006B7650"/>
    <w:rsid w:val="006D0C39"/>
    <w:rsid w:val="00760CB3"/>
    <w:rsid w:val="007F11D9"/>
    <w:rsid w:val="00822B4B"/>
    <w:rsid w:val="009E392F"/>
    <w:rsid w:val="00AF6DA3"/>
    <w:rsid w:val="00B3306D"/>
    <w:rsid w:val="00C428A6"/>
    <w:rsid w:val="00C838BB"/>
    <w:rsid w:val="00D70873"/>
    <w:rsid w:val="00D826C0"/>
    <w:rsid w:val="00DE19CC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716FA"/>
  <w15:chartTrackingRefBased/>
  <w15:docId w15:val="{F87E7390-A09E-48DF-BF09-B2188EF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C0"/>
  </w:style>
  <w:style w:type="paragraph" w:styleId="Zpat">
    <w:name w:val="footer"/>
    <w:basedOn w:val="Normln"/>
    <w:link w:val="ZpatChar"/>
    <w:uiPriority w:val="99"/>
    <w:unhideWhenUsed/>
    <w:rsid w:val="00D8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C0"/>
  </w:style>
  <w:style w:type="paragraph" w:styleId="Odstavecseseznamem">
    <w:name w:val="List Paragraph"/>
    <w:basedOn w:val="Normln"/>
    <w:uiPriority w:val="34"/>
    <w:qFormat/>
    <w:rsid w:val="00B3306D"/>
    <w:pPr>
      <w:ind w:left="720"/>
      <w:contextualSpacing/>
    </w:pPr>
  </w:style>
  <w:style w:type="paragraph" w:customStyle="1" w:styleId="Arial">
    <w:name w:val="Arial"/>
    <w:basedOn w:val="Normln"/>
    <w:rsid w:val="00C428A6"/>
    <w:pPr>
      <w:spacing w:after="20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4</cp:revision>
  <dcterms:created xsi:type="dcterms:W3CDTF">2023-11-23T13:44:00Z</dcterms:created>
  <dcterms:modified xsi:type="dcterms:W3CDTF">2023-11-27T13:53:00Z</dcterms:modified>
</cp:coreProperties>
</file>