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82" w:rsidRDefault="00D33011">
      <w:pPr>
        <w:pStyle w:val="Zkladntext"/>
        <w:ind w:left="301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eastAsia="cs-CZ"/>
        </w:rPr>
        <w:drawing>
          <wp:inline distT="0" distB="0" distL="0" distR="0">
            <wp:extent cx="5777043" cy="850773"/>
            <wp:effectExtent l="0" t="0" r="0" b="0"/>
            <wp:docPr id="1" name="image1.jpeg" descr="Obsah obrázku text, snímek obrazovky, Písmo, design  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7043" cy="85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E82" w:rsidRDefault="00AF3E82">
      <w:pPr>
        <w:pStyle w:val="Zkladntext"/>
        <w:spacing w:before="3"/>
        <w:ind w:left="0"/>
        <w:rPr>
          <w:rFonts w:ascii="Times New Roman"/>
          <w:sz w:val="27"/>
        </w:rPr>
      </w:pPr>
    </w:p>
    <w:p w:rsidR="00AF3E82" w:rsidRDefault="00D33011">
      <w:pPr>
        <w:spacing w:before="99" w:line="425" w:lineRule="exact"/>
        <w:ind w:left="3905" w:right="3914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2</w:t>
      </w:r>
    </w:p>
    <w:p w:rsidR="00AF3E82" w:rsidRDefault="00D33011">
      <w:pPr>
        <w:spacing w:line="425" w:lineRule="exact"/>
        <w:ind w:left="1017" w:right="1024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smlouvě</w:t>
      </w:r>
      <w:r>
        <w:rPr>
          <w:color w:val="808080"/>
          <w:spacing w:val="-1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83"/>
          <w:sz w:val="32"/>
        </w:rPr>
        <w:t xml:space="preserve"> </w:t>
      </w:r>
      <w:r>
        <w:rPr>
          <w:color w:val="808080"/>
          <w:sz w:val="32"/>
        </w:rPr>
        <w:t>7210100007</w:t>
      </w:r>
    </w:p>
    <w:p w:rsidR="00AF3E82" w:rsidRDefault="00D33011">
      <w:pPr>
        <w:spacing w:before="1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AF3E82" w:rsidRDefault="00D33011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AF3E82" w:rsidRDefault="00AF3E82">
      <w:pPr>
        <w:pStyle w:val="Zkladntext"/>
        <w:ind w:left="0"/>
        <w:rPr>
          <w:sz w:val="40"/>
        </w:rPr>
      </w:pPr>
    </w:p>
    <w:p w:rsidR="00AF3E82" w:rsidRDefault="00D33011">
      <w:pPr>
        <w:pStyle w:val="Zkladntex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AF3E82" w:rsidRDefault="00AF3E82">
      <w:pPr>
        <w:pStyle w:val="Zkladntext"/>
        <w:ind w:left="0"/>
        <w:rPr>
          <w:sz w:val="26"/>
        </w:rPr>
      </w:pPr>
    </w:p>
    <w:p w:rsidR="00AF3E82" w:rsidRDefault="00D33011">
      <w:pPr>
        <w:pStyle w:val="Nadpis1"/>
        <w:spacing w:before="186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F3E82" w:rsidRDefault="00D33011">
      <w:pPr>
        <w:pStyle w:val="Zkladntext"/>
        <w:tabs>
          <w:tab w:val="left" w:pos="2982"/>
        </w:tabs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AF3E82" w:rsidRDefault="00D33011">
      <w:pPr>
        <w:pStyle w:val="Zkladntext"/>
        <w:tabs>
          <w:tab w:val="left" w:pos="2982"/>
        </w:tabs>
        <w:spacing w:before="1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AF3E82" w:rsidRDefault="00D33011">
      <w:pPr>
        <w:pStyle w:val="Zkladntext"/>
        <w:tabs>
          <w:tab w:val="right" w:pos="3846"/>
        </w:tabs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AF3E82" w:rsidRDefault="00D33011">
      <w:pPr>
        <w:pStyle w:val="Zkladntext"/>
        <w:tabs>
          <w:tab w:val="left" w:pos="2982"/>
        </w:tabs>
        <w:spacing w:before="3" w:line="237" w:lineRule="auto"/>
        <w:ind w:right="2360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AF3E82" w:rsidRDefault="00AF3E82">
      <w:pPr>
        <w:pStyle w:val="Zkladntext"/>
        <w:spacing w:before="1"/>
        <w:ind w:left="0"/>
      </w:pPr>
    </w:p>
    <w:p w:rsidR="00AF3E82" w:rsidRDefault="00D33011">
      <w:pPr>
        <w:pStyle w:val="Zkladntext"/>
        <w:spacing w:before="1"/>
      </w:pPr>
      <w:r>
        <w:rPr>
          <w:w w:val="99"/>
        </w:rPr>
        <w:t>a</w:t>
      </w:r>
    </w:p>
    <w:p w:rsidR="00AF3E82" w:rsidRDefault="00AF3E82">
      <w:pPr>
        <w:pStyle w:val="Zkladntext"/>
        <w:ind w:left="0"/>
      </w:pPr>
    </w:p>
    <w:p w:rsidR="00AF3E82" w:rsidRDefault="00D33011">
      <w:pPr>
        <w:pStyle w:val="Nadpis1"/>
      </w:pPr>
      <w:r>
        <w:t>Veolia</w:t>
      </w:r>
      <w:r>
        <w:rPr>
          <w:spacing w:val="-3"/>
        </w:rPr>
        <w:t xml:space="preserve"> </w:t>
      </w:r>
      <w:r>
        <w:t>Energie</w:t>
      </w:r>
      <w:r>
        <w:rPr>
          <w:spacing w:val="-3"/>
        </w:rPr>
        <w:t xml:space="preserve"> </w:t>
      </w:r>
      <w:r>
        <w:t>Kolín,</w:t>
      </w:r>
      <w:r>
        <w:rPr>
          <w:spacing w:val="-3"/>
        </w:rPr>
        <w:t xml:space="preserve"> </w:t>
      </w:r>
      <w:r>
        <w:t>a.s.</w:t>
      </w:r>
    </w:p>
    <w:p w:rsidR="00AF3E82" w:rsidRDefault="00D33011">
      <w:pPr>
        <w:pStyle w:val="Zkladntext"/>
        <w:spacing w:before="1" w:line="265" w:lineRule="exact"/>
      </w:pPr>
      <w:r>
        <w:t>obchodní</w:t>
      </w:r>
      <w:r>
        <w:rPr>
          <w:spacing w:val="11"/>
        </w:rPr>
        <w:t xml:space="preserve"> </w:t>
      </w:r>
      <w:r>
        <w:t>společnost</w:t>
      </w:r>
      <w:r>
        <w:rPr>
          <w:spacing w:val="11"/>
        </w:rPr>
        <w:t xml:space="preserve"> </w:t>
      </w:r>
      <w:r>
        <w:t>zapsaná</w:t>
      </w:r>
      <w:r>
        <w:rPr>
          <w:spacing w:val="12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obchodním</w:t>
      </w:r>
      <w:r>
        <w:rPr>
          <w:spacing w:val="13"/>
        </w:rPr>
        <w:t xml:space="preserve"> </w:t>
      </w:r>
      <w:r>
        <w:t>rejstříku</w:t>
      </w:r>
      <w:r>
        <w:rPr>
          <w:spacing w:val="12"/>
        </w:rPr>
        <w:t xml:space="preserve"> </w:t>
      </w:r>
      <w:r>
        <w:t>vedeném</w:t>
      </w:r>
      <w:r>
        <w:rPr>
          <w:spacing w:val="13"/>
        </w:rPr>
        <w:t xml:space="preserve"> </w:t>
      </w:r>
      <w:r>
        <w:t>Městským</w:t>
      </w:r>
      <w:r>
        <w:rPr>
          <w:spacing w:val="12"/>
        </w:rPr>
        <w:t xml:space="preserve"> </w:t>
      </w:r>
      <w:r>
        <w:t>soudem</w:t>
      </w:r>
      <w:r>
        <w:rPr>
          <w:spacing w:val="13"/>
        </w:rPr>
        <w:t xml:space="preserve"> </w:t>
      </w:r>
      <w:r>
        <w:t>v</w:t>
      </w:r>
      <w:r>
        <w:rPr>
          <w:spacing w:val="13"/>
        </w:rPr>
        <w:t xml:space="preserve"> </w:t>
      </w:r>
      <w:r>
        <w:t>Praze,</w:t>
      </w:r>
      <w:r>
        <w:rPr>
          <w:spacing w:val="12"/>
        </w:rPr>
        <w:t xml:space="preserve"> </w:t>
      </w:r>
      <w:r>
        <w:t>oddíl</w:t>
      </w:r>
      <w:r>
        <w:rPr>
          <w:spacing w:val="21"/>
        </w:rPr>
        <w:t xml:space="preserve"> </w:t>
      </w:r>
      <w:r>
        <w:t>B,</w:t>
      </w:r>
      <w:r>
        <w:rPr>
          <w:spacing w:val="12"/>
        </w:rPr>
        <w:t xml:space="preserve"> </w:t>
      </w:r>
      <w:r>
        <w:t>vložka</w:t>
      </w:r>
    </w:p>
    <w:p w:rsidR="00AF3E82" w:rsidRDefault="00D33011">
      <w:pPr>
        <w:pStyle w:val="Zkladntext"/>
        <w:spacing w:line="265" w:lineRule="exact"/>
      </w:pPr>
      <w:r>
        <w:t>1523</w:t>
      </w:r>
    </w:p>
    <w:p w:rsidR="00AF3E82" w:rsidRDefault="00D33011">
      <w:pPr>
        <w:pStyle w:val="Zkladntext"/>
        <w:tabs>
          <w:tab w:val="left" w:pos="2982"/>
        </w:tabs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Tovární</w:t>
      </w:r>
      <w:r>
        <w:rPr>
          <w:spacing w:val="-1"/>
        </w:rPr>
        <w:t xml:space="preserve"> </w:t>
      </w:r>
      <w:r>
        <w:t>21,</w:t>
      </w:r>
      <w:r>
        <w:rPr>
          <w:spacing w:val="-2"/>
        </w:rPr>
        <w:t xml:space="preserve"> </w:t>
      </w:r>
      <w:r>
        <w:t>280 63</w:t>
      </w:r>
      <w:r>
        <w:rPr>
          <w:spacing w:val="-1"/>
        </w:rPr>
        <w:t xml:space="preserve"> </w:t>
      </w:r>
      <w:r>
        <w:t>Kolín</w:t>
      </w:r>
      <w:r>
        <w:rPr>
          <w:spacing w:val="-1"/>
        </w:rPr>
        <w:t xml:space="preserve"> </w:t>
      </w:r>
      <w:r>
        <w:t>V.</w:t>
      </w:r>
    </w:p>
    <w:p w:rsidR="00AF3E82" w:rsidRDefault="00D33011">
      <w:pPr>
        <w:pStyle w:val="Zkladntext"/>
        <w:tabs>
          <w:tab w:val="left" w:pos="2982"/>
        </w:tabs>
      </w:pPr>
      <w:r>
        <w:t>IČO:</w:t>
      </w:r>
      <w:r>
        <w:rPr>
          <w:rFonts w:ascii="Times New Roman" w:hAnsi="Times New Roman"/>
        </w:rPr>
        <w:tab/>
      </w:r>
      <w:r>
        <w:t>45148091</w:t>
      </w:r>
    </w:p>
    <w:p w:rsidR="00AF3E82" w:rsidRDefault="00D33011">
      <w:pPr>
        <w:pStyle w:val="Zkladntext"/>
        <w:tabs>
          <w:tab w:val="left" w:pos="2982"/>
        </w:tabs>
        <w:spacing w:before="1"/>
        <w:ind w:right="2148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Michalem</w:t>
      </w:r>
      <w:r>
        <w:rPr>
          <w:spacing w:val="-1"/>
        </w:rPr>
        <w:t xml:space="preserve"> </w:t>
      </w:r>
      <w:r>
        <w:t>J i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základě</w:t>
      </w:r>
      <w:r>
        <w:rPr>
          <w:spacing w:val="-3"/>
        </w:rPr>
        <w:t xml:space="preserve"> </w:t>
      </w:r>
      <w:r>
        <w:t>plné</w:t>
      </w:r>
      <w:r>
        <w:rPr>
          <w:spacing w:val="-3"/>
        </w:rPr>
        <w:t xml:space="preserve"> </w:t>
      </w:r>
      <w:r>
        <w:t>moci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AF3E82" w:rsidRDefault="00AF3E82">
      <w:pPr>
        <w:pStyle w:val="Zkladntext"/>
        <w:ind w:left="0"/>
        <w:rPr>
          <w:sz w:val="26"/>
        </w:rPr>
      </w:pPr>
    </w:p>
    <w:p w:rsidR="00AF3E82" w:rsidRDefault="00D33011">
      <w:pPr>
        <w:pStyle w:val="Zkladntext"/>
        <w:spacing w:before="185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5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t>změně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7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č.</w:t>
      </w:r>
      <w:r>
        <w:rPr>
          <w:spacing w:val="30"/>
        </w:rPr>
        <w:t xml:space="preserve"> </w:t>
      </w:r>
      <w:r>
        <w:t>7210100007</w:t>
      </w:r>
      <w:r>
        <w:rPr>
          <w:spacing w:val="30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6"/>
        </w:rPr>
        <w:t xml:space="preserve"> </w:t>
      </w:r>
      <w:r>
        <w:t>podpory</w:t>
      </w:r>
      <w:r>
        <w:rPr>
          <w:spacing w:val="26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4"/>
        </w:rPr>
        <w:t xml:space="preserve"> </w:t>
      </w:r>
      <w:r>
        <w:t>prostředí</w:t>
      </w:r>
      <w:r>
        <w:rPr>
          <w:spacing w:val="5"/>
        </w:rPr>
        <w:t xml:space="preserve"> </w:t>
      </w:r>
      <w:r>
        <w:t>České</w:t>
      </w:r>
      <w:r>
        <w:rPr>
          <w:spacing w:val="3"/>
        </w:rPr>
        <w:t xml:space="preserve"> </w:t>
      </w:r>
      <w:r>
        <w:t>republiky</w:t>
      </w:r>
      <w:r>
        <w:rPr>
          <w:spacing w:val="5"/>
        </w:rPr>
        <w:t xml:space="preserve"> </w:t>
      </w:r>
      <w:r>
        <w:t>ze</w:t>
      </w:r>
      <w:r>
        <w:rPr>
          <w:spacing w:val="3"/>
        </w:rPr>
        <w:t xml:space="preserve"> </w:t>
      </w:r>
      <w:r>
        <w:t>dne</w:t>
      </w:r>
      <w:r>
        <w:rPr>
          <w:spacing w:val="8"/>
        </w:rPr>
        <w:t xml:space="preserve"> </w:t>
      </w:r>
      <w:r>
        <w:t>7.</w:t>
      </w:r>
      <w:r>
        <w:rPr>
          <w:spacing w:val="4"/>
        </w:rPr>
        <w:t xml:space="preserve"> </w:t>
      </w:r>
      <w:r>
        <w:t>12.</w:t>
      </w:r>
      <w:r>
        <w:rPr>
          <w:spacing w:val="5"/>
        </w:rPr>
        <w:t xml:space="preserve"> </w:t>
      </w:r>
      <w:r>
        <w:t>2022,</w:t>
      </w:r>
      <w:r>
        <w:rPr>
          <w:spacing w:val="4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znění</w:t>
      </w:r>
      <w:r>
        <w:rPr>
          <w:spacing w:val="4"/>
        </w:rPr>
        <w:t xml:space="preserve"> </w:t>
      </w:r>
      <w:r>
        <w:t>dodatku</w:t>
      </w:r>
      <w:r>
        <w:rPr>
          <w:spacing w:val="5"/>
        </w:rPr>
        <w:t xml:space="preserve"> </w:t>
      </w:r>
      <w:r>
        <w:t>č.</w:t>
      </w:r>
      <w:r>
        <w:rPr>
          <w:spacing w:val="4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ze</w:t>
      </w:r>
      <w:r>
        <w:rPr>
          <w:spacing w:val="4"/>
        </w:rPr>
        <w:t xml:space="preserve"> </w:t>
      </w:r>
      <w:r>
        <w:t>dne</w:t>
      </w:r>
      <w:r>
        <w:rPr>
          <w:spacing w:val="3"/>
        </w:rPr>
        <w:t xml:space="preserve"> </w:t>
      </w:r>
      <w:r>
        <w:t>25.</w:t>
      </w:r>
      <w:r>
        <w:rPr>
          <w:spacing w:val="5"/>
        </w:rPr>
        <w:t xml:space="preserve"> </w:t>
      </w:r>
      <w:r>
        <w:t>10.</w:t>
      </w:r>
      <w:r>
        <w:rPr>
          <w:spacing w:val="7"/>
        </w:rPr>
        <w:t xml:space="preserve"> </w:t>
      </w:r>
      <w:r>
        <w:t>2023</w:t>
      </w:r>
      <w:r>
        <w:rPr>
          <w:spacing w:val="3"/>
        </w:rPr>
        <w:t xml:space="preserve"> </w:t>
      </w:r>
      <w:r>
        <w:t>(dále</w:t>
      </w:r>
      <w:r>
        <w:rPr>
          <w:spacing w:val="2"/>
        </w:rPr>
        <w:t xml:space="preserve"> </w:t>
      </w:r>
      <w:r>
        <w:t>jen</w:t>
      </w:r>
    </w:p>
    <w:p w:rsidR="00AF3E82" w:rsidRDefault="00D33011">
      <w:pPr>
        <w:pStyle w:val="Zkladntext"/>
        <w:spacing w:before="1"/>
      </w:pPr>
      <w:r>
        <w:t>„Smlouva“):</w:t>
      </w:r>
    </w:p>
    <w:p w:rsidR="00AF3E82" w:rsidRDefault="00AF3E82">
      <w:pPr>
        <w:pStyle w:val="Zkladntext"/>
        <w:spacing w:before="1"/>
        <w:ind w:left="0"/>
      </w:pPr>
    </w:p>
    <w:p w:rsidR="00AF3E82" w:rsidRDefault="00D33011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5"/>
          <w:sz w:val="20"/>
        </w:rPr>
        <w:t xml:space="preserve"> </w:t>
      </w:r>
      <w:r>
        <w:rPr>
          <w:sz w:val="20"/>
        </w:rPr>
        <w:t>II</w:t>
      </w:r>
      <w:r>
        <w:rPr>
          <w:spacing w:val="5"/>
          <w:sz w:val="20"/>
        </w:rPr>
        <w:t xml:space="preserve"> </w:t>
      </w:r>
      <w:r>
        <w:rPr>
          <w:sz w:val="20"/>
        </w:rPr>
        <w:t>bod</w:t>
      </w:r>
      <w:r>
        <w:rPr>
          <w:spacing w:val="7"/>
          <w:sz w:val="20"/>
        </w:rPr>
        <w:t xml:space="preserve"> </w:t>
      </w:r>
      <w:r>
        <w:rPr>
          <w:sz w:val="20"/>
        </w:rPr>
        <w:t>1</w:t>
      </w:r>
      <w:r>
        <w:rPr>
          <w:spacing w:val="6"/>
          <w:sz w:val="20"/>
        </w:rPr>
        <w:t xml:space="preserve"> </w:t>
      </w:r>
      <w:r>
        <w:rPr>
          <w:sz w:val="20"/>
        </w:rPr>
        <w:t>se</w:t>
      </w:r>
      <w:r>
        <w:rPr>
          <w:spacing w:val="3"/>
          <w:sz w:val="20"/>
        </w:rPr>
        <w:t xml:space="preserve"> </w:t>
      </w:r>
      <w:r>
        <w:rPr>
          <w:sz w:val="20"/>
        </w:rPr>
        <w:t>výše</w:t>
      </w:r>
      <w:r>
        <w:rPr>
          <w:spacing w:val="5"/>
          <w:sz w:val="20"/>
        </w:rPr>
        <w:t xml:space="preserve"> </w:t>
      </w:r>
      <w:r>
        <w:rPr>
          <w:sz w:val="20"/>
        </w:rPr>
        <w:t>dotace</w:t>
      </w:r>
      <w:r>
        <w:rPr>
          <w:spacing w:val="4"/>
          <w:sz w:val="20"/>
        </w:rPr>
        <w:t xml:space="preserve"> </w:t>
      </w:r>
      <w:r>
        <w:rPr>
          <w:sz w:val="20"/>
        </w:rPr>
        <w:t>mění</w:t>
      </w:r>
      <w:r>
        <w:rPr>
          <w:spacing w:val="5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částku</w:t>
      </w:r>
      <w:r>
        <w:rPr>
          <w:spacing w:val="6"/>
          <w:sz w:val="20"/>
        </w:rPr>
        <w:t xml:space="preserve"> </w:t>
      </w:r>
      <w:r>
        <w:rPr>
          <w:sz w:val="20"/>
        </w:rPr>
        <w:t>142</w:t>
      </w:r>
      <w:r>
        <w:rPr>
          <w:spacing w:val="5"/>
          <w:sz w:val="20"/>
        </w:rPr>
        <w:t xml:space="preserve"> </w:t>
      </w:r>
      <w:r>
        <w:rPr>
          <w:sz w:val="20"/>
        </w:rPr>
        <w:t>874</w:t>
      </w:r>
      <w:r>
        <w:rPr>
          <w:spacing w:val="5"/>
          <w:sz w:val="20"/>
        </w:rPr>
        <w:t xml:space="preserve"> </w:t>
      </w:r>
      <w:r>
        <w:rPr>
          <w:sz w:val="20"/>
        </w:rPr>
        <w:t>809,80</w:t>
      </w:r>
      <w:r>
        <w:rPr>
          <w:spacing w:val="5"/>
          <w:sz w:val="20"/>
        </w:rPr>
        <w:t xml:space="preserve"> </w:t>
      </w:r>
      <w:r>
        <w:rPr>
          <w:sz w:val="20"/>
        </w:rPr>
        <w:t>Kč</w:t>
      </w:r>
      <w:r>
        <w:rPr>
          <w:spacing w:val="9"/>
          <w:sz w:val="20"/>
        </w:rPr>
        <w:t xml:space="preserve"> </w:t>
      </w:r>
      <w:r>
        <w:rPr>
          <w:sz w:val="20"/>
        </w:rPr>
        <w:t>(slovy:</w:t>
      </w:r>
      <w:r>
        <w:rPr>
          <w:spacing w:val="5"/>
          <w:sz w:val="20"/>
        </w:rPr>
        <w:t xml:space="preserve"> </w:t>
      </w:r>
      <w:r>
        <w:rPr>
          <w:sz w:val="20"/>
        </w:rPr>
        <w:t>sto</w:t>
      </w:r>
      <w:r>
        <w:rPr>
          <w:spacing w:val="7"/>
          <w:sz w:val="20"/>
        </w:rPr>
        <w:t xml:space="preserve"> </w:t>
      </w:r>
      <w:r>
        <w:rPr>
          <w:sz w:val="20"/>
        </w:rPr>
        <w:t>čtyřicet</w:t>
      </w:r>
      <w:r>
        <w:rPr>
          <w:spacing w:val="6"/>
          <w:sz w:val="20"/>
        </w:rPr>
        <w:t xml:space="preserve"> </w:t>
      </w:r>
      <w:r>
        <w:rPr>
          <w:sz w:val="20"/>
        </w:rPr>
        <w:t>dva</w:t>
      </w:r>
      <w:r>
        <w:rPr>
          <w:spacing w:val="5"/>
          <w:sz w:val="20"/>
        </w:rPr>
        <w:t xml:space="preserve"> </w:t>
      </w:r>
      <w:r>
        <w:rPr>
          <w:sz w:val="20"/>
        </w:rPr>
        <w:t>miliónů</w:t>
      </w:r>
      <w:r>
        <w:rPr>
          <w:spacing w:val="6"/>
          <w:sz w:val="20"/>
        </w:rPr>
        <w:t xml:space="preserve"> </w:t>
      </w:r>
      <w:r>
        <w:rPr>
          <w:sz w:val="20"/>
        </w:rPr>
        <w:t>osm</w:t>
      </w:r>
    </w:p>
    <w:p w:rsidR="00AF3E82" w:rsidRDefault="00D33011">
      <w:pPr>
        <w:pStyle w:val="Zkladntext"/>
        <w:ind w:left="385"/>
      </w:pPr>
      <w:r>
        <w:t>set</w:t>
      </w:r>
      <w:r>
        <w:rPr>
          <w:spacing w:val="-4"/>
        </w:rPr>
        <w:t xml:space="preserve"> </w:t>
      </w:r>
      <w:r>
        <w:t>sedmdesát</w:t>
      </w:r>
      <w:r>
        <w:rPr>
          <w:spacing w:val="-1"/>
        </w:rPr>
        <w:t xml:space="preserve"> </w:t>
      </w:r>
      <w:r>
        <w:t>čtyři</w:t>
      </w:r>
      <w:r>
        <w:rPr>
          <w:spacing w:val="-2"/>
        </w:rPr>
        <w:t xml:space="preserve"> </w:t>
      </w:r>
      <w:r>
        <w:t>tisíc</w:t>
      </w:r>
      <w:r>
        <w:rPr>
          <w:spacing w:val="-2"/>
        </w:rPr>
        <w:t xml:space="preserve"> </w:t>
      </w:r>
      <w:r>
        <w:t>osm</w:t>
      </w:r>
      <w:r>
        <w:rPr>
          <w:spacing w:val="-2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devět</w:t>
      </w:r>
      <w:r>
        <w:rPr>
          <w:spacing w:val="-2"/>
        </w:rPr>
        <w:t xml:space="preserve"> </w:t>
      </w:r>
      <w:r>
        <w:t>korun</w:t>
      </w:r>
      <w:r>
        <w:rPr>
          <w:spacing w:val="1"/>
        </w:rPr>
        <w:t xml:space="preserve"> </w:t>
      </w:r>
      <w:r>
        <w:t>českých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osmdesát</w:t>
      </w:r>
      <w:r>
        <w:rPr>
          <w:spacing w:val="-3"/>
        </w:rPr>
        <w:t xml:space="preserve"> </w:t>
      </w:r>
      <w:r>
        <w:t>haléřů).</w:t>
      </w:r>
    </w:p>
    <w:p w:rsidR="00AF3E82" w:rsidRDefault="00AF3E82">
      <w:pPr>
        <w:pStyle w:val="Zkladntext"/>
        <w:spacing w:before="12"/>
        <w:ind w:left="0"/>
        <w:rPr>
          <w:sz w:val="19"/>
        </w:rPr>
      </w:pPr>
    </w:p>
    <w:p w:rsidR="00AF3E82" w:rsidRDefault="00D33011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bod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2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mění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částku</w:t>
      </w:r>
      <w:r>
        <w:rPr>
          <w:spacing w:val="3"/>
          <w:sz w:val="20"/>
        </w:rPr>
        <w:t xml:space="preserve"> </w:t>
      </w:r>
      <w:r>
        <w:rPr>
          <w:sz w:val="20"/>
        </w:rPr>
        <w:t>238</w:t>
      </w:r>
      <w:r>
        <w:rPr>
          <w:spacing w:val="-1"/>
          <w:sz w:val="20"/>
        </w:rPr>
        <w:t xml:space="preserve"> </w:t>
      </w:r>
      <w:r>
        <w:rPr>
          <w:sz w:val="20"/>
        </w:rPr>
        <w:t>124 683,00 Kč.</w:t>
      </w:r>
    </w:p>
    <w:p w:rsidR="00AF3E82" w:rsidRDefault="00D33011">
      <w:pPr>
        <w:pStyle w:val="Odstavecseseznamem"/>
        <w:numPr>
          <w:ilvl w:val="0"/>
          <w:numId w:val="1"/>
        </w:numPr>
        <w:tabs>
          <w:tab w:val="left" w:pos="386"/>
        </w:tabs>
        <w:spacing w:before="231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nemění.</w:t>
      </w:r>
    </w:p>
    <w:p w:rsidR="00AF3E82" w:rsidRDefault="00D33011">
      <w:pPr>
        <w:pStyle w:val="Odstavecseseznamem"/>
        <w:numPr>
          <w:ilvl w:val="0"/>
          <w:numId w:val="1"/>
        </w:numPr>
        <w:tabs>
          <w:tab w:val="left" w:pos="386"/>
        </w:tabs>
        <w:spacing w:before="231"/>
        <w:ind w:right="112"/>
        <w:jc w:val="both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zveřejněním</w:t>
      </w:r>
      <w:r>
        <w:rPr>
          <w:spacing w:val="-10"/>
          <w:sz w:val="20"/>
        </w:rPr>
        <w:t xml:space="preserve"> </w:t>
      </w:r>
      <w:r>
        <w:rPr>
          <w:sz w:val="20"/>
        </w:rPr>
        <w:t>celého</w:t>
      </w:r>
      <w:r>
        <w:rPr>
          <w:spacing w:val="-10"/>
          <w:sz w:val="20"/>
        </w:rPr>
        <w:t xml:space="preserve"> </w:t>
      </w:r>
      <w:r>
        <w:rPr>
          <w:sz w:val="20"/>
        </w:rPr>
        <w:t>textu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včetně</w:t>
      </w:r>
      <w:r>
        <w:rPr>
          <w:spacing w:val="-12"/>
          <w:sz w:val="20"/>
        </w:rPr>
        <w:t xml:space="preserve"> </w:t>
      </w:r>
      <w:r>
        <w:rPr>
          <w:sz w:val="20"/>
        </w:rPr>
        <w:t>tohoto</w:t>
      </w:r>
      <w:r>
        <w:rPr>
          <w:spacing w:val="-10"/>
          <w:sz w:val="20"/>
        </w:rPr>
        <w:t xml:space="preserve"> </w:t>
      </w:r>
      <w:r>
        <w:rPr>
          <w:sz w:val="20"/>
        </w:rPr>
        <w:t>dodatku,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podle zákona č. 340/2015 Sb., o zvláštních podmínkách účinnosti některých smluv, uveřejňování těchto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registru</w:t>
      </w:r>
      <w:r>
        <w:rPr>
          <w:spacing w:val="-7"/>
          <w:sz w:val="20"/>
        </w:rPr>
        <w:t xml:space="preserve"> </w:t>
      </w:r>
      <w:r>
        <w:rPr>
          <w:sz w:val="20"/>
        </w:rPr>
        <w:t>smluv</w:t>
      </w:r>
      <w:r>
        <w:rPr>
          <w:spacing w:val="-9"/>
          <w:sz w:val="20"/>
        </w:rPr>
        <w:t xml:space="preserve"> </w:t>
      </w:r>
      <w:r>
        <w:rPr>
          <w:sz w:val="20"/>
        </w:rPr>
        <w:t>(zákon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registru</w:t>
      </w:r>
      <w:r>
        <w:rPr>
          <w:spacing w:val="-7"/>
          <w:sz w:val="20"/>
        </w:rPr>
        <w:t xml:space="preserve"> </w:t>
      </w:r>
      <w:r>
        <w:rPr>
          <w:sz w:val="20"/>
        </w:rPr>
        <w:t>smluv),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Smlouvy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tohoto</w:t>
      </w:r>
      <w:r>
        <w:rPr>
          <w:spacing w:val="-8"/>
          <w:sz w:val="20"/>
        </w:rPr>
        <w:t xml:space="preserve"> </w:t>
      </w:r>
      <w:r>
        <w:rPr>
          <w:sz w:val="20"/>
        </w:rPr>
        <w:t>dodatku</w:t>
      </w:r>
      <w:r>
        <w:rPr>
          <w:spacing w:val="-8"/>
          <w:sz w:val="20"/>
        </w:rPr>
        <w:t xml:space="preserve"> </w:t>
      </w:r>
      <w:r>
        <w:rPr>
          <w:sz w:val="20"/>
        </w:rPr>
        <w:t>tento</w:t>
      </w:r>
      <w:r>
        <w:rPr>
          <w:spacing w:val="-53"/>
          <w:sz w:val="20"/>
        </w:rPr>
        <w:t xml:space="preserve"> </w:t>
      </w:r>
      <w:r>
        <w:rPr>
          <w:sz w:val="20"/>
        </w:rPr>
        <w:t>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AF3E82" w:rsidRDefault="00AF3E82">
      <w:pPr>
        <w:jc w:val="both"/>
        <w:rPr>
          <w:sz w:val="20"/>
        </w:rPr>
        <w:sectPr w:rsidR="00AF3E82">
          <w:footerReference w:type="default" r:id="rId8"/>
          <w:type w:val="continuous"/>
          <w:pgSz w:w="12240" w:h="15840"/>
          <w:pgMar w:top="1140" w:right="1020" w:bottom="1120" w:left="1600" w:header="0" w:footer="928" w:gutter="0"/>
          <w:pgNumType w:start="1"/>
          <w:cols w:space="708"/>
        </w:sectPr>
      </w:pPr>
    </w:p>
    <w:p w:rsidR="00AF3E82" w:rsidRDefault="00D33011">
      <w:pPr>
        <w:pStyle w:val="Odstavecseseznamem"/>
        <w:numPr>
          <w:ilvl w:val="0"/>
          <w:numId w:val="1"/>
        </w:numPr>
        <w:tabs>
          <w:tab w:val="left" w:pos="386"/>
        </w:tabs>
        <w:spacing w:before="79"/>
        <w:ind w:right="114"/>
        <w:jc w:val="both"/>
        <w:rPr>
          <w:sz w:val="20"/>
        </w:rPr>
      </w:pPr>
      <w:r>
        <w:rPr>
          <w:sz w:val="20"/>
        </w:rPr>
        <w:lastRenderedPageBreak/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elektronickými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podpisy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zástupců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smluvních</w:t>
      </w:r>
      <w:r>
        <w:rPr>
          <w:spacing w:val="-11"/>
          <w:sz w:val="20"/>
        </w:rPr>
        <w:t xml:space="preserve"> </w:t>
      </w:r>
      <w:r>
        <w:rPr>
          <w:sz w:val="20"/>
        </w:rPr>
        <w:t>stran,</w:t>
      </w:r>
      <w:r>
        <w:rPr>
          <w:spacing w:val="-12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vyhotoven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dvou</w:t>
      </w:r>
      <w:r>
        <w:rPr>
          <w:spacing w:val="-12"/>
          <w:sz w:val="20"/>
        </w:rPr>
        <w:t xml:space="preserve"> </w:t>
      </w:r>
      <w:r>
        <w:rPr>
          <w:sz w:val="20"/>
        </w:rPr>
        <w:t>listinných</w:t>
      </w:r>
      <w:r>
        <w:rPr>
          <w:spacing w:val="-9"/>
          <w:sz w:val="20"/>
        </w:rPr>
        <w:t xml:space="preserve"> </w:t>
      </w:r>
      <w:r>
        <w:rPr>
          <w:sz w:val="20"/>
        </w:rPr>
        <w:t>exemplářích</w:t>
      </w:r>
      <w:r>
        <w:rPr>
          <w:spacing w:val="-53"/>
          <w:sz w:val="20"/>
        </w:rPr>
        <w:t xml:space="preserve"> </w:t>
      </w:r>
      <w:r>
        <w:rPr>
          <w:sz w:val="20"/>
        </w:rPr>
        <w:t>a podepsán vlastnoručně; každý exemplář má platnost originálu. Každá smluvní strana obdrží jeden</w:t>
      </w:r>
      <w:r>
        <w:rPr>
          <w:spacing w:val="1"/>
          <w:sz w:val="20"/>
        </w:rPr>
        <w:t xml:space="preserve"> </w:t>
      </w:r>
      <w:r>
        <w:rPr>
          <w:sz w:val="20"/>
        </w:rPr>
        <w:t>exemplář.</w:t>
      </w:r>
    </w:p>
    <w:p w:rsidR="00AF3E82" w:rsidRDefault="00AF3E82">
      <w:pPr>
        <w:pStyle w:val="Zkladntext"/>
        <w:ind w:left="0"/>
        <w:rPr>
          <w:sz w:val="26"/>
        </w:rPr>
      </w:pPr>
    </w:p>
    <w:p w:rsidR="00AF3E82" w:rsidRDefault="00D33011">
      <w:pPr>
        <w:pStyle w:val="Zkladntext"/>
        <w:tabs>
          <w:tab w:val="left" w:pos="5805"/>
        </w:tabs>
        <w:spacing w:before="187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AF3E82" w:rsidRDefault="00AF3E82">
      <w:pPr>
        <w:pStyle w:val="Zkladntext"/>
        <w:ind w:left="0"/>
      </w:pPr>
    </w:p>
    <w:p w:rsidR="00AF3E82" w:rsidRDefault="00D33011">
      <w:pPr>
        <w:pStyle w:val="Zkladntext"/>
      </w:pPr>
      <w:r>
        <w:t>dne:</w:t>
      </w:r>
    </w:p>
    <w:p w:rsidR="00AF3E82" w:rsidRDefault="00AF3E82">
      <w:pPr>
        <w:pStyle w:val="Zkladntext"/>
        <w:ind w:left="0"/>
        <w:rPr>
          <w:sz w:val="26"/>
        </w:rPr>
      </w:pPr>
    </w:p>
    <w:p w:rsidR="00AF3E82" w:rsidRDefault="00AF3E82">
      <w:pPr>
        <w:pStyle w:val="Zkladntext"/>
        <w:spacing w:before="13"/>
        <w:ind w:left="0"/>
        <w:rPr>
          <w:sz w:val="33"/>
        </w:rPr>
      </w:pPr>
    </w:p>
    <w:p w:rsidR="00AF3E82" w:rsidRDefault="00D33011">
      <w:pPr>
        <w:pStyle w:val="Zkladntext"/>
        <w:tabs>
          <w:tab w:val="left" w:pos="5862"/>
          <w:tab w:val="left" w:pos="6582"/>
        </w:tabs>
        <w:ind w:left="212" w:right="1054" w:hanging="111"/>
      </w:pPr>
      <w:r>
        <w:t>……………………………………………..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</w:r>
      <w:r>
        <w:t>zástupce</w:t>
      </w:r>
      <w:r>
        <w:rPr>
          <w:spacing w:val="-2"/>
        </w:rPr>
        <w:t xml:space="preserve"> </w:t>
      </w:r>
      <w:r>
        <w:t>Fondu</w:t>
      </w:r>
    </w:p>
    <w:sectPr w:rsidR="00AF3E82">
      <w:pgSz w:w="12240" w:h="15840"/>
      <w:pgMar w:top="1320" w:right="1020" w:bottom="1140" w:left="1600" w:header="0" w:footer="9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11" w:rsidRDefault="00D33011">
      <w:r>
        <w:separator/>
      </w:r>
    </w:p>
  </w:endnote>
  <w:endnote w:type="continuationSeparator" w:id="0">
    <w:p w:rsidR="00D33011" w:rsidRDefault="00D3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82" w:rsidRDefault="00DB38B7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9311005</wp:posOffset>
              </wp:positionV>
              <wp:extent cx="15240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E82" w:rsidRDefault="00D33011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38B7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3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" filled="f" stroked="f">
              <v:textbox inset="0,0,0,0">
                <w:txbxContent>
                  <w:p w:rsidR="00AF3E82" w:rsidRDefault="00D33011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38B7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11" w:rsidRDefault="00D33011">
      <w:r>
        <w:separator/>
      </w:r>
    </w:p>
  </w:footnote>
  <w:footnote w:type="continuationSeparator" w:id="0">
    <w:p w:rsidR="00D33011" w:rsidRDefault="00D3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D2418"/>
    <w:multiLevelType w:val="hybridMultilevel"/>
    <w:tmpl w:val="B0460F8C"/>
    <w:lvl w:ilvl="0" w:tplc="E80CA80C">
      <w:start w:val="1"/>
      <w:numFmt w:val="decimal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A645F62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BDA02FC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CF6ABE9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D882AF0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8D5EFAE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06B244C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4574E0D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B392779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82"/>
    <w:rsid w:val="00AF3E82"/>
    <w:rsid w:val="00D33011"/>
    <w:rsid w:val="00D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D301E8-2C98-44F4-9D7F-62C99DA5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2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385" w:hanging="28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2023-11-27T10:46:00Z</dcterms:created>
  <dcterms:modified xsi:type="dcterms:W3CDTF">2023-11-27T10:46:00Z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2023-11-27T00:00:00Z</vt:filetime>
  </property>
</Properties>
</file>