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111760</wp:posOffset>
                </wp:positionV>
                <wp:extent cx="2247900" cy="343535"/>
                <wp:effectExtent l="0" t="0" r="0" b="0"/>
                <wp:wrapNone/>
                <wp:docPr id="1028" name="Obdélník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435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280" w:rsidRDefault="00D374D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EC04E2" w:rsidRPr="00EC04E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FKSP-</w:t>
                            </w:r>
                            <w:r w:rsidR="00F26FE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/202</w:t>
                            </w:r>
                            <w:r w:rsidR="00F26FE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3-STAR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28" o:spid="_x0000_s1026" style="position:absolute;margin-left:274.8pt;margin-top:8.8pt;width:177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" fillcolor="yellow" stroked="f">
                <v:fill opacity="6425f"/>
                <v:textbox inset="2.53958mm,1.2694mm,2.53958mm,1.2694mm">
                  <w:txbxContent>
                    <w:p w:rsidR="00782280" w:rsidRDefault="00D374DA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 xml:space="preserve"> </w:t>
                      </w:r>
                      <w:r w:rsidR="00EC04E2" w:rsidRPr="00EC04E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FKSP-</w:t>
                      </w:r>
                      <w:r w:rsidR="00F26FE9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13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/202</w:t>
                      </w:r>
                      <w:r w:rsidR="00F26FE9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3-STAR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82280" w:rsidRDefault="00EC04E2" w:rsidP="00EC0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                   </w:t>
      </w:r>
      <w:r w:rsidR="00D374DA">
        <w:rPr>
          <w:rFonts w:ascii="Calibri" w:eastAsia="Calibri" w:hAnsi="Calibri" w:cs="Calibri"/>
          <w:b/>
          <w:color w:val="000000"/>
          <w:sz w:val="32"/>
          <w:szCs w:val="32"/>
        </w:rPr>
        <w:t>OBJEDNÁVKA    č.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OBJEDNATEL: 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Střední škola, základní škola a mateřská škola pro sluchově postižené, Olomouc, Kosmonautů 4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Kosmonautů 881/4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779 00 Olomouc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IČ: 00844071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119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Bankovní spojení: </w:t>
      </w:r>
      <w:proofErr w:type="spellStart"/>
      <w:r w:rsidR="00930E80" w:rsidRPr="00930E80">
        <w:rPr>
          <w:rFonts w:ascii="Calibri" w:eastAsia="Calibri" w:hAnsi="Calibri" w:cs="Calibri"/>
          <w:color w:val="000000"/>
          <w:sz w:val="22"/>
          <w:szCs w:val="22"/>
          <w:highlight w:val="black"/>
        </w:rPr>
        <w:t>xxxxxxxxxxxxxxxxx</w:t>
      </w:r>
      <w:proofErr w:type="spellEnd"/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:rsidR="00782280" w:rsidRDefault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163830</wp:posOffset>
                </wp:positionV>
                <wp:extent cx="5768340" cy="292735"/>
                <wp:effectExtent l="0" t="0" r="3810" b="0"/>
                <wp:wrapNone/>
                <wp:docPr id="1027" name="Obdélní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2927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280" w:rsidRDefault="00D374D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LÉKÁRNA AVE s.r.o.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Obdélník 1027" o:spid="_x0000_s1027" style="position:absolute;margin-left:-7.95pt;margin-top:12.9pt;width:454.2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" fillcolor="yellow" stroked="f">
                <v:fill opacity="6425f"/>
                <v:textbox inset="2.53958mm,1.2694mm,2.53958mm,1.2694mm">
                  <w:txbxContent>
                    <w:p w:rsidR="00782280" w:rsidRDefault="00D374D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LÉKÁRNA AVE s.r.o.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374DA">
        <w:rPr>
          <w:rFonts w:ascii="Calibri" w:eastAsia="Calibri" w:hAnsi="Calibri" w:cs="Calibri"/>
          <w:b/>
          <w:color w:val="000000"/>
          <w:sz w:val="24"/>
          <w:szCs w:val="24"/>
        </w:rPr>
        <w:t>DODAVATEL:</w:t>
      </w:r>
      <w:r w:rsidR="00D374DA">
        <w:rPr>
          <w:rFonts w:ascii="Calibri" w:eastAsia="Calibri" w:hAnsi="Calibri" w:cs="Calibri"/>
          <w:b/>
          <w:color w:val="000000"/>
        </w:rPr>
        <w:t xml:space="preserve"> </w:t>
      </w:r>
      <w:r w:rsidR="00D374DA">
        <w:rPr>
          <w:rFonts w:ascii="Calibri" w:eastAsia="Calibri" w:hAnsi="Calibri" w:cs="Calibri"/>
          <w:color w:val="000000"/>
          <w:sz w:val="18"/>
          <w:szCs w:val="18"/>
        </w:rPr>
        <w:t xml:space="preserve">Obchodní jméno, adresa:   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Náměstí 14. října 1307/2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150 00  Praha 5 - Smíchov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IČ: 26863090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DIČ:  CZ26863090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12B54">
        <w:rPr>
          <w:rFonts w:ascii="Calibri" w:eastAsia="Calibri" w:hAnsi="Calibri" w:cs="Calibri"/>
          <w:color w:val="000000"/>
          <w:sz w:val="22"/>
          <w:szCs w:val="22"/>
        </w:rPr>
        <w:t xml:space="preserve">Spisová značka: </w:t>
      </w:r>
      <w:r w:rsidRPr="00012B54">
        <w:rPr>
          <w:rFonts w:ascii="Verdana" w:eastAsia="Verdana" w:hAnsi="Verdana" w:cs="Verdana"/>
          <w:color w:val="333333"/>
          <w:sz w:val="18"/>
          <w:szCs w:val="18"/>
          <w:shd w:val="clear" w:color="auto" w:fill="F5F5F5"/>
        </w:rPr>
        <w:t>C 139727 vedená u Městského soudu v Praze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pobočka Olomouc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tř. Kosmonautů 1082/29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38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779 00 Olomouc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Forma úhrady: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bankovním převodem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Dodávku zašlete: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osobní odběr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FF0000"/>
        </w:rPr>
        <w:t xml:space="preserve">          </w:t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>Datum  objednávky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F26FE9">
        <w:rPr>
          <w:rFonts w:ascii="Calibri" w:eastAsia="Calibri" w:hAnsi="Calibri" w:cs="Calibri"/>
          <w:color w:val="000000"/>
          <w:sz w:val="22"/>
          <w:szCs w:val="22"/>
        </w:rPr>
        <w:t>15</w:t>
      </w:r>
      <w:r w:rsidR="0049706B">
        <w:rPr>
          <w:rFonts w:ascii="Calibri" w:eastAsia="Calibri" w:hAnsi="Calibri" w:cs="Calibri"/>
          <w:color w:val="000000"/>
          <w:sz w:val="22"/>
          <w:szCs w:val="22"/>
        </w:rPr>
        <w:t>. 11. 202</w:t>
      </w:r>
      <w:r w:rsidR="00F26FE9">
        <w:rPr>
          <w:rFonts w:ascii="Calibri" w:eastAsia="Calibri" w:hAnsi="Calibri" w:cs="Calibri"/>
          <w:color w:val="000000"/>
          <w:sz w:val="22"/>
          <w:szCs w:val="22"/>
        </w:rPr>
        <w:t>3</w:t>
      </w:r>
    </w:p>
    <w:p w:rsidR="00782280" w:rsidRDefault="0078228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:rsidR="00782280" w:rsidRDefault="00D374D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rFonts w:ascii="Calibri" w:eastAsia="Calibri" w:hAnsi="Calibri" w:cs="Calibri"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Specifikace objednávky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ab/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6506210" cy="1603375"/>
                <wp:effectExtent l="0" t="0" r="0" b="0"/>
                <wp:wrapNone/>
                <wp:docPr id="1029" name="Obdélník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7658" y="2983075"/>
                          <a:ext cx="6496685" cy="15938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280" w:rsidRDefault="00D374D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Objednáváme u Vás: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012B54" w:rsidRDefault="00D374DA">
                            <w:pPr>
                              <w:spacing w:line="240" w:lineRule="auto"/>
                              <w:ind w:left="0" w:hanging="2"/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vitamínové prostředky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  <w:t xml:space="preserve"> pro zaměstnance naší organizace dle jejich osobního výběru. </w:t>
                            </w:r>
                          </w:p>
                          <w:p w:rsidR="00782280" w:rsidRDefault="00D374D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  <w:t>Seznam zaměstnanců přikládáme.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2280" w:rsidRPr="00012B54" w:rsidRDefault="00951E71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4"/>
                              </w:rPr>
                              <w:t xml:space="preserve">Předpokládaná cena: </w:t>
                            </w:r>
                            <w:r w:rsidR="002C62A5" w:rsidRPr="00CF2973"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12</w:t>
                            </w:r>
                            <w:r w:rsidR="00AA3739" w:rsidRPr="00CF2973"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5 660</w:t>
                            </w:r>
                            <w:r w:rsidR="00D374DA" w:rsidRPr="00CF2973">
                              <w:rPr>
                                <w:rFonts w:ascii="Calibri" w:eastAsia="Calibri" w:hAnsi="Calibri" w:cs="Calibri"/>
                                <w:b/>
                                <w:color w:val="222222"/>
                                <w:sz w:val="24"/>
                              </w:rPr>
                              <w:t>,- Kč vč. DPH</w:t>
                            </w: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2280" w:rsidRDefault="0078228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9" o:spid="_x0000_s1028" style="position:absolute;margin-left:0;margin-top:7pt;width:512.3pt;height:1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" fillcolor="yellow" stroked="f">
                <v:fill opacity="6425f"/>
                <v:textbox inset="2.53958mm,1.2694mm,2.53958mm,1.2694mm">
                  <w:txbxContent>
                    <w:p w:rsidR="00782280" w:rsidRDefault="00D374D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Objednáváme u Vás: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012B54" w:rsidRDefault="00D374DA">
                      <w:pPr>
                        <w:spacing w:line="240" w:lineRule="auto"/>
                        <w:ind w:left="0" w:hanging="2"/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vitamínové prostředky</w:t>
                      </w:r>
                      <w:r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  <w:t xml:space="preserve"> pro zaměstnance naší organizace dle jejich osobního výběru. </w:t>
                      </w:r>
                    </w:p>
                    <w:p w:rsidR="00782280" w:rsidRDefault="00D374D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  <w:t>Seznam zaměstnanců přikládáme.</w:t>
                      </w: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782280" w:rsidRPr="00012B54" w:rsidRDefault="00951E71">
                      <w:pPr>
                        <w:spacing w:line="240" w:lineRule="auto"/>
                        <w:ind w:left="0" w:hanging="2"/>
                        <w:rPr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22222"/>
                          <w:sz w:val="24"/>
                        </w:rPr>
                        <w:t xml:space="preserve">Předpokládaná cena: </w:t>
                      </w:r>
                      <w:r w:rsidR="002C62A5" w:rsidRPr="00CF2973"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12</w:t>
                      </w:r>
                      <w:r w:rsidR="00AA3739" w:rsidRPr="00CF2973"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5 660</w:t>
                      </w:r>
                      <w:r w:rsidR="00D374DA" w:rsidRPr="00CF2973">
                        <w:rPr>
                          <w:rFonts w:ascii="Calibri" w:eastAsia="Calibri" w:hAnsi="Calibri" w:cs="Calibri"/>
                          <w:b/>
                          <w:color w:val="222222"/>
                          <w:sz w:val="24"/>
                        </w:rPr>
                        <w:t>,- Kč vč. DPH</w:t>
                      </w:r>
                      <w:bookmarkStart w:id="1" w:name="_GoBack"/>
                      <w:bookmarkEnd w:id="1"/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  <w:p w:rsidR="00782280" w:rsidRDefault="0078228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Poznámky: zakázka malého rozsahu dle § 23 z.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č.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134/2016 Sb., o zadávání veřejných zakázek, v platném znění.</w:t>
      </w: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Další ujednání: splatnost faktury (daňového dokladu) činí 14 kalendářních dnů od data doručení.</w:t>
      </w:r>
    </w:p>
    <w:p w:rsidR="00782280" w:rsidRDefault="0078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Zpracovala:</w:t>
      </w:r>
      <w:r w:rsidR="00951E71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proofErr w:type="spellStart"/>
      <w:r w:rsidR="00930E80" w:rsidRPr="00930E80">
        <w:rPr>
          <w:rFonts w:ascii="Calibri" w:eastAsia="Calibri" w:hAnsi="Calibri" w:cs="Calibri"/>
          <w:color w:val="000000"/>
          <w:sz w:val="22"/>
          <w:szCs w:val="22"/>
          <w:highlight w:val="black"/>
        </w:rPr>
        <w:t>xxxxxxxxxxxxxxxxx</w:t>
      </w:r>
      <w:proofErr w:type="spellEnd"/>
    </w:p>
    <w:p w:rsidR="00782280" w:rsidRPr="00930E80" w:rsidRDefault="00D37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Telefon / e-mail:   </w:t>
      </w:r>
      <w:proofErr w:type="spellStart"/>
      <w:r w:rsidR="00930E80" w:rsidRPr="00930E80">
        <w:rPr>
          <w:rFonts w:ascii="Calibri" w:eastAsia="Calibri" w:hAnsi="Calibri" w:cs="Calibri"/>
          <w:color w:val="000000"/>
          <w:sz w:val="22"/>
          <w:szCs w:val="22"/>
          <w:highlight w:val="black"/>
        </w:rPr>
        <w:t>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</w:t>
      </w:r>
      <w:hyperlink r:id="rId8">
        <w:proofErr w:type="spellStart"/>
        <w:r w:rsidR="00930E80">
          <w:rPr>
            <w:rFonts w:ascii="Calibri" w:eastAsia="Calibri" w:hAnsi="Calibri" w:cs="Calibri"/>
            <w:sz w:val="22"/>
            <w:szCs w:val="22"/>
            <w:highlight w:val="black"/>
          </w:rPr>
          <w:t>xxxxxxxxxxxxxxxxxxxxxxx</w:t>
        </w:r>
        <w:proofErr w:type="spellEnd"/>
      </w:hyperlink>
    </w:p>
    <w:p w:rsidR="00782280" w:rsidRDefault="00D37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</w:r>
      <w:r w:rsidR="00951E71"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………………………………………..</w:t>
      </w:r>
    </w:p>
    <w:p w:rsidR="00782280" w:rsidRDefault="00D374DA" w:rsidP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Mgr. Martina Michalíková</w:t>
      </w:r>
    </w:p>
    <w:p w:rsidR="00782280" w:rsidRDefault="00951E71" w:rsidP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="00D374DA">
        <w:rPr>
          <w:rFonts w:ascii="Calibri" w:eastAsia="Calibri" w:hAnsi="Calibri" w:cs="Calibri"/>
          <w:color w:val="000000"/>
          <w:sz w:val="22"/>
          <w:szCs w:val="22"/>
        </w:rPr>
        <w:t>ředitelka školy</w:t>
      </w:r>
    </w:p>
    <w:p w:rsidR="00205914" w:rsidRPr="00205914" w:rsidRDefault="00930E80" w:rsidP="0095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center"/>
        <w:rPr>
          <w:rFonts w:ascii="Calibri" w:eastAsia="Calibri" w:hAnsi="Calibri" w:cs="Calibri"/>
          <w:i/>
          <w:color w:val="000000"/>
        </w:rPr>
      </w:pPr>
      <w:bookmarkStart w:id="0" w:name="_GoBack"/>
      <w:bookmarkEnd w:id="0"/>
      <w:proofErr w:type="spellStart"/>
      <w:r w:rsidRPr="00930E80">
        <w:rPr>
          <w:rFonts w:ascii="Calibri" w:eastAsia="Calibri" w:hAnsi="Calibri" w:cs="Calibri"/>
          <w:i/>
          <w:color w:val="000000"/>
          <w:highlight w:val="black"/>
        </w:rPr>
        <w:t>xxxxxxxxxxxxxxxx</w:t>
      </w:r>
      <w:proofErr w:type="spellEnd"/>
      <w:r w:rsidR="00205914" w:rsidRPr="00205914">
        <w:rPr>
          <w:rFonts w:ascii="Calibri" w:eastAsia="Calibri" w:hAnsi="Calibri" w:cs="Calibri"/>
          <w:i/>
          <w:color w:val="000000"/>
        </w:rPr>
        <w:t xml:space="preserve"> v z.</w:t>
      </w:r>
    </w:p>
    <w:sectPr w:rsidR="00205914" w:rsidRPr="00205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82" w:right="851" w:bottom="567" w:left="1134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D5" w:rsidRDefault="004704D5">
      <w:pPr>
        <w:spacing w:line="240" w:lineRule="auto"/>
        <w:ind w:left="0" w:hanging="2"/>
      </w:pPr>
      <w:r>
        <w:separator/>
      </w:r>
    </w:p>
  </w:endnote>
  <w:endnote w:type="continuationSeparator" w:id="0">
    <w:p w:rsidR="004704D5" w:rsidRDefault="004704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89" w:rsidRDefault="00492389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80" w:rsidRDefault="00D37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492389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  <w:r>
      <w:rPr>
        <w:b/>
        <w:color w:val="000000"/>
        <w:sz w:val="22"/>
        <w:szCs w:val="22"/>
      </w:rPr>
      <w:t>/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492389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D5" w:rsidRDefault="004704D5">
      <w:pPr>
        <w:spacing w:line="240" w:lineRule="auto"/>
        <w:ind w:left="0" w:hanging="2"/>
      </w:pPr>
      <w:r>
        <w:separator/>
      </w:r>
    </w:p>
  </w:footnote>
  <w:footnote w:type="continuationSeparator" w:id="0">
    <w:p w:rsidR="004704D5" w:rsidRDefault="004704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89" w:rsidRDefault="00492389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89" w:rsidRDefault="00492389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85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782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firstLine="0"/>
      <w:rPr>
        <w:rFonts w:ascii="Arial" w:eastAsia="Arial" w:hAnsi="Arial" w:cs="Arial"/>
        <w:color w:val="3769CD"/>
        <w:sz w:val="2"/>
        <w:szCs w:val="2"/>
      </w:rPr>
    </w:pPr>
  </w:p>
  <w:p w:rsidR="00782280" w:rsidRDefault="00D37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4"/>
        <w:szCs w:val="4"/>
      </w:rPr>
    </w:pPr>
    <w:r>
      <w:rPr>
        <w:noProof/>
        <w:color w:val="000000"/>
      </w:rPr>
      <w:drawing>
        <wp:inline distT="0" distB="0" distL="114300" distR="114300">
          <wp:extent cx="5431790" cy="1076325"/>
          <wp:effectExtent l="0" t="0" r="0" b="0"/>
          <wp:docPr id="1030" name="image2.jpg" descr="Skola_sluchove_postizene_hp_zahlavi_ore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kola_sluchove_postizene_hp_zahlavi_ore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179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26D"/>
    <w:multiLevelType w:val="multilevel"/>
    <w:tmpl w:val="AF666DE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0"/>
    <w:rsid w:val="00012B54"/>
    <w:rsid w:val="00205914"/>
    <w:rsid w:val="002C62A5"/>
    <w:rsid w:val="0041376B"/>
    <w:rsid w:val="004704D5"/>
    <w:rsid w:val="00492389"/>
    <w:rsid w:val="0049706B"/>
    <w:rsid w:val="005244E5"/>
    <w:rsid w:val="00782280"/>
    <w:rsid w:val="007D5FF9"/>
    <w:rsid w:val="008469D4"/>
    <w:rsid w:val="00930E80"/>
    <w:rsid w:val="00951E71"/>
    <w:rsid w:val="00A63586"/>
    <w:rsid w:val="00AA3739"/>
    <w:rsid w:val="00CF2973"/>
    <w:rsid w:val="00D374DA"/>
    <w:rsid w:val="00DB0DE3"/>
    <w:rsid w:val="00EC04E2"/>
    <w:rsid w:val="00F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CC9"/>
  <w15:docId w15:val="{94E65612-0171-4B1D-ABE1-7098C8D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next w:val="Normln"/>
    <w:pPr>
      <w:keepNext/>
      <w:numPr>
        <w:numId w:val="1"/>
      </w:numPr>
      <w:tabs>
        <w:tab w:val="left" w:pos="1985"/>
      </w:tabs>
      <w:suppressAutoHyphens/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aps/>
      <w:spacing w:val="30"/>
      <w:position w:val="-1"/>
      <w:sz w:val="28"/>
      <w:szCs w:val="28"/>
    </w:rPr>
  </w:style>
  <w:style w:type="paragraph" w:styleId="Nadpis2">
    <w:name w:val="heading 2"/>
    <w:next w:val="Nadpis3"/>
    <w:pPr>
      <w:keepNext/>
      <w:numPr>
        <w:ilvl w:val="1"/>
        <w:numId w:val="1"/>
      </w:numPr>
      <w:tabs>
        <w:tab w:val="left" w:pos="1701"/>
      </w:tabs>
      <w:suppressAutoHyphens/>
      <w:spacing w:before="240"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b/>
      <w:caps/>
      <w:position w:val="-1"/>
      <w:sz w:val="28"/>
      <w:szCs w:val="28"/>
    </w:rPr>
  </w:style>
  <w:style w:type="paragraph" w:styleId="Nadpis3">
    <w:name w:val="heading 3"/>
    <w:next w:val="Normln"/>
    <w:pPr>
      <w:numPr>
        <w:ilvl w:val="2"/>
        <w:numId w:val="1"/>
      </w:num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2"/>
    </w:pPr>
    <w:rPr>
      <w:position w:val="-1"/>
      <w:sz w:val="24"/>
    </w:rPr>
  </w:style>
  <w:style w:type="paragraph" w:styleId="Nadpis4">
    <w:name w:val="heading 4"/>
    <w:next w:val="Normln"/>
    <w:pPr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60" w:line="1" w:lineRule="atLeast"/>
      <w:ind w:leftChars="-1" w:left="-1" w:hangingChars="1" w:hanging="1"/>
      <w:textDirection w:val="btLr"/>
      <w:textAlignment w:val="baseline"/>
      <w:outlineLvl w:val="3"/>
    </w:pPr>
    <w:rPr>
      <w:position w:val="-1"/>
      <w:sz w:val="24"/>
      <w:szCs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after="240"/>
      <w:ind w:firstLine="709"/>
      <w:jc w:val="both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1">
    <w:name w:val="highlighted1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3">
    <w:name w:val="highlighted3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Text">
    <w:name w:val="4Text"/>
    <w:basedOn w:val="Normln"/>
    <w:pPr>
      <w:overflowPunct w:val="0"/>
      <w:adjustRightInd w:val="0"/>
      <w:spacing w:before="60" w:after="60"/>
      <w:jc w:val="both"/>
      <w:textAlignment w:val="baseline"/>
    </w:pPr>
    <w:rPr>
      <w:sz w:val="22"/>
      <w:szCs w:val="22"/>
      <w:lang w:eastAsia="en-US"/>
    </w:rPr>
  </w:style>
  <w:style w:type="paragraph" w:customStyle="1" w:styleId="NadpisParagraf">
    <w:name w:val="Nadpis Paragraf"/>
    <w:basedOn w:val="Normln"/>
    <w:next w:val="Textodstavec"/>
    <w:pPr>
      <w:tabs>
        <w:tab w:val="left" w:pos="-2977"/>
        <w:tab w:val="num" w:pos="720"/>
      </w:tabs>
      <w:autoSpaceDE/>
      <w:autoSpaceDN/>
      <w:spacing w:before="180" w:after="60"/>
      <w:ind w:right="40"/>
      <w:jc w:val="center"/>
    </w:pPr>
    <w:rPr>
      <w:b/>
    </w:rPr>
  </w:style>
  <w:style w:type="paragraph" w:customStyle="1" w:styleId="Textodstavec">
    <w:name w:val="Text odstavec"/>
    <w:basedOn w:val="Normln"/>
    <w:pPr>
      <w:tabs>
        <w:tab w:val="num" w:pos="1440"/>
      </w:tabs>
      <w:autoSpaceDE/>
      <w:autoSpaceDN/>
      <w:spacing w:before="120"/>
      <w:jc w:val="both"/>
    </w:pPr>
  </w:style>
  <w:style w:type="paragraph" w:styleId="Zkladntext">
    <w:name w:val="Body Text"/>
    <w:basedOn w:val="Normln"/>
    <w:rPr>
      <w:sz w:val="28"/>
      <w:szCs w:val="28"/>
    </w:rPr>
  </w:style>
  <w:style w:type="paragraph" w:customStyle="1" w:styleId="bodytext2">
    <w:name w:val="bodytext2"/>
    <w:basedOn w:val="Normln"/>
    <w:pPr>
      <w:overflowPunct w:val="0"/>
      <w:spacing w:after="120"/>
      <w:ind w:left="426" w:hanging="426"/>
      <w:jc w:val="both"/>
    </w:pPr>
    <w:rPr>
      <w:sz w:val="24"/>
      <w:szCs w:val="24"/>
    </w:rPr>
  </w:style>
  <w:style w:type="paragraph" w:customStyle="1" w:styleId="bodytextindent2">
    <w:name w:val="bodytextindent2"/>
    <w:basedOn w:val="Normln"/>
    <w:pPr>
      <w:overflowPunct w:val="0"/>
      <w:spacing w:after="120"/>
      <w:ind w:left="360" w:hanging="487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pPr>
      <w:tabs>
        <w:tab w:val="left" w:pos="1418"/>
        <w:tab w:val="right" w:leader="dot" w:pos="9628"/>
      </w:tabs>
      <w:autoSpaceDE/>
      <w:autoSpaceDN/>
      <w:spacing w:before="120"/>
      <w:ind w:left="1418" w:hanging="1418"/>
    </w:pPr>
    <w:rPr>
      <w:b/>
      <w:bCs/>
      <w:sz w:val="24"/>
      <w:szCs w:val="24"/>
    </w:rPr>
  </w:style>
  <w:style w:type="paragraph" w:styleId="Obsah2">
    <w:name w:val="toc 2"/>
    <w:basedOn w:val="Normln"/>
    <w:next w:val="Normln"/>
    <w:pPr>
      <w:tabs>
        <w:tab w:val="right" w:leader="dot" w:pos="9629"/>
      </w:tabs>
      <w:autoSpaceDE/>
      <w:autoSpaceDN/>
      <w:spacing w:before="60"/>
      <w:ind w:left="1429" w:hanging="1191"/>
    </w:pPr>
    <w:rPr>
      <w:iCs/>
      <w:noProof/>
      <w:sz w:val="24"/>
      <w:szCs w:val="24"/>
    </w:rPr>
  </w:style>
  <w:style w:type="paragraph" w:customStyle="1" w:styleId="lnek">
    <w:name w:val="Článek"/>
    <w:basedOn w:val="Normln"/>
    <w:pPr>
      <w:autoSpaceDE/>
      <w:autoSpaceDN/>
      <w:spacing w:before="120" w:after="120"/>
      <w:jc w:val="center"/>
    </w:pPr>
    <w:rPr>
      <w:b/>
      <w:sz w:val="32"/>
    </w:rPr>
  </w:style>
  <w:style w:type="paragraph" w:styleId="AdresaHTML">
    <w:name w:val="HTML Address"/>
    <w:basedOn w:val="Normln"/>
    <w:pPr>
      <w:autoSpaceDE/>
      <w:autoSpaceDN/>
    </w:pPr>
    <w:rPr>
      <w:i/>
      <w:iCs/>
      <w:sz w:val="24"/>
    </w:rPr>
  </w:style>
  <w:style w:type="paragraph" w:customStyle="1" w:styleId="lanek3">
    <w:name w:val="Članek 3"/>
    <w:basedOn w:val="Normln"/>
    <w:pPr>
      <w:autoSpaceDE/>
      <w:autoSpaceDN/>
    </w:pPr>
    <w:rPr>
      <w:sz w:val="24"/>
      <w:szCs w:val="22"/>
    </w:rPr>
  </w:style>
  <w:style w:type="paragraph" w:customStyle="1" w:styleId="ZZZEsster">
    <w:name w:val="ZZZEsster"/>
    <w:basedOn w:val="Normln"/>
    <w:pPr>
      <w:autoSpaceDE/>
      <w:autoSpaceDN/>
    </w:pPr>
  </w:style>
  <w:style w:type="paragraph" w:customStyle="1" w:styleId="MDSR">
    <w:name w:val="MDS ČR"/>
    <w:basedOn w:val="Normln"/>
    <w:pPr>
      <w:suppressAutoHyphens w:val="0"/>
      <w:overflowPunct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lanek3TunZa12bslovn">
    <w:name w:val="Članek 3 + Tučné Za:  12 b. + číslování"/>
    <w:basedOn w:val="lanek3"/>
    <w:pPr>
      <w:tabs>
        <w:tab w:val="num" w:pos="720"/>
      </w:tabs>
      <w:spacing w:after="240"/>
      <w:jc w:val="both"/>
    </w:pPr>
    <w:rPr>
      <w:b/>
      <w:bCs/>
      <w:szCs w:val="20"/>
    </w:rPr>
  </w:style>
  <w:style w:type="paragraph" w:customStyle="1" w:styleId="PMDRKS1">
    <w:name w:val="PMD RKS 1"/>
    <w:pPr>
      <w:tabs>
        <w:tab w:val="num" w:pos="851"/>
      </w:tabs>
      <w:suppressAutoHyphens/>
      <w:spacing w:before="240" w:line="1" w:lineRule="atLeast"/>
      <w:ind w:leftChars="-1" w:left="851" w:hangingChars="1" w:hanging="454"/>
      <w:textDirection w:val="btLr"/>
      <w:textAlignment w:val="top"/>
      <w:outlineLvl w:val="0"/>
    </w:pPr>
    <w:rPr>
      <w:b/>
      <w:bCs/>
      <w:position w:val="-1"/>
      <w:sz w:val="24"/>
    </w:rPr>
  </w:style>
  <w:style w:type="paragraph" w:styleId="Seznamsodrkami">
    <w:name w:val="List Bullet"/>
    <w:basedOn w:val="Normln"/>
    <w:pPr>
      <w:tabs>
        <w:tab w:val="num" w:pos="720"/>
      </w:tabs>
      <w:autoSpaceDE/>
      <w:autoSpaceDN/>
      <w:spacing w:before="40"/>
    </w:pPr>
    <w:rPr>
      <w:sz w:val="24"/>
      <w:szCs w:val="24"/>
    </w:rPr>
  </w:style>
  <w:style w:type="paragraph" w:styleId="Textpoznpodarou">
    <w:name w:val="footnote text"/>
    <w:basedOn w:val="Normln"/>
    <w:pPr>
      <w:autoSpaceDE/>
      <w:autoSpaceDN/>
      <w:spacing w:before="40"/>
      <w:ind w:left="113" w:hanging="113"/>
    </w:p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SeznamsodrkamiZarovnatdoblokuPed3b">
    <w:name w:val="Styl Seznam s odrážkami + Zarovnat do bloku Před:  3 b."/>
    <w:basedOn w:val="Seznamsodrkami"/>
    <w:pPr>
      <w:spacing w:before="60"/>
      <w:jc w:val="both"/>
    </w:pPr>
  </w:style>
  <w:style w:type="character" w:customStyle="1" w:styleId="StylSeznamsodrkamiZarovnatdoblokuPed3bChar">
    <w:name w:val="Styl Seznam s odrážkami + Zarovnat do bloku Před:  3 b.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pPr>
      <w:autoSpaceDE/>
      <w:autoSpaceDN/>
      <w:spacing w:before="120" w:after="120"/>
      <w:ind w:firstLine="600"/>
    </w:pPr>
    <w:rPr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hlavChar">
    <w:name w:val="Záhlaví Char"/>
    <w:rPr>
      <w:w w:val="100"/>
      <w:position w:val="-1"/>
      <w:effect w:val="none"/>
      <w:vertAlign w:val="baseline"/>
      <w:cs w:val="0"/>
      <w:em w:val="none"/>
      <w:lang w:val="cs-CZ" w:eastAsia="cs-CZ" w:bidi="ar-SA"/>
    </w:rPr>
  </w:style>
  <w:style w:type="character" w:customStyle="1" w:styleId="tsubjname">
    <w:name w:val="tsubjnam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a1">
    <w:name w:val="data1"/>
    <w:rPr>
      <w:rFonts w:ascii="Arial" w:hAnsi="Arial" w:cs="Arial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tarnovska@sluch-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PLnV2paeWbuSDTHB/N+GeP7UA==">AMUW2mVu6TKr8UixeAKBfw99f5V5ThrntfMHY4tL65Xc7iYG8pX8GR8/c7SeUkHnCgCy5NfnJAH47Acrs9pRSCJVVL3IiG8isvplgVAkjVzz+rVOFMj2Vp0=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 Jaroslav</dc:creator>
  <cp:lastModifiedBy>Radka Štarnovská</cp:lastModifiedBy>
  <cp:revision>15</cp:revision>
  <cp:lastPrinted>2022-11-16T15:59:00Z</cp:lastPrinted>
  <dcterms:created xsi:type="dcterms:W3CDTF">2021-10-27T12:51:00Z</dcterms:created>
  <dcterms:modified xsi:type="dcterms:W3CDTF">2023-11-27T10:40:00Z</dcterms:modified>
</cp:coreProperties>
</file>