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89B" w14:textId="77777777" w:rsidR="00BE11D8" w:rsidRDefault="006A1E09">
      <w:pPr>
        <w:pStyle w:val="Nadpis1"/>
      </w:pPr>
      <w:r>
        <w:t>SMLOUVA O VÝPŮJČCE</w:t>
      </w:r>
    </w:p>
    <w:p w14:paraId="5D02A8BA" w14:textId="77777777" w:rsidR="00BE11D8" w:rsidRDefault="00BE11D8">
      <w:pPr>
        <w:spacing w:line="360" w:lineRule="auto"/>
        <w:jc w:val="center"/>
        <w:rPr>
          <w:sz w:val="22"/>
          <w:szCs w:val="22"/>
        </w:rPr>
      </w:pPr>
    </w:p>
    <w:p w14:paraId="4A0FE2AD" w14:textId="12C59707" w:rsidR="00BE11D8" w:rsidRDefault="006A1E0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Smlouva číslo: </w:t>
      </w:r>
      <w:r w:rsidR="00FF101A" w:rsidRPr="00FF101A">
        <w:rPr>
          <w:b/>
          <w:sz w:val="22"/>
          <w:szCs w:val="22"/>
        </w:rPr>
        <w:t>60</w:t>
      </w:r>
      <w:r w:rsidRPr="00FF101A">
        <w:rPr>
          <w:b/>
          <w:sz w:val="22"/>
          <w:szCs w:val="22"/>
        </w:rPr>
        <w:t>/</w:t>
      </w:r>
      <w:r w:rsidR="00FF101A" w:rsidRPr="00FF101A">
        <w:rPr>
          <w:b/>
          <w:sz w:val="22"/>
          <w:szCs w:val="22"/>
        </w:rPr>
        <w:t>56</w:t>
      </w:r>
      <w:r w:rsidRPr="00FF101A">
        <w:rPr>
          <w:b/>
          <w:sz w:val="22"/>
          <w:szCs w:val="22"/>
        </w:rPr>
        <w:t>/202</w:t>
      </w:r>
      <w:r w:rsidR="006D6132" w:rsidRPr="00FF101A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, kterou uzavřeli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2193 a násl. zákona č. 89/2012 Sb., </w:t>
      </w:r>
      <w:r>
        <w:rPr>
          <w:sz w:val="22"/>
          <w:szCs w:val="22"/>
        </w:rPr>
        <w:br/>
        <w:t>občanského zákoníku, v platném znění (dále jen „smlouva“):</w:t>
      </w:r>
    </w:p>
    <w:p w14:paraId="5E77F165" w14:textId="504B762E" w:rsidR="00BE11D8" w:rsidRDefault="00BE11D8">
      <w:pPr>
        <w:spacing w:line="360" w:lineRule="auto"/>
        <w:jc w:val="center"/>
        <w:rPr>
          <w:sz w:val="22"/>
          <w:szCs w:val="22"/>
        </w:rPr>
      </w:pPr>
    </w:p>
    <w:p w14:paraId="7A01A95C" w14:textId="77777777" w:rsidR="00FF101A" w:rsidRDefault="00FF101A">
      <w:pPr>
        <w:spacing w:line="360" w:lineRule="auto"/>
        <w:jc w:val="center"/>
        <w:rPr>
          <w:sz w:val="22"/>
          <w:szCs w:val="22"/>
        </w:rPr>
      </w:pPr>
    </w:p>
    <w:p w14:paraId="3A7494C5" w14:textId="77777777" w:rsidR="00BE11D8" w:rsidRDefault="006A1E09">
      <w:pPr>
        <w:pStyle w:val="Nadpis4"/>
        <w:spacing w:before="0"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br/>
      </w:r>
    </w:p>
    <w:p w14:paraId="257C24AE" w14:textId="77777777" w:rsidR="00BE11D8" w:rsidRDefault="006A1E09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sz w:val="22"/>
          <w:szCs w:val="22"/>
        </w:rPr>
        <w:t>Vlastivědné muzeum v Olomouci</w:t>
      </w:r>
    </w:p>
    <w:p w14:paraId="2697FC42" w14:textId="77777777" w:rsidR="00BE11D8" w:rsidRDefault="006A1E09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právní forma: příspěvková organizace</w:t>
      </w:r>
    </w:p>
    <w:p w14:paraId="2FB529AC" w14:textId="77777777" w:rsidR="00BE11D8" w:rsidRDefault="006A1E09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 sídlem: náměstí Republiky 823/5, 779 00 Olomouc</w:t>
      </w:r>
    </w:p>
    <w:p w14:paraId="540C8014" w14:textId="77777777" w:rsidR="00BE11D8" w:rsidRDefault="006A1E09">
      <w:pPr>
        <w:shd w:val="clear" w:color="auto" w:fill="FFFFFF"/>
        <w:tabs>
          <w:tab w:val="left" w:pos="1701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zastoupená: Mgr. Jakubem </w:t>
      </w:r>
      <w:proofErr w:type="spellStart"/>
      <w:r>
        <w:rPr>
          <w:sz w:val="22"/>
          <w:szCs w:val="22"/>
        </w:rPr>
        <w:t>Rálišem</w:t>
      </w:r>
      <w:proofErr w:type="spellEnd"/>
      <w:r>
        <w:rPr>
          <w:sz w:val="22"/>
          <w:szCs w:val="22"/>
        </w:rPr>
        <w:t>, ředitelem</w:t>
      </w:r>
    </w:p>
    <w:p w14:paraId="7E9A5BE0" w14:textId="77777777" w:rsidR="00BE11D8" w:rsidRDefault="006A1E09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IČ: 00100609</w:t>
      </w:r>
    </w:p>
    <w:p w14:paraId="02C38DB3" w14:textId="59AE7810" w:rsidR="00BE11D8" w:rsidRDefault="006A1E09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osoba oprávněná jednat ve věcech technických: </w:t>
      </w:r>
    </w:p>
    <w:p w14:paraId="231FC01B" w14:textId="22597969" w:rsidR="00BE11D8" w:rsidRDefault="006A1E0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tel.:, e-mail: </w:t>
      </w:r>
    </w:p>
    <w:p w14:paraId="14198882" w14:textId="77777777" w:rsidR="00BE11D8" w:rsidRDefault="006A1E09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(dále jen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půjčitel</w:t>
      </w:r>
      <w:proofErr w:type="spellEnd"/>
      <w:r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) </w:t>
      </w:r>
    </w:p>
    <w:p w14:paraId="32968C4A" w14:textId="77777777" w:rsidR="00BE11D8" w:rsidRDefault="00BE11D8">
      <w:pPr>
        <w:spacing w:line="360" w:lineRule="auto"/>
        <w:rPr>
          <w:b/>
          <w:sz w:val="22"/>
          <w:szCs w:val="22"/>
        </w:rPr>
      </w:pPr>
    </w:p>
    <w:p w14:paraId="5490BB0A" w14:textId="77777777" w:rsidR="00BE11D8" w:rsidRDefault="006A1E0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4F644566" w14:textId="77777777" w:rsidR="00BE11D8" w:rsidRDefault="00BE11D8">
      <w:pPr>
        <w:spacing w:line="360" w:lineRule="auto"/>
        <w:rPr>
          <w:b/>
          <w:sz w:val="22"/>
          <w:szCs w:val="22"/>
        </w:rPr>
      </w:pPr>
    </w:p>
    <w:p w14:paraId="54C740EE" w14:textId="77777777" w:rsidR="00BE11D8" w:rsidRDefault="006A1E0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2. Vypůjčitel</w:t>
      </w:r>
      <w:r>
        <w:rPr>
          <w:b/>
          <w:sz w:val="22"/>
          <w:szCs w:val="22"/>
        </w:rPr>
        <w:br/>
      </w:r>
    </w:p>
    <w:p w14:paraId="7B12D35B" w14:textId="009A74BC" w:rsidR="00BE11D8" w:rsidRDefault="00FF101A">
      <w:pPr>
        <w:pStyle w:val="Nadpis4"/>
        <w:spacing w:before="0" w:after="0"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Ing. Čestmír Marek</w:t>
      </w:r>
    </w:p>
    <w:p w14:paraId="1C4355A7" w14:textId="131A9DAB" w:rsidR="00BE11D8" w:rsidRDefault="00FF101A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restaurátor</w:t>
      </w:r>
    </w:p>
    <w:p w14:paraId="5E39AA6D" w14:textId="782AC7F1" w:rsidR="00BE11D8" w:rsidRDefault="006A1E09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</w:p>
    <w:p w14:paraId="72137A2D" w14:textId="0D418FB5" w:rsidR="00BE11D8" w:rsidRDefault="006A1E0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tel.:</w:t>
      </w:r>
      <w:r w:rsidR="00323A59">
        <w:rPr>
          <w:sz w:val="22"/>
          <w:szCs w:val="22"/>
        </w:rPr>
        <w:t xml:space="preserve"> </w:t>
      </w:r>
      <w:r>
        <w:rPr>
          <w:sz w:val="22"/>
          <w:szCs w:val="22"/>
        </w:rPr>
        <w:t>, e-mail</w:t>
      </w:r>
      <w:proofErr w:type="gramEnd"/>
      <w:r>
        <w:rPr>
          <w:sz w:val="22"/>
          <w:szCs w:val="22"/>
        </w:rPr>
        <w:t xml:space="preserve">: </w:t>
      </w:r>
    </w:p>
    <w:p w14:paraId="7043133F" w14:textId="77777777" w:rsidR="00BE11D8" w:rsidRDefault="006A1E0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  <w:t>(dále jen „</w:t>
      </w:r>
      <w:r>
        <w:rPr>
          <w:b/>
          <w:sz w:val="22"/>
          <w:szCs w:val="22"/>
        </w:rPr>
        <w:t>vypůjčitel</w:t>
      </w:r>
      <w:r>
        <w:rPr>
          <w:sz w:val="22"/>
          <w:szCs w:val="22"/>
        </w:rPr>
        <w:t>“)</w:t>
      </w:r>
    </w:p>
    <w:p w14:paraId="58463E50" w14:textId="77777777" w:rsidR="00BE11D8" w:rsidRDefault="00BE11D8">
      <w:pPr>
        <w:spacing w:line="360" w:lineRule="auto"/>
        <w:rPr>
          <w:sz w:val="22"/>
          <w:szCs w:val="22"/>
        </w:rPr>
      </w:pPr>
    </w:p>
    <w:p w14:paraId="19D16898" w14:textId="77777777" w:rsidR="00BE11D8" w:rsidRDefault="006A1E09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11A6476B" w14:textId="77777777" w:rsidR="00BE11D8" w:rsidRDefault="006A1E09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Touto smlouvou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přenechává vypůjčiteli předměty výpůjčky uvedené v příloze č. 1 této smlouvy na dobu uvedenou v čl. II této smlouvy a zavazuje se vypůjčiteli umožnit jejich bezplatné a dočasné užívání k účelu uvedenému v čl. III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 </w:t>
      </w:r>
    </w:p>
    <w:p w14:paraId="330E9031" w14:textId="77777777" w:rsidR="00BE11D8" w:rsidRDefault="00BE11D8">
      <w:pPr>
        <w:rPr>
          <w:sz w:val="22"/>
          <w:szCs w:val="22"/>
        </w:rPr>
      </w:pPr>
    </w:p>
    <w:p w14:paraId="50BE63BE" w14:textId="77777777" w:rsidR="00BE11D8" w:rsidRDefault="006A1E09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Doba výpůjčky</w:t>
      </w:r>
    </w:p>
    <w:p w14:paraId="330555DA" w14:textId="13230F71" w:rsidR="00BE11D8" w:rsidRDefault="006A1E09">
      <w:pPr>
        <w:numPr>
          <w:ilvl w:val="0"/>
          <w:numId w:val="10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Tato smlouva o výpůjčce se uzavírá na dobu </w:t>
      </w:r>
      <w:r w:rsidR="00FF101A">
        <w:rPr>
          <w:b/>
          <w:sz w:val="22"/>
          <w:szCs w:val="22"/>
        </w:rPr>
        <w:t>od 23</w:t>
      </w:r>
      <w:r>
        <w:rPr>
          <w:b/>
          <w:sz w:val="22"/>
          <w:szCs w:val="22"/>
        </w:rPr>
        <w:t xml:space="preserve">. </w:t>
      </w:r>
      <w:r w:rsidR="00FF101A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. 2023 do </w:t>
      </w:r>
      <w:r w:rsidR="00FF101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0. </w:t>
      </w:r>
      <w:r w:rsidR="00FF101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202</w:t>
      </w:r>
      <w:r w:rsidR="00FF101A">
        <w:rPr>
          <w:b/>
          <w:sz w:val="22"/>
          <w:szCs w:val="22"/>
        </w:rPr>
        <w:t>4</w:t>
      </w:r>
    </w:p>
    <w:p w14:paraId="6EBB6043" w14:textId="77777777" w:rsidR="00BE11D8" w:rsidRDefault="006A1E09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předání předmětů výpůjčky vypůjčiteli i jejich zpětném navrácení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bude smluvními stranami sepsán datovaný </w:t>
      </w:r>
      <w:r>
        <w:rPr>
          <w:b/>
          <w:sz w:val="22"/>
          <w:szCs w:val="22"/>
        </w:rPr>
        <w:t>písemný předávací protokol</w:t>
      </w:r>
      <w:r>
        <w:rPr>
          <w:sz w:val="22"/>
          <w:szCs w:val="22"/>
        </w:rPr>
        <w:t xml:space="preserve"> podepsaný oprávněnými osobami obou smluvních stran jednat ve věcech technických, ve kterém smluvní strany potvrdí převzetí předmětu výpůjčky a uvedou případné nedostatky, poškození nebo chybějící části předmětu. </w:t>
      </w:r>
    </w:p>
    <w:p w14:paraId="2568E2E7" w14:textId="77777777" w:rsidR="00BE11D8" w:rsidRDefault="006A1E09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br/>
      </w:r>
    </w:p>
    <w:p w14:paraId="43D5756F" w14:textId="77777777" w:rsidR="00BE11D8" w:rsidRDefault="006A1E0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 Účel výpůjčky</w:t>
      </w:r>
    </w:p>
    <w:p w14:paraId="6F070208" w14:textId="34AF05A6" w:rsidR="00BE11D8" w:rsidRDefault="006A1E09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oprávněn předměty výpůjčky užívat za účelem: </w:t>
      </w:r>
      <w:r w:rsidR="00FF101A" w:rsidRPr="00FF101A">
        <w:rPr>
          <w:b/>
          <w:i/>
          <w:sz w:val="22"/>
          <w:szCs w:val="22"/>
        </w:rPr>
        <w:t>restaurování</w:t>
      </w:r>
    </w:p>
    <w:p w14:paraId="5F7037D1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6F1A3A8B" w14:textId="77777777" w:rsidR="00BE11D8" w:rsidRDefault="006A1E09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IV. Práva a povinnosti vypůjčitele</w:t>
      </w:r>
    </w:p>
    <w:p w14:paraId="5C44DCBB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užívat předměty výpůjčky pouze za účelem uvedeným v čl. III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smlouvy. </w:t>
      </w:r>
    </w:p>
    <w:p w14:paraId="58D4E40C" w14:textId="5A9B8FE8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chránit předměty výpůjčky před poškozením, zničením, ztrátou či odcizením. V případě poškození, zničení, ztráty či odcizení předmětů výpůjčky je vypůjčitel povinen neprodleně, nejpozději však následující pracovní den od nastalé události o této skutečnosti písemně informovat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na e-mail</w:t>
      </w:r>
      <w:r w:rsidR="00323A59">
        <w:rPr>
          <w:sz w:val="22"/>
          <w:szCs w:val="22"/>
        </w:rPr>
        <w:t>:</w:t>
      </w:r>
    </w:p>
    <w:p w14:paraId="7A3D92B2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Vypůjčitel nesmí bez předchozího souhlasu přenechat předměty výpůjčky jiné osobě k užívání.</w:t>
      </w:r>
    </w:p>
    <w:p w14:paraId="2731BDE9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předměty výpůjčky vrátit jakmile je nepotřebuje, nejpozději však do konce stanovené doby výpůjčky. Vypůjčitel je povinen předměty výpůjčky vrátit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také v případě ukončení smlouvy ve smyslu čl. VIII. odst. 1. této smlouvy. </w:t>
      </w:r>
    </w:p>
    <w:p w14:paraId="3A4F683D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Předměty budou umístěny v prostředí odpovídajícím jejich stavu a významu.</w:t>
      </w:r>
    </w:p>
    <w:p w14:paraId="135EC8C6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je povinen po celou dobu výpůjčky umožnit pověřeným pracovníkům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36491AE3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Vypůjčitel nebude na předmětech provádět žádné změny ani úpravy s výjimkou těch, které byly během uzavírané výpůjčky sjednány.</w:t>
      </w:r>
    </w:p>
    <w:p w14:paraId="2D9950D4" w14:textId="77777777" w:rsidR="00BE11D8" w:rsidRDefault="006A1E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Vypůjčitel je povinen umístit u předmětů výpůjčky uvedených v příloze č. 1 této smlouvy, jestliže jsou veřejně prezentovány, viditelnou informaci, že se jedná o předměty ze sbírky Vlastivědného muzea v Olomouci, a je povinen Vlastivědné muzeum v Olomouci uvádět jako </w:t>
      </w:r>
      <w:proofErr w:type="spellStart"/>
      <w:r>
        <w:rPr>
          <w:color w:val="000000"/>
          <w:sz w:val="22"/>
          <w:szCs w:val="22"/>
        </w:rPr>
        <w:t>půjčitele</w:t>
      </w:r>
      <w:proofErr w:type="spellEnd"/>
      <w:r>
        <w:rPr>
          <w:color w:val="000000"/>
          <w:sz w:val="22"/>
          <w:szCs w:val="22"/>
        </w:rPr>
        <w:t xml:space="preserve"> v příslušných tiskových materiálech a na tirážním panelu výstavy.</w:t>
      </w:r>
    </w:p>
    <w:p w14:paraId="6DBEB11A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Vypůjčitel se zavazuje, v případě, že budou vyhotoveny, bezúplatně předat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dva výtisky katalogu výstavy i všech dalších tiskovin (včetně audiovizuálních médií) vydaných k výstavě </w:t>
      </w:r>
      <w:r>
        <w:rPr>
          <w:sz w:val="22"/>
          <w:szCs w:val="22"/>
        </w:rPr>
        <w:br/>
        <w:t>do 5 pracovních dnů po jejich vyhotovení.</w:t>
      </w:r>
    </w:p>
    <w:p w14:paraId="479D155A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Vypůjčitel je povinen hradit běžné náklady spojené s užíváním předmětů výpůjčky i obvyklé náklady na zachování předmětů výpůjčky.</w:t>
      </w:r>
    </w:p>
    <w:p w14:paraId="7048EE8A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Bez souhlasu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nesmějí být předměty výpůjčky fotografovány, filmovány a bez jeho souhlasu nebudou z předmětů pořizovány jakékoliv kopie (odlitky). Vypůjčiteli je povoleno </w:t>
      </w:r>
      <w:r>
        <w:rPr>
          <w:sz w:val="22"/>
          <w:szCs w:val="22"/>
        </w:rPr>
        <w:lastRenderedPageBreak/>
        <w:t>fotografovat a filmovat předměty jen za účelem mediální propagace za předpokladu, že nebudou vyjímány z vitrín a nebude užito silného osvětlení.</w:t>
      </w:r>
    </w:p>
    <w:p w14:paraId="38F423F6" w14:textId="77777777" w:rsidR="00BE11D8" w:rsidRDefault="006A1E09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Vypůjčené předměty nemusí být pojištěny zvláštní smlouvou, vypůjčitel však odpovídá za škodu na sbírkových předmětech (předmětech výpůjčky), ať už k ní došlo jakýmkoliv způsobem, až do výše jejich skutečné hodnoty. Odpovědnost vzniká okamžikem podpisu zápisu o předání a trvá </w:t>
      </w:r>
      <w:r>
        <w:rPr>
          <w:sz w:val="22"/>
          <w:szCs w:val="22"/>
        </w:rPr>
        <w:br/>
        <w:t xml:space="preserve">do okamžiku podpisu zápisu o převzetí předmětů výpůjčky (vrácení). </w:t>
      </w:r>
    </w:p>
    <w:p w14:paraId="091469B7" w14:textId="77777777" w:rsidR="00BE11D8" w:rsidRDefault="006A1E0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Náklady spojené s balením a dopravou tam i zpět hradí vypůjčitel.</w:t>
      </w:r>
    </w:p>
    <w:p w14:paraId="6F2840AF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7646640B" w14:textId="77777777" w:rsidR="00BE11D8" w:rsidRDefault="006A1E09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V. Práva a povinnosti </w:t>
      </w:r>
      <w:proofErr w:type="spellStart"/>
      <w:r>
        <w:rPr>
          <w:b/>
          <w:sz w:val="22"/>
          <w:szCs w:val="22"/>
        </w:rPr>
        <w:t>půjčitele</w:t>
      </w:r>
      <w:proofErr w:type="spellEnd"/>
    </w:p>
    <w:p w14:paraId="0578FE8C" w14:textId="77777777" w:rsidR="00BE11D8" w:rsidRDefault="006A1E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povinen předat předměty výpůjčky vypůjčiteli ve stavu způsobilém ke smluvenému užívání. </w:t>
      </w:r>
    </w:p>
    <w:p w14:paraId="0DCA00C7" w14:textId="77777777" w:rsidR="00BE11D8" w:rsidRDefault="006A1E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požadovat vrácení předmětů výpůjčky i před skončením stanovené doby výpůjčky, a to jestliže vypůjčitel předměty výpůjčky neužívá řádně nebo jestliže je užívá v rozporu s účelem výpůjčky.</w:t>
      </w:r>
    </w:p>
    <w:p w14:paraId="198C8373" w14:textId="77777777" w:rsidR="00BE11D8" w:rsidRDefault="006A1E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je oprávněn požadovat předčasné vrácení předmětu výpůjčky v případě, že vypůjčitel přenechá předmět výpůjčky k užívání jiné osobě. </w:t>
      </w:r>
    </w:p>
    <w:p w14:paraId="3E9B8C3F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706032F0" w14:textId="77777777" w:rsidR="00BE11D8" w:rsidRDefault="006A1E09">
      <w:pPr>
        <w:spacing w:before="300"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VI. Náhrada škody</w:t>
      </w:r>
    </w:p>
    <w:p w14:paraId="358F0A2A" w14:textId="77777777" w:rsidR="00BE11D8" w:rsidRDefault="006A1E09">
      <w:pPr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 poškození předmětů výpůjčky je vypůjčitel povinen na výzvu </w:t>
      </w:r>
      <w:proofErr w:type="spellStart"/>
      <w:r>
        <w:rPr>
          <w:sz w:val="22"/>
          <w:szCs w:val="22"/>
        </w:rPr>
        <w:t>půjčitele</w:t>
      </w:r>
      <w:proofErr w:type="spellEnd"/>
      <w:r>
        <w:rPr>
          <w:sz w:val="22"/>
          <w:szCs w:val="22"/>
        </w:rPr>
        <w:t xml:space="preserve"> uhradit vzniklou škodu.</w:t>
      </w:r>
      <w:r>
        <w:t xml:space="preserve">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 pak písemně stanoví další postup. Vyčíslení škody závisí na charakteru poškození </w:t>
      </w:r>
      <w:r>
        <w:rPr>
          <w:sz w:val="22"/>
          <w:szCs w:val="22"/>
        </w:rPr>
        <w:br/>
        <w:t>a nákladech na restaurování, případně na snížení hodnoty předmětu.</w:t>
      </w:r>
    </w:p>
    <w:p w14:paraId="4B85B32A" w14:textId="77777777" w:rsidR="00BE11D8" w:rsidRDefault="006A1E09">
      <w:pPr>
        <w:numPr>
          <w:ilvl w:val="0"/>
          <w:numId w:val="5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výpůjčky.</w:t>
      </w:r>
      <w:r>
        <w:rPr>
          <w:b/>
          <w:sz w:val="22"/>
          <w:szCs w:val="22"/>
        </w:rPr>
        <w:t xml:space="preserve">  </w:t>
      </w:r>
    </w:p>
    <w:p w14:paraId="63373E27" w14:textId="77777777" w:rsidR="00BE11D8" w:rsidRDefault="006A1E09">
      <w:pPr>
        <w:spacing w:after="120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59584D96" w14:textId="77777777" w:rsidR="00BE11D8" w:rsidRDefault="006A1E09">
      <w:pPr>
        <w:spacing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 Sankce</w:t>
      </w:r>
    </w:p>
    <w:p w14:paraId="2BA55127" w14:textId="77777777" w:rsidR="00BE11D8" w:rsidRDefault="006A1E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případě, že vypůjčitel nevrátí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předměty výpůjčky ke dni skončení výpůjčky, je tento povinen zaplatit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smluvní pokutu ve výši 0,1 % z hodnoty každého kusu předmětu výpůjčky (dle přílohy č. 1 této smlouvy), jehož se prodlení týká, a to za každý započatý den prodlení </w:t>
      </w:r>
      <w:r>
        <w:rPr>
          <w:color w:val="000000"/>
          <w:sz w:val="22"/>
          <w:szCs w:val="22"/>
        </w:rPr>
        <w:br/>
        <w:t xml:space="preserve">až do úplného vrácení všech předmětů výpůjčky. Smluvní strany se dohodly na tom, že ujednanou smluvní pokutou není dotčeno právo </w:t>
      </w:r>
      <w:proofErr w:type="spellStart"/>
      <w:r>
        <w:rPr>
          <w:color w:val="000000"/>
          <w:sz w:val="22"/>
          <w:szCs w:val="22"/>
        </w:rPr>
        <w:t>půjčitele</w:t>
      </w:r>
      <w:proofErr w:type="spellEnd"/>
      <w:r>
        <w:rPr>
          <w:color w:val="000000"/>
          <w:sz w:val="22"/>
          <w:szCs w:val="22"/>
        </w:rPr>
        <w:t xml:space="preserve"> požadovat po vypůjčiteli náhradu škody vzniklou z porušení povinnosti, ke kterému se vztahuje smluvní pokuta, a to vedle účtované smluvní pokuty. Smluvní pokuta je splatná dnem doručení písemné výzvy k její úhradě vypůjčiteli.</w:t>
      </w:r>
    </w:p>
    <w:p w14:paraId="002720F6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78281E08" w14:textId="77777777" w:rsidR="00BE11D8" w:rsidRDefault="006A1E09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 Ukončení smlouvy</w:t>
      </w:r>
    </w:p>
    <w:p w14:paraId="3615209B" w14:textId="77777777" w:rsidR="00BE11D8" w:rsidRDefault="006A1E09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Tuto smlouvu lze před uplynutím sjednané doby ukončit dohodou smluvních stran, předčasným vrácením předmětu výpůjčky ve smyslu čl. IV. odst. 4., čl. V. odst. 2., 3. této smlouvy</w:t>
      </w:r>
      <w:r>
        <w:rPr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odstoupením od smlouvy dle čl. IV. odst. 12. této smlouvy</w:t>
      </w:r>
      <w:r>
        <w:rPr>
          <w:sz w:val="22"/>
          <w:szCs w:val="22"/>
        </w:rPr>
        <w:t xml:space="preserve"> a výpovědí. </w:t>
      </w:r>
    </w:p>
    <w:p w14:paraId="63909A5F" w14:textId="77777777" w:rsidR="00BE11D8" w:rsidRDefault="006A1E09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Tuto smlouvu lze před uplynutím sjednané doby ukončit písemnou výpovědí kterékoliv ze smluvních stran. Výpovědní doba činí 14 dnů od doručení písemné výpovědi. Výpověď nemusí být odůvodněna.</w:t>
      </w:r>
    </w:p>
    <w:p w14:paraId="3D7F13F7" w14:textId="77777777" w:rsidR="00BE11D8" w:rsidRDefault="006A1E09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stanovení data doručení písemné výpovědi, odstoupení od smlouvy, žádosti o předčasné vrácení předmětu výpůjčky ve smyslu čl. IV.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4F2DC252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2984AA98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619144C9" w14:textId="77777777" w:rsidR="00BE11D8" w:rsidRDefault="006A1E0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IX. Zvláštní ujednání týkající se předmětu výpůjčky </w:t>
      </w:r>
    </w:p>
    <w:p w14:paraId="1D08BC5F" w14:textId="77777777" w:rsidR="00BE11D8" w:rsidRDefault="006A1E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Vypůjčitel je povinen předat předměty výpůjčky zpět do VMO ve specifických ochranných obalech, pokud byly součástí předmětů při jejich předání vypůjčiteli.</w:t>
      </w:r>
    </w:p>
    <w:p w14:paraId="732F4AD2" w14:textId="77777777" w:rsidR="00BE11D8" w:rsidRDefault="006A1E0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Tuto smlouvu, je-li to nutné dle zákona č. 340/2015 Sb., zveřejní pouze </w:t>
      </w:r>
      <w:proofErr w:type="spellStart"/>
      <w:r>
        <w:rPr>
          <w:b/>
          <w:color w:val="000000"/>
          <w:sz w:val="22"/>
          <w:szCs w:val="22"/>
        </w:rPr>
        <w:t>půjčitel</w:t>
      </w:r>
      <w:proofErr w:type="spellEnd"/>
      <w:r>
        <w:rPr>
          <w:b/>
          <w:color w:val="000000"/>
          <w:sz w:val="22"/>
          <w:szCs w:val="22"/>
        </w:rPr>
        <w:t>. Příloha č. 1 této smlouvy má důvěrnou povahu z důvodu ochrany sbírek a není určená ke zveřejnění.</w:t>
      </w:r>
      <w:r>
        <w:rPr>
          <w:color w:val="000000"/>
          <w:sz w:val="22"/>
          <w:szCs w:val="22"/>
        </w:rPr>
        <w:t xml:space="preserve"> Provede-li vypůjčitel zveřejnění přílohy č. 1 této smlouvy, odpovídá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bez omezení </w:t>
      </w:r>
      <w:r>
        <w:rPr>
          <w:color w:val="000000"/>
          <w:sz w:val="22"/>
          <w:szCs w:val="22"/>
        </w:rPr>
        <w:br/>
        <w:t xml:space="preserve">za veškerou újmu, která </w:t>
      </w:r>
      <w:proofErr w:type="spellStart"/>
      <w:r>
        <w:rPr>
          <w:color w:val="000000"/>
          <w:sz w:val="22"/>
          <w:szCs w:val="22"/>
        </w:rPr>
        <w:t>půjčiteli</w:t>
      </w:r>
      <w:proofErr w:type="spellEnd"/>
      <w:r>
        <w:rPr>
          <w:color w:val="000000"/>
          <w:sz w:val="22"/>
          <w:szCs w:val="22"/>
        </w:rPr>
        <w:t xml:space="preserve"> s tímto zveřejněním vznikne, a </w:t>
      </w:r>
      <w:proofErr w:type="spellStart"/>
      <w:r>
        <w:rPr>
          <w:color w:val="000000"/>
          <w:sz w:val="22"/>
          <w:szCs w:val="22"/>
        </w:rPr>
        <w:t>půjčitel</w:t>
      </w:r>
      <w:proofErr w:type="spellEnd"/>
      <w:r>
        <w:rPr>
          <w:color w:val="000000"/>
          <w:sz w:val="22"/>
          <w:szCs w:val="22"/>
        </w:rPr>
        <w:t xml:space="preserve"> je oprávněn od této smlouvy odstoupit.</w:t>
      </w:r>
      <w:r>
        <w:rPr>
          <w:color w:val="000000"/>
          <w:sz w:val="22"/>
          <w:szCs w:val="22"/>
        </w:rPr>
        <w:br/>
      </w:r>
    </w:p>
    <w:p w14:paraId="785650F9" w14:textId="77777777" w:rsidR="00BE11D8" w:rsidRDefault="00BE11D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color w:val="000000"/>
          <w:sz w:val="22"/>
          <w:szCs w:val="22"/>
        </w:rPr>
      </w:pPr>
    </w:p>
    <w:p w14:paraId="226D55DF" w14:textId="77777777" w:rsidR="00BE11D8" w:rsidRDefault="006A1E0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 Závěrečná ujednání</w:t>
      </w:r>
    </w:p>
    <w:p w14:paraId="578417C3" w14:textId="77777777" w:rsidR="00BE11D8" w:rsidRDefault="00BE11D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3261"/>
        </w:tabs>
        <w:ind w:left="284"/>
        <w:jc w:val="center"/>
        <w:rPr>
          <w:b/>
          <w:color w:val="000000"/>
          <w:sz w:val="22"/>
          <w:szCs w:val="22"/>
        </w:rPr>
      </w:pPr>
    </w:p>
    <w:p w14:paraId="0190862F" w14:textId="77777777" w:rsidR="00BE11D8" w:rsidRDefault="006A1E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Právní vztahy touto smlouvou výslovně neupravené se řídí zákonem č. 89/2012 Sb., občanského zákoníku, v platném znění. </w:t>
      </w:r>
    </w:p>
    <w:p w14:paraId="20787398" w14:textId="77777777" w:rsidR="00BE11D8" w:rsidRDefault="006A1E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Smluvní strany </w:t>
      </w:r>
      <w:proofErr w:type="gramStart"/>
      <w:r>
        <w:rPr>
          <w:color w:val="000000"/>
          <w:sz w:val="22"/>
          <w:szCs w:val="22"/>
        </w:rPr>
        <w:t>se</w:t>
      </w:r>
      <w:proofErr w:type="gramEnd"/>
      <w:r>
        <w:rPr>
          <w:color w:val="000000"/>
          <w:sz w:val="22"/>
          <w:szCs w:val="22"/>
        </w:rPr>
        <w:t xml:space="preserve"> v souladu s 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47F762BD" w14:textId="77777777" w:rsidR="00BE11D8" w:rsidRDefault="006A1E09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čtyřech stejnopisech s povahou originálu, z nichž si jeden ponechá vypůjčitel a tři </w:t>
      </w:r>
      <w:proofErr w:type="spellStart"/>
      <w:r>
        <w:rPr>
          <w:sz w:val="22"/>
          <w:szCs w:val="22"/>
        </w:rPr>
        <w:t>půjčitel</w:t>
      </w:r>
      <w:proofErr w:type="spellEnd"/>
      <w:r>
        <w:rPr>
          <w:sz w:val="22"/>
          <w:szCs w:val="22"/>
        </w:rPr>
        <w:t xml:space="preserve">. </w:t>
      </w:r>
    </w:p>
    <w:p w14:paraId="7893CDCD" w14:textId="77777777" w:rsidR="00BE11D8" w:rsidRDefault="006A1E09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účinnosti dnem jejího podpisu oprávněnými osobami obou smluvních stran.</w:t>
      </w:r>
    </w:p>
    <w:p w14:paraId="594B3199" w14:textId="77777777" w:rsidR="00BE11D8" w:rsidRDefault="006A1E09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si text smlouvy přečetly a nemají k němu žádné připomínky. Dále strany prohlašují, že text smlouvy odpovídá jejich svobodné, vážné vůli a že smlouvu uzavřely bez nátlaku, což stvrzují svými podpisy.</w:t>
      </w:r>
    </w:p>
    <w:p w14:paraId="34BAABCD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785D9C8E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3A4BDF8F" w14:textId="77777777" w:rsidR="00BE11D8" w:rsidRDefault="00BE11D8">
      <w:pPr>
        <w:spacing w:after="120"/>
        <w:ind w:left="284"/>
        <w:jc w:val="both"/>
        <w:rPr>
          <w:sz w:val="22"/>
          <w:szCs w:val="22"/>
        </w:rPr>
      </w:pPr>
    </w:p>
    <w:p w14:paraId="0BCC410D" w14:textId="77777777" w:rsidR="00BE11D8" w:rsidRDefault="006A1E09">
      <w:pPr>
        <w:spacing w:before="360"/>
        <w:rPr>
          <w:sz w:val="22"/>
          <w:szCs w:val="22"/>
        </w:rPr>
      </w:pPr>
      <w:r>
        <w:rPr>
          <w:sz w:val="22"/>
          <w:szCs w:val="22"/>
        </w:rPr>
        <w:t>V Olomouci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Olomouci dne </w:t>
      </w:r>
    </w:p>
    <w:p w14:paraId="35E849DE" w14:textId="5CFD2F1A" w:rsidR="00BE11D8" w:rsidRDefault="00446A54">
      <w:pPr>
        <w:spacing w:before="240"/>
        <w:rPr>
          <w:sz w:val="22"/>
          <w:szCs w:val="22"/>
        </w:rPr>
      </w:pPr>
      <w:r>
        <w:rPr>
          <w:sz w:val="22"/>
          <w:szCs w:val="22"/>
        </w:rPr>
        <w:br/>
      </w:r>
      <w:r w:rsidR="006A1E09">
        <w:rPr>
          <w:sz w:val="22"/>
          <w:szCs w:val="22"/>
        </w:rPr>
        <w:t xml:space="preserve">Za </w:t>
      </w:r>
      <w:proofErr w:type="spellStart"/>
      <w:r w:rsidR="006A1E09">
        <w:rPr>
          <w:sz w:val="22"/>
          <w:szCs w:val="22"/>
        </w:rPr>
        <w:t>půjčitele</w:t>
      </w:r>
      <w:proofErr w:type="spellEnd"/>
      <w:r w:rsidR="006A1E09">
        <w:rPr>
          <w:sz w:val="22"/>
          <w:szCs w:val="22"/>
        </w:rPr>
        <w:t>:</w:t>
      </w:r>
      <w:r w:rsidR="006A1E09">
        <w:rPr>
          <w:sz w:val="22"/>
          <w:szCs w:val="22"/>
        </w:rPr>
        <w:tab/>
      </w:r>
      <w:r w:rsidR="006A1E09">
        <w:rPr>
          <w:sz w:val="22"/>
          <w:szCs w:val="22"/>
        </w:rPr>
        <w:tab/>
      </w:r>
      <w:r w:rsidR="006A1E09">
        <w:rPr>
          <w:sz w:val="22"/>
          <w:szCs w:val="22"/>
        </w:rPr>
        <w:tab/>
      </w:r>
      <w:r w:rsidR="006A1E09">
        <w:rPr>
          <w:sz w:val="22"/>
          <w:szCs w:val="22"/>
        </w:rPr>
        <w:tab/>
      </w:r>
      <w:r w:rsidR="006A1E09">
        <w:rPr>
          <w:sz w:val="22"/>
          <w:szCs w:val="22"/>
        </w:rPr>
        <w:tab/>
      </w:r>
      <w:r w:rsidR="006A1E09">
        <w:rPr>
          <w:sz w:val="22"/>
          <w:szCs w:val="22"/>
        </w:rPr>
        <w:tab/>
        <w:t xml:space="preserve">Za vypůjčitele: </w:t>
      </w:r>
    </w:p>
    <w:p w14:paraId="2B66A1B1" w14:textId="77777777" w:rsidR="00BE11D8" w:rsidRDefault="00BE11D8">
      <w:pPr>
        <w:tabs>
          <w:tab w:val="left" w:pos="4395"/>
        </w:tabs>
        <w:spacing w:before="240"/>
        <w:rPr>
          <w:sz w:val="22"/>
          <w:szCs w:val="22"/>
        </w:rPr>
      </w:pPr>
    </w:p>
    <w:p w14:paraId="1B55C730" w14:textId="77777777" w:rsidR="00BE11D8" w:rsidRDefault="00BE11D8">
      <w:pPr>
        <w:tabs>
          <w:tab w:val="left" w:pos="4395"/>
        </w:tabs>
        <w:spacing w:before="240"/>
        <w:rPr>
          <w:sz w:val="22"/>
          <w:szCs w:val="22"/>
        </w:rPr>
      </w:pPr>
    </w:p>
    <w:p w14:paraId="44C745A4" w14:textId="77777777" w:rsidR="00BE11D8" w:rsidRDefault="006A1E09">
      <w:pPr>
        <w:tabs>
          <w:tab w:val="left" w:pos="4395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2BC7902D" w14:textId="2FFA0A87" w:rsidR="00BE11D8" w:rsidRDefault="006A1E09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Mgr. Jakub </w:t>
      </w:r>
      <w:proofErr w:type="spellStart"/>
      <w:r>
        <w:rPr>
          <w:sz w:val="22"/>
          <w:szCs w:val="22"/>
        </w:rPr>
        <w:t>Ráliš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6A54">
        <w:rPr>
          <w:sz w:val="22"/>
          <w:szCs w:val="22"/>
        </w:rPr>
        <w:t>Ing. Čestmír Marek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F2E1E5" w14:textId="79297CE9" w:rsidR="00BE11D8" w:rsidRDefault="006A1E09">
      <w:pPr>
        <w:rPr>
          <w:sz w:val="22"/>
          <w:szCs w:val="22"/>
        </w:rPr>
      </w:pPr>
      <w:r>
        <w:rPr>
          <w:sz w:val="22"/>
          <w:szCs w:val="22"/>
        </w:rPr>
        <w:t>ředitel Vlastivědného muzea v Olomouci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46A54">
        <w:rPr>
          <w:sz w:val="22"/>
          <w:szCs w:val="22"/>
        </w:rPr>
        <w:t>restaurátor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BE11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3EDA" w14:textId="77777777" w:rsidR="000D7CB3" w:rsidRDefault="000D7CB3">
      <w:r>
        <w:separator/>
      </w:r>
    </w:p>
  </w:endnote>
  <w:endnote w:type="continuationSeparator" w:id="0">
    <w:p w14:paraId="1692F706" w14:textId="77777777" w:rsidR="000D7CB3" w:rsidRDefault="000D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T*Switzerlan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632B" w14:textId="50EC2ADD" w:rsidR="00BE11D8" w:rsidRDefault="006A1E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E605A">
      <w:rPr>
        <w:noProof/>
        <w:color w:val="000000"/>
      </w:rPr>
      <w:t>4</w:t>
    </w:r>
    <w:r>
      <w:rPr>
        <w:color w:val="000000"/>
      </w:rPr>
      <w:fldChar w:fldCharType="end"/>
    </w:r>
  </w:p>
  <w:p w14:paraId="182E3952" w14:textId="77777777" w:rsidR="00BE11D8" w:rsidRDefault="00BE11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41A9" w14:textId="77777777" w:rsidR="00BE11D8" w:rsidRDefault="00BE11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24CA" w14:textId="77777777" w:rsidR="000D7CB3" w:rsidRDefault="000D7CB3">
      <w:r>
        <w:separator/>
      </w:r>
    </w:p>
  </w:footnote>
  <w:footnote w:type="continuationSeparator" w:id="0">
    <w:p w14:paraId="3416E67C" w14:textId="77777777" w:rsidR="000D7CB3" w:rsidRDefault="000D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A9B1" w14:textId="77777777" w:rsidR="00BE11D8" w:rsidRDefault="00BE11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2DC" w14:textId="77777777" w:rsidR="00BE11D8" w:rsidRDefault="006A1E09">
    <w:r>
      <w:rPr>
        <w:noProof/>
      </w:rPr>
      <w:drawing>
        <wp:inline distT="114300" distB="114300" distL="114300" distR="114300" wp14:anchorId="73F69D4C" wp14:editId="56FD665E">
          <wp:extent cx="1800000" cy="4608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46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E47F2B" w14:textId="77777777" w:rsidR="00BE11D8" w:rsidRDefault="00BE11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9A1"/>
    <w:multiLevelType w:val="multilevel"/>
    <w:tmpl w:val="9E8CF8F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150"/>
    <w:multiLevelType w:val="multilevel"/>
    <w:tmpl w:val="109A59B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EB3"/>
    <w:multiLevelType w:val="multilevel"/>
    <w:tmpl w:val="187806C6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5C08"/>
    <w:multiLevelType w:val="multilevel"/>
    <w:tmpl w:val="C656834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5E40"/>
    <w:multiLevelType w:val="multilevel"/>
    <w:tmpl w:val="1660B4DC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075E"/>
    <w:multiLevelType w:val="multilevel"/>
    <w:tmpl w:val="BD168FE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B20F3"/>
    <w:multiLevelType w:val="multilevel"/>
    <w:tmpl w:val="9D568CEC"/>
    <w:lvl w:ilvl="0">
      <w:start w:val="1"/>
      <w:numFmt w:val="decimal"/>
      <w:lvlText w:val="%1."/>
      <w:lvlJc w:val="left"/>
      <w:pPr>
        <w:ind w:left="284" w:hanging="284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902A2"/>
    <w:multiLevelType w:val="multilevel"/>
    <w:tmpl w:val="537C4D8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2514"/>
    <w:multiLevelType w:val="multilevel"/>
    <w:tmpl w:val="55725F48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02542"/>
    <w:multiLevelType w:val="multilevel"/>
    <w:tmpl w:val="26C4B1A6"/>
    <w:lvl w:ilvl="0">
      <w:start w:val="1"/>
      <w:numFmt w:val="decimal"/>
      <w:pStyle w:val="Seznamsodrkami2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8"/>
    <w:rsid w:val="000D7CB3"/>
    <w:rsid w:val="00136507"/>
    <w:rsid w:val="00323A59"/>
    <w:rsid w:val="00381D93"/>
    <w:rsid w:val="00446A54"/>
    <w:rsid w:val="004D4938"/>
    <w:rsid w:val="00506A94"/>
    <w:rsid w:val="0056181E"/>
    <w:rsid w:val="006A1E09"/>
    <w:rsid w:val="006D6132"/>
    <w:rsid w:val="009905F1"/>
    <w:rsid w:val="009F16A8"/>
    <w:rsid w:val="00A74D7C"/>
    <w:rsid w:val="00A86DF3"/>
    <w:rsid w:val="00AE605A"/>
    <w:rsid w:val="00BA17BD"/>
    <w:rsid w:val="00BE11D8"/>
    <w:rsid w:val="00C51E7D"/>
    <w:rsid w:val="00FA361E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D975"/>
  <w15:docId w15:val="{54655FB2-08F3-48C6-985F-40D502A8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unhideWhenUsed/>
    <w:rsid w:val="008D617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5A564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A564D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18ntUNKgegz7G2m7a2MM8G5Ag==">CgMxLjAyCGguZ2pkZ3hzOAByITFPUmNjREpyT1B6QjVKWWhEVUxodlZPZEl2cXJyYWszag==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1170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Podolský</dc:creator>
  <cp:lastModifiedBy>Pantělejevová Radka</cp:lastModifiedBy>
  <cp:revision>9</cp:revision>
  <dcterms:created xsi:type="dcterms:W3CDTF">2020-01-30T14:52:00Z</dcterms:created>
  <dcterms:modified xsi:type="dcterms:W3CDTF">2023-11-27T07:28:00Z</dcterms:modified>
</cp:coreProperties>
</file>