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026A" w14:textId="77777777" w:rsidR="0027505C" w:rsidRDefault="00000000">
      <w:pPr>
        <w:pStyle w:val="Bodytext30"/>
        <w:framePr w:w="7109" w:h="693" w:hRule="exact" w:wrap="none" w:vAnchor="page" w:hAnchor="page" w:x="4212" w:y="398"/>
        <w:shd w:val="clear" w:color="auto" w:fill="auto"/>
        <w:spacing w:after="0"/>
        <w:ind w:firstLine="0"/>
      </w:pPr>
      <w:r>
        <w:t>Envelope ID DigiSign.org: 018bae53-c9e4-70da-8057-134bc661bfaf</w:t>
      </w:r>
    </w:p>
    <w:p w14:paraId="77A9026B" w14:textId="77777777" w:rsidR="0027505C" w:rsidRDefault="00000000">
      <w:pPr>
        <w:pStyle w:val="Bodytext40"/>
        <w:framePr w:w="7109" w:h="693" w:hRule="exact" w:wrap="none" w:vAnchor="page" w:hAnchor="page" w:x="4212" w:y="398"/>
        <w:shd w:val="clear" w:color="auto" w:fill="auto"/>
        <w:spacing w:before="0"/>
        <w:ind w:left="5040" w:firstLine="0"/>
      </w:pPr>
      <w:r>
        <w:t>EDIH</w:t>
      </w:r>
    </w:p>
    <w:p w14:paraId="77A9026C" w14:textId="77777777" w:rsidR="0027505C" w:rsidRDefault="00000000">
      <w:pPr>
        <w:pStyle w:val="Bodytext40"/>
        <w:framePr w:w="7109" w:h="693" w:hRule="exact" w:wrap="none" w:vAnchor="page" w:hAnchor="page" w:x="4212" w:y="398"/>
        <w:shd w:val="clear" w:color="auto" w:fill="auto"/>
        <w:spacing w:before="0" w:after="0"/>
        <w:ind w:left="5040" w:firstLine="0"/>
      </w:pPr>
      <w:r>
        <w:t>OSTRAVA</w:t>
      </w:r>
    </w:p>
    <w:p w14:paraId="77A9026D" w14:textId="77777777" w:rsidR="0027505C" w:rsidRDefault="00000000">
      <w:pPr>
        <w:pStyle w:val="Bodytext20"/>
        <w:framePr w:w="7109" w:h="704" w:hRule="exact" w:wrap="none" w:vAnchor="page" w:hAnchor="page" w:x="4212" w:y="1501"/>
        <w:shd w:val="clear" w:color="auto" w:fill="auto"/>
        <w:spacing w:before="0"/>
        <w:ind w:left="1140" w:firstLine="0"/>
      </w:pPr>
      <w:r>
        <w:rPr>
          <w:lang w:val="en-US" w:eastAsia="en-US" w:bidi="en-US"/>
        </w:rPr>
        <w:t>MSIC DIGISken</w:t>
      </w:r>
    </w:p>
    <w:p w14:paraId="77A9026E" w14:textId="77777777" w:rsidR="0027505C" w:rsidRDefault="00000000">
      <w:pPr>
        <w:pStyle w:val="Heading10"/>
        <w:framePr w:w="7109" w:h="704" w:hRule="exact" w:wrap="none" w:vAnchor="page" w:hAnchor="page" w:x="4212" w:y="1501"/>
        <w:shd w:val="clear" w:color="auto" w:fill="auto"/>
        <w:spacing w:before="0"/>
        <w:ind w:firstLine="0"/>
      </w:pPr>
      <w:bookmarkStart w:id="0" w:name="bookmark0"/>
      <w:r>
        <w:t>SMLOUVA O KONZULTAČNÍ PODPOŘE</w:t>
      </w:r>
      <w:bookmarkEnd w:id="0"/>
    </w:p>
    <w:p w14:paraId="77A9026F" w14:textId="77777777" w:rsidR="0027505C" w:rsidRDefault="00000000">
      <w:pPr>
        <w:pStyle w:val="Heading10"/>
        <w:framePr w:wrap="none" w:vAnchor="page" w:hAnchor="page" w:x="1524" w:y="2984"/>
        <w:shd w:val="clear" w:color="auto" w:fill="auto"/>
        <w:spacing w:before="0"/>
        <w:ind w:firstLine="0"/>
      </w:pPr>
      <w:bookmarkStart w:id="1" w:name="bookmark1"/>
      <w:r>
        <w:rPr>
          <w:rStyle w:val="Heading11"/>
          <w:b/>
          <w:bCs/>
        </w:rPr>
        <w:t>Poskytovatel podpory:</w:t>
      </w:r>
      <w:bookmarkEnd w:id="1"/>
    </w:p>
    <w:p w14:paraId="77A90270" w14:textId="77777777" w:rsidR="0027505C" w:rsidRDefault="00000000">
      <w:pPr>
        <w:pStyle w:val="Bodytext20"/>
        <w:framePr w:w="2410" w:h="2433" w:hRule="exact" w:wrap="none" w:vAnchor="page" w:hAnchor="page" w:x="1510" w:y="3541"/>
        <w:shd w:val="clear" w:color="auto" w:fill="auto"/>
        <w:spacing w:before="0" w:after="1"/>
        <w:ind w:firstLine="0"/>
        <w:jc w:val="both"/>
      </w:pPr>
      <w:r>
        <w:t>Název:</w:t>
      </w:r>
    </w:p>
    <w:p w14:paraId="77A90271" w14:textId="77777777" w:rsidR="0027505C" w:rsidRDefault="00000000">
      <w:pPr>
        <w:pStyle w:val="Bodytext20"/>
        <w:framePr w:w="2410" w:h="2433" w:hRule="exact" w:wrap="none" w:vAnchor="page" w:hAnchor="page" w:x="1510" w:y="3541"/>
        <w:shd w:val="clear" w:color="auto" w:fill="auto"/>
        <w:spacing w:before="0" w:after="0" w:line="398" w:lineRule="exact"/>
        <w:ind w:firstLine="0"/>
        <w:jc w:val="both"/>
      </w:pPr>
      <w:r>
        <w:t>Sídlo:</w:t>
      </w:r>
    </w:p>
    <w:p w14:paraId="77A90272" w14:textId="77777777" w:rsidR="0027505C" w:rsidRDefault="00000000">
      <w:pPr>
        <w:pStyle w:val="Bodytext20"/>
        <w:framePr w:w="2410" w:h="2433" w:hRule="exact" w:wrap="none" w:vAnchor="page" w:hAnchor="page" w:x="1510" w:y="3541"/>
        <w:shd w:val="clear" w:color="auto" w:fill="auto"/>
        <w:spacing w:before="0" w:after="0" w:line="398" w:lineRule="exact"/>
        <w:ind w:firstLine="0"/>
        <w:jc w:val="both"/>
      </w:pPr>
      <w:r>
        <w:t>IČO:</w:t>
      </w:r>
    </w:p>
    <w:p w14:paraId="77A90273" w14:textId="77777777" w:rsidR="0027505C" w:rsidRDefault="00000000">
      <w:pPr>
        <w:pStyle w:val="Bodytext20"/>
        <w:framePr w:w="2410" w:h="2433" w:hRule="exact" w:wrap="none" w:vAnchor="page" w:hAnchor="page" w:x="1510" w:y="3541"/>
        <w:shd w:val="clear" w:color="auto" w:fill="auto"/>
        <w:spacing w:before="0" w:after="184" w:line="278" w:lineRule="exact"/>
        <w:ind w:right="180" w:firstLine="0"/>
        <w:jc w:val="both"/>
      </w:pPr>
      <w:r>
        <w:t>Zastoupený (na základě pověření k zastupování):</w:t>
      </w:r>
    </w:p>
    <w:p w14:paraId="77A90274" w14:textId="77777777" w:rsidR="0027505C" w:rsidRDefault="00000000">
      <w:pPr>
        <w:pStyle w:val="Bodytext20"/>
        <w:framePr w:w="2410" w:h="2433" w:hRule="exact" w:wrap="none" w:vAnchor="page" w:hAnchor="page" w:x="1510" w:y="3541"/>
        <w:shd w:val="clear" w:color="auto" w:fill="auto"/>
        <w:spacing w:before="0" w:after="0"/>
        <w:ind w:firstLine="0"/>
        <w:jc w:val="both"/>
      </w:pPr>
      <w:r>
        <w:t>Kontaktní osoba:</w:t>
      </w:r>
    </w:p>
    <w:p w14:paraId="77A90275" w14:textId="77777777" w:rsidR="0027505C" w:rsidRDefault="00000000">
      <w:pPr>
        <w:pStyle w:val="Bodytext40"/>
        <w:framePr w:w="2410" w:h="2433" w:hRule="exact" w:wrap="none" w:vAnchor="page" w:hAnchor="page" w:x="1510" w:y="3541"/>
        <w:shd w:val="clear" w:color="auto" w:fill="auto"/>
        <w:spacing w:before="0" w:after="0"/>
        <w:ind w:firstLine="0"/>
      </w:pPr>
      <w:r>
        <w:rPr>
          <w:rStyle w:val="Bodytext4NotBold"/>
        </w:rPr>
        <w:t xml:space="preserve">(dále jen </w:t>
      </w:r>
      <w:r>
        <w:rPr>
          <w:lang w:val="cs-CZ" w:eastAsia="cs-CZ" w:bidi="cs-CZ"/>
        </w:rPr>
        <w:t>"Poskytovatel")</w:t>
      </w:r>
    </w:p>
    <w:p w14:paraId="77A90276" w14:textId="77777777" w:rsidR="0027505C" w:rsidRDefault="00000000">
      <w:pPr>
        <w:pStyle w:val="Bodytext20"/>
        <w:framePr w:w="4536" w:h="2319" w:hRule="exact" w:wrap="none" w:vAnchor="page" w:hAnchor="page" w:x="3972" w:y="3410"/>
        <w:shd w:val="clear" w:color="auto" w:fill="auto"/>
        <w:spacing w:before="0" w:after="280" w:line="394" w:lineRule="exact"/>
        <w:ind w:firstLine="0"/>
        <w:jc w:val="both"/>
      </w:pPr>
      <w:r>
        <w:t>Moravskoslezské inovační centrum Ostrava, a.s. Technologická 372/2, Pustkovec,708 00 Ostrava 25379631</w:t>
      </w:r>
    </w:p>
    <w:p w14:paraId="76BBB1A8" w14:textId="02CDDB07" w:rsidR="006D677F" w:rsidRDefault="006D677F">
      <w:pPr>
        <w:pStyle w:val="Bodytext20"/>
        <w:framePr w:w="4536" w:h="2319" w:hRule="exact" w:wrap="none" w:vAnchor="page" w:hAnchor="page" w:x="3972" w:y="3410"/>
        <w:shd w:val="clear" w:color="auto" w:fill="auto"/>
        <w:spacing w:before="0" w:after="0" w:line="394" w:lineRule="exact"/>
        <w:ind w:firstLine="0"/>
        <w:jc w:val="both"/>
      </w:pPr>
      <w:r>
        <w:t>xxxxxx xxxxxxxx</w:t>
      </w:r>
    </w:p>
    <w:p w14:paraId="0B63B570" w14:textId="3675FF88" w:rsidR="006D677F" w:rsidRDefault="006D677F">
      <w:pPr>
        <w:pStyle w:val="Bodytext20"/>
        <w:framePr w:w="4536" w:h="2319" w:hRule="exact" w:wrap="none" w:vAnchor="page" w:hAnchor="page" w:x="3972" w:y="3410"/>
        <w:shd w:val="clear" w:color="auto" w:fill="auto"/>
        <w:spacing w:before="0" w:after="0" w:line="394" w:lineRule="exact"/>
        <w:ind w:firstLine="0"/>
        <w:jc w:val="both"/>
      </w:pPr>
      <w:r>
        <w:t>xxxxxxx xxxxxx</w:t>
      </w:r>
    </w:p>
    <w:p w14:paraId="77A90277" w14:textId="59123B0B" w:rsidR="0027505C" w:rsidRDefault="0027505C">
      <w:pPr>
        <w:pStyle w:val="Bodytext20"/>
        <w:framePr w:w="4536" w:h="2319" w:hRule="exact" w:wrap="none" w:vAnchor="page" w:hAnchor="page" w:x="3972" w:y="3410"/>
        <w:shd w:val="clear" w:color="auto" w:fill="auto"/>
        <w:spacing w:before="0" w:after="0" w:line="394" w:lineRule="exact"/>
        <w:ind w:firstLine="0"/>
        <w:jc w:val="both"/>
      </w:pPr>
    </w:p>
    <w:p w14:paraId="77A90278" w14:textId="77777777" w:rsidR="0027505C" w:rsidRDefault="00000000">
      <w:pPr>
        <w:pStyle w:val="Heading10"/>
        <w:framePr w:wrap="none" w:vAnchor="page" w:hAnchor="page" w:x="1515" w:y="6819"/>
        <w:shd w:val="clear" w:color="auto" w:fill="auto"/>
        <w:spacing w:before="0"/>
        <w:ind w:firstLine="0"/>
      </w:pPr>
      <w:bookmarkStart w:id="2" w:name="bookmark2"/>
      <w:r>
        <w:rPr>
          <w:rStyle w:val="Heading11"/>
          <w:b/>
          <w:bCs/>
        </w:rPr>
        <w:t>Příjemce podpory:</w:t>
      </w:r>
      <w:bookmarkEnd w:id="2"/>
    </w:p>
    <w:p w14:paraId="77A90279" w14:textId="77777777" w:rsidR="0027505C" w:rsidRDefault="00000000">
      <w:pPr>
        <w:pStyle w:val="Bodytext20"/>
        <w:framePr w:w="2002" w:h="2165" w:hRule="exact" w:wrap="none" w:vAnchor="page" w:hAnchor="page" w:x="1505" w:y="7376"/>
        <w:shd w:val="clear" w:color="auto" w:fill="auto"/>
        <w:spacing w:before="0" w:after="24"/>
        <w:ind w:firstLine="0"/>
      </w:pPr>
      <w:r>
        <w:t>Název:</w:t>
      </w:r>
    </w:p>
    <w:p w14:paraId="77A9027A" w14:textId="77777777" w:rsidR="0027505C" w:rsidRDefault="00000000">
      <w:pPr>
        <w:pStyle w:val="Bodytext20"/>
        <w:framePr w:w="2002" w:h="2165" w:hRule="exact" w:wrap="none" w:vAnchor="page" w:hAnchor="page" w:x="1505" w:y="7376"/>
        <w:shd w:val="clear" w:color="auto" w:fill="auto"/>
        <w:spacing w:before="0" w:after="0" w:line="394" w:lineRule="exact"/>
        <w:ind w:firstLine="0"/>
      </w:pPr>
      <w:r>
        <w:t>Sídlo:</w:t>
      </w:r>
    </w:p>
    <w:p w14:paraId="77A9027B" w14:textId="77777777" w:rsidR="0027505C" w:rsidRDefault="00000000">
      <w:pPr>
        <w:pStyle w:val="Bodytext20"/>
        <w:framePr w:w="2002" w:h="2165" w:hRule="exact" w:wrap="none" w:vAnchor="page" w:hAnchor="page" w:x="1505" w:y="7376"/>
        <w:shd w:val="clear" w:color="auto" w:fill="auto"/>
        <w:spacing w:before="0" w:after="0" w:line="394" w:lineRule="exact"/>
        <w:ind w:firstLine="0"/>
      </w:pPr>
      <w:r>
        <w:t>IČO:</w:t>
      </w:r>
    </w:p>
    <w:p w14:paraId="77A9027C" w14:textId="77777777" w:rsidR="0027505C" w:rsidRDefault="00000000">
      <w:pPr>
        <w:pStyle w:val="Bodytext20"/>
        <w:framePr w:w="2002" w:h="2165" w:hRule="exact" w:wrap="none" w:vAnchor="page" w:hAnchor="page" w:x="1505" w:y="7376"/>
        <w:shd w:val="clear" w:color="auto" w:fill="auto"/>
        <w:spacing w:before="0" w:after="0" w:line="394" w:lineRule="exact"/>
        <w:ind w:firstLine="0"/>
      </w:pPr>
      <w:r>
        <w:t>Zastoupený:</w:t>
      </w:r>
    </w:p>
    <w:p w14:paraId="77A9027D" w14:textId="77777777" w:rsidR="0027505C" w:rsidRDefault="00000000">
      <w:pPr>
        <w:pStyle w:val="Bodytext20"/>
        <w:framePr w:w="2002" w:h="2165" w:hRule="exact" w:wrap="none" w:vAnchor="page" w:hAnchor="page" w:x="1505" w:y="7376"/>
        <w:shd w:val="clear" w:color="auto" w:fill="auto"/>
        <w:spacing w:before="0"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77A9027E" w14:textId="77777777" w:rsidR="0027505C" w:rsidRDefault="00000000">
      <w:pPr>
        <w:pStyle w:val="Bodytext20"/>
        <w:framePr w:w="3115" w:h="1637" w:hRule="exact" w:wrap="none" w:vAnchor="page" w:hAnchor="page" w:x="3963" w:y="7240"/>
        <w:shd w:val="clear" w:color="auto" w:fill="auto"/>
        <w:spacing w:before="0" w:after="0" w:line="394" w:lineRule="exact"/>
        <w:ind w:firstLine="0"/>
        <w:jc w:val="both"/>
      </w:pPr>
      <w:r>
        <w:rPr>
          <w:lang w:val="de-DE" w:eastAsia="de-DE" w:bidi="de-DE"/>
        </w:rPr>
        <w:t xml:space="preserve">INTERDEKOR </w:t>
      </w:r>
      <w:r>
        <w:t>HP s.r.o.</w:t>
      </w:r>
    </w:p>
    <w:p w14:paraId="77A9027F" w14:textId="77777777" w:rsidR="0027505C" w:rsidRDefault="00000000">
      <w:pPr>
        <w:pStyle w:val="Bodytext20"/>
        <w:framePr w:w="3115" w:h="1637" w:hRule="exact" w:wrap="none" w:vAnchor="page" w:hAnchor="page" w:x="3963" w:y="7240"/>
        <w:shd w:val="clear" w:color="auto" w:fill="auto"/>
        <w:spacing w:before="0" w:after="0" w:line="394" w:lineRule="exact"/>
        <w:ind w:firstLine="0"/>
        <w:jc w:val="both"/>
      </w:pPr>
      <w:r>
        <w:t>Těšínská 148/61, Těrlicko, 73542 25367498</w:t>
      </w:r>
    </w:p>
    <w:p w14:paraId="77A90280" w14:textId="199BF703" w:rsidR="0027505C" w:rsidRDefault="006D677F">
      <w:pPr>
        <w:pStyle w:val="Bodytext20"/>
        <w:framePr w:w="3115" w:h="1637" w:hRule="exact" w:wrap="none" w:vAnchor="page" w:hAnchor="page" w:x="3963" w:y="7240"/>
        <w:shd w:val="clear" w:color="auto" w:fill="auto"/>
        <w:spacing w:before="0" w:after="0" w:line="394" w:lineRule="exact"/>
        <w:ind w:firstLine="0"/>
        <w:jc w:val="both"/>
      </w:pPr>
      <w:r>
        <w:t>xxxxxxxxxx</w:t>
      </w:r>
    </w:p>
    <w:p w14:paraId="77A90281" w14:textId="77777777" w:rsidR="0027505C" w:rsidRDefault="00000000">
      <w:pPr>
        <w:pStyle w:val="Heading10"/>
        <w:framePr w:wrap="none" w:vAnchor="page" w:hAnchor="page" w:x="1510" w:y="10367"/>
        <w:shd w:val="clear" w:color="auto" w:fill="auto"/>
        <w:spacing w:before="0"/>
        <w:ind w:firstLine="0"/>
      </w:pPr>
      <w:bookmarkStart w:id="3" w:name="bookmark3"/>
      <w:r>
        <w:rPr>
          <w:rStyle w:val="Heading11"/>
          <w:b/>
          <w:bCs/>
        </w:rPr>
        <w:t>Expert:</w:t>
      </w:r>
      <w:bookmarkEnd w:id="3"/>
    </w:p>
    <w:p w14:paraId="77A90282" w14:textId="77777777" w:rsidR="0027505C" w:rsidRDefault="00000000">
      <w:pPr>
        <w:pStyle w:val="Bodytext20"/>
        <w:framePr w:w="2491" w:h="2160" w:hRule="exact" w:wrap="none" w:vAnchor="page" w:hAnchor="page" w:x="1491" w:y="10918"/>
        <w:shd w:val="clear" w:color="auto" w:fill="auto"/>
        <w:spacing w:before="0" w:after="44"/>
        <w:ind w:firstLine="0"/>
        <w:jc w:val="both"/>
      </w:pPr>
      <w:r>
        <w:t>Název:</w:t>
      </w:r>
    </w:p>
    <w:p w14:paraId="77A90283" w14:textId="77777777" w:rsidR="0027505C" w:rsidRDefault="00000000">
      <w:pPr>
        <w:pStyle w:val="Bodytext20"/>
        <w:framePr w:w="2491" w:h="2160" w:hRule="exact" w:wrap="none" w:vAnchor="page" w:hAnchor="page" w:x="1491" w:y="10918"/>
        <w:shd w:val="clear" w:color="auto" w:fill="auto"/>
        <w:spacing w:before="0" w:after="0" w:line="394" w:lineRule="exact"/>
        <w:ind w:firstLine="0"/>
        <w:jc w:val="both"/>
      </w:pPr>
      <w:r>
        <w:t>Sídlo:</w:t>
      </w:r>
    </w:p>
    <w:p w14:paraId="77A90284" w14:textId="77777777" w:rsidR="0027505C" w:rsidRDefault="00000000">
      <w:pPr>
        <w:pStyle w:val="Bodytext20"/>
        <w:framePr w:w="2491" w:h="2160" w:hRule="exact" w:wrap="none" w:vAnchor="page" w:hAnchor="page" w:x="1491" w:y="10918"/>
        <w:shd w:val="clear" w:color="auto" w:fill="auto"/>
        <w:spacing w:before="0" w:after="0" w:line="394" w:lineRule="exact"/>
        <w:ind w:firstLine="0"/>
        <w:jc w:val="both"/>
      </w:pPr>
      <w:r>
        <w:t>IČO:</w:t>
      </w:r>
    </w:p>
    <w:p w14:paraId="77A90285" w14:textId="77777777" w:rsidR="0027505C" w:rsidRDefault="00000000">
      <w:pPr>
        <w:pStyle w:val="Bodytext20"/>
        <w:framePr w:w="2491" w:h="2160" w:hRule="exact" w:wrap="none" w:vAnchor="page" w:hAnchor="page" w:x="1491" w:y="10918"/>
        <w:shd w:val="clear" w:color="auto" w:fill="auto"/>
        <w:spacing w:before="0" w:after="0" w:line="394" w:lineRule="exact"/>
        <w:ind w:firstLine="0"/>
        <w:jc w:val="both"/>
      </w:pPr>
      <w:r>
        <w:t>Zastoupený:</w:t>
      </w:r>
    </w:p>
    <w:p w14:paraId="77A90286" w14:textId="77777777" w:rsidR="0027505C" w:rsidRDefault="00000000">
      <w:pPr>
        <w:pStyle w:val="Bodytext20"/>
        <w:framePr w:w="2491" w:h="2160" w:hRule="exact" w:wrap="none" w:vAnchor="page" w:hAnchor="page" w:x="1491" w:y="10918"/>
        <w:shd w:val="clear" w:color="auto" w:fill="auto"/>
        <w:spacing w:before="0" w:after="0" w:line="278" w:lineRule="exact"/>
        <w:ind w:firstLine="0"/>
        <w:jc w:val="both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77A90287" w14:textId="054D4D6C" w:rsidR="0027505C" w:rsidRDefault="00000000">
      <w:pPr>
        <w:pStyle w:val="Bodytext20"/>
        <w:framePr w:w="5909" w:h="2032" w:hRule="exact" w:wrap="none" w:vAnchor="page" w:hAnchor="page" w:x="1510" w:y="10787"/>
        <w:shd w:val="clear" w:color="auto" w:fill="auto"/>
        <w:spacing w:before="0" w:after="0" w:line="394" w:lineRule="exact"/>
        <w:ind w:left="2472" w:firstLine="0"/>
      </w:pPr>
      <w:r>
        <w:t>Ing. Martin Chalupa</w:t>
      </w:r>
      <w:r>
        <w:br/>
        <w:t>Studentská 1197/24, Havířov, 73601</w:t>
      </w:r>
      <w:r>
        <w:br/>
        <w:t>19608241</w:t>
      </w:r>
      <w:r>
        <w:br/>
      </w:r>
      <w:r w:rsidR="006D677F">
        <w:t>xxxxxxxx</w:t>
      </w:r>
      <w:r>
        <w:br/>
      </w:r>
      <w:r w:rsidR="006D677F">
        <w:t>xxxxxxxx</w:t>
      </w:r>
    </w:p>
    <w:p w14:paraId="77A90288" w14:textId="77777777" w:rsidR="0027505C" w:rsidRDefault="00000000">
      <w:pPr>
        <w:pStyle w:val="Bodytext20"/>
        <w:framePr w:wrap="none" w:vAnchor="page" w:hAnchor="page" w:x="1510" w:y="13347"/>
        <w:shd w:val="clear" w:color="auto" w:fill="auto"/>
        <w:spacing w:before="0" w:after="0"/>
        <w:ind w:firstLine="0"/>
      </w:pPr>
      <w:r>
        <w:t>Předpokládaný vedlejší Expert: -</w:t>
      </w:r>
    </w:p>
    <w:p w14:paraId="77A90289" w14:textId="6D91EE1B" w:rsidR="0027505C" w:rsidRDefault="0027505C">
      <w:pPr>
        <w:pStyle w:val="Bodytext50"/>
        <w:framePr w:h="818" w:wrap="around" w:vAnchor="page" w:hAnchor="page" w:x="1541" w:y="15258"/>
        <w:shd w:val="clear" w:color="auto" w:fill="auto"/>
        <w:spacing w:line="682" w:lineRule="exact"/>
      </w:pPr>
    </w:p>
    <w:p w14:paraId="77A9028A" w14:textId="77777777" w:rsidR="0027505C" w:rsidRDefault="00000000">
      <w:pPr>
        <w:pStyle w:val="Bodytext50"/>
        <w:framePr w:w="5909" w:h="830" w:hRule="exact" w:wrap="none" w:vAnchor="page" w:hAnchor="page" w:x="1510" w:y="15247"/>
        <w:shd w:val="clear" w:color="auto" w:fill="auto"/>
        <w:spacing w:before="0"/>
        <w:ind w:left="1166" w:right="3100"/>
      </w:pPr>
      <w:r>
        <w:t xml:space="preserve"> Financováno</w:t>
      </w:r>
      <w:r>
        <w:br/>
        <w:t>Evropskou unií</w:t>
      </w:r>
    </w:p>
    <w:p w14:paraId="77A9028B" w14:textId="77777777" w:rsidR="0027505C" w:rsidRDefault="00000000">
      <w:pPr>
        <w:pStyle w:val="Bodytext60"/>
        <w:framePr w:w="5909" w:h="830" w:hRule="exact" w:wrap="none" w:vAnchor="page" w:hAnchor="page" w:x="1510" w:y="15247"/>
        <w:shd w:val="clear" w:color="auto" w:fill="auto"/>
        <w:ind w:left="1280"/>
      </w:pPr>
      <w:r>
        <w:t>NextGenerationEU</w:t>
      </w:r>
    </w:p>
    <w:p w14:paraId="77A9028C" w14:textId="77777777" w:rsidR="0027505C" w:rsidRDefault="00000000">
      <w:pPr>
        <w:framePr w:wrap="none" w:vAnchor="page" w:hAnchor="page" w:x="8566" w:y="1521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77A90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2pt">
            <v:imagedata r:id="rId7" r:href="rId8"/>
          </v:shape>
        </w:pict>
      </w:r>
      <w:r>
        <w:fldChar w:fldCharType="end"/>
      </w:r>
    </w:p>
    <w:p w14:paraId="77A9028D" w14:textId="77777777" w:rsidR="0027505C" w:rsidRDefault="00000000">
      <w:pPr>
        <w:pStyle w:val="Headerorfooter20"/>
        <w:framePr w:w="888" w:h="711" w:hRule="exact" w:wrap="none" w:vAnchor="page" w:hAnchor="page" w:x="9651" w:y="15249"/>
        <w:shd w:val="clear" w:color="auto" w:fill="auto"/>
      </w:pPr>
      <w:r>
        <w:t>Národní</w:t>
      </w:r>
    </w:p>
    <w:p w14:paraId="77A9028E" w14:textId="77777777" w:rsidR="0027505C" w:rsidRDefault="00000000">
      <w:pPr>
        <w:pStyle w:val="Headerorfooter20"/>
        <w:framePr w:w="888" w:h="711" w:hRule="exact" w:wrap="none" w:vAnchor="page" w:hAnchor="page" w:x="9651" w:y="15249"/>
        <w:shd w:val="clear" w:color="auto" w:fill="auto"/>
        <w:spacing w:line="211" w:lineRule="exact"/>
      </w:pPr>
      <w:r>
        <w:t>plán</w:t>
      </w:r>
    </w:p>
    <w:p w14:paraId="77A9028F" w14:textId="77777777" w:rsidR="0027505C" w:rsidRDefault="00000000">
      <w:pPr>
        <w:pStyle w:val="Headerorfooter20"/>
        <w:framePr w:w="888" w:h="711" w:hRule="exact" w:wrap="none" w:vAnchor="page" w:hAnchor="page" w:x="9651" w:y="15249"/>
        <w:shd w:val="clear" w:color="auto" w:fill="auto"/>
        <w:spacing w:line="211" w:lineRule="exact"/>
      </w:pPr>
      <w:r>
        <w:t>obnovy</w:t>
      </w:r>
    </w:p>
    <w:p w14:paraId="77A90290" w14:textId="77777777" w:rsidR="0027505C" w:rsidRDefault="0027505C">
      <w:pPr>
        <w:rPr>
          <w:sz w:val="2"/>
          <w:szCs w:val="2"/>
        </w:rPr>
        <w:sectPr w:rsidR="002750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A90291" w14:textId="77777777" w:rsidR="0027505C" w:rsidRDefault="00000000">
      <w:pPr>
        <w:pStyle w:val="Headerorfooter0"/>
        <w:framePr w:wrap="none" w:vAnchor="page" w:hAnchor="page" w:x="7808" w:y="448"/>
        <w:shd w:val="clear" w:color="auto" w:fill="auto"/>
      </w:pPr>
      <w:r>
        <w:lastRenderedPageBreak/>
        <w:t>Envelope ID DigiSign.org: 018bae53-c9e4-70da-8057-134bc661bfaf</w:t>
      </w:r>
    </w:p>
    <w:p w14:paraId="77A90292" w14:textId="77777777" w:rsidR="0027505C" w:rsidRDefault="00000000">
      <w:pPr>
        <w:framePr w:wrap="none" w:vAnchor="page" w:hAnchor="page" w:x="8989" w:y="60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77A90323">
          <v:shape id="_x0000_i1026" type="#_x0000_t75" style="width:71.25pt;height:24.75pt">
            <v:imagedata r:id="rId9" r:href="rId10"/>
          </v:shape>
        </w:pict>
      </w:r>
      <w:r>
        <w:fldChar w:fldCharType="end"/>
      </w:r>
    </w:p>
    <w:p w14:paraId="77A90293" w14:textId="77777777" w:rsidR="0027505C" w:rsidRDefault="00000000">
      <w:pPr>
        <w:pStyle w:val="Picturecaption20"/>
        <w:framePr w:wrap="none" w:vAnchor="page" w:hAnchor="page" w:x="8974" w:y="1110"/>
        <w:shd w:val="clear" w:color="auto" w:fill="auto"/>
      </w:pPr>
      <w:r>
        <w:t>O</w:t>
      </w:r>
    </w:p>
    <w:p w14:paraId="77A90294" w14:textId="77777777" w:rsidR="0027505C" w:rsidRDefault="00000000">
      <w:pPr>
        <w:pStyle w:val="Heading10"/>
        <w:framePr w:w="9034" w:h="10173" w:hRule="exact" w:wrap="none" w:vAnchor="page" w:hAnchor="page" w:x="1568" w:y="1514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40" w:hanging="440"/>
        <w:jc w:val="both"/>
      </w:pPr>
      <w:bookmarkStart w:id="4" w:name="bookmark4"/>
      <w:r>
        <w:t>Předmět smlouvy</w:t>
      </w:r>
      <w:bookmarkEnd w:id="4"/>
    </w:p>
    <w:p w14:paraId="77A90295" w14:textId="77777777" w:rsidR="0027505C" w:rsidRDefault="00000000">
      <w:pPr>
        <w:pStyle w:val="Bodytext20"/>
        <w:framePr w:w="9034" w:h="10173" w:hRule="exact" w:wrap="none" w:vAnchor="page" w:hAnchor="page" w:x="1568" w:y="1514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00" w:line="278" w:lineRule="exact"/>
        <w:ind w:left="4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77A90296" w14:textId="77777777" w:rsidR="0027505C" w:rsidRDefault="00000000">
      <w:pPr>
        <w:pStyle w:val="Bodytext20"/>
        <w:framePr w:w="9034" w:h="10173" w:hRule="exact" w:wrap="none" w:vAnchor="page" w:hAnchor="page" w:x="1568" w:y="1514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0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77A90297" w14:textId="77777777" w:rsidR="0027505C" w:rsidRDefault="00000000">
      <w:pPr>
        <w:pStyle w:val="Bodytext20"/>
        <w:framePr w:w="9034" w:h="10173" w:hRule="exact" w:wrap="none" w:vAnchor="page" w:hAnchor="page" w:x="1568" w:y="1514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0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77A90298" w14:textId="77777777" w:rsidR="0027505C" w:rsidRDefault="00000000">
      <w:pPr>
        <w:pStyle w:val="Bodytext20"/>
        <w:framePr w:w="9034" w:h="10173" w:hRule="exact" w:wrap="none" w:vAnchor="page" w:hAnchor="page" w:x="1568" w:y="1514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496" w:line="278" w:lineRule="exact"/>
        <w:ind w:left="440" w:hanging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77A90299" w14:textId="77777777" w:rsidR="0027505C" w:rsidRDefault="00000000">
      <w:pPr>
        <w:pStyle w:val="Heading10"/>
        <w:framePr w:w="9034" w:h="10173" w:hRule="exact" w:wrap="none" w:vAnchor="page" w:hAnchor="page" w:x="1568" w:y="1514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83" w:lineRule="exact"/>
        <w:ind w:left="440" w:hanging="440"/>
        <w:jc w:val="both"/>
      </w:pPr>
      <w:bookmarkStart w:id="5" w:name="bookmark5"/>
      <w:r>
        <w:t>Konzultace</w:t>
      </w:r>
      <w:bookmarkEnd w:id="5"/>
    </w:p>
    <w:p w14:paraId="77A9029A" w14:textId="77777777" w:rsidR="0027505C" w:rsidRDefault="00000000">
      <w:pPr>
        <w:pStyle w:val="Bodytext20"/>
        <w:framePr w:w="9034" w:h="10173" w:hRule="exact" w:wrap="none" w:vAnchor="page" w:hAnchor="page" w:x="1568" w:y="1514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77A9029B" w14:textId="77777777" w:rsidR="0027505C" w:rsidRDefault="00000000">
      <w:pPr>
        <w:pStyle w:val="Heading10"/>
        <w:framePr w:wrap="none" w:vAnchor="page" w:hAnchor="page" w:x="1568" w:y="11791"/>
        <w:shd w:val="clear" w:color="auto" w:fill="auto"/>
        <w:spacing w:before="0"/>
        <w:ind w:left="440" w:firstLine="0"/>
      </w:pPr>
      <w:bookmarkStart w:id="6" w:name="bookmark6"/>
      <w:r>
        <w:t>Cíl:</w:t>
      </w:r>
      <w:bookmarkEnd w:id="6"/>
    </w:p>
    <w:p w14:paraId="77A9029C" w14:textId="77777777" w:rsidR="0027505C" w:rsidRDefault="00000000">
      <w:pPr>
        <w:pStyle w:val="Bodytext20"/>
        <w:framePr w:w="9034" w:h="1743" w:hRule="exact" w:wrap="none" w:vAnchor="page" w:hAnchor="page" w:x="1568" w:y="12021"/>
        <w:shd w:val="clear" w:color="auto" w:fill="auto"/>
        <w:spacing w:before="0" w:after="280" w:line="278" w:lineRule="exact"/>
        <w:ind w:left="440" w:firstLine="0"/>
      </w:pPr>
      <w:r>
        <w:t>Provedení analýzy (skenu) v oblasti digitalizace, dle metodiky poskytovatele, kde výstupem bude závěrečná zpráva experta a doporučení několika efektivních změnových projektů v oblasti digitalizace.</w:t>
      </w:r>
    </w:p>
    <w:p w14:paraId="77A9029D" w14:textId="77777777" w:rsidR="0027505C" w:rsidRDefault="00000000">
      <w:pPr>
        <w:pStyle w:val="Bodytext20"/>
        <w:framePr w:w="9034" w:h="1743" w:hRule="exact" w:wrap="none" w:vAnchor="page" w:hAnchor="page" w:x="1568" w:y="12021"/>
        <w:shd w:val="clear" w:color="auto" w:fill="auto"/>
        <w:spacing w:before="0" w:after="0" w:line="278" w:lineRule="exact"/>
        <w:ind w:left="440" w:firstLine="0"/>
      </w:pPr>
      <w:r>
        <w:t>Konkrétní témata, která vidí příjemce podpory před absolvováním programu (motivace provést DIGI Sken):</w:t>
      </w:r>
    </w:p>
    <w:p w14:paraId="77A9029E" w14:textId="77777777" w:rsidR="0027505C" w:rsidRDefault="00000000">
      <w:pPr>
        <w:pStyle w:val="Other0"/>
        <w:framePr w:wrap="none" w:vAnchor="page" w:hAnchor="page" w:x="1683" w:y="15057"/>
        <w:shd w:val="clear" w:color="auto" w:fill="auto"/>
        <w:spacing w:line="1200" w:lineRule="exact"/>
        <w:jc w:val="both"/>
      </w:pPr>
      <w:r>
        <w:rPr>
          <w:rStyle w:val="OtherArial60ptBoldItalic"/>
        </w:rPr>
        <w:t>m</w:t>
      </w:r>
    </w:p>
    <w:p w14:paraId="77A9029F" w14:textId="77777777" w:rsidR="0027505C" w:rsidRDefault="00000000">
      <w:pPr>
        <w:pStyle w:val="Heading10"/>
        <w:framePr w:w="9034" w:h="834" w:hRule="exact" w:wrap="none" w:vAnchor="page" w:hAnchor="page" w:x="1568" w:y="15282"/>
        <w:shd w:val="clear" w:color="auto" w:fill="auto"/>
        <w:spacing w:before="0" w:line="254" w:lineRule="exact"/>
        <w:ind w:left="1300" w:right="4260" w:firstLine="0"/>
      </w:pPr>
      <w:bookmarkStart w:id="7" w:name="bookmark7"/>
      <w:r>
        <w:t>Financováno</w:t>
      </w:r>
      <w:r>
        <w:br/>
        <w:t>Evropskou unií</w:t>
      </w:r>
      <w:bookmarkEnd w:id="7"/>
    </w:p>
    <w:p w14:paraId="77A902A0" w14:textId="77777777" w:rsidR="0027505C" w:rsidRDefault="00000000">
      <w:pPr>
        <w:pStyle w:val="Bodytext60"/>
        <w:framePr w:w="9034" w:h="834" w:hRule="exact" w:wrap="none" w:vAnchor="page" w:hAnchor="page" w:x="1568" w:y="15282"/>
        <w:shd w:val="clear" w:color="auto" w:fill="auto"/>
        <w:spacing w:line="254" w:lineRule="exact"/>
        <w:ind w:left="1300"/>
      </w:pPr>
      <w:r>
        <w:t>NextGenerationEU</w:t>
      </w:r>
    </w:p>
    <w:p w14:paraId="77A902A1" w14:textId="77777777" w:rsidR="0027505C" w:rsidRDefault="00000000">
      <w:pPr>
        <w:framePr w:wrap="none" w:vAnchor="page" w:hAnchor="page" w:x="8624" w:y="1539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77A90324">
          <v:shape id="_x0000_i1027" type="#_x0000_t75" style="width:93.75pt;height:33.75pt">
            <v:imagedata r:id="rId11" r:href="rId12"/>
          </v:shape>
        </w:pict>
      </w:r>
      <w:r>
        <w:fldChar w:fldCharType="end"/>
      </w:r>
    </w:p>
    <w:p w14:paraId="77A902A2" w14:textId="77777777" w:rsidR="0027505C" w:rsidRDefault="00000000">
      <w:pPr>
        <w:pStyle w:val="Picturecaption0"/>
        <w:framePr w:wrap="none" w:vAnchor="page" w:hAnchor="page" w:x="9699" w:y="15295"/>
        <w:shd w:val="clear" w:color="auto" w:fill="auto"/>
      </w:pPr>
      <w:r>
        <w:t>Národní</w:t>
      </w:r>
    </w:p>
    <w:p w14:paraId="77A902A3" w14:textId="77777777" w:rsidR="0027505C" w:rsidRDefault="0027505C">
      <w:pPr>
        <w:rPr>
          <w:sz w:val="2"/>
          <w:szCs w:val="2"/>
        </w:rPr>
        <w:sectPr w:rsidR="002750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A902A4" w14:textId="77777777" w:rsidR="0027505C" w:rsidRDefault="00000000">
      <w:pPr>
        <w:pStyle w:val="Bodytext30"/>
        <w:framePr w:w="9826" w:h="693" w:hRule="exact" w:wrap="none" w:vAnchor="page" w:hAnchor="page" w:x="1498" w:y="463"/>
        <w:shd w:val="clear" w:color="auto" w:fill="auto"/>
        <w:spacing w:after="10"/>
        <w:ind w:left="6666"/>
        <w:jc w:val="left"/>
      </w:pPr>
      <w:r>
        <w:lastRenderedPageBreak/>
        <w:t>Envelope ID DigiSign.org: 018bae53-c9e4-70da-8057-134bc661bfaf</w:t>
      </w:r>
    </w:p>
    <w:p w14:paraId="77A902A5" w14:textId="77777777" w:rsidR="0027505C" w:rsidRDefault="00000000">
      <w:pPr>
        <w:pStyle w:val="Bodytext40"/>
        <w:framePr w:w="9826" w:h="693" w:hRule="exact" w:wrap="none" w:vAnchor="page" w:hAnchor="page" w:x="1498" w:y="463"/>
        <w:shd w:val="clear" w:color="auto" w:fill="auto"/>
        <w:spacing w:before="0" w:after="100"/>
        <w:ind w:left="8163"/>
      </w:pPr>
      <w:r>
        <w:t>EDIH</w:t>
      </w:r>
    </w:p>
    <w:p w14:paraId="77A902A6" w14:textId="77777777" w:rsidR="0027505C" w:rsidRDefault="00000000">
      <w:pPr>
        <w:pStyle w:val="Bodytext40"/>
        <w:framePr w:w="9826" w:h="693" w:hRule="exact" w:wrap="none" w:vAnchor="page" w:hAnchor="page" w:x="1498" w:y="463"/>
        <w:shd w:val="clear" w:color="auto" w:fill="auto"/>
        <w:spacing w:before="0" w:after="0"/>
        <w:ind w:left="8163"/>
      </w:pPr>
      <w:r>
        <w:t>OSTRAVA</w:t>
      </w:r>
    </w:p>
    <w:p w14:paraId="77A902A7" w14:textId="77777777" w:rsidR="0027505C" w:rsidRDefault="00000000">
      <w:pPr>
        <w:pStyle w:val="Bodytext30"/>
        <w:framePr w:w="336" w:h="773" w:hRule="exact" w:wrap="none" w:vAnchor="page" w:hAnchor="page" w:x="8885" w:y="488"/>
        <w:shd w:val="clear" w:color="auto" w:fill="auto"/>
        <w:spacing w:after="26"/>
        <w:ind w:firstLine="0"/>
        <w:jc w:val="left"/>
      </w:pPr>
      <w:r>
        <w:t>■org: O'</w:t>
      </w:r>
    </w:p>
    <w:p w14:paraId="77A902A8" w14:textId="77777777" w:rsidR="0027505C" w:rsidRDefault="00000000">
      <w:pPr>
        <w:pStyle w:val="Bodytext70"/>
        <w:framePr w:w="336" w:h="773" w:hRule="exact" w:wrap="none" w:vAnchor="page" w:hAnchor="page" w:x="8885" w:y="488"/>
        <w:shd w:val="clear" w:color="auto" w:fill="auto"/>
        <w:spacing w:before="0"/>
      </w:pPr>
      <w:r>
        <w:t>l|</w:t>
      </w:r>
    </w:p>
    <w:p w14:paraId="77A902A9" w14:textId="77777777" w:rsidR="0027505C" w:rsidRDefault="00000000">
      <w:pPr>
        <w:pStyle w:val="Tablecaption20"/>
        <w:framePr w:wrap="none" w:vAnchor="page" w:hAnchor="page" w:x="1945" w:y="1555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7"/>
        <w:gridCol w:w="1550"/>
      </w:tblGrid>
      <w:tr w:rsidR="0027505C" w14:paraId="77A902A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902AA" w14:textId="77777777" w:rsidR="0027505C" w:rsidRDefault="00000000">
            <w:pPr>
              <w:pStyle w:val="Bodytext20"/>
              <w:framePr w:w="8338" w:h="2621" w:wrap="none" w:vAnchor="page" w:hAnchor="page" w:x="1940" w:y="2104"/>
              <w:shd w:val="clear" w:color="auto" w:fill="auto"/>
              <w:spacing w:before="0" w:after="0"/>
              <w:ind w:right="20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902AB" w14:textId="77777777" w:rsidR="0027505C" w:rsidRDefault="00000000">
            <w:pPr>
              <w:pStyle w:val="Bodytext20"/>
              <w:framePr w:w="8338" w:h="2621" w:wrap="none" w:vAnchor="page" w:hAnchor="page" w:x="1940" w:y="2104"/>
              <w:shd w:val="clear" w:color="auto" w:fill="auto"/>
              <w:spacing w:before="0"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27505C" w14:paraId="77A902AF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902AD" w14:textId="77777777" w:rsidR="0027505C" w:rsidRDefault="00000000">
            <w:pPr>
              <w:pStyle w:val="Bodytext20"/>
              <w:framePr w:w="8338" w:h="2621" w:wrap="none" w:vAnchor="page" w:hAnchor="page" w:x="1940" w:y="2104"/>
              <w:shd w:val="clear" w:color="auto" w:fill="auto"/>
              <w:spacing w:before="0" w:after="0" w:line="283" w:lineRule="exact"/>
              <w:ind w:left="160" w:firstLine="0"/>
            </w:pPr>
            <w:r>
              <w:rPr>
                <w:rStyle w:val="Bodytext21"/>
              </w:rPr>
              <w:t>Provedení analýzy (skenu) v oblasti digitalizace, dle metodiky poskytovatele, kde výstupem bude závěrečná zpráva experta a doporučení několika efektivních změnových projektů v oblasti digitalizace.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902AE" w14:textId="77777777" w:rsidR="0027505C" w:rsidRDefault="00000000">
            <w:pPr>
              <w:pStyle w:val="Bodytext20"/>
              <w:framePr w:w="8338" w:h="2621" w:wrap="none" w:vAnchor="page" w:hAnchor="page" w:x="1940" w:y="2104"/>
              <w:shd w:val="clear" w:color="auto" w:fill="auto"/>
              <w:spacing w:before="0" w:after="0"/>
              <w:ind w:left="280" w:firstLine="0"/>
              <w:jc w:val="center"/>
            </w:pPr>
            <w:r>
              <w:rPr>
                <w:rStyle w:val="Bodytext2Bold0"/>
              </w:rPr>
              <w:t>10</w:t>
            </w:r>
          </w:p>
        </w:tc>
      </w:tr>
      <w:tr w:rsidR="0027505C" w14:paraId="77A902B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902B0" w14:textId="77777777" w:rsidR="0027505C" w:rsidRDefault="00000000">
            <w:pPr>
              <w:pStyle w:val="Bodytext20"/>
              <w:framePr w:w="8338" w:h="2621" w:wrap="none" w:vAnchor="page" w:hAnchor="page" w:x="1940" w:y="2104"/>
              <w:shd w:val="clear" w:color="auto" w:fill="auto"/>
              <w:spacing w:before="0" w:after="0"/>
              <w:ind w:left="16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2B1" w14:textId="77777777" w:rsidR="0027505C" w:rsidRDefault="00000000">
            <w:pPr>
              <w:pStyle w:val="Bodytext20"/>
              <w:framePr w:w="8338" w:h="2621" w:wrap="none" w:vAnchor="page" w:hAnchor="page" w:x="1940" w:y="2104"/>
              <w:shd w:val="clear" w:color="auto" w:fill="auto"/>
              <w:spacing w:before="0" w:after="0"/>
              <w:ind w:right="240" w:firstLine="0"/>
              <w:jc w:val="right"/>
            </w:pPr>
            <w:r>
              <w:rPr>
                <w:rStyle w:val="Bodytext2Bold0"/>
              </w:rPr>
              <w:t>15.000,-</w:t>
            </w:r>
          </w:p>
        </w:tc>
      </w:tr>
    </w:tbl>
    <w:p w14:paraId="77A902B3" w14:textId="77777777" w:rsidR="0027505C" w:rsidRDefault="00000000">
      <w:pPr>
        <w:pStyle w:val="Bodytext20"/>
        <w:framePr w:w="9826" w:h="5178" w:hRule="exact" w:wrap="none" w:vAnchor="page" w:hAnchor="page" w:x="1498" w:y="497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 w:line="283" w:lineRule="exact"/>
        <w:ind w:left="440" w:hanging="440"/>
      </w:pPr>
      <w:r>
        <w:t>Konzultace budou poskytovány za přítomnosti Příjemce a Experta v místě a čase, na kterém se Příjemce a Expert dohodnou.</w:t>
      </w:r>
    </w:p>
    <w:p w14:paraId="77A902B4" w14:textId="77777777" w:rsidR="0027505C" w:rsidRDefault="00000000">
      <w:pPr>
        <w:pStyle w:val="Bodytext20"/>
        <w:framePr w:w="9826" w:h="5178" w:hRule="exact" w:wrap="none" w:vAnchor="page" w:hAnchor="page" w:x="1498" w:y="497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right="800" w:hanging="44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31.12.2023.</w:t>
      </w:r>
    </w:p>
    <w:p w14:paraId="77A902B5" w14:textId="77777777" w:rsidR="0027505C" w:rsidRDefault="00000000">
      <w:pPr>
        <w:pStyle w:val="Bodytext20"/>
        <w:framePr w:w="9826" w:h="5178" w:hRule="exact" w:wrap="none" w:vAnchor="page" w:hAnchor="page" w:x="1498" w:y="497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right="800" w:hanging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77A902B6" w14:textId="77777777" w:rsidR="0027505C" w:rsidRDefault="00000000">
      <w:pPr>
        <w:pStyle w:val="Bodytext20"/>
        <w:framePr w:w="9826" w:h="5178" w:hRule="exact" w:wrap="none" w:vAnchor="page" w:hAnchor="page" w:x="1498" w:y="497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 w:right="800" w:hanging="4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77A902B7" w14:textId="77777777" w:rsidR="0027505C" w:rsidRDefault="00000000">
      <w:pPr>
        <w:pStyle w:val="Heading10"/>
        <w:framePr w:w="9826" w:h="3932" w:hRule="exact" w:wrap="none" w:vAnchor="page" w:hAnchor="page" w:x="1498" w:y="10766"/>
        <w:numPr>
          <w:ilvl w:val="0"/>
          <w:numId w:val="1"/>
        </w:numPr>
        <w:shd w:val="clear" w:color="auto" w:fill="auto"/>
        <w:tabs>
          <w:tab w:val="left" w:pos="456"/>
        </w:tabs>
        <w:spacing w:before="0" w:line="278" w:lineRule="exact"/>
        <w:ind w:left="440" w:hanging="440"/>
      </w:pPr>
      <w:bookmarkStart w:id="8" w:name="bookmark8"/>
      <w:r>
        <w:t>Odměna Experta a platební podmínky</w:t>
      </w:r>
      <w:bookmarkEnd w:id="8"/>
    </w:p>
    <w:p w14:paraId="77A902B8" w14:textId="77777777" w:rsidR="0027505C" w:rsidRDefault="00000000">
      <w:pPr>
        <w:pStyle w:val="Bodytext20"/>
        <w:framePr w:w="9826" w:h="3932" w:hRule="exact" w:wrap="none" w:vAnchor="page" w:hAnchor="page" w:x="1498" w:y="10766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right="800" w:hanging="44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77A902B9" w14:textId="77777777" w:rsidR="0027505C" w:rsidRDefault="00000000">
      <w:pPr>
        <w:pStyle w:val="Bodytext20"/>
        <w:framePr w:w="9826" w:h="3932" w:hRule="exact" w:wrap="none" w:vAnchor="page" w:hAnchor="page" w:x="1498" w:y="1076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right="800" w:hanging="44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77A902BA" w14:textId="77777777" w:rsidR="0027505C" w:rsidRDefault="00000000">
      <w:pPr>
        <w:pStyle w:val="Bodytext20"/>
        <w:framePr w:w="9826" w:h="3932" w:hRule="exact" w:wrap="none" w:vAnchor="page" w:hAnchor="page" w:x="1498" w:y="1076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8" w:lineRule="exact"/>
        <w:ind w:left="440" w:right="800" w:hanging="44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77A902BB" w14:textId="12687401" w:rsidR="0027505C" w:rsidRDefault="0027505C">
      <w:pPr>
        <w:pStyle w:val="Bodytext50"/>
        <w:framePr w:h="818" w:wrap="around" w:vAnchor="page" w:hAnchor="page" w:x="1533" w:y="15313"/>
        <w:shd w:val="clear" w:color="auto" w:fill="auto"/>
        <w:spacing w:line="682" w:lineRule="exact"/>
      </w:pPr>
    </w:p>
    <w:p w14:paraId="77A902BC" w14:textId="77777777" w:rsidR="0027505C" w:rsidRDefault="00000000">
      <w:pPr>
        <w:pStyle w:val="Bodytext50"/>
        <w:framePr w:w="9826" w:h="826" w:hRule="exact" w:wrap="none" w:vAnchor="page" w:hAnchor="page" w:x="1498" w:y="15306"/>
        <w:shd w:val="clear" w:color="auto" w:fill="auto"/>
        <w:spacing w:before="0"/>
        <w:ind w:left="1181" w:right="4360"/>
      </w:pPr>
      <w:r>
        <w:t xml:space="preserve"> Financováno</w:t>
      </w:r>
      <w:r>
        <w:br/>
        <w:t>Evropskou unií</w:t>
      </w:r>
    </w:p>
    <w:p w14:paraId="77A902BD" w14:textId="77777777" w:rsidR="0027505C" w:rsidRDefault="00000000">
      <w:pPr>
        <w:pStyle w:val="Bodytext60"/>
        <w:framePr w:w="9826" w:h="826" w:hRule="exact" w:wrap="none" w:vAnchor="page" w:hAnchor="page" w:x="1498" w:y="15306"/>
        <w:shd w:val="clear" w:color="auto" w:fill="auto"/>
        <w:ind w:left="1300"/>
      </w:pPr>
      <w:r>
        <w:t>NextGenerationEU</w:t>
      </w:r>
    </w:p>
    <w:p w14:paraId="77A902BE" w14:textId="77777777" w:rsidR="0027505C" w:rsidRDefault="00000000">
      <w:pPr>
        <w:framePr w:wrap="none" w:vAnchor="page" w:hAnchor="page" w:x="8564" w:y="1526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77A90325">
          <v:shape id="_x0000_i1028" type="#_x0000_t75" style="width:51.75pt;height:42pt">
            <v:imagedata r:id="rId13" r:href="rId14"/>
          </v:shape>
        </w:pict>
      </w:r>
      <w:r>
        <w:fldChar w:fldCharType="end"/>
      </w:r>
    </w:p>
    <w:p w14:paraId="77A902BF" w14:textId="77777777" w:rsidR="0027505C" w:rsidRDefault="00000000">
      <w:pPr>
        <w:pStyle w:val="Headerorfooter20"/>
        <w:framePr w:w="888" w:h="715" w:hRule="exact" w:wrap="none" w:vAnchor="page" w:hAnchor="page" w:x="9653" w:y="15309"/>
        <w:shd w:val="clear" w:color="auto" w:fill="auto"/>
      </w:pPr>
      <w:r>
        <w:t>Národní</w:t>
      </w:r>
    </w:p>
    <w:p w14:paraId="77A902C0" w14:textId="77777777" w:rsidR="0027505C" w:rsidRDefault="00000000">
      <w:pPr>
        <w:pStyle w:val="Headerorfooter20"/>
        <w:framePr w:w="888" w:h="715" w:hRule="exact" w:wrap="none" w:vAnchor="page" w:hAnchor="page" w:x="9653" w:y="15309"/>
        <w:shd w:val="clear" w:color="auto" w:fill="auto"/>
        <w:spacing w:line="211" w:lineRule="exact"/>
      </w:pPr>
      <w:r>
        <w:t>plán</w:t>
      </w:r>
    </w:p>
    <w:p w14:paraId="77A902C1" w14:textId="77777777" w:rsidR="0027505C" w:rsidRDefault="00000000">
      <w:pPr>
        <w:pStyle w:val="Headerorfooter20"/>
        <w:framePr w:w="888" w:h="715" w:hRule="exact" w:wrap="none" w:vAnchor="page" w:hAnchor="page" w:x="9653" w:y="15309"/>
        <w:shd w:val="clear" w:color="auto" w:fill="auto"/>
        <w:spacing w:line="211" w:lineRule="exact"/>
      </w:pPr>
      <w:r>
        <w:t>obnovy</w:t>
      </w:r>
    </w:p>
    <w:p w14:paraId="77A902C2" w14:textId="77777777" w:rsidR="0027505C" w:rsidRDefault="0027505C">
      <w:pPr>
        <w:rPr>
          <w:sz w:val="2"/>
          <w:szCs w:val="2"/>
        </w:rPr>
        <w:sectPr w:rsidR="002750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A902C3" w14:textId="77777777" w:rsidR="0027505C" w:rsidRDefault="00000000">
      <w:pPr>
        <w:pStyle w:val="Headerorfooter0"/>
        <w:framePr w:wrap="none" w:vAnchor="page" w:hAnchor="page" w:x="7817" w:y="535"/>
        <w:shd w:val="clear" w:color="auto" w:fill="auto"/>
      </w:pPr>
      <w:r>
        <w:lastRenderedPageBreak/>
        <w:t>Envelope ID DigiSign.org: 018bae53-c9e4-70da-8057-134bc661bfaf</w:t>
      </w:r>
    </w:p>
    <w:p w14:paraId="77A902C4" w14:textId="77777777" w:rsidR="0027505C" w:rsidRDefault="00000000">
      <w:pPr>
        <w:framePr w:wrap="none" w:vAnchor="page" w:hAnchor="page" w:x="9008" w:y="69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77A90326">
          <v:shape id="_x0000_i1029" type="#_x0000_t75" style="width:71.25pt;height:24.75pt">
            <v:imagedata r:id="rId15" r:href="rId16"/>
          </v:shape>
        </w:pict>
      </w:r>
      <w:r>
        <w:fldChar w:fldCharType="end"/>
      </w:r>
    </w:p>
    <w:p w14:paraId="77A902C5" w14:textId="77777777" w:rsidR="0027505C" w:rsidRDefault="00000000">
      <w:pPr>
        <w:pStyle w:val="Picturecaption30"/>
        <w:framePr w:w="9043" w:h="284" w:hRule="exact" w:wrap="none" w:vAnchor="page" w:hAnchor="page" w:x="1573" w:y="1201"/>
        <w:shd w:val="clear" w:color="auto" w:fill="auto"/>
        <w:ind w:left="7440"/>
      </w:pPr>
      <w:r>
        <w:t>O</w:t>
      </w:r>
    </w:p>
    <w:p w14:paraId="77A902C6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700" w:line="283" w:lineRule="exact"/>
        <w:ind w:left="460"/>
        <w:jc w:val="both"/>
      </w:pPr>
      <w:r>
        <w:t>Odměna Experta je splatná ve lhůtě 30 dnů ode dne vystavení příslušné faktury, a to na účet uvedený na faktuře.</w:t>
      </w:r>
    </w:p>
    <w:p w14:paraId="77A902C7" w14:textId="77777777" w:rsidR="0027505C" w:rsidRDefault="00000000">
      <w:pPr>
        <w:pStyle w:val="Heading10"/>
        <w:framePr w:w="9048" w:h="9705" w:hRule="exact" w:wrap="none" w:vAnchor="page" w:hAnchor="page" w:x="1568" w:y="1621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60"/>
        <w:jc w:val="both"/>
      </w:pPr>
      <w:bookmarkStart w:id="9" w:name="bookmark9"/>
      <w:r>
        <w:t>Odměna Poskytovatele a platební podmínky</w:t>
      </w:r>
      <w:bookmarkEnd w:id="9"/>
    </w:p>
    <w:p w14:paraId="77A902C8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 w:line="283" w:lineRule="exact"/>
        <w:ind w:left="46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77A902C9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6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t xml:space="preserve">%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(Úř.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77A902CA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6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77A902CB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6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77A902CC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6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77A902CD" w14:textId="77777777" w:rsidR="0027505C" w:rsidRDefault="00000000">
      <w:pPr>
        <w:pStyle w:val="Bodytext20"/>
        <w:framePr w:w="9048" w:h="9705" w:hRule="exact" w:wrap="none" w:vAnchor="page" w:hAnchor="page" w:x="1568" w:y="16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8" w:lineRule="exact"/>
        <w:ind w:left="460"/>
        <w:jc w:val="both"/>
      </w:pPr>
      <w:r>
        <w:t>Odměna Poskytovatele je splatná ve lhůtě 30 dnů ode dne vystavení příslušné faktury, a to na účet uvedený na faktuře.</w:t>
      </w:r>
    </w:p>
    <w:p w14:paraId="77A902CE" w14:textId="77777777" w:rsidR="0027505C" w:rsidRDefault="00000000">
      <w:pPr>
        <w:pStyle w:val="Heading10"/>
        <w:framePr w:w="9048" w:h="1816" w:hRule="exact" w:wrap="none" w:vAnchor="page" w:hAnchor="page" w:x="1568" w:y="11939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78" w:lineRule="exact"/>
        <w:ind w:left="460"/>
        <w:jc w:val="both"/>
      </w:pPr>
      <w:bookmarkStart w:id="10" w:name="bookmark10"/>
      <w:r>
        <w:t>Trvání Smlouvy</w:t>
      </w:r>
      <w:bookmarkEnd w:id="10"/>
    </w:p>
    <w:p w14:paraId="77A902CF" w14:textId="77777777" w:rsidR="0027505C" w:rsidRDefault="00000000">
      <w:pPr>
        <w:pStyle w:val="Bodytext20"/>
        <w:framePr w:w="9048" w:h="1816" w:hRule="exact" w:wrap="none" w:vAnchor="page" w:hAnchor="page" w:x="1568" w:y="11939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6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77A902D0" w14:textId="77777777" w:rsidR="0027505C" w:rsidRDefault="00000000">
      <w:pPr>
        <w:pStyle w:val="Bodytext20"/>
        <w:framePr w:w="9048" w:h="1816" w:hRule="exact" w:wrap="none" w:vAnchor="page" w:hAnchor="page" w:x="1568" w:y="11939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6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77A902D1" w14:textId="77777777" w:rsidR="0027505C" w:rsidRDefault="00000000">
      <w:pPr>
        <w:pStyle w:val="Bodytext20"/>
        <w:framePr w:wrap="none" w:vAnchor="page" w:hAnchor="page" w:x="1568" w:y="13740"/>
        <w:shd w:val="clear" w:color="auto" w:fill="auto"/>
        <w:spacing w:before="0" w:after="0"/>
        <w:ind w:left="460" w:firstLine="0"/>
      </w:pPr>
      <w:r>
        <w:t>doby).</w:t>
      </w:r>
    </w:p>
    <w:p w14:paraId="77A902D2" w14:textId="77777777" w:rsidR="0027505C" w:rsidRDefault="00000000">
      <w:pPr>
        <w:pStyle w:val="Bodytext20"/>
        <w:framePr w:w="9048" w:h="615" w:hRule="exact" w:wrap="none" w:vAnchor="page" w:hAnchor="page" w:x="1568" w:y="14052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60"/>
        <w:jc w:val="both"/>
      </w:pPr>
      <w:r>
        <w:t>Smlouva může být ukončena rovněž dohodou smluvních stran a dalšími způsoby stanovenými platnými právními předpisy.</w:t>
      </w:r>
    </w:p>
    <w:p w14:paraId="77A902D3" w14:textId="77777777" w:rsidR="0027505C" w:rsidRDefault="0027505C">
      <w:pPr>
        <w:framePr w:wrap="none" w:vAnchor="page" w:hAnchor="page" w:x="1683" w:y="15257"/>
      </w:pPr>
    </w:p>
    <w:p w14:paraId="77A902D4" w14:textId="77777777" w:rsidR="0027505C" w:rsidRDefault="00000000">
      <w:pPr>
        <w:pStyle w:val="Heading10"/>
        <w:framePr w:w="9048" w:h="819" w:hRule="exact" w:wrap="none" w:vAnchor="page" w:hAnchor="page" w:x="1568" w:y="15367"/>
        <w:shd w:val="clear" w:color="auto" w:fill="auto"/>
        <w:spacing w:before="0" w:line="254" w:lineRule="exact"/>
        <w:ind w:left="1300" w:right="4240" w:firstLine="0"/>
      </w:pPr>
      <w:bookmarkStart w:id="11" w:name="bookmark11"/>
      <w:r>
        <w:t>Financováno</w:t>
      </w:r>
      <w:r>
        <w:br/>
        <w:t>Evropskou unií</w:t>
      </w:r>
      <w:bookmarkEnd w:id="11"/>
    </w:p>
    <w:p w14:paraId="77A902D5" w14:textId="77777777" w:rsidR="0027505C" w:rsidRDefault="00000000">
      <w:pPr>
        <w:pStyle w:val="Bodytext60"/>
        <w:framePr w:w="9048" w:h="819" w:hRule="exact" w:wrap="none" w:vAnchor="page" w:hAnchor="page" w:x="1568" w:y="15367"/>
        <w:shd w:val="clear" w:color="auto" w:fill="auto"/>
        <w:ind w:left="1300"/>
      </w:pPr>
      <w:r>
        <w:t>NextGenerationEU</w:t>
      </w:r>
    </w:p>
    <w:p w14:paraId="77A902D6" w14:textId="77777777" w:rsidR="0027505C" w:rsidRDefault="00000000">
      <w:pPr>
        <w:framePr w:wrap="none" w:vAnchor="page" w:hAnchor="page" w:x="8614" w:y="1548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77A90327">
          <v:shape id="_x0000_i1030" type="#_x0000_t75" style="width:95.25pt;height:33.75pt">
            <v:imagedata r:id="rId17" r:href="rId18"/>
          </v:shape>
        </w:pict>
      </w:r>
      <w:r>
        <w:fldChar w:fldCharType="end"/>
      </w:r>
    </w:p>
    <w:p w14:paraId="77A902D7" w14:textId="77777777" w:rsidR="0027505C" w:rsidRDefault="00000000">
      <w:pPr>
        <w:pStyle w:val="Picturecaption0"/>
        <w:framePr w:wrap="none" w:vAnchor="page" w:hAnchor="page" w:x="9694" w:y="15382"/>
        <w:shd w:val="clear" w:color="auto" w:fill="auto"/>
      </w:pPr>
      <w:r>
        <w:t>Národní</w:t>
      </w:r>
    </w:p>
    <w:p w14:paraId="77A902D8" w14:textId="77777777" w:rsidR="0027505C" w:rsidRDefault="0027505C">
      <w:pPr>
        <w:rPr>
          <w:sz w:val="2"/>
          <w:szCs w:val="2"/>
        </w:rPr>
        <w:sectPr w:rsidR="002750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A902D9" w14:textId="77777777" w:rsidR="0027505C" w:rsidRDefault="00000000">
      <w:pPr>
        <w:pStyle w:val="Bodytext30"/>
        <w:framePr w:w="9898" w:h="6412" w:hRule="exact" w:wrap="none" w:vAnchor="page" w:hAnchor="page" w:x="1389" w:y="434"/>
        <w:shd w:val="clear" w:color="auto" w:fill="auto"/>
        <w:spacing w:after="0"/>
        <w:ind w:firstLine="0"/>
      </w:pPr>
      <w:r>
        <w:lastRenderedPageBreak/>
        <w:t>Envelope ID DigiSign.org: 018bae53-c9e4-70da-8057-134bc661bfaf</w:t>
      </w:r>
    </w:p>
    <w:p w14:paraId="77A902DA" w14:textId="77777777" w:rsidR="0027505C" w:rsidRDefault="00000000">
      <w:pPr>
        <w:pStyle w:val="Bodytext40"/>
        <w:framePr w:w="9898" w:h="6412" w:hRule="exact" w:wrap="none" w:vAnchor="page" w:hAnchor="page" w:x="1389" w:y="434"/>
        <w:shd w:val="clear" w:color="auto" w:fill="auto"/>
        <w:spacing w:before="0" w:after="0" w:line="278" w:lineRule="exact"/>
        <w:ind w:left="7740" w:right="900" w:firstLine="0"/>
      </w:pPr>
      <w:r>
        <w:rPr>
          <w:rStyle w:val="Bodytext49ptNotBold"/>
        </w:rPr>
        <w:t xml:space="preserve">j </w:t>
      </w:r>
      <w:r>
        <w:t>EDIH I OSTRAVA</w:t>
      </w:r>
    </w:p>
    <w:p w14:paraId="77A902DB" w14:textId="77777777" w:rsidR="0027505C" w:rsidRDefault="00000000">
      <w:pPr>
        <w:pStyle w:val="Bodytext80"/>
        <w:framePr w:w="9898" w:h="6412" w:hRule="exact" w:wrap="none" w:vAnchor="page" w:hAnchor="page" w:x="1389" w:y="434"/>
        <w:shd w:val="clear" w:color="auto" w:fill="auto"/>
        <w:spacing w:after="58"/>
        <w:ind w:left="7600"/>
      </w:pPr>
      <w:r>
        <w:t>O</w:t>
      </w:r>
    </w:p>
    <w:p w14:paraId="77A902DC" w14:textId="77777777" w:rsidR="0027505C" w:rsidRDefault="00000000">
      <w:pPr>
        <w:pStyle w:val="Bodytext20"/>
        <w:framePr w:w="9898" w:h="6412" w:hRule="exact" w:wrap="none" w:vAnchor="page" w:hAnchor="page" w:x="1389" w:y="434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80" w:line="283" w:lineRule="exact"/>
        <w:ind w:left="580" w:right="760" w:hanging="42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77A902DD" w14:textId="77777777" w:rsidR="0027505C" w:rsidRDefault="00000000">
      <w:pPr>
        <w:pStyle w:val="Bodytext20"/>
        <w:framePr w:w="9898" w:h="6412" w:hRule="exact" w:wrap="none" w:vAnchor="page" w:hAnchor="page" w:x="1389" w:y="434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84" w:line="283" w:lineRule="exact"/>
        <w:ind w:left="580" w:right="760" w:hanging="420"/>
        <w:jc w:val="both"/>
      </w:pPr>
      <w:r>
        <w:t>Příjemce se zavazuje po skončení poskytování konzultací vyplnit dotazník spokojenosti, který mu zašle Poskytovatel podpory.</w:t>
      </w:r>
    </w:p>
    <w:p w14:paraId="77A902DE" w14:textId="77777777" w:rsidR="0027505C" w:rsidRDefault="00000000">
      <w:pPr>
        <w:pStyle w:val="Bodytext20"/>
        <w:framePr w:w="9898" w:h="6412" w:hRule="exact" w:wrap="none" w:vAnchor="page" w:hAnchor="page" w:x="1389" w:y="434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80" w:line="278" w:lineRule="exact"/>
        <w:ind w:left="580" w:right="760" w:hanging="42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77A902DF" w14:textId="77777777" w:rsidR="0027505C" w:rsidRDefault="00000000">
      <w:pPr>
        <w:pStyle w:val="Bodytext20"/>
        <w:framePr w:w="9898" w:h="6412" w:hRule="exact" w:wrap="none" w:vAnchor="page" w:hAnchor="page" w:x="1389" w:y="434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0" w:line="278" w:lineRule="exact"/>
        <w:ind w:left="580" w:right="760" w:hanging="42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77A902E0" w14:textId="77777777" w:rsidR="0027505C" w:rsidRDefault="00000000">
      <w:pPr>
        <w:pStyle w:val="Heading10"/>
        <w:framePr w:w="9898" w:h="5337" w:hRule="exact" w:wrap="none" w:vAnchor="page" w:hAnchor="page" w:x="1389" w:y="7197"/>
        <w:numPr>
          <w:ilvl w:val="0"/>
          <w:numId w:val="1"/>
        </w:numPr>
        <w:shd w:val="clear" w:color="auto" w:fill="auto"/>
        <w:tabs>
          <w:tab w:val="left" w:pos="615"/>
        </w:tabs>
        <w:spacing w:before="0" w:line="283" w:lineRule="exact"/>
        <w:ind w:left="580" w:hanging="420"/>
        <w:jc w:val="both"/>
      </w:pPr>
      <w:bookmarkStart w:id="12" w:name="bookmark12"/>
      <w:r>
        <w:t>Závěrečná ustanovení</w:t>
      </w:r>
      <w:bookmarkEnd w:id="12"/>
    </w:p>
    <w:p w14:paraId="77A902E1" w14:textId="77777777" w:rsidR="0027505C" w:rsidRDefault="00000000">
      <w:pPr>
        <w:pStyle w:val="Bodytext20"/>
        <w:framePr w:w="9898" w:h="5337" w:hRule="exact" w:wrap="none" w:vAnchor="page" w:hAnchor="page" w:x="1389" w:y="7197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84" w:line="283" w:lineRule="exact"/>
        <w:ind w:left="580" w:right="760" w:hanging="420"/>
        <w:jc w:val="both"/>
      </w:pPr>
      <w:r>
        <w:t>Smlouva nebo právní vztah z ní vzniklý mohou být měněny dohodou smluvních stran pouze v písemné formě.</w:t>
      </w:r>
    </w:p>
    <w:p w14:paraId="77A902E2" w14:textId="77777777" w:rsidR="0027505C" w:rsidRDefault="00000000">
      <w:pPr>
        <w:pStyle w:val="Bodytext20"/>
        <w:framePr w:w="9898" w:h="5337" w:hRule="exact" w:wrap="none" w:vAnchor="page" w:hAnchor="page" w:x="1389" w:y="7197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80" w:line="278" w:lineRule="exact"/>
        <w:ind w:left="580" w:right="760" w:hanging="42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77A902E3" w14:textId="77777777" w:rsidR="0027505C" w:rsidRDefault="00000000">
      <w:pPr>
        <w:pStyle w:val="Bodytext20"/>
        <w:framePr w:w="9898" w:h="5337" w:hRule="exact" w:wrap="none" w:vAnchor="page" w:hAnchor="page" w:x="1389" w:y="7197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80" w:line="278" w:lineRule="exact"/>
        <w:ind w:left="580" w:right="760" w:hanging="42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77A902E4" w14:textId="77777777" w:rsidR="0027505C" w:rsidRDefault="00000000">
      <w:pPr>
        <w:pStyle w:val="Bodytext20"/>
        <w:framePr w:w="9898" w:h="5337" w:hRule="exact" w:wrap="none" w:vAnchor="page" w:hAnchor="page" w:x="1389" w:y="7197"/>
        <w:numPr>
          <w:ilvl w:val="1"/>
          <w:numId w:val="1"/>
        </w:numPr>
        <w:shd w:val="clear" w:color="auto" w:fill="auto"/>
        <w:tabs>
          <w:tab w:val="left" w:pos="622"/>
        </w:tabs>
        <w:spacing w:before="0" w:after="0" w:line="278" w:lineRule="exact"/>
        <w:ind w:left="580" w:right="760" w:hanging="420"/>
        <w:jc w:val="both"/>
      </w:pPr>
      <w:r>
        <w:t>Tato smlouva se vyhotovuje ve třech stejnopisech. Každá smluvní strana obdrží po jednom stejnopisu.</w:t>
      </w:r>
    </w:p>
    <w:p w14:paraId="77A902E5" w14:textId="77777777" w:rsidR="0027505C" w:rsidRDefault="00000000">
      <w:pPr>
        <w:pStyle w:val="Tablecaption0"/>
        <w:framePr w:wrap="none" w:vAnchor="page" w:hAnchor="page" w:x="1499" w:y="12773"/>
        <w:shd w:val="clear" w:color="auto" w:fill="auto"/>
      </w:pPr>
      <w:r>
        <w:t>V Ostravě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130"/>
      </w:tblGrid>
      <w:tr w:rsidR="0027505C" w14:paraId="77A902E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A902E6" w14:textId="5757378B" w:rsidR="0027505C" w:rsidRDefault="0027505C">
            <w:pPr>
              <w:pStyle w:val="Bodytext20"/>
              <w:framePr w:w="6221" w:h="1219" w:wrap="none" w:vAnchor="page" w:hAnchor="page" w:x="1389" w:y="13020"/>
              <w:shd w:val="clear" w:color="auto" w:fill="auto"/>
              <w:spacing w:before="0" w:after="0" w:line="168" w:lineRule="exact"/>
              <w:ind w:left="220" w:firstLine="0"/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902E7" w14:textId="12907E26" w:rsidR="0027505C" w:rsidRDefault="0027505C">
            <w:pPr>
              <w:pStyle w:val="Bodytext20"/>
              <w:framePr w:w="6221" w:h="1219" w:wrap="none" w:vAnchor="page" w:hAnchor="page" w:x="1389" w:y="13020"/>
              <w:shd w:val="clear" w:color="auto" w:fill="auto"/>
              <w:spacing w:before="0" w:after="0" w:line="168" w:lineRule="exact"/>
              <w:ind w:left="180" w:firstLine="0"/>
            </w:pPr>
          </w:p>
        </w:tc>
      </w:tr>
      <w:tr w:rsidR="0027505C" w14:paraId="77A902E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14:paraId="77A902E9" w14:textId="77777777" w:rsidR="0027505C" w:rsidRDefault="0027505C">
            <w:pPr>
              <w:framePr w:w="6221" w:h="1219" w:wrap="none" w:vAnchor="page" w:hAnchor="page" w:x="1389" w:y="13020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902EA" w14:textId="77777777" w:rsidR="0027505C" w:rsidRDefault="0027505C">
            <w:pPr>
              <w:framePr w:w="6221" w:h="1219" w:wrap="none" w:vAnchor="page" w:hAnchor="page" w:x="1389" w:y="13020"/>
              <w:rPr>
                <w:sz w:val="10"/>
                <w:szCs w:val="10"/>
              </w:rPr>
            </w:pPr>
          </w:p>
        </w:tc>
      </w:tr>
      <w:tr w:rsidR="0027505C" w14:paraId="77A902E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A902EC" w14:textId="66585638" w:rsidR="0027505C" w:rsidRDefault="0027505C">
            <w:pPr>
              <w:pStyle w:val="Bodytext20"/>
              <w:framePr w:w="6221" w:h="1219" w:wrap="none" w:vAnchor="page" w:hAnchor="page" w:x="1389" w:y="13020"/>
              <w:shd w:val="clear" w:color="auto" w:fill="auto"/>
              <w:spacing w:before="0" w:after="0" w:line="100" w:lineRule="exact"/>
              <w:ind w:left="220" w:firstLine="0"/>
            </w:pPr>
          </w:p>
        </w:tc>
        <w:tc>
          <w:tcPr>
            <w:tcW w:w="3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902ED" w14:textId="47FAC43C" w:rsidR="0027505C" w:rsidRDefault="0027505C">
            <w:pPr>
              <w:pStyle w:val="Bodytext20"/>
              <w:framePr w:w="6221" w:h="1219" w:wrap="none" w:vAnchor="page" w:hAnchor="page" w:x="1389" w:y="13020"/>
              <w:shd w:val="clear" w:color="auto" w:fill="auto"/>
              <w:spacing w:before="0" w:after="0" w:line="100" w:lineRule="exact"/>
              <w:ind w:left="180" w:firstLine="0"/>
            </w:pPr>
          </w:p>
        </w:tc>
      </w:tr>
      <w:tr w:rsidR="0027505C" w14:paraId="77A902F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902EF" w14:textId="65F08625" w:rsidR="0027505C" w:rsidRDefault="0027505C">
            <w:pPr>
              <w:pStyle w:val="Bodytext20"/>
              <w:framePr w:w="6221" w:h="1219" w:wrap="none" w:vAnchor="page" w:hAnchor="page" w:x="1389" w:y="13020"/>
              <w:shd w:val="clear" w:color="auto" w:fill="auto"/>
              <w:spacing w:before="0" w:after="0" w:line="134" w:lineRule="exact"/>
              <w:ind w:left="220" w:firstLine="0"/>
            </w:pP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02F0" w14:textId="7A470B7C" w:rsidR="0027505C" w:rsidRDefault="0027505C">
            <w:pPr>
              <w:pStyle w:val="Bodytext20"/>
              <w:framePr w:w="6221" w:h="1219" w:wrap="none" w:vAnchor="page" w:hAnchor="page" w:x="1389" w:y="13020"/>
              <w:shd w:val="clear" w:color="auto" w:fill="auto"/>
              <w:spacing w:before="0" w:after="0" w:line="156" w:lineRule="exact"/>
              <w:ind w:left="180" w:firstLine="0"/>
            </w:pPr>
          </w:p>
        </w:tc>
      </w:tr>
    </w:tbl>
    <w:p w14:paraId="77A902F2" w14:textId="77777777" w:rsidR="0027505C" w:rsidRDefault="00000000">
      <w:pPr>
        <w:pStyle w:val="Tablecaption0"/>
        <w:framePr w:w="5088" w:h="793" w:hRule="exact" w:wrap="none" w:vAnchor="page" w:hAnchor="page" w:x="1638" w:y="14309"/>
        <w:shd w:val="clear" w:color="auto" w:fill="auto"/>
      </w:pPr>
      <w:r>
        <w:t>za Moravskoslezské inovační</w:t>
      </w:r>
    </w:p>
    <w:p w14:paraId="77A902F3" w14:textId="77777777" w:rsidR="0027505C" w:rsidRDefault="00000000">
      <w:pPr>
        <w:pStyle w:val="Tablecaption0"/>
        <w:framePr w:w="5088" w:h="793" w:hRule="exact" w:wrap="none" w:vAnchor="page" w:hAnchor="page" w:x="1638" w:y="14309"/>
        <w:shd w:val="clear" w:color="auto" w:fill="auto"/>
        <w:tabs>
          <w:tab w:val="left" w:pos="3254"/>
          <w:tab w:val="left" w:leader="dot" w:pos="5083"/>
        </w:tabs>
        <w:spacing w:line="254" w:lineRule="exact"/>
        <w:ind w:left="360"/>
        <w:jc w:val="both"/>
      </w:pPr>
      <w:r>
        <w:t>centrum Ostrava, a.s</w:t>
      </w:r>
      <w:r>
        <w:tab/>
      </w:r>
      <w:r>
        <w:tab/>
      </w:r>
    </w:p>
    <w:p w14:paraId="77A902F4" w14:textId="77777777" w:rsidR="0027505C" w:rsidRDefault="00000000">
      <w:pPr>
        <w:pStyle w:val="Tablecaption30"/>
        <w:framePr w:w="5088" w:h="793" w:hRule="exact" w:wrap="none" w:vAnchor="page" w:hAnchor="page" w:x="1638" w:y="14309"/>
        <w:shd w:val="clear" w:color="auto" w:fill="auto"/>
        <w:tabs>
          <w:tab w:val="left" w:pos="3453"/>
        </w:tabs>
        <w:ind w:left="280"/>
      </w:pPr>
      <w:r>
        <w:t>(Poskytovatel podpory)</w:t>
      </w:r>
      <w:r>
        <w:tab/>
        <w:t>(Příjemce podpory)</w:t>
      </w:r>
    </w:p>
    <w:p w14:paraId="77A902F8" w14:textId="77777777" w:rsidR="0027505C" w:rsidRDefault="00000000">
      <w:pPr>
        <w:pStyle w:val="Picturecaption40"/>
        <w:framePr w:wrap="none" w:vAnchor="page" w:hAnchor="page" w:x="8651" w:y="14823"/>
        <w:shd w:val="clear" w:color="auto" w:fill="auto"/>
      </w:pPr>
      <w:r>
        <w:t>(Expert)</w:t>
      </w:r>
    </w:p>
    <w:p w14:paraId="77A902F9" w14:textId="4C36F6F2" w:rsidR="0027505C" w:rsidRDefault="0027505C">
      <w:pPr>
        <w:pStyle w:val="Bodytext50"/>
        <w:framePr w:h="813" w:wrap="around" w:vAnchor="page" w:hAnchor="page" w:x="1539" w:y="15289"/>
        <w:shd w:val="clear" w:color="auto" w:fill="auto"/>
        <w:spacing w:line="677" w:lineRule="exact"/>
      </w:pPr>
    </w:p>
    <w:p w14:paraId="77A902FA" w14:textId="77777777" w:rsidR="0027505C" w:rsidRDefault="00000000">
      <w:pPr>
        <w:pStyle w:val="Bodytext50"/>
        <w:framePr w:w="9898" w:h="828" w:hRule="exact" w:wrap="none" w:vAnchor="page" w:hAnchor="page" w:x="1389" w:y="15275"/>
        <w:shd w:val="clear" w:color="auto" w:fill="auto"/>
        <w:spacing w:before="0" w:after="124" w:line="254" w:lineRule="exact"/>
        <w:ind w:left="1296" w:right="4260"/>
      </w:pPr>
      <w:r>
        <w:t xml:space="preserve"> Financováno</w:t>
      </w:r>
      <w:r>
        <w:br/>
        <w:t>Evropskou unií</w:t>
      </w:r>
    </w:p>
    <w:p w14:paraId="77A902FB" w14:textId="77777777" w:rsidR="0027505C" w:rsidRDefault="00000000">
      <w:pPr>
        <w:pStyle w:val="Bodytext60"/>
        <w:framePr w:w="9898" w:h="828" w:hRule="exact" w:wrap="none" w:vAnchor="page" w:hAnchor="page" w:x="1389" w:y="15275"/>
        <w:shd w:val="clear" w:color="auto" w:fill="auto"/>
        <w:ind w:left="1420"/>
      </w:pPr>
      <w:r>
        <w:t>NextGenerationEU</w:t>
      </w:r>
    </w:p>
    <w:p w14:paraId="77A902FC" w14:textId="77777777" w:rsidR="0027505C" w:rsidRDefault="00000000">
      <w:pPr>
        <w:framePr w:wrap="none" w:vAnchor="page" w:hAnchor="page" w:x="8579" w:y="1524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"https://msic-my.sharepoint.com/personal/olga_palova_ms-ic_cz/Documents/Plocha/RS/media/image7.jpeg" \* MERGEFORMATINET </w:instrText>
      </w:r>
      <w:r>
        <w:fldChar w:fldCharType="separate"/>
      </w:r>
      <w:r>
        <w:pict w14:anchorId="77A90328">
          <v:shape id="_x0000_i1031" type="#_x0000_t75" style="width:51.75pt;height:42pt">
            <v:imagedata r:id="rId20" r:href="rId21"/>
          </v:shape>
        </w:pict>
      </w:r>
      <w:r>
        <w:fldChar w:fldCharType="end"/>
      </w:r>
    </w:p>
    <w:p w14:paraId="77A902FD" w14:textId="77777777" w:rsidR="0027505C" w:rsidRDefault="00000000">
      <w:pPr>
        <w:pStyle w:val="Headerorfooter20"/>
        <w:framePr w:w="883" w:h="723" w:hRule="exact" w:wrap="none" w:vAnchor="page" w:hAnchor="page" w:x="9669" w:y="15276"/>
        <w:shd w:val="clear" w:color="auto" w:fill="auto"/>
      </w:pPr>
      <w:r>
        <w:t>Národní</w:t>
      </w:r>
    </w:p>
    <w:p w14:paraId="77A902FE" w14:textId="77777777" w:rsidR="0027505C" w:rsidRDefault="00000000">
      <w:pPr>
        <w:pStyle w:val="Headerorfooter20"/>
        <w:framePr w:w="883" w:h="723" w:hRule="exact" w:wrap="none" w:vAnchor="page" w:hAnchor="page" w:x="9669" w:y="15276"/>
        <w:shd w:val="clear" w:color="auto" w:fill="auto"/>
        <w:spacing w:line="211" w:lineRule="exact"/>
      </w:pPr>
      <w:r>
        <w:t>plán</w:t>
      </w:r>
    </w:p>
    <w:p w14:paraId="77A902FF" w14:textId="77777777" w:rsidR="0027505C" w:rsidRDefault="00000000">
      <w:pPr>
        <w:pStyle w:val="Headerorfooter20"/>
        <w:framePr w:w="883" w:h="723" w:hRule="exact" w:wrap="none" w:vAnchor="page" w:hAnchor="page" w:x="9669" w:y="15276"/>
        <w:shd w:val="clear" w:color="auto" w:fill="auto"/>
        <w:spacing w:line="211" w:lineRule="exact"/>
      </w:pPr>
      <w:r>
        <w:t>obnovy</w:t>
      </w:r>
    </w:p>
    <w:p w14:paraId="77A90300" w14:textId="77777777" w:rsidR="0027505C" w:rsidRDefault="0027505C">
      <w:pPr>
        <w:rPr>
          <w:sz w:val="2"/>
          <w:szCs w:val="2"/>
        </w:rPr>
        <w:sectPr w:rsidR="002750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A90301" w14:textId="77777777" w:rsidR="0027505C" w:rsidRDefault="00000000">
      <w:pPr>
        <w:rPr>
          <w:sz w:val="2"/>
          <w:szCs w:val="2"/>
        </w:rPr>
      </w:pPr>
      <w:r>
        <w:lastRenderedPageBreak/>
        <w:pict w14:anchorId="77A903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1.25pt;margin-top:592.5pt;width:132.9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77A9032A">
          <v:shape id="_x0000_s1029" type="#_x0000_t32" style="position:absolute;margin-left:270.75pt;margin-top:712.05pt;width:132.2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14:paraId="77A90302" w14:textId="77777777" w:rsidR="0027505C" w:rsidRDefault="00000000">
      <w:pPr>
        <w:pStyle w:val="Headerorfooter0"/>
        <w:framePr w:wrap="none" w:vAnchor="page" w:hAnchor="page" w:x="7821" w:y="502"/>
        <w:shd w:val="clear" w:color="auto" w:fill="auto"/>
      </w:pPr>
      <w:r>
        <w:t>Envelope ID DigiSign.org: 018bae53-c9e4-70da-8057-134bc661bfaf</w:t>
      </w:r>
    </w:p>
    <w:p w14:paraId="77A90303" w14:textId="77777777" w:rsidR="0027505C" w:rsidRDefault="00000000">
      <w:pPr>
        <w:pStyle w:val="Bodytext40"/>
        <w:framePr w:w="9898" w:h="565" w:hRule="exact" w:wrap="none" w:vAnchor="page" w:hAnchor="page" w:x="1408" w:y="652"/>
        <w:shd w:val="clear" w:color="auto" w:fill="auto"/>
        <w:spacing w:before="0" w:after="0"/>
        <w:ind w:left="7880" w:firstLine="0"/>
      </w:pPr>
      <w:r>
        <w:t>EDIH</w:t>
      </w:r>
    </w:p>
    <w:p w14:paraId="77A90304" w14:textId="77777777" w:rsidR="0027505C" w:rsidRDefault="00000000">
      <w:pPr>
        <w:pStyle w:val="Bodytext40"/>
        <w:framePr w:w="9898" w:h="565" w:hRule="exact" w:wrap="none" w:vAnchor="page" w:hAnchor="page" w:x="1408" w:y="652"/>
        <w:shd w:val="clear" w:color="auto" w:fill="auto"/>
        <w:spacing w:before="0" w:after="0"/>
        <w:ind w:left="7880" w:firstLine="0"/>
      </w:pPr>
      <w:r>
        <w:t>OSTRAVA</w:t>
      </w:r>
    </w:p>
    <w:p w14:paraId="77A90305" w14:textId="77777777" w:rsidR="0027505C" w:rsidRDefault="00000000">
      <w:pPr>
        <w:pStyle w:val="Other0"/>
        <w:framePr w:wrap="none" w:vAnchor="page" w:hAnchor="page" w:x="8983" w:y="1184"/>
        <w:shd w:val="clear" w:color="auto" w:fill="auto"/>
        <w:spacing w:line="230" w:lineRule="exact"/>
        <w:jc w:val="both"/>
      </w:pPr>
      <w:r>
        <w:rPr>
          <w:rStyle w:val="OtherArial115ptBold"/>
        </w:rPr>
        <w:t>O</w:t>
      </w:r>
    </w:p>
    <w:p w14:paraId="77A90313" w14:textId="54B98E38" w:rsidR="0027505C" w:rsidRDefault="0027505C">
      <w:pPr>
        <w:pStyle w:val="Bodytext100"/>
        <w:framePr w:w="9898" w:h="5142" w:hRule="exact" w:wrap="none" w:vAnchor="page" w:hAnchor="page" w:x="1408" w:y="5389"/>
        <w:shd w:val="clear" w:color="auto" w:fill="auto"/>
        <w:spacing w:before="0" w:line="235" w:lineRule="exact"/>
        <w:ind w:left="520" w:right="1120"/>
      </w:pPr>
    </w:p>
    <w:p w14:paraId="77A90314" w14:textId="0A4CF4AA" w:rsidR="0027505C" w:rsidRDefault="0027505C">
      <w:pPr>
        <w:pStyle w:val="Bodytext90"/>
        <w:framePr w:wrap="none" w:vAnchor="page" w:hAnchor="page" w:x="1408" w:y="10947"/>
        <w:shd w:val="clear" w:color="auto" w:fill="auto"/>
        <w:spacing w:before="0"/>
        <w:ind w:left="520" w:right="7349"/>
        <w:jc w:val="both"/>
      </w:pPr>
    </w:p>
    <w:p w14:paraId="77A90318" w14:textId="02F1C68B" w:rsidR="0027505C" w:rsidRDefault="0027505C">
      <w:pPr>
        <w:pStyle w:val="Bodytext90"/>
        <w:framePr w:wrap="none" w:vAnchor="page" w:hAnchor="page" w:x="1408" w:y="13338"/>
        <w:shd w:val="clear" w:color="auto" w:fill="auto"/>
        <w:spacing w:before="0"/>
        <w:ind w:left="520" w:right="7344"/>
        <w:jc w:val="both"/>
      </w:pPr>
    </w:p>
    <w:p w14:paraId="77A9031A" w14:textId="73AC7EAC" w:rsidR="0027505C" w:rsidRDefault="0027505C">
      <w:pPr>
        <w:pStyle w:val="Bodytext50"/>
        <w:framePr w:h="813" w:wrap="around" w:vAnchor="page" w:hAnchor="page" w:x="1603" w:y="15345"/>
        <w:shd w:val="clear" w:color="auto" w:fill="auto"/>
        <w:spacing w:line="677" w:lineRule="exact"/>
      </w:pPr>
    </w:p>
    <w:p w14:paraId="77A9031B" w14:textId="77777777" w:rsidR="0027505C" w:rsidRDefault="00000000">
      <w:pPr>
        <w:pStyle w:val="Bodytext50"/>
        <w:framePr w:w="9898" w:h="839" w:hRule="exact" w:wrap="none" w:vAnchor="page" w:hAnchor="page" w:x="1408" w:y="15330"/>
        <w:shd w:val="clear" w:color="auto" w:fill="auto"/>
        <w:spacing w:before="0" w:line="254" w:lineRule="exact"/>
        <w:ind w:left="1330" w:right="6907"/>
        <w:jc w:val="both"/>
      </w:pPr>
      <w:r>
        <w:t xml:space="preserve"> Financováno</w:t>
      </w:r>
      <w:r>
        <w:br/>
        <w:t>Evropskou unií</w:t>
      </w:r>
    </w:p>
    <w:p w14:paraId="77A9031C" w14:textId="77777777" w:rsidR="0027505C" w:rsidRDefault="00000000">
      <w:pPr>
        <w:pStyle w:val="Bodytext60"/>
        <w:framePr w:w="9898" w:h="839" w:hRule="exact" w:wrap="none" w:vAnchor="page" w:hAnchor="page" w:x="1408" w:y="15330"/>
        <w:shd w:val="clear" w:color="auto" w:fill="auto"/>
        <w:spacing w:line="254" w:lineRule="exact"/>
        <w:ind w:right="6907"/>
        <w:jc w:val="right"/>
      </w:pPr>
      <w:r>
        <w:t>NextGenerationEU</w:t>
      </w:r>
    </w:p>
    <w:p w14:paraId="77A9031D" w14:textId="77777777" w:rsidR="0027505C" w:rsidRDefault="00000000">
      <w:pPr>
        <w:framePr w:wrap="none" w:vAnchor="page" w:hAnchor="page" w:x="8604" w:y="1530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"https://msic-my.sharepoint.com/personal/olga_palova_ms-ic_cz/Documents/Plocha/RS/media/image10.jpeg" \* MERGEFORMATINET </w:instrText>
      </w:r>
      <w:r>
        <w:fldChar w:fldCharType="separate"/>
      </w:r>
      <w:r>
        <w:pict w14:anchorId="77A9032D">
          <v:shape id="_x0000_i1034" type="#_x0000_t75" style="width:51.75pt;height:42pt">
            <v:imagedata r:id="rId22" r:href="rId23"/>
          </v:shape>
        </w:pict>
      </w:r>
      <w:r>
        <w:fldChar w:fldCharType="end"/>
      </w:r>
    </w:p>
    <w:p w14:paraId="77A9031E" w14:textId="77777777" w:rsidR="0027505C" w:rsidRDefault="00000000">
      <w:pPr>
        <w:pStyle w:val="Headerorfooter20"/>
        <w:framePr w:w="888" w:h="711" w:hRule="exact" w:wrap="none" w:vAnchor="page" w:hAnchor="page" w:x="9688" w:y="15346"/>
        <w:shd w:val="clear" w:color="auto" w:fill="auto"/>
      </w:pPr>
      <w:r>
        <w:t>Národní</w:t>
      </w:r>
    </w:p>
    <w:p w14:paraId="77A9031F" w14:textId="77777777" w:rsidR="0027505C" w:rsidRDefault="00000000">
      <w:pPr>
        <w:pStyle w:val="Headerorfooter20"/>
        <w:framePr w:w="888" w:h="711" w:hRule="exact" w:wrap="none" w:vAnchor="page" w:hAnchor="page" w:x="9688" w:y="15346"/>
        <w:shd w:val="clear" w:color="auto" w:fill="auto"/>
        <w:spacing w:line="211" w:lineRule="exact"/>
      </w:pPr>
      <w:r>
        <w:t>plán</w:t>
      </w:r>
    </w:p>
    <w:p w14:paraId="77A90320" w14:textId="77777777" w:rsidR="0027505C" w:rsidRDefault="00000000">
      <w:pPr>
        <w:pStyle w:val="Headerorfooter20"/>
        <w:framePr w:w="888" w:h="711" w:hRule="exact" w:wrap="none" w:vAnchor="page" w:hAnchor="page" w:x="9688" w:y="15346"/>
        <w:shd w:val="clear" w:color="auto" w:fill="auto"/>
        <w:spacing w:line="211" w:lineRule="exact"/>
      </w:pPr>
      <w:r>
        <w:t>obnovy</w:t>
      </w:r>
    </w:p>
    <w:p w14:paraId="77A90321" w14:textId="77777777" w:rsidR="0027505C" w:rsidRDefault="0027505C">
      <w:pPr>
        <w:rPr>
          <w:sz w:val="2"/>
          <w:szCs w:val="2"/>
        </w:rPr>
      </w:pPr>
    </w:p>
    <w:sectPr w:rsidR="002750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18DD" w14:textId="77777777" w:rsidR="006039CE" w:rsidRDefault="006039CE">
      <w:r>
        <w:separator/>
      </w:r>
    </w:p>
  </w:endnote>
  <w:endnote w:type="continuationSeparator" w:id="0">
    <w:p w14:paraId="0A1361AD" w14:textId="77777777" w:rsidR="006039CE" w:rsidRDefault="0060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8F26" w14:textId="77777777" w:rsidR="006039CE" w:rsidRDefault="006039CE"/>
  </w:footnote>
  <w:footnote w:type="continuationSeparator" w:id="0">
    <w:p w14:paraId="085C411F" w14:textId="77777777" w:rsidR="006039CE" w:rsidRDefault="00603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7253"/>
    <w:multiLevelType w:val="multilevel"/>
    <w:tmpl w:val="330E1D3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73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05C"/>
    <w:rsid w:val="0027505C"/>
    <w:rsid w:val="006039CE"/>
    <w:rsid w:val="006D677F"/>
    <w:rsid w:val="00B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77A9026A"/>
  <w15:docId w15:val="{25713B78-585C-4D9E-B5EE-CBFEDE43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60ptBoldItalic">
    <w:name w:val="Other + Arial;60 pt;Bold;Italic"/>
    <w:basedOn w:val="Oth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0"/>
      <w:szCs w:val="12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Bodytext49ptNotBold">
    <w:name w:val="Body text (4) + 9 pt;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TimesNewRoman5pt">
    <w:name w:val="Body text (2) + Times New Roman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6ptBold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7ptItalic">
    <w:name w:val="Body text (2) + 7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6">
    <w:name w:val="Table caption (6)_"/>
    <w:basedOn w:val="Standardnpsmoodstavce"/>
    <w:link w:val="Tablecaption6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ecaption6Arial6ptBold">
    <w:name w:val="Table caption (6) + Arial;6 pt;Bold"/>
    <w:basedOn w:val="Tablecaption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6Arial45pt">
    <w:name w:val="Table caption (6) + Arial;4.5 pt"/>
    <w:basedOn w:val="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OtherArial115ptBold">
    <w:name w:val="Other + Arial;11.5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Heading12">
    <w:name w:val="Heading #1 (2)_"/>
    <w:basedOn w:val="Standardnpsmoodstavce"/>
    <w:link w:val="Heading120"/>
    <w:rPr>
      <w:b/>
      <w:bCs/>
      <w:i w:val="0"/>
      <w:iCs w:val="0"/>
      <w:smallCaps w:val="0"/>
      <w:strike w:val="0"/>
      <w:u w:val="none"/>
    </w:rPr>
  </w:style>
  <w:style w:type="character" w:customStyle="1" w:styleId="Heading121">
    <w:name w:val="Heading #1 (2)"/>
    <w:basedOn w:val="Heading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">
    <w:name w:val="Body text (10)_"/>
    <w:basedOn w:val="Standardnpsmoodstavce"/>
    <w:link w:val="Bodytext10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SmallCaps">
    <w:name w:val="Body text (9) + Small Caps"/>
    <w:basedOn w:val="Bodytext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TimesNewRoman10ptBold">
    <w:name w:val="Body text (9) + Times New Roman;10 pt;Bold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0Arial9ptNotBold">
    <w:name w:val="Body text (10) + Arial;9 pt;Not Bold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0" w:line="112" w:lineRule="exact"/>
      <w:ind w:hanging="440"/>
      <w:jc w:val="right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0" w:after="80" w:line="224" w:lineRule="exact"/>
      <w:ind w:hanging="44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460" w:after="20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00" w:line="224" w:lineRule="exact"/>
      <w:ind w:hanging="4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700" w:line="25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23"/>
      <w:szCs w:val="23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20" w:line="604" w:lineRule="exact"/>
    </w:pPr>
    <w:rPr>
      <w:rFonts w:ascii="Arial" w:eastAsia="Arial" w:hAnsi="Arial" w:cs="Arial"/>
      <w:sz w:val="54"/>
      <w:szCs w:val="54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23"/>
      <w:szCs w:val="23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80" w:line="256" w:lineRule="exact"/>
    </w:pPr>
    <w:rPr>
      <w:rFonts w:ascii="Arial" w:eastAsia="Arial" w:hAnsi="Arial" w:cs="Arial"/>
      <w:b/>
      <w:bCs/>
      <w:sz w:val="23"/>
      <w:szCs w:val="23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5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after="5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before="560" w:after="60" w:line="100" w:lineRule="exact"/>
    </w:pPr>
    <w:rPr>
      <w:rFonts w:ascii="Arial" w:eastAsia="Arial" w:hAnsi="Arial" w:cs="Arial"/>
      <w:sz w:val="9"/>
      <w:szCs w:val="9"/>
    </w:rPr>
  </w:style>
  <w:style w:type="paragraph" w:customStyle="1" w:styleId="Tablecaption60">
    <w:name w:val="Table caption (6)"/>
    <w:basedOn w:val="Normln"/>
    <w:link w:val="Tablecaption6"/>
    <w:pPr>
      <w:shd w:val="clear" w:color="auto" w:fill="FFFFFF"/>
      <w:spacing w:before="60" w:line="134" w:lineRule="exact"/>
    </w:pPr>
    <w:rPr>
      <w:sz w:val="10"/>
      <w:szCs w:val="10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840" w:after="220" w:line="266" w:lineRule="exact"/>
      <w:outlineLvl w:val="0"/>
    </w:pPr>
    <w:rPr>
      <w:b/>
      <w:bCs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2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320" w:line="230" w:lineRule="exact"/>
      <w:jc w:val="both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0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hyperlink" Target="https://www.edihnetwork.eu/dma-t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1973</Words>
  <Characters>11645</Characters>
  <Application>Microsoft Office Word</Application>
  <DocSecurity>0</DocSecurity>
  <Lines>97</Lines>
  <Paragraphs>27</Paragraphs>
  <ScaleCrop>false</ScaleCrop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2023-11-25T00:43:00Z</dcterms:created>
  <dcterms:modified xsi:type="dcterms:W3CDTF">2023-11-25T00:46:00Z</dcterms:modified>
</cp:coreProperties>
</file>