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B660D" w14:textId="77777777" w:rsidR="00377B97" w:rsidRDefault="00377B97" w:rsidP="00377B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Smlouva o dílo</w:t>
      </w:r>
    </w:p>
    <w:p w14:paraId="48A6D10C" w14:textId="058F6EC0" w:rsidR="00377B97" w:rsidRDefault="00C1396C" w:rsidP="00377B97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č. </w:t>
      </w:r>
      <w:r w:rsidR="00466F46">
        <w:rPr>
          <w:b/>
          <w:sz w:val="40"/>
          <w:szCs w:val="40"/>
        </w:rPr>
        <w:t>0</w:t>
      </w:r>
      <w:r w:rsidR="00B2222B">
        <w:rPr>
          <w:b/>
          <w:sz w:val="40"/>
          <w:szCs w:val="40"/>
        </w:rPr>
        <w:t>3</w:t>
      </w:r>
      <w:r w:rsidR="00466F46">
        <w:rPr>
          <w:b/>
          <w:sz w:val="40"/>
          <w:szCs w:val="40"/>
        </w:rPr>
        <w:t>2023</w:t>
      </w:r>
    </w:p>
    <w:p w14:paraId="42AE8869" w14:textId="77777777" w:rsidR="003273F2" w:rsidRPr="00F70D06" w:rsidRDefault="003273F2" w:rsidP="003273F2">
      <w:pPr>
        <w:jc w:val="center"/>
        <w:rPr>
          <w:sz w:val="24"/>
          <w:szCs w:val="24"/>
        </w:rPr>
      </w:pPr>
      <w:r w:rsidRPr="00F70D06">
        <w:rPr>
          <w:i/>
          <w:sz w:val="24"/>
          <w:szCs w:val="24"/>
        </w:rPr>
        <w:t>uzavřena v souladu s</w:t>
      </w:r>
      <w:r>
        <w:rPr>
          <w:i/>
          <w:sz w:val="24"/>
          <w:szCs w:val="24"/>
        </w:rPr>
        <w:t>e</w:t>
      </w:r>
      <w:r w:rsidRPr="00F70D06">
        <w:rPr>
          <w:i/>
          <w:sz w:val="24"/>
          <w:szCs w:val="24"/>
        </w:rPr>
        <w:t xml:space="preserve"> zákon</w:t>
      </w:r>
      <w:r>
        <w:rPr>
          <w:i/>
          <w:sz w:val="24"/>
          <w:szCs w:val="24"/>
        </w:rPr>
        <w:t>em</w:t>
      </w:r>
      <w:r w:rsidRPr="00F70D06">
        <w:rPr>
          <w:i/>
          <w:sz w:val="24"/>
          <w:szCs w:val="24"/>
        </w:rPr>
        <w:t xml:space="preserve"> č. </w:t>
      </w:r>
      <w:r>
        <w:rPr>
          <w:i/>
          <w:sz w:val="24"/>
          <w:szCs w:val="24"/>
        </w:rPr>
        <w:t>89/2014</w:t>
      </w:r>
      <w:r w:rsidRPr="00F70D06">
        <w:rPr>
          <w:i/>
          <w:sz w:val="24"/>
          <w:szCs w:val="24"/>
        </w:rPr>
        <w:t xml:space="preserve"> Sb., </w:t>
      </w:r>
      <w:r>
        <w:rPr>
          <w:i/>
          <w:sz w:val="24"/>
          <w:szCs w:val="24"/>
        </w:rPr>
        <w:t>občanský zákoník,</w:t>
      </w:r>
      <w:r w:rsidRPr="00F70D06">
        <w:rPr>
          <w:i/>
          <w:sz w:val="24"/>
          <w:szCs w:val="24"/>
        </w:rPr>
        <w:t xml:space="preserve"> ve znění pozdějších předpisů</w:t>
      </w:r>
    </w:p>
    <w:p w14:paraId="3CB3EFD3" w14:textId="77777777" w:rsidR="00377B97" w:rsidRDefault="00377B97" w:rsidP="00377B97"/>
    <w:p w14:paraId="5E0436A9" w14:textId="7777777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>Smluvní strany:</w:t>
      </w:r>
    </w:p>
    <w:p w14:paraId="62B1D665" w14:textId="77777777" w:rsidR="00377B97" w:rsidRPr="00E34762" w:rsidRDefault="00377B97" w:rsidP="00377B97">
      <w:pPr>
        <w:rPr>
          <w:sz w:val="24"/>
          <w:szCs w:val="24"/>
        </w:rPr>
      </w:pPr>
    </w:p>
    <w:p w14:paraId="5B7ADB33" w14:textId="77777777" w:rsidR="00377B97" w:rsidRPr="00E34762" w:rsidRDefault="00377B97" w:rsidP="00377B97">
      <w:pPr>
        <w:rPr>
          <w:b/>
          <w:sz w:val="24"/>
          <w:szCs w:val="24"/>
        </w:rPr>
      </w:pPr>
      <w:r w:rsidRPr="00E34762">
        <w:rPr>
          <w:b/>
          <w:sz w:val="24"/>
          <w:szCs w:val="24"/>
        </w:rPr>
        <w:t xml:space="preserve">1. </w:t>
      </w:r>
    </w:p>
    <w:p w14:paraId="13380CB2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>Památník Terezín, státní příspěvková organizace</w:t>
      </w:r>
    </w:p>
    <w:p w14:paraId="684BC1FB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>zřízená MK ČR pod č.j. 17.470/2000 ze dne 27.12.2000</w:t>
      </w:r>
    </w:p>
    <w:p w14:paraId="3D5DB8AA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 xml:space="preserve">adresa: </w:t>
      </w:r>
      <w:bookmarkStart w:id="0" w:name="OLE_LINK3"/>
      <w:bookmarkStart w:id="1" w:name="OLE_LINK4"/>
      <w:r w:rsidRPr="008843EC">
        <w:rPr>
          <w:sz w:val="24"/>
          <w:szCs w:val="24"/>
        </w:rPr>
        <w:t xml:space="preserve">Principova alej 304, 411 55 Terezín, </w:t>
      </w:r>
    </w:p>
    <w:p w14:paraId="4F821C9C" w14:textId="0C9F1C74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 xml:space="preserve">zastoupený ve věcech smluvních ředitelem PhDr. </w:t>
      </w:r>
      <w:r w:rsidR="00D370FB">
        <w:rPr>
          <w:sz w:val="24"/>
          <w:szCs w:val="24"/>
        </w:rPr>
        <w:t>Jan Roubínek</w:t>
      </w:r>
      <w:r w:rsidRPr="008843EC">
        <w:rPr>
          <w:sz w:val="24"/>
          <w:szCs w:val="24"/>
        </w:rPr>
        <w:t>.</w:t>
      </w:r>
    </w:p>
    <w:p w14:paraId="4D90781E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 xml:space="preserve">                   ve věcech technických vedoucím tech. oddělení Ing. Stanislavem Krejným</w:t>
      </w:r>
    </w:p>
    <w:p w14:paraId="3A5D02DF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>IČO:00177288</w:t>
      </w:r>
    </w:p>
    <w:p w14:paraId="1D43F50A" w14:textId="77777777" w:rsidR="00377B97" w:rsidRPr="008843EC" w:rsidRDefault="00377B97" w:rsidP="00377B97">
      <w:pPr>
        <w:rPr>
          <w:sz w:val="24"/>
          <w:szCs w:val="24"/>
        </w:rPr>
      </w:pPr>
      <w:r w:rsidRPr="008843EC">
        <w:rPr>
          <w:sz w:val="24"/>
          <w:szCs w:val="24"/>
        </w:rPr>
        <w:t>DIČ:CZ00177288</w:t>
      </w:r>
    </w:p>
    <w:p w14:paraId="531C33CF" w14:textId="77777777" w:rsidR="00377B97" w:rsidRPr="008843EC" w:rsidRDefault="00377B97" w:rsidP="00377B97">
      <w:pPr>
        <w:rPr>
          <w:i/>
          <w:iCs/>
          <w:sz w:val="24"/>
          <w:szCs w:val="24"/>
        </w:rPr>
      </w:pPr>
      <w:r w:rsidRPr="008843EC">
        <w:rPr>
          <w:sz w:val="24"/>
          <w:szCs w:val="24"/>
        </w:rPr>
        <w:t>Bankovní spojení: 1532-471/0100 u KB Litoměřice</w:t>
      </w:r>
    </w:p>
    <w:bookmarkEnd w:id="0"/>
    <w:bookmarkEnd w:id="1"/>
    <w:p w14:paraId="7BFC685C" w14:textId="77777777" w:rsidR="00377B97" w:rsidRPr="00E34762" w:rsidRDefault="00377B97" w:rsidP="00377B97">
      <w:pPr>
        <w:rPr>
          <w:b/>
          <w:sz w:val="24"/>
          <w:szCs w:val="24"/>
        </w:rPr>
      </w:pPr>
      <w:r w:rsidRPr="00E34762">
        <w:rPr>
          <w:sz w:val="24"/>
          <w:szCs w:val="24"/>
        </w:rPr>
        <w:t xml:space="preserve">dále jen </w:t>
      </w:r>
      <w:r w:rsidRPr="00E34762">
        <w:rPr>
          <w:b/>
          <w:sz w:val="24"/>
          <w:szCs w:val="24"/>
        </w:rPr>
        <w:t xml:space="preserve">„objednatel“, </w:t>
      </w:r>
    </w:p>
    <w:p w14:paraId="1D3C7B4C" w14:textId="77777777" w:rsidR="00377B97" w:rsidRDefault="00377B97" w:rsidP="00377B97">
      <w:pPr>
        <w:rPr>
          <w:sz w:val="24"/>
          <w:szCs w:val="24"/>
        </w:rPr>
      </w:pPr>
    </w:p>
    <w:p w14:paraId="3452DF69" w14:textId="7777777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>a</w:t>
      </w:r>
    </w:p>
    <w:p w14:paraId="6A519FF3" w14:textId="77777777" w:rsidR="00377B97" w:rsidRPr="00E34762" w:rsidRDefault="00377B97" w:rsidP="00377B97">
      <w:pPr>
        <w:rPr>
          <w:sz w:val="24"/>
          <w:szCs w:val="24"/>
        </w:rPr>
      </w:pPr>
    </w:p>
    <w:p w14:paraId="58722131" w14:textId="77777777" w:rsidR="00377B97" w:rsidRPr="00E34762" w:rsidRDefault="00377B97" w:rsidP="00377B97">
      <w:pPr>
        <w:rPr>
          <w:b/>
          <w:sz w:val="24"/>
          <w:szCs w:val="24"/>
        </w:rPr>
      </w:pPr>
      <w:r w:rsidRPr="00E34762">
        <w:rPr>
          <w:b/>
          <w:sz w:val="24"/>
          <w:szCs w:val="24"/>
        </w:rPr>
        <w:t>2.</w:t>
      </w:r>
    </w:p>
    <w:p w14:paraId="2D702E91" w14:textId="65ADFC09" w:rsidR="00377B97" w:rsidRPr="00E34762" w:rsidRDefault="00D370FB" w:rsidP="00377B97">
      <w:pPr>
        <w:rPr>
          <w:sz w:val="24"/>
          <w:szCs w:val="24"/>
        </w:rPr>
      </w:pPr>
      <w:r>
        <w:rPr>
          <w:sz w:val="24"/>
          <w:szCs w:val="24"/>
        </w:rPr>
        <w:t>Jakub Šelder</w:t>
      </w:r>
    </w:p>
    <w:p w14:paraId="43B73B61" w14:textId="187321EE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se sídlem: </w:t>
      </w:r>
      <w:r w:rsidR="00D370FB">
        <w:rPr>
          <w:sz w:val="24"/>
          <w:szCs w:val="24"/>
        </w:rPr>
        <w:t>Říhovo náměstí 57, 411 18 Budyně nad Ohří</w:t>
      </w:r>
    </w:p>
    <w:p w14:paraId="676DD5BF" w14:textId="038E838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IČ: </w:t>
      </w:r>
      <w:r w:rsidR="00D370FB">
        <w:rPr>
          <w:sz w:val="24"/>
          <w:szCs w:val="24"/>
        </w:rPr>
        <w:t>143 09 211</w:t>
      </w:r>
      <w:r w:rsidRPr="00E34762">
        <w:rPr>
          <w:sz w:val="24"/>
          <w:szCs w:val="24"/>
        </w:rPr>
        <w:t>,</w:t>
      </w:r>
    </w:p>
    <w:p w14:paraId="7BADF499" w14:textId="395FFFE4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DIČ: CZ </w:t>
      </w:r>
      <w:r w:rsidR="00D370FB">
        <w:rPr>
          <w:sz w:val="24"/>
          <w:szCs w:val="24"/>
        </w:rPr>
        <w:t>93 01 23 28 53</w:t>
      </w:r>
      <w:r w:rsidRPr="00E34762">
        <w:rPr>
          <w:sz w:val="24"/>
          <w:szCs w:val="24"/>
        </w:rPr>
        <w:t>,</w:t>
      </w:r>
    </w:p>
    <w:p w14:paraId="5B8D8738" w14:textId="50C52A16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Bankovní spojení: </w:t>
      </w:r>
      <w:r w:rsidR="00D370FB">
        <w:rPr>
          <w:sz w:val="24"/>
          <w:szCs w:val="24"/>
        </w:rPr>
        <w:t>Československá obchodní banka, a.s.</w:t>
      </w:r>
      <w:r w:rsidR="002440A3">
        <w:rPr>
          <w:sz w:val="24"/>
          <w:szCs w:val="24"/>
        </w:rPr>
        <w:t>.</w:t>
      </w:r>
      <w:r w:rsidRPr="00E34762">
        <w:rPr>
          <w:sz w:val="24"/>
          <w:szCs w:val="24"/>
        </w:rPr>
        <w:t>,</w:t>
      </w:r>
    </w:p>
    <w:p w14:paraId="5F895013" w14:textId="7827BE73" w:rsidR="00377B97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>Číslo účtu</w:t>
      </w:r>
      <w:r w:rsidR="00D370FB">
        <w:rPr>
          <w:sz w:val="24"/>
          <w:szCs w:val="24"/>
        </w:rPr>
        <w:t>: 254913491/0300</w:t>
      </w:r>
      <w:r w:rsidRPr="00E34762">
        <w:rPr>
          <w:sz w:val="24"/>
          <w:szCs w:val="24"/>
        </w:rPr>
        <w:t>,</w:t>
      </w:r>
    </w:p>
    <w:p w14:paraId="27C22F79" w14:textId="378FA0F2" w:rsidR="00D370FB" w:rsidRPr="00E34762" w:rsidRDefault="00D370FB" w:rsidP="00377B97">
      <w:pPr>
        <w:rPr>
          <w:sz w:val="24"/>
          <w:szCs w:val="24"/>
        </w:rPr>
      </w:pPr>
      <w:r>
        <w:rPr>
          <w:sz w:val="24"/>
          <w:szCs w:val="24"/>
        </w:rPr>
        <w:t>Zhotovitel není plátcem DPH</w:t>
      </w:r>
    </w:p>
    <w:p w14:paraId="5A05C3B7" w14:textId="7777777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>dále jen</w:t>
      </w:r>
      <w:r w:rsidRPr="00E34762">
        <w:rPr>
          <w:b/>
          <w:sz w:val="24"/>
          <w:szCs w:val="24"/>
        </w:rPr>
        <w:t xml:space="preserve"> „zhotovitel“,</w:t>
      </w:r>
    </w:p>
    <w:p w14:paraId="2A32342D" w14:textId="77777777" w:rsidR="00377B97" w:rsidRPr="00E34762" w:rsidRDefault="00377B97" w:rsidP="00377B97">
      <w:pPr>
        <w:rPr>
          <w:sz w:val="24"/>
          <w:szCs w:val="24"/>
        </w:rPr>
      </w:pPr>
    </w:p>
    <w:p w14:paraId="63085D04" w14:textId="77777777" w:rsidR="00377B97" w:rsidRPr="00E34762" w:rsidRDefault="00377B97" w:rsidP="00377B97">
      <w:pPr>
        <w:rPr>
          <w:sz w:val="24"/>
          <w:szCs w:val="24"/>
        </w:rPr>
      </w:pPr>
      <w:r w:rsidRPr="00E34762">
        <w:rPr>
          <w:sz w:val="24"/>
          <w:szCs w:val="24"/>
        </w:rPr>
        <w:t xml:space="preserve">uzavírají na základě vzájemné shody tuto </w:t>
      </w:r>
    </w:p>
    <w:p w14:paraId="52E544E8" w14:textId="77777777" w:rsidR="00377B97" w:rsidRDefault="00377B97" w:rsidP="00377B97"/>
    <w:p w14:paraId="40916C0C" w14:textId="77777777" w:rsidR="00377B97" w:rsidRPr="008843EC" w:rsidRDefault="00377B97" w:rsidP="00377B97">
      <w:pPr>
        <w:jc w:val="center"/>
        <w:rPr>
          <w:sz w:val="28"/>
          <w:szCs w:val="28"/>
        </w:rPr>
      </w:pPr>
      <w:r w:rsidRPr="008843EC">
        <w:rPr>
          <w:b/>
          <w:sz w:val="28"/>
          <w:szCs w:val="28"/>
        </w:rPr>
        <w:t>Smlouvu o dílo</w:t>
      </w:r>
    </w:p>
    <w:p w14:paraId="25EAD430" w14:textId="77777777" w:rsidR="00377B97" w:rsidRDefault="00377B97" w:rsidP="00377B97"/>
    <w:p w14:paraId="3CDB0862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I.</w:t>
      </w:r>
    </w:p>
    <w:p w14:paraId="39DD745D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Předmět plnění</w:t>
      </w:r>
    </w:p>
    <w:p w14:paraId="7FC5E8AD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667C2D55" w14:textId="77777777" w:rsidR="00377B97" w:rsidRPr="00F70D06" w:rsidRDefault="00377B97" w:rsidP="00377B9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Zhotovitel se zavazuje vypracovat pro objednatele projektovou dokumentaci pro stavební povolení na akci:</w:t>
      </w:r>
    </w:p>
    <w:p w14:paraId="44E3F2B7" w14:textId="77777777" w:rsidR="00377B97" w:rsidRPr="00F70D06" w:rsidRDefault="00377B97" w:rsidP="00377B97">
      <w:pPr>
        <w:jc w:val="center"/>
        <w:rPr>
          <w:b/>
          <w:i/>
          <w:sz w:val="24"/>
          <w:szCs w:val="24"/>
        </w:rPr>
      </w:pPr>
      <w:bookmarkStart w:id="2" w:name="OLE_LINK1"/>
      <w:bookmarkStart w:id="3" w:name="OLE_LINK2"/>
    </w:p>
    <w:bookmarkEnd w:id="2"/>
    <w:bookmarkEnd w:id="3"/>
    <w:p w14:paraId="77E33257" w14:textId="564B6AB8" w:rsidR="00BF03F9" w:rsidRDefault="00855A30" w:rsidP="00BF03F9">
      <w:pPr>
        <w:jc w:val="center"/>
        <w:rPr>
          <w:b/>
          <w:i/>
          <w:sz w:val="24"/>
          <w:szCs w:val="24"/>
        </w:rPr>
      </w:pPr>
      <w:r w:rsidRPr="00DC3A7F">
        <w:rPr>
          <w:b/>
          <w:i/>
          <w:sz w:val="24"/>
          <w:szCs w:val="24"/>
        </w:rPr>
        <w:t>„</w:t>
      </w:r>
      <w:r w:rsidR="00B2222B">
        <w:rPr>
          <w:b/>
          <w:i/>
          <w:sz w:val="24"/>
          <w:szCs w:val="24"/>
        </w:rPr>
        <w:t>Rekonstrukce dílenské budovy</w:t>
      </w:r>
      <w:r w:rsidRPr="00DC3A7F">
        <w:rPr>
          <w:b/>
          <w:i/>
          <w:sz w:val="24"/>
          <w:szCs w:val="24"/>
        </w:rPr>
        <w:t>,</w:t>
      </w:r>
    </w:p>
    <w:p w14:paraId="620F27F8" w14:textId="2EE7FA46" w:rsidR="00855A30" w:rsidRPr="00DC3A7F" w:rsidRDefault="00855A30" w:rsidP="00BF03F9">
      <w:pPr>
        <w:jc w:val="center"/>
        <w:rPr>
          <w:b/>
          <w:i/>
          <w:sz w:val="24"/>
          <w:szCs w:val="24"/>
        </w:rPr>
      </w:pPr>
      <w:r w:rsidRPr="00DC3A7F">
        <w:rPr>
          <w:b/>
          <w:i/>
          <w:sz w:val="24"/>
          <w:szCs w:val="24"/>
        </w:rPr>
        <w:t xml:space="preserve"> k.ú. Terezín, p.č. </w:t>
      </w:r>
      <w:r w:rsidR="00D370FB">
        <w:rPr>
          <w:b/>
          <w:i/>
          <w:sz w:val="24"/>
          <w:szCs w:val="24"/>
        </w:rPr>
        <w:t>3</w:t>
      </w:r>
      <w:r w:rsidR="00B2222B">
        <w:rPr>
          <w:b/>
          <w:i/>
          <w:sz w:val="24"/>
          <w:szCs w:val="24"/>
        </w:rPr>
        <w:t>50</w:t>
      </w:r>
      <w:r w:rsidRPr="00DC3A7F">
        <w:rPr>
          <w:b/>
          <w:i/>
          <w:sz w:val="24"/>
          <w:szCs w:val="24"/>
        </w:rPr>
        <w:t>“</w:t>
      </w:r>
    </w:p>
    <w:p w14:paraId="7A7D3260" w14:textId="77777777" w:rsidR="00377B97" w:rsidRPr="00F70D06" w:rsidRDefault="00377B97" w:rsidP="00377B97">
      <w:pPr>
        <w:jc w:val="center"/>
        <w:rPr>
          <w:sz w:val="24"/>
          <w:szCs w:val="24"/>
        </w:rPr>
      </w:pPr>
    </w:p>
    <w:p w14:paraId="3002928C" w14:textId="78B9034D" w:rsidR="00377B97" w:rsidRDefault="00377B97" w:rsidP="00377B97">
      <w:pPr>
        <w:rPr>
          <w:sz w:val="24"/>
          <w:szCs w:val="24"/>
        </w:rPr>
      </w:pPr>
      <w:r w:rsidRPr="00F70D06">
        <w:rPr>
          <w:sz w:val="24"/>
          <w:szCs w:val="24"/>
        </w:rPr>
        <w:t>Projektová dokumentace bude zpracována v rozsahu potřebném pro vydání stavebního povolení</w:t>
      </w:r>
      <w:r w:rsidR="001008C1">
        <w:rPr>
          <w:sz w:val="24"/>
          <w:szCs w:val="24"/>
        </w:rPr>
        <w:t xml:space="preserve"> a provádění stavby</w:t>
      </w:r>
      <w:r>
        <w:t xml:space="preserve">. </w:t>
      </w:r>
      <w:r w:rsidRPr="00520D41">
        <w:rPr>
          <w:sz w:val="24"/>
          <w:szCs w:val="24"/>
        </w:rPr>
        <w:t>Dílo</w:t>
      </w:r>
      <w:r>
        <w:t xml:space="preserve"> </w:t>
      </w:r>
      <w:r w:rsidRPr="00F70D06">
        <w:rPr>
          <w:sz w:val="24"/>
          <w:szCs w:val="24"/>
        </w:rPr>
        <w:t>bude obsahovat tyto dílčí části:</w:t>
      </w:r>
    </w:p>
    <w:p w14:paraId="6CC09B67" w14:textId="0E39E029" w:rsidR="001008C1" w:rsidRPr="001008C1" w:rsidRDefault="001008C1" w:rsidP="001008C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Zpracování dokumentace stávajícího stavu</w:t>
      </w:r>
      <w:r w:rsidR="0025364A">
        <w:rPr>
          <w:sz w:val="24"/>
          <w:szCs w:val="24"/>
        </w:rPr>
        <w:t>.</w:t>
      </w:r>
    </w:p>
    <w:p w14:paraId="6DBCE07F" w14:textId="5290FB34" w:rsidR="001F6CFD" w:rsidRDefault="00D370FB" w:rsidP="00377B97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Z</w:t>
      </w:r>
      <w:r w:rsidR="001F6CFD">
        <w:rPr>
          <w:sz w:val="24"/>
          <w:szCs w:val="24"/>
        </w:rPr>
        <w:t>pracování</w:t>
      </w:r>
      <w:r>
        <w:rPr>
          <w:sz w:val="24"/>
          <w:szCs w:val="24"/>
        </w:rPr>
        <w:t xml:space="preserve"> prováděcí</w:t>
      </w:r>
      <w:r w:rsidR="001F6CFD">
        <w:rPr>
          <w:sz w:val="24"/>
          <w:szCs w:val="24"/>
        </w:rPr>
        <w:t xml:space="preserve"> projektové dokumentace, vč. výkazu výměr</w:t>
      </w:r>
    </w:p>
    <w:p w14:paraId="1F01C9C4" w14:textId="542CF9D3" w:rsidR="00D370FB" w:rsidRDefault="00B2222B" w:rsidP="00377B97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>
        <w:rPr>
          <w:sz w:val="24"/>
          <w:szCs w:val="24"/>
        </w:rPr>
        <w:t>Zpracování statického posudku</w:t>
      </w:r>
    </w:p>
    <w:p w14:paraId="01FD4799" w14:textId="77777777" w:rsidR="00520D41" w:rsidRDefault="00377B97" w:rsidP="00377B97">
      <w:pPr>
        <w:numPr>
          <w:ilvl w:val="0"/>
          <w:numId w:val="2"/>
        </w:numPr>
        <w:overflowPunct/>
        <w:autoSpaceDE/>
        <w:autoSpaceDN/>
        <w:adjustRightInd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lastRenderedPageBreak/>
        <w:t>inženýrská činnost (vyřízení veškerých podkladů a vyjádření pro stavební řízení</w:t>
      </w:r>
      <w:r>
        <w:rPr>
          <w:sz w:val="24"/>
          <w:szCs w:val="24"/>
        </w:rPr>
        <w:t>, vyřízení stavebního povolení</w:t>
      </w:r>
      <w:r w:rsidR="00520D41">
        <w:rPr>
          <w:sz w:val="24"/>
          <w:szCs w:val="24"/>
        </w:rPr>
        <w:t>)</w:t>
      </w:r>
    </w:p>
    <w:p w14:paraId="498FB1B5" w14:textId="77777777" w:rsidR="00377B97" w:rsidRPr="00F70D06" w:rsidRDefault="00377B97" w:rsidP="00377B97">
      <w:pPr>
        <w:rPr>
          <w:sz w:val="24"/>
          <w:szCs w:val="24"/>
        </w:rPr>
      </w:pPr>
    </w:p>
    <w:p w14:paraId="7702557D" w14:textId="77777777" w:rsidR="00520D41" w:rsidRPr="00823EA4" w:rsidRDefault="00520D41" w:rsidP="00520D41">
      <w:pPr>
        <w:rPr>
          <w:sz w:val="24"/>
          <w:szCs w:val="24"/>
        </w:rPr>
      </w:pPr>
    </w:p>
    <w:p w14:paraId="2F969186" w14:textId="77777777" w:rsidR="00520D41" w:rsidRDefault="00520D41" w:rsidP="00520D41">
      <w:pPr>
        <w:overflowPunct/>
        <w:autoSpaceDE/>
        <w:autoSpaceDN/>
        <w:adjustRightInd/>
        <w:ind w:left="397"/>
        <w:jc w:val="both"/>
        <w:textAlignment w:val="auto"/>
        <w:rPr>
          <w:sz w:val="24"/>
          <w:szCs w:val="24"/>
        </w:rPr>
      </w:pPr>
    </w:p>
    <w:p w14:paraId="3E5997EC" w14:textId="77777777" w:rsidR="00377B97" w:rsidRPr="00F70D06" w:rsidRDefault="00377B97" w:rsidP="00377B97">
      <w:pPr>
        <w:numPr>
          <w:ilvl w:val="0"/>
          <w:numId w:val="1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Objednatel se zavazuje převzít dílo a zaplatit zhotoviteli za provedení díla cenu sjednanou v článku II. této smlouvy.</w:t>
      </w:r>
    </w:p>
    <w:p w14:paraId="0E261533" w14:textId="77777777" w:rsidR="00377B97" w:rsidRPr="00F70D06" w:rsidRDefault="00377B97" w:rsidP="00377B97">
      <w:pPr>
        <w:rPr>
          <w:sz w:val="24"/>
          <w:szCs w:val="24"/>
        </w:rPr>
      </w:pPr>
    </w:p>
    <w:p w14:paraId="6607FE8C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II.</w:t>
      </w:r>
    </w:p>
    <w:p w14:paraId="5BBD2377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Cena za dílo</w:t>
      </w:r>
    </w:p>
    <w:p w14:paraId="02066792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4AC00FA0" w14:textId="4EF1FD52" w:rsidR="00377B97" w:rsidRPr="00F70D06" w:rsidRDefault="00377B97" w:rsidP="00377B97">
      <w:pPr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Cena za provedení díla dle článku I. byla stanovena dohodou účastníků této smlouvy a činí</w:t>
      </w:r>
      <w:r>
        <w:rPr>
          <w:sz w:val="24"/>
          <w:szCs w:val="24"/>
        </w:rPr>
        <w:t xml:space="preserve"> </w:t>
      </w:r>
      <w:r w:rsidR="00B2222B">
        <w:rPr>
          <w:sz w:val="24"/>
          <w:szCs w:val="24"/>
        </w:rPr>
        <w:t>121 000</w:t>
      </w:r>
      <w:r w:rsidRPr="00F70D06">
        <w:rPr>
          <w:sz w:val="24"/>
          <w:szCs w:val="24"/>
        </w:rPr>
        <w:t xml:space="preserve">,- Kč </w:t>
      </w:r>
      <w:r>
        <w:rPr>
          <w:sz w:val="24"/>
          <w:szCs w:val="24"/>
        </w:rPr>
        <w:t>bez</w:t>
      </w:r>
      <w:r w:rsidRPr="00F70D06">
        <w:rPr>
          <w:sz w:val="24"/>
          <w:szCs w:val="24"/>
        </w:rPr>
        <w:t xml:space="preserve"> DPH</w:t>
      </w:r>
      <w:r w:rsidR="00D370FB">
        <w:rPr>
          <w:sz w:val="24"/>
          <w:szCs w:val="24"/>
        </w:rPr>
        <w:t>, zhotovitel není plátcem DPH</w:t>
      </w:r>
      <w:r w:rsidRPr="00F70D06">
        <w:rPr>
          <w:sz w:val="24"/>
          <w:szCs w:val="24"/>
        </w:rPr>
        <w:t>.</w:t>
      </w:r>
    </w:p>
    <w:p w14:paraId="452440D2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1AD7A503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III.</w:t>
      </w:r>
    </w:p>
    <w:p w14:paraId="5DE22D12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Způsob vypracování díla a odpovědnost za škody</w:t>
      </w:r>
    </w:p>
    <w:p w14:paraId="48E7E23B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02DED159" w14:textId="77777777" w:rsidR="00377B97" w:rsidRPr="00F70D06" w:rsidRDefault="00377B97" w:rsidP="00377B97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Při zpracování projektové dokumentace se bude zhotovitel řídit výchozími podklady objednatele, předanými ke dni uzavření této smlouvy, zápisy a dohodami smluvních stran uzavřenými odpovědnými zástupci a vyjádřeními orgánů státní správy.</w:t>
      </w:r>
    </w:p>
    <w:p w14:paraId="3911E3A0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7E5655FA" w14:textId="77777777" w:rsidR="00377B97" w:rsidRPr="00F70D06" w:rsidRDefault="00377B97" w:rsidP="00377B97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Pro případ vady projektové dokumentace sjednávají smluvní strany právo objednatele požadovat a povinnost zhotovitele poskytovat bezplatné odstranění vady. Zhotovitel se zavazuje případné vady projektové dokumentace odstranit bez zbytečných odkladů po uplatnění oprávněné reklamace objednatelem, učiněné písemnou formou.</w:t>
      </w:r>
    </w:p>
    <w:p w14:paraId="512D5B65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54180A08" w14:textId="77777777" w:rsidR="00377B97" w:rsidRPr="00F70D06" w:rsidRDefault="00377B97" w:rsidP="00377B97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Zhotovitel neodpovídá za vady, které byly způsobeny použitím podkladů převzatých od objednatele a zhotovitel ani při vynaložení veškerého odborné péče nemohl zjistit jejich nevhodnost, případně na ni upozornil objednatele, ale ten na jejich použití trval.</w:t>
      </w:r>
    </w:p>
    <w:p w14:paraId="3945B4AA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4230BCD8" w14:textId="77777777" w:rsidR="001F6CFD" w:rsidRDefault="001F6CFD" w:rsidP="00377B97">
      <w:pPr>
        <w:jc w:val="center"/>
        <w:rPr>
          <w:b/>
          <w:sz w:val="24"/>
          <w:szCs w:val="24"/>
        </w:rPr>
      </w:pPr>
    </w:p>
    <w:p w14:paraId="62C97133" w14:textId="77777777" w:rsidR="001F6CFD" w:rsidRDefault="001F6CFD" w:rsidP="00377B97">
      <w:pPr>
        <w:jc w:val="center"/>
        <w:rPr>
          <w:b/>
          <w:sz w:val="24"/>
          <w:szCs w:val="24"/>
        </w:rPr>
      </w:pPr>
    </w:p>
    <w:p w14:paraId="65089D59" w14:textId="77777777" w:rsidR="001F6CFD" w:rsidRDefault="001F6CFD" w:rsidP="00377B97">
      <w:pPr>
        <w:jc w:val="center"/>
        <w:rPr>
          <w:b/>
          <w:sz w:val="24"/>
          <w:szCs w:val="24"/>
        </w:rPr>
      </w:pPr>
    </w:p>
    <w:p w14:paraId="168947C9" w14:textId="77777777" w:rsidR="001F6CFD" w:rsidRDefault="001F6CFD" w:rsidP="00377B97">
      <w:pPr>
        <w:jc w:val="center"/>
        <w:rPr>
          <w:b/>
          <w:sz w:val="24"/>
          <w:szCs w:val="24"/>
        </w:rPr>
      </w:pPr>
    </w:p>
    <w:p w14:paraId="2B93A570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IV.</w:t>
      </w:r>
    </w:p>
    <w:p w14:paraId="5A3E9519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Doba plnění</w:t>
      </w:r>
    </w:p>
    <w:p w14:paraId="2DEAD100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2460BC93" w14:textId="0B10A5A5" w:rsidR="00377B97" w:rsidRPr="00F70D06" w:rsidRDefault="00377B97" w:rsidP="00377B97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Zhotovitel se zavazuje, že vypracuje a dodá projektovou dokumentaci dle článk</w:t>
      </w:r>
      <w:r w:rsidRPr="008843EC">
        <w:rPr>
          <w:sz w:val="24"/>
          <w:szCs w:val="24"/>
        </w:rPr>
        <w:t xml:space="preserve">u I. této smlouvy v termínu do </w:t>
      </w:r>
      <w:r w:rsidR="00B2222B">
        <w:rPr>
          <w:sz w:val="24"/>
          <w:szCs w:val="24"/>
        </w:rPr>
        <w:t>5</w:t>
      </w:r>
      <w:r w:rsidRPr="00F70D06">
        <w:rPr>
          <w:sz w:val="24"/>
          <w:szCs w:val="24"/>
        </w:rPr>
        <w:t xml:space="preserve"> měsíc</w:t>
      </w:r>
      <w:r w:rsidR="001F6CFD">
        <w:rPr>
          <w:sz w:val="24"/>
          <w:szCs w:val="24"/>
        </w:rPr>
        <w:t>e</w:t>
      </w:r>
      <w:r w:rsidRPr="00F70D06">
        <w:rPr>
          <w:sz w:val="24"/>
          <w:szCs w:val="24"/>
        </w:rPr>
        <w:t xml:space="preserve"> od podpisu smlouvy.</w:t>
      </w:r>
    </w:p>
    <w:p w14:paraId="2E2F297F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6257BBA9" w14:textId="77777777" w:rsidR="00377B97" w:rsidRDefault="00377B97" w:rsidP="00377B97">
      <w:pPr>
        <w:numPr>
          <w:ilvl w:val="0"/>
          <w:numId w:val="4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0D41">
        <w:rPr>
          <w:sz w:val="24"/>
          <w:szCs w:val="24"/>
        </w:rPr>
        <w:t>Zhotovitel se zavazuje, že ve lhůtě do 10 dnů od předání zhotovené dokumentace objednateli započne s vyřizováním veškerých vyjádření potřebných pro stavební řízení.</w:t>
      </w:r>
    </w:p>
    <w:p w14:paraId="1B621FDE" w14:textId="77777777" w:rsidR="00520D41" w:rsidRPr="001008C1" w:rsidRDefault="00520D41" w:rsidP="001008C1">
      <w:pPr>
        <w:rPr>
          <w:sz w:val="24"/>
          <w:szCs w:val="24"/>
        </w:rPr>
      </w:pPr>
    </w:p>
    <w:p w14:paraId="1E6D4E15" w14:textId="77777777" w:rsidR="00520D41" w:rsidRPr="00520D41" w:rsidRDefault="00520D41" w:rsidP="00520D41">
      <w:pPr>
        <w:overflowPunct/>
        <w:autoSpaceDE/>
        <w:autoSpaceDN/>
        <w:adjustRightInd/>
        <w:ind w:left="397"/>
        <w:jc w:val="both"/>
        <w:textAlignment w:val="auto"/>
        <w:rPr>
          <w:sz w:val="24"/>
          <w:szCs w:val="24"/>
        </w:rPr>
      </w:pPr>
    </w:p>
    <w:p w14:paraId="62594B93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V.</w:t>
      </w:r>
    </w:p>
    <w:p w14:paraId="16B53F57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Platební podmínky</w:t>
      </w:r>
    </w:p>
    <w:p w14:paraId="424BA686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6B404C2D" w14:textId="6CAC0BAA" w:rsidR="00377B97" w:rsidRPr="00F70D06" w:rsidRDefault="00377B97" w:rsidP="00377B9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Objednatel se zavazuje po dodání projektové dokumentace</w:t>
      </w:r>
      <w:r w:rsidR="001008C1">
        <w:rPr>
          <w:sz w:val="24"/>
          <w:szCs w:val="24"/>
        </w:rPr>
        <w:t xml:space="preserve"> stávajícího stavu</w:t>
      </w:r>
      <w:r w:rsidRPr="00F70D06">
        <w:rPr>
          <w:sz w:val="24"/>
          <w:szCs w:val="24"/>
        </w:rPr>
        <w:t xml:space="preserve"> uhradit zhotoviteli do 14 d</w:t>
      </w:r>
      <w:r w:rsidRPr="008843EC">
        <w:rPr>
          <w:sz w:val="24"/>
          <w:szCs w:val="24"/>
        </w:rPr>
        <w:t xml:space="preserve">nů na jeho účet částku ve výši </w:t>
      </w:r>
      <w:r w:rsidR="00B2222B">
        <w:rPr>
          <w:sz w:val="24"/>
          <w:szCs w:val="24"/>
        </w:rPr>
        <w:t>40</w:t>
      </w:r>
      <w:r w:rsidRPr="00F70D06">
        <w:rPr>
          <w:sz w:val="24"/>
          <w:szCs w:val="24"/>
        </w:rPr>
        <w:t> </w:t>
      </w:r>
      <w:r w:rsidR="00BF03F9">
        <w:rPr>
          <w:sz w:val="24"/>
          <w:szCs w:val="24"/>
        </w:rPr>
        <w:t>0</w:t>
      </w:r>
      <w:r w:rsidRPr="00F70D06">
        <w:rPr>
          <w:sz w:val="24"/>
          <w:szCs w:val="24"/>
        </w:rPr>
        <w:t xml:space="preserve">00,-Kč </w:t>
      </w:r>
      <w:r>
        <w:rPr>
          <w:sz w:val="24"/>
          <w:szCs w:val="24"/>
        </w:rPr>
        <w:t>bez</w:t>
      </w:r>
      <w:r w:rsidRPr="00F70D06">
        <w:rPr>
          <w:sz w:val="24"/>
          <w:szCs w:val="24"/>
        </w:rPr>
        <w:t xml:space="preserve"> DPH.</w:t>
      </w:r>
    </w:p>
    <w:p w14:paraId="1CB750F6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2D9CE33D" w14:textId="65825C8C" w:rsidR="001008C1" w:rsidRPr="00F70D06" w:rsidRDefault="001008C1" w:rsidP="001008C1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lastRenderedPageBreak/>
        <w:t>Objednatel se zavazuje po dodání</w:t>
      </w:r>
      <w:r>
        <w:rPr>
          <w:sz w:val="24"/>
          <w:szCs w:val="24"/>
        </w:rPr>
        <w:t xml:space="preserve"> prováděcí</w:t>
      </w:r>
      <w:r w:rsidRPr="00F70D06">
        <w:rPr>
          <w:sz w:val="24"/>
          <w:szCs w:val="24"/>
        </w:rPr>
        <w:t xml:space="preserve"> projektové dokumentace</w:t>
      </w:r>
      <w:r>
        <w:rPr>
          <w:sz w:val="24"/>
          <w:szCs w:val="24"/>
        </w:rPr>
        <w:t xml:space="preserve">, včetně výkazu výměr a </w:t>
      </w:r>
      <w:r w:rsidR="00B2222B">
        <w:rPr>
          <w:sz w:val="24"/>
          <w:szCs w:val="24"/>
        </w:rPr>
        <w:t>statického posudku</w:t>
      </w:r>
      <w:r>
        <w:rPr>
          <w:sz w:val="24"/>
          <w:szCs w:val="24"/>
        </w:rPr>
        <w:t xml:space="preserve"> </w:t>
      </w:r>
      <w:r w:rsidRPr="00F70D06">
        <w:rPr>
          <w:sz w:val="24"/>
          <w:szCs w:val="24"/>
        </w:rPr>
        <w:t>uhradit zhotoviteli do 14 d</w:t>
      </w:r>
      <w:r w:rsidRPr="008843EC">
        <w:rPr>
          <w:sz w:val="24"/>
          <w:szCs w:val="24"/>
        </w:rPr>
        <w:t xml:space="preserve">nů na jeho účet částku ve výši </w:t>
      </w:r>
      <w:r w:rsidRPr="00F70D06">
        <w:rPr>
          <w:sz w:val="24"/>
          <w:szCs w:val="24"/>
        </w:rPr>
        <w:t> </w:t>
      </w:r>
      <w:r w:rsidR="00B2222B">
        <w:rPr>
          <w:sz w:val="24"/>
          <w:szCs w:val="24"/>
        </w:rPr>
        <w:t xml:space="preserve">66 </w:t>
      </w:r>
      <w:r>
        <w:rPr>
          <w:sz w:val="24"/>
          <w:szCs w:val="24"/>
        </w:rPr>
        <w:t>0</w:t>
      </w:r>
      <w:r w:rsidRPr="00F70D06">
        <w:rPr>
          <w:sz w:val="24"/>
          <w:szCs w:val="24"/>
        </w:rPr>
        <w:t xml:space="preserve">00,-Kč </w:t>
      </w:r>
      <w:r>
        <w:rPr>
          <w:sz w:val="24"/>
          <w:szCs w:val="24"/>
        </w:rPr>
        <w:t>bez</w:t>
      </w:r>
      <w:r w:rsidRPr="00F70D06">
        <w:rPr>
          <w:sz w:val="24"/>
          <w:szCs w:val="24"/>
        </w:rPr>
        <w:t xml:space="preserve"> DPH.</w:t>
      </w:r>
    </w:p>
    <w:p w14:paraId="6CA5AC72" w14:textId="76C65C45" w:rsidR="00377B97" w:rsidRPr="001008C1" w:rsidRDefault="00377B97" w:rsidP="001008C1">
      <w:pPr>
        <w:overflowPunct/>
        <w:autoSpaceDE/>
        <w:autoSpaceDN/>
        <w:adjustRightInd/>
        <w:ind w:left="397"/>
        <w:jc w:val="both"/>
        <w:textAlignment w:val="auto"/>
        <w:rPr>
          <w:sz w:val="24"/>
          <w:szCs w:val="24"/>
        </w:rPr>
      </w:pPr>
    </w:p>
    <w:p w14:paraId="5A7497DB" w14:textId="31755AF0" w:rsidR="00377B97" w:rsidRDefault="001008C1" w:rsidP="00377B9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Objednatel se zavazuje po vydání stavebního povolení</w:t>
      </w:r>
      <w:r>
        <w:t>/ohlášení</w:t>
      </w:r>
      <w:r w:rsidRPr="00F70D06">
        <w:rPr>
          <w:sz w:val="24"/>
          <w:szCs w:val="24"/>
        </w:rPr>
        <w:t xml:space="preserve"> na danou akci uhradit zhotoviteli do 14 dnů od převzetí faktury na jeho účet částku ve výši </w:t>
      </w:r>
      <w:r>
        <w:rPr>
          <w:sz w:val="24"/>
          <w:szCs w:val="24"/>
        </w:rPr>
        <w:t>15 000</w:t>
      </w:r>
      <w:r w:rsidRPr="00F70D06">
        <w:rPr>
          <w:sz w:val="24"/>
          <w:szCs w:val="24"/>
        </w:rPr>
        <w:t xml:space="preserve">,-Kč </w:t>
      </w:r>
      <w:r>
        <w:rPr>
          <w:sz w:val="24"/>
          <w:szCs w:val="24"/>
        </w:rPr>
        <w:t>bez</w:t>
      </w:r>
      <w:r w:rsidRPr="00F70D06">
        <w:rPr>
          <w:sz w:val="24"/>
          <w:szCs w:val="24"/>
        </w:rPr>
        <w:t xml:space="preserve"> DPH (faktura bude vystavena nejdříve v den vydání stavebního povolení na danou akci).</w:t>
      </w:r>
    </w:p>
    <w:p w14:paraId="5F486290" w14:textId="77777777" w:rsidR="001008C1" w:rsidRPr="001008C1" w:rsidRDefault="001008C1" w:rsidP="001008C1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45F298C1" w14:textId="77777777" w:rsidR="00377B97" w:rsidRPr="00F70D06" w:rsidRDefault="00377B97" w:rsidP="00377B9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Pro případ prodlení objednatele s úhradou faktury dohodly smluvní strany pokutu ve výši 0,05% z ceny předmětu plnění za každý započatý den prodlení.</w:t>
      </w:r>
    </w:p>
    <w:p w14:paraId="06DB090C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1BF6B82D" w14:textId="77777777" w:rsidR="00377B97" w:rsidRPr="00F70D06" w:rsidRDefault="00377B97" w:rsidP="00377B9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Pro případ prodlení zhotovitele s vypracováním a dodáním projektové dokumentace dohodly smluvní strany pokutu ve výši 0,05% z ceny předmětu plnění za každý započatý den prodlení, nejvýše však do ceny díla.</w:t>
      </w:r>
    </w:p>
    <w:p w14:paraId="63044D45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37152F60" w14:textId="77777777" w:rsidR="00377B97" w:rsidRPr="00F70D06" w:rsidRDefault="00377B97" w:rsidP="00377B9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V případě, že dojde ke zrušení nebo k odstoupení od této smlouvy z důvodů na straně objednatele, uhradí objednatel zhotoviteli práce rozpracované ke dni zrušení nebo odstoupení od této smlouvy.</w:t>
      </w:r>
    </w:p>
    <w:p w14:paraId="42C75183" w14:textId="77777777" w:rsidR="00377B97" w:rsidRPr="00F70D06" w:rsidRDefault="00377B97" w:rsidP="00377B97">
      <w:pPr>
        <w:pStyle w:val="Odstavecseseznamem"/>
        <w:rPr>
          <w:sz w:val="24"/>
          <w:szCs w:val="24"/>
        </w:rPr>
      </w:pPr>
    </w:p>
    <w:p w14:paraId="738EEE0C" w14:textId="77777777" w:rsidR="00377B97" w:rsidRPr="00F70D06" w:rsidRDefault="00377B97" w:rsidP="00377B97">
      <w:pPr>
        <w:numPr>
          <w:ilvl w:val="0"/>
          <w:numId w:val="5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V případě, že dojde ke zrušení nebo odstoupení od této smlouvy z důvodů na straně zhotovitele uhradí zhotovitel objednateli jednorázovou pokutu ve výši 50 000,- Kč.</w:t>
      </w:r>
    </w:p>
    <w:p w14:paraId="4D4F2BEF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7155471D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VI.</w:t>
      </w:r>
    </w:p>
    <w:p w14:paraId="6F9614D3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Spolupůsobení a podklady objednatele</w:t>
      </w:r>
    </w:p>
    <w:p w14:paraId="6BA9D511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6D5FD519" w14:textId="77777777" w:rsidR="00377B97" w:rsidRPr="00F70D06" w:rsidRDefault="00377B97" w:rsidP="00377B97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 xml:space="preserve">Objednatel se zavazuje předat zhotoviteli v den uzavření smlouvy veškeré podklady a informace, které se týkají a zároveň souvisejí s předmětem plnění. </w:t>
      </w:r>
    </w:p>
    <w:p w14:paraId="107F1DE4" w14:textId="77777777" w:rsidR="00377B97" w:rsidRPr="00F70D06" w:rsidRDefault="00377B97" w:rsidP="00377B97">
      <w:pPr>
        <w:ind w:left="397"/>
        <w:jc w:val="both"/>
        <w:rPr>
          <w:sz w:val="24"/>
          <w:szCs w:val="24"/>
        </w:rPr>
      </w:pPr>
      <w:r w:rsidRPr="00F70D06">
        <w:rPr>
          <w:sz w:val="24"/>
          <w:szCs w:val="24"/>
        </w:rPr>
        <w:t>Objednatel se zavazuje podepsat plnou moc zhotoviteli pro jednání s dotčenými úřady v den podpisu smlouvy.</w:t>
      </w:r>
    </w:p>
    <w:p w14:paraId="77AA6667" w14:textId="77777777" w:rsidR="001F6CFD" w:rsidRDefault="001F6CFD" w:rsidP="00377B97">
      <w:pPr>
        <w:jc w:val="center"/>
        <w:rPr>
          <w:b/>
          <w:sz w:val="24"/>
          <w:szCs w:val="24"/>
        </w:rPr>
      </w:pPr>
    </w:p>
    <w:p w14:paraId="5F276E8F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VII.</w:t>
      </w:r>
    </w:p>
    <w:p w14:paraId="06C94895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Vady projektu</w:t>
      </w:r>
    </w:p>
    <w:p w14:paraId="72F22D6E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</w:p>
    <w:p w14:paraId="4FC5C2BB" w14:textId="77777777" w:rsidR="00377B97" w:rsidRPr="00F70D06" w:rsidRDefault="00377B97" w:rsidP="00377B97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 xml:space="preserve">Zhotovitel dle § 159 odst. 2. </w:t>
      </w:r>
      <w:r w:rsidR="00F90659">
        <w:rPr>
          <w:sz w:val="24"/>
          <w:szCs w:val="24"/>
        </w:rPr>
        <w:t>z</w:t>
      </w:r>
      <w:r w:rsidRPr="00F70D06">
        <w:rPr>
          <w:sz w:val="24"/>
          <w:szCs w:val="24"/>
        </w:rPr>
        <w:t xml:space="preserve">ákona č. 183/2006 o územním plánování a stavebním řádu odpovídá za správnost, celistvost, úplnost a bezpečnost stavby provedené podle jím zpracované projektové dokumentace. </w:t>
      </w:r>
    </w:p>
    <w:p w14:paraId="70CC5DD1" w14:textId="77777777" w:rsidR="00377B97" w:rsidRPr="00F70D06" w:rsidRDefault="00377B97" w:rsidP="00377B97">
      <w:pPr>
        <w:ind w:left="397"/>
        <w:jc w:val="both"/>
        <w:rPr>
          <w:sz w:val="24"/>
          <w:szCs w:val="24"/>
        </w:rPr>
      </w:pPr>
    </w:p>
    <w:p w14:paraId="6B380B9E" w14:textId="77777777" w:rsidR="00377B97" w:rsidRPr="00F70D06" w:rsidRDefault="00377B97" w:rsidP="00377B97">
      <w:pPr>
        <w:numPr>
          <w:ilvl w:val="0"/>
          <w:numId w:val="8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Zhotovitel za tyto vady odpovídá do výše ceny sjednané za toto dílo.</w:t>
      </w:r>
    </w:p>
    <w:p w14:paraId="60228D6E" w14:textId="77777777" w:rsidR="00377B97" w:rsidRPr="00F70D06" w:rsidRDefault="00377B97" w:rsidP="00377B97">
      <w:pPr>
        <w:ind w:left="397"/>
        <w:jc w:val="both"/>
        <w:rPr>
          <w:sz w:val="24"/>
          <w:szCs w:val="24"/>
        </w:rPr>
      </w:pPr>
    </w:p>
    <w:p w14:paraId="2898977E" w14:textId="77777777" w:rsidR="00377B97" w:rsidRPr="00F70D06" w:rsidRDefault="00377B97" w:rsidP="00377B97">
      <w:pPr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VIII.</w:t>
      </w:r>
    </w:p>
    <w:p w14:paraId="00F89126" w14:textId="77777777" w:rsidR="00377B97" w:rsidRPr="00F70D06" w:rsidRDefault="00377B97" w:rsidP="00377B97">
      <w:pPr>
        <w:jc w:val="center"/>
        <w:rPr>
          <w:sz w:val="24"/>
          <w:szCs w:val="24"/>
        </w:rPr>
      </w:pPr>
      <w:r w:rsidRPr="00F70D06">
        <w:rPr>
          <w:b/>
          <w:sz w:val="24"/>
          <w:szCs w:val="24"/>
        </w:rPr>
        <w:t>Platnost smlouvy</w:t>
      </w:r>
    </w:p>
    <w:p w14:paraId="5AE50025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1E438521" w14:textId="77777777" w:rsidR="00377B97" w:rsidRPr="00F70D06" w:rsidRDefault="00377B97" w:rsidP="00377B97">
      <w:pPr>
        <w:numPr>
          <w:ilvl w:val="0"/>
          <w:numId w:val="10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Tato smlouva nabývá platnosti a účinnosti dnem jejího podpisu zástupci smluvních stran.</w:t>
      </w:r>
    </w:p>
    <w:p w14:paraId="1F570155" w14:textId="77777777" w:rsidR="00377B97" w:rsidRDefault="00377B97" w:rsidP="00377B97">
      <w:pPr>
        <w:tabs>
          <w:tab w:val="left" w:pos="5040"/>
        </w:tabs>
        <w:jc w:val="center"/>
        <w:rPr>
          <w:b/>
          <w:sz w:val="24"/>
          <w:szCs w:val="24"/>
        </w:rPr>
      </w:pPr>
    </w:p>
    <w:p w14:paraId="67DAD226" w14:textId="77777777" w:rsidR="00377B97" w:rsidRPr="00F70D06" w:rsidRDefault="00377B97" w:rsidP="00377B97">
      <w:pPr>
        <w:tabs>
          <w:tab w:val="left" w:pos="5040"/>
        </w:tabs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Článek IX.</w:t>
      </w:r>
    </w:p>
    <w:p w14:paraId="50BCE574" w14:textId="77777777" w:rsidR="00377B97" w:rsidRPr="00F70D06" w:rsidRDefault="00377B97" w:rsidP="00377B97">
      <w:pPr>
        <w:tabs>
          <w:tab w:val="left" w:pos="5040"/>
        </w:tabs>
        <w:jc w:val="center"/>
        <w:rPr>
          <w:b/>
          <w:sz w:val="24"/>
          <w:szCs w:val="24"/>
        </w:rPr>
      </w:pPr>
      <w:r w:rsidRPr="00F70D06">
        <w:rPr>
          <w:b/>
          <w:sz w:val="24"/>
          <w:szCs w:val="24"/>
        </w:rPr>
        <w:t>Závěrečná ustanovení</w:t>
      </w:r>
    </w:p>
    <w:p w14:paraId="79BB7153" w14:textId="77777777" w:rsidR="00377B97" w:rsidRPr="00F70D06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26F7635B" w14:textId="77777777" w:rsidR="00377B97" w:rsidRPr="00F70D06" w:rsidRDefault="00377B97" w:rsidP="00377B9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 xml:space="preserve">Ustanovení neupravená touto smlouvou se řídí obecně platnými právními předpisy České republiky, zejména zákonem č. </w:t>
      </w:r>
      <w:r w:rsidR="00C1396C" w:rsidRPr="00C1396C">
        <w:rPr>
          <w:sz w:val="24"/>
          <w:szCs w:val="24"/>
        </w:rPr>
        <w:t>89/2014 Sb., občanský zákoník, ve znění pozdějších předpisů</w:t>
      </w:r>
      <w:r w:rsidRPr="00F70D06">
        <w:rPr>
          <w:sz w:val="24"/>
          <w:szCs w:val="24"/>
        </w:rPr>
        <w:t>.</w:t>
      </w:r>
    </w:p>
    <w:p w14:paraId="7BAB6A9A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7A25A042" w14:textId="77777777" w:rsidR="00377B97" w:rsidRPr="00F70D06" w:rsidRDefault="00377B97" w:rsidP="00377B9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Změny a doplnění této smlouvy jsou možné pouze v písemné podobě a na základě vzájemné dohody obou smluvních stran.</w:t>
      </w:r>
    </w:p>
    <w:p w14:paraId="1082102C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68B315C3" w14:textId="77777777" w:rsidR="00377B97" w:rsidRPr="00F70D06" w:rsidRDefault="00377B97" w:rsidP="00377B9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Tato smlouva se uzavírá ve dvou vyhotoveních, z nichž každá smluvní strana obdrží jedno vyhotovení.</w:t>
      </w:r>
    </w:p>
    <w:p w14:paraId="3956D95E" w14:textId="77777777" w:rsidR="00377B97" w:rsidRPr="00F70D06" w:rsidRDefault="00377B97" w:rsidP="00377B97">
      <w:pPr>
        <w:jc w:val="both"/>
        <w:rPr>
          <w:sz w:val="24"/>
          <w:szCs w:val="24"/>
        </w:rPr>
      </w:pPr>
    </w:p>
    <w:p w14:paraId="53DDCAD5" w14:textId="77777777" w:rsidR="00377B97" w:rsidRPr="00F70D06" w:rsidRDefault="00377B97" w:rsidP="00377B97">
      <w:pPr>
        <w:numPr>
          <w:ilvl w:val="0"/>
          <w:numId w:val="6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F70D06">
        <w:rPr>
          <w:sz w:val="24"/>
          <w:szCs w:val="24"/>
        </w:rPr>
        <w:t>Obě smluvní strany prohlašují, že si tuto smlouvu před podpisem přečetly, porozuměly jejímu obsahu, s obsahem souhlasí, a že je tato smlouva projevem jejich svobodné vůle.</w:t>
      </w:r>
    </w:p>
    <w:p w14:paraId="7EBB257E" w14:textId="77777777" w:rsidR="00377B97" w:rsidRPr="00F70D06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6C9A43FD" w14:textId="1FDCD4D9" w:rsidR="00377B97" w:rsidRPr="00F70D06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  <w:r w:rsidRPr="00F70D06">
        <w:rPr>
          <w:sz w:val="24"/>
          <w:szCs w:val="24"/>
        </w:rPr>
        <w:t xml:space="preserve">V </w:t>
      </w:r>
      <w:r w:rsidR="00F90659">
        <w:rPr>
          <w:sz w:val="24"/>
          <w:szCs w:val="24"/>
        </w:rPr>
        <w:t>Terezíně</w:t>
      </w:r>
      <w:r w:rsidRPr="00F70D06">
        <w:rPr>
          <w:sz w:val="24"/>
          <w:szCs w:val="24"/>
        </w:rPr>
        <w:t xml:space="preserve"> dne </w:t>
      </w:r>
      <w:r w:rsidR="00B2222B">
        <w:rPr>
          <w:sz w:val="24"/>
          <w:szCs w:val="24"/>
        </w:rPr>
        <w:t>23</w:t>
      </w:r>
      <w:r w:rsidR="00C1396C">
        <w:rPr>
          <w:sz w:val="24"/>
          <w:szCs w:val="24"/>
        </w:rPr>
        <w:t>.</w:t>
      </w:r>
      <w:r w:rsidR="00B2222B">
        <w:rPr>
          <w:sz w:val="24"/>
          <w:szCs w:val="24"/>
        </w:rPr>
        <w:t>11</w:t>
      </w:r>
      <w:r w:rsidR="00C1396C">
        <w:rPr>
          <w:sz w:val="24"/>
          <w:szCs w:val="24"/>
        </w:rPr>
        <w:t>.20</w:t>
      </w:r>
      <w:r w:rsidR="0025364A">
        <w:rPr>
          <w:sz w:val="24"/>
          <w:szCs w:val="24"/>
        </w:rPr>
        <w:t>23</w:t>
      </w:r>
    </w:p>
    <w:p w14:paraId="752F2C6E" w14:textId="77777777" w:rsidR="00377B97" w:rsidRPr="00F70D06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2DC86AFA" w14:textId="76BE6280" w:rsidR="00377B97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00D5C2A3" w14:textId="23989DB1" w:rsidR="0025364A" w:rsidRDefault="0025364A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30E644CD" w14:textId="77777777" w:rsidR="0025364A" w:rsidRDefault="0025364A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7CBCCBC3" w14:textId="77777777" w:rsidR="00F90659" w:rsidRDefault="00F90659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71E1FAF6" w14:textId="77777777" w:rsidR="00F90659" w:rsidRPr="00F70D06" w:rsidRDefault="00F90659" w:rsidP="00377B97">
      <w:pPr>
        <w:tabs>
          <w:tab w:val="left" w:pos="5040"/>
        </w:tabs>
        <w:jc w:val="both"/>
        <w:rPr>
          <w:sz w:val="24"/>
          <w:szCs w:val="24"/>
        </w:rPr>
      </w:pPr>
    </w:p>
    <w:p w14:paraId="0565AAC7" w14:textId="77777777" w:rsidR="00377B97" w:rsidRPr="00F70D06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  <w:r w:rsidRPr="00F70D06">
        <w:rPr>
          <w:sz w:val="24"/>
          <w:szCs w:val="24"/>
        </w:rPr>
        <w:t>.........................................................                                 .............................................................</w:t>
      </w:r>
    </w:p>
    <w:p w14:paraId="28554E11" w14:textId="77777777" w:rsidR="00377B97" w:rsidRPr="00F70D06" w:rsidRDefault="00377B97" w:rsidP="00377B97">
      <w:pPr>
        <w:tabs>
          <w:tab w:val="left" w:pos="5040"/>
        </w:tabs>
        <w:jc w:val="both"/>
        <w:rPr>
          <w:sz w:val="24"/>
          <w:szCs w:val="24"/>
        </w:rPr>
      </w:pPr>
      <w:r w:rsidRPr="00F70D06">
        <w:rPr>
          <w:sz w:val="24"/>
          <w:szCs w:val="24"/>
        </w:rPr>
        <w:t xml:space="preserve">      podpis zástupce objednatele                                                podpis zástupce zhotovitele</w:t>
      </w:r>
    </w:p>
    <w:p w14:paraId="6BA0975F" w14:textId="77777777" w:rsidR="00262390" w:rsidRDefault="00262390" w:rsidP="00377B97"/>
    <w:sectPr w:rsidR="00262390" w:rsidSect="00377B9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B1514" w14:textId="77777777" w:rsidR="00DE7899" w:rsidRDefault="00DE7899" w:rsidP="00377B97">
      <w:r>
        <w:separator/>
      </w:r>
    </w:p>
  </w:endnote>
  <w:endnote w:type="continuationSeparator" w:id="0">
    <w:p w14:paraId="2A418AA4" w14:textId="77777777" w:rsidR="00DE7899" w:rsidRDefault="00DE7899" w:rsidP="00377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7001A" w14:textId="77777777" w:rsidR="00DE7899" w:rsidRDefault="00DE7899" w:rsidP="00377B97">
      <w:r>
        <w:separator/>
      </w:r>
    </w:p>
  </w:footnote>
  <w:footnote w:type="continuationSeparator" w:id="0">
    <w:p w14:paraId="2F9AEC2D" w14:textId="77777777" w:rsidR="00DE7899" w:rsidRDefault="00DE7899" w:rsidP="00377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0CC"/>
    <w:multiLevelType w:val="hybridMultilevel"/>
    <w:tmpl w:val="2BD8846E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9B0D9F"/>
    <w:multiLevelType w:val="hybridMultilevel"/>
    <w:tmpl w:val="F1F4E23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422506"/>
    <w:multiLevelType w:val="hybridMultilevel"/>
    <w:tmpl w:val="F1F4E23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C34F7"/>
    <w:multiLevelType w:val="hybridMultilevel"/>
    <w:tmpl w:val="3D60EE9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9523E"/>
    <w:multiLevelType w:val="hybridMultilevel"/>
    <w:tmpl w:val="F1F4E23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92012"/>
    <w:multiLevelType w:val="hybridMultilevel"/>
    <w:tmpl w:val="2460DC20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4597B"/>
    <w:multiLevelType w:val="hybridMultilevel"/>
    <w:tmpl w:val="FC54A64A"/>
    <w:lvl w:ilvl="0" w:tplc="D7C2C17C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921BE"/>
    <w:multiLevelType w:val="hybridMultilevel"/>
    <w:tmpl w:val="59381C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8F4B22"/>
    <w:multiLevelType w:val="hybridMultilevel"/>
    <w:tmpl w:val="3D60EE96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EB3D12"/>
    <w:multiLevelType w:val="hybridMultilevel"/>
    <w:tmpl w:val="3A5EAB58"/>
    <w:lvl w:ilvl="0" w:tplc="92D8F5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7475FD"/>
    <w:multiLevelType w:val="hybridMultilevel"/>
    <w:tmpl w:val="F444972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E4628"/>
    <w:multiLevelType w:val="hybridMultilevel"/>
    <w:tmpl w:val="D610DF20"/>
    <w:lvl w:ilvl="0" w:tplc="8812B7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019619">
    <w:abstractNumId w:val="11"/>
  </w:num>
  <w:num w:numId="2" w16cid:durableId="2145273237">
    <w:abstractNumId w:val="6"/>
  </w:num>
  <w:num w:numId="3" w16cid:durableId="1242062938">
    <w:abstractNumId w:val="3"/>
  </w:num>
  <w:num w:numId="4" w16cid:durableId="2015565748">
    <w:abstractNumId w:val="0"/>
  </w:num>
  <w:num w:numId="5" w16cid:durableId="344136901">
    <w:abstractNumId w:val="5"/>
  </w:num>
  <w:num w:numId="6" w16cid:durableId="1592809474">
    <w:abstractNumId w:val="9"/>
  </w:num>
  <w:num w:numId="7" w16cid:durableId="1264845881">
    <w:abstractNumId w:val="2"/>
  </w:num>
  <w:num w:numId="8" w16cid:durableId="970524758">
    <w:abstractNumId w:val="4"/>
  </w:num>
  <w:num w:numId="9" w16cid:durableId="344869820">
    <w:abstractNumId w:val="8"/>
  </w:num>
  <w:num w:numId="10" w16cid:durableId="1133519623">
    <w:abstractNumId w:val="1"/>
  </w:num>
  <w:num w:numId="11" w16cid:durableId="865407658">
    <w:abstractNumId w:val="7"/>
  </w:num>
  <w:num w:numId="12" w16cid:durableId="1755544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97"/>
    <w:rsid w:val="000672F6"/>
    <w:rsid w:val="001008C1"/>
    <w:rsid w:val="00176EB9"/>
    <w:rsid w:val="001F6CFD"/>
    <w:rsid w:val="002440A3"/>
    <w:rsid w:val="0025364A"/>
    <w:rsid w:val="00262390"/>
    <w:rsid w:val="003273F2"/>
    <w:rsid w:val="00377B97"/>
    <w:rsid w:val="0045526B"/>
    <w:rsid w:val="00466F46"/>
    <w:rsid w:val="004A56D4"/>
    <w:rsid w:val="004D6E65"/>
    <w:rsid w:val="00504437"/>
    <w:rsid w:val="00506219"/>
    <w:rsid w:val="00520D41"/>
    <w:rsid w:val="006914B1"/>
    <w:rsid w:val="006A7255"/>
    <w:rsid w:val="0070612A"/>
    <w:rsid w:val="00746869"/>
    <w:rsid w:val="00780F8E"/>
    <w:rsid w:val="007B6722"/>
    <w:rsid w:val="00855A30"/>
    <w:rsid w:val="00B2222B"/>
    <w:rsid w:val="00B30C41"/>
    <w:rsid w:val="00BF03F9"/>
    <w:rsid w:val="00C1396C"/>
    <w:rsid w:val="00C302B2"/>
    <w:rsid w:val="00CB53E0"/>
    <w:rsid w:val="00D370FB"/>
    <w:rsid w:val="00DE7899"/>
    <w:rsid w:val="00EA7AF0"/>
    <w:rsid w:val="00ED1D82"/>
    <w:rsid w:val="00F9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A2F8C"/>
  <w15:docId w15:val="{D77A46DA-B2F4-43B6-90B5-5AC66907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B9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77B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77B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7B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77B9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7B9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7B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7B9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832CB-343D-46F3-932A-C5C53542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854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Šelder</dc:creator>
  <cp:lastModifiedBy>Jakub Šelder</cp:lastModifiedBy>
  <cp:revision>6</cp:revision>
  <cp:lastPrinted>2015-04-22T12:00:00Z</cp:lastPrinted>
  <dcterms:created xsi:type="dcterms:W3CDTF">2023-03-17T06:19:00Z</dcterms:created>
  <dcterms:modified xsi:type="dcterms:W3CDTF">2023-11-23T07:26:00Z</dcterms:modified>
</cp:coreProperties>
</file>