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04E8D" w14:textId="77777777" w:rsidR="005C52E5" w:rsidRPr="002946DF" w:rsidRDefault="005C52E5" w:rsidP="00876823">
      <w:pPr>
        <w:pStyle w:val="pole"/>
        <w:ind w:left="0" w:firstLine="0"/>
        <w:rPr>
          <w:b/>
          <w:color w:val="000000" w:themeColor="text1"/>
          <w:sz w:val="12"/>
        </w:rPr>
        <w:sectPr w:rsidR="005C52E5" w:rsidRPr="002946DF" w:rsidSect="00F04F22">
          <w:footerReference w:type="default" r:id="rId13"/>
          <w:pgSz w:w="11906" w:h="16838" w:code="9"/>
          <w:pgMar w:top="1418" w:right="1418" w:bottom="1418" w:left="1418" w:header="794" w:footer="851" w:gutter="0"/>
          <w:cols w:space="708"/>
          <w:docGrid w:linePitch="360"/>
        </w:sectPr>
      </w:pPr>
    </w:p>
    <w:p w14:paraId="06324946" w14:textId="77777777" w:rsidR="00E41703" w:rsidRPr="002946DF" w:rsidRDefault="00E41703" w:rsidP="00E41703">
      <w:pPr>
        <w:spacing w:after="120"/>
        <w:jc w:val="center"/>
        <w:rPr>
          <w:rFonts w:cs="Arial"/>
          <w:b/>
          <w:caps/>
          <w:color w:val="000000" w:themeColor="text1"/>
          <w:sz w:val="36"/>
        </w:rPr>
      </w:pPr>
      <w:r w:rsidRPr="002946DF">
        <w:rPr>
          <w:rFonts w:cs="Arial"/>
          <w:b/>
          <w:caps/>
          <w:color w:val="000000" w:themeColor="text1"/>
          <w:sz w:val="36"/>
        </w:rPr>
        <w:lastRenderedPageBreak/>
        <w:t>Smlouva O DÍLO</w:t>
      </w:r>
    </w:p>
    <w:p w14:paraId="5231B1EF" w14:textId="77777777" w:rsidR="00E41703" w:rsidRPr="002946DF" w:rsidRDefault="00E41703" w:rsidP="00E41703">
      <w:pPr>
        <w:jc w:val="center"/>
        <w:rPr>
          <w:rFonts w:cs="Arial"/>
          <w:color w:val="000000" w:themeColor="text1"/>
        </w:rPr>
      </w:pPr>
      <w:r w:rsidRPr="002946DF">
        <w:rPr>
          <w:rFonts w:cs="Arial"/>
          <w:color w:val="000000" w:themeColor="text1"/>
        </w:rPr>
        <w:t>uzavřená dle příslušných ustanovení zákona č. 89/2012 Sb., občanský zákoník, ve znění pozdějších předpisů</w:t>
      </w:r>
    </w:p>
    <w:p w14:paraId="5783FDCE" w14:textId="77777777" w:rsidR="00E41703" w:rsidRPr="002946DF" w:rsidRDefault="00E41703" w:rsidP="006F7C23">
      <w:pPr>
        <w:spacing w:before="480"/>
        <w:rPr>
          <w:rFonts w:cs="Arial"/>
          <w:b/>
          <w:color w:val="000000" w:themeColor="text1"/>
        </w:rPr>
      </w:pPr>
      <w:r w:rsidRPr="002946DF">
        <w:rPr>
          <w:rFonts w:cs="Arial"/>
          <w:b/>
          <w:color w:val="000000" w:themeColor="text1"/>
        </w:rPr>
        <w:t>Smluvní strany</w:t>
      </w:r>
    </w:p>
    <w:p w14:paraId="7DACBBD2" w14:textId="77777777" w:rsidR="00E41703" w:rsidRPr="002946DF" w:rsidRDefault="00E41703" w:rsidP="00E41703">
      <w:pPr>
        <w:spacing w:after="0"/>
        <w:jc w:val="both"/>
        <w:rPr>
          <w:rFonts w:cs="Arial"/>
          <w:b/>
          <w:i/>
          <w:color w:val="000000" w:themeColor="text1"/>
        </w:rPr>
      </w:pPr>
      <w:r w:rsidRPr="002946DF">
        <w:rPr>
          <w:rFonts w:cs="Arial"/>
          <w:b/>
          <w:i/>
          <w:color w:val="000000" w:themeColor="text1"/>
        </w:rPr>
        <w:t>Objednatel:</w:t>
      </w:r>
    </w:p>
    <w:p w14:paraId="66AE6E62" w14:textId="77777777" w:rsidR="00E41703" w:rsidRPr="002946DF" w:rsidRDefault="00E41703" w:rsidP="00E41703">
      <w:pPr>
        <w:spacing w:after="0"/>
        <w:jc w:val="both"/>
        <w:rPr>
          <w:rFonts w:cs="Arial"/>
          <w:b/>
          <w:color w:val="000000" w:themeColor="text1"/>
        </w:rPr>
      </w:pPr>
      <w:r w:rsidRPr="002946DF">
        <w:rPr>
          <w:rFonts w:cs="Arial"/>
          <w:b/>
          <w:color w:val="000000" w:themeColor="text1"/>
        </w:rPr>
        <w:t>Zdravotnická záchranná služba Ústeckého kraje, příspěvková organizace</w:t>
      </w:r>
    </w:p>
    <w:p w14:paraId="4CCD929F" w14:textId="5323372F" w:rsidR="00E41703" w:rsidRPr="002946DF" w:rsidRDefault="000F17D4" w:rsidP="00E41703">
      <w:pPr>
        <w:tabs>
          <w:tab w:val="left" w:pos="1701"/>
        </w:tabs>
        <w:spacing w:after="0"/>
        <w:ind w:left="1701" w:hanging="1701"/>
        <w:rPr>
          <w:rFonts w:cs="Arial"/>
          <w:color w:val="000000" w:themeColor="text1"/>
        </w:rPr>
      </w:pPr>
      <w:r w:rsidRPr="002946DF">
        <w:rPr>
          <w:rFonts w:cs="Arial"/>
          <w:color w:val="000000" w:themeColor="text1"/>
        </w:rPr>
        <w:t>Sídlo:</w:t>
      </w:r>
      <w:r w:rsidRPr="002946DF">
        <w:rPr>
          <w:rFonts w:cs="Arial"/>
          <w:color w:val="000000" w:themeColor="text1"/>
        </w:rPr>
        <w:tab/>
        <w:t>Sociální péče 799/7a</w:t>
      </w:r>
      <w:r w:rsidR="00E41703" w:rsidRPr="002946DF">
        <w:rPr>
          <w:rFonts w:cs="Arial"/>
          <w:color w:val="000000" w:themeColor="text1"/>
        </w:rPr>
        <w:t xml:space="preserve">, </w:t>
      </w:r>
      <w:r w:rsidRPr="002946DF">
        <w:rPr>
          <w:rFonts w:cs="Arial"/>
          <w:color w:val="000000" w:themeColor="text1"/>
        </w:rPr>
        <w:t xml:space="preserve">Severní </w:t>
      </w:r>
      <w:r w:rsidR="00EF08E3">
        <w:rPr>
          <w:rFonts w:cs="Arial"/>
          <w:color w:val="000000" w:themeColor="text1"/>
        </w:rPr>
        <w:t>T</w:t>
      </w:r>
      <w:r w:rsidRPr="002946DF">
        <w:rPr>
          <w:rFonts w:cs="Arial"/>
          <w:color w:val="000000" w:themeColor="text1"/>
        </w:rPr>
        <w:t xml:space="preserve">erasa, </w:t>
      </w:r>
      <w:r w:rsidR="00E41703" w:rsidRPr="002946DF">
        <w:rPr>
          <w:rFonts w:cs="Arial"/>
          <w:color w:val="000000" w:themeColor="text1"/>
        </w:rPr>
        <w:t>400 11 Ústí nad Labem</w:t>
      </w:r>
    </w:p>
    <w:p w14:paraId="057EC29E" w14:textId="738F1CED" w:rsidR="00E41703" w:rsidRPr="002946DF" w:rsidRDefault="00E41703" w:rsidP="00E41703">
      <w:pPr>
        <w:tabs>
          <w:tab w:val="left" w:pos="1701"/>
        </w:tabs>
        <w:spacing w:after="0"/>
        <w:ind w:left="1701" w:hanging="1701"/>
        <w:rPr>
          <w:rFonts w:cs="Arial"/>
          <w:color w:val="000000" w:themeColor="text1"/>
        </w:rPr>
      </w:pPr>
      <w:r w:rsidRPr="002946DF">
        <w:rPr>
          <w:rFonts w:cs="Arial"/>
          <w:color w:val="000000" w:themeColor="text1"/>
        </w:rPr>
        <w:t>Zastoupený:</w:t>
      </w:r>
      <w:r w:rsidRPr="002946DF">
        <w:rPr>
          <w:rFonts w:cs="Arial"/>
          <w:color w:val="000000" w:themeColor="text1"/>
        </w:rPr>
        <w:tab/>
      </w:r>
      <w:r w:rsidR="00F64889">
        <w:rPr>
          <w:rFonts w:cs="Arial"/>
          <w:color w:val="000000" w:themeColor="text1"/>
        </w:rPr>
        <w:t>Mgr. Bc. Petr Bureš, MBA</w:t>
      </w:r>
      <w:r w:rsidR="003C2047">
        <w:rPr>
          <w:rFonts w:cs="Arial"/>
          <w:color w:val="000000" w:themeColor="text1"/>
        </w:rPr>
        <w:t xml:space="preserve"> , ředitel</w:t>
      </w:r>
    </w:p>
    <w:p w14:paraId="6AFCED9B" w14:textId="1CC515D7" w:rsidR="00E41703" w:rsidRPr="002946DF" w:rsidRDefault="00E41703" w:rsidP="00E41703">
      <w:pPr>
        <w:tabs>
          <w:tab w:val="left" w:pos="1701"/>
        </w:tabs>
        <w:spacing w:after="0"/>
        <w:ind w:left="1701" w:hanging="1701"/>
        <w:rPr>
          <w:rFonts w:cs="Arial"/>
          <w:color w:val="000000" w:themeColor="text1"/>
        </w:rPr>
      </w:pPr>
      <w:r w:rsidRPr="002946DF">
        <w:rPr>
          <w:rFonts w:cs="Arial"/>
          <w:color w:val="000000" w:themeColor="text1"/>
        </w:rPr>
        <w:t>Kontaktní osoba:</w:t>
      </w:r>
      <w:r w:rsidRPr="002946DF">
        <w:rPr>
          <w:rFonts w:cs="Arial"/>
          <w:color w:val="000000" w:themeColor="text1"/>
        </w:rPr>
        <w:tab/>
      </w:r>
    </w:p>
    <w:p w14:paraId="043434B8" w14:textId="3AC46E37" w:rsidR="00E41703" w:rsidRPr="002946DF" w:rsidRDefault="00E41703" w:rsidP="005F3A92">
      <w:pPr>
        <w:tabs>
          <w:tab w:val="left" w:pos="1701"/>
        </w:tabs>
        <w:spacing w:after="0"/>
        <w:ind w:left="1701" w:hanging="1701"/>
        <w:rPr>
          <w:rFonts w:cs="Arial"/>
          <w:color w:val="000000" w:themeColor="text1"/>
          <w:u w:val="single"/>
        </w:rPr>
      </w:pPr>
      <w:r w:rsidRPr="002946DF">
        <w:rPr>
          <w:rFonts w:cs="Arial"/>
          <w:color w:val="000000" w:themeColor="text1"/>
        </w:rPr>
        <w:t>E-mail/telefon:</w:t>
      </w:r>
      <w:r w:rsidRPr="002946DF">
        <w:rPr>
          <w:rFonts w:cs="Arial"/>
          <w:color w:val="000000" w:themeColor="text1"/>
        </w:rPr>
        <w:tab/>
      </w:r>
    </w:p>
    <w:p w14:paraId="61D72F6A" w14:textId="77777777" w:rsidR="00E41703" w:rsidRPr="002946DF" w:rsidRDefault="00E41703" w:rsidP="00E41703">
      <w:pPr>
        <w:tabs>
          <w:tab w:val="left" w:pos="1701"/>
        </w:tabs>
        <w:spacing w:after="0"/>
        <w:ind w:left="1701" w:hanging="1701"/>
        <w:rPr>
          <w:rFonts w:cs="Arial"/>
          <w:color w:val="000000" w:themeColor="text1"/>
        </w:rPr>
      </w:pPr>
      <w:r w:rsidRPr="002946DF">
        <w:rPr>
          <w:rFonts w:cs="Arial"/>
          <w:color w:val="000000" w:themeColor="text1"/>
        </w:rPr>
        <w:t>IČ:</w:t>
      </w:r>
      <w:r w:rsidRPr="002946DF">
        <w:rPr>
          <w:rFonts w:cs="Arial"/>
          <w:color w:val="000000" w:themeColor="text1"/>
        </w:rPr>
        <w:tab/>
        <w:t>00829013</w:t>
      </w:r>
    </w:p>
    <w:p w14:paraId="1742D4AB" w14:textId="77777777" w:rsidR="00E41703" w:rsidRPr="002946DF" w:rsidRDefault="00E41703" w:rsidP="005F3A92">
      <w:pPr>
        <w:tabs>
          <w:tab w:val="left" w:pos="1701"/>
        </w:tabs>
        <w:spacing w:after="0"/>
        <w:rPr>
          <w:rFonts w:cs="Arial"/>
          <w:color w:val="000000" w:themeColor="text1"/>
        </w:rPr>
      </w:pPr>
      <w:r w:rsidRPr="002946DF">
        <w:rPr>
          <w:rFonts w:cs="Arial"/>
          <w:color w:val="000000" w:themeColor="text1"/>
        </w:rPr>
        <w:t>DIČ:</w:t>
      </w:r>
      <w:r w:rsidRPr="002946DF">
        <w:rPr>
          <w:rFonts w:cs="Arial"/>
          <w:color w:val="000000" w:themeColor="text1"/>
        </w:rPr>
        <w:tab/>
        <w:t>není plátce DPH</w:t>
      </w:r>
    </w:p>
    <w:p w14:paraId="79E571D2" w14:textId="4FE3951F" w:rsidR="00E41703" w:rsidRPr="002946DF" w:rsidRDefault="00E41703" w:rsidP="005F3A92">
      <w:pPr>
        <w:tabs>
          <w:tab w:val="left" w:pos="1701"/>
        </w:tabs>
        <w:spacing w:after="0"/>
        <w:rPr>
          <w:rFonts w:cs="Arial"/>
          <w:color w:val="000000" w:themeColor="text1"/>
        </w:rPr>
      </w:pPr>
      <w:r w:rsidRPr="002946DF">
        <w:rPr>
          <w:rFonts w:cs="Arial"/>
          <w:color w:val="000000" w:themeColor="text1"/>
        </w:rPr>
        <w:t xml:space="preserve">Bank. </w:t>
      </w:r>
      <w:proofErr w:type="gramStart"/>
      <w:r w:rsidRPr="002946DF">
        <w:rPr>
          <w:rFonts w:cs="Arial"/>
          <w:color w:val="000000" w:themeColor="text1"/>
        </w:rPr>
        <w:t>spojení</w:t>
      </w:r>
      <w:proofErr w:type="gramEnd"/>
      <w:r w:rsidRPr="002946DF">
        <w:rPr>
          <w:rFonts w:cs="Arial"/>
          <w:color w:val="000000" w:themeColor="text1"/>
        </w:rPr>
        <w:t>:</w:t>
      </w:r>
      <w:r w:rsidRPr="002946DF">
        <w:rPr>
          <w:rFonts w:cs="Arial"/>
          <w:color w:val="000000" w:themeColor="text1"/>
        </w:rPr>
        <w:tab/>
      </w:r>
    </w:p>
    <w:p w14:paraId="724C6CFD" w14:textId="77777777" w:rsidR="00E41703" w:rsidRPr="002946DF" w:rsidRDefault="00E41703" w:rsidP="00E41703">
      <w:pPr>
        <w:spacing w:after="0"/>
        <w:jc w:val="both"/>
        <w:rPr>
          <w:rFonts w:cs="Arial"/>
          <w:b/>
          <w:color w:val="000000" w:themeColor="text1"/>
        </w:rPr>
      </w:pPr>
    </w:p>
    <w:p w14:paraId="78FE0EBB" w14:textId="77777777" w:rsidR="00E41703" w:rsidRPr="002946DF" w:rsidRDefault="00E41703" w:rsidP="00E41703">
      <w:pPr>
        <w:spacing w:after="0"/>
        <w:jc w:val="both"/>
        <w:rPr>
          <w:rFonts w:cs="Arial"/>
          <w:b/>
          <w:color w:val="000000" w:themeColor="text1"/>
        </w:rPr>
      </w:pPr>
      <w:r w:rsidRPr="002946DF">
        <w:rPr>
          <w:rFonts w:cs="Arial"/>
          <w:b/>
          <w:color w:val="000000" w:themeColor="text1"/>
        </w:rPr>
        <w:t>a</w:t>
      </w:r>
    </w:p>
    <w:p w14:paraId="458820A2" w14:textId="77777777" w:rsidR="00E41703" w:rsidRPr="002946DF" w:rsidRDefault="00E41703" w:rsidP="00E41703">
      <w:pPr>
        <w:spacing w:after="0"/>
        <w:jc w:val="both"/>
        <w:rPr>
          <w:rFonts w:cs="Arial"/>
          <w:b/>
          <w:color w:val="000000" w:themeColor="text1"/>
        </w:rPr>
      </w:pPr>
    </w:p>
    <w:p w14:paraId="17928176" w14:textId="77777777" w:rsidR="001F6FCD" w:rsidRPr="00544051" w:rsidRDefault="001F6FCD" w:rsidP="001F6FCD">
      <w:pPr>
        <w:spacing w:after="60"/>
        <w:rPr>
          <w:rFonts w:cs="Arial"/>
          <w:b/>
          <w:i/>
          <w:color w:val="000000" w:themeColor="text1"/>
        </w:rPr>
      </w:pPr>
      <w:r w:rsidRPr="00544051">
        <w:rPr>
          <w:rFonts w:cs="Arial"/>
          <w:b/>
          <w:i/>
          <w:color w:val="000000" w:themeColor="text1"/>
        </w:rPr>
        <w:t>Zhotovitel:</w:t>
      </w:r>
    </w:p>
    <w:p w14:paraId="00BCC09C" w14:textId="271CDBFA" w:rsidR="00004D7D" w:rsidRPr="006D1209" w:rsidRDefault="00DE4C45" w:rsidP="00004D7D">
      <w:pPr>
        <w:tabs>
          <w:tab w:val="left" w:pos="1701"/>
        </w:tabs>
        <w:spacing w:after="0"/>
        <w:ind w:left="1701" w:hanging="1701"/>
        <w:rPr>
          <w:b/>
          <w:bCs/>
          <w:lang w:eastAsia="cs-CZ"/>
        </w:rPr>
      </w:pPr>
      <w:r w:rsidRPr="006D1209">
        <w:rPr>
          <w:b/>
          <w:bCs/>
          <w:lang w:eastAsia="cs-CZ"/>
        </w:rPr>
        <w:t xml:space="preserve">JT </w:t>
      </w:r>
      <w:proofErr w:type="spellStart"/>
      <w:r w:rsidRPr="006D1209">
        <w:rPr>
          <w:b/>
          <w:bCs/>
          <w:lang w:eastAsia="cs-CZ"/>
        </w:rPr>
        <w:t>Facility</w:t>
      </w:r>
      <w:proofErr w:type="spellEnd"/>
      <w:r w:rsidRPr="006D1209">
        <w:rPr>
          <w:b/>
          <w:bCs/>
          <w:lang w:eastAsia="cs-CZ"/>
        </w:rPr>
        <w:t xml:space="preserve"> s.r.o.</w:t>
      </w:r>
    </w:p>
    <w:p w14:paraId="6435CF0D" w14:textId="558AABEE" w:rsidR="00004D7D" w:rsidRPr="006D1209" w:rsidRDefault="00004D7D" w:rsidP="00004D7D">
      <w:pPr>
        <w:tabs>
          <w:tab w:val="left" w:pos="1701"/>
        </w:tabs>
        <w:spacing w:after="0"/>
        <w:ind w:left="1701" w:hanging="1701"/>
        <w:rPr>
          <w:bCs/>
          <w:lang w:eastAsia="cs-CZ"/>
        </w:rPr>
      </w:pPr>
      <w:r w:rsidRPr="006D1209">
        <w:rPr>
          <w:bCs/>
          <w:lang w:eastAsia="cs-CZ"/>
        </w:rPr>
        <w:t>Sídlo:</w:t>
      </w:r>
      <w:r w:rsidRPr="006D1209">
        <w:rPr>
          <w:bCs/>
          <w:lang w:eastAsia="cs-CZ"/>
        </w:rPr>
        <w:tab/>
      </w:r>
      <w:r w:rsidR="00DE4C45" w:rsidRPr="006D1209">
        <w:rPr>
          <w:bCs/>
          <w:lang w:eastAsia="cs-CZ"/>
        </w:rPr>
        <w:t>Na Vantrokách 352/16 400 01 Ústí nad Labem</w:t>
      </w:r>
    </w:p>
    <w:p w14:paraId="7F551045" w14:textId="75CA7064" w:rsidR="00004D7D" w:rsidRPr="006D1209" w:rsidRDefault="00004D7D" w:rsidP="00004D7D">
      <w:pPr>
        <w:tabs>
          <w:tab w:val="left" w:pos="1701"/>
        </w:tabs>
        <w:spacing w:after="0"/>
        <w:ind w:left="1701" w:hanging="1701"/>
        <w:rPr>
          <w:bCs/>
          <w:lang w:eastAsia="cs-CZ"/>
        </w:rPr>
      </w:pPr>
      <w:r w:rsidRPr="006D1209">
        <w:rPr>
          <w:bCs/>
          <w:lang w:eastAsia="cs-CZ"/>
        </w:rPr>
        <w:t>Zastoupený:</w:t>
      </w:r>
      <w:r w:rsidRPr="006D1209">
        <w:rPr>
          <w:bCs/>
          <w:lang w:eastAsia="cs-CZ"/>
        </w:rPr>
        <w:tab/>
      </w:r>
      <w:r w:rsidR="00DE4C45" w:rsidRPr="006D1209">
        <w:rPr>
          <w:bCs/>
          <w:lang w:eastAsia="cs-CZ"/>
        </w:rPr>
        <w:t>Jaroslavem Tlapákem, jednatelem</w:t>
      </w:r>
    </w:p>
    <w:p w14:paraId="7D5E179B" w14:textId="25685B0F" w:rsidR="00004D7D" w:rsidRPr="006D1209" w:rsidRDefault="00004D7D" w:rsidP="00004D7D">
      <w:pPr>
        <w:tabs>
          <w:tab w:val="left" w:pos="1701"/>
        </w:tabs>
        <w:spacing w:after="0"/>
        <w:ind w:left="1701" w:hanging="1701"/>
        <w:rPr>
          <w:bCs/>
          <w:lang w:eastAsia="cs-CZ"/>
        </w:rPr>
      </w:pPr>
      <w:r w:rsidRPr="006D1209">
        <w:rPr>
          <w:bCs/>
          <w:lang w:eastAsia="cs-CZ"/>
        </w:rPr>
        <w:t>Kontaktní osoba:</w:t>
      </w:r>
      <w:r w:rsidRPr="006D1209">
        <w:rPr>
          <w:bCs/>
          <w:lang w:eastAsia="cs-CZ"/>
        </w:rPr>
        <w:tab/>
      </w:r>
      <w:r w:rsidR="00DE4C45" w:rsidRPr="006D1209">
        <w:rPr>
          <w:bCs/>
          <w:lang w:eastAsia="cs-CZ"/>
        </w:rPr>
        <w:t>Jaroslav Tlapák, jednatel</w:t>
      </w:r>
    </w:p>
    <w:p w14:paraId="1DBC8EC5" w14:textId="68DCB30E" w:rsidR="00004D7D" w:rsidRPr="006D1209" w:rsidRDefault="00004D7D" w:rsidP="00004D7D">
      <w:pPr>
        <w:tabs>
          <w:tab w:val="left" w:pos="1701"/>
        </w:tabs>
        <w:spacing w:after="0"/>
        <w:ind w:left="1701" w:hanging="1701"/>
        <w:rPr>
          <w:bCs/>
          <w:lang w:eastAsia="cs-CZ"/>
        </w:rPr>
      </w:pPr>
      <w:r w:rsidRPr="006D1209">
        <w:rPr>
          <w:bCs/>
          <w:lang w:eastAsia="cs-CZ"/>
        </w:rPr>
        <w:t>E-mail/telefon:</w:t>
      </w:r>
      <w:r w:rsidRPr="006D1209">
        <w:rPr>
          <w:bCs/>
          <w:lang w:eastAsia="cs-CZ"/>
        </w:rPr>
        <w:tab/>
      </w:r>
    </w:p>
    <w:p w14:paraId="65BDDFF9" w14:textId="391ED716" w:rsidR="00004D7D" w:rsidRPr="006D1209" w:rsidRDefault="00004D7D" w:rsidP="00004D7D">
      <w:pPr>
        <w:tabs>
          <w:tab w:val="left" w:pos="1701"/>
        </w:tabs>
        <w:spacing w:after="0"/>
        <w:ind w:left="1701" w:hanging="1701"/>
        <w:rPr>
          <w:bCs/>
          <w:lang w:eastAsia="cs-CZ"/>
        </w:rPr>
      </w:pPr>
      <w:r w:rsidRPr="006D1209">
        <w:rPr>
          <w:bCs/>
          <w:lang w:eastAsia="cs-CZ"/>
        </w:rPr>
        <w:t>IČ:</w:t>
      </w:r>
      <w:r w:rsidRPr="006D1209">
        <w:rPr>
          <w:bCs/>
          <w:lang w:eastAsia="cs-CZ"/>
        </w:rPr>
        <w:tab/>
      </w:r>
      <w:r w:rsidR="00DE4C45" w:rsidRPr="006D1209">
        <w:rPr>
          <w:bCs/>
          <w:lang w:eastAsia="cs-CZ"/>
        </w:rPr>
        <w:t>46709665</w:t>
      </w:r>
    </w:p>
    <w:p w14:paraId="40464D71" w14:textId="64B34DA3" w:rsidR="00004D7D" w:rsidRPr="006D1209" w:rsidRDefault="00004D7D" w:rsidP="00004D7D">
      <w:pPr>
        <w:tabs>
          <w:tab w:val="left" w:pos="1701"/>
        </w:tabs>
        <w:spacing w:after="0"/>
        <w:ind w:left="1701" w:hanging="1701"/>
        <w:rPr>
          <w:bCs/>
          <w:lang w:eastAsia="cs-CZ"/>
        </w:rPr>
      </w:pPr>
      <w:r w:rsidRPr="006D1209">
        <w:rPr>
          <w:bCs/>
          <w:lang w:eastAsia="cs-CZ"/>
        </w:rPr>
        <w:t>DIČ:</w:t>
      </w:r>
      <w:r w:rsidRPr="006D1209">
        <w:rPr>
          <w:bCs/>
          <w:lang w:eastAsia="cs-CZ"/>
        </w:rPr>
        <w:tab/>
      </w:r>
      <w:r w:rsidR="00DE4C45" w:rsidRPr="006D1209">
        <w:rPr>
          <w:bCs/>
          <w:lang w:eastAsia="cs-CZ"/>
        </w:rPr>
        <w:t>CZ 46709665</w:t>
      </w:r>
    </w:p>
    <w:p w14:paraId="6415B6CC" w14:textId="7E3E199F" w:rsidR="00004D7D" w:rsidRPr="006D1209" w:rsidRDefault="00004D7D" w:rsidP="00DE4C45">
      <w:pPr>
        <w:tabs>
          <w:tab w:val="left" w:pos="1701"/>
        </w:tabs>
        <w:spacing w:after="0"/>
        <w:rPr>
          <w:bCs/>
          <w:lang w:eastAsia="cs-CZ"/>
        </w:rPr>
      </w:pPr>
      <w:r w:rsidRPr="006D1209">
        <w:rPr>
          <w:bCs/>
          <w:lang w:eastAsia="cs-CZ"/>
        </w:rPr>
        <w:t xml:space="preserve">Bank. </w:t>
      </w:r>
      <w:proofErr w:type="gramStart"/>
      <w:r w:rsidRPr="006D1209">
        <w:rPr>
          <w:bCs/>
          <w:lang w:eastAsia="cs-CZ"/>
        </w:rPr>
        <w:t>spojení</w:t>
      </w:r>
      <w:proofErr w:type="gramEnd"/>
      <w:r w:rsidRPr="006D1209">
        <w:rPr>
          <w:bCs/>
          <w:lang w:eastAsia="cs-CZ"/>
        </w:rPr>
        <w:t>:</w:t>
      </w:r>
      <w:r w:rsidRPr="006D1209">
        <w:rPr>
          <w:bCs/>
          <w:lang w:eastAsia="cs-CZ"/>
        </w:rPr>
        <w:tab/>
      </w:r>
    </w:p>
    <w:p w14:paraId="3012ACA4" w14:textId="75CE1665" w:rsidR="00004D7D" w:rsidRPr="006D1209" w:rsidRDefault="00004D7D" w:rsidP="00004D7D">
      <w:pPr>
        <w:spacing w:after="0"/>
        <w:ind w:left="1701" w:hanging="1701"/>
        <w:rPr>
          <w:rFonts w:eastAsia="Times New Roman" w:cs="Arial"/>
        </w:rPr>
      </w:pPr>
      <w:r w:rsidRPr="006D1209">
        <w:rPr>
          <w:bCs/>
          <w:lang w:eastAsia="cs-CZ"/>
        </w:rPr>
        <w:t>Číslo účtu:</w:t>
      </w:r>
      <w:r w:rsidRPr="006D1209">
        <w:rPr>
          <w:bCs/>
          <w:lang w:eastAsia="cs-CZ"/>
        </w:rPr>
        <w:tab/>
      </w:r>
    </w:p>
    <w:p w14:paraId="18FB0675" w14:textId="38028976" w:rsidR="008B4EC9" w:rsidRPr="006D1209" w:rsidRDefault="00004D7D" w:rsidP="00004D7D">
      <w:pPr>
        <w:tabs>
          <w:tab w:val="left" w:pos="1701"/>
        </w:tabs>
        <w:spacing w:after="0"/>
        <w:jc w:val="both"/>
        <w:rPr>
          <w:rFonts w:cs="Arial"/>
        </w:rPr>
      </w:pPr>
      <w:r w:rsidRPr="006D1209">
        <w:rPr>
          <w:rFonts w:cs="Arial"/>
        </w:rPr>
        <w:t xml:space="preserve">Společnost je zapsána v obchodním rejstříku u </w:t>
      </w:r>
      <w:r w:rsidR="00DE4C45" w:rsidRPr="006D1209">
        <w:rPr>
          <w:bCs/>
          <w:lang w:eastAsia="cs-CZ"/>
        </w:rPr>
        <w:t xml:space="preserve">Krajského soudu v Ústí nad Labem </w:t>
      </w:r>
      <w:r w:rsidRPr="006D1209">
        <w:rPr>
          <w:rFonts w:cs="Arial"/>
        </w:rPr>
        <w:t xml:space="preserve">, oddíl </w:t>
      </w:r>
      <w:r w:rsidR="006D1209" w:rsidRPr="006D1209">
        <w:rPr>
          <w:bCs/>
          <w:lang w:eastAsia="cs-CZ"/>
        </w:rPr>
        <w:t>C</w:t>
      </w:r>
      <w:r w:rsidRPr="006D1209">
        <w:rPr>
          <w:rFonts w:cs="Arial"/>
        </w:rPr>
        <w:t xml:space="preserve"> vložka</w:t>
      </w:r>
      <w:r w:rsidR="006D1209" w:rsidRPr="006D1209">
        <w:rPr>
          <w:rFonts w:cs="Arial"/>
        </w:rPr>
        <w:t xml:space="preserve"> 2379</w:t>
      </w:r>
      <w:r w:rsidRPr="006D1209">
        <w:rPr>
          <w:rFonts w:cs="Arial"/>
        </w:rPr>
        <w:t xml:space="preserve">, datum zápisu </w:t>
      </w:r>
      <w:proofErr w:type="gramStart"/>
      <w:r w:rsidR="00DE4C45" w:rsidRPr="006D1209">
        <w:rPr>
          <w:rFonts w:cs="Arial"/>
        </w:rPr>
        <w:t>15.5.1992</w:t>
      </w:r>
      <w:proofErr w:type="gramEnd"/>
      <w:r w:rsidRPr="006D1209">
        <w:rPr>
          <w:bCs/>
          <w:lang w:eastAsia="cs-CZ"/>
        </w:rPr>
        <w:t>.</w:t>
      </w:r>
    </w:p>
    <w:p w14:paraId="45617F0D" w14:textId="77777777" w:rsidR="00A0600F" w:rsidRDefault="00A0600F" w:rsidP="00A0600F">
      <w:pPr>
        <w:tabs>
          <w:tab w:val="left" w:pos="1701"/>
        </w:tabs>
        <w:spacing w:after="0"/>
        <w:ind w:left="1701" w:hanging="1701"/>
        <w:rPr>
          <w:rFonts w:cs="Arial"/>
          <w:color w:val="000000" w:themeColor="text1"/>
        </w:rPr>
      </w:pPr>
    </w:p>
    <w:p w14:paraId="27119FDF" w14:textId="77777777" w:rsidR="008B4EC9" w:rsidRDefault="008B4EC9" w:rsidP="00A0600F">
      <w:pPr>
        <w:tabs>
          <w:tab w:val="left" w:pos="1701"/>
        </w:tabs>
        <w:spacing w:after="0"/>
        <w:ind w:left="1701" w:hanging="1701"/>
        <w:rPr>
          <w:rFonts w:cs="Arial"/>
          <w:color w:val="000000" w:themeColor="text1"/>
        </w:rPr>
      </w:pPr>
    </w:p>
    <w:p w14:paraId="4371BB09" w14:textId="77777777" w:rsidR="00E41703" w:rsidRPr="002946DF" w:rsidRDefault="00E41703" w:rsidP="00E41703">
      <w:pPr>
        <w:widowControl w:val="0"/>
        <w:autoSpaceDE w:val="0"/>
        <w:autoSpaceDN w:val="0"/>
        <w:adjustRightInd w:val="0"/>
        <w:spacing w:before="100" w:after="100"/>
        <w:jc w:val="center"/>
        <w:rPr>
          <w:rFonts w:cs="Arial"/>
          <w:color w:val="000000" w:themeColor="text1"/>
        </w:rPr>
      </w:pPr>
      <w:r w:rsidRPr="002946DF">
        <w:rPr>
          <w:rFonts w:cs="Arial"/>
          <w:color w:val="000000" w:themeColor="text1"/>
        </w:rPr>
        <w:t>uzavírají níže uvedeného dne, měsíce a roku tuto</w:t>
      </w:r>
    </w:p>
    <w:p w14:paraId="7C6E0F19" w14:textId="77777777" w:rsidR="00E41703" w:rsidRPr="002946DF" w:rsidRDefault="00E41703" w:rsidP="00E41703">
      <w:pPr>
        <w:spacing w:after="0"/>
        <w:jc w:val="center"/>
        <w:rPr>
          <w:rFonts w:cs="Arial"/>
          <w:b/>
          <w:caps/>
          <w:color w:val="000000" w:themeColor="text1"/>
        </w:rPr>
      </w:pPr>
      <w:r w:rsidRPr="002946DF">
        <w:rPr>
          <w:rFonts w:cs="Arial"/>
          <w:b/>
          <w:caps/>
          <w:color w:val="000000" w:themeColor="text1"/>
        </w:rPr>
        <w:t>SmlouvU O DÍLO</w:t>
      </w:r>
    </w:p>
    <w:p w14:paraId="25462865" w14:textId="77777777" w:rsidR="00E41703" w:rsidRPr="002946DF" w:rsidRDefault="00E41703" w:rsidP="00E41703">
      <w:pPr>
        <w:spacing w:after="0"/>
        <w:jc w:val="center"/>
        <w:rPr>
          <w:rFonts w:cs="Arial"/>
          <w:b/>
          <w:caps/>
          <w:color w:val="000000" w:themeColor="text1"/>
        </w:rPr>
      </w:pPr>
    </w:p>
    <w:p w14:paraId="0F887D57" w14:textId="77777777" w:rsidR="00E41703" w:rsidRPr="002946DF" w:rsidRDefault="00E41703" w:rsidP="00C14724">
      <w:pPr>
        <w:spacing w:after="60"/>
        <w:jc w:val="center"/>
        <w:rPr>
          <w:rFonts w:cs="Arial"/>
          <w:b/>
          <w:color w:val="000000" w:themeColor="text1"/>
        </w:rPr>
      </w:pPr>
      <w:r w:rsidRPr="002946DF">
        <w:rPr>
          <w:rFonts w:cs="Arial"/>
          <w:b/>
          <w:color w:val="000000" w:themeColor="text1"/>
        </w:rPr>
        <w:t>I.</w:t>
      </w:r>
    </w:p>
    <w:p w14:paraId="023D337F" w14:textId="77777777" w:rsidR="00E41703" w:rsidRPr="002946DF" w:rsidRDefault="00E41703" w:rsidP="00C14724">
      <w:pPr>
        <w:tabs>
          <w:tab w:val="center" w:pos="4536"/>
          <w:tab w:val="left" w:pos="5978"/>
        </w:tabs>
        <w:spacing w:after="60"/>
        <w:jc w:val="center"/>
        <w:rPr>
          <w:rFonts w:cs="Arial"/>
          <w:b/>
          <w:color w:val="000000" w:themeColor="text1"/>
        </w:rPr>
      </w:pPr>
      <w:r w:rsidRPr="002946DF">
        <w:rPr>
          <w:rFonts w:cs="Arial"/>
          <w:b/>
          <w:color w:val="000000" w:themeColor="text1"/>
        </w:rPr>
        <w:t>Předmět smlouvy a díla</w:t>
      </w:r>
    </w:p>
    <w:p w14:paraId="00ED4E28" w14:textId="1AE1CBBB" w:rsidR="00E41703" w:rsidRPr="002946DF" w:rsidRDefault="00E41703" w:rsidP="002F0159">
      <w:pPr>
        <w:numPr>
          <w:ilvl w:val="0"/>
          <w:numId w:val="31"/>
        </w:numPr>
        <w:spacing w:after="120"/>
        <w:jc w:val="both"/>
        <w:rPr>
          <w:rFonts w:cs="Arial"/>
          <w:color w:val="000000" w:themeColor="text1"/>
        </w:rPr>
      </w:pPr>
      <w:r w:rsidRPr="002946DF">
        <w:rPr>
          <w:rFonts w:cs="Arial"/>
          <w:color w:val="000000" w:themeColor="text1"/>
        </w:rPr>
        <w:t xml:space="preserve">Předmětem této smlouvy je zhotovení díla </w:t>
      </w:r>
      <w:r w:rsidR="00CB1D80" w:rsidRPr="00E76BAD">
        <w:rPr>
          <w:rFonts w:cs="Arial"/>
          <w:b/>
          <w:i/>
          <w:color w:val="000000" w:themeColor="text1"/>
        </w:rPr>
        <w:t>„</w:t>
      </w:r>
      <w:r w:rsidR="002F0159" w:rsidRPr="002F0159">
        <w:rPr>
          <w:rFonts w:eastAsiaTheme="minorHAnsi" w:cs="Arial"/>
          <w:b/>
          <w:i/>
          <w:color w:val="000000"/>
        </w:rPr>
        <w:t>Oprava stropních podhledů vč. izolace - VZ Ústí nad Labem</w:t>
      </w:r>
      <w:r w:rsidR="008B4EC9">
        <w:rPr>
          <w:b/>
          <w:i/>
        </w:rPr>
        <w:t>“</w:t>
      </w:r>
      <w:r w:rsidR="00CB1D80" w:rsidRPr="002946DF">
        <w:rPr>
          <w:rFonts w:cs="Arial"/>
          <w:b/>
          <w:color w:val="000000" w:themeColor="text1"/>
        </w:rPr>
        <w:t xml:space="preserve"> </w:t>
      </w:r>
      <w:r w:rsidR="00831778" w:rsidRPr="002946DF">
        <w:rPr>
          <w:rFonts w:cs="Arial"/>
          <w:color w:val="000000" w:themeColor="text1"/>
        </w:rPr>
        <w:t>za podmínek dále sjednaných v této smlouvě a dalších dokumentech, na které se tato smlouva odkazuje.</w:t>
      </w:r>
    </w:p>
    <w:p w14:paraId="1AF5A4F7" w14:textId="69950C4E" w:rsidR="00DA4C04" w:rsidRPr="002946DF" w:rsidRDefault="00831778" w:rsidP="001A2D49">
      <w:pPr>
        <w:numPr>
          <w:ilvl w:val="0"/>
          <w:numId w:val="31"/>
        </w:numPr>
        <w:spacing w:after="120"/>
        <w:jc w:val="both"/>
        <w:rPr>
          <w:rFonts w:cs="Arial"/>
          <w:color w:val="000000" w:themeColor="text1"/>
        </w:rPr>
      </w:pPr>
      <w:r w:rsidRPr="002946DF">
        <w:rPr>
          <w:rFonts w:cs="Arial"/>
          <w:color w:val="000000" w:themeColor="text1"/>
        </w:rPr>
        <w:t xml:space="preserve">Zhotovitel se zavazuje k provedení </w:t>
      </w:r>
      <w:r w:rsidR="00D90CB1" w:rsidRPr="002946DF">
        <w:rPr>
          <w:rFonts w:cs="Arial"/>
          <w:color w:val="000000" w:themeColor="text1"/>
        </w:rPr>
        <w:t xml:space="preserve">výše uvedeného </w:t>
      </w:r>
      <w:r w:rsidRPr="002946DF">
        <w:rPr>
          <w:rFonts w:cs="Arial"/>
          <w:color w:val="000000" w:themeColor="text1"/>
        </w:rPr>
        <w:t>díla pro objednatele na svůj náklad a nebezpečí a objednatel se zavazuje dí</w:t>
      </w:r>
      <w:r w:rsidR="001A2D49" w:rsidRPr="002946DF">
        <w:rPr>
          <w:rFonts w:cs="Arial"/>
          <w:color w:val="000000" w:themeColor="text1"/>
        </w:rPr>
        <w:t>lo převzít a zaplatit cenu díla</w:t>
      </w:r>
      <w:r w:rsidR="00A61D38" w:rsidRPr="002946DF">
        <w:rPr>
          <w:rFonts w:cs="Arial"/>
          <w:color w:val="000000" w:themeColor="text1"/>
        </w:rPr>
        <w:t>.</w:t>
      </w:r>
    </w:p>
    <w:p w14:paraId="11B540D8" w14:textId="1C8923F1" w:rsidR="0024509F" w:rsidRPr="002946DF" w:rsidRDefault="001A2D49" w:rsidP="00DE276D">
      <w:pPr>
        <w:numPr>
          <w:ilvl w:val="0"/>
          <w:numId w:val="31"/>
        </w:numPr>
        <w:spacing w:after="120"/>
        <w:jc w:val="both"/>
        <w:rPr>
          <w:rFonts w:cs="Arial"/>
          <w:iCs/>
          <w:color w:val="000000" w:themeColor="text1"/>
        </w:rPr>
      </w:pPr>
      <w:r w:rsidRPr="002946DF">
        <w:rPr>
          <w:rFonts w:cs="Arial"/>
          <w:color w:val="000000" w:themeColor="text1"/>
        </w:rPr>
        <w:t xml:space="preserve">Předmět plnění díla je </w:t>
      </w:r>
      <w:r w:rsidR="00DE276D" w:rsidRPr="002946DF">
        <w:rPr>
          <w:rFonts w:cs="Arial"/>
          <w:color w:val="000000" w:themeColor="text1"/>
        </w:rPr>
        <w:t>vymezen</w:t>
      </w:r>
      <w:r w:rsidR="0024509F" w:rsidRPr="002946DF">
        <w:rPr>
          <w:rFonts w:cs="Arial"/>
          <w:color w:val="000000" w:themeColor="text1"/>
        </w:rPr>
        <w:t>:</w:t>
      </w:r>
    </w:p>
    <w:p w14:paraId="6080689B" w14:textId="50CE6070" w:rsidR="00A14ACA" w:rsidRPr="002946DF" w:rsidRDefault="00BD09F0" w:rsidP="0024509F">
      <w:pPr>
        <w:spacing w:after="120"/>
        <w:ind w:left="283"/>
        <w:jc w:val="both"/>
        <w:rPr>
          <w:color w:val="000000" w:themeColor="text1"/>
        </w:rPr>
      </w:pPr>
      <w:r w:rsidRPr="002946DF">
        <w:rPr>
          <w:rFonts w:cs="Arial"/>
          <w:color w:val="000000" w:themeColor="text1"/>
        </w:rPr>
        <w:t xml:space="preserve">a) ve výzvě objednatele k předložení cenové nabídky v rámci výběrového řízení k veřejné zakázce malého rozsahu, v rámci realizace díla s názvem </w:t>
      </w:r>
      <w:r w:rsidR="00163F40" w:rsidRPr="00E76BAD">
        <w:rPr>
          <w:rFonts w:cs="Arial"/>
          <w:b/>
          <w:i/>
          <w:color w:val="000000" w:themeColor="text1"/>
        </w:rPr>
        <w:t>„</w:t>
      </w:r>
      <w:r w:rsidR="002F0159" w:rsidRPr="002F0159">
        <w:rPr>
          <w:rFonts w:eastAsiaTheme="minorHAnsi" w:cs="Arial"/>
          <w:b/>
          <w:i/>
          <w:color w:val="000000"/>
        </w:rPr>
        <w:t>Oprava stropních podhledů vč. izolace - VZ Ústí nad Labem</w:t>
      </w:r>
      <w:r w:rsidR="00163F40">
        <w:rPr>
          <w:b/>
          <w:i/>
        </w:rPr>
        <w:t>“</w:t>
      </w:r>
      <w:r w:rsidRPr="002946DF">
        <w:rPr>
          <w:rFonts w:cs="Arial"/>
          <w:color w:val="000000" w:themeColor="text1"/>
        </w:rPr>
        <w:t>,</w:t>
      </w:r>
      <w:r w:rsidRPr="002946DF">
        <w:rPr>
          <w:color w:val="000000" w:themeColor="text1"/>
        </w:rPr>
        <w:t xml:space="preserve"> ze dne </w:t>
      </w:r>
      <w:proofErr w:type="gramStart"/>
      <w:r w:rsidR="00881B6C">
        <w:rPr>
          <w:color w:val="000000" w:themeColor="text1"/>
        </w:rPr>
        <w:t>3.11.2023</w:t>
      </w:r>
      <w:proofErr w:type="gramEnd"/>
      <w:r w:rsidR="00004D7D">
        <w:rPr>
          <w:rFonts w:cs="Arial"/>
          <w:iCs/>
          <w:color w:val="FF0000"/>
        </w:rPr>
        <w:t>,</w:t>
      </w:r>
    </w:p>
    <w:p w14:paraId="0ACCD6C3" w14:textId="6998DF98" w:rsidR="00C14724" w:rsidRDefault="00A14ACA" w:rsidP="00C14724">
      <w:pPr>
        <w:spacing w:after="120"/>
        <w:ind w:left="283"/>
        <w:jc w:val="both"/>
        <w:rPr>
          <w:rFonts w:cs="Arial"/>
          <w:iCs/>
          <w:color w:val="000000" w:themeColor="text1"/>
        </w:rPr>
      </w:pPr>
      <w:r w:rsidRPr="002946DF">
        <w:rPr>
          <w:rFonts w:cs="Arial"/>
          <w:iCs/>
          <w:color w:val="000000" w:themeColor="text1"/>
        </w:rPr>
        <w:t>b</w:t>
      </w:r>
      <w:r w:rsidR="0024509F" w:rsidRPr="002946DF">
        <w:rPr>
          <w:rFonts w:cs="Arial"/>
          <w:iCs/>
          <w:color w:val="000000" w:themeColor="text1"/>
        </w:rPr>
        <w:t>)</w:t>
      </w:r>
      <w:r w:rsidRPr="002946DF">
        <w:rPr>
          <w:rFonts w:cs="Arial"/>
          <w:iCs/>
          <w:color w:val="000000" w:themeColor="text1"/>
        </w:rPr>
        <w:t xml:space="preserve"> </w:t>
      </w:r>
      <w:r w:rsidR="00BB5B25">
        <w:rPr>
          <w:rFonts w:cs="Arial"/>
          <w:iCs/>
          <w:color w:val="000000" w:themeColor="text1"/>
        </w:rPr>
        <w:t xml:space="preserve">v </w:t>
      </w:r>
      <w:r w:rsidR="0024509F" w:rsidRPr="002946DF">
        <w:rPr>
          <w:rFonts w:cs="Arial"/>
          <w:iCs/>
          <w:color w:val="000000" w:themeColor="text1"/>
        </w:rPr>
        <w:t xml:space="preserve">nabídce zhotovitele ze </w:t>
      </w:r>
      <w:r w:rsidR="0024509F" w:rsidRPr="00C02D7B">
        <w:rPr>
          <w:rFonts w:cs="Arial"/>
          <w:iCs/>
          <w:color w:val="000000" w:themeColor="text1"/>
        </w:rPr>
        <w:t>dne</w:t>
      </w:r>
      <w:r w:rsidR="009C6C65" w:rsidRPr="00C02D7B">
        <w:rPr>
          <w:rFonts w:cs="Arial"/>
          <w:iCs/>
          <w:color w:val="000000" w:themeColor="text1"/>
        </w:rPr>
        <w:t xml:space="preserve"> </w:t>
      </w:r>
      <w:proofErr w:type="gramStart"/>
      <w:r w:rsidR="00881B6C" w:rsidRPr="00881B6C">
        <w:rPr>
          <w:rFonts w:cs="Arial"/>
          <w:iCs/>
        </w:rPr>
        <w:t>10.11.2023</w:t>
      </w:r>
      <w:proofErr w:type="gramEnd"/>
      <w:r w:rsidR="00004D7D" w:rsidRPr="00881B6C">
        <w:rPr>
          <w:rFonts w:cs="Arial"/>
          <w:iCs/>
        </w:rPr>
        <w:t>,</w:t>
      </w:r>
      <w:r w:rsidR="00CB1D80" w:rsidRPr="00881B6C">
        <w:rPr>
          <w:rFonts w:cs="Arial"/>
          <w:iCs/>
        </w:rPr>
        <w:t xml:space="preserve"> </w:t>
      </w:r>
      <w:r w:rsidR="00CB1D80" w:rsidRPr="00C02D7B">
        <w:rPr>
          <w:rFonts w:cs="Arial"/>
          <w:iCs/>
          <w:color w:val="000000" w:themeColor="text1"/>
        </w:rPr>
        <w:t>která tvoří přílohu č. 1</w:t>
      </w:r>
      <w:r w:rsidR="005E04BF" w:rsidRPr="002946DF">
        <w:rPr>
          <w:rFonts w:cs="Arial"/>
          <w:iCs/>
          <w:color w:val="000000" w:themeColor="text1"/>
        </w:rPr>
        <w:t xml:space="preserve"> a je nedílnou součástí této smlouvy.</w:t>
      </w:r>
    </w:p>
    <w:p w14:paraId="63A50ED1" w14:textId="1EF2D9B2" w:rsidR="00E41703" w:rsidRPr="00F04F22" w:rsidRDefault="00E41703" w:rsidP="00F04F22">
      <w:pPr>
        <w:numPr>
          <w:ilvl w:val="0"/>
          <w:numId w:val="31"/>
        </w:numPr>
        <w:spacing w:after="120"/>
        <w:jc w:val="both"/>
        <w:rPr>
          <w:rFonts w:cs="Arial"/>
          <w:iCs/>
          <w:color w:val="000000" w:themeColor="text1"/>
        </w:rPr>
      </w:pPr>
      <w:r w:rsidRPr="00F04F22">
        <w:rPr>
          <w:rFonts w:cs="Arial"/>
          <w:iCs/>
          <w:color w:val="000000" w:themeColor="text1"/>
        </w:rPr>
        <w:lastRenderedPageBreak/>
        <w:t>Předmětem díla je</w:t>
      </w:r>
      <w:r w:rsidRPr="00F04F22">
        <w:rPr>
          <w:rFonts w:cs="Arial"/>
          <w:color w:val="000000" w:themeColor="text1"/>
        </w:rPr>
        <w:t xml:space="preserve"> kompletní dodávka díla, tzn</w:t>
      </w:r>
      <w:r w:rsidR="00E221CE" w:rsidRPr="00F04F22">
        <w:rPr>
          <w:rFonts w:cs="Arial"/>
          <w:color w:val="000000" w:themeColor="text1"/>
        </w:rPr>
        <w:t>.</w:t>
      </w:r>
      <w:r w:rsidR="005C1591" w:rsidRPr="00F04F22">
        <w:rPr>
          <w:rFonts w:cs="Arial"/>
          <w:color w:val="000000" w:themeColor="text1"/>
        </w:rPr>
        <w:t xml:space="preserve"> </w:t>
      </w:r>
      <w:r w:rsidR="00F839D1">
        <w:rPr>
          <w:rFonts w:cs="Arial"/>
          <w:color w:val="000000" w:themeColor="text1"/>
        </w:rPr>
        <w:t xml:space="preserve">oprava minerálních stropních podhledů a </w:t>
      </w:r>
      <w:r w:rsidR="002F0159">
        <w:rPr>
          <w:rFonts w:cs="Arial"/>
          <w:color w:val="000000" w:themeColor="text1"/>
        </w:rPr>
        <w:t xml:space="preserve">tepelné </w:t>
      </w:r>
      <w:r w:rsidR="00F839D1">
        <w:rPr>
          <w:rFonts w:cs="Arial"/>
          <w:color w:val="000000" w:themeColor="text1"/>
        </w:rPr>
        <w:t xml:space="preserve">izolace </w:t>
      </w:r>
      <w:r w:rsidR="002F0159">
        <w:rPr>
          <w:rFonts w:cs="Arial"/>
          <w:color w:val="000000" w:themeColor="text1"/>
        </w:rPr>
        <w:t xml:space="preserve">v 2.NP </w:t>
      </w:r>
      <w:r w:rsidR="005F3314">
        <w:rPr>
          <w:rFonts w:cs="Arial"/>
          <w:iCs/>
          <w:color w:val="000000" w:themeColor="text1"/>
        </w:rPr>
        <w:t>o</w:t>
      </w:r>
      <w:r w:rsidR="005C1591" w:rsidRPr="00F04F22">
        <w:rPr>
          <w:rFonts w:cs="Arial"/>
          <w:iCs/>
          <w:color w:val="000000" w:themeColor="text1"/>
        </w:rPr>
        <w:t xml:space="preserve">bjektu </w:t>
      </w:r>
      <w:r w:rsidR="00B35333" w:rsidRPr="00F04F22">
        <w:rPr>
          <w:rFonts w:cs="Arial"/>
          <w:iCs/>
          <w:color w:val="000000" w:themeColor="text1"/>
        </w:rPr>
        <w:t>výjezdové základny ZZSÚK v</w:t>
      </w:r>
      <w:r w:rsidR="00F839D1">
        <w:rPr>
          <w:rFonts w:cs="Arial"/>
          <w:iCs/>
          <w:color w:val="000000" w:themeColor="text1"/>
        </w:rPr>
        <w:t> Ústí nad Labem</w:t>
      </w:r>
      <w:r w:rsidR="005C1591" w:rsidRPr="00F04F22">
        <w:rPr>
          <w:rFonts w:cs="Arial"/>
        </w:rPr>
        <w:t xml:space="preserve">, </w:t>
      </w:r>
      <w:r w:rsidR="000013C4" w:rsidRPr="00F04F22">
        <w:rPr>
          <w:rFonts w:eastAsia="Times New Roman" w:cs="Arial"/>
          <w:color w:val="000000" w:themeColor="text1"/>
          <w:lang w:eastAsia="cs-CZ"/>
        </w:rPr>
        <w:t xml:space="preserve">v </w:t>
      </w:r>
      <w:r w:rsidR="00062D38" w:rsidRPr="00F04F22">
        <w:rPr>
          <w:rFonts w:eastAsia="Times New Roman" w:cs="Arial"/>
          <w:color w:val="000000" w:themeColor="text1"/>
          <w:lang w:eastAsia="cs-CZ"/>
        </w:rPr>
        <w:t>míst</w:t>
      </w:r>
      <w:r w:rsidR="00DE2F4C" w:rsidRPr="00F04F22">
        <w:rPr>
          <w:rFonts w:eastAsia="Times New Roman" w:cs="Arial"/>
          <w:color w:val="000000" w:themeColor="text1"/>
          <w:lang w:eastAsia="cs-CZ"/>
        </w:rPr>
        <w:t xml:space="preserve">ě </w:t>
      </w:r>
      <w:r w:rsidR="00062D38" w:rsidRPr="00F04F22">
        <w:rPr>
          <w:rFonts w:eastAsia="Times New Roman" w:cs="Arial"/>
          <w:color w:val="000000" w:themeColor="text1"/>
          <w:lang w:eastAsia="cs-CZ"/>
        </w:rPr>
        <w:t>plnění</w:t>
      </w:r>
      <w:r w:rsidR="00DE2F4C" w:rsidRPr="00F04F22">
        <w:rPr>
          <w:rFonts w:eastAsia="Times New Roman" w:cs="Arial"/>
          <w:color w:val="000000" w:themeColor="text1"/>
          <w:lang w:eastAsia="cs-CZ"/>
        </w:rPr>
        <w:t xml:space="preserve"> uvedeném v čl. II a</w:t>
      </w:r>
      <w:r w:rsidRPr="00F04F22">
        <w:rPr>
          <w:rFonts w:cs="Arial"/>
          <w:color w:val="000000" w:themeColor="text1"/>
          <w:szCs w:val="24"/>
        </w:rPr>
        <w:t xml:space="preserve"> </w:t>
      </w:r>
      <w:r w:rsidRPr="00F04F22">
        <w:rPr>
          <w:rFonts w:cs="Arial"/>
          <w:color w:val="000000" w:themeColor="text1"/>
        </w:rPr>
        <w:t xml:space="preserve">dle podmínek uvedených v této smlouvě. </w:t>
      </w:r>
      <w:r w:rsidRPr="00F04F22">
        <w:rPr>
          <w:rFonts w:cs="Arial"/>
          <w:iCs/>
          <w:color w:val="000000" w:themeColor="text1"/>
        </w:rPr>
        <w:t>Součástí předmětu smlouvy je doprava a instalace díla.</w:t>
      </w:r>
    </w:p>
    <w:p w14:paraId="4E3655D8" w14:textId="1234C799" w:rsidR="00831778" w:rsidRPr="002946DF" w:rsidRDefault="00831778" w:rsidP="00831778">
      <w:pPr>
        <w:numPr>
          <w:ilvl w:val="0"/>
          <w:numId w:val="31"/>
        </w:numPr>
        <w:spacing w:after="120"/>
        <w:jc w:val="both"/>
        <w:rPr>
          <w:rFonts w:cs="Arial"/>
          <w:iCs/>
          <w:color w:val="000000" w:themeColor="text1"/>
        </w:rPr>
      </w:pPr>
      <w:r w:rsidRPr="002946DF">
        <w:rPr>
          <w:rFonts w:cs="Arial"/>
          <w:iCs/>
          <w:color w:val="000000" w:themeColor="text1"/>
        </w:rPr>
        <w:t>Pokud je v položkovém rozpočtu individuálně určená věc (výrobek), objednatel připouští použití jiného, kvalitativně a technicky srovnatelného výrobku, vždy však po předchozím odsouhlasení objednatele</w:t>
      </w:r>
      <w:r w:rsidR="00DE276D" w:rsidRPr="002946DF">
        <w:rPr>
          <w:rFonts w:cs="Arial"/>
          <w:iCs/>
          <w:color w:val="000000" w:themeColor="text1"/>
        </w:rPr>
        <w:t xml:space="preserve">. </w:t>
      </w:r>
      <w:r w:rsidRPr="002946DF">
        <w:rPr>
          <w:rFonts w:cs="Arial"/>
          <w:iCs/>
          <w:color w:val="000000" w:themeColor="text1"/>
        </w:rPr>
        <w:t xml:space="preserve">Tato skutečnost musí být </w:t>
      </w:r>
      <w:r w:rsidR="005E04BF" w:rsidRPr="002946DF">
        <w:rPr>
          <w:rFonts w:cs="Arial"/>
          <w:iCs/>
          <w:color w:val="000000" w:themeColor="text1"/>
        </w:rPr>
        <w:t>sjednána písemně</w:t>
      </w:r>
      <w:r w:rsidR="00ED558A" w:rsidRPr="002946DF">
        <w:rPr>
          <w:rFonts w:cs="Arial"/>
          <w:iCs/>
          <w:color w:val="000000" w:themeColor="text1"/>
        </w:rPr>
        <w:t>.</w:t>
      </w:r>
      <w:r w:rsidRPr="002946DF">
        <w:rPr>
          <w:rFonts w:cs="Arial"/>
          <w:iCs/>
          <w:color w:val="000000" w:themeColor="text1"/>
        </w:rPr>
        <w:t xml:space="preserve"> </w:t>
      </w:r>
    </w:p>
    <w:p w14:paraId="15882B38" w14:textId="6113E53A" w:rsidR="00831778" w:rsidRPr="002946DF" w:rsidRDefault="00831778" w:rsidP="00831778">
      <w:pPr>
        <w:numPr>
          <w:ilvl w:val="0"/>
          <w:numId w:val="31"/>
        </w:numPr>
        <w:spacing w:after="120"/>
        <w:jc w:val="both"/>
        <w:rPr>
          <w:color w:val="000000" w:themeColor="text1"/>
        </w:rPr>
      </w:pPr>
      <w:r w:rsidRPr="002946DF">
        <w:rPr>
          <w:color w:val="000000" w:themeColor="text1"/>
        </w:rPr>
        <w:t>Smluvní strany se dohodly na tom, že objednatel je oprávněn jednostranně snížit (omezit) rozsah díla z důvodu nedostatku finančních prostředků v rozpočtu objednatele. (jedná se o částečné odstoupení od smlouvy). Cena díla bude v takovém případě snížena způsobem podle ustanovení § 2614 občanského zákoníku.</w:t>
      </w:r>
    </w:p>
    <w:p w14:paraId="23EEBE77" w14:textId="77777777" w:rsidR="00831778" w:rsidRPr="002946DF" w:rsidRDefault="00831778" w:rsidP="00831778">
      <w:pPr>
        <w:numPr>
          <w:ilvl w:val="0"/>
          <w:numId w:val="31"/>
        </w:numPr>
        <w:spacing w:after="120"/>
        <w:jc w:val="both"/>
        <w:rPr>
          <w:color w:val="000000" w:themeColor="text1"/>
        </w:rPr>
      </w:pPr>
      <w:r w:rsidRPr="002946DF">
        <w:rPr>
          <w:color w:val="000000" w:themeColor="text1"/>
        </w:rPr>
        <w:t>Bude-li objednatel požadovat v průběhu provádění díla další dodávky nebo práce, zavazuje se je zhotovitel v rozsahu požadavku objednatele provést, dojde-li mezi smluvními stranami k dohodě o ceně.</w:t>
      </w:r>
    </w:p>
    <w:p w14:paraId="190D9AC6" w14:textId="23C30D9F" w:rsidR="00E41703" w:rsidRPr="002946DF" w:rsidRDefault="00831778" w:rsidP="00B544E9">
      <w:pPr>
        <w:numPr>
          <w:ilvl w:val="0"/>
          <w:numId w:val="31"/>
        </w:numPr>
        <w:spacing w:after="120"/>
        <w:jc w:val="both"/>
        <w:rPr>
          <w:color w:val="000000" w:themeColor="text1"/>
        </w:rPr>
      </w:pPr>
      <w:r w:rsidRPr="002946DF">
        <w:rPr>
          <w:rFonts w:cs="Arial"/>
          <w:color w:val="000000" w:themeColor="text1"/>
        </w:rPr>
        <w:t xml:space="preserve">Dílo je </w:t>
      </w:r>
      <w:r w:rsidR="00E41703" w:rsidRPr="002946DF">
        <w:rPr>
          <w:rFonts w:cs="Arial"/>
          <w:color w:val="000000" w:themeColor="text1"/>
        </w:rPr>
        <w:t>určen</w:t>
      </w:r>
      <w:r w:rsidRPr="002946DF">
        <w:rPr>
          <w:rFonts w:cs="Arial"/>
          <w:color w:val="000000" w:themeColor="text1"/>
        </w:rPr>
        <w:t>o</w:t>
      </w:r>
      <w:r w:rsidR="00E41703" w:rsidRPr="002946DF">
        <w:rPr>
          <w:rFonts w:cs="Arial"/>
          <w:color w:val="000000" w:themeColor="text1"/>
        </w:rPr>
        <w:t xml:space="preserve"> pro účely Zdravotnické záchranné služby Ústeckého kraje, příspěvkové organizace</w:t>
      </w:r>
      <w:r w:rsidR="009E03BB" w:rsidRPr="002946DF">
        <w:rPr>
          <w:rFonts w:cs="Arial"/>
          <w:color w:val="000000" w:themeColor="text1"/>
        </w:rPr>
        <w:t>.</w:t>
      </w:r>
      <w:r w:rsidRPr="002946DF">
        <w:rPr>
          <w:rFonts w:cs="Arial"/>
          <w:color w:val="000000" w:themeColor="text1"/>
        </w:rPr>
        <w:t xml:space="preserve"> </w:t>
      </w:r>
    </w:p>
    <w:p w14:paraId="39F7529B" w14:textId="77777777" w:rsidR="00E41703" w:rsidRPr="002946DF" w:rsidRDefault="00E41703" w:rsidP="00E41703">
      <w:pPr>
        <w:numPr>
          <w:ilvl w:val="0"/>
          <w:numId w:val="31"/>
        </w:numPr>
        <w:spacing w:after="120"/>
        <w:jc w:val="both"/>
        <w:rPr>
          <w:color w:val="000000" w:themeColor="text1"/>
        </w:rPr>
      </w:pPr>
      <w:r w:rsidRPr="002946DF">
        <w:rPr>
          <w:color w:val="000000" w:themeColor="text1"/>
          <w:u w:val="single"/>
        </w:rPr>
        <w:t>Zhotovitel provede jako nedílnou součást díla:</w:t>
      </w:r>
    </w:p>
    <w:p w14:paraId="77451320" w14:textId="1A9D23F7" w:rsidR="00C31C69" w:rsidRPr="002946DF" w:rsidRDefault="00CB1D80" w:rsidP="00E41703">
      <w:pPr>
        <w:tabs>
          <w:tab w:val="left" w:pos="399"/>
          <w:tab w:val="left" w:pos="627"/>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40" w:after="96"/>
        <w:ind w:left="624" w:hanging="340"/>
        <w:jc w:val="both"/>
        <w:rPr>
          <w:rFonts w:eastAsia="Times New Roman" w:cs="Arial"/>
          <w:snapToGrid w:val="0"/>
          <w:color w:val="000000" w:themeColor="text1"/>
          <w:szCs w:val="24"/>
          <w:lang w:eastAsia="cs-CZ"/>
        </w:rPr>
      </w:pPr>
      <w:r w:rsidRPr="002946DF">
        <w:rPr>
          <w:rFonts w:eastAsia="Times New Roman" w:cs="Arial"/>
          <w:snapToGrid w:val="0"/>
          <w:color w:val="000000" w:themeColor="text1"/>
          <w:szCs w:val="20"/>
          <w:lang w:eastAsia="cs-CZ"/>
        </w:rPr>
        <w:t>a</w:t>
      </w:r>
      <w:r w:rsidR="00E41703" w:rsidRPr="002946DF">
        <w:rPr>
          <w:rFonts w:eastAsia="Times New Roman" w:cs="Arial"/>
          <w:snapToGrid w:val="0"/>
          <w:color w:val="000000" w:themeColor="text1"/>
          <w:szCs w:val="20"/>
          <w:lang w:eastAsia="cs-CZ"/>
        </w:rPr>
        <w:t>)</w:t>
      </w:r>
      <w:r w:rsidR="00E41703" w:rsidRPr="002946DF">
        <w:rPr>
          <w:rFonts w:eastAsia="Times New Roman" w:cs="Arial"/>
          <w:snapToGrid w:val="0"/>
          <w:color w:val="000000" w:themeColor="text1"/>
          <w:szCs w:val="20"/>
          <w:lang w:eastAsia="cs-CZ"/>
        </w:rPr>
        <w:tab/>
      </w:r>
      <w:r w:rsidR="00E41703" w:rsidRPr="002946DF">
        <w:rPr>
          <w:rFonts w:eastAsia="Times New Roman" w:cs="Arial"/>
          <w:snapToGrid w:val="0"/>
          <w:color w:val="000000" w:themeColor="text1"/>
          <w:szCs w:val="24"/>
          <w:lang w:eastAsia="cs-CZ"/>
        </w:rPr>
        <w:tab/>
      </w:r>
      <w:r w:rsidR="00C31C69" w:rsidRPr="002946DF">
        <w:rPr>
          <w:rFonts w:eastAsia="Times New Roman" w:cs="Arial"/>
          <w:snapToGrid w:val="0"/>
          <w:color w:val="000000" w:themeColor="text1"/>
          <w:szCs w:val="24"/>
          <w:lang w:eastAsia="cs-CZ"/>
        </w:rPr>
        <w:t>předání dokladů prokazujících splnění závazku objednateli v tištěné formě a na datových nosičích (formát dle požadavku objednatele) dle čl. VII, odst. 5, písm. b)</w:t>
      </w:r>
    </w:p>
    <w:p w14:paraId="000C1283" w14:textId="66D457A7" w:rsidR="00B544E9" w:rsidRPr="002946DF" w:rsidRDefault="00C31C69" w:rsidP="00E41703">
      <w:pPr>
        <w:tabs>
          <w:tab w:val="left" w:pos="399"/>
          <w:tab w:val="left" w:pos="627"/>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40" w:after="96"/>
        <w:ind w:left="624" w:hanging="340"/>
        <w:jc w:val="both"/>
        <w:rPr>
          <w:rFonts w:eastAsia="Times New Roman" w:cs="Arial"/>
          <w:snapToGrid w:val="0"/>
          <w:color w:val="000000" w:themeColor="text1"/>
          <w:szCs w:val="20"/>
          <w:lang w:eastAsia="cs-CZ"/>
        </w:rPr>
      </w:pPr>
      <w:r w:rsidRPr="002946DF">
        <w:rPr>
          <w:rFonts w:eastAsia="Times New Roman" w:cs="Arial"/>
          <w:snapToGrid w:val="0"/>
          <w:color w:val="000000" w:themeColor="text1"/>
          <w:szCs w:val="24"/>
          <w:lang w:eastAsia="cs-CZ"/>
        </w:rPr>
        <w:t>b)</w:t>
      </w:r>
      <w:r w:rsidRPr="002946DF">
        <w:rPr>
          <w:rFonts w:eastAsia="Times New Roman" w:cs="Arial"/>
          <w:snapToGrid w:val="0"/>
          <w:color w:val="000000" w:themeColor="text1"/>
          <w:szCs w:val="24"/>
          <w:lang w:eastAsia="cs-CZ"/>
        </w:rPr>
        <w:tab/>
      </w:r>
      <w:r w:rsidR="00E41703" w:rsidRPr="002946DF">
        <w:rPr>
          <w:rFonts w:eastAsia="Times New Roman" w:cs="Arial"/>
          <w:snapToGrid w:val="0"/>
          <w:color w:val="000000" w:themeColor="text1"/>
          <w:szCs w:val="20"/>
          <w:lang w:eastAsia="cs-CZ"/>
        </w:rPr>
        <w:t>poskytnutí záruk dle čl. V. této smlouvy</w:t>
      </w:r>
    </w:p>
    <w:p w14:paraId="6A2EE0C9" w14:textId="05406BEC" w:rsidR="00E41703" w:rsidRPr="002946DF" w:rsidRDefault="00C31C69" w:rsidP="00E41703">
      <w:pPr>
        <w:tabs>
          <w:tab w:val="left" w:pos="399"/>
          <w:tab w:val="left" w:pos="627"/>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40" w:after="96"/>
        <w:ind w:left="624" w:hanging="340"/>
        <w:jc w:val="both"/>
        <w:rPr>
          <w:rFonts w:eastAsia="Times New Roman" w:cs="Arial"/>
          <w:snapToGrid w:val="0"/>
          <w:color w:val="000000" w:themeColor="text1"/>
          <w:szCs w:val="20"/>
          <w:lang w:eastAsia="cs-CZ"/>
        </w:rPr>
      </w:pPr>
      <w:r w:rsidRPr="002946DF">
        <w:rPr>
          <w:rFonts w:eastAsia="Times New Roman" w:cs="Arial"/>
          <w:snapToGrid w:val="0"/>
          <w:color w:val="000000" w:themeColor="text1"/>
          <w:szCs w:val="20"/>
          <w:lang w:eastAsia="cs-CZ"/>
        </w:rPr>
        <w:t>c</w:t>
      </w:r>
      <w:r w:rsidR="00E41703" w:rsidRPr="002946DF">
        <w:rPr>
          <w:rFonts w:eastAsia="Times New Roman" w:cs="Arial"/>
          <w:snapToGrid w:val="0"/>
          <w:color w:val="000000" w:themeColor="text1"/>
          <w:szCs w:val="20"/>
          <w:lang w:eastAsia="cs-CZ"/>
        </w:rPr>
        <w:t>)</w:t>
      </w:r>
      <w:r w:rsidR="00E41703" w:rsidRPr="002946DF">
        <w:rPr>
          <w:rFonts w:eastAsia="Times New Roman" w:cs="Arial"/>
          <w:snapToGrid w:val="0"/>
          <w:color w:val="000000" w:themeColor="text1"/>
          <w:szCs w:val="20"/>
          <w:lang w:eastAsia="cs-CZ"/>
        </w:rPr>
        <w:tab/>
      </w:r>
      <w:r w:rsidR="00062D38" w:rsidRPr="002946DF">
        <w:rPr>
          <w:rFonts w:eastAsia="Times New Roman" w:cs="Arial"/>
          <w:snapToGrid w:val="0"/>
          <w:color w:val="000000" w:themeColor="text1"/>
          <w:szCs w:val="20"/>
          <w:lang w:eastAsia="cs-CZ"/>
        </w:rPr>
        <w:t>odvoz, využití a odstranění odpadů vzniklých v rámci provádění díla, v souladu s příslušnými právními předpisy</w:t>
      </w:r>
      <w:r w:rsidR="00E41703" w:rsidRPr="002946DF">
        <w:rPr>
          <w:rFonts w:eastAsia="Times New Roman" w:cs="Arial"/>
          <w:snapToGrid w:val="0"/>
          <w:color w:val="000000" w:themeColor="text1"/>
          <w:szCs w:val="20"/>
          <w:lang w:eastAsia="cs-CZ"/>
        </w:rPr>
        <w:t>,</w:t>
      </w:r>
    </w:p>
    <w:p w14:paraId="23727DE0" w14:textId="2032B488" w:rsidR="00E41703" w:rsidRPr="002946DF" w:rsidRDefault="00783A84" w:rsidP="00E41703">
      <w:pPr>
        <w:numPr>
          <w:ilvl w:val="0"/>
          <w:numId w:val="31"/>
        </w:numPr>
        <w:spacing w:after="120"/>
        <w:jc w:val="both"/>
        <w:rPr>
          <w:rFonts w:cs="Arial"/>
          <w:color w:val="000000" w:themeColor="text1"/>
        </w:rPr>
      </w:pPr>
      <w:r w:rsidRPr="002946DF">
        <w:rPr>
          <w:rFonts w:cs="Arial"/>
          <w:color w:val="000000" w:themeColor="text1"/>
        </w:rPr>
        <w:t xml:space="preserve"> </w:t>
      </w:r>
      <w:r w:rsidR="00E41703" w:rsidRPr="002946DF">
        <w:rPr>
          <w:rFonts w:cs="Arial"/>
          <w:color w:val="000000" w:themeColor="text1"/>
        </w:rPr>
        <w:t>Náklady na veškeré práce a dodávky uvedené v čl. I. jsou obsaženy v ceně specifikované v čl. III</w:t>
      </w:r>
      <w:r w:rsidR="00B544E9" w:rsidRPr="002946DF">
        <w:rPr>
          <w:rFonts w:cs="Arial"/>
          <w:color w:val="000000" w:themeColor="text1"/>
        </w:rPr>
        <w:t>.</w:t>
      </w:r>
      <w:r w:rsidR="00E41703" w:rsidRPr="002946DF">
        <w:rPr>
          <w:rFonts w:cs="Arial"/>
          <w:color w:val="000000" w:themeColor="text1"/>
        </w:rPr>
        <w:t xml:space="preserve"> této smlouvy.</w:t>
      </w:r>
    </w:p>
    <w:p w14:paraId="0B24176E" w14:textId="77777777" w:rsidR="005E04BF" w:rsidRPr="002946DF" w:rsidRDefault="005E04BF" w:rsidP="006F7C23">
      <w:pPr>
        <w:spacing w:after="0"/>
        <w:ind w:left="284"/>
        <w:jc w:val="both"/>
        <w:rPr>
          <w:rFonts w:cs="Arial"/>
          <w:color w:val="000000" w:themeColor="text1"/>
        </w:rPr>
      </w:pPr>
    </w:p>
    <w:p w14:paraId="7C463C0E" w14:textId="77777777" w:rsidR="00E41703" w:rsidRPr="002946DF" w:rsidRDefault="00E41703" w:rsidP="00C14724">
      <w:pPr>
        <w:spacing w:after="60"/>
        <w:jc w:val="center"/>
        <w:rPr>
          <w:rFonts w:cs="Arial"/>
          <w:b/>
          <w:color w:val="000000" w:themeColor="text1"/>
        </w:rPr>
      </w:pPr>
      <w:r w:rsidRPr="002946DF">
        <w:rPr>
          <w:rFonts w:cs="Arial"/>
          <w:b/>
          <w:color w:val="000000" w:themeColor="text1"/>
        </w:rPr>
        <w:t>II.</w:t>
      </w:r>
    </w:p>
    <w:p w14:paraId="2D7AE43E" w14:textId="77777777" w:rsidR="00E41703" w:rsidRPr="002946DF" w:rsidRDefault="00E41703" w:rsidP="00C14724">
      <w:pPr>
        <w:spacing w:after="60"/>
        <w:jc w:val="center"/>
        <w:rPr>
          <w:rFonts w:cs="Arial"/>
          <w:b/>
          <w:color w:val="000000" w:themeColor="text1"/>
        </w:rPr>
      </w:pPr>
      <w:r w:rsidRPr="002946DF">
        <w:rPr>
          <w:rFonts w:cs="Arial"/>
          <w:b/>
          <w:color w:val="000000" w:themeColor="text1"/>
        </w:rPr>
        <w:t>Doba a místo plnění</w:t>
      </w:r>
    </w:p>
    <w:p w14:paraId="6026C58E" w14:textId="7607E68F" w:rsidR="00F04F22" w:rsidRDefault="00E41703" w:rsidP="00F04F22">
      <w:pPr>
        <w:tabs>
          <w:tab w:val="num" w:pos="720"/>
        </w:tabs>
        <w:spacing w:after="120"/>
        <w:ind w:left="357" w:hanging="357"/>
        <w:jc w:val="both"/>
        <w:rPr>
          <w:rFonts w:cs="Arial"/>
          <w:color w:val="000000" w:themeColor="text1"/>
        </w:rPr>
      </w:pPr>
      <w:r w:rsidRPr="002946DF">
        <w:rPr>
          <w:rFonts w:cs="Arial"/>
          <w:color w:val="000000" w:themeColor="text1"/>
        </w:rPr>
        <w:t>1.</w:t>
      </w:r>
      <w:r w:rsidRPr="002946DF">
        <w:rPr>
          <w:rFonts w:cs="Arial"/>
          <w:color w:val="000000" w:themeColor="text1"/>
        </w:rPr>
        <w:tab/>
      </w:r>
      <w:r w:rsidR="00831778" w:rsidRPr="002946DF">
        <w:rPr>
          <w:rFonts w:cs="Arial"/>
          <w:color w:val="000000" w:themeColor="text1"/>
        </w:rPr>
        <w:t>Zhotovitel se zavazuje provést dílo</w:t>
      </w:r>
      <w:r w:rsidR="00DE2F4C" w:rsidRPr="002946DF">
        <w:rPr>
          <w:rFonts w:cs="Arial"/>
          <w:color w:val="000000" w:themeColor="text1"/>
        </w:rPr>
        <w:t xml:space="preserve"> do</w:t>
      </w:r>
      <w:r w:rsidR="00B2493A" w:rsidRPr="002946DF">
        <w:rPr>
          <w:rFonts w:cs="Arial"/>
          <w:color w:val="000000" w:themeColor="text1"/>
        </w:rPr>
        <w:t xml:space="preserve"> </w:t>
      </w:r>
      <w:r w:rsidR="00DE4C45" w:rsidRPr="00DE4C45">
        <w:rPr>
          <w:rFonts w:cs="Arial"/>
          <w:b/>
        </w:rPr>
        <w:t>25</w:t>
      </w:r>
      <w:r w:rsidR="00B2493A" w:rsidRPr="002946DF">
        <w:rPr>
          <w:rFonts w:cs="Arial"/>
          <w:b/>
          <w:color w:val="000000" w:themeColor="text1"/>
        </w:rPr>
        <w:t xml:space="preserve"> </w:t>
      </w:r>
      <w:r w:rsidR="00DE4C45">
        <w:rPr>
          <w:rFonts w:cs="Arial"/>
          <w:b/>
          <w:color w:val="000000" w:themeColor="text1"/>
        </w:rPr>
        <w:t>pracov</w:t>
      </w:r>
      <w:r w:rsidR="00B2493A" w:rsidRPr="002946DF">
        <w:rPr>
          <w:rFonts w:cs="Arial"/>
          <w:b/>
          <w:color w:val="000000" w:themeColor="text1"/>
        </w:rPr>
        <w:t>ních dní</w:t>
      </w:r>
      <w:r w:rsidR="00B2493A" w:rsidRPr="002946DF">
        <w:rPr>
          <w:rFonts w:cs="Arial"/>
          <w:color w:val="000000" w:themeColor="text1"/>
        </w:rPr>
        <w:t xml:space="preserve"> od předání a převzetí </w:t>
      </w:r>
      <w:r w:rsidR="00DE2F4C" w:rsidRPr="002946DF">
        <w:rPr>
          <w:rFonts w:cs="Arial"/>
          <w:color w:val="000000" w:themeColor="text1"/>
        </w:rPr>
        <w:t>místa realizace díla (dále také jen „</w:t>
      </w:r>
      <w:r w:rsidR="00B2493A" w:rsidRPr="002946DF">
        <w:rPr>
          <w:rFonts w:cs="Arial"/>
          <w:color w:val="000000" w:themeColor="text1"/>
        </w:rPr>
        <w:t>staveniště</w:t>
      </w:r>
      <w:r w:rsidR="00DE2F4C" w:rsidRPr="002946DF">
        <w:rPr>
          <w:rFonts w:cs="Arial"/>
          <w:color w:val="000000" w:themeColor="text1"/>
        </w:rPr>
        <w:t>“).</w:t>
      </w:r>
    </w:p>
    <w:p w14:paraId="3FD4382C" w14:textId="70714127" w:rsidR="00F04F22" w:rsidRDefault="00F04F22" w:rsidP="00F04F22">
      <w:pPr>
        <w:tabs>
          <w:tab w:val="num" w:pos="720"/>
        </w:tabs>
        <w:spacing w:after="120"/>
        <w:ind w:left="357" w:hanging="357"/>
        <w:jc w:val="both"/>
        <w:rPr>
          <w:rFonts w:cs="Arial"/>
        </w:rPr>
      </w:pPr>
      <w:r w:rsidRPr="00267FB3">
        <w:rPr>
          <w:rFonts w:cs="Arial"/>
        </w:rPr>
        <w:t>2.</w:t>
      </w:r>
      <w:r w:rsidRPr="00267FB3">
        <w:rPr>
          <w:rFonts w:cs="Arial"/>
        </w:rPr>
        <w:tab/>
        <w:t xml:space="preserve">Předání a převzetí staveniště proběhne do </w:t>
      </w:r>
      <w:r w:rsidRPr="00F04F22">
        <w:rPr>
          <w:rFonts w:cs="Arial"/>
          <w:b/>
        </w:rPr>
        <w:t>5</w:t>
      </w:r>
      <w:r w:rsidRPr="00FE14FE">
        <w:rPr>
          <w:rFonts w:cs="Arial"/>
          <w:b/>
        </w:rPr>
        <w:t xml:space="preserve"> </w:t>
      </w:r>
      <w:r>
        <w:rPr>
          <w:rFonts w:cs="Arial"/>
          <w:b/>
        </w:rPr>
        <w:t>kalendářních</w:t>
      </w:r>
      <w:r w:rsidRPr="00FE14FE">
        <w:rPr>
          <w:rFonts w:cs="Arial"/>
          <w:b/>
        </w:rPr>
        <w:t xml:space="preserve"> dní</w:t>
      </w:r>
      <w:r w:rsidRPr="00267FB3">
        <w:rPr>
          <w:rFonts w:cs="Arial"/>
        </w:rPr>
        <w:t xml:space="preserve"> od písemné výzvy objednatele odeslané zhotoviteli.</w:t>
      </w:r>
      <w:r w:rsidRPr="005E04BF">
        <w:rPr>
          <w:rFonts w:cs="Arial"/>
        </w:rPr>
        <w:t xml:space="preserve"> </w:t>
      </w:r>
    </w:p>
    <w:p w14:paraId="1A39B60F" w14:textId="2E3365A4" w:rsidR="00551110" w:rsidRDefault="00551110" w:rsidP="00F04F22">
      <w:pPr>
        <w:tabs>
          <w:tab w:val="num" w:pos="720"/>
        </w:tabs>
        <w:spacing w:after="120"/>
        <w:ind w:left="357" w:hanging="357"/>
        <w:jc w:val="both"/>
        <w:rPr>
          <w:rFonts w:cs="Arial"/>
        </w:rPr>
      </w:pPr>
      <w:r>
        <w:rPr>
          <w:rFonts w:cs="Arial"/>
        </w:rPr>
        <w:t>3.</w:t>
      </w:r>
      <w:r>
        <w:rPr>
          <w:rFonts w:cs="Arial"/>
        </w:rPr>
        <w:tab/>
      </w:r>
      <w:r w:rsidRPr="00551110">
        <w:rPr>
          <w:rFonts w:cs="Arial"/>
        </w:rPr>
        <w:t>Zhotovení díla se bude řídit odsouhlaseným časovým harmonogramem prací. Pokud se v průběhu provádění díla objeví odchylky oproti odsouhlasenému harmonogramu prací, zhotovitel je povinen upravit je v harmonogramu prací. Tyto odchylky však musí být nejdříve písemně odsouhlaseny objednatelem. Harmonogram prací předá zhotovitel objednateli v rámci předání a převzetí staveniště.</w:t>
      </w:r>
    </w:p>
    <w:p w14:paraId="4B7BB5D1" w14:textId="191C5D0E" w:rsidR="00F04F22" w:rsidRPr="00026030" w:rsidRDefault="00551110" w:rsidP="00F04F22">
      <w:pPr>
        <w:tabs>
          <w:tab w:val="num" w:pos="720"/>
        </w:tabs>
        <w:spacing w:after="120"/>
        <w:ind w:left="357" w:hanging="357"/>
        <w:jc w:val="both"/>
        <w:rPr>
          <w:rFonts w:cs="Arial"/>
          <w:color w:val="000000"/>
        </w:rPr>
      </w:pPr>
      <w:r>
        <w:rPr>
          <w:rFonts w:cs="Arial"/>
        </w:rPr>
        <w:t>4</w:t>
      </w:r>
      <w:r w:rsidR="00F04F22">
        <w:rPr>
          <w:rFonts w:cs="Arial"/>
        </w:rPr>
        <w:t>.</w:t>
      </w:r>
      <w:r w:rsidR="00F04F22">
        <w:rPr>
          <w:rFonts w:cs="Arial"/>
        </w:rPr>
        <w:tab/>
      </w:r>
      <w:r w:rsidR="00F04F22" w:rsidRPr="00026030">
        <w:rPr>
          <w:rFonts w:cs="Arial"/>
          <w:color w:val="000000"/>
        </w:rPr>
        <w:t>Objednatel je oprávněn jednostranným právním jednáním:</w:t>
      </w:r>
    </w:p>
    <w:p w14:paraId="6ABE567E" w14:textId="547D4AEC" w:rsidR="00B2493A" w:rsidRPr="002946DF" w:rsidRDefault="00B2493A" w:rsidP="00B2493A">
      <w:pPr>
        <w:numPr>
          <w:ilvl w:val="0"/>
          <w:numId w:val="41"/>
        </w:numPr>
        <w:tabs>
          <w:tab w:val="num" w:pos="720"/>
        </w:tabs>
        <w:spacing w:after="120"/>
        <w:jc w:val="both"/>
        <w:rPr>
          <w:rFonts w:cs="Arial"/>
          <w:color w:val="000000" w:themeColor="text1"/>
        </w:rPr>
      </w:pPr>
      <w:r w:rsidRPr="002946DF">
        <w:rPr>
          <w:rFonts w:cs="Arial"/>
          <w:color w:val="000000" w:themeColor="text1"/>
        </w:rPr>
        <w:t>prodloužit dobu plnění díla, pokud to bude nutné, a to z důvodu provozních potřeb ze strany objednatele</w:t>
      </w:r>
      <w:r w:rsidR="00F63667">
        <w:rPr>
          <w:rFonts w:cs="Arial"/>
          <w:color w:val="000000" w:themeColor="text1"/>
        </w:rPr>
        <w:t>,</w:t>
      </w:r>
      <w:r w:rsidRPr="002946DF">
        <w:rPr>
          <w:rFonts w:cs="Arial"/>
          <w:color w:val="000000" w:themeColor="text1"/>
        </w:rPr>
        <w:t xml:space="preserve"> anebo neočekávaných situací </w:t>
      </w:r>
      <w:r w:rsidR="00267FB3" w:rsidRPr="002946DF">
        <w:rPr>
          <w:rFonts w:cs="Arial"/>
          <w:color w:val="000000" w:themeColor="text1"/>
        </w:rPr>
        <w:t>při realizaci díla.</w:t>
      </w:r>
      <w:r w:rsidRPr="002946DF">
        <w:rPr>
          <w:rFonts w:cs="Arial"/>
          <w:color w:val="000000" w:themeColor="text1"/>
        </w:rPr>
        <w:t xml:space="preserve"> Objednatel tímto projevuje vůli k převzetí díla až v prodloužené době plnění, nikoliv v době dřívější,</w:t>
      </w:r>
    </w:p>
    <w:p w14:paraId="23091231" w14:textId="1390B04D" w:rsidR="00B2493A" w:rsidRPr="002946DF" w:rsidRDefault="00B2493A" w:rsidP="00B2493A">
      <w:pPr>
        <w:numPr>
          <w:ilvl w:val="0"/>
          <w:numId w:val="41"/>
        </w:numPr>
        <w:tabs>
          <w:tab w:val="num" w:pos="720"/>
        </w:tabs>
        <w:spacing w:after="120"/>
        <w:jc w:val="both"/>
        <w:rPr>
          <w:rFonts w:cs="Arial"/>
          <w:color w:val="000000" w:themeColor="text1"/>
        </w:rPr>
      </w:pPr>
      <w:r w:rsidRPr="002946DF">
        <w:rPr>
          <w:rFonts w:cs="Arial"/>
          <w:color w:val="000000" w:themeColor="text1"/>
        </w:rPr>
        <w:t xml:space="preserve">dočasně pozastavit provádění díla z výše uvedených důvodů. </w:t>
      </w:r>
      <w:r w:rsidR="00370FF5" w:rsidRPr="002946DF">
        <w:rPr>
          <w:rFonts w:cs="Arial"/>
          <w:color w:val="000000" w:themeColor="text1"/>
        </w:rPr>
        <w:t xml:space="preserve">V případě nutnosti pozastavení prací z důvodu provozních potřeb ze strany objednatele anebo neočekávaných situací </w:t>
      </w:r>
      <w:r w:rsidR="00267FB3" w:rsidRPr="002946DF">
        <w:rPr>
          <w:rFonts w:cs="Arial"/>
          <w:color w:val="000000" w:themeColor="text1"/>
        </w:rPr>
        <w:t>při realizaci díla</w:t>
      </w:r>
      <w:r w:rsidR="00370FF5" w:rsidRPr="002946DF">
        <w:rPr>
          <w:rFonts w:cs="Arial"/>
          <w:color w:val="000000" w:themeColor="text1"/>
        </w:rPr>
        <w:t>, bude o pozastavení prací sepsán zápis potvrzený objednatelem i zhotovitelem, a tato doba přerušení prací se nebude započítávat do celkového termínu plnění dle prvního odstavce článku II. Smlouvy o dílo.</w:t>
      </w:r>
    </w:p>
    <w:p w14:paraId="562EA794" w14:textId="2D39E12B" w:rsidR="00062D38" w:rsidRPr="002946DF" w:rsidRDefault="00551110" w:rsidP="00DE2F4C">
      <w:pPr>
        <w:tabs>
          <w:tab w:val="num" w:pos="720"/>
        </w:tabs>
        <w:spacing w:after="120"/>
        <w:ind w:left="357" w:hanging="357"/>
        <w:jc w:val="both"/>
        <w:rPr>
          <w:rFonts w:cs="Arial"/>
          <w:color w:val="000000" w:themeColor="text1"/>
        </w:rPr>
      </w:pPr>
      <w:r>
        <w:rPr>
          <w:rFonts w:cs="Arial"/>
          <w:color w:val="000000" w:themeColor="text1"/>
        </w:rPr>
        <w:lastRenderedPageBreak/>
        <w:t>5</w:t>
      </w:r>
      <w:r w:rsidR="009835C6" w:rsidRPr="002946DF">
        <w:rPr>
          <w:rFonts w:cs="Arial"/>
          <w:color w:val="000000" w:themeColor="text1"/>
        </w:rPr>
        <w:t>.</w:t>
      </w:r>
      <w:r w:rsidR="009835C6" w:rsidRPr="002946DF">
        <w:rPr>
          <w:rFonts w:cs="Arial"/>
          <w:color w:val="000000" w:themeColor="text1"/>
        </w:rPr>
        <w:tab/>
      </w:r>
      <w:r w:rsidR="00B2493A" w:rsidRPr="002946DF">
        <w:rPr>
          <w:rFonts w:cs="Arial"/>
          <w:color w:val="000000" w:themeColor="text1"/>
        </w:rPr>
        <w:t>Míst</w:t>
      </w:r>
      <w:r w:rsidR="00DE2F4C" w:rsidRPr="002946DF">
        <w:rPr>
          <w:rFonts w:cs="Arial"/>
          <w:color w:val="000000" w:themeColor="text1"/>
        </w:rPr>
        <w:t>em</w:t>
      </w:r>
      <w:r w:rsidR="00B2493A" w:rsidRPr="002946DF">
        <w:rPr>
          <w:rFonts w:cs="Arial"/>
          <w:color w:val="000000" w:themeColor="text1"/>
        </w:rPr>
        <w:t xml:space="preserve"> plnění díla j</w:t>
      </w:r>
      <w:r w:rsidR="00DE2F4C" w:rsidRPr="002946DF">
        <w:rPr>
          <w:rFonts w:cs="Arial"/>
          <w:color w:val="000000" w:themeColor="text1"/>
        </w:rPr>
        <w:t>e</w:t>
      </w:r>
      <w:r w:rsidR="00E41703" w:rsidRPr="002946DF">
        <w:rPr>
          <w:rFonts w:cs="Arial"/>
          <w:color w:val="000000" w:themeColor="text1"/>
        </w:rPr>
        <w:t xml:space="preserve"> </w:t>
      </w:r>
      <w:r w:rsidR="00DF6ECB" w:rsidRPr="002946DF">
        <w:rPr>
          <w:rFonts w:cs="Arial"/>
          <w:color w:val="000000" w:themeColor="text1"/>
          <w:szCs w:val="24"/>
        </w:rPr>
        <w:t>výjezdová základna Zdravotnické záchranné služby Ústeckého kraje, příspěvkové organizace v</w:t>
      </w:r>
      <w:r w:rsidR="00F839D1">
        <w:rPr>
          <w:rFonts w:cs="Arial"/>
          <w:color w:val="000000" w:themeColor="text1"/>
          <w:szCs w:val="24"/>
        </w:rPr>
        <w:t> </w:t>
      </w:r>
      <w:r w:rsidR="00F839D1">
        <w:rPr>
          <w:rFonts w:cs="Arial"/>
        </w:rPr>
        <w:t>Ústí nad Labem</w:t>
      </w:r>
      <w:r w:rsidR="005C1591" w:rsidRPr="005C1591">
        <w:rPr>
          <w:rFonts w:cs="Arial"/>
        </w:rPr>
        <w:t xml:space="preserve"> na adrese: </w:t>
      </w:r>
      <w:r w:rsidR="00F839D1">
        <w:rPr>
          <w:rFonts w:cs="Arial"/>
        </w:rPr>
        <w:t xml:space="preserve">Sociální Péče 799/7a, </w:t>
      </w:r>
      <w:r w:rsidR="002F0159">
        <w:rPr>
          <w:rFonts w:cs="Arial"/>
        </w:rPr>
        <w:t xml:space="preserve">Severní Terasa, </w:t>
      </w:r>
      <w:r w:rsidR="00F839D1">
        <w:rPr>
          <w:rFonts w:cs="Arial"/>
        </w:rPr>
        <w:t>400 11 Ústí nad Labem</w:t>
      </w:r>
      <w:r w:rsidR="00DE2F4C" w:rsidRPr="002946DF">
        <w:rPr>
          <w:rFonts w:cs="Arial"/>
          <w:color w:val="000000" w:themeColor="text1"/>
        </w:rPr>
        <w:t>.</w:t>
      </w:r>
    </w:p>
    <w:p w14:paraId="2FAED6D8" w14:textId="77777777" w:rsidR="00062D38" w:rsidRPr="002946DF" w:rsidRDefault="00062D38" w:rsidP="006F7C23">
      <w:pPr>
        <w:tabs>
          <w:tab w:val="num" w:pos="720"/>
        </w:tabs>
        <w:spacing w:after="0"/>
        <w:ind w:left="714" w:hanging="357"/>
        <w:jc w:val="both"/>
        <w:rPr>
          <w:rFonts w:cs="Arial"/>
          <w:color w:val="000000" w:themeColor="text1"/>
        </w:rPr>
      </w:pPr>
    </w:p>
    <w:p w14:paraId="545300A9" w14:textId="77777777" w:rsidR="00F839D1" w:rsidRDefault="00F839D1" w:rsidP="00C14724">
      <w:pPr>
        <w:spacing w:after="60"/>
        <w:jc w:val="center"/>
        <w:rPr>
          <w:rFonts w:cs="Arial"/>
          <w:b/>
          <w:color w:val="000000" w:themeColor="text1"/>
        </w:rPr>
      </w:pPr>
    </w:p>
    <w:p w14:paraId="3D8CF1A4" w14:textId="77777777" w:rsidR="00E41703" w:rsidRPr="002946DF" w:rsidRDefault="00E41703" w:rsidP="00C14724">
      <w:pPr>
        <w:spacing w:after="60"/>
        <w:jc w:val="center"/>
        <w:rPr>
          <w:rFonts w:cs="Arial"/>
          <w:b/>
          <w:color w:val="000000" w:themeColor="text1"/>
        </w:rPr>
      </w:pPr>
      <w:r w:rsidRPr="002946DF">
        <w:rPr>
          <w:rFonts w:cs="Arial"/>
          <w:b/>
          <w:color w:val="000000" w:themeColor="text1"/>
        </w:rPr>
        <w:t>III.</w:t>
      </w:r>
    </w:p>
    <w:p w14:paraId="631EE3DD" w14:textId="77777777" w:rsidR="00E41703" w:rsidRPr="002946DF" w:rsidRDefault="00E41703" w:rsidP="00C14724">
      <w:pPr>
        <w:spacing w:after="60"/>
        <w:jc w:val="center"/>
        <w:rPr>
          <w:rFonts w:cs="Arial"/>
          <w:b/>
          <w:color w:val="000000" w:themeColor="text1"/>
        </w:rPr>
      </w:pPr>
      <w:r w:rsidRPr="002946DF">
        <w:rPr>
          <w:rFonts w:cs="Arial"/>
          <w:b/>
          <w:color w:val="000000" w:themeColor="text1"/>
        </w:rPr>
        <w:t>Cena díla a platební podmínky</w:t>
      </w:r>
    </w:p>
    <w:p w14:paraId="33187379" w14:textId="0626E350" w:rsidR="00E41703" w:rsidRPr="002946DF" w:rsidRDefault="00E41703" w:rsidP="006D1209">
      <w:pPr>
        <w:numPr>
          <w:ilvl w:val="0"/>
          <w:numId w:val="8"/>
        </w:numPr>
        <w:spacing w:after="120"/>
        <w:jc w:val="both"/>
        <w:rPr>
          <w:rFonts w:cs="Arial"/>
          <w:color w:val="000000" w:themeColor="text1"/>
        </w:rPr>
      </w:pPr>
      <w:r w:rsidRPr="002946DF">
        <w:rPr>
          <w:rFonts w:cs="Arial"/>
          <w:color w:val="000000" w:themeColor="text1"/>
        </w:rPr>
        <w:t xml:space="preserve">Cena díla je stanovena ve výši </w:t>
      </w:r>
      <w:r w:rsidR="00DE4C45" w:rsidRPr="006D1209">
        <w:rPr>
          <w:b/>
          <w:bCs/>
          <w:lang w:eastAsia="cs-CZ"/>
        </w:rPr>
        <w:t>171 732,50</w:t>
      </w:r>
      <w:r w:rsidR="009A47ED" w:rsidRPr="006D1209">
        <w:rPr>
          <w:rFonts w:cs="Arial"/>
          <w:b/>
        </w:rPr>
        <w:t xml:space="preserve">,- Kč </w:t>
      </w:r>
      <w:r w:rsidRPr="006D1209">
        <w:rPr>
          <w:rFonts w:cs="Arial"/>
        </w:rPr>
        <w:t>(</w:t>
      </w:r>
      <w:r w:rsidR="00004D7D" w:rsidRPr="006D1209">
        <w:rPr>
          <w:rFonts w:cs="Arial"/>
        </w:rPr>
        <w:t xml:space="preserve">slovy: </w:t>
      </w:r>
      <w:r w:rsidR="006D1209" w:rsidRPr="006D1209">
        <w:rPr>
          <w:bCs/>
          <w:lang w:eastAsia="cs-CZ"/>
        </w:rPr>
        <w:t>jedno sto sedmdesát jedna tisíc sedm set třicet dva korun českých padesát haléřů</w:t>
      </w:r>
      <w:r w:rsidR="004B7079" w:rsidRPr="006D1209">
        <w:rPr>
          <w:rFonts w:cs="Arial"/>
        </w:rPr>
        <w:t xml:space="preserve"> </w:t>
      </w:r>
      <w:r w:rsidRPr="006D1209">
        <w:rPr>
          <w:rFonts w:cs="Arial"/>
        </w:rPr>
        <w:t>korun česk</w:t>
      </w:r>
      <w:r w:rsidR="00502129" w:rsidRPr="006D1209">
        <w:rPr>
          <w:rFonts w:cs="Arial"/>
        </w:rPr>
        <w:t>ých</w:t>
      </w:r>
      <w:r w:rsidRPr="006D1209">
        <w:rPr>
          <w:rFonts w:cs="Arial"/>
        </w:rPr>
        <w:t xml:space="preserve">) bez DPH a </w:t>
      </w:r>
      <w:r w:rsidR="00DE4C45" w:rsidRPr="006D1209">
        <w:rPr>
          <w:b/>
          <w:bCs/>
          <w:lang w:eastAsia="cs-CZ"/>
        </w:rPr>
        <w:t>207 796,33</w:t>
      </w:r>
      <w:r w:rsidRPr="006D1209">
        <w:rPr>
          <w:rFonts w:cs="Arial"/>
          <w:b/>
        </w:rPr>
        <w:t>,- Kč</w:t>
      </w:r>
      <w:r w:rsidRPr="006D1209">
        <w:rPr>
          <w:rFonts w:cs="Arial"/>
        </w:rPr>
        <w:t xml:space="preserve"> (slovy</w:t>
      </w:r>
      <w:r w:rsidR="003A26FF" w:rsidRPr="006D1209">
        <w:rPr>
          <w:rFonts w:cs="Arial"/>
        </w:rPr>
        <w:t>:</w:t>
      </w:r>
      <w:r w:rsidRPr="006D1209">
        <w:rPr>
          <w:rFonts w:cs="Arial"/>
        </w:rPr>
        <w:t xml:space="preserve"> </w:t>
      </w:r>
      <w:r w:rsidR="006D1209" w:rsidRPr="006D1209">
        <w:rPr>
          <w:bCs/>
          <w:lang w:eastAsia="cs-CZ"/>
        </w:rPr>
        <w:t>dvě stě sedm tisíc sedm set devadesát šest korun českých třicet tři haléřů</w:t>
      </w:r>
      <w:r w:rsidR="007725AF" w:rsidRPr="006D1209">
        <w:rPr>
          <w:rFonts w:cs="Arial"/>
        </w:rPr>
        <w:t xml:space="preserve"> </w:t>
      </w:r>
      <w:r w:rsidRPr="006D1209">
        <w:rPr>
          <w:rFonts w:cs="Arial"/>
        </w:rPr>
        <w:t>korun</w:t>
      </w:r>
      <w:r w:rsidR="00FE2168" w:rsidRPr="006D1209">
        <w:rPr>
          <w:rFonts w:cs="Arial"/>
        </w:rPr>
        <w:t xml:space="preserve"> </w:t>
      </w:r>
      <w:r w:rsidRPr="006D1209">
        <w:rPr>
          <w:rFonts w:cs="Arial"/>
        </w:rPr>
        <w:t>českých</w:t>
      </w:r>
      <w:r w:rsidR="00004D7D">
        <w:rPr>
          <w:rFonts w:cs="Arial"/>
          <w:color w:val="000000" w:themeColor="text1"/>
        </w:rPr>
        <w:t xml:space="preserve">) </w:t>
      </w:r>
      <w:r w:rsidRPr="002946DF">
        <w:rPr>
          <w:rFonts w:cs="Arial"/>
          <w:color w:val="000000" w:themeColor="text1"/>
        </w:rPr>
        <w:t>s</w:t>
      </w:r>
      <w:r w:rsidR="00502129" w:rsidRPr="002946DF">
        <w:rPr>
          <w:rFonts w:cs="Arial"/>
          <w:color w:val="000000" w:themeColor="text1"/>
        </w:rPr>
        <w:t xml:space="preserve"> 21% </w:t>
      </w:r>
      <w:r w:rsidRPr="002946DF">
        <w:rPr>
          <w:rFonts w:cs="Arial"/>
          <w:color w:val="000000" w:themeColor="text1"/>
        </w:rPr>
        <w:t xml:space="preserve">DPH. Cena díla se rovná ceně plnění veřejné zakázky </w:t>
      </w:r>
      <w:r w:rsidR="00271778" w:rsidRPr="002F0159">
        <w:rPr>
          <w:rFonts w:cs="Arial"/>
          <w:b/>
          <w:i/>
          <w:color w:val="000000" w:themeColor="text1"/>
        </w:rPr>
        <w:t>„</w:t>
      </w:r>
      <w:r w:rsidR="002F0159" w:rsidRPr="002F0159">
        <w:rPr>
          <w:rFonts w:cs="Arial"/>
          <w:b/>
          <w:i/>
          <w:color w:val="000000" w:themeColor="text1"/>
        </w:rPr>
        <w:t>O</w:t>
      </w:r>
      <w:r w:rsidR="002F0159" w:rsidRPr="002F0159">
        <w:rPr>
          <w:rFonts w:cs="Arial"/>
          <w:b/>
          <w:i/>
          <w:color w:val="000000"/>
        </w:rPr>
        <w:t>prava stropních podhledů vč. izolace - VZ Ústí nad Labem</w:t>
      </w:r>
      <w:r w:rsidR="00F839D1" w:rsidRPr="002F0159">
        <w:rPr>
          <w:rFonts w:cs="Arial"/>
          <w:b/>
          <w:i/>
        </w:rPr>
        <w:t>“</w:t>
      </w:r>
      <w:r w:rsidR="002F0159">
        <w:rPr>
          <w:b/>
          <w:i/>
        </w:rPr>
        <w:t xml:space="preserve"> </w:t>
      </w:r>
      <w:r w:rsidRPr="00AB0E0E">
        <w:rPr>
          <w:rFonts w:cs="Arial"/>
          <w:color w:val="000000" w:themeColor="text1"/>
        </w:rPr>
        <w:t>uvedené v nabídce zhotovitele ze dne</w:t>
      </w:r>
      <w:r w:rsidR="004B7079">
        <w:rPr>
          <w:rFonts w:cs="Arial"/>
          <w:color w:val="000000" w:themeColor="text1"/>
        </w:rPr>
        <w:t xml:space="preserve"> </w:t>
      </w:r>
      <w:proofErr w:type="gramStart"/>
      <w:r w:rsidR="006D1209" w:rsidRPr="006D1209">
        <w:rPr>
          <w:rFonts w:cs="Arial"/>
          <w:iCs/>
        </w:rPr>
        <w:t>10.11.2023</w:t>
      </w:r>
      <w:proofErr w:type="gramEnd"/>
      <w:r w:rsidRPr="002946DF">
        <w:rPr>
          <w:rFonts w:cs="Arial"/>
          <w:color w:val="000000" w:themeColor="text1"/>
        </w:rPr>
        <w:t>.</w:t>
      </w:r>
    </w:p>
    <w:p w14:paraId="4C12A8CC" w14:textId="77777777" w:rsidR="00E41703" w:rsidRPr="002946DF" w:rsidRDefault="009835C6" w:rsidP="00E41703">
      <w:pPr>
        <w:numPr>
          <w:ilvl w:val="0"/>
          <w:numId w:val="8"/>
        </w:numPr>
        <w:tabs>
          <w:tab w:val="num" w:pos="360"/>
        </w:tabs>
        <w:spacing w:after="120"/>
        <w:ind w:left="357" w:hanging="357"/>
        <w:jc w:val="both"/>
        <w:rPr>
          <w:rFonts w:cs="Arial"/>
          <w:color w:val="000000" w:themeColor="text1"/>
        </w:rPr>
      </w:pPr>
      <w:r w:rsidRPr="002946DF">
        <w:rPr>
          <w:rFonts w:eastAsia="Times New Roman" w:cs="Arial"/>
          <w:color w:val="000000" w:themeColor="text1"/>
          <w:lang w:eastAsia="cs-CZ"/>
        </w:rPr>
        <w:t xml:space="preserve">Cena díla je stanovena dohodou smluvních stran. Cena díla bez DPH je stanovena jako nejvýše přípustná a nepřekročitelná a obsahuje veškeré náklady spojené s realizací díla. Zhotovitel není oprávněn žádat změnu ceny díla ze žádného důvodu (např. že provádění díla si vyžádalo jiné úsilí nebo jiné náklady, než bylo předpokládáno). Zhotovitel přebírá ve smyslu ustanovení § 2620 </w:t>
      </w:r>
      <w:proofErr w:type="gramStart"/>
      <w:r w:rsidRPr="002946DF">
        <w:rPr>
          <w:rFonts w:eastAsia="Times New Roman" w:cs="Arial"/>
          <w:color w:val="000000" w:themeColor="text1"/>
          <w:lang w:eastAsia="cs-CZ"/>
        </w:rPr>
        <w:t>odst. 2)  občanského</w:t>
      </w:r>
      <w:proofErr w:type="gramEnd"/>
      <w:r w:rsidRPr="002946DF">
        <w:rPr>
          <w:rFonts w:eastAsia="Times New Roman" w:cs="Arial"/>
          <w:color w:val="000000" w:themeColor="text1"/>
          <w:lang w:eastAsia="cs-CZ"/>
        </w:rPr>
        <w:t xml:space="preserve"> zákoníku nebezpečí změny okolností. </w:t>
      </w:r>
    </w:p>
    <w:p w14:paraId="02E26AA9" w14:textId="7DE188A8" w:rsidR="009835C6" w:rsidRPr="002946DF" w:rsidRDefault="009835C6" w:rsidP="00E41703">
      <w:pPr>
        <w:numPr>
          <w:ilvl w:val="0"/>
          <w:numId w:val="8"/>
        </w:numPr>
        <w:tabs>
          <w:tab w:val="num" w:pos="360"/>
        </w:tabs>
        <w:spacing w:after="120"/>
        <w:ind w:left="357" w:hanging="357"/>
        <w:jc w:val="both"/>
        <w:rPr>
          <w:rFonts w:cs="Arial"/>
          <w:color w:val="000000" w:themeColor="text1"/>
        </w:rPr>
      </w:pPr>
      <w:r w:rsidRPr="002946DF">
        <w:rPr>
          <w:rFonts w:eastAsia="Times New Roman" w:cs="Arial"/>
          <w:color w:val="000000" w:themeColor="text1"/>
          <w:lang w:eastAsia="cs-CZ"/>
        </w:rPr>
        <w:t>Změny v rozsahu díla oproti původně sjednanému rozsa</w:t>
      </w:r>
      <w:r w:rsidR="000C2E59" w:rsidRPr="002946DF">
        <w:rPr>
          <w:rFonts w:eastAsia="Times New Roman" w:cs="Arial"/>
          <w:color w:val="000000" w:themeColor="text1"/>
          <w:lang w:eastAsia="cs-CZ"/>
        </w:rPr>
        <w:t>hu ke dni uzavření této smlouvy</w:t>
      </w:r>
      <w:r w:rsidRPr="002946DF">
        <w:rPr>
          <w:rFonts w:eastAsia="Times New Roman" w:cs="Arial"/>
          <w:iCs/>
          <w:color w:val="000000" w:themeColor="text1"/>
          <w:lang w:eastAsia="cs-CZ"/>
        </w:rPr>
        <w:t xml:space="preserve"> </w:t>
      </w:r>
      <w:r w:rsidRPr="002946DF">
        <w:rPr>
          <w:rFonts w:eastAsia="Times New Roman" w:cs="Arial"/>
          <w:color w:val="000000" w:themeColor="text1"/>
          <w:lang w:eastAsia="cs-CZ"/>
        </w:rPr>
        <w:t xml:space="preserve">nebo jeho doplnění, budou včetně souvisejících změn smlouvy sjednány výlučně formou písemných, oboustranně odsouhlasených dodatků, není-li v této smlouvě uvedeno jinak. Ocenění </w:t>
      </w:r>
      <w:proofErr w:type="spellStart"/>
      <w:r w:rsidRPr="002946DF">
        <w:rPr>
          <w:rFonts w:eastAsia="Times New Roman" w:cs="Arial"/>
          <w:color w:val="000000" w:themeColor="text1"/>
          <w:lang w:eastAsia="cs-CZ"/>
        </w:rPr>
        <w:t>přípočtových</w:t>
      </w:r>
      <w:proofErr w:type="spellEnd"/>
      <w:r w:rsidRPr="002946DF">
        <w:rPr>
          <w:rFonts w:eastAsia="Times New Roman" w:cs="Arial"/>
          <w:color w:val="000000" w:themeColor="text1"/>
          <w:lang w:eastAsia="cs-CZ"/>
        </w:rPr>
        <w:t xml:space="preserve"> a odpočtových položek bude kalkulováno shodným způsobem a ve stejných cenových relacích tak, jak je kalkulována cena díla uvedená v této smlouvě. </w:t>
      </w:r>
    </w:p>
    <w:p w14:paraId="432292FC" w14:textId="305F4BD1" w:rsidR="009835C6" w:rsidRPr="002946DF" w:rsidRDefault="009835C6" w:rsidP="00E41703">
      <w:pPr>
        <w:numPr>
          <w:ilvl w:val="0"/>
          <w:numId w:val="8"/>
        </w:numPr>
        <w:tabs>
          <w:tab w:val="num" w:pos="360"/>
        </w:tabs>
        <w:spacing w:after="120"/>
        <w:ind w:left="357" w:hanging="357"/>
        <w:jc w:val="both"/>
        <w:rPr>
          <w:rFonts w:cs="Arial"/>
          <w:color w:val="000000" w:themeColor="text1"/>
        </w:rPr>
      </w:pPr>
      <w:r w:rsidRPr="002946DF">
        <w:rPr>
          <w:rFonts w:eastAsia="Times New Roman" w:cs="Arial"/>
          <w:color w:val="000000" w:themeColor="text1"/>
          <w:lang w:eastAsia="cs-CZ"/>
        </w:rPr>
        <w:t xml:space="preserve">V případě omezení rozsahu díla dle čl. I. </w:t>
      </w:r>
      <w:r w:rsidR="002E2216" w:rsidRPr="002946DF">
        <w:rPr>
          <w:rFonts w:eastAsia="Times New Roman" w:cs="Arial"/>
          <w:color w:val="000000" w:themeColor="text1"/>
          <w:lang w:eastAsia="cs-CZ"/>
        </w:rPr>
        <w:t>odst.</w:t>
      </w:r>
      <w:r w:rsidRPr="002946DF">
        <w:rPr>
          <w:rFonts w:eastAsia="Times New Roman" w:cs="Arial"/>
          <w:color w:val="000000" w:themeColor="text1"/>
          <w:lang w:eastAsia="cs-CZ"/>
        </w:rPr>
        <w:t xml:space="preserve"> </w:t>
      </w:r>
      <w:r w:rsidR="00253603" w:rsidRPr="002946DF">
        <w:rPr>
          <w:rFonts w:eastAsia="Times New Roman" w:cs="Arial"/>
          <w:color w:val="000000" w:themeColor="text1"/>
          <w:lang w:eastAsia="cs-CZ"/>
        </w:rPr>
        <w:t>6</w:t>
      </w:r>
      <w:r w:rsidRPr="002946DF">
        <w:rPr>
          <w:rFonts w:eastAsia="Times New Roman" w:cs="Arial"/>
          <w:color w:val="000000" w:themeColor="text1"/>
          <w:lang w:eastAsia="cs-CZ"/>
        </w:rPr>
        <w:t xml:space="preserve"> této smlouvy bude cena díla snížena způsobem dle ustanovení § 2614 občanského zákoníku.</w:t>
      </w:r>
    </w:p>
    <w:p w14:paraId="206DB33B" w14:textId="77777777" w:rsidR="00E41703" w:rsidRPr="002946DF" w:rsidRDefault="00E41703" w:rsidP="00E41703">
      <w:pPr>
        <w:numPr>
          <w:ilvl w:val="0"/>
          <w:numId w:val="8"/>
        </w:numPr>
        <w:tabs>
          <w:tab w:val="num" w:pos="360"/>
        </w:tabs>
        <w:spacing w:after="120"/>
        <w:ind w:left="357" w:hanging="357"/>
        <w:jc w:val="both"/>
        <w:rPr>
          <w:rFonts w:cs="Arial"/>
          <w:color w:val="000000" w:themeColor="text1"/>
        </w:rPr>
      </w:pPr>
      <w:r w:rsidRPr="002946DF">
        <w:rPr>
          <w:rFonts w:cs="Arial"/>
          <w:color w:val="000000" w:themeColor="text1"/>
        </w:rPr>
        <w:t xml:space="preserve">Cena díla bude zaplacena objednatelem na základě vystaveného daňového dokladu – faktury, a to za podmínek dále stanovených touto smlouvou. </w:t>
      </w:r>
    </w:p>
    <w:p w14:paraId="135A719C" w14:textId="77777777" w:rsidR="00F04F22" w:rsidRDefault="00BE4006" w:rsidP="00F04F22">
      <w:pPr>
        <w:numPr>
          <w:ilvl w:val="0"/>
          <w:numId w:val="8"/>
        </w:numPr>
        <w:tabs>
          <w:tab w:val="num" w:pos="360"/>
        </w:tabs>
        <w:spacing w:after="120"/>
        <w:ind w:left="357" w:hanging="357"/>
        <w:jc w:val="both"/>
        <w:rPr>
          <w:rFonts w:cs="Arial"/>
          <w:color w:val="000000" w:themeColor="text1"/>
        </w:rPr>
      </w:pPr>
      <w:r w:rsidRPr="002946DF">
        <w:rPr>
          <w:rFonts w:cs="Arial"/>
          <w:color w:val="000000" w:themeColor="text1"/>
        </w:rPr>
        <w:t xml:space="preserve">Podkladem pro vystavení faktury jsou protokol o předání a převzetí díla </w:t>
      </w:r>
      <w:r w:rsidR="00781909" w:rsidRPr="002946DF">
        <w:rPr>
          <w:rFonts w:cs="Arial"/>
          <w:color w:val="000000" w:themeColor="text1"/>
        </w:rPr>
        <w:t>v</w:t>
      </w:r>
      <w:r w:rsidRPr="002946DF">
        <w:rPr>
          <w:rFonts w:cs="Arial"/>
          <w:color w:val="000000" w:themeColor="text1"/>
        </w:rPr>
        <w:t xml:space="preserve"> míst</w:t>
      </w:r>
      <w:r w:rsidR="00781909" w:rsidRPr="002946DF">
        <w:rPr>
          <w:rFonts w:cs="Arial"/>
          <w:color w:val="000000" w:themeColor="text1"/>
        </w:rPr>
        <w:t>ě</w:t>
      </w:r>
      <w:r w:rsidRPr="002946DF">
        <w:rPr>
          <w:rFonts w:cs="Arial"/>
          <w:color w:val="000000" w:themeColor="text1"/>
        </w:rPr>
        <w:t xml:space="preserve"> plnění stvrzené oběma smluvními stranami.</w:t>
      </w:r>
      <w:r w:rsidR="00E41703" w:rsidRPr="002946DF">
        <w:rPr>
          <w:rFonts w:cs="Arial"/>
          <w:color w:val="000000" w:themeColor="text1"/>
        </w:rPr>
        <w:t xml:space="preserve"> </w:t>
      </w:r>
      <w:r w:rsidRPr="002946DF">
        <w:rPr>
          <w:rFonts w:cs="Arial"/>
          <w:color w:val="000000" w:themeColor="text1"/>
        </w:rPr>
        <w:t>Zhotovitel je oprávněn fakturovat cenu díla až po převzetí kompletního předmětu díla objednatelem (po splnění smluvního závazku</w:t>
      </w:r>
      <w:r w:rsidR="00781909" w:rsidRPr="002946DF">
        <w:rPr>
          <w:rFonts w:cs="Arial"/>
          <w:color w:val="000000" w:themeColor="text1"/>
        </w:rPr>
        <w:t>)</w:t>
      </w:r>
      <w:r w:rsidRPr="002946DF">
        <w:rPr>
          <w:rFonts w:cs="Arial"/>
          <w:color w:val="000000" w:themeColor="text1"/>
        </w:rPr>
        <w:t>, přičemž tato skutečnost vyplývá z potvrzení objednatele na dokladech o předání a převzetí díla.</w:t>
      </w:r>
    </w:p>
    <w:p w14:paraId="5BFFE37D" w14:textId="0FC516D0" w:rsidR="00E76BAD" w:rsidRPr="00F04F22" w:rsidRDefault="00F04F22" w:rsidP="00F04F22">
      <w:pPr>
        <w:numPr>
          <w:ilvl w:val="0"/>
          <w:numId w:val="8"/>
        </w:numPr>
        <w:tabs>
          <w:tab w:val="num" w:pos="360"/>
        </w:tabs>
        <w:spacing w:after="120"/>
        <w:ind w:left="357" w:hanging="357"/>
        <w:jc w:val="both"/>
        <w:rPr>
          <w:rFonts w:cs="Arial"/>
          <w:color w:val="000000" w:themeColor="text1"/>
        </w:rPr>
      </w:pPr>
      <w:r w:rsidRPr="00F04F22">
        <w:rPr>
          <w:rFonts w:cs="Arial"/>
        </w:rPr>
        <w:t xml:space="preserve">Daňový doklad - faktura obsahuje kromě částky k úhradě bez DPH, uvedeného DPH, částky k úhradě s DPH a lhůty splatnosti, která činí </w:t>
      </w:r>
      <w:r w:rsidRPr="00F04F22">
        <w:rPr>
          <w:rFonts w:cs="Arial"/>
          <w:b/>
        </w:rPr>
        <w:t>14</w:t>
      </w:r>
      <w:r w:rsidRPr="00F04F22">
        <w:rPr>
          <w:rFonts w:cs="Arial"/>
        </w:rPr>
        <w:t xml:space="preserve"> dnů od doručení faktury objednateli, také náležitosti daňového dokladu dle § 28 zákona č. 235/2004 Sb., o dani z přidané hodnoty, ve znění pozdějších předpisů a údaje dle § 435 občanského zákoníku a </w:t>
      </w:r>
      <w:r w:rsidRPr="00F04F22">
        <w:rPr>
          <w:rFonts w:cs="Arial"/>
          <w:snapToGrid w:val="0"/>
        </w:rPr>
        <w:t>protokol o předání a převzetí díla bez vad a nedodělků</w:t>
      </w:r>
      <w:r w:rsidRPr="00F04F22">
        <w:rPr>
          <w:rFonts w:cs="Arial"/>
        </w:rPr>
        <w:t>.</w:t>
      </w:r>
    </w:p>
    <w:p w14:paraId="02C7231B" w14:textId="77777777" w:rsidR="00E76BAD" w:rsidRPr="00433828" w:rsidRDefault="00E76BAD" w:rsidP="00E76BAD">
      <w:pPr>
        <w:ind w:left="360"/>
        <w:jc w:val="both"/>
        <w:rPr>
          <w:rFonts w:cs="Arial"/>
          <w:color w:val="000000" w:themeColor="text1"/>
        </w:rPr>
      </w:pPr>
      <w:r w:rsidRPr="00433828">
        <w:rPr>
          <w:rFonts w:cs="Arial"/>
          <w:color w:val="000000" w:themeColor="text1"/>
        </w:rPr>
        <w:t>V případě, že faktura nebude mít výše uvedené náležitosti, objednatel není povinen fakturovanou částku uhradit a nedostává se do prodlení. Bez zbytečného odkladu, nejpozději ji ve lhůtě splatnosti, objednatel fakturu vrátí zpět zhotoviteli k doplnění. Lhůta splatnosti počíná běžet od doručení daňového dokladu obsahujícího veškeré náležitosti.</w:t>
      </w:r>
    </w:p>
    <w:p w14:paraId="2C9A7D7B" w14:textId="0E18121A" w:rsidR="00E76BAD" w:rsidRPr="00433828" w:rsidRDefault="00E76BAD" w:rsidP="00E76BAD">
      <w:pPr>
        <w:numPr>
          <w:ilvl w:val="0"/>
          <w:numId w:val="8"/>
        </w:numPr>
        <w:tabs>
          <w:tab w:val="num" w:pos="360"/>
        </w:tabs>
        <w:spacing w:after="120"/>
        <w:ind w:left="357" w:hanging="357"/>
        <w:jc w:val="both"/>
        <w:rPr>
          <w:rFonts w:cs="Arial"/>
          <w:color w:val="000000" w:themeColor="text1"/>
        </w:rPr>
      </w:pPr>
      <w:r w:rsidRPr="00433828">
        <w:rPr>
          <w:rFonts w:cs="Arial"/>
          <w:color w:val="000000" w:themeColor="text1"/>
        </w:rPr>
        <w:t>Faktura bude zaslána na adresu:</w:t>
      </w:r>
      <w:bookmarkStart w:id="0" w:name="_GoBack"/>
      <w:bookmarkEnd w:id="0"/>
    </w:p>
    <w:p w14:paraId="3DCC93C7" w14:textId="77777777" w:rsidR="00E76BAD" w:rsidRPr="00433828" w:rsidRDefault="00E76BAD" w:rsidP="00E76BAD">
      <w:pPr>
        <w:numPr>
          <w:ilvl w:val="0"/>
          <w:numId w:val="8"/>
        </w:numPr>
        <w:tabs>
          <w:tab w:val="num" w:pos="360"/>
        </w:tabs>
        <w:spacing w:after="120"/>
        <w:ind w:left="357" w:hanging="357"/>
        <w:jc w:val="both"/>
        <w:rPr>
          <w:rFonts w:cs="Arial"/>
          <w:color w:val="000000" w:themeColor="text1"/>
        </w:rPr>
      </w:pPr>
      <w:r w:rsidRPr="00433828">
        <w:rPr>
          <w:rFonts w:eastAsia="Times New Roman" w:cs="Arial"/>
          <w:szCs w:val="24"/>
          <w:lang w:eastAsia="ar-SA"/>
        </w:rPr>
        <w:t xml:space="preserve">Platba bude provedena výhradně v Kč. </w:t>
      </w:r>
      <w:r w:rsidRPr="00433828">
        <w:rPr>
          <w:rFonts w:eastAsia="Times New Roman" w:cs="Arial"/>
          <w:szCs w:val="20"/>
          <w:lang w:eastAsia="ar-SA"/>
        </w:rPr>
        <w:t>Úhrada ceny bude provedena bezhotovostní formou převodem na bankovní účet Poskytovatele. Obě smluvní strany se dohodly na tom, že peněžitý závazek je splněn dnem, kdy je částka odepsána z účtu Objednatele.</w:t>
      </w:r>
      <w:r w:rsidRPr="00433828">
        <w:rPr>
          <w:rFonts w:cs="Arial"/>
          <w:color w:val="000000" w:themeColor="text1"/>
        </w:rPr>
        <w:t xml:space="preserve"> </w:t>
      </w:r>
    </w:p>
    <w:p w14:paraId="6C4E1DB2" w14:textId="77777777" w:rsidR="00E76BAD" w:rsidRPr="00433828" w:rsidRDefault="00E76BAD" w:rsidP="00E76BAD">
      <w:pPr>
        <w:numPr>
          <w:ilvl w:val="0"/>
          <w:numId w:val="8"/>
        </w:numPr>
        <w:tabs>
          <w:tab w:val="num" w:pos="360"/>
        </w:tabs>
        <w:spacing w:after="120"/>
        <w:ind w:left="357" w:hanging="357"/>
        <w:jc w:val="both"/>
        <w:rPr>
          <w:rFonts w:cs="Arial"/>
          <w:color w:val="000000" w:themeColor="text1"/>
        </w:rPr>
      </w:pPr>
      <w:r w:rsidRPr="00433828">
        <w:rPr>
          <w:rFonts w:cs="Arial"/>
          <w:color w:val="000000" w:themeColor="text1"/>
        </w:rPr>
        <w:t>Pro úhradu sankcí dle článku VI. této smlouvy platí stejné platební podmínky jako pro zaplacení faktury.</w:t>
      </w:r>
    </w:p>
    <w:p w14:paraId="4064E2AA" w14:textId="77777777" w:rsidR="006F7C23" w:rsidRDefault="006F7C23" w:rsidP="006F7C23">
      <w:pPr>
        <w:spacing w:after="0"/>
        <w:ind w:left="357"/>
        <w:jc w:val="both"/>
        <w:rPr>
          <w:rFonts w:cs="Arial"/>
          <w:color w:val="000000" w:themeColor="text1"/>
          <w:sz w:val="18"/>
        </w:rPr>
      </w:pPr>
    </w:p>
    <w:p w14:paraId="207FE818" w14:textId="77777777" w:rsidR="00551110" w:rsidRDefault="00551110" w:rsidP="006F7C23">
      <w:pPr>
        <w:spacing w:after="0"/>
        <w:ind w:left="357"/>
        <w:jc w:val="both"/>
        <w:rPr>
          <w:rFonts w:cs="Arial"/>
          <w:color w:val="000000" w:themeColor="text1"/>
          <w:sz w:val="18"/>
        </w:rPr>
      </w:pPr>
    </w:p>
    <w:p w14:paraId="65F7A068" w14:textId="77777777" w:rsidR="00551110" w:rsidRDefault="00551110" w:rsidP="006F7C23">
      <w:pPr>
        <w:spacing w:after="0"/>
        <w:ind w:left="357"/>
        <w:jc w:val="both"/>
        <w:rPr>
          <w:rFonts w:cs="Arial"/>
          <w:color w:val="000000" w:themeColor="text1"/>
          <w:sz w:val="18"/>
        </w:rPr>
      </w:pPr>
    </w:p>
    <w:p w14:paraId="67D19EC1" w14:textId="77777777" w:rsidR="00551110" w:rsidRDefault="00551110" w:rsidP="006F7C23">
      <w:pPr>
        <w:spacing w:after="0"/>
        <w:ind w:left="357"/>
        <w:jc w:val="both"/>
        <w:rPr>
          <w:rFonts w:cs="Arial"/>
          <w:color w:val="000000" w:themeColor="text1"/>
          <w:sz w:val="18"/>
        </w:rPr>
      </w:pPr>
    </w:p>
    <w:p w14:paraId="6FC43E4F" w14:textId="77777777" w:rsidR="00551110" w:rsidRPr="00004D7D" w:rsidRDefault="00551110" w:rsidP="006F7C23">
      <w:pPr>
        <w:spacing w:after="0"/>
        <w:ind w:left="357"/>
        <w:jc w:val="both"/>
        <w:rPr>
          <w:rFonts w:cs="Arial"/>
          <w:color w:val="000000" w:themeColor="text1"/>
          <w:sz w:val="18"/>
        </w:rPr>
      </w:pPr>
    </w:p>
    <w:p w14:paraId="53A59EF2" w14:textId="77777777" w:rsidR="00E41703" w:rsidRPr="002946DF" w:rsidRDefault="00E41703" w:rsidP="00C14724">
      <w:pPr>
        <w:spacing w:after="60"/>
        <w:jc w:val="center"/>
        <w:rPr>
          <w:rFonts w:cs="Arial"/>
          <w:b/>
          <w:color w:val="000000" w:themeColor="text1"/>
        </w:rPr>
      </w:pPr>
      <w:r w:rsidRPr="002946DF">
        <w:rPr>
          <w:rFonts w:cs="Arial"/>
          <w:b/>
          <w:color w:val="000000" w:themeColor="text1"/>
        </w:rPr>
        <w:t>IV.</w:t>
      </w:r>
    </w:p>
    <w:p w14:paraId="13CF84E1" w14:textId="77777777" w:rsidR="00E41703" w:rsidRPr="002946DF" w:rsidRDefault="00E41703" w:rsidP="00E41703">
      <w:pPr>
        <w:keepNext/>
        <w:spacing w:after="0"/>
        <w:jc w:val="center"/>
        <w:outlineLvl w:val="0"/>
        <w:rPr>
          <w:rFonts w:eastAsia="Times New Roman" w:cs="Arial"/>
          <w:b/>
          <w:color w:val="000000" w:themeColor="text1"/>
          <w:lang w:eastAsia="cs-CZ"/>
        </w:rPr>
      </w:pPr>
      <w:r w:rsidRPr="002946DF">
        <w:rPr>
          <w:rFonts w:eastAsia="Times New Roman" w:cs="Arial"/>
          <w:b/>
          <w:color w:val="000000" w:themeColor="text1"/>
          <w:lang w:eastAsia="cs-CZ"/>
        </w:rPr>
        <w:t>Splnění závazku</w:t>
      </w:r>
    </w:p>
    <w:p w14:paraId="1B2972D9" w14:textId="77777777" w:rsidR="00E41703" w:rsidRPr="002946DF" w:rsidRDefault="00E41703" w:rsidP="00C14724">
      <w:pPr>
        <w:keepNext/>
        <w:spacing w:after="60"/>
        <w:jc w:val="center"/>
        <w:outlineLvl w:val="0"/>
        <w:rPr>
          <w:rFonts w:eastAsia="Times New Roman" w:cs="Arial"/>
          <w:b/>
          <w:bCs/>
          <w:color w:val="000000" w:themeColor="text1"/>
          <w:lang w:eastAsia="cs-CZ"/>
        </w:rPr>
      </w:pPr>
      <w:r w:rsidRPr="002946DF">
        <w:rPr>
          <w:rFonts w:eastAsia="Times New Roman" w:cs="Arial"/>
          <w:b/>
          <w:bCs/>
          <w:color w:val="000000" w:themeColor="text1"/>
          <w:lang w:eastAsia="cs-CZ"/>
        </w:rPr>
        <w:t>Přechod nebezpečí škody a přechod vlastnictví</w:t>
      </w:r>
    </w:p>
    <w:p w14:paraId="2027B0C5" w14:textId="58F381DF" w:rsidR="00E41703" w:rsidRPr="002946DF" w:rsidRDefault="00BE4006" w:rsidP="00E41703">
      <w:pPr>
        <w:numPr>
          <w:ilvl w:val="0"/>
          <w:numId w:val="5"/>
        </w:numPr>
        <w:tabs>
          <w:tab w:val="num" w:pos="360"/>
        </w:tabs>
        <w:spacing w:after="120"/>
        <w:ind w:left="357" w:hanging="357"/>
        <w:jc w:val="both"/>
        <w:rPr>
          <w:rFonts w:cs="Arial"/>
          <w:color w:val="000000" w:themeColor="text1"/>
        </w:rPr>
      </w:pPr>
      <w:r w:rsidRPr="002946DF">
        <w:rPr>
          <w:rFonts w:cs="Arial"/>
          <w:color w:val="000000" w:themeColor="text1"/>
        </w:rPr>
        <w:t>Ke splnění závazku zhotovitele dojde předáním díla objednateli, který je k převzetí díla oprávněn a potvrzením (podepsáním) protokolu o předání a převzetí díla oběma smluvními stranami.</w:t>
      </w:r>
    </w:p>
    <w:p w14:paraId="2DB5496A" w14:textId="2E7DACA6" w:rsidR="00E41703" w:rsidRPr="002946DF" w:rsidRDefault="00BE4006" w:rsidP="00E41703">
      <w:pPr>
        <w:numPr>
          <w:ilvl w:val="0"/>
          <w:numId w:val="5"/>
        </w:numPr>
        <w:tabs>
          <w:tab w:val="num" w:pos="360"/>
        </w:tabs>
        <w:spacing w:after="120"/>
        <w:ind w:left="357" w:hanging="357"/>
        <w:jc w:val="both"/>
        <w:rPr>
          <w:rFonts w:cs="Arial"/>
          <w:color w:val="000000" w:themeColor="text1"/>
        </w:rPr>
      </w:pPr>
      <w:r w:rsidRPr="002946DF">
        <w:rPr>
          <w:rFonts w:cs="Arial"/>
          <w:color w:val="000000" w:themeColor="text1"/>
        </w:rPr>
        <w:t xml:space="preserve">Zhotovitel je povinen nejméně </w:t>
      </w:r>
      <w:r w:rsidR="002727B8">
        <w:rPr>
          <w:rFonts w:cs="Arial"/>
          <w:color w:val="000000" w:themeColor="text1"/>
        </w:rPr>
        <w:t>1</w:t>
      </w:r>
      <w:r w:rsidRPr="002946DF">
        <w:rPr>
          <w:rFonts w:cs="Arial"/>
          <w:color w:val="000000" w:themeColor="text1"/>
        </w:rPr>
        <w:t xml:space="preserve"> kalendářní d</w:t>
      </w:r>
      <w:r w:rsidR="002727B8">
        <w:rPr>
          <w:rFonts w:cs="Arial"/>
          <w:color w:val="000000" w:themeColor="text1"/>
        </w:rPr>
        <w:t>e</w:t>
      </w:r>
      <w:r w:rsidRPr="002946DF">
        <w:rPr>
          <w:rFonts w:cs="Arial"/>
          <w:color w:val="000000" w:themeColor="text1"/>
        </w:rPr>
        <w:t>n před dokončením díla v míst</w:t>
      </w:r>
      <w:r w:rsidR="00781909" w:rsidRPr="002946DF">
        <w:rPr>
          <w:rFonts w:cs="Arial"/>
          <w:color w:val="000000" w:themeColor="text1"/>
        </w:rPr>
        <w:t>ě</w:t>
      </w:r>
      <w:r w:rsidRPr="002946DF">
        <w:rPr>
          <w:rFonts w:cs="Arial"/>
          <w:color w:val="000000" w:themeColor="text1"/>
        </w:rPr>
        <w:t xml:space="preserve"> plnění vyzvat objednatele k převzetí díla a objednatel je povinen se k předání a převzetí díla dostavit.</w:t>
      </w:r>
    </w:p>
    <w:p w14:paraId="1ECE24CD" w14:textId="77777777" w:rsidR="005E5F9F" w:rsidRPr="002946DF" w:rsidRDefault="001E3B51" w:rsidP="00E41703">
      <w:pPr>
        <w:numPr>
          <w:ilvl w:val="0"/>
          <w:numId w:val="5"/>
        </w:numPr>
        <w:tabs>
          <w:tab w:val="num" w:pos="360"/>
        </w:tabs>
        <w:spacing w:after="120"/>
        <w:ind w:left="357" w:hanging="357"/>
        <w:jc w:val="both"/>
        <w:rPr>
          <w:rFonts w:cs="Arial"/>
          <w:color w:val="000000" w:themeColor="text1"/>
        </w:rPr>
      </w:pPr>
      <w:r w:rsidRPr="002946DF">
        <w:rPr>
          <w:rFonts w:eastAsia="Times New Roman" w:cs="Arial"/>
          <w:color w:val="000000" w:themeColor="text1"/>
          <w:lang w:eastAsia="cs-CZ"/>
        </w:rPr>
        <w:t>Při předání a převzetí díla je objednatel povinen dílo prohlédnout nebo zařídit jeho prohlídku.</w:t>
      </w:r>
      <w:r w:rsidR="00E41703" w:rsidRPr="002946DF">
        <w:rPr>
          <w:rFonts w:cs="Arial"/>
          <w:color w:val="000000" w:themeColor="text1"/>
        </w:rPr>
        <w:t xml:space="preserve"> </w:t>
      </w:r>
      <w:r w:rsidR="005E5F9F" w:rsidRPr="002946DF">
        <w:rPr>
          <w:rFonts w:eastAsia="Times New Roman" w:cs="Arial"/>
          <w:color w:val="000000" w:themeColor="text1"/>
          <w:lang w:eastAsia="cs-CZ"/>
        </w:rPr>
        <w:t>Vady a nedodělky zjištěné při předání a převzetí budou jako výhrady uvedeny v </w:t>
      </w:r>
      <w:r w:rsidR="00197C8F" w:rsidRPr="002946DF">
        <w:rPr>
          <w:rFonts w:cs="Arial"/>
          <w:color w:val="000000" w:themeColor="text1"/>
        </w:rPr>
        <w:t>protokolu o předání a převzetí díla</w:t>
      </w:r>
      <w:r w:rsidR="005E5F9F" w:rsidRPr="002946DF">
        <w:rPr>
          <w:rFonts w:eastAsia="Times New Roman" w:cs="Arial"/>
          <w:color w:val="000000" w:themeColor="text1"/>
          <w:lang w:eastAsia="cs-CZ"/>
        </w:rPr>
        <w:t xml:space="preserve"> včetně termínů pro jejich odstranění. V případě, že se strany nedohodnou na termínu odstranění vad a nedodělků platí, že zhotovitel je povinen vady odstranit nejpozději do 14 dnů od podepsání </w:t>
      </w:r>
      <w:r w:rsidR="005E5F9F" w:rsidRPr="002946DF">
        <w:rPr>
          <w:rFonts w:cs="Arial"/>
          <w:color w:val="000000" w:themeColor="text1"/>
        </w:rPr>
        <w:t>protokolu o předání a převzetí díla.</w:t>
      </w:r>
    </w:p>
    <w:p w14:paraId="65669646" w14:textId="1DFC75FF" w:rsidR="00E41703" w:rsidRPr="002946DF" w:rsidRDefault="00BE4006" w:rsidP="00E41703">
      <w:pPr>
        <w:numPr>
          <w:ilvl w:val="0"/>
          <w:numId w:val="5"/>
        </w:numPr>
        <w:tabs>
          <w:tab w:val="num" w:pos="360"/>
        </w:tabs>
        <w:spacing w:after="120"/>
        <w:ind w:left="357" w:hanging="357"/>
        <w:jc w:val="both"/>
        <w:rPr>
          <w:rFonts w:cs="Arial"/>
          <w:color w:val="000000" w:themeColor="text1"/>
        </w:rPr>
      </w:pPr>
      <w:r w:rsidRPr="002946DF">
        <w:rPr>
          <w:color w:val="000000" w:themeColor="text1"/>
        </w:rPr>
        <w:t>Zhotovitel při předání díla na každém místě plnění předá objednateli</w:t>
      </w:r>
      <w:r w:rsidRPr="002946DF">
        <w:rPr>
          <w:rFonts w:cs="Arial"/>
          <w:color w:val="000000" w:themeColor="text1"/>
        </w:rPr>
        <w:t xml:space="preserve"> dokladovou část nezbytnou pro řádné převzetí a užívání dokončeného díla tj.</w:t>
      </w:r>
      <w:r w:rsidRPr="002946DF">
        <w:rPr>
          <w:color w:val="000000" w:themeColor="text1"/>
        </w:rPr>
        <w:t xml:space="preserve"> doklady</w:t>
      </w:r>
      <w:r w:rsidR="00137D88" w:rsidRPr="002946DF">
        <w:rPr>
          <w:rFonts w:cs="Arial"/>
          <w:color w:val="000000" w:themeColor="text1"/>
        </w:rPr>
        <w:t xml:space="preserve"> </w:t>
      </w:r>
      <w:r w:rsidR="00E41703" w:rsidRPr="002946DF">
        <w:rPr>
          <w:color w:val="000000" w:themeColor="text1"/>
        </w:rPr>
        <w:t xml:space="preserve">dle čl. VII. odst. </w:t>
      </w:r>
      <w:r w:rsidR="000D55E7" w:rsidRPr="002946DF">
        <w:rPr>
          <w:color w:val="000000" w:themeColor="text1"/>
        </w:rPr>
        <w:t>5</w:t>
      </w:r>
      <w:r w:rsidR="00E41703" w:rsidRPr="002946DF">
        <w:rPr>
          <w:color w:val="000000" w:themeColor="text1"/>
        </w:rPr>
        <w:t>. písm. b</w:t>
      </w:r>
      <w:r w:rsidR="00137D88" w:rsidRPr="002946DF">
        <w:rPr>
          <w:color w:val="000000" w:themeColor="text1"/>
        </w:rPr>
        <w:t>),</w:t>
      </w:r>
      <w:r w:rsidR="00E41703" w:rsidRPr="002946DF">
        <w:rPr>
          <w:color w:val="000000" w:themeColor="text1"/>
        </w:rPr>
        <w:t xml:space="preserve"> a to ve dvou vyhotoveních v tištěné podobě</w:t>
      </w:r>
      <w:r w:rsidR="003A26FF" w:rsidRPr="002946DF">
        <w:rPr>
          <w:color w:val="000000" w:themeColor="text1"/>
        </w:rPr>
        <w:t>.</w:t>
      </w:r>
      <w:r w:rsidR="00E41703" w:rsidRPr="002946DF">
        <w:rPr>
          <w:color w:val="000000" w:themeColor="text1"/>
        </w:rPr>
        <w:t xml:space="preserve"> </w:t>
      </w:r>
    </w:p>
    <w:p w14:paraId="2B9FF869" w14:textId="29655DD0" w:rsidR="00E41703" w:rsidRPr="002946DF" w:rsidRDefault="00197C8F" w:rsidP="00E41703">
      <w:pPr>
        <w:numPr>
          <w:ilvl w:val="0"/>
          <w:numId w:val="5"/>
        </w:numPr>
        <w:tabs>
          <w:tab w:val="num" w:pos="360"/>
        </w:tabs>
        <w:adjustRightInd w:val="0"/>
        <w:spacing w:after="120"/>
        <w:ind w:left="357" w:hanging="357"/>
        <w:jc w:val="both"/>
        <w:rPr>
          <w:rFonts w:cs="Arial"/>
          <w:color w:val="000000" w:themeColor="text1"/>
        </w:rPr>
      </w:pPr>
      <w:r w:rsidRPr="002946DF">
        <w:rPr>
          <w:rFonts w:eastAsia="Times New Roman" w:cs="Arial"/>
          <w:color w:val="000000" w:themeColor="text1"/>
          <w:lang w:eastAsia="cs-CZ"/>
        </w:rPr>
        <w:t xml:space="preserve">Nebezpečí škody na díle přechází ze zhotovitele na objednatele okamžikem splnění závazku zhotovitele způsobem uvedeným v odst. 1. tohoto článku. </w:t>
      </w:r>
      <w:r w:rsidRPr="002946DF">
        <w:rPr>
          <w:rFonts w:cs="Arial"/>
          <w:color w:val="000000" w:themeColor="text1"/>
        </w:rPr>
        <w:t>Nebezpečí škody na zhotovovaném dílu tedy nese zhotovitel a to až do doby řádného dokončení díla a jeho předání objednateli.</w:t>
      </w:r>
    </w:p>
    <w:p w14:paraId="3309AD16" w14:textId="77777777" w:rsidR="00F52189" w:rsidRPr="002946DF" w:rsidRDefault="00197C8F" w:rsidP="00F52189">
      <w:pPr>
        <w:numPr>
          <w:ilvl w:val="0"/>
          <w:numId w:val="5"/>
        </w:numPr>
        <w:tabs>
          <w:tab w:val="num" w:pos="360"/>
        </w:tabs>
        <w:adjustRightInd w:val="0"/>
        <w:spacing w:after="120"/>
        <w:ind w:left="357" w:hanging="357"/>
        <w:jc w:val="both"/>
        <w:rPr>
          <w:rFonts w:cs="Arial"/>
          <w:color w:val="000000" w:themeColor="text1"/>
        </w:rPr>
      </w:pPr>
      <w:r w:rsidRPr="002946DF">
        <w:rPr>
          <w:rFonts w:eastAsia="Times New Roman" w:cs="Arial"/>
          <w:color w:val="000000" w:themeColor="text1"/>
          <w:lang w:eastAsia="cs-CZ"/>
        </w:rPr>
        <w:t>Vlastnické právo k dokončenému a předanému dílu přechází na objednatele okamžikem splnění závazku zhotovitele způsobem uvedeným dle odst. 1. tohoto článku.</w:t>
      </w:r>
    </w:p>
    <w:p w14:paraId="1541EFC6" w14:textId="61936D11" w:rsidR="00E41703" w:rsidRPr="002946DF" w:rsidRDefault="00197C8F" w:rsidP="00F52189">
      <w:pPr>
        <w:numPr>
          <w:ilvl w:val="0"/>
          <w:numId w:val="5"/>
        </w:numPr>
        <w:tabs>
          <w:tab w:val="num" w:pos="360"/>
        </w:tabs>
        <w:adjustRightInd w:val="0"/>
        <w:spacing w:after="120"/>
        <w:ind w:left="357" w:hanging="357"/>
        <w:jc w:val="both"/>
        <w:rPr>
          <w:rFonts w:cs="Arial"/>
          <w:color w:val="000000" w:themeColor="text1"/>
        </w:rPr>
      </w:pPr>
      <w:r w:rsidRPr="002946DF">
        <w:rPr>
          <w:rFonts w:cs="Arial"/>
          <w:color w:val="000000" w:themeColor="text1"/>
        </w:rPr>
        <w:t xml:space="preserve">Pokud dílo obsahuje jiné, než ojedinělé drobné vady, které samy o sobě ani ve spojení s jinými nebrání užívání díla funkčně nebo esteticky, ani jeho užívání podstatným způsobem neomezují, má právo objednatel odmítnout převzetí díla. </w:t>
      </w:r>
      <w:r w:rsidR="002E522A" w:rsidRPr="002946DF">
        <w:rPr>
          <w:rFonts w:cs="Arial"/>
          <w:color w:val="000000" w:themeColor="text1"/>
        </w:rPr>
        <w:t>Smluvní strany o tomto vyhotoví Zápis s uvedením vad a termínů pro jejich odstranění (dále také jen „Zápis“). Bez ohledu na takto stanovené termíny pro odstranění vad, se zhotovitel dostává do prodlení se splněním svého závazku provést řádně a včas dílo prvním dnem následujícím po uplynutí doby plnění díla dle čl. II odst. 1.</w:t>
      </w:r>
      <w:r w:rsidR="00E41703" w:rsidRPr="002946DF">
        <w:rPr>
          <w:rFonts w:cs="Arial"/>
          <w:color w:val="000000" w:themeColor="text1"/>
        </w:rPr>
        <w:t xml:space="preserve"> </w:t>
      </w:r>
    </w:p>
    <w:p w14:paraId="63A34F3F" w14:textId="77777777" w:rsidR="005E04BF" w:rsidRPr="002946DF" w:rsidRDefault="005E04BF" w:rsidP="006F7C23">
      <w:pPr>
        <w:adjustRightInd w:val="0"/>
        <w:spacing w:after="0"/>
        <w:ind w:left="357"/>
        <w:jc w:val="both"/>
        <w:rPr>
          <w:rFonts w:cs="Arial"/>
          <w:color w:val="000000" w:themeColor="text1"/>
        </w:rPr>
      </w:pPr>
    </w:p>
    <w:p w14:paraId="1D983D0C" w14:textId="77777777" w:rsidR="00E41703" w:rsidRPr="002946DF" w:rsidRDefault="00E41703" w:rsidP="00C14724">
      <w:pPr>
        <w:spacing w:after="60"/>
        <w:jc w:val="center"/>
        <w:rPr>
          <w:rFonts w:cs="Arial"/>
          <w:b/>
          <w:color w:val="000000" w:themeColor="text1"/>
        </w:rPr>
      </w:pPr>
      <w:r w:rsidRPr="002946DF">
        <w:rPr>
          <w:rFonts w:cs="Arial"/>
          <w:b/>
          <w:color w:val="000000" w:themeColor="text1"/>
        </w:rPr>
        <w:t>V.</w:t>
      </w:r>
    </w:p>
    <w:p w14:paraId="746ABF16" w14:textId="77777777" w:rsidR="00E41703" w:rsidRPr="002946DF" w:rsidRDefault="00E41703" w:rsidP="00C14724">
      <w:pPr>
        <w:keepNext/>
        <w:spacing w:after="60"/>
        <w:jc w:val="center"/>
        <w:outlineLvl w:val="0"/>
        <w:rPr>
          <w:rFonts w:eastAsia="Times New Roman" w:cs="Arial"/>
          <w:b/>
          <w:color w:val="000000" w:themeColor="text1"/>
          <w:lang w:eastAsia="cs-CZ"/>
        </w:rPr>
      </w:pPr>
      <w:r w:rsidRPr="002946DF">
        <w:rPr>
          <w:rFonts w:eastAsia="Times New Roman" w:cs="Arial"/>
          <w:b/>
          <w:color w:val="000000" w:themeColor="text1"/>
          <w:lang w:eastAsia="cs-CZ"/>
        </w:rPr>
        <w:t>Odpovědnost zhotovitele za vady a jakost</w:t>
      </w:r>
    </w:p>
    <w:p w14:paraId="3E31A501" w14:textId="77777777" w:rsidR="00E41703" w:rsidRPr="002946DF" w:rsidRDefault="00E46AB3" w:rsidP="00B0265E">
      <w:pPr>
        <w:numPr>
          <w:ilvl w:val="0"/>
          <w:numId w:val="6"/>
        </w:numPr>
        <w:spacing w:after="120"/>
        <w:ind w:left="357" w:hanging="357"/>
        <w:jc w:val="both"/>
        <w:rPr>
          <w:rFonts w:cs="Arial"/>
          <w:color w:val="000000" w:themeColor="text1"/>
        </w:rPr>
      </w:pPr>
      <w:r w:rsidRPr="002946DF">
        <w:rPr>
          <w:rFonts w:cs="Arial"/>
          <w:color w:val="000000" w:themeColor="text1"/>
        </w:rPr>
        <w:t xml:space="preserve">Dílo má vady, neodpovídá – </w:t>
      </w:r>
      <w:proofErr w:type="spellStart"/>
      <w:r w:rsidRPr="002946DF">
        <w:rPr>
          <w:rFonts w:cs="Arial"/>
          <w:color w:val="000000" w:themeColor="text1"/>
        </w:rPr>
        <w:t>li</w:t>
      </w:r>
      <w:proofErr w:type="spellEnd"/>
      <w:r w:rsidRPr="002946DF">
        <w:rPr>
          <w:rFonts w:cs="Arial"/>
          <w:color w:val="000000" w:themeColor="text1"/>
        </w:rPr>
        <w:t xml:space="preserve"> smlouvě.</w:t>
      </w:r>
    </w:p>
    <w:p w14:paraId="1193F481" w14:textId="77777777" w:rsidR="00E41703" w:rsidRPr="002946DF" w:rsidRDefault="00E41703" w:rsidP="00B0265E">
      <w:pPr>
        <w:numPr>
          <w:ilvl w:val="0"/>
          <w:numId w:val="6"/>
        </w:numPr>
        <w:spacing w:after="120"/>
        <w:ind w:left="357" w:hanging="357"/>
        <w:jc w:val="both"/>
        <w:rPr>
          <w:rFonts w:cs="Arial"/>
          <w:color w:val="000000" w:themeColor="text1"/>
        </w:rPr>
      </w:pPr>
      <w:r w:rsidRPr="002946DF">
        <w:rPr>
          <w:rFonts w:cs="Arial"/>
          <w:color w:val="000000" w:themeColor="text1"/>
        </w:rPr>
        <w:t>Zhotovitel odpovídá za vady, jež má dílo v době jeho předání.</w:t>
      </w:r>
    </w:p>
    <w:p w14:paraId="7417A3DF" w14:textId="77777777" w:rsidR="00E41703" w:rsidRPr="002946DF" w:rsidRDefault="00E41703" w:rsidP="00B0265E">
      <w:pPr>
        <w:numPr>
          <w:ilvl w:val="0"/>
          <w:numId w:val="6"/>
        </w:numPr>
        <w:spacing w:after="120"/>
        <w:ind w:left="357" w:hanging="357"/>
        <w:jc w:val="both"/>
        <w:rPr>
          <w:rFonts w:cs="Arial"/>
          <w:color w:val="000000" w:themeColor="text1"/>
        </w:rPr>
      </w:pPr>
      <w:r w:rsidRPr="002946DF">
        <w:rPr>
          <w:rFonts w:cs="Arial"/>
          <w:color w:val="000000" w:themeColor="text1"/>
        </w:rPr>
        <w:t>Zhotovitel přejímá závazek (záruku za jakost), že dílo bude po dobu záruční doby způsobilé pro použití ke smluvenému účelu.</w:t>
      </w:r>
    </w:p>
    <w:p w14:paraId="49F685E4" w14:textId="06B44FA6" w:rsidR="00E41703" w:rsidRPr="002946DF" w:rsidRDefault="00E41703" w:rsidP="00B0265E">
      <w:pPr>
        <w:numPr>
          <w:ilvl w:val="0"/>
          <w:numId w:val="6"/>
        </w:numPr>
        <w:spacing w:after="120"/>
        <w:ind w:left="357" w:hanging="357"/>
        <w:jc w:val="both"/>
        <w:rPr>
          <w:rFonts w:cs="Arial"/>
          <w:color w:val="000000" w:themeColor="text1"/>
        </w:rPr>
      </w:pPr>
      <w:r w:rsidRPr="002946DF">
        <w:rPr>
          <w:rFonts w:cs="Arial"/>
          <w:color w:val="000000" w:themeColor="text1"/>
        </w:rPr>
        <w:t xml:space="preserve">Záruční doba činí </w:t>
      </w:r>
      <w:r w:rsidR="006D1209" w:rsidRPr="006D1209">
        <w:rPr>
          <w:rFonts w:cs="Arial"/>
          <w:b/>
          <w:iCs/>
        </w:rPr>
        <w:t>24</w:t>
      </w:r>
      <w:r w:rsidR="00612DDF">
        <w:rPr>
          <w:b/>
          <w:bCs/>
          <w:color w:val="000000" w:themeColor="text1"/>
          <w:lang w:eastAsia="cs-CZ"/>
        </w:rPr>
        <w:t xml:space="preserve"> </w:t>
      </w:r>
      <w:r w:rsidR="006F0F54" w:rsidRPr="002946DF">
        <w:rPr>
          <w:rFonts w:cs="Arial"/>
          <w:b/>
          <w:color w:val="000000" w:themeColor="text1"/>
        </w:rPr>
        <w:t>měsíců</w:t>
      </w:r>
      <w:r w:rsidR="002E522A" w:rsidRPr="002946DF">
        <w:rPr>
          <w:rFonts w:cs="Arial"/>
          <w:b/>
          <w:color w:val="000000" w:themeColor="text1"/>
        </w:rPr>
        <w:t>,</w:t>
      </w:r>
      <w:r w:rsidRPr="002946DF">
        <w:rPr>
          <w:rFonts w:cs="Arial"/>
          <w:b/>
          <w:color w:val="000000" w:themeColor="text1"/>
        </w:rPr>
        <w:t xml:space="preserve"> </w:t>
      </w:r>
      <w:r w:rsidRPr="002946DF">
        <w:rPr>
          <w:rFonts w:cs="Arial"/>
          <w:color w:val="000000" w:themeColor="text1"/>
        </w:rPr>
        <w:t>ode dne předání bezvadného díla</w:t>
      </w:r>
      <w:r w:rsidR="00E46AB3" w:rsidRPr="002946DF">
        <w:rPr>
          <w:rFonts w:cs="Arial"/>
          <w:color w:val="000000" w:themeColor="text1"/>
        </w:rPr>
        <w:t xml:space="preserve"> (po odstranění všech vad a nedodělků)</w:t>
      </w:r>
      <w:r w:rsidRPr="002946DF">
        <w:rPr>
          <w:rFonts w:cs="Arial"/>
          <w:color w:val="000000" w:themeColor="text1"/>
        </w:rPr>
        <w:t>. Smluvní strany se dohodly na tom, že po tutéž dobu odpovídá zhotovitel za vady díla.</w:t>
      </w:r>
    </w:p>
    <w:p w14:paraId="6CC72663" w14:textId="77777777" w:rsidR="00FB1C06" w:rsidRPr="002946DF" w:rsidRDefault="00E41703" w:rsidP="00B0265E">
      <w:pPr>
        <w:numPr>
          <w:ilvl w:val="0"/>
          <w:numId w:val="6"/>
        </w:numPr>
        <w:spacing w:after="120"/>
        <w:ind w:left="357" w:hanging="357"/>
        <w:jc w:val="both"/>
        <w:rPr>
          <w:rFonts w:cs="Arial"/>
          <w:color w:val="000000" w:themeColor="text1"/>
        </w:rPr>
      </w:pPr>
      <w:r w:rsidRPr="002946DF">
        <w:rPr>
          <w:rFonts w:cs="Arial"/>
          <w:color w:val="000000" w:themeColor="text1"/>
        </w:rPr>
        <w:t>Vady zjištěné po předání a převzetí i vady, na něž se vztahuje záruka za jakost, je objednatel povinen uplatnit u zhotovitele písemnou formou (</w:t>
      </w:r>
      <w:r w:rsidR="00E46AB3" w:rsidRPr="002946DF">
        <w:rPr>
          <w:rFonts w:cs="Arial"/>
          <w:i/>
          <w:color w:val="000000" w:themeColor="text1"/>
        </w:rPr>
        <w:t>dále jako „reklamace“</w:t>
      </w:r>
      <w:r w:rsidRPr="002946DF">
        <w:rPr>
          <w:rFonts w:cs="Arial"/>
          <w:color w:val="000000" w:themeColor="text1"/>
        </w:rPr>
        <w:t xml:space="preserve">). V reklamaci je objednatel povinen vady popsat, popřípadě uvést, jak se projevují. </w:t>
      </w:r>
    </w:p>
    <w:p w14:paraId="117B5A9E" w14:textId="2F188932" w:rsidR="00E41703" w:rsidRPr="002946DF" w:rsidRDefault="00E46AB3" w:rsidP="00004D7D">
      <w:pPr>
        <w:spacing w:after="60"/>
        <w:ind w:left="357"/>
        <w:jc w:val="both"/>
        <w:rPr>
          <w:rFonts w:cs="Arial"/>
          <w:color w:val="000000" w:themeColor="text1"/>
        </w:rPr>
      </w:pPr>
      <w:r w:rsidRPr="002946DF">
        <w:rPr>
          <w:rFonts w:cs="Arial"/>
          <w:color w:val="000000" w:themeColor="text1"/>
        </w:rPr>
        <w:t>Objednatel má vůči zhotoviteli podle své volby tato práva z odpovědnosti za vady a za jakost:</w:t>
      </w:r>
    </w:p>
    <w:p w14:paraId="159B8F6F" w14:textId="77777777" w:rsidR="006C1912" w:rsidRPr="002946DF" w:rsidRDefault="00E46AB3" w:rsidP="00E46AB3">
      <w:pPr>
        <w:numPr>
          <w:ilvl w:val="0"/>
          <w:numId w:val="32"/>
        </w:numPr>
        <w:spacing w:after="0"/>
        <w:ind w:left="993"/>
        <w:jc w:val="both"/>
        <w:rPr>
          <w:rFonts w:cs="Arial"/>
          <w:color w:val="000000" w:themeColor="text1"/>
        </w:rPr>
      </w:pPr>
      <w:r w:rsidRPr="002946DF">
        <w:rPr>
          <w:rFonts w:cs="Arial"/>
          <w:color w:val="000000" w:themeColor="text1"/>
        </w:rPr>
        <w:lastRenderedPageBreak/>
        <w:t xml:space="preserve">v případě, že lze vadu odstranit formou oprav, právo na bezplatné odstranění reklamované vady </w:t>
      </w:r>
      <w:r w:rsidRPr="002946DF">
        <w:rPr>
          <w:rFonts w:cs="Arial"/>
          <w:b/>
          <w:color w:val="000000" w:themeColor="text1"/>
        </w:rPr>
        <w:t xml:space="preserve">do </w:t>
      </w:r>
      <w:r w:rsidR="0086131B" w:rsidRPr="002946DF">
        <w:rPr>
          <w:rFonts w:cs="Arial"/>
          <w:b/>
          <w:color w:val="000000" w:themeColor="text1"/>
        </w:rPr>
        <w:t>10</w:t>
      </w:r>
      <w:r w:rsidRPr="002946DF">
        <w:rPr>
          <w:rFonts w:cs="Arial"/>
          <w:b/>
          <w:color w:val="000000" w:themeColor="text1"/>
        </w:rPr>
        <w:t xml:space="preserve"> </w:t>
      </w:r>
      <w:r w:rsidR="00FB1C06" w:rsidRPr="002946DF">
        <w:rPr>
          <w:rFonts w:cs="Arial"/>
          <w:b/>
          <w:color w:val="000000" w:themeColor="text1"/>
        </w:rPr>
        <w:t>pracovních dní</w:t>
      </w:r>
      <w:r w:rsidR="00FB1C06" w:rsidRPr="002946DF">
        <w:rPr>
          <w:rFonts w:cs="Arial"/>
          <w:color w:val="000000" w:themeColor="text1"/>
        </w:rPr>
        <w:t xml:space="preserve"> </w:t>
      </w:r>
      <w:r w:rsidRPr="002946DF">
        <w:rPr>
          <w:rFonts w:cs="Arial"/>
          <w:color w:val="000000" w:themeColor="text1"/>
        </w:rPr>
        <w:t>od doručení reklamace</w:t>
      </w:r>
      <w:r w:rsidR="002E522A" w:rsidRPr="002946DF">
        <w:rPr>
          <w:rFonts w:cs="Arial"/>
          <w:color w:val="000000" w:themeColor="text1"/>
        </w:rPr>
        <w:t>,</w:t>
      </w:r>
      <w:r w:rsidR="002E522A" w:rsidRPr="002946DF">
        <w:rPr>
          <w:color w:val="000000" w:themeColor="text1"/>
        </w:rPr>
        <w:t xml:space="preserve"> </w:t>
      </w:r>
      <w:r w:rsidR="00FB1C06" w:rsidRPr="002946DF">
        <w:rPr>
          <w:color w:val="000000" w:themeColor="text1"/>
        </w:rPr>
        <w:t xml:space="preserve">pokud se smluvní strany nedohodnou jinak. </w:t>
      </w:r>
    </w:p>
    <w:p w14:paraId="44500A42" w14:textId="61845050" w:rsidR="00E46AB3" w:rsidRPr="002946DF" w:rsidRDefault="00FB1C06" w:rsidP="006C1912">
      <w:pPr>
        <w:spacing w:after="0"/>
        <w:ind w:left="993"/>
        <w:jc w:val="both"/>
        <w:rPr>
          <w:rFonts w:cs="Arial"/>
          <w:color w:val="000000" w:themeColor="text1"/>
        </w:rPr>
      </w:pPr>
      <w:r w:rsidRPr="002946DF">
        <w:rPr>
          <w:color w:val="000000" w:themeColor="text1"/>
        </w:rPr>
        <w:t>V</w:t>
      </w:r>
      <w:r w:rsidR="002E522A" w:rsidRPr="002946DF">
        <w:rPr>
          <w:rFonts w:cs="Arial"/>
          <w:color w:val="000000" w:themeColor="text1"/>
        </w:rPr>
        <w:t xml:space="preserve"> případě havarijní vady (tj. vady bránící užívání díla) zahájí </w:t>
      </w:r>
      <w:r w:rsidR="006C1912" w:rsidRPr="002946DF">
        <w:rPr>
          <w:rFonts w:cs="Arial"/>
          <w:color w:val="000000" w:themeColor="text1"/>
        </w:rPr>
        <w:t>z</w:t>
      </w:r>
      <w:r w:rsidR="002E522A" w:rsidRPr="002946DF">
        <w:rPr>
          <w:rFonts w:cs="Arial"/>
          <w:color w:val="000000" w:themeColor="text1"/>
        </w:rPr>
        <w:t xml:space="preserve">hotovitel práce na odstranění vady ihned (nejpozději do 24 hodin) po oznámení havarijní vady a práce provede </w:t>
      </w:r>
      <w:r w:rsidR="0086131B" w:rsidRPr="002946DF">
        <w:rPr>
          <w:rFonts w:cs="Arial"/>
          <w:b/>
          <w:color w:val="000000" w:themeColor="text1"/>
        </w:rPr>
        <w:t xml:space="preserve">do </w:t>
      </w:r>
      <w:r w:rsidR="00612DDF">
        <w:rPr>
          <w:rFonts w:cs="Arial"/>
          <w:b/>
          <w:color w:val="000000" w:themeColor="text1"/>
        </w:rPr>
        <w:t>5</w:t>
      </w:r>
      <w:r w:rsidR="0086131B" w:rsidRPr="002946DF">
        <w:rPr>
          <w:rFonts w:cs="Arial"/>
          <w:b/>
          <w:color w:val="000000" w:themeColor="text1"/>
        </w:rPr>
        <w:t xml:space="preserve"> pracovních dní</w:t>
      </w:r>
      <w:r w:rsidR="0086131B" w:rsidRPr="002946DF">
        <w:rPr>
          <w:rFonts w:cs="Arial"/>
          <w:color w:val="000000" w:themeColor="text1"/>
        </w:rPr>
        <w:t xml:space="preserve">, pokud se smluvní strany nedohodnou </w:t>
      </w:r>
      <w:proofErr w:type="gramStart"/>
      <w:r w:rsidR="0086131B" w:rsidRPr="002946DF">
        <w:rPr>
          <w:rFonts w:cs="Arial"/>
          <w:color w:val="000000" w:themeColor="text1"/>
        </w:rPr>
        <w:t>jinak</w:t>
      </w:r>
      <w:proofErr w:type="gramEnd"/>
      <w:r w:rsidR="0086131B" w:rsidRPr="002946DF">
        <w:rPr>
          <w:rFonts w:cs="Arial"/>
          <w:color w:val="000000" w:themeColor="text1"/>
        </w:rPr>
        <w:t>.</w:t>
      </w:r>
      <w:proofErr w:type="gramStart"/>
      <w:r w:rsidR="0086131B" w:rsidRPr="002946DF">
        <w:rPr>
          <w:rFonts w:cs="Arial"/>
          <w:color w:val="000000" w:themeColor="text1"/>
        </w:rPr>
        <w:t>v</w:t>
      </w:r>
      <w:r w:rsidR="002E522A" w:rsidRPr="002946DF">
        <w:rPr>
          <w:rFonts w:cs="Arial"/>
          <w:color w:val="000000" w:themeColor="text1"/>
        </w:rPr>
        <w:t>e</w:t>
      </w:r>
      <w:proofErr w:type="gramEnd"/>
      <w:r w:rsidR="002E522A" w:rsidRPr="002946DF">
        <w:rPr>
          <w:rFonts w:cs="Arial"/>
          <w:color w:val="000000" w:themeColor="text1"/>
        </w:rPr>
        <w:t xml:space="preserve"> lhůtě stanovené písemnou dohodou obou smluvních stran</w:t>
      </w:r>
      <w:r w:rsidR="006C1912" w:rsidRPr="002946DF">
        <w:rPr>
          <w:rFonts w:cs="Arial"/>
          <w:color w:val="000000" w:themeColor="text1"/>
        </w:rPr>
        <w:t>,</w:t>
      </w:r>
    </w:p>
    <w:p w14:paraId="4DA65BEB" w14:textId="77777777" w:rsidR="00E46AB3" w:rsidRPr="002946DF" w:rsidRDefault="00E46AB3" w:rsidP="00E46AB3">
      <w:pPr>
        <w:numPr>
          <w:ilvl w:val="0"/>
          <w:numId w:val="32"/>
        </w:numPr>
        <w:spacing w:after="0"/>
        <w:ind w:left="993"/>
        <w:jc w:val="both"/>
        <w:rPr>
          <w:rFonts w:cs="Arial"/>
          <w:color w:val="000000" w:themeColor="text1"/>
        </w:rPr>
      </w:pPr>
      <w:r w:rsidRPr="002946DF">
        <w:rPr>
          <w:rFonts w:cs="Arial"/>
          <w:color w:val="000000" w:themeColor="text1"/>
        </w:rPr>
        <w:t>právo na přiměřenou slevu z ceny díla, pokud nedojde k opravě v přiměřené době, nebo se na této skutečnosti obě smluvní strany dohodnou,</w:t>
      </w:r>
    </w:p>
    <w:p w14:paraId="02212D54" w14:textId="299F9354" w:rsidR="00E46AB3" w:rsidRPr="002946DF" w:rsidRDefault="00FB1C06" w:rsidP="00E46AB3">
      <w:pPr>
        <w:numPr>
          <w:ilvl w:val="0"/>
          <w:numId w:val="32"/>
        </w:numPr>
        <w:spacing w:after="0"/>
        <w:ind w:left="993"/>
        <w:jc w:val="both"/>
        <w:rPr>
          <w:rFonts w:cs="Arial"/>
          <w:color w:val="000000" w:themeColor="text1"/>
        </w:rPr>
      </w:pPr>
      <w:r w:rsidRPr="002946DF">
        <w:rPr>
          <w:rFonts w:cs="Arial"/>
          <w:color w:val="000000" w:themeColor="text1"/>
        </w:rPr>
        <w:t xml:space="preserve">v případě nesplnění čl. V, odst. </w:t>
      </w:r>
      <w:r w:rsidR="0086131B" w:rsidRPr="002946DF">
        <w:rPr>
          <w:rFonts w:cs="Arial"/>
          <w:color w:val="000000" w:themeColor="text1"/>
        </w:rPr>
        <w:t>5</w:t>
      </w:r>
      <w:r w:rsidRPr="002946DF">
        <w:rPr>
          <w:rFonts w:cs="Arial"/>
          <w:color w:val="000000" w:themeColor="text1"/>
        </w:rPr>
        <w:t>, písm. a)</w:t>
      </w:r>
      <w:r w:rsidR="0086131B" w:rsidRPr="002946DF">
        <w:rPr>
          <w:rFonts w:cs="Arial"/>
          <w:color w:val="000000" w:themeColor="text1"/>
        </w:rPr>
        <w:t>,</w:t>
      </w:r>
      <w:r w:rsidRPr="002946DF">
        <w:rPr>
          <w:rFonts w:cs="Arial"/>
          <w:color w:val="000000" w:themeColor="text1"/>
        </w:rPr>
        <w:t xml:space="preserve"> ze strany zhotovitele, má objednatel právo vadu odstranit </w:t>
      </w:r>
      <w:r w:rsidR="0086131B" w:rsidRPr="002946DF">
        <w:rPr>
          <w:rFonts w:cs="Arial"/>
          <w:color w:val="000000" w:themeColor="text1"/>
        </w:rPr>
        <w:t xml:space="preserve">sám nebo </w:t>
      </w:r>
      <w:r w:rsidRPr="002946DF">
        <w:rPr>
          <w:rFonts w:cs="Arial"/>
          <w:color w:val="000000" w:themeColor="text1"/>
        </w:rPr>
        <w:t xml:space="preserve">prostřednictvím třetích osob s tím, že </w:t>
      </w:r>
      <w:r w:rsidR="0086131B" w:rsidRPr="002946DF">
        <w:rPr>
          <w:rFonts w:cs="Arial"/>
          <w:color w:val="000000" w:themeColor="text1"/>
        </w:rPr>
        <w:t>zhotovitel</w:t>
      </w:r>
      <w:r w:rsidRPr="002946DF">
        <w:rPr>
          <w:rFonts w:cs="Arial"/>
          <w:color w:val="000000" w:themeColor="text1"/>
        </w:rPr>
        <w:t xml:space="preserve"> je povinen uhradit náklady vzniklé při odstranění vady po předložení vyúčtování</w:t>
      </w:r>
      <w:r w:rsidR="0086131B" w:rsidRPr="002946DF">
        <w:rPr>
          <w:rFonts w:cs="Arial"/>
          <w:color w:val="000000" w:themeColor="text1"/>
        </w:rPr>
        <w:t xml:space="preserve"> objednatelem,</w:t>
      </w:r>
    </w:p>
    <w:p w14:paraId="4DD492A8" w14:textId="77777777" w:rsidR="00E46AB3" w:rsidRPr="002946DF" w:rsidRDefault="00E46AB3" w:rsidP="00E46AB3">
      <w:pPr>
        <w:numPr>
          <w:ilvl w:val="0"/>
          <w:numId w:val="32"/>
        </w:numPr>
        <w:spacing w:after="0"/>
        <w:ind w:left="993"/>
        <w:jc w:val="both"/>
        <w:rPr>
          <w:rFonts w:cs="Arial"/>
          <w:color w:val="000000" w:themeColor="text1"/>
        </w:rPr>
      </w:pPr>
      <w:r w:rsidRPr="002946DF">
        <w:rPr>
          <w:rFonts w:cs="Arial"/>
          <w:color w:val="000000" w:themeColor="text1"/>
        </w:rPr>
        <w:t>právo požadovat nové provedení díla, pokud dílo vykazuje podstatné vady bránící v užívání nebo toto znemožňují,</w:t>
      </w:r>
    </w:p>
    <w:p w14:paraId="6F0B1823" w14:textId="77777777" w:rsidR="00E46AB3" w:rsidRPr="002946DF" w:rsidRDefault="00E46AB3" w:rsidP="00E46AB3">
      <w:pPr>
        <w:numPr>
          <w:ilvl w:val="0"/>
          <w:numId w:val="32"/>
        </w:numPr>
        <w:spacing w:after="0"/>
        <w:ind w:left="991"/>
        <w:jc w:val="both"/>
        <w:rPr>
          <w:rFonts w:cs="Arial"/>
          <w:color w:val="000000" w:themeColor="text1"/>
        </w:rPr>
      </w:pPr>
      <w:r w:rsidRPr="002946DF">
        <w:rPr>
          <w:rFonts w:cs="Arial"/>
          <w:color w:val="000000" w:themeColor="text1"/>
        </w:rPr>
        <w:t>právo na odstoupení od smlouvy.</w:t>
      </w:r>
    </w:p>
    <w:p w14:paraId="17A9F725" w14:textId="77777777" w:rsidR="00E46AB3" w:rsidRPr="002946DF" w:rsidRDefault="00E46AB3" w:rsidP="00E46AB3">
      <w:pPr>
        <w:spacing w:after="0"/>
        <w:ind w:left="720"/>
        <w:jc w:val="both"/>
        <w:rPr>
          <w:rFonts w:cs="Arial"/>
          <w:color w:val="000000" w:themeColor="text1"/>
        </w:rPr>
      </w:pPr>
    </w:p>
    <w:p w14:paraId="14B20CC6" w14:textId="77777777" w:rsidR="00253603" w:rsidRPr="002946DF" w:rsidRDefault="00E41703" w:rsidP="00DF0A61">
      <w:pPr>
        <w:numPr>
          <w:ilvl w:val="0"/>
          <w:numId w:val="6"/>
        </w:numPr>
        <w:spacing w:after="120"/>
        <w:ind w:hanging="357"/>
        <w:jc w:val="both"/>
        <w:rPr>
          <w:rFonts w:cs="Arial"/>
          <w:color w:val="000000" w:themeColor="text1"/>
        </w:rPr>
      </w:pPr>
      <w:r w:rsidRPr="002946DF">
        <w:rPr>
          <w:rFonts w:cs="Arial"/>
          <w:color w:val="000000" w:themeColor="text1"/>
        </w:rPr>
        <w:t xml:space="preserve">Uplatněním práv dle </w:t>
      </w:r>
      <w:r w:rsidR="00397E17" w:rsidRPr="002946DF">
        <w:rPr>
          <w:rFonts w:cs="Arial"/>
          <w:color w:val="000000" w:themeColor="text1"/>
        </w:rPr>
        <w:t>odst.</w:t>
      </w:r>
      <w:r w:rsidRPr="002946DF">
        <w:rPr>
          <w:rFonts w:cs="Arial"/>
          <w:color w:val="000000" w:themeColor="text1"/>
        </w:rPr>
        <w:t xml:space="preserve"> </w:t>
      </w:r>
      <w:r w:rsidR="00E46AB3" w:rsidRPr="002946DF">
        <w:rPr>
          <w:rFonts w:cs="Arial"/>
          <w:color w:val="000000" w:themeColor="text1"/>
        </w:rPr>
        <w:t>5</w:t>
      </w:r>
      <w:r w:rsidRPr="002946DF">
        <w:rPr>
          <w:rFonts w:cs="Arial"/>
          <w:color w:val="000000" w:themeColor="text1"/>
        </w:rPr>
        <w:t>. tohoto článku nezaniká právo na náhradu škody či jiné sankce.</w:t>
      </w:r>
    </w:p>
    <w:p w14:paraId="03896ABC" w14:textId="77777777" w:rsidR="00E41703" w:rsidRPr="002946DF" w:rsidRDefault="00E41703" w:rsidP="006F7C23">
      <w:pPr>
        <w:spacing w:after="0"/>
        <w:jc w:val="center"/>
        <w:rPr>
          <w:rFonts w:cs="Arial"/>
          <w:color w:val="000000" w:themeColor="text1"/>
          <w:sz w:val="24"/>
        </w:rPr>
      </w:pPr>
    </w:p>
    <w:p w14:paraId="49D057CF" w14:textId="77777777" w:rsidR="00E41703" w:rsidRPr="002946DF" w:rsidRDefault="00E41703" w:rsidP="00C14724">
      <w:pPr>
        <w:spacing w:after="60"/>
        <w:jc w:val="center"/>
        <w:rPr>
          <w:rFonts w:cs="Arial"/>
          <w:b/>
          <w:color w:val="000000" w:themeColor="text1"/>
        </w:rPr>
      </w:pPr>
      <w:r w:rsidRPr="002946DF">
        <w:rPr>
          <w:rFonts w:cs="Arial"/>
          <w:b/>
          <w:color w:val="000000" w:themeColor="text1"/>
        </w:rPr>
        <w:t>VI.</w:t>
      </w:r>
    </w:p>
    <w:p w14:paraId="58C5774C" w14:textId="77777777" w:rsidR="00E41703" w:rsidRPr="002946DF" w:rsidRDefault="00E41703" w:rsidP="00C14724">
      <w:pPr>
        <w:spacing w:after="60"/>
        <w:jc w:val="center"/>
        <w:rPr>
          <w:rFonts w:cs="Arial"/>
          <w:b/>
          <w:color w:val="000000" w:themeColor="text1"/>
        </w:rPr>
      </w:pPr>
      <w:r w:rsidRPr="002946DF">
        <w:rPr>
          <w:rFonts w:cs="Arial"/>
          <w:b/>
          <w:color w:val="000000" w:themeColor="text1"/>
        </w:rPr>
        <w:t>Porušení smluvních povinností</w:t>
      </w:r>
    </w:p>
    <w:p w14:paraId="2A7E8A0F" w14:textId="77777777" w:rsidR="00E41703" w:rsidRPr="002946DF" w:rsidRDefault="00E41703" w:rsidP="00E41703">
      <w:pPr>
        <w:numPr>
          <w:ilvl w:val="0"/>
          <w:numId w:val="30"/>
        </w:numPr>
        <w:spacing w:after="120"/>
        <w:ind w:left="284" w:hanging="284"/>
        <w:jc w:val="both"/>
        <w:rPr>
          <w:rFonts w:cs="Arial"/>
          <w:color w:val="000000" w:themeColor="text1"/>
        </w:rPr>
      </w:pPr>
      <w:r w:rsidRPr="002946DF">
        <w:rPr>
          <w:rFonts w:cs="Arial"/>
          <w:color w:val="000000" w:themeColor="text1"/>
        </w:rPr>
        <w:t>Smluvní strany se dohodly na následujících sankcích za porušení smluvních povinností:</w:t>
      </w:r>
    </w:p>
    <w:tbl>
      <w:tblPr>
        <w:tblW w:w="0" w:type="auto"/>
        <w:tblLayout w:type="fixed"/>
        <w:tblCellMar>
          <w:left w:w="70" w:type="dxa"/>
          <w:right w:w="70" w:type="dxa"/>
        </w:tblCellMar>
        <w:tblLook w:val="0000" w:firstRow="0" w:lastRow="0" w:firstColumn="0" w:lastColumn="0" w:noHBand="0" w:noVBand="0"/>
      </w:tblPr>
      <w:tblGrid>
        <w:gridCol w:w="354"/>
        <w:gridCol w:w="8858"/>
      </w:tblGrid>
      <w:tr w:rsidR="002946DF" w:rsidRPr="002946DF" w14:paraId="07777F3E" w14:textId="77777777" w:rsidTr="00B230FF">
        <w:tc>
          <w:tcPr>
            <w:tcW w:w="354" w:type="dxa"/>
          </w:tcPr>
          <w:p w14:paraId="5383270F" w14:textId="77777777" w:rsidR="00E41703" w:rsidRPr="002946DF" w:rsidRDefault="00E41703" w:rsidP="00E41703">
            <w:pPr>
              <w:jc w:val="both"/>
              <w:rPr>
                <w:rFonts w:cs="Arial"/>
                <w:color w:val="000000" w:themeColor="text1"/>
              </w:rPr>
            </w:pPr>
          </w:p>
        </w:tc>
        <w:tc>
          <w:tcPr>
            <w:tcW w:w="8858" w:type="dxa"/>
          </w:tcPr>
          <w:p w14:paraId="697E3A78" w14:textId="2FC506FF" w:rsidR="0001665B" w:rsidRPr="002946DF" w:rsidRDefault="0001665B" w:rsidP="0001665B">
            <w:pPr>
              <w:numPr>
                <w:ilvl w:val="0"/>
                <w:numId w:val="9"/>
              </w:numPr>
              <w:spacing w:after="0"/>
              <w:jc w:val="both"/>
              <w:rPr>
                <w:rFonts w:cs="Arial"/>
                <w:color w:val="000000" w:themeColor="text1"/>
              </w:rPr>
            </w:pPr>
            <w:r w:rsidRPr="002946DF">
              <w:rPr>
                <w:rFonts w:cs="Arial"/>
                <w:color w:val="000000" w:themeColor="text1"/>
              </w:rPr>
              <w:t xml:space="preserve">zhotovitel se zavazuje zaplatit objednateli za každý den překročení sjednané doby plnění díla smluvní </w:t>
            </w:r>
            <w:proofErr w:type="gramStart"/>
            <w:r w:rsidRPr="002946DF">
              <w:rPr>
                <w:rFonts w:cs="Arial"/>
                <w:color w:val="000000" w:themeColor="text1"/>
              </w:rPr>
              <w:t xml:space="preserve">pokutu  </w:t>
            </w:r>
            <w:r w:rsidRPr="002946DF">
              <w:rPr>
                <w:rFonts w:cs="Arial"/>
                <w:b/>
                <w:color w:val="000000" w:themeColor="text1"/>
              </w:rPr>
              <w:t>ve</w:t>
            </w:r>
            <w:proofErr w:type="gramEnd"/>
            <w:r w:rsidRPr="002946DF">
              <w:rPr>
                <w:rFonts w:cs="Arial"/>
                <w:b/>
                <w:color w:val="000000" w:themeColor="text1"/>
              </w:rPr>
              <w:t xml:space="preserve"> výši </w:t>
            </w:r>
            <w:r w:rsidR="00F83723">
              <w:rPr>
                <w:rFonts w:cs="Arial"/>
                <w:b/>
                <w:color w:val="000000" w:themeColor="text1"/>
              </w:rPr>
              <w:t>0,5</w:t>
            </w:r>
            <w:r w:rsidRPr="002946DF">
              <w:rPr>
                <w:rFonts w:cs="Arial"/>
                <w:b/>
                <w:color w:val="000000" w:themeColor="text1"/>
              </w:rPr>
              <w:t xml:space="preserve"> %</w:t>
            </w:r>
            <w:r w:rsidRPr="002946DF">
              <w:rPr>
                <w:rFonts w:cs="Arial"/>
                <w:color w:val="000000" w:themeColor="text1"/>
              </w:rPr>
              <w:t xml:space="preserve"> z celkové ceny díla včetně DPH,</w:t>
            </w:r>
          </w:p>
          <w:p w14:paraId="2A960D7F" w14:textId="13D26EFE" w:rsidR="0001665B" w:rsidRPr="002946DF" w:rsidRDefault="002E522A" w:rsidP="0001665B">
            <w:pPr>
              <w:numPr>
                <w:ilvl w:val="0"/>
                <w:numId w:val="9"/>
              </w:numPr>
              <w:spacing w:after="0"/>
              <w:jc w:val="both"/>
              <w:rPr>
                <w:rFonts w:cs="Arial"/>
                <w:color w:val="000000" w:themeColor="text1"/>
              </w:rPr>
            </w:pPr>
            <w:r w:rsidRPr="002946DF">
              <w:rPr>
                <w:rFonts w:cs="Arial"/>
                <w:color w:val="000000" w:themeColor="text1"/>
              </w:rPr>
              <w:t xml:space="preserve">zhotovitel se zavazuje zaplatit objednateli za každý den překročení sjednané doby odstranění každé vady nebo výhrady (vady či nedodělky uvedené v protokolu o předání a převzetí díla nebo Zápisu provedeném dle čl. IV. </w:t>
            </w:r>
            <w:proofErr w:type="spellStart"/>
            <w:r w:rsidRPr="002946DF">
              <w:rPr>
                <w:rFonts w:cs="Arial"/>
                <w:color w:val="000000" w:themeColor="text1"/>
              </w:rPr>
              <w:t>odst</w:t>
            </w:r>
            <w:proofErr w:type="spellEnd"/>
            <w:r w:rsidRPr="002946DF">
              <w:rPr>
                <w:rFonts w:cs="Arial"/>
                <w:color w:val="000000" w:themeColor="text1"/>
              </w:rPr>
              <w:t xml:space="preserve"> 7) smluvní pokutu ve výši </w:t>
            </w:r>
            <w:r w:rsidRPr="002946DF">
              <w:rPr>
                <w:rFonts w:cs="Arial"/>
                <w:b/>
                <w:color w:val="000000" w:themeColor="text1"/>
              </w:rPr>
              <w:t>1</w:t>
            </w:r>
            <w:r w:rsidRPr="002946DF">
              <w:rPr>
                <w:rFonts w:cs="Arial"/>
                <w:color w:val="000000" w:themeColor="text1"/>
              </w:rPr>
              <w:t>.</w:t>
            </w:r>
            <w:r w:rsidRPr="002946DF">
              <w:rPr>
                <w:rFonts w:cs="Arial"/>
                <w:b/>
                <w:color w:val="000000" w:themeColor="text1"/>
              </w:rPr>
              <w:t>000,- Kč,</w:t>
            </w:r>
          </w:p>
          <w:p w14:paraId="1BEF567C" w14:textId="34FA3A11" w:rsidR="0001665B" w:rsidRPr="002946DF" w:rsidRDefault="0001665B" w:rsidP="005A6FDA">
            <w:pPr>
              <w:numPr>
                <w:ilvl w:val="0"/>
                <w:numId w:val="9"/>
              </w:numPr>
              <w:tabs>
                <w:tab w:val="left" w:pos="486"/>
              </w:tabs>
              <w:spacing w:after="0"/>
              <w:jc w:val="both"/>
              <w:rPr>
                <w:rFonts w:cs="Arial"/>
                <w:color w:val="000000" w:themeColor="text1"/>
              </w:rPr>
            </w:pPr>
            <w:r w:rsidRPr="002946DF">
              <w:rPr>
                <w:rFonts w:cs="Arial"/>
                <w:color w:val="000000" w:themeColor="text1"/>
              </w:rPr>
              <w:t xml:space="preserve">zhotovitel se zavazuje zaplatit objednateli za </w:t>
            </w:r>
            <w:r w:rsidRPr="002946DF">
              <w:rPr>
                <w:rFonts w:cs="Arial"/>
                <w:iCs/>
                <w:color w:val="000000" w:themeColor="text1"/>
              </w:rPr>
              <w:t xml:space="preserve">každý den překročení lhůty dle čl. V., </w:t>
            </w:r>
            <w:r w:rsidR="002E2216" w:rsidRPr="002946DF">
              <w:rPr>
                <w:rFonts w:cs="Arial"/>
                <w:iCs/>
                <w:color w:val="000000" w:themeColor="text1"/>
              </w:rPr>
              <w:t>odst.</w:t>
            </w:r>
            <w:r w:rsidRPr="002946DF">
              <w:rPr>
                <w:rFonts w:cs="Arial"/>
                <w:iCs/>
                <w:color w:val="000000" w:themeColor="text1"/>
              </w:rPr>
              <w:t xml:space="preserve"> 5., písm. a), </w:t>
            </w:r>
            <w:r w:rsidR="00923397" w:rsidRPr="002946DF">
              <w:rPr>
                <w:rFonts w:cs="Arial"/>
                <w:color w:val="000000" w:themeColor="text1"/>
              </w:rPr>
              <w:t xml:space="preserve">smluvní pokutu ve výši </w:t>
            </w:r>
            <w:r w:rsidR="002E522A" w:rsidRPr="002946DF">
              <w:rPr>
                <w:rFonts w:cs="Arial"/>
                <w:b/>
                <w:color w:val="000000" w:themeColor="text1"/>
              </w:rPr>
              <w:t>10</w:t>
            </w:r>
            <w:r w:rsidR="00923397" w:rsidRPr="002946DF">
              <w:rPr>
                <w:rFonts w:cs="Arial"/>
                <w:b/>
                <w:color w:val="000000" w:themeColor="text1"/>
              </w:rPr>
              <w:t>00,- Kč</w:t>
            </w:r>
            <w:r w:rsidR="00923397" w:rsidRPr="002946DF">
              <w:rPr>
                <w:rFonts w:cs="Arial"/>
                <w:iCs/>
                <w:color w:val="000000" w:themeColor="text1"/>
              </w:rPr>
              <w:t xml:space="preserve"> </w:t>
            </w:r>
            <w:r w:rsidRPr="002946DF">
              <w:rPr>
                <w:rFonts w:cs="Arial"/>
                <w:iCs/>
                <w:color w:val="000000" w:themeColor="text1"/>
              </w:rPr>
              <w:t>a to až do dne odstranění vady nebo jiného vypořádání.</w:t>
            </w:r>
          </w:p>
          <w:p w14:paraId="47D59FC6" w14:textId="77777777" w:rsidR="00E41703" w:rsidRPr="002946DF" w:rsidRDefault="0001665B" w:rsidP="0001665B">
            <w:pPr>
              <w:numPr>
                <w:ilvl w:val="0"/>
                <w:numId w:val="9"/>
              </w:numPr>
              <w:spacing w:after="0"/>
              <w:jc w:val="both"/>
              <w:rPr>
                <w:rFonts w:cs="Arial"/>
                <w:iCs/>
                <w:color w:val="000000" w:themeColor="text1"/>
              </w:rPr>
            </w:pPr>
            <w:r w:rsidRPr="002946DF">
              <w:rPr>
                <w:rFonts w:cs="Arial"/>
                <w:color w:val="000000" w:themeColor="text1"/>
              </w:rPr>
              <w:t xml:space="preserve">smluvní strany se zavazují zaplatit za každý den překročení sjednaného termínu splatnosti kteréhokoliv peněžitého závazku úrok z prodlení ve výši </w:t>
            </w:r>
            <w:r w:rsidRPr="002946DF">
              <w:rPr>
                <w:rFonts w:cs="Arial"/>
                <w:b/>
                <w:color w:val="000000" w:themeColor="text1"/>
              </w:rPr>
              <w:t>0,05%</w:t>
            </w:r>
            <w:r w:rsidRPr="002946DF">
              <w:rPr>
                <w:rFonts w:cs="Arial"/>
                <w:color w:val="000000" w:themeColor="text1"/>
              </w:rPr>
              <w:t xml:space="preserve"> z neuhrazené částky do jejího zaplacení.</w:t>
            </w:r>
          </w:p>
          <w:p w14:paraId="695F48C4" w14:textId="77777777" w:rsidR="00E41703" w:rsidRPr="002946DF" w:rsidRDefault="00E41703" w:rsidP="00E41703">
            <w:pPr>
              <w:spacing w:after="0"/>
              <w:ind w:left="283"/>
              <w:jc w:val="both"/>
              <w:rPr>
                <w:rFonts w:cs="Arial"/>
                <w:iCs/>
                <w:color w:val="000000" w:themeColor="text1"/>
              </w:rPr>
            </w:pPr>
          </w:p>
        </w:tc>
      </w:tr>
    </w:tbl>
    <w:p w14:paraId="0E59208E" w14:textId="77777777" w:rsidR="00E41703" w:rsidRPr="002946DF" w:rsidRDefault="00E41703" w:rsidP="00E41703">
      <w:pPr>
        <w:numPr>
          <w:ilvl w:val="0"/>
          <w:numId w:val="30"/>
        </w:numPr>
        <w:spacing w:after="0"/>
        <w:jc w:val="both"/>
        <w:rPr>
          <w:rFonts w:cs="Arial"/>
          <w:color w:val="000000" w:themeColor="text1"/>
        </w:rPr>
      </w:pPr>
      <w:r w:rsidRPr="002946DF">
        <w:rPr>
          <w:rFonts w:cs="Arial"/>
          <w:color w:val="000000" w:themeColor="text1"/>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14:paraId="0C428F74" w14:textId="77777777" w:rsidR="00E41703" w:rsidRPr="002946DF" w:rsidRDefault="00E41703" w:rsidP="006F7C23">
      <w:pPr>
        <w:spacing w:after="0"/>
        <w:jc w:val="center"/>
        <w:rPr>
          <w:rFonts w:cs="Arial"/>
          <w:color w:val="000000" w:themeColor="text1"/>
          <w:sz w:val="24"/>
        </w:rPr>
      </w:pPr>
    </w:p>
    <w:p w14:paraId="7085FA87" w14:textId="77777777" w:rsidR="00E41703" w:rsidRPr="002946DF" w:rsidRDefault="00E41703" w:rsidP="00C14724">
      <w:pPr>
        <w:spacing w:after="60"/>
        <w:jc w:val="center"/>
        <w:rPr>
          <w:rFonts w:cs="Arial"/>
          <w:b/>
          <w:color w:val="000000" w:themeColor="text1"/>
        </w:rPr>
      </w:pPr>
      <w:r w:rsidRPr="002946DF">
        <w:rPr>
          <w:rFonts w:cs="Arial"/>
          <w:b/>
          <w:color w:val="000000" w:themeColor="text1"/>
        </w:rPr>
        <w:t>VII.</w:t>
      </w:r>
    </w:p>
    <w:p w14:paraId="5EE8FF62" w14:textId="77777777" w:rsidR="00E41703" w:rsidRPr="002946DF" w:rsidRDefault="00E41703" w:rsidP="00C14724">
      <w:pPr>
        <w:spacing w:after="60"/>
        <w:jc w:val="center"/>
        <w:rPr>
          <w:rFonts w:cs="Arial"/>
          <w:b/>
          <w:color w:val="000000" w:themeColor="text1"/>
        </w:rPr>
      </w:pPr>
      <w:r w:rsidRPr="002946DF">
        <w:rPr>
          <w:rFonts w:cs="Arial"/>
          <w:b/>
          <w:color w:val="000000" w:themeColor="text1"/>
        </w:rPr>
        <w:t>Práva a povinnosti smluvních stran</w:t>
      </w:r>
    </w:p>
    <w:p w14:paraId="2B9A33A3" w14:textId="2C01FDD7" w:rsidR="00E41703" w:rsidRPr="002946DF" w:rsidRDefault="00E41703" w:rsidP="00B0265E">
      <w:pPr>
        <w:adjustRightInd w:val="0"/>
        <w:spacing w:after="120"/>
        <w:ind w:left="360" w:hanging="360"/>
        <w:jc w:val="both"/>
        <w:rPr>
          <w:rFonts w:cs="Arial"/>
          <w:color w:val="000000" w:themeColor="text1"/>
        </w:rPr>
      </w:pPr>
      <w:r w:rsidRPr="002946DF">
        <w:rPr>
          <w:rFonts w:cs="Arial"/>
          <w:color w:val="000000" w:themeColor="text1"/>
        </w:rPr>
        <w:t>1.</w:t>
      </w:r>
      <w:r w:rsidRPr="002946DF">
        <w:rPr>
          <w:rFonts w:cs="Arial"/>
          <w:color w:val="000000" w:themeColor="text1"/>
        </w:rPr>
        <w:tab/>
      </w:r>
      <w:r w:rsidR="00737DD9" w:rsidRPr="002946DF">
        <w:rPr>
          <w:rFonts w:cs="Arial"/>
          <w:color w:val="000000" w:themeColor="text1"/>
        </w:rPr>
        <w:t>Objednatel je povinen předat a zhotovitel převzít staveniště v míst</w:t>
      </w:r>
      <w:r w:rsidR="000066D2" w:rsidRPr="002946DF">
        <w:rPr>
          <w:rFonts w:cs="Arial"/>
          <w:color w:val="000000" w:themeColor="text1"/>
        </w:rPr>
        <w:t>ě</w:t>
      </w:r>
      <w:r w:rsidR="00737DD9" w:rsidRPr="002946DF">
        <w:rPr>
          <w:rFonts w:cs="Arial"/>
          <w:color w:val="000000" w:themeColor="text1"/>
        </w:rPr>
        <w:t xml:space="preserve"> plnění díla dle čl. II</w:t>
      </w:r>
      <w:r w:rsidRPr="002946DF">
        <w:rPr>
          <w:rFonts w:cs="Arial"/>
          <w:color w:val="000000" w:themeColor="text1"/>
        </w:rPr>
        <w:t xml:space="preserve">. O předání a převzetí staveniště vyhotoví objednatel písemný protokol, který obě strany podepíší. </w:t>
      </w:r>
    </w:p>
    <w:p w14:paraId="4CA97546" w14:textId="1ED2E13D" w:rsidR="00E41703" w:rsidRPr="002946DF" w:rsidRDefault="0001665B" w:rsidP="005A6FDA">
      <w:pPr>
        <w:adjustRightInd w:val="0"/>
        <w:spacing w:after="120"/>
        <w:ind w:left="360" w:hanging="360"/>
        <w:jc w:val="both"/>
        <w:rPr>
          <w:rFonts w:cs="Arial"/>
          <w:color w:val="000000" w:themeColor="text1"/>
        </w:rPr>
      </w:pPr>
      <w:r w:rsidRPr="002946DF">
        <w:rPr>
          <w:rFonts w:cs="Arial"/>
          <w:color w:val="000000" w:themeColor="text1"/>
        </w:rPr>
        <w:t>2.</w:t>
      </w:r>
      <w:r w:rsidRPr="002946DF">
        <w:rPr>
          <w:rFonts w:cs="Arial"/>
          <w:color w:val="000000" w:themeColor="text1"/>
        </w:rPr>
        <w:tab/>
        <w:t xml:space="preserve">Zhotovitel je povinen při realizaci předmětu díla dodržovat všechna dotčená ustanovení obecně závazných předpisů a technických norem, a to zejména z hlediska bezpečnosti práce, požární ochrany a ochrany životního prostředí. </w:t>
      </w:r>
    </w:p>
    <w:p w14:paraId="7FE12CA2" w14:textId="3ABEDEAF" w:rsidR="00E41703" w:rsidRPr="002946DF" w:rsidRDefault="005A6FDA" w:rsidP="005A6FDA">
      <w:pPr>
        <w:adjustRightInd w:val="0"/>
        <w:spacing w:after="120"/>
        <w:ind w:left="360" w:hanging="360"/>
        <w:jc w:val="both"/>
        <w:rPr>
          <w:rFonts w:cs="Arial"/>
          <w:color w:val="000000" w:themeColor="text1"/>
        </w:rPr>
      </w:pPr>
      <w:r w:rsidRPr="002946DF">
        <w:rPr>
          <w:rFonts w:cs="Arial"/>
          <w:color w:val="000000" w:themeColor="text1"/>
        </w:rPr>
        <w:t>3</w:t>
      </w:r>
      <w:r w:rsidR="00E41703" w:rsidRPr="002946DF">
        <w:rPr>
          <w:rFonts w:cs="Arial"/>
          <w:color w:val="000000" w:themeColor="text1"/>
        </w:rPr>
        <w:t>.</w:t>
      </w:r>
      <w:r w:rsidR="00E41703" w:rsidRPr="002946DF">
        <w:rPr>
          <w:rFonts w:cs="Arial"/>
          <w:color w:val="000000" w:themeColor="text1"/>
        </w:rPr>
        <w:tab/>
        <w:t>Zhotovitel je povinen užívat staveniště pouze pro účely související s prováděním díla. Zhotoviteli je zakázáno jakékoliv působení mimo vyčleněné staveniště.</w:t>
      </w:r>
    </w:p>
    <w:p w14:paraId="7C7A3E1B" w14:textId="3B302541" w:rsidR="00E41703" w:rsidRPr="002946DF" w:rsidRDefault="005A6FDA" w:rsidP="00B0265E">
      <w:pPr>
        <w:adjustRightInd w:val="0"/>
        <w:spacing w:after="120"/>
        <w:ind w:left="360" w:hanging="360"/>
        <w:jc w:val="both"/>
        <w:rPr>
          <w:rFonts w:cs="Arial"/>
          <w:color w:val="000000" w:themeColor="text1"/>
        </w:rPr>
      </w:pPr>
      <w:r w:rsidRPr="002946DF">
        <w:rPr>
          <w:rFonts w:cs="Arial"/>
          <w:color w:val="000000" w:themeColor="text1"/>
        </w:rPr>
        <w:lastRenderedPageBreak/>
        <w:t>4</w:t>
      </w:r>
      <w:r w:rsidR="00E41703" w:rsidRPr="002946DF">
        <w:rPr>
          <w:rFonts w:cs="Arial"/>
          <w:color w:val="000000" w:themeColor="text1"/>
        </w:rPr>
        <w:t>.</w:t>
      </w:r>
      <w:r w:rsidR="00E41703" w:rsidRPr="002946DF">
        <w:rPr>
          <w:rFonts w:cs="Arial"/>
          <w:color w:val="000000" w:themeColor="text1"/>
        </w:rPr>
        <w:tab/>
        <w:t xml:space="preserve">Zhotovitel je povinen průběžně odstraňovat všechny druhy odpadů vzniklých v rámci provádění díla a nepotřebný materiál. Zhotovitel je rovněž povinen zabezpečit, aby odpad vzniklý z jeho činnosti nebo materiál </w:t>
      </w:r>
      <w:r w:rsidR="00267FB3" w:rsidRPr="002946DF">
        <w:rPr>
          <w:rFonts w:cs="Arial"/>
          <w:color w:val="000000" w:themeColor="text1"/>
        </w:rPr>
        <w:t xml:space="preserve">nutný pro realizaci díla </w:t>
      </w:r>
      <w:r w:rsidR="00E41703" w:rsidRPr="002946DF">
        <w:rPr>
          <w:rFonts w:cs="Arial"/>
          <w:color w:val="000000" w:themeColor="text1"/>
        </w:rPr>
        <w:t>nebyl umísťován mimo staveniště.</w:t>
      </w:r>
    </w:p>
    <w:p w14:paraId="3F7ED4E6" w14:textId="3E188C8D" w:rsidR="00E41703" w:rsidRPr="002946DF" w:rsidRDefault="000D55E7" w:rsidP="00B0265E">
      <w:pPr>
        <w:adjustRightInd w:val="0"/>
        <w:spacing w:after="120"/>
        <w:ind w:left="357" w:hanging="357"/>
        <w:jc w:val="both"/>
        <w:rPr>
          <w:rFonts w:cs="Arial"/>
          <w:color w:val="000000" w:themeColor="text1"/>
        </w:rPr>
      </w:pPr>
      <w:r w:rsidRPr="002946DF">
        <w:rPr>
          <w:rFonts w:cs="Arial"/>
          <w:color w:val="000000" w:themeColor="text1"/>
        </w:rPr>
        <w:t>5</w:t>
      </w:r>
      <w:r w:rsidR="00E41703" w:rsidRPr="002946DF">
        <w:rPr>
          <w:rFonts w:cs="Arial"/>
          <w:color w:val="000000" w:themeColor="text1"/>
        </w:rPr>
        <w:t>.</w:t>
      </w:r>
      <w:r w:rsidR="00E41703" w:rsidRPr="002946DF">
        <w:rPr>
          <w:rFonts w:cs="Arial"/>
          <w:color w:val="000000" w:themeColor="text1"/>
        </w:rPr>
        <w:tab/>
      </w:r>
      <w:r w:rsidR="00E41703" w:rsidRPr="002946DF">
        <w:rPr>
          <w:rFonts w:cs="Arial"/>
          <w:b/>
          <w:color w:val="000000" w:themeColor="text1"/>
          <w:u w:val="single"/>
        </w:rPr>
        <w:t>Kontroly a zkoušky:</w:t>
      </w:r>
      <w:r w:rsidR="00E41703" w:rsidRPr="002946DF">
        <w:rPr>
          <w:rFonts w:cs="Arial"/>
          <w:b/>
          <w:color w:val="000000" w:themeColor="text1"/>
        </w:rPr>
        <w:tab/>
      </w:r>
    </w:p>
    <w:p w14:paraId="7FBA450E" w14:textId="1E51AB39" w:rsidR="00E41703" w:rsidRPr="002946DF" w:rsidRDefault="00E41703" w:rsidP="00B0265E">
      <w:pPr>
        <w:adjustRightInd w:val="0"/>
        <w:spacing w:after="120"/>
        <w:ind w:left="357"/>
        <w:jc w:val="both"/>
        <w:rPr>
          <w:rFonts w:cs="Arial"/>
          <w:color w:val="000000" w:themeColor="text1"/>
        </w:rPr>
      </w:pPr>
      <w:r w:rsidRPr="002946DF">
        <w:rPr>
          <w:rFonts w:cs="Arial"/>
          <w:color w:val="000000" w:themeColor="text1"/>
        </w:rPr>
        <w:t>a) Objednatel nebo objednatelem pověřená osoba má právo prohlédnout (zkontrolovat) dílo či jeho část kdykoli v průběhu provádění, aby se ujistil, že vyhovuje podmínkám uvedeným ve smlouvě.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70C1A137" w14:textId="7D8D8F97" w:rsidR="00E41703" w:rsidRPr="002946DF" w:rsidRDefault="00E41703" w:rsidP="00A12F5C">
      <w:pPr>
        <w:spacing w:after="120"/>
        <w:ind w:left="357"/>
        <w:jc w:val="both"/>
        <w:rPr>
          <w:rFonts w:cs="Arial"/>
          <w:color w:val="000000" w:themeColor="text1"/>
        </w:rPr>
      </w:pPr>
      <w:r w:rsidRPr="002946DF">
        <w:rPr>
          <w:rFonts w:cs="Arial"/>
          <w:color w:val="000000" w:themeColor="text1"/>
        </w:rPr>
        <w:t>b)</w:t>
      </w:r>
      <w:r w:rsidRPr="002946DF">
        <w:rPr>
          <w:rFonts w:cs="Arial"/>
          <w:color w:val="000000" w:themeColor="text1"/>
        </w:rPr>
        <w:tab/>
        <w:t xml:space="preserve">Zhotovitel je povinen předložit, předat objednateli </w:t>
      </w:r>
      <w:r w:rsidR="00F27FBC" w:rsidRPr="002946DF">
        <w:rPr>
          <w:rFonts w:cs="Arial"/>
          <w:color w:val="000000" w:themeColor="text1"/>
        </w:rPr>
        <w:t xml:space="preserve">veškeré </w:t>
      </w:r>
      <w:r w:rsidR="00137D88" w:rsidRPr="002946DF">
        <w:rPr>
          <w:rFonts w:cs="Arial"/>
          <w:color w:val="000000" w:themeColor="text1"/>
        </w:rPr>
        <w:t>doklady</w:t>
      </w:r>
      <w:r w:rsidR="00F27FBC" w:rsidRPr="002946DF">
        <w:rPr>
          <w:rFonts w:cs="Arial"/>
          <w:color w:val="000000" w:themeColor="text1"/>
        </w:rPr>
        <w:t xml:space="preserve"> k dílu, zejména</w:t>
      </w:r>
      <w:r w:rsidR="002E2216" w:rsidRPr="002946DF">
        <w:rPr>
          <w:rFonts w:cs="Arial"/>
          <w:color w:val="000000" w:themeColor="text1"/>
        </w:rPr>
        <w:t>:</w:t>
      </w:r>
      <w:r w:rsidRPr="002946DF">
        <w:rPr>
          <w:rFonts w:cs="Arial"/>
          <w:color w:val="000000" w:themeColor="text1"/>
        </w:rPr>
        <w:t xml:space="preserve"> </w:t>
      </w:r>
      <w:r w:rsidR="00DE6CF0" w:rsidRPr="002946DF">
        <w:rPr>
          <w:rFonts w:cs="Arial"/>
          <w:color w:val="000000" w:themeColor="text1"/>
        </w:rPr>
        <w:t xml:space="preserve"> </w:t>
      </w:r>
      <w:r w:rsidRPr="002946DF">
        <w:rPr>
          <w:rFonts w:cs="Arial"/>
          <w:color w:val="000000" w:themeColor="text1"/>
        </w:rPr>
        <w:t>atesty, certifikáty</w:t>
      </w:r>
      <w:r w:rsidR="00CA7EC9" w:rsidRPr="002946DF">
        <w:rPr>
          <w:rFonts w:cs="Arial"/>
          <w:color w:val="000000" w:themeColor="text1"/>
        </w:rPr>
        <w:t>,</w:t>
      </w:r>
      <w:r w:rsidRPr="002946DF">
        <w:rPr>
          <w:rFonts w:cs="Arial"/>
          <w:color w:val="000000" w:themeColor="text1"/>
        </w:rPr>
        <w:t xml:space="preserve"> </w:t>
      </w:r>
      <w:r w:rsidR="000846F9" w:rsidRPr="002946DF">
        <w:rPr>
          <w:rFonts w:cs="Arial"/>
          <w:color w:val="000000" w:themeColor="text1"/>
        </w:rPr>
        <w:t xml:space="preserve">prohlášení o shodě materiálu použitého </w:t>
      </w:r>
      <w:r w:rsidR="00267FB3" w:rsidRPr="002946DF">
        <w:rPr>
          <w:rFonts w:cs="Arial"/>
          <w:color w:val="000000" w:themeColor="text1"/>
        </w:rPr>
        <w:t>při realizaci díla</w:t>
      </w:r>
      <w:r w:rsidR="000846F9" w:rsidRPr="002946DF">
        <w:rPr>
          <w:rFonts w:cs="Arial"/>
          <w:color w:val="000000" w:themeColor="text1"/>
        </w:rPr>
        <w:t xml:space="preserve">, doklady prokazující splnění technických požadavků na zabudované vybrané stavební výrobky dle zák.č.22/1997 Sb. a nařízení vlády č.163/2002 Sb. v platných zněních, prohlášení </w:t>
      </w:r>
      <w:r w:rsidR="00A12F5C" w:rsidRPr="002946DF">
        <w:rPr>
          <w:rFonts w:cs="Arial"/>
          <w:color w:val="000000" w:themeColor="text1"/>
        </w:rPr>
        <w:t>zhotovitele k</w:t>
      </w:r>
      <w:r w:rsidR="00267FB3" w:rsidRPr="002946DF">
        <w:rPr>
          <w:rFonts w:cs="Arial"/>
          <w:color w:val="000000" w:themeColor="text1"/>
        </w:rPr>
        <w:t> </w:t>
      </w:r>
      <w:r w:rsidR="00A12F5C" w:rsidRPr="002946DF">
        <w:rPr>
          <w:rFonts w:cs="Arial"/>
          <w:color w:val="000000" w:themeColor="text1"/>
        </w:rPr>
        <w:t>provedené</w:t>
      </w:r>
      <w:r w:rsidR="00267FB3" w:rsidRPr="002946DF">
        <w:rPr>
          <w:rFonts w:cs="Arial"/>
          <w:color w:val="000000" w:themeColor="text1"/>
        </w:rPr>
        <w:t>mu dílu</w:t>
      </w:r>
      <w:r w:rsidR="000846F9" w:rsidRPr="002946DF">
        <w:rPr>
          <w:rFonts w:cs="Arial"/>
          <w:color w:val="000000" w:themeColor="text1"/>
        </w:rPr>
        <w:t>.</w:t>
      </w:r>
      <w:r w:rsidRPr="002946DF">
        <w:rPr>
          <w:rFonts w:cs="Arial"/>
          <w:color w:val="000000" w:themeColor="text1"/>
        </w:rPr>
        <w:t xml:space="preserve"> Tyto budou předány zhotovitelem objednateli při předání díla (dle čl. IV smlouvy).</w:t>
      </w:r>
    </w:p>
    <w:p w14:paraId="338D8FB4" w14:textId="3094066B" w:rsidR="00E41703" w:rsidRPr="002946DF" w:rsidRDefault="000D55E7" w:rsidP="00A12F5C">
      <w:pPr>
        <w:adjustRightInd w:val="0"/>
        <w:spacing w:after="120"/>
        <w:ind w:left="360" w:hanging="360"/>
        <w:jc w:val="both"/>
        <w:rPr>
          <w:rFonts w:cs="Arial"/>
          <w:color w:val="000000" w:themeColor="text1"/>
        </w:rPr>
      </w:pPr>
      <w:r w:rsidRPr="002946DF">
        <w:rPr>
          <w:rFonts w:cs="Arial"/>
          <w:color w:val="000000" w:themeColor="text1"/>
        </w:rPr>
        <w:t>6</w:t>
      </w:r>
      <w:r w:rsidR="00E41703" w:rsidRPr="002946DF">
        <w:rPr>
          <w:rFonts w:cs="Arial"/>
          <w:color w:val="000000" w:themeColor="text1"/>
        </w:rPr>
        <w:t>.</w:t>
      </w:r>
      <w:r w:rsidR="00E41703" w:rsidRPr="002946DF">
        <w:rPr>
          <w:rFonts w:cs="Arial"/>
          <w:color w:val="000000" w:themeColor="text1"/>
        </w:rPr>
        <w:tab/>
        <w:t>Zhotovitel plně zodpovídá za škody způsobené objednateli nebo třetí straně svou činností a tyto na své náklady a bezodkladně odstraní.</w:t>
      </w:r>
    </w:p>
    <w:p w14:paraId="58CEAEED" w14:textId="55869EDC" w:rsidR="00E41703" w:rsidRPr="002946DF" w:rsidRDefault="000D55E7" w:rsidP="00B0265E">
      <w:pPr>
        <w:adjustRightInd w:val="0"/>
        <w:spacing w:after="120"/>
        <w:ind w:left="360" w:hanging="360"/>
        <w:jc w:val="both"/>
        <w:rPr>
          <w:rFonts w:cs="Arial"/>
          <w:color w:val="000000" w:themeColor="text1"/>
        </w:rPr>
      </w:pPr>
      <w:r w:rsidRPr="002946DF">
        <w:rPr>
          <w:rFonts w:cs="Arial"/>
          <w:color w:val="000000" w:themeColor="text1"/>
        </w:rPr>
        <w:t>7</w:t>
      </w:r>
      <w:r w:rsidR="00E41703" w:rsidRPr="002946DF">
        <w:rPr>
          <w:rFonts w:cs="Arial"/>
          <w:color w:val="000000" w:themeColor="text1"/>
        </w:rPr>
        <w:t>.</w:t>
      </w:r>
      <w:r w:rsidR="00E41703" w:rsidRPr="002946DF">
        <w:rPr>
          <w:rFonts w:cs="Arial"/>
          <w:color w:val="000000" w:themeColor="text1"/>
        </w:rPr>
        <w:tab/>
        <w:t xml:space="preserve">Zhotovitel při realizaci </w:t>
      </w:r>
      <w:r w:rsidR="00267FB3" w:rsidRPr="002946DF">
        <w:rPr>
          <w:rFonts w:cs="Arial"/>
          <w:color w:val="000000" w:themeColor="text1"/>
        </w:rPr>
        <w:t>díla</w:t>
      </w:r>
      <w:r w:rsidR="00492EAF" w:rsidRPr="002946DF">
        <w:rPr>
          <w:rFonts w:cs="Arial"/>
          <w:color w:val="000000" w:themeColor="text1"/>
        </w:rPr>
        <w:t xml:space="preserve"> </w:t>
      </w:r>
      <w:r w:rsidR="00E41703" w:rsidRPr="002946DF">
        <w:rPr>
          <w:rFonts w:cs="Arial"/>
          <w:color w:val="000000" w:themeColor="text1"/>
        </w:rPr>
        <w:t>svou činností v žádném případě nezasáhne na sousední pozemky, které jsou ve vlastnictví dalších účastníků.</w:t>
      </w:r>
    </w:p>
    <w:p w14:paraId="32603E1C" w14:textId="5226B23D" w:rsidR="001D01BB" w:rsidRDefault="000D55E7" w:rsidP="00A12F5C">
      <w:pPr>
        <w:adjustRightInd w:val="0"/>
        <w:spacing w:after="120"/>
        <w:ind w:left="360" w:hanging="360"/>
        <w:jc w:val="both"/>
        <w:rPr>
          <w:rFonts w:cs="Arial"/>
          <w:color w:val="000000" w:themeColor="text1"/>
        </w:rPr>
      </w:pPr>
      <w:r w:rsidRPr="002946DF">
        <w:rPr>
          <w:rFonts w:cs="Arial"/>
          <w:color w:val="000000" w:themeColor="text1"/>
        </w:rPr>
        <w:t>8</w:t>
      </w:r>
      <w:r w:rsidR="00E41703" w:rsidRPr="002946DF">
        <w:rPr>
          <w:rFonts w:cs="Arial"/>
          <w:color w:val="000000" w:themeColor="text1"/>
        </w:rPr>
        <w:t>.</w:t>
      </w:r>
      <w:r w:rsidR="00E41703" w:rsidRPr="002946DF">
        <w:rPr>
          <w:rFonts w:cs="Arial"/>
          <w:color w:val="000000" w:themeColor="text1"/>
        </w:rPr>
        <w:tab/>
      </w:r>
      <w:r w:rsidR="00737DD9" w:rsidRPr="002946DF">
        <w:rPr>
          <w:rFonts w:cs="Arial"/>
          <w:color w:val="000000" w:themeColor="text1"/>
        </w:rPr>
        <w:t>Zhotovitel se zavazuje prováděnými pracemi neomezovat provoz objednatele v </w:t>
      </w:r>
      <w:r w:rsidR="00DE2F4C" w:rsidRPr="002946DF">
        <w:rPr>
          <w:rFonts w:cs="Arial"/>
          <w:color w:val="000000" w:themeColor="text1"/>
        </w:rPr>
        <w:t>místě</w:t>
      </w:r>
      <w:r w:rsidR="00737DD9" w:rsidRPr="002946DF">
        <w:rPr>
          <w:rFonts w:cs="Arial"/>
          <w:color w:val="000000" w:themeColor="text1"/>
        </w:rPr>
        <w:t xml:space="preserve"> plnění</w:t>
      </w:r>
      <w:r w:rsidR="000D4483" w:rsidRPr="002946DF">
        <w:rPr>
          <w:rFonts w:cs="Arial"/>
          <w:color w:val="000000" w:themeColor="text1"/>
        </w:rPr>
        <w:t xml:space="preserve"> (objednatelem budou v rámci realizace uplatňovány podmínky pro postupné provádění prací)</w:t>
      </w:r>
      <w:r w:rsidR="00DE2F4C" w:rsidRPr="002946DF">
        <w:rPr>
          <w:rFonts w:cs="Arial"/>
          <w:color w:val="000000" w:themeColor="text1"/>
        </w:rPr>
        <w:t>, d</w:t>
      </w:r>
      <w:r w:rsidR="00737DD9" w:rsidRPr="002946DF">
        <w:rPr>
          <w:rFonts w:cs="Arial"/>
          <w:color w:val="000000" w:themeColor="text1"/>
        </w:rPr>
        <w:t>ílo bude realizováno za plného provozu objednatele</w:t>
      </w:r>
      <w:r w:rsidR="00DE2F4C" w:rsidRPr="002946DF">
        <w:rPr>
          <w:rFonts w:cs="Arial"/>
          <w:color w:val="000000" w:themeColor="text1"/>
        </w:rPr>
        <w:t>.</w:t>
      </w:r>
      <w:r w:rsidR="00737DD9" w:rsidRPr="002946DF">
        <w:rPr>
          <w:rFonts w:cs="Arial"/>
          <w:color w:val="000000" w:themeColor="text1"/>
        </w:rPr>
        <w:t xml:space="preserve"> Do objekt</w:t>
      </w:r>
      <w:r w:rsidR="00DE2F4C" w:rsidRPr="002946DF">
        <w:rPr>
          <w:rFonts w:cs="Arial"/>
          <w:color w:val="000000" w:themeColor="text1"/>
        </w:rPr>
        <w:t>u</w:t>
      </w:r>
      <w:r w:rsidR="00737DD9" w:rsidRPr="002946DF">
        <w:rPr>
          <w:rFonts w:cs="Arial"/>
          <w:color w:val="000000" w:themeColor="text1"/>
        </w:rPr>
        <w:t xml:space="preserve"> objednatele </w:t>
      </w:r>
      <w:r w:rsidR="00DE2F4C" w:rsidRPr="002946DF">
        <w:rPr>
          <w:rFonts w:cs="Arial"/>
          <w:color w:val="000000" w:themeColor="text1"/>
        </w:rPr>
        <w:t xml:space="preserve">v místě plnění </w:t>
      </w:r>
      <w:r w:rsidR="00737DD9" w:rsidRPr="002946DF">
        <w:rPr>
          <w:rFonts w:cs="Arial"/>
          <w:color w:val="000000" w:themeColor="text1"/>
        </w:rPr>
        <w:t>bude zhotoviteli umožněn vstup pro případ provedení prací vždy po předchozím projednání s objednatelem.</w:t>
      </w:r>
    </w:p>
    <w:p w14:paraId="3F2240E5" w14:textId="77777777" w:rsidR="00C14724" w:rsidRPr="00C14724" w:rsidRDefault="00C14724" w:rsidP="00C14724">
      <w:pPr>
        <w:adjustRightInd w:val="0"/>
        <w:spacing w:after="0"/>
        <w:ind w:left="357" w:hanging="357"/>
        <w:jc w:val="both"/>
        <w:rPr>
          <w:rFonts w:cs="Arial"/>
          <w:color w:val="000000" w:themeColor="text1"/>
          <w:sz w:val="20"/>
        </w:rPr>
      </w:pPr>
    </w:p>
    <w:p w14:paraId="5385E3F8" w14:textId="77777777" w:rsidR="005A6CE1" w:rsidRPr="002946DF" w:rsidRDefault="00C33221" w:rsidP="00C14724">
      <w:pPr>
        <w:adjustRightInd w:val="0"/>
        <w:spacing w:after="60"/>
        <w:ind w:left="357" w:hanging="357"/>
        <w:jc w:val="center"/>
        <w:rPr>
          <w:rFonts w:cs="Arial"/>
          <w:b/>
          <w:color w:val="000000" w:themeColor="text1"/>
        </w:rPr>
      </w:pPr>
      <w:r w:rsidRPr="002946DF">
        <w:rPr>
          <w:rFonts w:cs="Arial"/>
          <w:b/>
          <w:color w:val="000000" w:themeColor="text1"/>
        </w:rPr>
        <w:t>VIII.</w:t>
      </w:r>
    </w:p>
    <w:p w14:paraId="52879229" w14:textId="77777777" w:rsidR="005A6CE1" w:rsidRPr="002946DF" w:rsidRDefault="005A6CE1" w:rsidP="00C14724">
      <w:pPr>
        <w:adjustRightInd w:val="0"/>
        <w:spacing w:after="60"/>
        <w:ind w:left="357" w:hanging="357"/>
        <w:jc w:val="center"/>
        <w:rPr>
          <w:rFonts w:cs="Arial"/>
          <w:b/>
          <w:color w:val="000000" w:themeColor="text1"/>
        </w:rPr>
      </w:pPr>
      <w:r w:rsidRPr="002946DF">
        <w:rPr>
          <w:rFonts w:cs="Arial"/>
          <w:b/>
          <w:color w:val="000000" w:themeColor="text1"/>
        </w:rPr>
        <w:t>Pojištění zhotovitele a díla</w:t>
      </w:r>
    </w:p>
    <w:p w14:paraId="35FF0C68" w14:textId="77777777" w:rsidR="005A6CE1" w:rsidRPr="002946DF" w:rsidRDefault="005A6CE1" w:rsidP="005A6CE1">
      <w:pPr>
        <w:adjustRightInd w:val="0"/>
        <w:spacing w:after="120"/>
        <w:ind w:left="357" w:hanging="357"/>
        <w:jc w:val="both"/>
        <w:rPr>
          <w:rFonts w:cs="Arial"/>
          <w:color w:val="000000" w:themeColor="text1"/>
        </w:rPr>
      </w:pPr>
      <w:r w:rsidRPr="002946DF">
        <w:rPr>
          <w:rFonts w:cs="Arial"/>
          <w:color w:val="000000" w:themeColor="text1"/>
        </w:rPr>
        <w:t>1.</w:t>
      </w:r>
      <w:r w:rsidRPr="002946DF">
        <w:rPr>
          <w:rFonts w:cs="Arial"/>
          <w:color w:val="000000" w:themeColor="text1"/>
        </w:rPr>
        <w:tab/>
        <w:t xml:space="preserve">Pojištění odpovědnosti za škodu způsobenou třetím osobám. Zhotovitel je povinen po celou dobu provádění díla být pojištěn proti škodám způsobeným jeho činností včetně možných škod způsobených pracovníky zhotovitele, a to do výše minimálně 5 mil. Kč. Doklady o pojištění je zhotovitel povinen předložit objednateli při podpisu této smlouvy. </w:t>
      </w:r>
    </w:p>
    <w:p w14:paraId="148BBFA2" w14:textId="77777777" w:rsidR="005A6CE1" w:rsidRPr="002946DF" w:rsidRDefault="005A6CE1" w:rsidP="005A6CE1">
      <w:pPr>
        <w:adjustRightInd w:val="0"/>
        <w:spacing w:after="120"/>
        <w:ind w:left="357" w:hanging="357"/>
        <w:jc w:val="both"/>
        <w:rPr>
          <w:rFonts w:cs="Arial"/>
          <w:color w:val="000000" w:themeColor="text1"/>
        </w:rPr>
      </w:pPr>
      <w:r w:rsidRPr="002946DF">
        <w:rPr>
          <w:rFonts w:cs="Arial"/>
          <w:color w:val="000000" w:themeColor="text1"/>
        </w:rPr>
        <w:t>2.</w:t>
      </w:r>
      <w:r w:rsidRPr="002946DF">
        <w:rPr>
          <w:rFonts w:cs="Arial"/>
          <w:color w:val="000000" w:themeColor="text1"/>
        </w:rPr>
        <w:tab/>
        <w:t>Zákonné pojištění zaměstnanců. Zhotovitel je povinen být po celou dobu provádění díla pojištěn pro případ své odpovědnosti za škodu při pracovním úrazu nebo nemoci z povolání svých zaměstnanců.</w:t>
      </w:r>
    </w:p>
    <w:p w14:paraId="2C574D44" w14:textId="489BBC9A" w:rsidR="00B0265E" w:rsidRPr="002946DF" w:rsidRDefault="000E2E36" w:rsidP="000E2E36">
      <w:pPr>
        <w:adjustRightInd w:val="0"/>
        <w:spacing w:after="120"/>
        <w:ind w:left="426" w:hanging="426"/>
        <w:jc w:val="both"/>
        <w:rPr>
          <w:rFonts w:cs="Arial"/>
          <w:color w:val="000000" w:themeColor="text1"/>
        </w:rPr>
      </w:pPr>
      <w:r w:rsidRPr="002946DF">
        <w:rPr>
          <w:rFonts w:cs="Arial"/>
          <w:color w:val="000000" w:themeColor="text1"/>
        </w:rPr>
        <w:t xml:space="preserve">3.  </w:t>
      </w:r>
      <w:r w:rsidR="005A6CE1" w:rsidRPr="002946DF">
        <w:rPr>
          <w:rFonts w:cs="Arial"/>
          <w:color w:val="000000" w:themeColor="text1"/>
        </w:rPr>
        <w:t>Při vzniku pojistné události realizuje veškerá jednání vůči pojistiteli zhotovitel. Zhotovitel je</w:t>
      </w:r>
      <w:r w:rsidRPr="002946DF">
        <w:rPr>
          <w:rFonts w:cs="Arial"/>
          <w:color w:val="000000" w:themeColor="text1"/>
        </w:rPr>
        <w:t xml:space="preserve"> </w:t>
      </w:r>
      <w:r w:rsidR="005A6CE1" w:rsidRPr="002946DF">
        <w:rPr>
          <w:rFonts w:cs="Arial"/>
          <w:color w:val="000000" w:themeColor="text1"/>
        </w:rPr>
        <w:t>současně povinen informovat objednatele o všech skutečnostech spojených s</w:t>
      </w:r>
      <w:r w:rsidRPr="002946DF">
        <w:rPr>
          <w:rFonts w:cs="Arial"/>
          <w:color w:val="000000" w:themeColor="text1"/>
        </w:rPr>
        <w:t> </w:t>
      </w:r>
      <w:r w:rsidR="005A6CE1" w:rsidRPr="002946DF">
        <w:rPr>
          <w:rFonts w:cs="Arial"/>
          <w:color w:val="000000" w:themeColor="text1"/>
        </w:rPr>
        <w:t>pojis</w:t>
      </w:r>
      <w:r w:rsidRPr="002946DF">
        <w:rPr>
          <w:rFonts w:cs="Arial"/>
          <w:color w:val="000000" w:themeColor="text1"/>
        </w:rPr>
        <w:t xml:space="preserve">tnou </w:t>
      </w:r>
      <w:r w:rsidR="005A6CE1" w:rsidRPr="002946DF">
        <w:rPr>
          <w:rFonts w:cs="Arial"/>
          <w:color w:val="000000" w:themeColor="text1"/>
        </w:rPr>
        <w:t>událostí. Smluvní strany jsou povinny v souvislosti s pojistnou událostí poskytovat si veškerou součinnost, která je v jejich možnostech. Náklady na pojištění nese zhotovitel v rámci ceny díla.</w:t>
      </w:r>
    </w:p>
    <w:p w14:paraId="59CE8A7A" w14:textId="77777777" w:rsidR="005E04BF" w:rsidRPr="002946DF" w:rsidRDefault="005E04BF" w:rsidP="006F7C23">
      <w:pPr>
        <w:adjustRightInd w:val="0"/>
        <w:spacing w:after="0"/>
        <w:ind w:left="425" w:hanging="425"/>
        <w:jc w:val="both"/>
        <w:rPr>
          <w:rFonts w:cs="Arial"/>
          <w:color w:val="000000" w:themeColor="text1"/>
        </w:rPr>
      </w:pPr>
    </w:p>
    <w:p w14:paraId="2C3BE978" w14:textId="4E0AF57A" w:rsidR="00E41703" w:rsidRPr="002946DF" w:rsidRDefault="00E41703" w:rsidP="00C14724">
      <w:pPr>
        <w:adjustRightInd w:val="0"/>
        <w:spacing w:after="60"/>
        <w:ind w:left="357" w:hanging="357"/>
        <w:jc w:val="center"/>
        <w:rPr>
          <w:rFonts w:cs="Arial"/>
          <w:color w:val="000000" w:themeColor="text1"/>
        </w:rPr>
      </w:pPr>
      <w:r w:rsidRPr="002946DF">
        <w:rPr>
          <w:rFonts w:cs="Arial"/>
          <w:b/>
          <w:bCs/>
          <w:color w:val="000000" w:themeColor="text1"/>
        </w:rPr>
        <w:t>I</w:t>
      </w:r>
      <w:r w:rsidR="0049714D" w:rsidRPr="002946DF">
        <w:rPr>
          <w:rFonts w:cs="Arial"/>
          <w:b/>
          <w:bCs/>
          <w:color w:val="000000" w:themeColor="text1"/>
        </w:rPr>
        <w:t>X</w:t>
      </w:r>
      <w:r w:rsidRPr="002946DF">
        <w:rPr>
          <w:rFonts w:cs="Arial"/>
          <w:b/>
          <w:bCs/>
          <w:color w:val="000000" w:themeColor="text1"/>
        </w:rPr>
        <w:t>.</w:t>
      </w:r>
    </w:p>
    <w:p w14:paraId="11786A2D" w14:textId="77777777" w:rsidR="00E41703" w:rsidRPr="002946DF" w:rsidRDefault="00E41703" w:rsidP="00C14724">
      <w:pPr>
        <w:widowControl w:val="0"/>
        <w:autoSpaceDE w:val="0"/>
        <w:autoSpaceDN w:val="0"/>
        <w:adjustRightInd w:val="0"/>
        <w:spacing w:after="60"/>
        <w:jc w:val="center"/>
        <w:rPr>
          <w:rFonts w:cs="Arial"/>
          <w:b/>
          <w:bCs/>
          <w:color w:val="000000" w:themeColor="text1"/>
        </w:rPr>
      </w:pPr>
      <w:r w:rsidRPr="002946DF">
        <w:rPr>
          <w:rFonts w:cs="Arial"/>
          <w:b/>
          <w:bCs/>
          <w:color w:val="000000" w:themeColor="text1"/>
        </w:rPr>
        <w:t>Závěrečná ustanovení</w:t>
      </w:r>
    </w:p>
    <w:p w14:paraId="4A7F2E06" w14:textId="77777777" w:rsidR="002E522A" w:rsidRPr="002946DF" w:rsidRDefault="00C33221" w:rsidP="002E522A">
      <w:pPr>
        <w:widowControl w:val="0"/>
        <w:tabs>
          <w:tab w:val="num" w:pos="720"/>
        </w:tabs>
        <w:autoSpaceDE w:val="0"/>
        <w:autoSpaceDN w:val="0"/>
        <w:adjustRightInd w:val="0"/>
        <w:spacing w:after="120"/>
        <w:ind w:left="357" w:hanging="357"/>
        <w:jc w:val="both"/>
        <w:rPr>
          <w:rFonts w:cs="Arial"/>
          <w:color w:val="000000" w:themeColor="text1"/>
        </w:rPr>
      </w:pPr>
      <w:r w:rsidRPr="002946DF">
        <w:rPr>
          <w:rFonts w:eastAsia="Times New Roman" w:cs="Arial"/>
          <w:color w:val="000000" w:themeColor="text1"/>
          <w:lang w:eastAsia="cs-CZ"/>
        </w:rPr>
        <w:t>1</w:t>
      </w:r>
      <w:r w:rsidR="00E41703" w:rsidRPr="002946DF">
        <w:rPr>
          <w:rFonts w:eastAsia="Times New Roman" w:cs="Arial"/>
          <w:color w:val="000000" w:themeColor="text1"/>
          <w:lang w:eastAsia="cs-CZ"/>
        </w:rPr>
        <w:t>.</w:t>
      </w:r>
      <w:r w:rsidR="00E41703" w:rsidRPr="002946DF">
        <w:rPr>
          <w:rFonts w:eastAsia="Times New Roman" w:cs="Arial"/>
          <w:color w:val="000000" w:themeColor="text1"/>
          <w:lang w:eastAsia="cs-CZ"/>
        </w:rPr>
        <w:tab/>
      </w:r>
      <w:r w:rsidR="001D35BA" w:rsidRPr="002946DF">
        <w:rPr>
          <w:rFonts w:cs="Arial"/>
          <w:color w:val="000000" w:themeColor="text1"/>
        </w:rPr>
        <w:t>Objednatel tímto potvrzuje, že tato smlouva je uzavřena v souladu s rozhodnutím ředitele Zdravotnické záchranné služba Ústeckého kraje, příspěvkové organizace, na základě veřejné zakázky</w:t>
      </w:r>
      <w:r w:rsidR="00201FA6" w:rsidRPr="002946DF">
        <w:rPr>
          <w:rFonts w:cs="Arial"/>
          <w:color w:val="000000" w:themeColor="text1"/>
        </w:rPr>
        <w:t>.</w:t>
      </w:r>
    </w:p>
    <w:p w14:paraId="5EFC8E91" w14:textId="2F2C662E" w:rsidR="002E522A" w:rsidRPr="002946DF" w:rsidRDefault="002E522A" w:rsidP="002E522A">
      <w:pPr>
        <w:widowControl w:val="0"/>
        <w:tabs>
          <w:tab w:val="num" w:pos="720"/>
        </w:tabs>
        <w:autoSpaceDE w:val="0"/>
        <w:autoSpaceDN w:val="0"/>
        <w:adjustRightInd w:val="0"/>
        <w:spacing w:after="120"/>
        <w:ind w:left="357" w:hanging="357"/>
        <w:jc w:val="both"/>
        <w:rPr>
          <w:rFonts w:cs="Arial"/>
          <w:color w:val="000000" w:themeColor="text1"/>
        </w:rPr>
      </w:pPr>
      <w:r w:rsidRPr="002946DF">
        <w:rPr>
          <w:rFonts w:cs="Arial"/>
          <w:color w:val="000000" w:themeColor="text1"/>
        </w:rPr>
        <w:t>2.</w:t>
      </w:r>
      <w:r w:rsidRPr="002946DF">
        <w:rPr>
          <w:rFonts w:cs="Arial"/>
          <w:color w:val="000000" w:themeColor="text1"/>
        </w:rPr>
        <w:tab/>
      </w:r>
      <w:r w:rsidRPr="002946DF">
        <w:rPr>
          <w:rFonts w:eastAsia="Times New Roman" w:cs="Arial"/>
          <w:color w:val="000000" w:themeColor="text1"/>
          <w:lang w:eastAsia="cs-CZ"/>
        </w:rPr>
        <w:t>Zhotovitel výslovně prohlašuje:</w:t>
      </w:r>
    </w:p>
    <w:p w14:paraId="1518A063" w14:textId="77777777" w:rsidR="002E522A" w:rsidRPr="002946DF" w:rsidRDefault="002E522A" w:rsidP="002E522A">
      <w:pPr>
        <w:pStyle w:val="Odstavecseseznamem"/>
        <w:widowControl w:val="0"/>
        <w:numPr>
          <w:ilvl w:val="1"/>
          <w:numId w:val="42"/>
        </w:numPr>
        <w:autoSpaceDE w:val="0"/>
        <w:autoSpaceDN w:val="0"/>
        <w:adjustRightInd w:val="0"/>
        <w:spacing w:after="120"/>
        <w:ind w:left="697" w:hanging="357"/>
        <w:jc w:val="both"/>
        <w:rPr>
          <w:rFonts w:eastAsia="Times New Roman" w:cs="Arial"/>
          <w:color w:val="000000" w:themeColor="text1"/>
          <w:lang w:eastAsia="cs-CZ"/>
        </w:rPr>
      </w:pPr>
      <w:r w:rsidRPr="002946DF">
        <w:rPr>
          <w:rFonts w:eastAsia="Times New Roman" w:cs="Arial"/>
          <w:color w:val="000000" w:themeColor="text1"/>
          <w:lang w:eastAsia="cs-CZ"/>
        </w:rPr>
        <w:lastRenderedPageBreak/>
        <w:t xml:space="preserve">že je odborně způsobilý k zajištění předmětu plnění podle této smlouvy, </w:t>
      </w:r>
    </w:p>
    <w:p w14:paraId="31033CA5" w14:textId="6CCDB1E8" w:rsidR="002E522A" w:rsidRPr="002946DF" w:rsidRDefault="002E522A" w:rsidP="002E522A">
      <w:pPr>
        <w:pStyle w:val="Odstavecseseznamem"/>
        <w:widowControl w:val="0"/>
        <w:numPr>
          <w:ilvl w:val="1"/>
          <w:numId w:val="42"/>
        </w:numPr>
        <w:autoSpaceDE w:val="0"/>
        <w:autoSpaceDN w:val="0"/>
        <w:adjustRightInd w:val="0"/>
        <w:spacing w:after="120"/>
        <w:ind w:left="697" w:hanging="357"/>
        <w:jc w:val="both"/>
        <w:rPr>
          <w:rFonts w:eastAsia="Times New Roman" w:cs="Arial"/>
          <w:color w:val="000000" w:themeColor="text1"/>
          <w:lang w:eastAsia="cs-CZ"/>
        </w:rPr>
      </w:pPr>
      <w:r w:rsidRPr="002946DF">
        <w:rPr>
          <w:rFonts w:eastAsia="Times New Roman" w:cs="Arial"/>
          <w:color w:val="000000" w:themeColor="text1"/>
          <w:lang w:eastAsia="cs-CZ"/>
        </w:rPr>
        <w:t xml:space="preserve">že se řádně seznámil s místem realizace díla a se všemi dalšími požadavky Objednatele uvedenými v zadávacích podmínkách, </w:t>
      </w:r>
    </w:p>
    <w:p w14:paraId="561C08B7" w14:textId="643A6613" w:rsidR="002E522A" w:rsidRPr="002946DF" w:rsidRDefault="002E522A" w:rsidP="002E522A">
      <w:pPr>
        <w:pStyle w:val="Odstavecseseznamem"/>
        <w:widowControl w:val="0"/>
        <w:numPr>
          <w:ilvl w:val="1"/>
          <w:numId w:val="42"/>
        </w:numPr>
        <w:tabs>
          <w:tab w:val="left" w:pos="1125"/>
        </w:tabs>
        <w:autoSpaceDE w:val="0"/>
        <w:autoSpaceDN w:val="0"/>
        <w:adjustRightInd w:val="0"/>
        <w:spacing w:after="120"/>
        <w:ind w:left="697" w:hanging="357"/>
        <w:jc w:val="both"/>
        <w:rPr>
          <w:rFonts w:eastAsia="Times New Roman" w:cs="Arial"/>
          <w:color w:val="000000" w:themeColor="text1"/>
          <w:lang w:eastAsia="cs-CZ"/>
        </w:rPr>
      </w:pPr>
      <w:r w:rsidRPr="002946DF">
        <w:rPr>
          <w:rFonts w:eastAsia="Times New Roman" w:cs="Arial"/>
          <w:color w:val="000000" w:themeColor="text1"/>
          <w:lang w:eastAsia="cs-CZ"/>
        </w:rPr>
        <w:t>odvede na výstupu daň z přidané hodnoty z plnění dle této Smlouvy</w:t>
      </w:r>
    </w:p>
    <w:p w14:paraId="2760C3F8" w14:textId="77777777" w:rsidR="000D4483" w:rsidRPr="002946DF" w:rsidRDefault="002E522A" w:rsidP="000D4483">
      <w:pPr>
        <w:widowControl w:val="0"/>
        <w:tabs>
          <w:tab w:val="num" w:pos="720"/>
        </w:tabs>
        <w:autoSpaceDE w:val="0"/>
        <w:autoSpaceDN w:val="0"/>
        <w:adjustRightInd w:val="0"/>
        <w:spacing w:after="120"/>
        <w:ind w:left="357" w:hanging="357"/>
        <w:jc w:val="both"/>
        <w:rPr>
          <w:color w:val="000000" w:themeColor="text1"/>
        </w:rPr>
      </w:pPr>
      <w:r w:rsidRPr="002946DF">
        <w:rPr>
          <w:rFonts w:eastAsia="Times New Roman" w:cs="Arial"/>
          <w:color w:val="000000" w:themeColor="text1"/>
          <w:lang w:eastAsia="cs-CZ"/>
        </w:rPr>
        <w:t>3.</w:t>
      </w:r>
      <w:r w:rsidRPr="002946DF">
        <w:rPr>
          <w:rFonts w:eastAsia="Times New Roman" w:cs="Arial"/>
          <w:color w:val="000000" w:themeColor="text1"/>
          <w:lang w:eastAsia="cs-CZ"/>
        </w:rPr>
        <w:tab/>
      </w:r>
      <w:r w:rsidRPr="002946DF">
        <w:rPr>
          <w:color w:val="000000" w:themeColor="text1"/>
        </w:rPr>
        <w:t>Zhotovitel nemůže bez předchozího písemného souhlasu Objednatele postoupit své pohledávky, práva či nároky plynoucí ze smlouvy na třetí osobu.</w:t>
      </w:r>
    </w:p>
    <w:p w14:paraId="012DDD76" w14:textId="3C096AAF" w:rsidR="000D4483" w:rsidRPr="002946DF" w:rsidRDefault="000D4483" w:rsidP="000D4483">
      <w:pPr>
        <w:widowControl w:val="0"/>
        <w:tabs>
          <w:tab w:val="num" w:pos="720"/>
        </w:tabs>
        <w:autoSpaceDE w:val="0"/>
        <w:autoSpaceDN w:val="0"/>
        <w:adjustRightInd w:val="0"/>
        <w:spacing w:after="120"/>
        <w:ind w:left="357" w:hanging="357"/>
        <w:jc w:val="both"/>
        <w:rPr>
          <w:color w:val="000000" w:themeColor="text1"/>
        </w:rPr>
      </w:pPr>
      <w:r w:rsidRPr="002946DF">
        <w:rPr>
          <w:color w:val="000000" w:themeColor="text1"/>
        </w:rPr>
        <w:t>4.</w:t>
      </w:r>
      <w:r w:rsidRPr="002946DF">
        <w:rPr>
          <w:color w:val="000000" w:themeColor="text1"/>
        </w:rPr>
        <w:tab/>
        <w:t>Obě smluvní strany se dohodly, že v případě nástupnictví jsou nástupci smluvních stran vázáni ustanoveními této smlouvy v plném rozsahu.</w:t>
      </w:r>
    </w:p>
    <w:p w14:paraId="3B26AAD8" w14:textId="76327DF9" w:rsidR="00E76BAD" w:rsidRPr="00433828" w:rsidRDefault="000D4483" w:rsidP="00E76BAD">
      <w:pPr>
        <w:widowControl w:val="0"/>
        <w:tabs>
          <w:tab w:val="num" w:pos="720"/>
        </w:tabs>
        <w:autoSpaceDE w:val="0"/>
        <w:autoSpaceDN w:val="0"/>
        <w:adjustRightInd w:val="0"/>
        <w:spacing w:after="120"/>
        <w:ind w:left="357" w:hanging="357"/>
        <w:jc w:val="both"/>
        <w:rPr>
          <w:color w:val="000000" w:themeColor="text1"/>
        </w:rPr>
      </w:pPr>
      <w:r w:rsidRPr="002946DF">
        <w:rPr>
          <w:color w:val="000000" w:themeColor="text1"/>
        </w:rPr>
        <w:t>5.</w:t>
      </w:r>
      <w:r w:rsidRPr="002946DF">
        <w:rPr>
          <w:color w:val="000000" w:themeColor="text1"/>
        </w:rPr>
        <w:tab/>
      </w:r>
      <w:r w:rsidR="00612DDF" w:rsidRPr="00612DDF">
        <w:rPr>
          <w:rFonts w:cs="Arial"/>
          <w:szCs w:val="24"/>
        </w:rPr>
        <w:t>Zhotovitel se zavazuje, že při plnění této zakázky zajistí legální zaměstnávání, férové a důstojné pracovní podmínky a odpovídající úroveň bezpečnosti práce pro všechny osoby, které se budou na plnění předmětu veřejné zakázky podílet. Zhotovitel je povinen zajistit splnění tohoto požadavku i u svých poddodavatelů.</w:t>
      </w:r>
    </w:p>
    <w:p w14:paraId="4A1DC6DF" w14:textId="6BB1BFBB" w:rsidR="00612DDF" w:rsidRDefault="00433828" w:rsidP="00E76BAD">
      <w:pPr>
        <w:widowControl w:val="0"/>
        <w:tabs>
          <w:tab w:val="num" w:pos="720"/>
        </w:tabs>
        <w:autoSpaceDE w:val="0"/>
        <w:autoSpaceDN w:val="0"/>
        <w:adjustRightInd w:val="0"/>
        <w:spacing w:after="120"/>
        <w:ind w:left="357" w:hanging="357"/>
        <w:jc w:val="both"/>
        <w:rPr>
          <w:rFonts w:cs="Arial"/>
          <w:szCs w:val="24"/>
        </w:rPr>
      </w:pPr>
      <w:r w:rsidRPr="00433828">
        <w:rPr>
          <w:color w:val="000000" w:themeColor="text1"/>
        </w:rPr>
        <w:t>6</w:t>
      </w:r>
      <w:r w:rsidR="00E76BAD" w:rsidRPr="00433828">
        <w:rPr>
          <w:color w:val="000000" w:themeColor="text1"/>
        </w:rPr>
        <w:t>.</w:t>
      </w:r>
      <w:r w:rsidR="00E76BAD" w:rsidRPr="00433828">
        <w:rPr>
          <w:rFonts w:cs="Arial"/>
          <w:szCs w:val="24"/>
        </w:rPr>
        <w:tab/>
      </w:r>
      <w:r w:rsidR="00612DDF" w:rsidRPr="00612DDF">
        <w:rPr>
          <w:rFonts w:cs="Arial"/>
          <w:szCs w:val="24"/>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proofErr w:type="gramStart"/>
      <w:r w:rsidR="00612DDF" w:rsidRPr="00612DDF">
        <w:rPr>
          <w:rFonts w:cs="Arial"/>
          <w:szCs w:val="24"/>
        </w:rPr>
        <w:t>30ti</w:t>
      </w:r>
      <w:proofErr w:type="gramEnd"/>
      <w:r w:rsidR="00612DDF" w:rsidRPr="00612DDF">
        <w:rPr>
          <w:rFonts w:cs="Arial"/>
          <w:szCs w:val="24"/>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4E5E8D6E" w14:textId="2468ED2A" w:rsidR="00E76BAD" w:rsidRPr="00433828" w:rsidRDefault="00433828" w:rsidP="00E76BAD">
      <w:pPr>
        <w:suppressAutoHyphens/>
        <w:spacing w:after="120"/>
        <w:ind w:left="357" w:hanging="357"/>
        <w:jc w:val="both"/>
        <w:rPr>
          <w:rFonts w:cs="Arial"/>
          <w:szCs w:val="24"/>
        </w:rPr>
      </w:pPr>
      <w:r w:rsidRPr="00433828">
        <w:rPr>
          <w:color w:val="000000" w:themeColor="text1"/>
        </w:rPr>
        <w:t>7</w:t>
      </w:r>
      <w:r w:rsidR="00E76BAD" w:rsidRPr="00433828">
        <w:rPr>
          <w:color w:val="000000" w:themeColor="text1"/>
        </w:rPr>
        <w:t>.</w:t>
      </w:r>
      <w:r w:rsidR="00E76BAD" w:rsidRPr="00433828">
        <w:rPr>
          <w:color w:val="000000" w:themeColor="text1"/>
        </w:rPr>
        <w:tab/>
      </w:r>
      <w:r w:rsidR="00612DDF" w:rsidRPr="00612DDF">
        <w:rPr>
          <w:rFonts w:cs="Arial"/>
          <w:szCs w:val="24"/>
        </w:rPr>
        <w:t>Pokud v této smlouvě není stanoveno jinak, řídí se právní vztahy z ní vyplývající příslušnými ustanoveními občanského zákoníku a platným právním řádem ČR.</w:t>
      </w:r>
    </w:p>
    <w:p w14:paraId="1C6486B6" w14:textId="4E44F9DE" w:rsidR="00E76BAD" w:rsidRPr="00433828" w:rsidRDefault="00433828" w:rsidP="00E76BAD">
      <w:pPr>
        <w:widowControl w:val="0"/>
        <w:tabs>
          <w:tab w:val="num" w:pos="720"/>
        </w:tabs>
        <w:autoSpaceDE w:val="0"/>
        <w:autoSpaceDN w:val="0"/>
        <w:adjustRightInd w:val="0"/>
        <w:spacing w:after="80"/>
        <w:ind w:left="357" w:hanging="357"/>
        <w:jc w:val="both"/>
        <w:rPr>
          <w:rFonts w:eastAsia="Times New Roman" w:cs="Arial"/>
          <w:color w:val="000000" w:themeColor="text1"/>
          <w:lang w:eastAsia="cs-CZ"/>
        </w:rPr>
      </w:pPr>
      <w:r w:rsidRPr="00433828">
        <w:rPr>
          <w:rFonts w:eastAsia="Times New Roman" w:cs="Arial"/>
          <w:color w:val="000000" w:themeColor="text1"/>
          <w:lang w:eastAsia="cs-CZ"/>
        </w:rPr>
        <w:t>8</w:t>
      </w:r>
      <w:r w:rsidR="00E76BAD" w:rsidRPr="00433828">
        <w:rPr>
          <w:rFonts w:eastAsia="Times New Roman" w:cs="Arial"/>
          <w:color w:val="000000" w:themeColor="text1"/>
          <w:lang w:eastAsia="cs-CZ"/>
        </w:rPr>
        <w:t>.</w:t>
      </w:r>
      <w:r w:rsidR="00E76BAD" w:rsidRPr="00433828">
        <w:rPr>
          <w:rFonts w:eastAsia="Times New Roman" w:cs="Arial"/>
          <w:color w:val="000000" w:themeColor="text1"/>
          <w:lang w:eastAsia="cs-CZ"/>
        </w:rPr>
        <w:tab/>
      </w:r>
      <w:r w:rsidR="00612DDF" w:rsidRPr="00612DDF">
        <w:rPr>
          <w:rFonts w:cs="Arial"/>
          <w:szCs w:val="24"/>
        </w:rPr>
        <w:t>Tuto smlouvu lze měnit či doplňovat pouze po dohodě smluvních stran formou písemných a číslovaných dodatků.</w:t>
      </w:r>
    </w:p>
    <w:p w14:paraId="5790AE1C" w14:textId="793928C2" w:rsidR="00E76BAD" w:rsidRPr="00433828" w:rsidRDefault="00433828" w:rsidP="00E76BAD">
      <w:pPr>
        <w:widowControl w:val="0"/>
        <w:tabs>
          <w:tab w:val="num" w:pos="720"/>
        </w:tabs>
        <w:autoSpaceDE w:val="0"/>
        <w:autoSpaceDN w:val="0"/>
        <w:adjustRightInd w:val="0"/>
        <w:spacing w:after="80"/>
        <w:ind w:left="357" w:hanging="357"/>
        <w:jc w:val="both"/>
        <w:rPr>
          <w:rFonts w:eastAsia="Times New Roman" w:cs="Arial"/>
          <w:color w:val="000000" w:themeColor="text1"/>
          <w:lang w:eastAsia="cs-CZ"/>
        </w:rPr>
      </w:pPr>
      <w:r w:rsidRPr="00433828">
        <w:rPr>
          <w:rFonts w:eastAsia="Times New Roman" w:cs="Arial"/>
          <w:color w:val="000000" w:themeColor="text1"/>
          <w:lang w:eastAsia="cs-CZ"/>
        </w:rPr>
        <w:t>9</w:t>
      </w:r>
      <w:r w:rsidR="00E76BAD" w:rsidRPr="00433828">
        <w:rPr>
          <w:rFonts w:eastAsia="Times New Roman" w:cs="Arial"/>
          <w:color w:val="000000" w:themeColor="text1"/>
          <w:lang w:eastAsia="cs-CZ"/>
        </w:rPr>
        <w:t>.</w:t>
      </w:r>
      <w:r w:rsidR="00E76BAD" w:rsidRPr="00433828">
        <w:rPr>
          <w:rFonts w:eastAsia="Times New Roman" w:cs="Arial"/>
          <w:color w:val="000000" w:themeColor="text1"/>
          <w:lang w:eastAsia="cs-CZ"/>
        </w:rPr>
        <w:tab/>
      </w:r>
      <w:r w:rsidR="00612DDF" w:rsidRPr="00612DDF">
        <w:rPr>
          <w:rFonts w:eastAsia="Times New Roman" w:cs="Arial"/>
          <w:color w:val="000000" w:themeColor="text1"/>
          <w:lang w:eastAsia="cs-CZ"/>
        </w:rPr>
        <w:t>Tato smlouva je vyhotovena ve 2 vyhotoveních s platností originálu, přičemž každá ze smluvních stran obdrží 1 vyhotovení.</w:t>
      </w:r>
    </w:p>
    <w:p w14:paraId="3F0BDEF2" w14:textId="77777777" w:rsidR="00612DDF" w:rsidRDefault="00E76BAD" w:rsidP="00612DDF">
      <w:pPr>
        <w:widowControl w:val="0"/>
        <w:tabs>
          <w:tab w:val="num" w:pos="720"/>
        </w:tabs>
        <w:autoSpaceDE w:val="0"/>
        <w:autoSpaceDN w:val="0"/>
        <w:adjustRightInd w:val="0"/>
        <w:spacing w:after="80"/>
        <w:ind w:left="357" w:hanging="357"/>
        <w:jc w:val="both"/>
        <w:rPr>
          <w:rFonts w:eastAsia="Times New Roman" w:cs="Arial"/>
          <w:lang w:eastAsia="ar-SA"/>
        </w:rPr>
      </w:pPr>
      <w:r w:rsidRPr="00433828">
        <w:rPr>
          <w:rFonts w:eastAsia="Times New Roman" w:cs="Arial"/>
          <w:color w:val="000000" w:themeColor="text1"/>
          <w:lang w:eastAsia="cs-CZ"/>
        </w:rPr>
        <w:t>1</w:t>
      </w:r>
      <w:r w:rsidR="00433828" w:rsidRPr="00433828">
        <w:rPr>
          <w:rFonts w:eastAsia="Times New Roman" w:cs="Arial"/>
          <w:color w:val="000000" w:themeColor="text1"/>
          <w:lang w:eastAsia="cs-CZ"/>
        </w:rPr>
        <w:t>0</w:t>
      </w:r>
      <w:r w:rsidRPr="00433828">
        <w:rPr>
          <w:rFonts w:eastAsia="Times New Roman" w:cs="Arial"/>
          <w:color w:val="000000" w:themeColor="text1"/>
          <w:lang w:eastAsia="cs-CZ"/>
        </w:rPr>
        <w:t>.</w:t>
      </w:r>
      <w:r w:rsidRPr="00433828">
        <w:rPr>
          <w:rFonts w:eastAsia="Times New Roman" w:cs="Arial"/>
          <w:color w:val="000000" w:themeColor="text1"/>
          <w:lang w:eastAsia="cs-CZ"/>
        </w:rPr>
        <w:tab/>
      </w:r>
      <w:r w:rsidRPr="00433828">
        <w:rPr>
          <w:rFonts w:eastAsia="Times New Roman" w:cs="Arial"/>
          <w:lang w:eastAsia="ar-SA"/>
        </w:rPr>
        <w:t>Tato smlouva bude uveřejněna prostřednictvím registru smluv postupem dle zákona č. 340/2015 Sb., o zvláštních podmínkách účinnosti některých smluv, uveřejňování těchto smluv a o registru smluv (zákon o registru smluv), ve znění pozdějších předpisů. Poskytovatel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w:t>
      </w:r>
      <w:r w:rsidR="00612DDF">
        <w:rPr>
          <w:rFonts w:eastAsia="Times New Roman" w:cs="Arial"/>
          <w:lang w:eastAsia="ar-SA"/>
        </w:rPr>
        <w:t>bjednatel.</w:t>
      </w:r>
    </w:p>
    <w:p w14:paraId="647458A3" w14:textId="1A71B8F4" w:rsidR="00E76BAD" w:rsidRPr="00433828" w:rsidRDefault="00612DDF" w:rsidP="00612DDF">
      <w:pPr>
        <w:widowControl w:val="0"/>
        <w:tabs>
          <w:tab w:val="num" w:pos="720"/>
        </w:tabs>
        <w:autoSpaceDE w:val="0"/>
        <w:autoSpaceDN w:val="0"/>
        <w:adjustRightInd w:val="0"/>
        <w:spacing w:after="80"/>
        <w:ind w:left="357" w:hanging="357"/>
        <w:jc w:val="both"/>
        <w:rPr>
          <w:rFonts w:eastAsia="Times New Roman" w:cs="Arial"/>
          <w:lang w:eastAsia="ar-SA"/>
        </w:rPr>
      </w:pPr>
      <w:r>
        <w:rPr>
          <w:rFonts w:eastAsia="Times New Roman" w:cs="Arial"/>
          <w:color w:val="000000" w:themeColor="text1"/>
          <w:lang w:eastAsia="cs-CZ"/>
        </w:rPr>
        <w:t>11.</w:t>
      </w:r>
      <w:r>
        <w:rPr>
          <w:rFonts w:eastAsia="Times New Roman" w:cs="Arial"/>
          <w:lang w:eastAsia="ar-SA"/>
        </w:rPr>
        <w:tab/>
      </w:r>
      <w:r w:rsidR="00E76BAD" w:rsidRPr="00433828">
        <w:rPr>
          <w:rFonts w:eastAsia="Times New Roman" w:cs="Arial"/>
          <w:lang w:eastAsia="ar-SA"/>
        </w:rPr>
        <w:t>Smlouva nabývá platnosti dnem jejího uzavření a účinnosti dnem uveřejnění v registru smluv.</w:t>
      </w:r>
    </w:p>
    <w:p w14:paraId="317F3930" w14:textId="4E7AE230" w:rsidR="00201FA6" w:rsidRPr="002946DF" w:rsidRDefault="00E76BAD" w:rsidP="00E76BAD">
      <w:pPr>
        <w:widowControl w:val="0"/>
        <w:tabs>
          <w:tab w:val="num" w:pos="720"/>
        </w:tabs>
        <w:autoSpaceDE w:val="0"/>
        <w:autoSpaceDN w:val="0"/>
        <w:adjustRightInd w:val="0"/>
        <w:spacing w:after="120"/>
        <w:ind w:left="357" w:hanging="357"/>
        <w:jc w:val="both"/>
        <w:rPr>
          <w:rFonts w:eastAsia="Times New Roman" w:cs="Arial"/>
          <w:color w:val="000000" w:themeColor="text1"/>
          <w:lang w:eastAsia="cs-CZ"/>
        </w:rPr>
      </w:pPr>
      <w:r w:rsidRPr="00433828">
        <w:rPr>
          <w:rFonts w:eastAsia="Times New Roman" w:cs="Arial"/>
          <w:color w:val="000000" w:themeColor="text1"/>
          <w:lang w:eastAsia="cs-CZ"/>
        </w:rPr>
        <w:t>1</w:t>
      </w:r>
      <w:r w:rsidR="00612DDF">
        <w:rPr>
          <w:rFonts w:eastAsia="Times New Roman" w:cs="Arial"/>
          <w:color w:val="000000" w:themeColor="text1"/>
          <w:lang w:eastAsia="cs-CZ"/>
        </w:rPr>
        <w:t>2</w:t>
      </w:r>
      <w:r w:rsidRPr="00433828">
        <w:rPr>
          <w:rFonts w:eastAsia="Times New Roman" w:cs="Arial"/>
          <w:color w:val="000000" w:themeColor="text1"/>
          <w:lang w:eastAsia="cs-CZ"/>
        </w:rPr>
        <w:t>.</w:t>
      </w:r>
      <w:r w:rsidRPr="00433828">
        <w:rPr>
          <w:rFonts w:eastAsia="Times New Roman" w:cs="Arial"/>
          <w:color w:val="000000" w:themeColor="text1"/>
          <w:lang w:eastAsia="cs-CZ"/>
        </w:rPr>
        <w:tab/>
        <w:t>Tato smlouva bude zveřejněna v Pasportizačním systému nemovitého majetku Ústeckého kraje, zřizovatele organizace, který je neveřejným systémem vedeným pro vnitřní potřebu Ústeckého kraje. Zhotovitel souhlasí tímto se zveřejněním smlouvy v daném systému kraje v plném rozsahu včetně osobních údajů, které podléhají ochraně osobních údajů.</w:t>
      </w:r>
    </w:p>
    <w:p w14:paraId="5F68A21E" w14:textId="77777777" w:rsidR="00E959D0" w:rsidRPr="002946DF" w:rsidRDefault="00E959D0" w:rsidP="006F7C23">
      <w:pPr>
        <w:widowControl w:val="0"/>
        <w:tabs>
          <w:tab w:val="num" w:pos="720"/>
        </w:tabs>
        <w:autoSpaceDE w:val="0"/>
        <w:autoSpaceDN w:val="0"/>
        <w:adjustRightInd w:val="0"/>
        <w:spacing w:after="0"/>
        <w:ind w:left="357" w:hanging="357"/>
        <w:jc w:val="both"/>
        <w:rPr>
          <w:rFonts w:eastAsia="Times New Roman" w:cs="Arial"/>
          <w:color w:val="000000" w:themeColor="text1"/>
          <w:lang w:eastAsia="cs-CZ"/>
        </w:rPr>
      </w:pPr>
    </w:p>
    <w:p w14:paraId="78C1B6AF" w14:textId="77777777" w:rsidR="00201FA6" w:rsidRPr="002946DF" w:rsidRDefault="00201FA6" w:rsidP="00C14724">
      <w:pPr>
        <w:spacing w:after="60"/>
        <w:jc w:val="center"/>
        <w:rPr>
          <w:rFonts w:cs="Arial"/>
          <w:b/>
          <w:color w:val="000000" w:themeColor="text1"/>
        </w:rPr>
      </w:pPr>
      <w:r w:rsidRPr="002946DF">
        <w:rPr>
          <w:rFonts w:cs="Arial"/>
          <w:b/>
          <w:color w:val="000000" w:themeColor="text1"/>
        </w:rPr>
        <w:t>X.</w:t>
      </w:r>
    </w:p>
    <w:p w14:paraId="3A8A4605" w14:textId="77777777" w:rsidR="00201FA6" w:rsidRPr="002946DF" w:rsidRDefault="00201FA6" w:rsidP="00C14724">
      <w:pPr>
        <w:spacing w:after="60"/>
        <w:jc w:val="center"/>
        <w:rPr>
          <w:rFonts w:cs="Arial"/>
          <w:b/>
          <w:color w:val="000000" w:themeColor="text1"/>
        </w:rPr>
      </w:pPr>
      <w:r w:rsidRPr="002946DF">
        <w:rPr>
          <w:rFonts w:cs="Arial"/>
          <w:b/>
          <w:color w:val="000000" w:themeColor="text1"/>
        </w:rPr>
        <w:t>Podpisy smluvních stran</w:t>
      </w:r>
    </w:p>
    <w:p w14:paraId="265B9195" w14:textId="3834B056" w:rsidR="00E41703" w:rsidRPr="002946DF" w:rsidRDefault="002E522A" w:rsidP="00062D38">
      <w:pPr>
        <w:pStyle w:val="Odstavecseseznamem"/>
        <w:widowControl w:val="0"/>
        <w:numPr>
          <w:ilvl w:val="0"/>
          <w:numId w:val="40"/>
        </w:numPr>
        <w:tabs>
          <w:tab w:val="num" w:pos="720"/>
        </w:tabs>
        <w:autoSpaceDE w:val="0"/>
        <w:autoSpaceDN w:val="0"/>
        <w:adjustRightInd w:val="0"/>
        <w:spacing w:after="120"/>
        <w:ind w:left="357" w:hanging="357"/>
        <w:jc w:val="both"/>
        <w:rPr>
          <w:rFonts w:cs="Arial"/>
          <w:color w:val="000000" w:themeColor="text1"/>
        </w:rPr>
      </w:pPr>
      <w:r w:rsidRPr="002946DF">
        <w:rPr>
          <w:rFonts w:cs="Arial"/>
          <w:color w:val="000000" w:themeColor="text1"/>
        </w:rPr>
        <w:t>Zhotovitel</w:t>
      </w:r>
      <w:r w:rsidR="00062D38" w:rsidRPr="002946DF">
        <w:rPr>
          <w:rFonts w:cs="Arial"/>
          <w:color w:val="000000" w:themeColor="text1"/>
        </w:rPr>
        <w:t xml:space="preserve">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tbl>
      <w:tblPr>
        <w:tblW w:w="0" w:type="auto"/>
        <w:tblLook w:val="01E0" w:firstRow="1" w:lastRow="1" w:firstColumn="1" w:lastColumn="1" w:noHBand="0" w:noVBand="0"/>
      </w:tblPr>
      <w:tblGrid>
        <w:gridCol w:w="4606"/>
        <w:gridCol w:w="4606"/>
      </w:tblGrid>
      <w:tr w:rsidR="002946DF" w:rsidRPr="002946DF" w14:paraId="796BCE6A" w14:textId="77777777" w:rsidTr="00B230FF">
        <w:tc>
          <w:tcPr>
            <w:tcW w:w="4606" w:type="dxa"/>
            <w:shd w:val="clear" w:color="auto" w:fill="auto"/>
          </w:tcPr>
          <w:p w14:paraId="21ECD713" w14:textId="77777777" w:rsidR="00E41703" w:rsidRPr="002946DF" w:rsidRDefault="00E41703" w:rsidP="00E41703">
            <w:pPr>
              <w:widowControl w:val="0"/>
              <w:autoSpaceDE w:val="0"/>
              <w:autoSpaceDN w:val="0"/>
              <w:adjustRightInd w:val="0"/>
              <w:rPr>
                <w:rFonts w:cs="Arial"/>
                <w:color w:val="000000" w:themeColor="text1"/>
              </w:rPr>
            </w:pPr>
          </w:p>
          <w:p w14:paraId="79C6F7E6" w14:textId="3D986725" w:rsidR="00E41703" w:rsidRPr="002946DF" w:rsidRDefault="00E41703" w:rsidP="00E41703">
            <w:pPr>
              <w:widowControl w:val="0"/>
              <w:autoSpaceDE w:val="0"/>
              <w:autoSpaceDN w:val="0"/>
              <w:adjustRightInd w:val="0"/>
              <w:rPr>
                <w:rFonts w:cs="Arial"/>
                <w:color w:val="000000" w:themeColor="text1"/>
              </w:rPr>
            </w:pPr>
            <w:r w:rsidRPr="002946DF">
              <w:rPr>
                <w:rFonts w:cs="Arial"/>
                <w:color w:val="000000" w:themeColor="text1"/>
              </w:rPr>
              <w:lastRenderedPageBreak/>
              <w:t>V Ústí nad Labem, dne</w:t>
            </w:r>
            <w:r w:rsidR="005E04BF" w:rsidRPr="002946DF">
              <w:rPr>
                <w:rFonts w:cs="Arial"/>
                <w:color w:val="000000" w:themeColor="text1"/>
              </w:rPr>
              <w:t xml:space="preserve"> …………</w:t>
            </w:r>
            <w:proofErr w:type="gramStart"/>
            <w:r w:rsidR="005E04BF" w:rsidRPr="002946DF">
              <w:rPr>
                <w:rFonts w:cs="Arial"/>
                <w:color w:val="000000" w:themeColor="text1"/>
              </w:rPr>
              <w:t xml:space="preserve">….  </w:t>
            </w:r>
            <w:r w:rsidR="006E5D7A" w:rsidRPr="002946DF">
              <w:rPr>
                <w:rFonts w:cs="Arial"/>
                <w:color w:val="000000" w:themeColor="text1"/>
              </w:rPr>
              <w:t>.</w:t>
            </w:r>
            <w:r w:rsidR="005E04BF" w:rsidRPr="002946DF">
              <w:rPr>
                <w:rFonts w:cs="Arial"/>
                <w:color w:val="000000" w:themeColor="text1"/>
              </w:rPr>
              <w:t xml:space="preserve"> </w:t>
            </w:r>
            <w:r w:rsidR="006E5D7A" w:rsidRPr="002946DF">
              <w:rPr>
                <w:rFonts w:cs="Arial"/>
                <w:color w:val="000000" w:themeColor="text1"/>
              </w:rPr>
              <w:t>20</w:t>
            </w:r>
            <w:r w:rsidR="00DE2F4C" w:rsidRPr="002946DF">
              <w:rPr>
                <w:rFonts w:cs="Arial"/>
                <w:color w:val="000000" w:themeColor="text1"/>
              </w:rPr>
              <w:t>2</w:t>
            </w:r>
            <w:r w:rsidR="00612DDF">
              <w:rPr>
                <w:rFonts w:cs="Arial"/>
                <w:color w:val="000000" w:themeColor="text1"/>
              </w:rPr>
              <w:t>3</w:t>
            </w:r>
            <w:proofErr w:type="gramEnd"/>
          </w:p>
          <w:p w14:paraId="61CBD1E7" w14:textId="77777777" w:rsidR="007043B6" w:rsidRPr="002946DF" w:rsidRDefault="007043B6" w:rsidP="00E41703">
            <w:pPr>
              <w:widowControl w:val="0"/>
              <w:autoSpaceDE w:val="0"/>
              <w:autoSpaceDN w:val="0"/>
              <w:adjustRightInd w:val="0"/>
              <w:rPr>
                <w:rFonts w:cs="Arial"/>
                <w:color w:val="000000" w:themeColor="text1"/>
              </w:rPr>
            </w:pPr>
          </w:p>
          <w:p w14:paraId="4E3B358A" w14:textId="77777777" w:rsidR="007B5BEB" w:rsidRPr="002946DF" w:rsidRDefault="007B5BEB" w:rsidP="00E41703">
            <w:pPr>
              <w:widowControl w:val="0"/>
              <w:autoSpaceDE w:val="0"/>
              <w:autoSpaceDN w:val="0"/>
              <w:adjustRightInd w:val="0"/>
              <w:rPr>
                <w:rFonts w:cs="Arial"/>
                <w:color w:val="000000" w:themeColor="text1"/>
              </w:rPr>
            </w:pPr>
          </w:p>
        </w:tc>
        <w:tc>
          <w:tcPr>
            <w:tcW w:w="4606" w:type="dxa"/>
            <w:shd w:val="clear" w:color="auto" w:fill="auto"/>
          </w:tcPr>
          <w:p w14:paraId="5081C24D" w14:textId="77777777" w:rsidR="00E41703" w:rsidRPr="002946DF" w:rsidRDefault="00E41703" w:rsidP="00E41703">
            <w:pPr>
              <w:widowControl w:val="0"/>
              <w:autoSpaceDE w:val="0"/>
              <w:autoSpaceDN w:val="0"/>
              <w:adjustRightInd w:val="0"/>
              <w:rPr>
                <w:rFonts w:cs="Arial"/>
                <w:color w:val="000000" w:themeColor="text1"/>
              </w:rPr>
            </w:pPr>
          </w:p>
          <w:p w14:paraId="55675D1C" w14:textId="626A4F01" w:rsidR="00E41703" w:rsidRPr="002946DF" w:rsidRDefault="00E41703" w:rsidP="00612DDF">
            <w:pPr>
              <w:widowControl w:val="0"/>
              <w:autoSpaceDE w:val="0"/>
              <w:autoSpaceDN w:val="0"/>
              <w:adjustRightInd w:val="0"/>
              <w:rPr>
                <w:rFonts w:cs="Arial"/>
                <w:color w:val="000000" w:themeColor="text1"/>
              </w:rPr>
            </w:pPr>
            <w:r w:rsidRPr="002946DF">
              <w:rPr>
                <w:rFonts w:cs="Arial"/>
                <w:color w:val="000000" w:themeColor="text1"/>
              </w:rPr>
              <w:lastRenderedPageBreak/>
              <w:t>V</w:t>
            </w:r>
            <w:r w:rsidR="006E5D7A" w:rsidRPr="002946DF">
              <w:rPr>
                <w:rFonts w:cs="Arial"/>
                <w:color w:val="000000" w:themeColor="text1"/>
              </w:rPr>
              <w:t xml:space="preserve"> Ústí nad Labem </w:t>
            </w:r>
            <w:r w:rsidRPr="002946DF">
              <w:rPr>
                <w:rFonts w:cs="Arial"/>
                <w:color w:val="000000" w:themeColor="text1"/>
              </w:rPr>
              <w:t xml:space="preserve">dne </w:t>
            </w:r>
            <w:r w:rsidR="005E04BF" w:rsidRPr="002946DF">
              <w:rPr>
                <w:rFonts w:cs="Arial"/>
                <w:color w:val="000000" w:themeColor="text1"/>
              </w:rPr>
              <w:t>…………</w:t>
            </w:r>
            <w:proofErr w:type="gramStart"/>
            <w:r w:rsidR="005E04BF" w:rsidRPr="002946DF">
              <w:rPr>
                <w:rFonts w:cs="Arial"/>
                <w:color w:val="000000" w:themeColor="text1"/>
              </w:rPr>
              <w:t>….  . 20</w:t>
            </w:r>
            <w:r w:rsidR="00DE2F4C" w:rsidRPr="002946DF">
              <w:rPr>
                <w:rFonts w:cs="Arial"/>
                <w:color w:val="000000" w:themeColor="text1"/>
              </w:rPr>
              <w:t>2</w:t>
            </w:r>
            <w:r w:rsidR="00612DDF">
              <w:rPr>
                <w:rFonts w:cs="Arial"/>
                <w:color w:val="000000" w:themeColor="text1"/>
              </w:rPr>
              <w:t>3</w:t>
            </w:r>
            <w:proofErr w:type="gramEnd"/>
          </w:p>
        </w:tc>
      </w:tr>
      <w:tr w:rsidR="002946DF" w:rsidRPr="002946DF" w14:paraId="06F5EA8F" w14:textId="77777777" w:rsidTr="00B230FF">
        <w:tc>
          <w:tcPr>
            <w:tcW w:w="4606" w:type="dxa"/>
            <w:shd w:val="clear" w:color="auto" w:fill="auto"/>
          </w:tcPr>
          <w:p w14:paraId="37DAB125" w14:textId="77777777" w:rsidR="00E41703" w:rsidRPr="002946DF" w:rsidRDefault="00E41703" w:rsidP="00E41703">
            <w:pPr>
              <w:widowControl w:val="0"/>
              <w:autoSpaceDE w:val="0"/>
              <w:autoSpaceDN w:val="0"/>
              <w:adjustRightInd w:val="0"/>
              <w:spacing w:after="0"/>
              <w:rPr>
                <w:rFonts w:cs="Arial"/>
                <w:color w:val="000000" w:themeColor="text1"/>
              </w:rPr>
            </w:pPr>
            <w:r w:rsidRPr="002946DF">
              <w:rPr>
                <w:rFonts w:cs="Arial"/>
                <w:color w:val="000000" w:themeColor="text1"/>
              </w:rPr>
              <w:lastRenderedPageBreak/>
              <w:t>…………………………………………….</w:t>
            </w:r>
          </w:p>
        </w:tc>
        <w:tc>
          <w:tcPr>
            <w:tcW w:w="4606" w:type="dxa"/>
            <w:shd w:val="clear" w:color="auto" w:fill="auto"/>
          </w:tcPr>
          <w:p w14:paraId="5BCA9D00" w14:textId="77777777" w:rsidR="00E41703" w:rsidRPr="002946DF" w:rsidRDefault="00E41703" w:rsidP="00E41703">
            <w:pPr>
              <w:widowControl w:val="0"/>
              <w:autoSpaceDE w:val="0"/>
              <w:autoSpaceDN w:val="0"/>
              <w:adjustRightInd w:val="0"/>
              <w:spacing w:after="0"/>
              <w:rPr>
                <w:rFonts w:cs="Arial"/>
                <w:color w:val="000000" w:themeColor="text1"/>
              </w:rPr>
            </w:pPr>
            <w:r w:rsidRPr="002946DF">
              <w:rPr>
                <w:rFonts w:cs="Arial"/>
                <w:color w:val="000000" w:themeColor="text1"/>
              </w:rPr>
              <w:t>………………………………………………</w:t>
            </w:r>
          </w:p>
        </w:tc>
      </w:tr>
      <w:tr w:rsidR="002946DF" w:rsidRPr="002946DF" w14:paraId="197CF949" w14:textId="77777777" w:rsidTr="00B230FF">
        <w:trPr>
          <w:trHeight w:val="80"/>
        </w:trPr>
        <w:tc>
          <w:tcPr>
            <w:tcW w:w="4606" w:type="dxa"/>
            <w:shd w:val="clear" w:color="auto" w:fill="auto"/>
          </w:tcPr>
          <w:p w14:paraId="23343675" w14:textId="77777777" w:rsidR="00E41703" w:rsidRPr="002946DF" w:rsidRDefault="00E41703" w:rsidP="00E41703">
            <w:pPr>
              <w:widowControl w:val="0"/>
              <w:autoSpaceDE w:val="0"/>
              <w:autoSpaceDN w:val="0"/>
              <w:adjustRightInd w:val="0"/>
              <w:spacing w:after="0"/>
              <w:rPr>
                <w:rFonts w:cs="Arial"/>
                <w:b/>
                <w:i/>
                <w:color w:val="000000" w:themeColor="text1"/>
              </w:rPr>
            </w:pPr>
            <w:r w:rsidRPr="002946DF">
              <w:rPr>
                <w:rFonts w:cs="Arial"/>
                <w:b/>
                <w:i/>
                <w:color w:val="000000" w:themeColor="text1"/>
              </w:rPr>
              <w:t>Objednatel</w:t>
            </w:r>
          </w:p>
          <w:p w14:paraId="2519FD6C" w14:textId="77777777" w:rsidR="00E41703" w:rsidRPr="002946DF" w:rsidRDefault="00E41703" w:rsidP="00E41703">
            <w:pPr>
              <w:widowControl w:val="0"/>
              <w:autoSpaceDE w:val="0"/>
              <w:autoSpaceDN w:val="0"/>
              <w:adjustRightInd w:val="0"/>
              <w:spacing w:after="0"/>
              <w:rPr>
                <w:rFonts w:cs="Arial"/>
                <w:color w:val="000000" w:themeColor="text1"/>
              </w:rPr>
            </w:pPr>
            <w:r w:rsidRPr="002946DF">
              <w:rPr>
                <w:rFonts w:cs="Arial"/>
                <w:color w:val="000000" w:themeColor="text1"/>
              </w:rPr>
              <w:t>Zdravotnická záchranná služba Ústeckého kraje, příspěvková organizace</w:t>
            </w:r>
          </w:p>
          <w:p w14:paraId="566DA83B" w14:textId="6C915A75" w:rsidR="00E41703" w:rsidRPr="00EF08E3" w:rsidRDefault="003C2047" w:rsidP="00E41703">
            <w:pPr>
              <w:widowControl w:val="0"/>
              <w:autoSpaceDE w:val="0"/>
              <w:autoSpaceDN w:val="0"/>
              <w:adjustRightInd w:val="0"/>
              <w:spacing w:after="0"/>
              <w:rPr>
                <w:rFonts w:cs="Arial"/>
                <w:b/>
                <w:color w:val="000000" w:themeColor="text1"/>
              </w:rPr>
            </w:pPr>
            <w:r w:rsidRPr="00EF08E3">
              <w:rPr>
                <w:rFonts w:cs="Arial"/>
                <w:b/>
                <w:color w:val="000000" w:themeColor="text1"/>
              </w:rPr>
              <w:t xml:space="preserve">Mgr. Bc. Petr Bureš, MBA , ředitel </w:t>
            </w:r>
          </w:p>
          <w:p w14:paraId="47DBC590" w14:textId="77777777" w:rsidR="00E41703" w:rsidRPr="002946DF" w:rsidRDefault="00E41703" w:rsidP="00E41703">
            <w:pPr>
              <w:widowControl w:val="0"/>
              <w:autoSpaceDE w:val="0"/>
              <w:autoSpaceDN w:val="0"/>
              <w:adjustRightInd w:val="0"/>
              <w:spacing w:after="0"/>
              <w:rPr>
                <w:rFonts w:cs="Arial"/>
                <w:color w:val="000000" w:themeColor="text1"/>
              </w:rPr>
            </w:pPr>
          </w:p>
          <w:p w14:paraId="5536EEE4" w14:textId="77777777" w:rsidR="00E41703" w:rsidRPr="002946DF" w:rsidRDefault="00E41703" w:rsidP="00E41703">
            <w:pPr>
              <w:widowControl w:val="0"/>
              <w:autoSpaceDE w:val="0"/>
              <w:autoSpaceDN w:val="0"/>
              <w:adjustRightInd w:val="0"/>
              <w:spacing w:after="0"/>
              <w:rPr>
                <w:rFonts w:cs="Arial"/>
                <w:color w:val="000000" w:themeColor="text1"/>
              </w:rPr>
            </w:pPr>
          </w:p>
        </w:tc>
        <w:tc>
          <w:tcPr>
            <w:tcW w:w="4606" w:type="dxa"/>
            <w:shd w:val="clear" w:color="auto" w:fill="auto"/>
          </w:tcPr>
          <w:p w14:paraId="377788E8" w14:textId="77777777" w:rsidR="00E41703" w:rsidRPr="002946DF" w:rsidRDefault="00E41703" w:rsidP="00E41703">
            <w:pPr>
              <w:widowControl w:val="0"/>
              <w:autoSpaceDE w:val="0"/>
              <w:autoSpaceDN w:val="0"/>
              <w:adjustRightInd w:val="0"/>
              <w:spacing w:after="0"/>
              <w:rPr>
                <w:rFonts w:cs="Arial"/>
                <w:b/>
                <w:i/>
                <w:color w:val="000000" w:themeColor="text1"/>
              </w:rPr>
            </w:pPr>
            <w:r w:rsidRPr="002946DF">
              <w:rPr>
                <w:rFonts w:cs="Arial"/>
                <w:b/>
                <w:i/>
                <w:color w:val="000000" w:themeColor="text1"/>
              </w:rPr>
              <w:t>Zhotovitel</w:t>
            </w:r>
          </w:p>
          <w:p w14:paraId="78DBEA71" w14:textId="21C7CA1E" w:rsidR="001055D9" w:rsidRPr="006D1209" w:rsidRDefault="006D1209" w:rsidP="001055D9">
            <w:pPr>
              <w:widowControl w:val="0"/>
              <w:autoSpaceDE w:val="0"/>
              <w:autoSpaceDN w:val="0"/>
              <w:adjustRightInd w:val="0"/>
              <w:spacing w:after="0"/>
              <w:rPr>
                <w:rFonts w:cs="Arial"/>
                <w:iCs/>
              </w:rPr>
            </w:pPr>
            <w:r w:rsidRPr="006D1209">
              <w:rPr>
                <w:rFonts w:cs="Arial"/>
                <w:iCs/>
              </w:rPr>
              <w:t xml:space="preserve">JT </w:t>
            </w:r>
            <w:proofErr w:type="spellStart"/>
            <w:r w:rsidRPr="006D1209">
              <w:rPr>
                <w:rFonts w:cs="Arial"/>
                <w:iCs/>
              </w:rPr>
              <w:t>Facility</w:t>
            </w:r>
            <w:proofErr w:type="spellEnd"/>
            <w:r w:rsidRPr="006D1209">
              <w:rPr>
                <w:rFonts w:cs="Arial"/>
                <w:iCs/>
              </w:rPr>
              <w:t xml:space="preserve"> s.r.o.</w:t>
            </w:r>
          </w:p>
          <w:p w14:paraId="08A1A529" w14:textId="16A35D00" w:rsidR="006D1209" w:rsidRPr="006D1209" w:rsidRDefault="006D1209" w:rsidP="001055D9">
            <w:pPr>
              <w:widowControl w:val="0"/>
              <w:autoSpaceDE w:val="0"/>
              <w:autoSpaceDN w:val="0"/>
              <w:adjustRightInd w:val="0"/>
              <w:spacing w:after="0"/>
              <w:rPr>
                <w:rFonts w:cs="Arial"/>
              </w:rPr>
            </w:pPr>
            <w:r w:rsidRPr="006D1209">
              <w:rPr>
                <w:rFonts w:cs="Arial"/>
                <w:b/>
                <w:iCs/>
              </w:rPr>
              <w:t>Jaroslav Tlapák</w:t>
            </w:r>
            <w:r w:rsidRPr="006D1209">
              <w:rPr>
                <w:rFonts w:cs="Arial"/>
                <w:iCs/>
              </w:rPr>
              <w:t>, jednatel</w:t>
            </w:r>
          </w:p>
          <w:p w14:paraId="2270DA7A" w14:textId="0AAF0EEA" w:rsidR="00E41703" w:rsidRPr="00612DDF" w:rsidRDefault="00E41703" w:rsidP="007719C1">
            <w:pPr>
              <w:widowControl w:val="0"/>
              <w:autoSpaceDE w:val="0"/>
              <w:autoSpaceDN w:val="0"/>
              <w:adjustRightInd w:val="0"/>
              <w:spacing w:after="0"/>
              <w:rPr>
                <w:rFonts w:cs="Arial"/>
                <w:color w:val="FF0000"/>
              </w:rPr>
            </w:pPr>
          </w:p>
          <w:p w14:paraId="54ECBF8A" w14:textId="7026FACF" w:rsidR="007719C1" w:rsidRPr="002946DF" w:rsidRDefault="007719C1" w:rsidP="007719C1">
            <w:pPr>
              <w:widowControl w:val="0"/>
              <w:autoSpaceDE w:val="0"/>
              <w:autoSpaceDN w:val="0"/>
              <w:adjustRightInd w:val="0"/>
              <w:spacing w:after="0"/>
              <w:rPr>
                <w:rFonts w:cs="Arial"/>
                <w:color w:val="000000" w:themeColor="text1"/>
              </w:rPr>
            </w:pPr>
          </w:p>
        </w:tc>
      </w:tr>
    </w:tbl>
    <w:p w14:paraId="6A742B6D" w14:textId="3C49DB94" w:rsidR="00E41703" w:rsidRPr="00612DDF" w:rsidRDefault="00E41703" w:rsidP="00E41703">
      <w:pPr>
        <w:spacing w:after="0"/>
        <w:rPr>
          <w:rFonts w:cs="Arial"/>
          <w:b/>
          <w:i/>
          <w:color w:val="000000" w:themeColor="text1"/>
          <w:u w:val="single"/>
        </w:rPr>
      </w:pPr>
      <w:r w:rsidRPr="00612DDF">
        <w:rPr>
          <w:rFonts w:cs="Arial"/>
          <w:b/>
          <w:i/>
          <w:color w:val="000000" w:themeColor="text1"/>
          <w:u w:val="single"/>
        </w:rPr>
        <w:t>Přílohy:</w:t>
      </w:r>
    </w:p>
    <w:p w14:paraId="3A5B3131" w14:textId="0D2D1781" w:rsidR="00E41703" w:rsidRDefault="00E41703" w:rsidP="00E41703">
      <w:pPr>
        <w:spacing w:after="0"/>
        <w:ind w:left="1410" w:hanging="1410"/>
        <w:jc w:val="both"/>
        <w:rPr>
          <w:rFonts w:cs="Arial"/>
          <w:i/>
          <w:iCs/>
          <w:color w:val="000000" w:themeColor="text1"/>
        </w:rPr>
      </w:pPr>
      <w:r w:rsidRPr="00612DDF">
        <w:rPr>
          <w:rFonts w:cs="Arial"/>
          <w:i/>
          <w:iCs/>
          <w:color w:val="000000" w:themeColor="text1"/>
        </w:rPr>
        <w:t xml:space="preserve">Příloha č. </w:t>
      </w:r>
      <w:r w:rsidR="00492EAF" w:rsidRPr="00612DDF">
        <w:rPr>
          <w:rFonts w:cs="Arial"/>
          <w:i/>
          <w:iCs/>
          <w:color w:val="000000" w:themeColor="text1"/>
        </w:rPr>
        <w:t>1</w:t>
      </w:r>
      <w:r w:rsidRPr="00612DDF">
        <w:rPr>
          <w:rFonts w:cs="Arial"/>
          <w:i/>
          <w:iCs/>
          <w:color w:val="000000" w:themeColor="text1"/>
        </w:rPr>
        <w:t xml:space="preserve"> –</w:t>
      </w:r>
      <w:r w:rsidRPr="00612DDF">
        <w:rPr>
          <w:rFonts w:cs="Arial"/>
          <w:i/>
          <w:iCs/>
          <w:color w:val="000000" w:themeColor="text1"/>
        </w:rPr>
        <w:tab/>
      </w:r>
      <w:r w:rsidR="00201FA6" w:rsidRPr="00612DDF">
        <w:rPr>
          <w:rFonts w:cs="Arial"/>
          <w:i/>
          <w:iCs/>
          <w:color w:val="000000" w:themeColor="text1"/>
        </w:rPr>
        <w:t>Cenová nabídka</w:t>
      </w:r>
      <w:r w:rsidR="00FB1C06" w:rsidRPr="00612DDF">
        <w:rPr>
          <w:rFonts w:cs="Arial"/>
          <w:i/>
          <w:iCs/>
          <w:color w:val="000000" w:themeColor="text1"/>
        </w:rPr>
        <w:t xml:space="preserve"> – položkový rozpočet</w:t>
      </w:r>
    </w:p>
    <w:p w14:paraId="60BD167B" w14:textId="77777777" w:rsidR="009B044D" w:rsidRPr="008459C7" w:rsidRDefault="009B044D" w:rsidP="00B7050E">
      <w:pPr>
        <w:spacing w:after="0"/>
        <w:rPr>
          <w:rFonts w:cs="Arial"/>
        </w:rPr>
        <w:sectPr w:rsidR="009B044D" w:rsidRPr="008459C7" w:rsidSect="00990BA6">
          <w:headerReference w:type="default" r:id="rId14"/>
          <w:footerReference w:type="default" r:id="rId15"/>
          <w:type w:val="continuous"/>
          <w:pgSz w:w="11906" w:h="16838" w:code="9"/>
          <w:pgMar w:top="1418" w:right="1247" w:bottom="1418" w:left="1418" w:header="709" w:footer="851" w:gutter="0"/>
          <w:cols w:space="708"/>
          <w:docGrid w:linePitch="360"/>
        </w:sectPr>
      </w:pPr>
    </w:p>
    <w:p w14:paraId="511456EE" w14:textId="77777777" w:rsidR="000C0E44" w:rsidRPr="008459C7" w:rsidRDefault="000C0E44" w:rsidP="0029685C">
      <w:pPr>
        <w:pStyle w:val="podpis"/>
        <w:jc w:val="both"/>
      </w:pPr>
    </w:p>
    <w:sectPr w:rsidR="000C0E44" w:rsidRPr="008459C7" w:rsidSect="00B0265E">
      <w:type w:val="continuous"/>
      <w:pgSz w:w="11906" w:h="16838"/>
      <w:pgMar w:top="1213" w:right="1134" w:bottom="1418" w:left="1418" w:header="709" w:footer="709" w:gutter="0"/>
      <w:cols w:num="2"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A09E8" w15:done="0"/>
  <w15:commentEx w15:paraId="357AE3B8" w15:done="0"/>
  <w15:commentEx w15:paraId="467EEC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8E8D3" w14:textId="77777777" w:rsidR="004210F2" w:rsidRDefault="004210F2">
      <w:r>
        <w:separator/>
      </w:r>
    </w:p>
  </w:endnote>
  <w:endnote w:type="continuationSeparator" w:id="0">
    <w:p w14:paraId="01A85132" w14:textId="77777777" w:rsidR="004210F2" w:rsidRDefault="0042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C224A" w14:textId="77777777" w:rsidR="00D44CF0" w:rsidRPr="005C4CB5" w:rsidRDefault="00D44CF0" w:rsidP="00E04475">
    <w:pPr>
      <w:pStyle w:val="slostrany"/>
      <w:rPr>
        <w:szCs w:val="16"/>
      </w:rPr>
    </w:pPr>
    <w:r w:rsidRPr="00BB624C">
      <w:t xml:space="preserve">strana </w:t>
    </w:r>
    <w:r w:rsidR="00E55B4B">
      <w:fldChar w:fldCharType="begin"/>
    </w:r>
    <w:r w:rsidR="00D86B81">
      <w:instrText xml:space="preserve"> PAGE </w:instrText>
    </w:r>
    <w:r w:rsidR="00E55B4B">
      <w:fldChar w:fldCharType="separate"/>
    </w:r>
    <w:r w:rsidR="008E3318">
      <w:rPr>
        <w:noProof/>
      </w:rPr>
      <w:t>1</w:t>
    </w:r>
    <w:r w:rsidR="00E55B4B">
      <w:rPr>
        <w:noProof/>
      </w:rPr>
      <w:fldChar w:fldCharType="end"/>
    </w:r>
    <w:r w:rsidRPr="00BB624C">
      <w:t xml:space="preserve"> /</w:t>
    </w:r>
    <w:r>
      <w:t xml:space="preserve"> </w:t>
    </w:r>
    <w:r w:rsidR="00E55B4B">
      <w:fldChar w:fldCharType="begin"/>
    </w:r>
    <w:r w:rsidR="00D86B81">
      <w:instrText xml:space="preserve"> NUMPAGES </w:instrText>
    </w:r>
    <w:r w:rsidR="00E55B4B">
      <w:fldChar w:fldCharType="separate"/>
    </w:r>
    <w:r w:rsidR="008E3318">
      <w:rPr>
        <w:noProof/>
      </w:rPr>
      <w:t>8</w:t>
    </w:r>
    <w:r w:rsidR="00E55B4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EB80" w14:textId="77777777" w:rsidR="00D44CF0" w:rsidRPr="005C4CB5" w:rsidRDefault="00D44CF0" w:rsidP="00E04475">
    <w:pPr>
      <w:pStyle w:val="slostrany"/>
      <w:rPr>
        <w:szCs w:val="16"/>
      </w:rPr>
    </w:pPr>
    <w:r w:rsidRPr="00BB624C">
      <w:t xml:space="preserve">strana </w:t>
    </w:r>
    <w:r w:rsidR="00E55B4B">
      <w:fldChar w:fldCharType="begin"/>
    </w:r>
    <w:r w:rsidR="00D86B81">
      <w:instrText xml:space="preserve"> PAGE </w:instrText>
    </w:r>
    <w:r w:rsidR="00E55B4B">
      <w:fldChar w:fldCharType="separate"/>
    </w:r>
    <w:r w:rsidR="008E3318">
      <w:rPr>
        <w:noProof/>
      </w:rPr>
      <w:t>8</w:t>
    </w:r>
    <w:r w:rsidR="00E55B4B">
      <w:rPr>
        <w:noProof/>
      </w:rPr>
      <w:fldChar w:fldCharType="end"/>
    </w:r>
    <w:r w:rsidRPr="00BB624C">
      <w:t xml:space="preserve"> /</w:t>
    </w:r>
    <w:r>
      <w:t xml:space="preserve"> </w:t>
    </w:r>
    <w:r w:rsidR="00E55B4B">
      <w:fldChar w:fldCharType="begin"/>
    </w:r>
    <w:r w:rsidR="00D86B81">
      <w:instrText xml:space="preserve"> NUMPAGES </w:instrText>
    </w:r>
    <w:r w:rsidR="00E55B4B">
      <w:fldChar w:fldCharType="separate"/>
    </w:r>
    <w:r w:rsidR="008E3318">
      <w:rPr>
        <w:noProof/>
      </w:rPr>
      <w:t>8</w:t>
    </w:r>
    <w:r w:rsidR="00E55B4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ED57D" w14:textId="77777777" w:rsidR="004210F2" w:rsidRDefault="004210F2">
      <w:r>
        <w:separator/>
      </w:r>
    </w:p>
  </w:footnote>
  <w:footnote w:type="continuationSeparator" w:id="0">
    <w:p w14:paraId="05E70838" w14:textId="77777777" w:rsidR="004210F2" w:rsidRDefault="00421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44CCE" w14:textId="77777777" w:rsidR="00D44CF0" w:rsidRPr="00933A64" w:rsidRDefault="00FD3920" w:rsidP="00E04475">
    <w:r>
      <w:rPr>
        <w:noProof/>
        <w:lang w:eastAsia="cs-CZ"/>
      </w:rPr>
      <w:drawing>
        <wp:anchor distT="0" distB="0" distL="114300" distR="114300" simplePos="0" relativeHeight="251658240" behindDoc="1" locked="0" layoutInCell="1" allowOverlap="1" wp14:anchorId="60A178A2" wp14:editId="2D9DBEE9">
          <wp:simplePos x="0" y="0"/>
          <wp:positionH relativeFrom="page">
            <wp:posOffset>0</wp:posOffset>
          </wp:positionH>
          <wp:positionV relativeFrom="page">
            <wp:posOffset>0</wp:posOffset>
          </wp:positionV>
          <wp:extent cx="7562850" cy="10687050"/>
          <wp:effectExtent l="19050" t="0" r="0" b="0"/>
          <wp:wrapNone/>
          <wp:docPr id="1" name="Obrázek 1"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241"/>
    <w:multiLevelType w:val="hybridMultilevel"/>
    <w:tmpl w:val="198C74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62D14F2"/>
    <w:multiLevelType w:val="hybridMultilevel"/>
    <w:tmpl w:val="75F84D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8205F1E"/>
    <w:multiLevelType w:val="hybridMultilevel"/>
    <w:tmpl w:val="2E6A240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BED3FDD"/>
    <w:multiLevelType w:val="hybridMultilevel"/>
    <w:tmpl w:val="0D8865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8907D4"/>
    <w:multiLevelType w:val="hybridMultilevel"/>
    <w:tmpl w:val="FA82EEA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nsid w:val="11034B44"/>
    <w:multiLevelType w:val="hybridMultilevel"/>
    <w:tmpl w:val="A9A4A31E"/>
    <w:lvl w:ilvl="0" w:tplc="BC1CF864">
      <w:start w:val="1"/>
      <w:numFmt w:val="lowerLetter"/>
      <w:lvlText w:val="%1)"/>
      <w:lvlJc w:val="left"/>
      <w:pPr>
        <w:ind w:left="644" w:hanging="360"/>
      </w:pPr>
      <w:rPr>
        <w:rFonts w:hint="default"/>
        <w:color w:val="auto"/>
        <w:u w:val="none"/>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7">
    <w:nsid w:val="137A5FDB"/>
    <w:multiLevelType w:val="hybridMultilevel"/>
    <w:tmpl w:val="7EA88FBC"/>
    <w:lvl w:ilvl="0" w:tplc="A3CC437C">
      <w:start w:val="1"/>
      <w:numFmt w:val="decimal"/>
      <w:lvlText w:val="%1."/>
      <w:lvlJc w:val="left"/>
      <w:pPr>
        <w:tabs>
          <w:tab w:val="num" w:pos="720"/>
        </w:tabs>
        <w:ind w:left="720" w:hanging="360"/>
      </w:pPr>
      <w:rPr>
        <w:rFonts w:hint="default"/>
      </w:rPr>
    </w:lvl>
    <w:lvl w:ilvl="1" w:tplc="BDEA2AD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7E13FF7"/>
    <w:multiLevelType w:val="singleLevel"/>
    <w:tmpl w:val="47BED60A"/>
    <w:lvl w:ilvl="0">
      <w:start w:val="1"/>
      <w:numFmt w:val="decimal"/>
      <w:lvlText w:val="%1. "/>
      <w:legacy w:legacy="1" w:legacySpace="0" w:legacyIndent="283"/>
      <w:lvlJc w:val="left"/>
      <w:pPr>
        <w:ind w:left="283" w:hanging="283"/>
      </w:pPr>
      <w:rPr>
        <w:b w:val="0"/>
        <w:i w:val="0"/>
        <w:sz w:val="22"/>
      </w:rPr>
    </w:lvl>
  </w:abstractNum>
  <w:abstractNum w:abstractNumId="9">
    <w:nsid w:val="201E69D6"/>
    <w:multiLevelType w:val="hybridMultilevel"/>
    <w:tmpl w:val="25A211DC"/>
    <w:lvl w:ilvl="0" w:tplc="B7806056">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735E7458">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454E0E"/>
    <w:multiLevelType w:val="hybridMultilevel"/>
    <w:tmpl w:val="558C38EA"/>
    <w:lvl w:ilvl="0" w:tplc="757C748C">
      <w:start w:val="1"/>
      <w:numFmt w:val="decimal"/>
      <w:lvlText w:val="%1."/>
      <w:legacy w:legacy="1" w:legacySpace="0" w:legacyIndent="283"/>
      <w:lvlJc w:val="left"/>
      <w:pPr>
        <w:ind w:left="283" w:hanging="283"/>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575260"/>
    <w:multiLevelType w:val="hybridMultilevel"/>
    <w:tmpl w:val="7CAAE1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721AC9"/>
    <w:multiLevelType w:val="singleLevel"/>
    <w:tmpl w:val="56962C68"/>
    <w:lvl w:ilvl="0">
      <w:start w:val="1"/>
      <w:numFmt w:val="lowerLetter"/>
      <w:lvlText w:val="%1) "/>
      <w:legacy w:legacy="1" w:legacySpace="0" w:legacyIndent="283"/>
      <w:lvlJc w:val="left"/>
      <w:pPr>
        <w:ind w:left="1984" w:hanging="283"/>
      </w:pPr>
      <w:rPr>
        <w:b w:val="0"/>
        <w:i w:val="0"/>
        <w:sz w:val="22"/>
      </w:rPr>
    </w:lvl>
  </w:abstractNum>
  <w:abstractNum w:abstractNumId="13">
    <w:nsid w:val="27257C0B"/>
    <w:multiLevelType w:val="hybridMultilevel"/>
    <w:tmpl w:val="413614E0"/>
    <w:lvl w:ilvl="0" w:tplc="21A4E35E">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3D35638"/>
    <w:multiLevelType w:val="singleLevel"/>
    <w:tmpl w:val="E1E6DE94"/>
    <w:lvl w:ilvl="0">
      <w:start w:val="1"/>
      <w:numFmt w:val="lowerLetter"/>
      <w:lvlText w:val="%1)"/>
      <w:legacy w:legacy="1" w:legacySpace="0" w:legacyIndent="283"/>
      <w:lvlJc w:val="left"/>
      <w:pPr>
        <w:ind w:left="283" w:hanging="283"/>
      </w:pPr>
    </w:lvl>
  </w:abstractNum>
  <w:abstractNum w:abstractNumId="16">
    <w:nsid w:val="3A785090"/>
    <w:multiLevelType w:val="hybridMultilevel"/>
    <w:tmpl w:val="1E446F24"/>
    <w:lvl w:ilvl="0" w:tplc="F1EEBD28">
      <w:start w:val="1"/>
      <w:numFmt w:val="lowerLetter"/>
      <w:lvlText w:val="%1)"/>
      <w:lvlJc w:val="left"/>
      <w:pPr>
        <w:tabs>
          <w:tab w:val="num" w:pos="720"/>
        </w:tabs>
        <w:ind w:left="720" w:hanging="360"/>
      </w:pPr>
      <w:rPr>
        <w:rFonts w:ascii="Times New Roman" w:eastAsia="Times New Roman" w:hAnsi="Times New Roman"/>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3D360109"/>
    <w:multiLevelType w:val="hybridMultilevel"/>
    <w:tmpl w:val="4B380E26"/>
    <w:lvl w:ilvl="0" w:tplc="B780605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0972945"/>
    <w:multiLevelType w:val="hybridMultilevel"/>
    <w:tmpl w:val="E3C8FFDC"/>
    <w:lvl w:ilvl="0" w:tplc="0E9A7A3A">
      <w:start w:val="1"/>
      <w:numFmt w:val="decimal"/>
      <w:lvlText w:val="%1."/>
      <w:lvlJc w:val="left"/>
      <w:pPr>
        <w:tabs>
          <w:tab w:val="num" w:pos="567"/>
        </w:tabs>
        <w:ind w:left="567" w:hanging="567"/>
      </w:pPr>
      <w:rPr>
        <w:rFonts w:ascii="Arial" w:hAnsi="Arial"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42A4520"/>
    <w:multiLevelType w:val="hybridMultilevel"/>
    <w:tmpl w:val="6D245C5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4C57C36"/>
    <w:multiLevelType w:val="hybridMultilevel"/>
    <w:tmpl w:val="B3426980"/>
    <w:lvl w:ilvl="0" w:tplc="459CEC7C">
      <w:start w:val="1"/>
      <w:numFmt w:val="lowerLetter"/>
      <w:lvlText w:val="%1)"/>
      <w:lvlJc w:val="left"/>
      <w:pPr>
        <w:ind w:left="1077" w:hanging="360"/>
      </w:pPr>
      <w:rPr>
        <w:rFonts w:hint="default"/>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ACE2E404">
      <w:start w:val="1"/>
      <w:numFmt w:val="decimal"/>
      <w:lvlText w:val="%4."/>
      <w:lvlJc w:val="left"/>
      <w:pPr>
        <w:ind w:left="3237" w:hanging="360"/>
      </w:pPr>
      <w:rPr>
        <w:rFonts w:hint="default"/>
      </w:r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nsid w:val="44F70901"/>
    <w:multiLevelType w:val="hybridMultilevel"/>
    <w:tmpl w:val="FB8CCC68"/>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51734EC"/>
    <w:multiLevelType w:val="singleLevel"/>
    <w:tmpl w:val="47BED60A"/>
    <w:lvl w:ilvl="0">
      <w:start w:val="1"/>
      <w:numFmt w:val="decimal"/>
      <w:lvlText w:val="%1. "/>
      <w:legacy w:legacy="1" w:legacySpace="0" w:legacyIndent="283"/>
      <w:lvlJc w:val="left"/>
      <w:pPr>
        <w:ind w:left="283" w:hanging="283"/>
      </w:pPr>
      <w:rPr>
        <w:b w:val="0"/>
        <w:i w:val="0"/>
        <w:sz w:val="22"/>
      </w:rPr>
    </w:lvl>
  </w:abstractNum>
  <w:abstractNum w:abstractNumId="23">
    <w:nsid w:val="45C0171E"/>
    <w:multiLevelType w:val="hybridMultilevel"/>
    <w:tmpl w:val="8A2A1484"/>
    <w:lvl w:ilvl="0" w:tplc="B780605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00760B0"/>
    <w:multiLevelType w:val="hybridMultilevel"/>
    <w:tmpl w:val="421A44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09C463D"/>
    <w:multiLevelType w:val="singleLevel"/>
    <w:tmpl w:val="757C748C"/>
    <w:lvl w:ilvl="0">
      <w:start w:val="1"/>
      <w:numFmt w:val="decimal"/>
      <w:lvlText w:val="%1."/>
      <w:legacy w:legacy="1" w:legacySpace="0" w:legacyIndent="283"/>
      <w:lvlJc w:val="left"/>
      <w:pPr>
        <w:ind w:left="283" w:hanging="283"/>
      </w:pPr>
    </w:lvl>
  </w:abstractNum>
  <w:abstractNum w:abstractNumId="26">
    <w:nsid w:val="52873CF4"/>
    <w:multiLevelType w:val="hybridMultilevel"/>
    <w:tmpl w:val="20F0DBDE"/>
    <w:lvl w:ilvl="0" w:tplc="6B6A50C2">
      <w:start w:val="1"/>
      <w:numFmt w:val="decimal"/>
      <w:lvlText w:val="%1)"/>
      <w:lvlJc w:val="left"/>
      <w:pPr>
        <w:tabs>
          <w:tab w:val="num" w:pos="705"/>
        </w:tabs>
        <w:ind w:left="705" w:hanging="705"/>
      </w:pPr>
      <w:rPr>
        <w:rFonts w:hint="default"/>
        <w:color w:val="000000"/>
      </w:rPr>
    </w:lvl>
    <w:lvl w:ilvl="1" w:tplc="56601982">
      <w:start w:val="1"/>
      <w:numFmt w:val="lowerLetter"/>
      <w:lvlText w:val="%2)"/>
      <w:lvlJc w:val="left"/>
      <w:pPr>
        <w:tabs>
          <w:tab w:val="num" w:pos="1440"/>
        </w:tabs>
        <w:ind w:left="1440" w:hanging="360"/>
      </w:pPr>
      <w:rPr>
        <w:rFonts w:hint="default"/>
      </w:rPr>
    </w:lvl>
    <w:lvl w:ilvl="2" w:tplc="6678643E">
      <w:start w:val="3"/>
      <w:numFmt w:val="decimal"/>
      <w:lvlText w:val="%3."/>
      <w:lvlJc w:val="left"/>
      <w:pPr>
        <w:tabs>
          <w:tab w:val="num" w:pos="2340"/>
        </w:tabs>
        <w:ind w:left="2340" w:hanging="360"/>
      </w:pPr>
      <w:rPr>
        <w:rFonts w:hint="default"/>
        <w:color w:val="00000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5294D97"/>
    <w:multiLevelType w:val="hybridMultilevel"/>
    <w:tmpl w:val="AB8498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6205B2C"/>
    <w:multiLevelType w:val="hybridMultilevel"/>
    <w:tmpl w:val="3B26ACB4"/>
    <w:lvl w:ilvl="0" w:tplc="18B8A652">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nsid w:val="58090DF8"/>
    <w:multiLevelType w:val="hybridMultilevel"/>
    <w:tmpl w:val="300A3AF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nsid w:val="637D0327"/>
    <w:multiLevelType w:val="singleLevel"/>
    <w:tmpl w:val="27AC7DDA"/>
    <w:lvl w:ilvl="0">
      <w:start w:val="1"/>
      <w:numFmt w:val="lowerLetter"/>
      <w:lvlText w:val="%1)"/>
      <w:lvlJc w:val="left"/>
      <w:pPr>
        <w:tabs>
          <w:tab w:val="num" w:pos="1068"/>
        </w:tabs>
        <w:ind w:left="1068" w:hanging="360"/>
      </w:pPr>
      <w:rPr>
        <w:rFonts w:hint="default"/>
      </w:rPr>
    </w:lvl>
  </w:abstractNum>
  <w:abstractNum w:abstractNumId="31">
    <w:nsid w:val="64803CE7"/>
    <w:multiLevelType w:val="singleLevel"/>
    <w:tmpl w:val="47BED60A"/>
    <w:lvl w:ilvl="0">
      <w:start w:val="1"/>
      <w:numFmt w:val="decimal"/>
      <w:lvlText w:val="%1. "/>
      <w:legacy w:legacy="1" w:legacySpace="0" w:legacyIndent="283"/>
      <w:lvlJc w:val="left"/>
      <w:pPr>
        <w:ind w:left="283" w:hanging="283"/>
      </w:pPr>
      <w:rPr>
        <w:b w:val="0"/>
        <w:i w:val="0"/>
        <w:sz w:val="22"/>
      </w:rPr>
    </w:lvl>
  </w:abstractNum>
  <w:abstractNum w:abstractNumId="32">
    <w:nsid w:val="6B3F1329"/>
    <w:multiLevelType w:val="hybridMultilevel"/>
    <w:tmpl w:val="AEB606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B6C602C"/>
    <w:multiLevelType w:val="hybridMultilevel"/>
    <w:tmpl w:val="6366B1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B9F7635"/>
    <w:multiLevelType w:val="hybridMultilevel"/>
    <w:tmpl w:val="785CECA0"/>
    <w:lvl w:ilvl="0" w:tplc="E946CB0E">
      <w:start w:val="1"/>
      <w:numFmt w:val="decimal"/>
      <w:lvlText w:val="%1."/>
      <w:lvlJc w:val="left"/>
      <w:pPr>
        <w:ind w:left="720" w:hanging="360"/>
      </w:pPr>
      <w:rPr>
        <w:rFonts w:eastAsia="Times New Roman"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F531B95"/>
    <w:multiLevelType w:val="singleLevel"/>
    <w:tmpl w:val="47BED60A"/>
    <w:lvl w:ilvl="0">
      <w:start w:val="3"/>
      <w:numFmt w:val="decimal"/>
      <w:lvlText w:val="%1. "/>
      <w:legacy w:legacy="1" w:legacySpace="0" w:legacyIndent="283"/>
      <w:lvlJc w:val="left"/>
      <w:pPr>
        <w:ind w:left="283" w:hanging="283"/>
      </w:pPr>
      <w:rPr>
        <w:b w:val="0"/>
        <w:i w:val="0"/>
        <w:sz w:val="22"/>
      </w:rPr>
    </w:lvl>
  </w:abstractNum>
  <w:abstractNum w:abstractNumId="36">
    <w:nsid w:val="70622680"/>
    <w:multiLevelType w:val="hybridMultilevel"/>
    <w:tmpl w:val="690C91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1EB05B6"/>
    <w:multiLevelType w:val="hybridMultilevel"/>
    <w:tmpl w:val="4A40F3DE"/>
    <w:lvl w:ilvl="0" w:tplc="0405000F">
      <w:start w:val="1"/>
      <w:numFmt w:val="decimal"/>
      <w:lvlText w:val="%1."/>
      <w:lvlJc w:val="left"/>
      <w:pPr>
        <w:tabs>
          <w:tab w:val="num" w:pos="720"/>
        </w:tabs>
        <w:ind w:left="720" w:hanging="360"/>
      </w:pPr>
      <w:rPr>
        <w:rFonts w:hint="default"/>
      </w:rPr>
    </w:lvl>
    <w:lvl w:ilvl="1" w:tplc="43F0E0B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94F12C2"/>
    <w:multiLevelType w:val="hybridMultilevel"/>
    <w:tmpl w:val="9CF4B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D0D20AA"/>
    <w:multiLevelType w:val="hybridMultilevel"/>
    <w:tmpl w:val="FC366FB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4"/>
    <w:lvlOverride w:ilvl="0">
      <w:startOverride w:val="1"/>
    </w:lvlOverride>
  </w:num>
  <w:num w:numId="3">
    <w:abstractNumId w:val="14"/>
    <w:lvlOverride w:ilvl="0">
      <w:startOverride w:val="1"/>
    </w:lvlOverride>
  </w:num>
  <w:num w:numId="4">
    <w:abstractNumId w:val="31"/>
  </w:num>
  <w:num w:numId="5">
    <w:abstractNumId w:val="1"/>
  </w:num>
  <w:num w:numId="6">
    <w:abstractNumId w:val="5"/>
  </w:num>
  <w:num w:numId="7">
    <w:abstractNumId w:val="30"/>
  </w:num>
  <w:num w:numId="8">
    <w:abstractNumId w:val="27"/>
  </w:num>
  <w:num w:numId="9">
    <w:abstractNumId w:val="15"/>
  </w:num>
  <w:num w:numId="10">
    <w:abstractNumId w:val="16"/>
  </w:num>
  <w:num w:numId="11">
    <w:abstractNumId w:val="2"/>
  </w:num>
  <w:num w:numId="12">
    <w:abstractNumId w:val="36"/>
  </w:num>
  <w:num w:numId="13">
    <w:abstractNumId w:val="7"/>
  </w:num>
  <w:num w:numId="14">
    <w:abstractNumId w:val="29"/>
  </w:num>
  <w:num w:numId="15">
    <w:abstractNumId w:val="11"/>
  </w:num>
  <w:num w:numId="16">
    <w:abstractNumId w:val="21"/>
  </w:num>
  <w:num w:numId="17">
    <w:abstractNumId w:val="37"/>
  </w:num>
  <w:num w:numId="18">
    <w:abstractNumId w:val="32"/>
  </w:num>
  <w:num w:numId="19">
    <w:abstractNumId w:val="39"/>
  </w:num>
  <w:num w:numId="20">
    <w:abstractNumId w:val="0"/>
  </w:num>
  <w:num w:numId="21">
    <w:abstractNumId w:val="33"/>
  </w:num>
  <w:num w:numId="22">
    <w:abstractNumId w:val="38"/>
  </w:num>
  <w:num w:numId="23">
    <w:abstractNumId w:val="26"/>
  </w:num>
  <w:num w:numId="24">
    <w:abstractNumId w:val="8"/>
  </w:num>
  <w:num w:numId="25">
    <w:abstractNumId w:val="22"/>
  </w:num>
  <w:num w:numId="26">
    <w:abstractNumId w:val="35"/>
    <w:lvlOverride w:ilvl="0">
      <w:lvl w:ilvl="0">
        <w:start w:val="1"/>
        <w:numFmt w:val="decimal"/>
        <w:lvlText w:val="%1. "/>
        <w:legacy w:legacy="1" w:legacySpace="0" w:legacyIndent="283"/>
        <w:lvlJc w:val="left"/>
        <w:pPr>
          <w:ind w:left="283" w:hanging="283"/>
        </w:pPr>
        <w:rPr>
          <w:b w:val="0"/>
          <w:i w:val="0"/>
          <w:sz w:val="22"/>
        </w:rPr>
      </w:lvl>
    </w:lvlOverride>
  </w:num>
  <w:num w:numId="27">
    <w:abstractNumId w:val="9"/>
  </w:num>
  <w:num w:numId="28">
    <w:abstractNumId w:val="17"/>
  </w:num>
  <w:num w:numId="29">
    <w:abstractNumId w:val="23"/>
  </w:num>
  <w:num w:numId="30">
    <w:abstractNumId w:val="25"/>
  </w:num>
  <w:num w:numId="31">
    <w:abstractNumId w:val="10"/>
  </w:num>
  <w:num w:numId="32">
    <w:abstractNumId w:val="12"/>
  </w:num>
  <w:num w:numId="33">
    <w:abstractNumId w:val="24"/>
  </w:num>
  <w:num w:numId="34">
    <w:abstractNumId w:val="18"/>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9"/>
  </w:num>
  <w:num w:numId="38">
    <w:abstractNumId w:val="5"/>
    <w:lvlOverride w:ilvl="0">
      <w:startOverride w:val="1"/>
    </w:lvlOverride>
  </w:num>
  <w:num w:numId="39">
    <w:abstractNumId w:val="13"/>
  </w:num>
  <w:num w:numId="40">
    <w:abstractNumId w:val="3"/>
  </w:num>
  <w:num w:numId="41">
    <w:abstractNumId w:val="28"/>
  </w:num>
  <w:num w:numId="42">
    <w:abstractNumId w:val="34"/>
  </w:num>
  <w:num w:numId="43">
    <w:abstractNumId w:val="20"/>
  </w:num>
  <w:num w:numId="4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a">
    <w15:presenceInfo w15:providerId="None" w15:userId="J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475"/>
    <w:rsid w:val="000013C4"/>
    <w:rsid w:val="00002E16"/>
    <w:rsid w:val="000045A7"/>
    <w:rsid w:val="00004D7D"/>
    <w:rsid w:val="00006171"/>
    <w:rsid w:val="000066D2"/>
    <w:rsid w:val="00011A2D"/>
    <w:rsid w:val="00012E74"/>
    <w:rsid w:val="00015ACD"/>
    <w:rsid w:val="0001665B"/>
    <w:rsid w:val="00021184"/>
    <w:rsid w:val="00021527"/>
    <w:rsid w:val="000228A6"/>
    <w:rsid w:val="00022F8A"/>
    <w:rsid w:val="00024255"/>
    <w:rsid w:val="00025B87"/>
    <w:rsid w:val="00025FE9"/>
    <w:rsid w:val="0002626D"/>
    <w:rsid w:val="00030E4F"/>
    <w:rsid w:val="0003176D"/>
    <w:rsid w:val="00034F18"/>
    <w:rsid w:val="00034FA3"/>
    <w:rsid w:val="000454E6"/>
    <w:rsid w:val="00052B8C"/>
    <w:rsid w:val="00053532"/>
    <w:rsid w:val="00061D3A"/>
    <w:rsid w:val="00062D38"/>
    <w:rsid w:val="000846F9"/>
    <w:rsid w:val="0009195B"/>
    <w:rsid w:val="0009250F"/>
    <w:rsid w:val="000967D8"/>
    <w:rsid w:val="000971B1"/>
    <w:rsid w:val="000971DA"/>
    <w:rsid w:val="000A2C18"/>
    <w:rsid w:val="000B15E6"/>
    <w:rsid w:val="000C0E44"/>
    <w:rsid w:val="000C1FF3"/>
    <w:rsid w:val="000C2E59"/>
    <w:rsid w:val="000C520D"/>
    <w:rsid w:val="000C5495"/>
    <w:rsid w:val="000C7C65"/>
    <w:rsid w:val="000D14B9"/>
    <w:rsid w:val="000D33FE"/>
    <w:rsid w:val="000D4483"/>
    <w:rsid w:val="000D4CE8"/>
    <w:rsid w:val="000D55E7"/>
    <w:rsid w:val="000E28D3"/>
    <w:rsid w:val="000E2E36"/>
    <w:rsid w:val="000E2F6F"/>
    <w:rsid w:val="000E4A2F"/>
    <w:rsid w:val="000E51E7"/>
    <w:rsid w:val="000F00DC"/>
    <w:rsid w:val="000F17D4"/>
    <w:rsid w:val="000F5684"/>
    <w:rsid w:val="000F645F"/>
    <w:rsid w:val="001055D9"/>
    <w:rsid w:val="00110A9E"/>
    <w:rsid w:val="001116A0"/>
    <w:rsid w:val="00112063"/>
    <w:rsid w:val="00124BCB"/>
    <w:rsid w:val="00124FB4"/>
    <w:rsid w:val="001344D1"/>
    <w:rsid w:val="001364AA"/>
    <w:rsid w:val="00137D88"/>
    <w:rsid w:val="00144820"/>
    <w:rsid w:val="0014535B"/>
    <w:rsid w:val="00146C64"/>
    <w:rsid w:val="001477DD"/>
    <w:rsid w:val="001502B9"/>
    <w:rsid w:val="001536CC"/>
    <w:rsid w:val="00154303"/>
    <w:rsid w:val="00155B7D"/>
    <w:rsid w:val="00163F40"/>
    <w:rsid w:val="001677B0"/>
    <w:rsid w:val="001779DA"/>
    <w:rsid w:val="0018224A"/>
    <w:rsid w:val="00184307"/>
    <w:rsid w:val="001906DA"/>
    <w:rsid w:val="0019254B"/>
    <w:rsid w:val="00194804"/>
    <w:rsid w:val="0019590A"/>
    <w:rsid w:val="00197C8F"/>
    <w:rsid w:val="001A102B"/>
    <w:rsid w:val="001A22AA"/>
    <w:rsid w:val="001A2D49"/>
    <w:rsid w:val="001A77E8"/>
    <w:rsid w:val="001B2907"/>
    <w:rsid w:val="001B3E34"/>
    <w:rsid w:val="001B75B5"/>
    <w:rsid w:val="001C0D93"/>
    <w:rsid w:val="001C365F"/>
    <w:rsid w:val="001C466C"/>
    <w:rsid w:val="001D01BB"/>
    <w:rsid w:val="001D1C34"/>
    <w:rsid w:val="001D35BA"/>
    <w:rsid w:val="001D4614"/>
    <w:rsid w:val="001D5B6E"/>
    <w:rsid w:val="001D6DD3"/>
    <w:rsid w:val="001D77BE"/>
    <w:rsid w:val="001E2571"/>
    <w:rsid w:val="001E3A32"/>
    <w:rsid w:val="001E3B51"/>
    <w:rsid w:val="001E4715"/>
    <w:rsid w:val="001F43D0"/>
    <w:rsid w:val="001F6FCD"/>
    <w:rsid w:val="001F7986"/>
    <w:rsid w:val="00201FA6"/>
    <w:rsid w:val="00202C0E"/>
    <w:rsid w:val="002044D3"/>
    <w:rsid w:val="00211412"/>
    <w:rsid w:val="002143C7"/>
    <w:rsid w:val="00215E21"/>
    <w:rsid w:val="002209D8"/>
    <w:rsid w:val="0022216B"/>
    <w:rsid w:val="00231FF2"/>
    <w:rsid w:val="0023265D"/>
    <w:rsid w:val="00232E5A"/>
    <w:rsid w:val="002438F8"/>
    <w:rsid w:val="002439DC"/>
    <w:rsid w:val="0024509F"/>
    <w:rsid w:val="00253603"/>
    <w:rsid w:val="00254C37"/>
    <w:rsid w:val="0025544C"/>
    <w:rsid w:val="00255D19"/>
    <w:rsid w:val="00256997"/>
    <w:rsid w:val="00263C74"/>
    <w:rsid w:val="00263E6A"/>
    <w:rsid w:val="00264769"/>
    <w:rsid w:val="00265387"/>
    <w:rsid w:val="00266A04"/>
    <w:rsid w:val="00267FB3"/>
    <w:rsid w:val="00271778"/>
    <w:rsid w:val="002727B8"/>
    <w:rsid w:val="00280C92"/>
    <w:rsid w:val="00282EA6"/>
    <w:rsid w:val="00283736"/>
    <w:rsid w:val="002845C0"/>
    <w:rsid w:val="00284C6B"/>
    <w:rsid w:val="00286476"/>
    <w:rsid w:val="0028663B"/>
    <w:rsid w:val="0029113D"/>
    <w:rsid w:val="002946DF"/>
    <w:rsid w:val="00294945"/>
    <w:rsid w:val="0029685C"/>
    <w:rsid w:val="002B0301"/>
    <w:rsid w:val="002B4806"/>
    <w:rsid w:val="002B5B2F"/>
    <w:rsid w:val="002B6F4D"/>
    <w:rsid w:val="002C0DC3"/>
    <w:rsid w:val="002C27BD"/>
    <w:rsid w:val="002C46DD"/>
    <w:rsid w:val="002C4DED"/>
    <w:rsid w:val="002D0D3D"/>
    <w:rsid w:val="002D0DBB"/>
    <w:rsid w:val="002E2216"/>
    <w:rsid w:val="002E27C4"/>
    <w:rsid w:val="002E35FB"/>
    <w:rsid w:val="002E4D5F"/>
    <w:rsid w:val="002E522A"/>
    <w:rsid w:val="002E56C7"/>
    <w:rsid w:val="002F0159"/>
    <w:rsid w:val="002F2B72"/>
    <w:rsid w:val="0031797E"/>
    <w:rsid w:val="00320BBE"/>
    <w:rsid w:val="0032117D"/>
    <w:rsid w:val="003250D3"/>
    <w:rsid w:val="00334CAB"/>
    <w:rsid w:val="00336F58"/>
    <w:rsid w:val="00343FE9"/>
    <w:rsid w:val="00346EC1"/>
    <w:rsid w:val="00350321"/>
    <w:rsid w:val="00355E5A"/>
    <w:rsid w:val="00363015"/>
    <w:rsid w:val="00363AAD"/>
    <w:rsid w:val="003702E2"/>
    <w:rsid w:val="00370FF5"/>
    <w:rsid w:val="0037211A"/>
    <w:rsid w:val="0037385A"/>
    <w:rsid w:val="003740DB"/>
    <w:rsid w:val="0037415B"/>
    <w:rsid w:val="00377659"/>
    <w:rsid w:val="0038089F"/>
    <w:rsid w:val="003810B9"/>
    <w:rsid w:val="00382629"/>
    <w:rsid w:val="0038275C"/>
    <w:rsid w:val="00384C32"/>
    <w:rsid w:val="00393E31"/>
    <w:rsid w:val="00395E8E"/>
    <w:rsid w:val="00396DA0"/>
    <w:rsid w:val="00397E17"/>
    <w:rsid w:val="003A26FF"/>
    <w:rsid w:val="003A4419"/>
    <w:rsid w:val="003A509A"/>
    <w:rsid w:val="003A5A83"/>
    <w:rsid w:val="003B0902"/>
    <w:rsid w:val="003B2347"/>
    <w:rsid w:val="003B304C"/>
    <w:rsid w:val="003B335A"/>
    <w:rsid w:val="003B6B3C"/>
    <w:rsid w:val="003C1B59"/>
    <w:rsid w:val="003C2047"/>
    <w:rsid w:val="003D1747"/>
    <w:rsid w:val="003E0210"/>
    <w:rsid w:val="003E198A"/>
    <w:rsid w:val="003E1998"/>
    <w:rsid w:val="003E594D"/>
    <w:rsid w:val="003F27D5"/>
    <w:rsid w:val="003F77B4"/>
    <w:rsid w:val="00401B0C"/>
    <w:rsid w:val="00402C29"/>
    <w:rsid w:val="00403243"/>
    <w:rsid w:val="00406F57"/>
    <w:rsid w:val="00407421"/>
    <w:rsid w:val="00407AE3"/>
    <w:rsid w:val="00414AA6"/>
    <w:rsid w:val="004150E1"/>
    <w:rsid w:val="004161E7"/>
    <w:rsid w:val="004210F2"/>
    <w:rsid w:val="00422778"/>
    <w:rsid w:val="0043018C"/>
    <w:rsid w:val="004315B7"/>
    <w:rsid w:val="00433828"/>
    <w:rsid w:val="00437F92"/>
    <w:rsid w:val="004429DD"/>
    <w:rsid w:val="0044408C"/>
    <w:rsid w:val="00444490"/>
    <w:rsid w:val="004516DC"/>
    <w:rsid w:val="00455669"/>
    <w:rsid w:val="00461636"/>
    <w:rsid w:val="0046772C"/>
    <w:rsid w:val="00482739"/>
    <w:rsid w:val="00484B10"/>
    <w:rsid w:val="00492EAF"/>
    <w:rsid w:val="0049714D"/>
    <w:rsid w:val="00497DD3"/>
    <w:rsid w:val="004A3883"/>
    <w:rsid w:val="004A569E"/>
    <w:rsid w:val="004B25FE"/>
    <w:rsid w:val="004B7079"/>
    <w:rsid w:val="004C004E"/>
    <w:rsid w:val="004C0FB5"/>
    <w:rsid w:val="004C10A6"/>
    <w:rsid w:val="004C4B70"/>
    <w:rsid w:val="004C6005"/>
    <w:rsid w:val="004D072D"/>
    <w:rsid w:val="004D1ADE"/>
    <w:rsid w:val="004D3884"/>
    <w:rsid w:val="004D6274"/>
    <w:rsid w:val="004E3E0E"/>
    <w:rsid w:val="004E5E53"/>
    <w:rsid w:val="004E6AC7"/>
    <w:rsid w:val="004F6107"/>
    <w:rsid w:val="00500AEE"/>
    <w:rsid w:val="00502129"/>
    <w:rsid w:val="00502DE7"/>
    <w:rsid w:val="00507566"/>
    <w:rsid w:val="0051648E"/>
    <w:rsid w:val="00524EFC"/>
    <w:rsid w:val="00525C3E"/>
    <w:rsid w:val="0052680E"/>
    <w:rsid w:val="0052692D"/>
    <w:rsid w:val="0052727A"/>
    <w:rsid w:val="005301CA"/>
    <w:rsid w:val="0053430E"/>
    <w:rsid w:val="0053512D"/>
    <w:rsid w:val="00537722"/>
    <w:rsid w:val="0054044C"/>
    <w:rsid w:val="005404FF"/>
    <w:rsid w:val="005472BF"/>
    <w:rsid w:val="00551110"/>
    <w:rsid w:val="00553E94"/>
    <w:rsid w:val="00554333"/>
    <w:rsid w:val="005554AE"/>
    <w:rsid w:val="005569F4"/>
    <w:rsid w:val="005604C0"/>
    <w:rsid w:val="00561E5A"/>
    <w:rsid w:val="005637FB"/>
    <w:rsid w:val="00564859"/>
    <w:rsid w:val="0056662E"/>
    <w:rsid w:val="00567184"/>
    <w:rsid w:val="0057009E"/>
    <w:rsid w:val="005721FD"/>
    <w:rsid w:val="005742F9"/>
    <w:rsid w:val="00581F1B"/>
    <w:rsid w:val="00591B1C"/>
    <w:rsid w:val="005922AF"/>
    <w:rsid w:val="005A339D"/>
    <w:rsid w:val="005A556F"/>
    <w:rsid w:val="005A6CE1"/>
    <w:rsid w:val="005A6FDA"/>
    <w:rsid w:val="005B08EB"/>
    <w:rsid w:val="005B49BC"/>
    <w:rsid w:val="005B4E74"/>
    <w:rsid w:val="005B7F60"/>
    <w:rsid w:val="005B7FFD"/>
    <w:rsid w:val="005C12DE"/>
    <w:rsid w:val="005C1591"/>
    <w:rsid w:val="005C332A"/>
    <w:rsid w:val="005C52E5"/>
    <w:rsid w:val="005C5663"/>
    <w:rsid w:val="005C5CB8"/>
    <w:rsid w:val="005C758A"/>
    <w:rsid w:val="005D20F7"/>
    <w:rsid w:val="005D3C55"/>
    <w:rsid w:val="005D7368"/>
    <w:rsid w:val="005E04BF"/>
    <w:rsid w:val="005E099D"/>
    <w:rsid w:val="005E0DB1"/>
    <w:rsid w:val="005E3EE2"/>
    <w:rsid w:val="005E4F59"/>
    <w:rsid w:val="005E596F"/>
    <w:rsid w:val="005E5F9F"/>
    <w:rsid w:val="005E783D"/>
    <w:rsid w:val="005F217C"/>
    <w:rsid w:val="005F3314"/>
    <w:rsid w:val="005F3A92"/>
    <w:rsid w:val="005F6ECB"/>
    <w:rsid w:val="00600EC1"/>
    <w:rsid w:val="00604464"/>
    <w:rsid w:val="00612DDF"/>
    <w:rsid w:val="00616356"/>
    <w:rsid w:val="00620D9D"/>
    <w:rsid w:val="00620E11"/>
    <w:rsid w:val="006212FC"/>
    <w:rsid w:val="006242BD"/>
    <w:rsid w:val="0063093F"/>
    <w:rsid w:val="0063253D"/>
    <w:rsid w:val="00633CBB"/>
    <w:rsid w:val="006374B9"/>
    <w:rsid w:val="0064116A"/>
    <w:rsid w:val="006457CE"/>
    <w:rsid w:val="00653523"/>
    <w:rsid w:val="006611C2"/>
    <w:rsid w:val="00665895"/>
    <w:rsid w:val="00666C7D"/>
    <w:rsid w:val="00672465"/>
    <w:rsid w:val="0067321B"/>
    <w:rsid w:val="0068084D"/>
    <w:rsid w:val="00683088"/>
    <w:rsid w:val="00683DF9"/>
    <w:rsid w:val="00685065"/>
    <w:rsid w:val="00686681"/>
    <w:rsid w:val="00692D9D"/>
    <w:rsid w:val="00693107"/>
    <w:rsid w:val="00693FE8"/>
    <w:rsid w:val="006943D2"/>
    <w:rsid w:val="00695A51"/>
    <w:rsid w:val="00697AD3"/>
    <w:rsid w:val="006A1023"/>
    <w:rsid w:val="006A6648"/>
    <w:rsid w:val="006A6900"/>
    <w:rsid w:val="006A7587"/>
    <w:rsid w:val="006A7B6F"/>
    <w:rsid w:val="006B70CD"/>
    <w:rsid w:val="006C1912"/>
    <w:rsid w:val="006C3585"/>
    <w:rsid w:val="006C36B3"/>
    <w:rsid w:val="006C68E2"/>
    <w:rsid w:val="006C6E19"/>
    <w:rsid w:val="006D1209"/>
    <w:rsid w:val="006D29DD"/>
    <w:rsid w:val="006D5BBF"/>
    <w:rsid w:val="006D6D2C"/>
    <w:rsid w:val="006E3B8B"/>
    <w:rsid w:val="006E5D7A"/>
    <w:rsid w:val="006E7F8F"/>
    <w:rsid w:val="006F0F54"/>
    <w:rsid w:val="006F390B"/>
    <w:rsid w:val="006F61CC"/>
    <w:rsid w:val="006F7C23"/>
    <w:rsid w:val="007008FC"/>
    <w:rsid w:val="007043B6"/>
    <w:rsid w:val="0070726B"/>
    <w:rsid w:val="007120D7"/>
    <w:rsid w:val="0071327A"/>
    <w:rsid w:val="00714F3E"/>
    <w:rsid w:val="00717C6F"/>
    <w:rsid w:val="00720AC5"/>
    <w:rsid w:val="0073068F"/>
    <w:rsid w:val="007315FC"/>
    <w:rsid w:val="007324CB"/>
    <w:rsid w:val="00733E37"/>
    <w:rsid w:val="00733EE0"/>
    <w:rsid w:val="00737BDA"/>
    <w:rsid w:val="00737DD9"/>
    <w:rsid w:val="007410BA"/>
    <w:rsid w:val="00741F30"/>
    <w:rsid w:val="0074673B"/>
    <w:rsid w:val="00750ABC"/>
    <w:rsid w:val="0076138E"/>
    <w:rsid w:val="00763477"/>
    <w:rsid w:val="007700E2"/>
    <w:rsid w:val="00771775"/>
    <w:rsid w:val="007719C1"/>
    <w:rsid w:val="007725AF"/>
    <w:rsid w:val="00773937"/>
    <w:rsid w:val="007773CF"/>
    <w:rsid w:val="00780C19"/>
    <w:rsid w:val="0078169B"/>
    <w:rsid w:val="00781909"/>
    <w:rsid w:val="00783A84"/>
    <w:rsid w:val="00783D9C"/>
    <w:rsid w:val="007852C2"/>
    <w:rsid w:val="00785D13"/>
    <w:rsid w:val="007911C0"/>
    <w:rsid w:val="00791F89"/>
    <w:rsid w:val="00793A95"/>
    <w:rsid w:val="00793CFC"/>
    <w:rsid w:val="00794E29"/>
    <w:rsid w:val="00797415"/>
    <w:rsid w:val="007A2DA6"/>
    <w:rsid w:val="007B0BA8"/>
    <w:rsid w:val="007B1B99"/>
    <w:rsid w:val="007B1E60"/>
    <w:rsid w:val="007B5BEB"/>
    <w:rsid w:val="007D739E"/>
    <w:rsid w:val="007E1BC4"/>
    <w:rsid w:val="007E1C1C"/>
    <w:rsid w:val="007E2D3F"/>
    <w:rsid w:val="007F4374"/>
    <w:rsid w:val="007F5B75"/>
    <w:rsid w:val="00803F9C"/>
    <w:rsid w:val="00815901"/>
    <w:rsid w:val="0082062F"/>
    <w:rsid w:val="0082538D"/>
    <w:rsid w:val="00826B5A"/>
    <w:rsid w:val="008308C0"/>
    <w:rsid w:val="00831778"/>
    <w:rsid w:val="008459C7"/>
    <w:rsid w:val="00846E48"/>
    <w:rsid w:val="0085056F"/>
    <w:rsid w:val="00850D06"/>
    <w:rsid w:val="00853038"/>
    <w:rsid w:val="00856229"/>
    <w:rsid w:val="0085623D"/>
    <w:rsid w:val="0086131B"/>
    <w:rsid w:val="00864824"/>
    <w:rsid w:val="00865698"/>
    <w:rsid w:val="00871CB9"/>
    <w:rsid w:val="00872DBE"/>
    <w:rsid w:val="00872E98"/>
    <w:rsid w:val="00876823"/>
    <w:rsid w:val="0088187E"/>
    <w:rsid w:val="00881B6C"/>
    <w:rsid w:val="0088209E"/>
    <w:rsid w:val="00884804"/>
    <w:rsid w:val="00884F4A"/>
    <w:rsid w:val="00885E2A"/>
    <w:rsid w:val="008901F5"/>
    <w:rsid w:val="00892B0F"/>
    <w:rsid w:val="0089765A"/>
    <w:rsid w:val="00897FBC"/>
    <w:rsid w:val="008A246B"/>
    <w:rsid w:val="008A362D"/>
    <w:rsid w:val="008A540F"/>
    <w:rsid w:val="008B4EC9"/>
    <w:rsid w:val="008C4513"/>
    <w:rsid w:val="008C5879"/>
    <w:rsid w:val="008C64B1"/>
    <w:rsid w:val="008C729E"/>
    <w:rsid w:val="008C7A43"/>
    <w:rsid w:val="008D3318"/>
    <w:rsid w:val="008D6B42"/>
    <w:rsid w:val="008D6F8F"/>
    <w:rsid w:val="008D72E6"/>
    <w:rsid w:val="008E2EEC"/>
    <w:rsid w:val="008E3318"/>
    <w:rsid w:val="008F3217"/>
    <w:rsid w:val="008F5629"/>
    <w:rsid w:val="008F603F"/>
    <w:rsid w:val="008F7ECB"/>
    <w:rsid w:val="00904669"/>
    <w:rsid w:val="009062D4"/>
    <w:rsid w:val="00906967"/>
    <w:rsid w:val="00920956"/>
    <w:rsid w:val="00923397"/>
    <w:rsid w:val="009342FB"/>
    <w:rsid w:val="0093503E"/>
    <w:rsid w:val="00941689"/>
    <w:rsid w:val="00947B77"/>
    <w:rsid w:val="00951A47"/>
    <w:rsid w:val="009532BE"/>
    <w:rsid w:val="00954061"/>
    <w:rsid w:val="00954FED"/>
    <w:rsid w:val="009571F2"/>
    <w:rsid w:val="009634FC"/>
    <w:rsid w:val="009640CB"/>
    <w:rsid w:val="0096589C"/>
    <w:rsid w:val="00971923"/>
    <w:rsid w:val="00972BCB"/>
    <w:rsid w:val="009835C6"/>
    <w:rsid w:val="00990BA6"/>
    <w:rsid w:val="00993C5A"/>
    <w:rsid w:val="009A0904"/>
    <w:rsid w:val="009A29C4"/>
    <w:rsid w:val="009A47ED"/>
    <w:rsid w:val="009A6CE9"/>
    <w:rsid w:val="009A7C51"/>
    <w:rsid w:val="009B041B"/>
    <w:rsid w:val="009B044D"/>
    <w:rsid w:val="009C6C65"/>
    <w:rsid w:val="009D0B8E"/>
    <w:rsid w:val="009D1545"/>
    <w:rsid w:val="009D4651"/>
    <w:rsid w:val="009E03BB"/>
    <w:rsid w:val="009E1D45"/>
    <w:rsid w:val="009E2354"/>
    <w:rsid w:val="009E2607"/>
    <w:rsid w:val="009E29C8"/>
    <w:rsid w:val="009E3D3A"/>
    <w:rsid w:val="009F28C8"/>
    <w:rsid w:val="009F37E4"/>
    <w:rsid w:val="00A0321D"/>
    <w:rsid w:val="00A03FE5"/>
    <w:rsid w:val="00A0600F"/>
    <w:rsid w:val="00A078AF"/>
    <w:rsid w:val="00A07CF2"/>
    <w:rsid w:val="00A12F5C"/>
    <w:rsid w:val="00A14ACA"/>
    <w:rsid w:val="00A150D7"/>
    <w:rsid w:val="00A17CD5"/>
    <w:rsid w:val="00A17F5E"/>
    <w:rsid w:val="00A21991"/>
    <w:rsid w:val="00A22561"/>
    <w:rsid w:val="00A265DA"/>
    <w:rsid w:val="00A26B3B"/>
    <w:rsid w:val="00A30B86"/>
    <w:rsid w:val="00A312AA"/>
    <w:rsid w:val="00A330A7"/>
    <w:rsid w:val="00A44427"/>
    <w:rsid w:val="00A52FEB"/>
    <w:rsid w:val="00A5364A"/>
    <w:rsid w:val="00A568A1"/>
    <w:rsid w:val="00A61D38"/>
    <w:rsid w:val="00A62491"/>
    <w:rsid w:val="00A74FE8"/>
    <w:rsid w:val="00A83AAF"/>
    <w:rsid w:val="00A840CF"/>
    <w:rsid w:val="00A92622"/>
    <w:rsid w:val="00A9268A"/>
    <w:rsid w:val="00A93E1C"/>
    <w:rsid w:val="00A947B5"/>
    <w:rsid w:val="00AA19D9"/>
    <w:rsid w:val="00AB0E0E"/>
    <w:rsid w:val="00AB0FAB"/>
    <w:rsid w:val="00AB667E"/>
    <w:rsid w:val="00AC028B"/>
    <w:rsid w:val="00AC4E7E"/>
    <w:rsid w:val="00AC7989"/>
    <w:rsid w:val="00AD15F6"/>
    <w:rsid w:val="00AD2E2F"/>
    <w:rsid w:val="00AD35EE"/>
    <w:rsid w:val="00AE058E"/>
    <w:rsid w:val="00AE142E"/>
    <w:rsid w:val="00AE3E58"/>
    <w:rsid w:val="00AE517E"/>
    <w:rsid w:val="00AF2636"/>
    <w:rsid w:val="00AF28A2"/>
    <w:rsid w:val="00AF50B1"/>
    <w:rsid w:val="00AF5ED3"/>
    <w:rsid w:val="00B01D97"/>
    <w:rsid w:val="00B0265E"/>
    <w:rsid w:val="00B11A01"/>
    <w:rsid w:val="00B12A93"/>
    <w:rsid w:val="00B15C36"/>
    <w:rsid w:val="00B16034"/>
    <w:rsid w:val="00B230FF"/>
    <w:rsid w:val="00B23DF4"/>
    <w:rsid w:val="00B2493A"/>
    <w:rsid w:val="00B264C7"/>
    <w:rsid w:val="00B3173D"/>
    <w:rsid w:val="00B322CE"/>
    <w:rsid w:val="00B32A62"/>
    <w:rsid w:val="00B35333"/>
    <w:rsid w:val="00B35FA3"/>
    <w:rsid w:val="00B372B8"/>
    <w:rsid w:val="00B45025"/>
    <w:rsid w:val="00B51206"/>
    <w:rsid w:val="00B544E9"/>
    <w:rsid w:val="00B569A1"/>
    <w:rsid w:val="00B60312"/>
    <w:rsid w:val="00B62EB7"/>
    <w:rsid w:val="00B64091"/>
    <w:rsid w:val="00B7050E"/>
    <w:rsid w:val="00B709EF"/>
    <w:rsid w:val="00B75CF1"/>
    <w:rsid w:val="00B8058A"/>
    <w:rsid w:val="00B90390"/>
    <w:rsid w:val="00B92267"/>
    <w:rsid w:val="00BA0D89"/>
    <w:rsid w:val="00BA1965"/>
    <w:rsid w:val="00BA4629"/>
    <w:rsid w:val="00BA4A56"/>
    <w:rsid w:val="00BA67E7"/>
    <w:rsid w:val="00BB0429"/>
    <w:rsid w:val="00BB0AF7"/>
    <w:rsid w:val="00BB23D4"/>
    <w:rsid w:val="00BB36EC"/>
    <w:rsid w:val="00BB5B25"/>
    <w:rsid w:val="00BB612E"/>
    <w:rsid w:val="00BC348E"/>
    <w:rsid w:val="00BC3696"/>
    <w:rsid w:val="00BD09F0"/>
    <w:rsid w:val="00BD3D37"/>
    <w:rsid w:val="00BD78DA"/>
    <w:rsid w:val="00BD7BD9"/>
    <w:rsid w:val="00BE20E8"/>
    <w:rsid w:val="00BE2B0D"/>
    <w:rsid w:val="00BE4006"/>
    <w:rsid w:val="00BE4DFD"/>
    <w:rsid w:val="00BE4E8E"/>
    <w:rsid w:val="00BE60EA"/>
    <w:rsid w:val="00BF0DF1"/>
    <w:rsid w:val="00BF2C4D"/>
    <w:rsid w:val="00BF48B5"/>
    <w:rsid w:val="00C02D7B"/>
    <w:rsid w:val="00C044DD"/>
    <w:rsid w:val="00C14724"/>
    <w:rsid w:val="00C202C9"/>
    <w:rsid w:val="00C22797"/>
    <w:rsid w:val="00C235D1"/>
    <w:rsid w:val="00C31C69"/>
    <w:rsid w:val="00C33221"/>
    <w:rsid w:val="00C412FE"/>
    <w:rsid w:val="00C463E7"/>
    <w:rsid w:val="00C4731F"/>
    <w:rsid w:val="00C47A72"/>
    <w:rsid w:val="00C54FDF"/>
    <w:rsid w:val="00C55161"/>
    <w:rsid w:val="00C57276"/>
    <w:rsid w:val="00C62ACD"/>
    <w:rsid w:val="00C64462"/>
    <w:rsid w:val="00C64590"/>
    <w:rsid w:val="00C7747F"/>
    <w:rsid w:val="00C816CE"/>
    <w:rsid w:val="00C826CC"/>
    <w:rsid w:val="00C83853"/>
    <w:rsid w:val="00C869A7"/>
    <w:rsid w:val="00C9320E"/>
    <w:rsid w:val="00C960CB"/>
    <w:rsid w:val="00CA64B2"/>
    <w:rsid w:val="00CA70B7"/>
    <w:rsid w:val="00CA7EC9"/>
    <w:rsid w:val="00CB079C"/>
    <w:rsid w:val="00CB0870"/>
    <w:rsid w:val="00CB0AC8"/>
    <w:rsid w:val="00CB1D80"/>
    <w:rsid w:val="00CB3B5C"/>
    <w:rsid w:val="00CC308C"/>
    <w:rsid w:val="00CD3148"/>
    <w:rsid w:val="00CD6D52"/>
    <w:rsid w:val="00CD7EA5"/>
    <w:rsid w:val="00CE3C76"/>
    <w:rsid w:val="00CF5EFC"/>
    <w:rsid w:val="00CF6CAC"/>
    <w:rsid w:val="00CF6E73"/>
    <w:rsid w:val="00CF7E68"/>
    <w:rsid w:val="00D04561"/>
    <w:rsid w:val="00D04A86"/>
    <w:rsid w:val="00D05B3A"/>
    <w:rsid w:val="00D140A2"/>
    <w:rsid w:val="00D16478"/>
    <w:rsid w:val="00D21127"/>
    <w:rsid w:val="00D23F1F"/>
    <w:rsid w:val="00D251DB"/>
    <w:rsid w:val="00D262D0"/>
    <w:rsid w:val="00D27E8A"/>
    <w:rsid w:val="00D30F90"/>
    <w:rsid w:val="00D312A8"/>
    <w:rsid w:val="00D31B9F"/>
    <w:rsid w:val="00D33279"/>
    <w:rsid w:val="00D33B04"/>
    <w:rsid w:val="00D34D8B"/>
    <w:rsid w:val="00D44CF0"/>
    <w:rsid w:val="00D45994"/>
    <w:rsid w:val="00D470A7"/>
    <w:rsid w:val="00D53854"/>
    <w:rsid w:val="00D67A23"/>
    <w:rsid w:val="00D7152A"/>
    <w:rsid w:val="00D71E6F"/>
    <w:rsid w:val="00D803FB"/>
    <w:rsid w:val="00D80677"/>
    <w:rsid w:val="00D8377B"/>
    <w:rsid w:val="00D8426D"/>
    <w:rsid w:val="00D86B81"/>
    <w:rsid w:val="00D90CB1"/>
    <w:rsid w:val="00D919D4"/>
    <w:rsid w:val="00D93077"/>
    <w:rsid w:val="00D93683"/>
    <w:rsid w:val="00D94225"/>
    <w:rsid w:val="00D956A0"/>
    <w:rsid w:val="00DA4C04"/>
    <w:rsid w:val="00DA76D9"/>
    <w:rsid w:val="00DB0187"/>
    <w:rsid w:val="00DB256D"/>
    <w:rsid w:val="00DB7FE1"/>
    <w:rsid w:val="00DC4308"/>
    <w:rsid w:val="00DC58FF"/>
    <w:rsid w:val="00DD7034"/>
    <w:rsid w:val="00DE276D"/>
    <w:rsid w:val="00DE2D45"/>
    <w:rsid w:val="00DE2F4C"/>
    <w:rsid w:val="00DE4AD9"/>
    <w:rsid w:val="00DE4C45"/>
    <w:rsid w:val="00DE6CF0"/>
    <w:rsid w:val="00DF0A1E"/>
    <w:rsid w:val="00DF0A61"/>
    <w:rsid w:val="00DF0BBC"/>
    <w:rsid w:val="00DF2312"/>
    <w:rsid w:val="00DF3548"/>
    <w:rsid w:val="00DF6ECB"/>
    <w:rsid w:val="00E0044D"/>
    <w:rsid w:val="00E04475"/>
    <w:rsid w:val="00E05CC6"/>
    <w:rsid w:val="00E0756B"/>
    <w:rsid w:val="00E10A4F"/>
    <w:rsid w:val="00E121AD"/>
    <w:rsid w:val="00E221CE"/>
    <w:rsid w:val="00E22789"/>
    <w:rsid w:val="00E275BF"/>
    <w:rsid w:val="00E34535"/>
    <w:rsid w:val="00E36E5F"/>
    <w:rsid w:val="00E37223"/>
    <w:rsid w:val="00E406CE"/>
    <w:rsid w:val="00E40CF1"/>
    <w:rsid w:val="00E41703"/>
    <w:rsid w:val="00E4215D"/>
    <w:rsid w:val="00E43414"/>
    <w:rsid w:val="00E43CEB"/>
    <w:rsid w:val="00E46AB3"/>
    <w:rsid w:val="00E53F82"/>
    <w:rsid w:val="00E55B4B"/>
    <w:rsid w:val="00E60CD8"/>
    <w:rsid w:val="00E65655"/>
    <w:rsid w:val="00E66047"/>
    <w:rsid w:val="00E76869"/>
    <w:rsid w:val="00E76BAD"/>
    <w:rsid w:val="00E77EE3"/>
    <w:rsid w:val="00E80187"/>
    <w:rsid w:val="00E848D0"/>
    <w:rsid w:val="00E90339"/>
    <w:rsid w:val="00E93CC8"/>
    <w:rsid w:val="00E94786"/>
    <w:rsid w:val="00E959D0"/>
    <w:rsid w:val="00E964B2"/>
    <w:rsid w:val="00E96962"/>
    <w:rsid w:val="00E97C27"/>
    <w:rsid w:val="00EA179C"/>
    <w:rsid w:val="00EA1FD4"/>
    <w:rsid w:val="00EA30A2"/>
    <w:rsid w:val="00EA3791"/>
    <w:rsid w:val="00EA3EDE"/>
    <w:rsid w:val="00EB2050"/>
    <w:rsid w:val="00EB3877"/>
    <w:rsid w:val="00EB59F9"/>
    <w:rsid w:val="00EC6D3D"/>
    <w:rsid w:val="00ED3DAB"/>
    <w:rsid w:val="00ED558A"/>
    <w:rsid w:val="00EE117B"/>
    <w:rsid w:val="00EE4AAE"/>
    <w:rsid w:val="00EF08E3"/>
    <w:rsid w:val="00EF0C12"/>
    <w:rsid w:val="00EF4165"/>
    <w:rsid w:val="00EF45A6"/>
    <w:rsid w:val="00F04F22"/>
    <w:rsid w:val="00F1260A"/>
    <w:rsid w:val="00F160AE"/>
    <w:rsid w:val="00F177F2"/>
    <w:rsid w:val="00F266AF"/>
    <w:rsid w:val="00F27FBC"/>
    <w:rsid w:val="00F3166E"/>
    <w:rsid w:val="00F31C15"/>
    <w:rsid w:val="00F4608B"/>
    <w:rsid w:val="00F464F9"/>
    <w:rsid w:val="00F50166"/>
    <w:rsid w:val="00F52189"/>
    <w:rsid w:val="00F54938"/>
    <w:rsid w:val="00F57AAA"/>
    <w:rsid w:val="00F60BCA"/>
    <w:rsid w:val="00F628E0"/>
    <w:rsid w:val="00F6304E"/>
    <w:rsid w:val="00F63667"/>
    <w:rsid w:val="00F64889"/>
    <w:rsid w:val="00F76018"/>
    <w:rsid w:val="00F77EC3"/>
    <w:rsid w:val="00F8021E"/>
    <w:rsid w:val="00F834FE"/>
    <w:rsid w:val="00F83723"/>
    <w:rsid w:val="00F839D1"/>
    <w:rsid w:val="00F86025"/>
    <w:rsid w:val="00F86183"/>
    <w:rsid w:val="00F8693D"/>
    <w:rsid w:val="00F97A35"/>
    <w:rsid w:val="00FA0199"/>
    <w:rsid w:val="00FA3355"/>
    <w:rsid w:val="00FA34B2"/>
    <w:rsid w:val="00FA66A4"/>
    <w:rsid w:val="00FB0ED2"/>
    <w:rsid w:val="00FB1C06"/>
    <w:rsid w:val="00FB79F5"/>
    <w:rsid w:val="00FC3A8B"/>
    <w:rsid w:val="00FD3920"/>
    <w:rsid w:val="00FD5059"/>
    <w:rsid w:val="00FD62FB"/>
    <w:rsid w:val="00FE2168"/>
    <w:rsid w:val="00FE3179"/>
    <w:rsid w:val="00FE5EAD"/>
    <w:rsid w:val="00FE63B8"/>
    <w:rsid w:val="00FE7273"/>
    <w:rsid w:val="00FF4746"/>
    <w:rsid w:val="00FF5811"/>
    <w:rsid w:val="00FF61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E8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nhideWhenUsed/>
    <w:rsid w:val="00E04475"/>
    <w:pPr>
      <w:tabs>
        <w:tab w:val="center" w:pos="4536"/>
        <w:tab w:val="right" w:pos="9072"/>
      </w:tabs>
      <w:spacing w:after="0"/>
    </w:pPr>
  </w:style>
  <w:style w:type="character" w:customStyle="1" w:styleId="ZpatChar">
    <w:name w:val="Zápatí Char"/>
    <w:basedOn w:val="Standardnpsmoodstavce"/>
    <w:link w:val="Zpat"/>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paragraph" w:styleId="Odstavecseseznamem">
    <w:name w:val="List Paragraph"/>
    <w:basedOn w:val="Normln"/>
    <w:uiPriority w:val="34"/>
    <w:qFormat/>
    <w:rsid w:val="006D5BBF"/>
    <w:pPr>
      <w:ind w:left="720"/>
      <w:contextualSpacing/>
    </w:pPr>
  </w:style>
  <w:style w:type="paragraph" w:customStyle="1" w:styleId="Odstavec1">
    <w:name w:val="Odstavec 1"/>
    <w:basedOn w:val="Normln"/>
    <w:rsid w:val="006D5BBF"/>
    <w:pPr>
      <w:spacing w:after="240"/>
      <w:ind w:left="624" w:hanging="624"/>
      <w:jc w:val="both"/>
    </w:pPr>
    <w:rPr>
      <w:rFonts w:eastAsia="Times New Roman" w:cs="Arial"/>
      <w:sz w:val="24"/>
      <w:szCs w:val="20"/>
      <w:lang w:eastAsia="cs-CZ"/>
    </w:rPr>
  </w:style>
  <w:style w:type="character" w:styleId="Odkaznakoment">
    <w:name w:val="annotation reference"/>
    <w:basedOn w:val="Standardnpsmoodstavce"/>
    <w:rsid w:val="00B23DF4"/>
    <w:rPr>
      <w:sz w:val="16"/>
      <w:szCs w:val="16"/>
    </w:rPr>
  </w:style>
  <w:style w:type="paragraph" w:styleId="Textkomente">
    <w:name w:val="annotation text"/>
    <w:basedOn w:val="Normln"/>
    <w:link w:val="TextkomenteChar"/>
    <w:rsid w:val="00B23DF4"/>
    <w:rPr>
      <w:sz w:val="20"/>
      <w:szCs w:val="20"/>
    </w:rPr>
  </w:style>
  <w:style w:type="character" w:customStyle="1" w:styleId="TextkomenteChar">
    <w:name w:val="Text komentáře Char"/>
    <w:basedOn w:val="Standardnpsmoodstavce"/>
    <w:link w:val="Textkomente"/>
    <w:rsid w:val="00B23DF4"/>
    <w:rPr>
      <w:rFonts w:ascii="Arial" w:eastAsia="Calibri" w:hAnsi="Arial"/>
      <w:lang w:eastAsia="en-US"/>
    </w:rPr>
  </w:style>
  <w:style w:type="paragraph" w:styleId="Pedmtkomente">
    <w:name w:val="annotation subject"/>
    <w:basedOn w:val="Textkomente"/>
    <w:next w:val="Textkomente"/>
    <w:link w:val="PedmtkomenteChar"/>
    <w:rsid w:val="00B23DF4"/>
    <w:rPr>
      <w:b/>
      <w:bCs/>
    </w:rPr>
  </w:style>
  <w:style w:type="character" w:customStyle="1" w:styleId="PedmtkomenteChar">
    <w:name w:val="Předmět komentáře Char"/>
    <w:basedOn w:val="TextkomenteChar"/>
    <w:link w:val="Pedmtkomente"/>
    <w:rsid w:val="00B23DF4"/>
    <w:rPr>
      <w:rFonts w:ascii="Arial" w:eastAsia="Calibri" w:hAnsi="Arial"/>
      <w:b/>
      <w:bCs/>
      <w:lang w:eastAsia="en-US"/>
    </w:rPr>
  </w:style>
  <w:style w:type="character" w:styleId="Hypertextovodkaz">
    <w:name w:val="Hyperlink"/>
    <w:basedOn w:val="Standardnpsmoodstavce"/>
    <w:unhideWhenUsed/>
    <w:rsid w:val="00265387"/>
    <w:rPr>
      <w:color w:val="0000FF"/>
      <w:u w:val="single"/>
    </w:rPr>
  </w:style>
  <w:style w:type="character" w:customStyle="1" w:styleId="st">
    <w:name w:val="st"/>
    <w:basedOn w:val="Standardnpsmoodstavce"/>
    <w:rsid w:val="00320BBE"/>
  </w:style>
  <w:style w:type="character" w:styleId="Sledovanodkaz">
    <w:name w:val="FollowedHyperlink"/>
    <w:basedOn w:val="Standardnpsmoodstavce"/>
    <w:rsid w:val="00AF50B1"/>
    <w:rPr>
      <w:color w:val="800080" w:themeColor="followedHyperlink"/>
      <w:u w:val="single"/>
    </w:rPr>
  </w:style>
  <w:style w:type="paragraph" w:customStyle="1" w:styleId="Odstavec2">
    <w:name w:val="Odstavec 2"/>
    <w:basedOn w:val="Zkladntext"/>
    <w:rsid w:val="00FC3A8B"/>
    <w:pPr>
      <w:tabs>
        <w:tab w:val="left" w:pos="399"/>
        <w:tab w:val="left" w:pos="627"/>
        <w:tab w:val="left" w:pos="1440"/>
        <w:tab w:val="left" w:pos="2160"/>
        <w:tab w:val="left" w:pos="2880"/>
        <w:tab w:val="left" w:pos="3600"/>
        <w:tab w:val="left" w:pos="4320"/>
        <w:tab w:val="left" w:pos="5040"/>
        <w:tab w:val="left" w:pos="5760"/>
        <w:tab w:val="left" w:pos="6480"/>
        <w:tab w:val="left" w:pos="7200"/>
        <w:tab w:val="left" w:pos="7920"/>
        <w:tab w:val="left" w:pos="8640"/>
      </w:tabs>
      <w:spacing w:after="40"/>
      <w:ind w:left="624" w:hanging="340"/>
    </w:pPr>
    <w:rPr>
      <w:rFonts w:ascii="Arial" w:hAnsi="Arial" w:cs="Arial"/>
      <w:snapToGrid w:val="0"/>
    </w:rPr>
  </w:style>
  <w:style w:type="character" w:styleId="Siln">
    <w:name w:val="Strong"/>
    <w:uiPriority w:val="22"/>
    <w:qFormat/>
    <w:rsid w:val="00953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nhideWhenUsed/>
    <w:rsid w:val="00E04475"/>
    <w:pPr>
      <w:tabs>
        <w:tab w:val="center" w:pos="4536"/>
        <w:tab w:val="right" w:pos="9072"/>
      </w:tabs>
      <w:spacing w:after="0"/>
    </w:pPr>
  </w:style>
  <w:style w:type="character" w:customStyle="1" w:styleId="ZpatChar">
    <w:name w:val="Zápatí Char"/>
    <w:basedOn w:val="Standardnpsmoodstavce"/>
    <w:link w:val="Zpat"/>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paragraph" w:styleId="Odstavecseseznamem">
    <w:name w:val="List Paragraph"/>
    <w:basedOn w:val="Normln"/>
    <w:uiPriority w:val="34"/>
    <w:qFormat/>
    <w:rsid w:val="006D5BBF"/>
    <w:pPr>
      <w:ind w:left="720"/>
      <w:contextualSpacing/>
    </w:pPr>
  </w:style>
  <w:style w:type="paragraph" w:customStyle="1" w:styleId="Odstavec1">
    <w:name w:val="Odstavec 1"/>
    <w:basedOn w:val="Normln"/>
    <w:rsid w:val="006D5BBF"/>
    <w:pPr>
      <w:spacing w:after="240"/>
      <w:ind w:left="624" w:hanging="624"/>
      <w:jc w:val="both"/>
    </w:pPr>
    <w:rPr>
      <w:rFonts w:eastAsia="Times New Roman" w:cs="Arial"/>
      <w:sz w:val="24"/>
      <w:szCs w:val="20"/>
      <w:lang w:eastAsia="cs-CZ"/>
    </w:rPr>
  </w:style>
  <w:style w:type="character" w:styleId="Odkaznakoment">
    <w:name w:val="annotation reference"/>
    <w:basedOn w:val="Standardnpsmoodstavce"/>
    <w:rsid w:val="00B23DF4"/>
    <w:rPr>
      <w:sz w:val="16"/>
      <w:szCs w:val="16"/>
    </w:rPr>
  </w:style>
  <w:style w:type="paragraph" w:styleId="Textkomente">
    <w:name w:val="annotation text"/>
    <w:basedOn w:val="Normln"/>
    <w:link w:val="TextkomenteChar"/>
    <w:rsid w:val="00B23DF4"/>
    <w:rPr>
      <w:sz w:val="20"/>
      <w:szCs w:val="20"/>
    </w:rPr>
  </w:style>
  <w:style w:type="character" w:customStyle="1" w:styleId="TextkomenteChar">
    <w:name w:val="Text komentáře Char"/>
    <w:basedOn w:val="Standardnpsmoodstavce"/>
    <w:link w:val="Textkomente"/>
    <w:rsid w:val="00B23DF4"/>
    <w:rPr>
      <w:rFonts w:ascii="Arial" w:eastAsia="Calibri" w:hAnsi="Arial"/>
      <w:lang w:eastAsia="en-US"/>
    </w:rPr>
  </w:style>
  <w:style w:type="paragraph" w:styleId="Pedmtkomente">
    <w:name w:val="annotation subject"/>
    <w:basedOn w:val="Textkomente"/>
    <w:next w:val="Textkomente"/>
    <w:link w:val="PedmtkomenteChar"/>
    <w:rsid w:val="00B23DF4"/>
    <w:rPr>
      <w:b/>
      <w:bCs/>
    </w:rPr>
  </w:style>
  <w:style w:type="character" w:customStyle="1" w:styleId="PedmtkomenteChar">
    <w:name w:val="Předmět komentáře Char"/>
    <w:basedOn w:val="TextkomenteChar"/>
    <w:link w:val="Pedmtkomente"/>
    <w:rsid w:val="00B23DF4"/>
    <w:rPr>
      <w:rFonts w:ascii="Arial" w:eastAsia="Calibri" w:hAnsi="Arial"/>
      <w:b/>
      <w:bCs/>
      <w:lang w:eastAsia="en-US"/>
    </w:rPr>
  </w:style>
  <w:style w:type="character" w:styleId="Hypertextovodkaz">
    <w:name w:val="Hyperlink"/>
    <w:basedOn w:val="Standardnpsmoodstavce"/>
    <w:unhideWhenUsed/>
    <w:rsid w:val="00265387"/>
    <w:rPr>
      <w:color w:val="0000FF"/>
      <w:u w:val="single"/>
    </w:rPr>
  </w:style>
  <w:style w:type="character" w:customStyle="1" w:styleId="st">
    <w:name w:val="st"/>
    <w:basedOn w:val="Standardnpsmoodstavce"/>
    <w:rsid w:val="00320BBE"/>
  </w:style>
  <w:style w:type="character" w:styleId="Sledovanodkaz">
    <w:name w:val="FollowedHyperlink"/>
    <w:basedOn w:val="Standardnpsmoodstavce"/>
    <w:rsid w:val="00AF50B1"/>
    <w:rPr>
      <w:color w:val="800080" w:themeColor="followedHyperlink"/>
      <w:u w:val="single"/>
    </w:rPr>
  </w:style>
  <w:style w:type="paragraph" w:customStyle="1" w:styleId="Odstavec2">
    <w:name w:val="Odstavec 2"/>
    <w:basedOn w:val="Zkladntext"/>
    <w:rsid w:val="00FC3A8B"/>
    <w:pPr>
      <w:tabs>
        <w:tab w:val="left" w:pos="399"/>
        <w:tab w:val="left" w:pos="627"/>
        <w:tab w:val="left" w:pos="1440"/>
        <w:tab w:val="left" w:pos="2160"/>
        <w:tab w:val="left" w:pos="2880"/>
        <w:tab w:val="left" w:pos="3600"/>
        <w:tab w:val="left" w:pos="4320"/>
        <w:tab w:val="left" w:pos="5040"/>
        <w:tab w:val="left" w:pos="5760"/>
        <w:tab w:val="left" w:pos="6480"/>
        <w:tab w:val="left" w:pos="7200"/>
        <w:tab w:val="left" w:pos="7920"/>
        <w:tab w:val="left" w:pos="8640"/>
      </w:tabs>
      <w:spacing w:after="40"/>
      <w:ind w:left="624" w:hanging="340"/>
    </w:pPr>
    <w:rPr>
      <w:rFonts w:ascii="Arial" w:hAnsi="Arial" w:cs="Arial"/>
      <w:snapToGrid w:val="0"/>
    </w:rPr>
  </w:style>
  <w:style w:type="character" w:styleId="Siln">
    <w:name w:val="Strong"/>
    <w:uiPriority w:val="22"/>
    <w:qFormat/>
    <w:rsid w:val="00953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9285">
      <w:bodyDiv w:val="1"/>
      <w:marLeft w:val="0"/>
      <w:marRight w:val="0"/>
      <w:marTop w:val="0"/>
      <w:marBottom w:val="0"/>
      <w:divBdr>
        <w:top w:val="none" w:sz="0" w:space="0" w:color="auto"/>
        <w:left w:val="none" w:sz="0" w:space="0" w:color="auto"/>
        <w:bottom w:val="none" w:sz="0" w:space="0" w:color="auto"/>
        <w:right w:val="none" w:sz="0" w:space="0" w:color="auto"/>
      </w:divBdr>
    </w:div>
    <w:div w:id="309795659">
      <w:bodyDiv w:val="1"/>
      <w:marLeft w:val="0"/>
      <w:marRight w:val="0"/>
      <w:marTop w:val="0"/>
      <w:marBottom w:val="0"/>
      <w:divBdr>
        <w:top w:val="none" w:sz="0" w:space="0" w:color="auto"/>
        <w:left w:val="none" w:sz="0" w:space="0" w:color="auto"/>
        <w:bottom w:val="none" w:sz="0" w:space="0" w:color="auto"/>
        <w:right w:val="none" w:sz="0" w:space="0" w:color="auto"/>
      </w:divBdr>
    </w:div>
    <w:div w:id="568729096">
      <w:bodyDiv w:val="1"/>
      <w:marLeft w:val="0"/>
      <w:marRight w:val="0"/>
      <w:marTop w:val="0"/>
      <w:marBottom w:val="0"/>
      <w:divBdr>
        <w:top w:val="none" w:sz="0" w:space="0" w:color="auto"/>
        <w:left w:val="none" w:sz="0" w:space="0" w:color="auto"/>
        <w:bottom w:val="none" w:sz="0" w:space="0" w:color="auto"/>
        <w:right w:val="none" w:sz="0" w:space="0" w:color="auto"/>
      </w:divBdr>
    </w:div>
    <w:div w:id="1817988531">
      <w:bodyDiv w:val="1"/>
      <w:marLeft w:val="0"/>
      <w:marRight w:val="0"/>
      <w:marTop w:val="0"/>
      <w:marBottom w:val="0"/>
      <w:divBdr>
        <w:top w:val="none" w:sz="0" w:space="0" w:color="auto"/>
        <w:left w:val="none" w:sz="0" w:space="0" w:color="auto"/>
        <w:bottom w:val="none" w:sz="0" w:space="0" w:color="auto"/>
        <w:right w:val="none" w:sz="0" w:space="0" w:color="auto"/>
      </w:divBdr>
      <w:divsChild>
        <w:div w:id="1377775976">
          <w:marLeft w:val="0"/>
          <w:marRight w:val="0"/>
          <w:marTop w:val="0"/>
          <w:marBottom w:val="0"/>
          <w:divBdr>
            <w:top w:val="none" w:sz="0" w:space="0" w:color="auto"/>
            <w:left w:val="none" w:sz="0" w:space="0" w:color="auto"/>
            <w:bottom w:val="none" w:sz="0" w:space="0" w:color="auto"/>
            <w:right w:val="none" w:sz="0" w:space="0" w:color="auto"/>
          </w:divBdr>
        </w:div>
        <w:div w:id="1963994336">
          <w:marLeft w:val="0"/>
          <w:marRight w:val="0"/>
          <w:marTop w:val="0"/>
          <w:marBottom w:val="0"/>
          <w:divBdr>
            <w:top w:val="none" w:sz="0" w:space="0" w:color="auto"/>
            <w:left w:val="none" w:sz="0" w:space="0" w:color="auto"/>
            <w:bottom w:val="none" w:sz="0" w:space="0" w:color="auto"/>
            <w:right w:val="none" w:sz="0" w:space="0" w:color="auto"/>
          </w:divBdr>
        </w:div>
        <w:div w:id="380373462">
          <w:marLeft w:val="0"/>
          <w:marRight w:val="0"/>
          <w:marTop w:val="0"/>
          <w:marBottom w:val="0"/>
          <w:divBdr>
            <w:top w:val="none" w:sz="0" w:space="0" w:color="auto"/>
            <w:left w:val="none" w:sz="0" w:space="0" w:color="auto"/>
            <w:bottom w:val="none" w:sz="0" w:space="0" w:color="auto"/>
            <w:right w:val="none" w:sz="0" w:space="0" w:color="auto"/>
          </w:divBdr>
        </w:div>
      </w:divsChild>
    </w:div>
    <w:div w:id="21231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x010c__x00ed_slo_x0020_sm_x011b_rnice0 xmlns="d658cf80-ba75-4e7d-b256-0e4b99e04137">94</_x010c__x00ed_slo_x0020_sm_x011b_rnice0>
    <Platnost_x0020_od xmlns="538dea3e-17c6-4034-b266-8653e5927a08">2012-01-02T22:00:00+00:00</Platnost_x0020_od>
    <_x00da__x010d_innost_x0020_od xmlns="538dea3e-17c6-4034-b266-8653e5927a08">2012-01-02T22:00:00+00:00</_x00da__x010d_innost_x0020_od>
    <Platn_x00e9_ xmlns="538dea3e-17c6-4034-b266-8653e5927a08">true</Platn_x00e9_>
    <Notifikace xmlns="d658cf80-ba75-4e7d-b256-0e4b99e04137">Ne</Notifika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ED50F9A3ACACE48A49A6E1F2E1D23B1" ma:contentTypeVersion="17" ma:contentTypeDescription="Vytvořit nový dokument" ma:contentTypeScope="" ma:versionID="19d64c8efbad38b24d79a3ffb5b70b8f">
  <xsd:schema xmlns:xsd="http://www.w3.org/2001/XMLSchema" xmlns:p="http://schemas.microsoft.com/office/2006/metadata/properties" xmlns:ns2="538dea3e-17c6-4034-b266-8653e5927a08" xmlns:ns3="d658cf80-ba75-4e7d-b256-0e4b99e04137" targetNamespace="http://schemas.microsoft.com/office/2006/metadata/properties" ma:root="true" ma:fieldsID="2bb23644d5eee932e7a68af8bfdac4f8" ns2:_="" ns3:_="">
    <xsd:import namespace="538dea3e-17c6-4034-b266-8653e5927a08"/>
    <xsd:import namespace="d658cf80-ba75-4e7d-b256-0e4b99e04137"/>
    <xsd:element name="properties">
      <xsd:complexType>
        <xsd:sequence>
          <xsd:element name="documentManagement">
            <xsd:complexType>
              <xsd:all>
                <xsd:element ref="ns2:Platnost_x0020_od"/>
                <xsd:element ref="ns2:_x00da__x010d_innost_x0020_od"/>
                <xsd:element ref="ns2:Platn_x00e9_" minOccurs="0"/>
                <xsd:element ref="ns3:_x010c__x00ed_slo_x0020_sm_x011b_rnice0" minOccurs="0"/>
                <xsd:element ref="ns3:Notifikace" minOccurs="0"/>
              </xsd:all>
            </xsd:complexType>
          </xsd:element>
        </xsd:sequence>
      </xsd:complexType>
    </xsd:element>
  </xsd:schema>
  <xsd:schema xmlns:xsd="http://www.w3.org/2001/XMLSchema" xmlns:dms="http://schemas.microsoft.com/office/2006/documentManagement/types" targetNamespace="538dea3e-17c6-4034-b266-8653e5927a08" elementFormDefault="qualified">
    <xsd:import namespace="http://schemas.microsoft.com/office/2006/documentManagement/types"/>
    <xsd:element name="Platnost_x0020_od" ma:index="2" ma:displayName="Platnost od" ma:format="DateOnly" ma:internalName="Platnost_x0020_od">
      <xsd:simpleType>
        <xsd:restriction base="dms:DateTime"/>
      </xsd:simpleType>
    </xsd:element>
    <xsd:element name="_x00da__x010d_innost_x0020_od" ma:index="3" ma:displayName="Účinnost od" ma:format="DateOnly" ma:internalName="_x00da__x010d_innost_x0020_od">
      <xsd:simpleType>
        <xsd:restriction base="dms:DateTime"/>
      </xsd:simpleType>
    </xsd:element>
    <xsd:element name="Platn_x00e9_" ma:index="4" nillable="true" ma:displayName="Platné" ma:default="1" ma:internalName="Platn_x00e9_">
      <xsd:simpleType>
        <xsd:restriction base="dms:Boolean"/>
      </xsd:simpleType>
    </xsd:element>
  </xsd:schema>
  <xsd:schema xmlns:xsd="http://www.w3.org/2001/XMLSchema" xmlns:dms="http://schemas.microsoft.com/office/2006/documentManagement/types" targetNamespace="d658cf80-ba75-4e7d-b256-0e4b99e04137" elementFormDefault="qualified">
    <xsd:import namespace="http://schemas.microsoft.com/office/2006/documentManagement/types"/>
    <xsd:element name="_x010c__x00ed_slo_x0020_sm_x011b_rnice0" ma:index="5" nillable="true" ma:displayName="Číslo směrnice" ma:list="{e86e94d8-b977-4b02-a1d7-a37ef24fb5c7}" ma:internalName="_x010c__x00ed_slo_x0020_sm_x011b_rnice0" ma:showField="_x010c__x00ed_slo_x0020_p_x0159_">
      <xsd:simpleType>
        <xsd:restriction base="dms:Lookup"/>
      </xsd:simpleType>
    </xsd:element>
    <xsd:element name="Notifikace" ma:index="6" nillable="true" ma:displayName="Notifikace" ma:default="Ne" ma:description="Systémový sloupec pro sledování zaslaných notifikací" ma:internalName="Notifika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26E1C-A4D4-4C40-8883-2B50494359B6}">
  <ds:schemaRefs>
    <ds:schemaRef ds:uri="http://purl.org/dc/terms/"/>
    <ds:schemaRef ds:uri="http://purl.org/dc/dcmitype/"/>
    <ds:schemaRef ds:uri="538dea3e-17c6-4034-b266-8653e5927a08"/>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658cf80-ba75-4e7d-b256-0e4b99e04137"/>
    <ds:schemaRef ds:uri="http://www.w3.org/XML/1998/namespace"/>
  </ds:schemaRefs>
</ds:datastoreItem>
</file>

<file path=customXml/itemProps2.xml><?xml version="1.0" encoding="utf-8"?>
<ds:datastoreItem xmlns:ds="http://schemas.openxmlformats.org/officeDocument/2006/customXml" ds:itemID="{42AF7AE0-F3AF-44F5-AF01-19D172A7A9A0}">
  <ds:schemaRefs>
    <ds:schemaRef ds:uri="http://schemas.microsoft.com/sharepoint/v3/contenttype/forms"/>
  </ds:schemaRefs>
</ds:datastoreItem>
</file>

<file path=customXml/itemProps3.xml><?xml version="1.0" encoding="utf-8"?>
<ds:datastoreItem xmlns:ds="http://schemas.openxmlformats.org/officeDocument/2006/customXml" ds:itemID="{83350F82-DC23-4206-B27E-77339DD1B8F8}">
  <ds:schemaRefs>
    <ds:schemaRef ds:uri="http://schemas.microsoft.com/office/2006/metadata/longProperties"/>
  </ds:schemaRefs>
</ds:datastoreItem>
</file>

<file path=customXml/itemProps4.xml><?xml version="1.0" encoding="utf-8"?>
<ds:datastoreItem xmlns:ds="http://schemas.openxmlformats.org/officeDocument/2006/customXml" ds:itemID="{78C8EF3A-67C0-45F8-A882-B0A2F8E77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ea3e-17c6-4034-b266-8653e5927a08"/>
    <ds:schemaRef ds:uri="d658cf80-ba75-4e7d-b256-0e4b99e041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F8E541A-B0D3-46DA-891C-07216E81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3072</Words>
  <Characters>17543</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2006_S_16 Příloha č. 5 Smlouva o dílo</vt:lpstr>
    </vt:vector>
  </TitlesOfParts>
  <Company>KUUK</Company>
  <LinksUpToDate>false</LinksUpToDate>
  <CharactersWithSpaces>20574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2006_S_16 Příloha č. 5 Smlouva o dílo</dc:title>
  <dc:creator>pechan.t</dc:creator>
  <cp:lastModifiedBy>Ondřej VÁCLAVEK</cp:lastModifiedBy>
  <cp:revision>7</cp:revision>
  <cp:lastPrinted>2023-11-21T12:33:00Z</cp:lastPrinted>
  <dcterms:created xsi:type="dcterms:W3CDTF">2023-09-26T10:44:00Z</dcterms:created>
  <dcterms:modified xsi:type="dcterms:W3CDTF">2023-11-24T12:12:00Z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Číslo směrnice">
    <vt:lpwstr>31</vt:lpwstr>
  </property>
</Properties>
</file>