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6E" w:rsidRDefault="006B7C99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-1467485</wp:posOffset>
            </wp:positionH>
            <wp:positionV relativeFrom="paragraph">
              <wp:posOffset>-720090</wp:posOffset>
            </wp:positionV>
            <wp:extent cx="2962275" cy="15430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bCs/>
          <w:sz w:val="36"/>
          <w:szCs w:val="36"/>
          <w:u w:val="single"/>
        </w:rPr>
        <w:t>VÝBĚROVÉ ŘÍZENÍ</w:t>
      </w:r>
    </w:p>
    <w:p w:rsidR="00A0566E" w:rsidRDefault="00A0566E">
      <w:pPr>
        <w:rPr>
          <w:rFonts w:hint="eastAsia"/>
          <w:sz w:val="28"/>
          <w:szCs w:val="28"/>
          <w:u w:val="single"/>
        </w:rPr>
      </w:pPr>
    </w:p>
    <w:p w:rsidR="00A0566E" w:rsidRDefault="00A0566E">
      <w:pPr>
        <w:rPr>
          <w:rFonts w:hint="eastAsia"/>
          <w:sz w:val="28"/>
          <w:szCs w:val="28"/>
          <w:u w:val="single"/>
        </w:rPr>
      </w:pPr>
    </w:p>
    <w:p w:rsidR="00A0566E" w:rsidRDefault="00A0566E">
      <w:pPr>
        <w:rPr>
          <w:rFonts w:hint="eastAsia"/>
          <w:sz w:val="28"/>
          <w:szCs w:val="28"/>
          <w:u w:val="single"/>
        </w:rPr>
      </w:pPr>
    </w:p>
    <w:p w:rsidR="00A0566E" w:rsidRDefault="006B7C99">
      <w:pPr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Předmět výběrového řízení</w:t>
      </w:r>
    </w:p>
    <w:p w:rsidR="00A0566E" w:rsidRDefault="00A0566E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:rsidR="00A0566E" w:rsidRDefault="006B7C99">
      <w:pPr>
        <w:jc w:val="center"/>
        <w:rPr>
          <w:rFonts w:hint="eastAsia"/>
        </w:rPr>
      </w:pPr>
      <w:r>
        <w:rPr>
          <w:sz w:val="28"/>
          <w:szCs w:val="28"/>
        </w:rPr>
        <w:t xml:space="preserve"> Výměna PVC podlahové krytiny v bytech A702,B403, B404 v objektu    </w:t>
      </w:r>
    </w:p>
    <w:p w:rsidR="00A0566E" w:rsidRDefault="006B7C99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MSSS ASTRA, Barvířská 495, Most</w:t>
      </w:r>
    </w:p>
    <w:p w:rsidR="00A0566E" w:rsidRDefault="00A0566E">
      <w:pPr>
        <w:rPr>
          <w:rFonts w:hint="eastAsia"/>
          <w:sz w:val="28"/>
          <w:szCs w:val="28"/>
        </w:rPr>
      </w:pPr>
    </w:p>
    <w:p w:rsidR="00A0566E" w:rsidRDefault="00A0566E">
      <w:pPr>
        <w:rPr>
          <w:rFonts w:hint="eastAsia"/>
          <w:sz w:val="28"/>
          <w:szCs w:val="28"/>
          <w:u w:val="single"/>
        </w:rPr>
      </w:pPr>
    </w:p>
    <w:p w:rsidR="00A0566E" w:rsidRDefault="006B7C99">
      <w:pPr>
        <w:rPr>
          <w:rFonts w:hint="eastAsia"/>
        </w:rPr>
      </w:pPr>
      <w:r>
        <w:rPr>
          <w:b/>
          <w:bCs/>
          <w:sz w:val="28"/>
          <w:szCs w:val="28"/>
          <w:u w:val="single"/>
        </w:rPr>
        <w:t>Zadavatel:</w:t>
      </w:r>
      <w:r>
        <w:rPr>
          <w:sz w:val="28"/>
          <w:szCs w:val="28"/>
        </w:rPr>
        <w:t xml:space="preserve">   MSSS v Mostě –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</w:t>
      </w:r>
      <w:proofErr w:type="gramEnd"/>
    </w:p>
    <w:p w:rsidR="00A0566E" w:rsidRDefault="006B7C9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Barvířská 495, Most, 43401</w:t>
      </w:r>
    </w:p>
    <w:p w:rsidR="00A0566E" w:rsidRDefault="006B7C9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IČ: 00831212, DIČ: CZ00831212</w:t>
      </w:r>
    </w:p>
    <w:p w:rsidR="00A0566E" w:rsidRDefault="00A0566E">
      <w:pPr>
        <w:rPr>
          <w:rFonts w:hint="eastAsia"/>
          <w:sz w:val="28"/>
          <w:szCs w:val="28"/>
        </w:rPr>
      </w:pPr>
    </w:p>
    <w:p w:rsidR="00A0566E" w:rsidRDefault="006B7C99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Uchazeč:</w:t>
      </w:r>
      <w:r>
        <w:rPr>
          <w:sz w:val="28"/>
          <w:szCs w:val="28"/>
        </w:rPr>
        <w:t xml:space="preserve">  </w:t>
      </w:r>
    </w:p>
    <w:p w:rsidR="00A0566E" w:rsidRDefault="00A0566E">
      <w:pPr>
        <w:rPr>
          <w:rFonts w:hint="eastAsia"/>
          <w:sz w:val="28"/>
          <w:szCs w:val="28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7262"/>
      </w:tblGrid>
      <w:tr w:rsidR="00A0566E"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Název, sídlo</w:t>
            </w: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HRST s.r.o., Kollárova 1879/11, Teplice</w:t>
            </w:r>
          </w:p>
        </w:tc>
      </w:tr>
      <w:tr w:rsidR="00A0566E"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IČ, DIČ</w:t>
            </w:r>
          </w:p>
        </w:tc>
        <w:tc>
          <w:tcPr>
            <w:tcW w:w="7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07442033, CZ07442033</w:t>
            </w:r>
          </w:p>
        </w:tc>
      </w:tr>
      <w:tr w:rsidR="00A0566E"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Kontakt</w:t>
            </w:r>
          </w:p>
        </w:tc>
        <w:tc>
          <w:tcPr>
            <w:tcW w:w="7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 w:rsidP="00DC18AD">
            <w:pPr>
              <w:pStyle w:val="Obsahtabulky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 Hájek, </w:t>
            </w:r>
            <w:proofErr w:type="spellStart"/>
            <w:r w:rsidR="00DC18AD">
              <w:rPr>
                <w:sz w:val="28"/>
                <w:szCs w:val="28"/>
              </w:rPr>
              <w:t>xxx</w:t>
            </w:r>
            <w:proofErr w:type="spellEnd"/>
            <w:r w:rsidR="00DC18AD">
              <w:rPr>
                <w:sz w:val="28"/>
                <w:szCs w:val="28"/>
              </w:rPr>
              <w:t xml:space="preserve"> </w:t>
            </w:r>
            <w:proofErr w:type="spellStart"/>
            <w:r w:rsidR="00DC18AD">
              <w:rPr>
                <w:sz w:val="28"/>
                <w:szCs w:val="28"/>
              </w:rPr>
              <w:t>xxx</w:t>
            </w:r>
            <w:proofErr w:type="spellEnd"/>
            <w:r w:rsidR="00DC18AD">
              <w:rPr>
                <w:sz w:val="28"/>
                <w:szCs w:val="28"/>
              </w:rPr>
              <w:t xml:space="preserve"> xxx</w:t>
            </w:r>
            <w:bookmarkStart w:id="0" w:name="_GoBack"/>
            <w:bookmarkEnd w:id="0"/>
          </w:p>
        </w:tc>
      </w:tr>
    </w:tbl>
    <w:p w:rsidR="00A0566E" w:rsidRDefault="00A0566E">
      <w:pPr>
        <w:rPr>
          <w:rFonts w:hint="eastAsia"/>
          <w:sz w:val="28"/>
          <w:szCs w:val="28"/>
        </w:rPr>
      </w:pPr>
    </w:p>
    <w:p w:rsidR="00A0566E" w:rsidRDefault="00A0566E">
      <w:pPr>
        <w:rPr>
          <w:rFonts w:hint="eastAsia"/>
        </w:rPr>
      </w:pPr>
    </w:p>
    <w:p w:rsidR="00A0566E" w:rsidRDefault="006B7C99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VÝKAZ VÝMĚR</w:t>
      </w:r>
    </w:p>
    <w:p w:rsidR="00A0566E" w:rsidRDefault="00A0566E">
      <w:pPr>
        <w:jc w:val="center"/>
        <w:rPr>
          <w:rFonts w:hint="eastAsia"/>
          <w:b/>
          <w:bCs/>
          <w:sz w:val="28"/>
          <w:szCs w:val="28"/>
        </w:rPr>
      </w:pPr>
    </w:p>
    <w:p w:rsidR="00A0566E" w:rsidRDefault="006B7C99">
      <w:pPr>
        <w:rPr>
          <w:rFonts w:hint="eastAsia"/>
          <w:b/>
          <w:bCs/>
          <w:highlight w:val="darkYellow"/>
        </w:rPr>
      </w:pPr>
      <w:r>
        <w:rPr>
          <w:b/>
          <w:bCs/>
          <w:highlight w:val="darkYellow"/>
        </w:rPr>
        <w:t>Byt A702- 18m2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5215"/>
        <w:gridCol w:w="692"/>
        <w:gridCol w:w="554"/>
        <w:gridCol w:w="27"/>
        <w:gridCol w:w="1219"/>
        <w:gridCol w:w="1424"/>
      </w:tblGrid>
      <w:tr w:rsidR="00A0566E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/ J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Odstranění stávající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720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Penetrace podkladu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25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450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Zátěžové PVC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6300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Instalace nové PVC krytiny a její zafixování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18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165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2970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Olišování</w:t>
            </w:r>
            <w:proofErr w:type="spellEnd"/>
            <w:r>
              <w:t xml:space="preserve"> 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17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Bm</w:t>
            </w:r>
            <w:proofErr w:type="spellEnd"/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1190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Likvidace staré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Ks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Doprava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Km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</w:tr>
      <w:tr w:rsidR="00A0566E">
        <w:tc>
          <w:tcPr>
            <w:tcW w:w="6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12630</w:t>
            </w:r>
          </w:p>
        </w:tc>
      </w:tr>
    </w:tbl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  <w:b/>
          <w:bCs/>
          <w:highlight w:val="darkYellow"/>
        </w:rPr>
      </w:pPr>
    </w:p>
    <w:p w:rsidR="00A0566E" w:rsidRDefault="006B7C99">
      <w:pPr>
        <w:rPr>
          <w:rFonts w:hint="eastAsia"/>
          <w:b/>
          <w:bCs/>
          <w:highlight w:val="darkYellow"/>
        </w:rPr>
      </w:pPr>
      <w:r>
        <w:br w:type="page"/>
      </w:r>
    </w:p>
    <w:p w:rsidR="00A0566E" w:rsidRDefault="006B7C99">
      <w:pPr>
        <w:rPr>
          <w:rFonts w:hint="eastAsia"/>
          <w:b/>
          <w:bCs/>
          <w:highlight w:val="darkYellow"/>
        </w:rPr>
      </w:pPr>
      <w:r>
        <w:rPr>
          <w:b/>
          <w:bCs/>
          <w:highlight w:val="darkYellow"/>
        </w:rPr>
        <w:lastRenderedPageBreak/>
        <w:t>Byt B403- 52m2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5215"/>
        <w:gridCol w:w="692"/>
        <w:gridCol w:w="554"/>
        <w:gridCol w:w="27"/>
        <w:gridCol w:w="1219"/>
        <w:gridCol w:w="1424"/>
      </w:tblGrid>
      <w:tr w:rsidR="00A0566E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/ J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Odstranění stávající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2080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Příprava podkladu- oprava, penetrace, nivelace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190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9880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Zátěžové PVC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23400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Instalace nové PVC krytiny a její zafixování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160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8320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Olišování</w:t>
            </w:r>
            <w:proofErr w:type="spellEnd"/>
            <w:r>
              <w:t xml:space="preserve"> 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Bm</w:t>
            </w:r>
            <w:proofErr w:type="spellEnd"/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3500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Likvidace staré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Ks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Doprava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Km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</w:tr>
      <w:tr w:rsidR="00A0566E">
        <w:tc>
          <w:tcPr>
            <w:tcW w:w="6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48380</w:t>
            </w:r>
          </w:p>
        </w:tc>
      </w:tr>
    </w:tbl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6B7C99">
      <w:pPr>
        <w:rPr>
          <w:rFonts w:hint="eastAsia"/>
          <w:b/>
          <w:bCs/>
          <w:highlight w:val="darkYellow"/>
        </w:rPr>
      </w:pPr>
      <w:r>
        <w:rPr>
          <w:b/>
          <w:bCs/>
          <w:highlight w:val="darkYellow"/>
        </w:rPr>
        <w:t>Byt B 404- 52m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5215"/>
        <w:gridCol w:w="692"/>
        <w:gridCol w:w="554"/>
        <w:gridCol w:w="27"/>
        <w:gridCol w:w="1219"/>
        <w:gridCol w:w="1424"/>
      </w:tblGrid>
      <w:tr w:rsidR="00A0566E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/ J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Odstranění stávající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2080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Příprava podkladu- oprava, penetrace, nivelace...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190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9880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Zátěžové PVC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23400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Instalace nové PVC krytiny a její zafixování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52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M2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160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8320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Olišování</w:t>
            </w:r>
            <w:proofErr w:type="spellEnd"/>
            <w:r>
              <w:t xml:space="preserve"> 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proofErr w:type="spellStart"/>
            <w:r>
              <w:t>Bm</w:t>
            </w:r>
            <w:proofErr w:type="spellEnd"/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3500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Likvidace staré PVC krytiny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Ks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</w:tr>
      <w:tr w:rsidR="00A0566E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7.</w:t>
            </w:r>
          </w:p>
        </w:tc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Doprava</w:t>
            </w:r>
          </w:p>
        </w:tc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50</w:t>
            </w:r>
          </w:p>
        </w:tc>
        <w:tc>
          <w:tcPr>
            <w:tcW w:w="5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Km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12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600</w:t>
            </w:r>
          </w:p>
        </w:tc>
      </w:tr>
      <w:tr w:rsidR="00A0566E">
        <w:tc>
          <w:tcPr>
            <w:tcW w:w="6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</w:rPr>
            </w:pPr>
            <w:r>
              <w:t>48380</w:t>
            </w:r>
          </w:p>
        </w:tc>
      </w:tr>
    </w:tbl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68"/>
        <w:gridCol w:w="2670"/>
      </w:tblGrid>
      <w:tr w:rsidR="00A0566E"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109390</w:t>
            </w:r>
          </w:p>
        </w:tc>
      </w:tr>
      <w:tr w:rsidR="00A0566E">
        <w:tc>
          <w:tcPr>
            <w:tcW w:w="6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DPH 21%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22971,9</w:t>
            </w:r>
          </w:p>
        </w:tc>
      </w:tr>
      <w:tr w:rsidR="00A0566E">
        <w:tc>
          <w:tcPr>
            <w:tcW w:w="6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celkem s DPH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left w:w="54" w:type="dxa"/>
            </w:tcMar>
          </w:tcPr>
          <w:p w:rsidR="00A0566E" w:rsidRDefault="006B7C99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132361,9</w:t>
            </w:r>
          </w:p>
        </w:tc>
      </w:tr>
    </w:tbl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6B7C99">
      <w:pPr>
        <w:rPr>
          <w:rFonts w:hint="eastAsia"/>
        </w:rPr>
      </w:pPr>
      <w:r>
        <w:rPr>
          <w:b/>
          <w:bCs/>
          <w:u w:val="single"/>
        </w:rPr>
        <w:t>Požadovaný termín realizace:</w:t>
      </w:r>
      <w:r>
        <w:t xml:space="preserve"> do </w:t>
      </w:r>
      <w:proofErr w:type="gramStart"/>
      <w:r>
        <w:t>30.11.2023</w:t>
      </w:r>
      <w:proofErr w:type="gramEnd"/>
    </w:p>
    <w:p w:rsidR="00A0566E" w:rsidRDefault="00A0566E">
      <w:pPr>
        <w:rPr>
          <w:rFonts w:hint="eastAsia"/>
        </w:rPr>
      </w:pPr>
    </w:p>
    <w:p w:rsidR="00A0566E" w:rsidRDefault="006B7C99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Termín podání nabídek:</w:t>
      </w:r>
      <w:r>
        <w:t xml:space="preserve"> do </w:t>
      </w:r>
      <w:proofErr w:type="gramStart"/>
      <w:r>
        <w:t>5.11.2023</w:t>
      </w:r>
      <w:proofErr w:type="gramEnd"/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A0566E">
      <w:pPr>
        <w:rPr>
          <w:rFonts w:hint="eastAsia"/>
        </w:rPr>
      </w:pPr>
    </w:p>
    <w:p w:rsidR="00A0566E" w:rsidRDefault="006B7C99">
      <w:pPr>
        <w:rPr>
          <w:rFonts w:hint="eastAsia"/>
        </w:rPr>
      </w:pPr>
      <w:r>
        <w:t>V</w:t>
      </w:r>
      <w:r w:rsidR="00CE7BBF">
        <w:t xml:space="preserve"> Teplicích </w:t>
      </w:r>
      <w:r>
        <w:t>dne</w:t>
      </w:r>
      <w:r w:rsidR="00CE7BBF">
        <w:t xml:space="preserve"> </w:t>
      </w:r>
      <w:proofErr w:type="gramStart"/>
      <w:r w:rsidR="00CE7BBF">
        <w:t>30.10.2023</w:t>
      </w:r>
      <w:proofErr w:type="gramEnd"/>
      <w:r>
        <w:t xml:space="preserve">       Podpis…………………………...</w:t>
      </w:r>
    </w:p>
    <w:sectPr w:rsidR="00A0566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6E"/>
    <w:rsid w:val="006B7C99"/>
    <w:rsid w:val="00A0566E"/>
    <w:rsid w:val="00CE7BBF"/>
    <w:rsid w:val="00D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DCD3"/>
  <w15:docId w15:val="{E251ADAF-E3BE-4A92-BDA2-3B76F70B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Stahlová, DiS.</dc:creator>
  <dc:description/>
  <cp:lastModifiedBy>Bc. Michaela Stahlová, DiS.</cp:lastModifiedBy>
  <cp:revision>4</cp:revision>
  <cp:lastPrinted>2023-10-31T17:14:00Z</cp:lastPrinted>
  <dcterms:created xsi:type="dcterms:W3CDTF">2023-11-24T11:47:00Z</dcterms:created>
  <dcterms:modified xsi:type="dcterms:W3CDTF">2023-11-24T11:48:00Z</dcterms:modified>
  <dc:language>cs-CZ</dc:language>
</cp:coreProperties>
</file>