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7E18" w14:textId="77777777" w:rsidR="003445C1" w:rsidRDefault="003445C1">
      <w:pPr>
        <w:spacing w:after="120"/>
        <w:rPr>
          <w:rFonts w:ascii="Calibri" w:eastAsia="Calibri" w:hAnsi="Calibri" w:cs="Calibri"/>
          <w:b/>
          <w:sz w:val="28"/>
          <w:szCs w:val="28"/>
        </w:rPr>
      </w:pPr>
    </w:p>
    <w:p w14:paraId="0E211904" w14:textId="77777777" w:rsidR="003445C1" w:rsidRDefault="00000000">
      <w:pPr>
        <w:spacing w:after="12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Dodatek č. 1 ke Smlouvě o výpůjčce</w:t>
      </w:r>
    </w:p>
    <w:p w14:paraId="26C96E12" w14:textId="77777777" w:rsidR="003445C1" w:rsidRDefault="00000000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uzavřená ve smyslu ustanovení § 2193 a násl. zákona č. 89/2012 Sb., občanský zákoník</w:t>
      </w:r>
    </w:p>
    <w:p w14:paraId="1890642F" w14:textId="77777777" w:rsidR="003445C1" w:rsidRDefault="003445C1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</w:p>
    <w:p w14:paraId="76602907" w14:textId="77777777" w:rsidR="003445C1" w:rsidRDefault="00000000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Článek I</w:t>
      </w:r>
    </w:p>
    <w:p w14:paraId="6212D618" w14:textId="77777777" w:rsidR="003445C1" w:rsidRDefault="00000000">
      <w:pPr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Smluvní strany</w:t>
      </w:r>
    </w:p>
    <w:p w14:paraId="07AC4DEF" w14:textId="77777777" w:rsidR="003445C1" w:rsidRDefault="00000000">
      <w:pPr>
        <w:spacing w:after="120"/>
        <w:jc w:val="both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 xml:space="preserve">Pražský inovační institut, </w:t>
      </w:r>
      <w:proofErr w:type="spellStart"/>
      <w:r>
        <w:rPr>
          <w:rFonts w:ascii="Calibri" w:eastAsia="Calibri" w:hAnsi="Calibri" w:cs="Calibri"/>
          <w:b/>
        </w:rPr>
        <w:t>z.ú</w:t>
      </w:r>
      <w:proofErr w:type="spellEnd"/>
      <w:r>
        <w:rPr>
          <w:rFonts w:ascii="Calibri" w:eastAsia="Calibri" w:hAnsi="Calibri" w:cs="Calibri"/>
          <w:b/>
        </w:rPr>
        <w:t xml:space="preserve">. </w:t>
      </w:r>
    </w:p>
    <w:p w14:paraId="78367CEC" w14:textId="77777777" w:rsidR="003445C1" w:rsidRDefault="00000000">
      <w:pPr>
        <w:spacing w:before="24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 sídlem: Mariánské náměstí 2/2, Staré Město, 110 00 Praha 1</w:t>
      </w:r>
    </w:p>
    <w:p w14:paraId="5D63654A" w14:textId="77777777" w:rsidR="003445C1" w:rsidRDefault="00000000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Zapsaný: v rejstříku ústavů vedeném Městským soudem v Praze, spisová značka U854</w:t>
      </w:r>
    </w:p>
    <w:p w14:paraId="4931B5F4" w14:textId="77777777" w:rsidR="003445C1" w:rsidRDefault="00000000">
      <w:pPr>
        <w:spacing w:after="120"/>
        <w:jc w:val="both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</w:rPr>
        <w:t>Zastoupený: Tomáš Lapáček</w:t>
      </w:r>
    </w:p>
    <w:p w14:paraId="131E24F7" w14:textId="77777777" w:rsidR="003445C1" w:rsidRDefault="00000000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IČO: 08874883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067CCA9C" w14:textId="5FC17F83" w:rsidR="003445C1" w:rsidRDefault="00000000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Kontaktní osoba: Rut </w:t>
      </w:r>
      <w:r w:rsidR="00EE66DC">
        <w:rPr>
          <w:rFonts w:ascii="Calibri" w:eastAsia="Calibri" w:hAnsi="Calibri" w:cs="Calibri"/>
        </w:rPr>
        <w:t>Andrlová</w:t>
      </w:r>
    </w:p>
    <w:p w14:paraId="7C7582F5" w14:textId="33B6A2DD" w:rsidR="003445C1" w:rsidRDefault="00000000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Tel.: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432DEB5D" w14:textId="54A300A7" w:rsidR="003445C1" w:rsidRDefault="00000000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53AB1A16" w14:textId="77777777" w:rsidR="003445C1" w:rsidRDefault="00000000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„půjčitel“)</w:t>
      </w:r>
      <w:r>
        <w:rPr>
          <w:rFonts w:ascii="Calibri" w:eastAsia="Calibri" w:hAnsi="Calibri" w:cs="Calibri"/>
          <w:i/>
        </w:rPr>
        <w:t xml:space="preserve"> </w:t>
      </w:r>
    </w:p>
    <w:p w14:paraId="6614ACE2" w14:textId="77777777" w:rsidR="003445C1" w:rsidRDefault="003445C1">
      <w:pPr>
        <w:spacing w:after="120"/>
        <w:jc w:val="both"/>
        <w:rPr>
          <w:rFonts w:ascii="Calibri" w:eastAsia="Calibri" w:hAnsi="Calibri" w:cs="Calibri"/>
        </w:rPr>
      </w:pPr>
    </w:p>
    <w:p w14:paraId="2C4D3F64" w14:textId="0C69D79A" w:rsidR="003445C1" w:rsidRDefault="000576D7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</w:p>
    <w:p w14:paraId="2A150145" w14:textId="77777777" w:rsidR="00247B4A" w:rsidRDefault="00247B4A">
      <w:pPr>
        <w:spacing w:after="120"/>
        <w:jc w:val="both"/>
        <w:rPr>
          <w:rFonts w:ascii="Calibri" w:eastAsia="Calibri" w:hAnsi="Calibri" w:cs="Calibri"/>
        </w:rPr>
      </w:pPr>
    </w:p>
    <w:p w14:paraId="45377D7F" w14:textId="77777777" w:rsidR="00FA324C" w:rsidRDefault="00FA324C" w:rsidP="00FA324C">
      <w:pPr>
        <w:pStyle w:val="Normlnweb"/>
        <w:spacing w:before="0" w:beforeAutospacing="0" w:after="120" w:afterAutospacing="0"/>
        <w:jc w:val="both"/>
      </w:pPr>
      <w:r>
        <w:rPr>
          <w:rFonts w:ascii="Calibri" w:hAnsi="Calibri" w:cs="Calibri"/>
          <w:b/>
          <w:bCs/>
          <w:color w:val="000000"/>
        </w:rPr>
        <w:t>Základní škola sv. Voršily v Praze</w:t>
      </w:r>
    </w:p>
    <w:p w14:paraId="7CD63B50" w14:textId="77777777" w:rsidR="00FA324C" w:rsidRDefault="00FA324C" w:rsidP="00FA324C">
      <w:pPr>
        <w:pStyle w:val="Normlnweb"/>
        <w:spacing w:before="240" w:beforeAutospacing="0" w:after="120" w:afterAutospacing="0"/>
        <w:jc w:val="both"/>
      </w:pPr>
      <w:r>
        <w:rPr>
          <w:rFonts w:ascii="Calibri" w:hAnsi="Calibri" w:cs="Calibri"/>
          <w:color w:val="000000"/>
        </w:rPr>
        <w:t>Se sídlem: Ostrovní 11, 110 00 Praha 1</w:t>
      </w:r>
    </w:p>
    <w:p w14:paraId="41AE6586" w14:textId="77777777" w:rsidR="00FA324C" w:rsidRDefault="00FA324C" w:rsidP="00FA324C">
      <w:pPr>
        <w:pStyle w:val="Normlnweb"/>
        <w:spacing w:before="0" w:beforeAutospacing="0" w:after="120" w:afterAutospacing="0"/>
        <w:jc w:val="both"/>
      </w:pPr>
      <w:r>
        <w:rPr>
          <w:rFonts w:ascii="Calibri" w:hAnsi="Calibri" w:cs="Calibri"/>
          <w:color w:val="000000"/>
        </w:rPr>
        <w:t xml:space="preserve">Zastoupený: Filip </w:t>
      </w:r>
      <w:proofErr w:type="gramStart"/>
      <w:r>
        <w:rPr>
          <w:rFonts w:ascii="Calibri" w:hAnsi="Calibri" w:cs="Calibri"/>
          <w:color w:val="000000"/>
        </w:rPr>
        <w:t>Roubíček ,</w:t>
      </w:r>
      <w:proofErr w:type="gramEnd"/>
      <w:r>
        <w:rPr>
          <w:rFonts w:ascii="Calibri" w:hAnsi="Calibri" w:cs="Calibri"/>
          <w:color w:val="000000"/>
        </w:rPr>
        <w:t xml:space="preserve"> ředitel</w:t>
      </w:r>
    </w:p>
    <w:p w14:paraId="5A798A17" w14:textId="77777777" w:rsidR="00FA324C" w:rsidRDefault="00FA324C" w:rsidP="00FA324C">
      <w:pPr>
        <w:pStyle w:val="Normlnweb"/>
        <w:spacing w:before="0" w:beforeAutospacing="0" w:after="120" w:afterAutospacing="0"/>
        <w:jc w:val="both"/>
      </w:pPr>
      <w:r>
        <w:rPr>
          <w:rFonts w:ascii="Calibri" w:hAnsi="Calibri" w:cs="Calibri"/>
          <w:color w:val="000000"/>
        </w:rPr>
        <w:t>IČO: 45246751</w:t>
      </w:r>
    </w:p>
    <w:p w14:paraId="39790C37" w14:textId="77777777" w:rsidR="00150B08" w:rsidRPr="000576D7" w:rsidRDefault="00150B08">
      <w:pPr>
        <w:spacing w:after="120"/>
        <w:jc w:val="both"/>
        <w:rPr>
          <w:rFonts w:ascii="Calibri" w:eastAsia="Calibri" w:hAnsi="Calibri" w:cs="Calibri"/>
        </w:rPr>
      </w:pPr>
    </w:p>
    <w:p w14:paraId="00302C46" w14:textId="77777777" w:rsidR="003445C1" w:rsidRDefault="00000000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„vypůjčitel“)</w:t>
      </w:r>
    </w:p>
    <w:p w14:paraId="531F3692" w14:textId="77777777" w:rsidR="003445C1" w:rsidRDefault="003445C1">
      <w:pPr>
        <w:spacing w:after="120"/>
        <w:jc w:val="both"/>
        <w:rPr>
          <w:rFonts w:ascii="Calibri" w:eastAsia="Calibri" w:hAnsi="Calibri" w:cs="Calibri"/>
        </w:rPr>
      </w:pPr>
    </w:p>
    <w:p w14:paraId="6F7D6145" w14:textId="655FDF8B" w:rsidR="003445C1" w:rsidRDefault="00000000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uzavřeli dne </w:t>
      </w:r>
      <w:r w:rsidR="00824D6B">
        <w:rPr>
          <w:rFonts w:ascii="Calibri" w:eastAsia="Calibri" w:hAnsi="Calibri" w:cs="Calibri"/>
        </w:rPr>
        <w:t>7</w:t>
      </w:r>
      <w:r w:rsidR="001042EE">
        <w:rPr>
          <w:rFonts w:ascii="Calibri" w:eastAsia="Calibri" w:hAnsi="Calibri" w:cs="Calibri"/>
        </w:rPr>
        <w:t>.</w:t>
      </w:r>
      <w:r w:rsidR="00824D6B">
        <w:rPr>
          <w:rFonts w:ascii="Calibri" w:eastAsia="Calibri" w:hAnsi="Calibri" w:cs="Calibri"/>
        </w:rPr>
        <w:t>11</w:t>
      </w:r>
      <w:r>
        <w:rPr>
          <w:rFonts w:ascii="Calibri" w:eastAsia="Calibri" w:hAnsi="Calibri" w:cs="Calibri"/>
        </w:rPr>
        <w:t>.2022 smlouvu o výpůjčce (dále jen „smlouva o výpůjčce“). Smluvní strany se dohodly na uzavření následujícího dodatku č. 1 ke smlouvě.</w:t>
      </w:r>
    </w:p>
    <w:p w14:paraId="38098150" w14:textId="77777777" w:rsidR="003445C1" w:rsidRDefault="003445C1">
      <w:pPr>
        <w:spacing w:after="120"/>
        <w:jc w:val="both"/>
        <w:rPr>
          <w:rFonts w:ascii="Calibri" w:eastAsia="Calibri" w:hAnsi="Calibri" w:cs="Calibri"/>
        </w:rPr>
      </w:pPr>
    </w:p>
    <w:p w14:paraId="5FB2AD9B" w14:textId="77777777" w:rsidR="003445C1" w:rsidRDefault="00000000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Článek I dodatku č. 1</w:t>
      </w:r>
    </w:p>
    <w:p w14:paraId="64BB0174" w14:textId="77777777" w:rsidR="003445C1" w:rsidRDefault="00000000">
      <w:pPr>
        <w:keepNext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Předmět dodatku č. 1</w:t>
      </w:r>
    </w:p>
    <w:p w14:paraId="7533996D" w14:textId="77777777" w:rsidR="003445C1" w:rsidRDefault="003445C1">
      <w:pPr>
        <w:keepNext/>
        <w:spacing w:after="120"/>
        <w:jc w:val="center"/>
        <w:rPr>
          <w:rFonts w:ascii="Calibri" w:eastAsia="Calibri" w:hAnsi="Calibri" w:cs="Calibri"/>
          <w:b/>
        </w:rPr>
      </w:pPr>
    </w:p>
    <w:p w14:paraId="5791E614" w14:textId="77777777" w:rsidR="003445C1" w:rsidRDefault="00000000">
      <w:pPr>
        <w:tabs>
          <w:tab w:val="left" w:pos="284"/>
        </w:tabs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Čl. III odst. 1 smlouvy se ruší a nahrazuje se takto:</w:t>
      </w:r>
    </w:p>
    <w:p w14:paraId="1334744C" w14:textId="77777777" w:rsidR="003445C1" w:rsidRDefault="003445C1">
      <w:pPr>
        <w:keepNext/>
        <w:keepLines/>
        <w:spacing w:after="120"/>
        <w:jc w:val="both"/>
        <w:rPr>
          <w:rFonts w:ascii="Calibri" w:eastAsia="Calibri" w:hAnsi="Calibri" w:cs="Calibri"/>
          <w:b/>
        </w:rPr>
      </w:pPr>
    </w:p>
    <w:p w14:paraId="5E5E31B8" w14:textId="77777777" w:rsidR="003445C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Vypůjčitel je vypůjčené věci oprávněn řádně užívat po dobu 3 let od převzetí. Dnem následujícím po skončení doby výpůjčky se vypůjčené věci stávají vlastnictvím vypůjčitele, a vypůjčitel je do svého vlastnictví přijímá.  </w:t>
      </w:r>
    </w:p>
    <w:p w14:paraId="5EA63CD4" w14:textId="77777777" w:rsidR="003445C1" w:rsidRDefault="003445C1">
      <w:pPr>
        <w:spacing w:after="120"/>
        <w:jc w:val="both"/>
        <w:rPr>
          <w:rFonts w:ascii="Calibri" w:eastAsia="Calibri" w:hAnsi="Calibri" w:cs="Calibri"/>
        </w:rPr>
      </w:pPr>
    </w:p>
    <w:p w14:paraId="2A787AD1" w14:textId="77777777" w:rsidR="003445C1" w:rsidRDefault="003445C1">
      <w:pPr>
        <w:spacing w:after="120"/>
        <w:jc w:val="both"/>
        <w:rPr>
          <w:rFonts w:ascii="Calibri" w:eastAsia="Calibri" w:hAnsi="Calibri" w:cs="Calibri"/>
        </w:rPr>
      </w:pPr>
    </w:p>
    <w:p w14:paraId="6B0C69AF" w14:textId="77777777" w:rsidR="003445C1" w:rsidRDefault="003445C1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</w:p>
    <w:p w14:paraId="563F3C89" w14:textId="77777777" w:rsidR="003445C1" w:rsidRDefault="00000000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Článek II dodatku č. 1</w:t>
      </w:r>
    </w:p>
    <w:p w14:paraId="53022537" w14:textId="77777777" w:rsidR="003445C1" w:rsidRDefault="00000000">
      <w:pPr>
        <w:spacing w:after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Závěrečná ustanovení</w:t>
      </w:r>
    </w:p>
    <w:p w14:paraId="145A99D5" w14:textId="77777777" w:rsidR="003445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Ustanovení smlouvy tímto dodatkem č. 1 nedotčená se nemění a zůstávají ve svém původním znění.</w:t>
      </w:r>
    </w:p>
    <w:p w14:paraId="72CC349A" w14:textId="77777777" w:rsidR="003445C1" w:rsidRDefault="00000000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Tento dodatek č. 1 nabývá platnosti dnem podpisu oběma smluvními stranami a účinnosti dnem uveřejnění v registru smluv podle zákona č. 340/2015 Sb., o zvláštních podmínkách účinnosti některých smluv, uveřejňování těchto smluv a o registru smluv (zákon o registru smluv).</w:t>
      </w:r>
    </w:p>
    <w:p w14:paraId="1F0AE8F1" w14:textId="77777777" w:rsidR="003445C1" w:rsidRDefault="00000000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Tento dodatek č. 1 byl vyhotoven ve dvou stejnopisech s platností originálu, z nichž jedno obdrží půjčitel a jedno vyhotovení zapůjčitel.</w:t>
      </w:r>
    </w:p>
    <w:p w14:paraId="009715BC" w14:textId="77777777" w:rsidR="003445C1" w:rsidRDefault="003445C1">
      <w:pPr>
        <w:keepNext/>
        <w:keepLines/>
        <w:spacing w:after="120"/>
        <w:jc w:val="both"/>
        <w:rPr>
          <w:rFonts w:ascii="Calibri" w:eastAsia="Calibri" w:hAnsi="Calibri" w:cs="Calibri"/>
        </w:rPr>
      </w:pPr>
    </w:p>
    <w:tbl>
      <w:tblPr>
        <w:tblStyle w:val="a"/>
        <w:tblW w:w="893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869"/>
        <w:gridCol w:w="1005"/>
        <w:gridCol w:w="4056"/>
      </w:tblGrid>
      <w:tr w:rsidR="003445C1" w14:paraId="11345665" w14:textId="77777777">
        <w:trPr>
          <w:jc w:val="center"/>
        </w:trPr>
        <w:tc>
          <w:tcPr>
            <w:tcW w:w="3869" w:type="dxa"/>
          </w:tcPr>
          <w:p w14:paraId="3F2978E8" w14:textId="235CA1C4" w:rsidR="003445C1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 xml:space="preserve">V </w:t>
            </w:r>
            <w:r w:rsidR="009E2F40">
              <w:rPr>
                <w:color w:val="000000"/>
              </w:rPr>
              <w:t>Praze</w:t>
            </w:r>
            <w:r>
              <w:rPr>
                <w:color w:val="000000"/>
              </w:rPr>
              <w:t xml:space="preserve"> dne</w:t>
            </w:r>
            <w:r w:rsidR="009E2F40">
              <w:rPr>
                <w:color w:val="000000"/>
              </w:rPr>
              <w:t xml:space="preserve"> 16.11.2023</w:t>
            </w:r>
          </w:p>
        </w:tc>
        <w:tc>
          <w:tcPr>
            <w:tcW w:w="1005" w:type="dxa"/>
          </w:tcPr>
          <w:p w14:paraId="35102B2F" w14:textId="77777777" w:rsidR="003445C1" w:rsidRDefault="003445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4056" w:type="dxa"/>
          </w:tcPr>
          <w:p w14:paraId="48557347" w14:textId="06C1CE39" w:rsidR="003445C1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V</w:t>
            </w:r>
            <w:r w:rsidR="009E2F40">
              <w:rPr>
                <w:color w:val="000000"/>
              </w:rPr>
              <w:t xml:space="preserve"> Praze </w:t>
            </w:r>
            <w:r>
              <w:rPr>
                <w:color w:val="000000"/>
              </w:rPr>
              <w:t>dne</w:t>
            </w:r>
            <w:r w:rsidR="009E2F40">
              <w:rPr>
                <w:color w:val="000000"/>
              </w:rPr>
              <w:t xml:space="preserve"> 7. 11.2023</w:t>
            </w:r>
          </w:p>
        </w:tc>
      </w:tr>
      <w:tr w:rsidR="003445C1" w14:paraId="6ADFC54F" w14:textId="77777777">
        <w:trPr>
          <w:jc w:val="center"/>
        </w:trPr>
        <w:tc>
          <w:tcPr>
            <w:tcW w:w="3869" w:type="dxa"/>
          </w:tcPr>
          <w:p w14:paraId="1FE30DE0" w14:textId="77777777" w:rsidR="003445C1" w:rsidRDefault="003445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  <w:p w14:paraId="64981228" w14:textId="77777777" w:rsidR="003445C1" w:rsidRDefault="003445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  <w:p w14:paraId="38FD62D2" w14:textId="77777777" w:rsidR="003445C1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…………………………………..</w:t>
            </w:r>
          </w:p>
          <w:p w14:paraId="6BC4E768" w14:textId="77777777" w:rsidR="003445C1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půjčitel</w:t>
            </w:r>
          </w:p>
        </w:tc>
        <w:tc>
          <w:tcPr>
            <w:tcW w:w="1005" w:type="dxa"/>
          </w:tcPr>
          <w:p w14:paraId="7BEE67CE" w14:textId="77777777" w:rsidR="003445C1" w:rsidRDefault="003445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jc w:val="both"/>
              <w:rPr>
                <w:color w:val="000000"/>
              </w:rPr>
            </w:pPr>
          </w:p>
        </w:tc>
        <w:tc>
          <w:tcPr>
            <w:tcW w:w="4056" w:type="dxa"/>
          </w:tcPr>
          <w:p w14:paraId="041140C0" w14:textId="77777777" w:rsidR="003445C1" w:rsidRDefault="003445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  <w:p w14:paraId="24EDC36B" w14:textId="77777777" w:rsidR="003445C1" w:rsidRDefault="003445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  <w:p w14:paraId="506EA627" w14:textId="77777777" w:rsidR="003445C1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…………………………………..</w:t>
            </w:r>
          </w:p>
          <w:p w14:paraId="3FE90E8B" w14:textId="77777777" w:rsidR="003445C1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vypůjčitel</w:t>
            </w:r>
          </w:p>
        </w:tc>
      </w:tr>
    </w:tbl>
    <w:p w14:paraId="25A1473C" w14:textId="77777777" w:rsidR="003445C1" w:rsidRDefault="003445C1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3736930D" w14:textId="77777777" w:rsidR="003445C1" w:rsidRDefault="003445C1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43B433C9" w14:textId="77777777" w:rsidR="003445C1" w:rsidRDefault="003445C1">
      <w:pPr>
        <w:jc w:val="both"/>
        <w:rPr>
          <w:rFonts w:ascii="Calibri" w:eastAsia="Calibri" w:hAnsi="Calibri" w:cs="Calibri"/>
        </w:rPr>
      </w:pPr>
    </w:p>
    <w:sectPr w:rsidR="003445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5C123" w14:textId="77777777" w:rsidR="005C6051" w:rsidRDefault="005C6051">
      <w:r>
        <w:separator/>
      </w:r>
    </w:p>
  </w:endnote>
  <w:endnote w:type="continuationSeparator" w:id="0">
    <w:p w14:paraId="203AAF44" w14:textId="77777777" w:rsidR="005C6051" w:rsidRDefault="005C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9AB1E" w14:textId="77777777" w:rsidR="003445C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b/>
        <w:color w:val="000000"/>
        <w:sz w:val="20"/>
        <w:szCs w:val="20"/>
        <w:u w:val="single"/>
      </w:rPr>
      <w:t>iKAP</w:t>
    </w:r>
    <w:proofErr w:type="spellEnd"/>
    <w:r>
      <w:rPr>
        <w:rFonts w:ascii="Calibri" w:eastAsia="Calibri" w:hAnsi="Calibri" w:cs="Calibri"/>
        <w:b/>
        <w:color w:val="000000"/>
        <w:sz w:val="20"/>
        <w:szCs w:val="20"/>
        <w:u w:val="single"/>
      </w:rPr>
      <w:t xml:space="preserve"> II – Inovace ve vzdělávání.</w:t>
    </w:r>
    <w:r>
      <w:rPr>
        <w:rFonts w:ascii="Calibri" w:eastAsia="Calibri" w:hAnsi="Calibri" w:cs="Calibri"/>
        <w:b/>
        <w:color w:val="000000"/>
        <w:sz w:val="20"/>
        <w:szCs w:val="20"/>
      </w:rPr>
      <w:t xml:space="preserve">                             </w:t>
    </w:r>
    <w:r>
      <w:rPr>
        <w:rFonts w:ascii="Calibri" w:eastAsia="Calibri" w:hAnsi="Calibri" w:cs="Calibri"/>
        <w:color w:val="000000"/>
        <w:sz w:val="20"/>
        <w:szCs w:val="20"/>
      </w:rPr>
      <w:t xml:space="preserve">Registrační číslo projektu: </w:t>
    </w:r>
    <w:r>
      <w:rPr>
        <w:rFonts w:ascii="Calibri" w:eastAsia="Calibri" w:hAnsi="Calibri" w:cs="Calibri"/>
        <w:sz w:val="20"/>
        <w:szCs w:val="20"/>
        <w:highlight w:val="white"/>
      </w:rPr>
      <w:t>CZ.02.3.68/0.0/0.0/19_078/0021106</w:t>
    </w:r>
  </w:p>
  <w:p w14:paraId="7A866214" w14:textId="77777777" w:rsidR="003445C1" w:rsidRDefault="003445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06DA4B6" w14:textId="77777777" w:rsidR="003445C1" w:rsidRDefault="003445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51741" w14:textId="77777777" w:rsidR="005C6051" w:rsidRDefault="005C6051">
      <w:r>
        <w:separator/>
      </w:r>
    </w:p>
  </w:footnote>
  <w:footnote w:type="continuationSeparator" w:id="0">
    <w:p w14:paraId="0A921684" w14:textId="77777777" w:rsidR="005C6051" w:rsidRDefault="005C6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C676B" w14:textId="77777777" w:rsidR="003445C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31C6340" wp14:editId="33186338">
          <wp:simplePos x="0" y="0"/>
          <wp:positionH relativeFrom="column">
            <wp:posOffset>760730</wp:posOffset>
          </wp:positionH>
          <wp:positionV relativeFrom="paragraph">
            <wp:posOffset>-350519</wp:posOffset>
          </wp:positionV>
          <wp:extent cx="3883025" cy="861060"/>
          <wp:effectExtent l="0" t="0" r="0" b="0"/>
          <wp:wrapSquare wrapText="bothSides" distT="0" distB="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3025" cy="861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76FE6"/>
    <w:multiLevelType w:val="multilevel"/>
    <w:tmpl w:val="418E3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433B1"/>
    <w:multiLevelType w:val="multilevel"/>
    <w:tmpl w:val="746A73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50395">
    <w:abstractNumId w:val="1"/>
  </w:num>
  <w:num w:numId="2" w16cid:durableId="88907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C1"/>
    <w:rsid w:val="00045F93"/>
    <w:rsid w:val="000576D7"/>
    <w:rsid w:val="000835D4"/>
    <w:rsid w:val="000A4D83"/>
    <w:rsid w:val="001042EE"/>
    <w:rsid w:val="00150B08"/>
    <w:rsid w:val="00186120"/>
    <w:rsid w:val="00247B4A"/>
    <w:rsid w:val="003445C1"/>
    <w:rsid w:val="003544A5"/>
    <w:rsid w:val="003E7DD7"/>
    <w:rsid w:val="005C6051"/>
    <w:rsid w:val="005C7C27"/>
    <w:rsid w:val="00700C01"/>
    <w:rsid w:val="007361AA"/>
    <w:rsid w:val="007D6528"/>
    <w:rsid w:val="00824D6B"/>
    <w:rsid w:val="0082646F"/>
    <w:rsid w:val="008923A3"/>
    <w:rsid w:val="008E2C91"/>
    <w:rsid w:val="00976052"/>
    <w:rsid w:val="00995F83"/>
    <w:rsid w:val="009D2871"/>
    <w:rsid w:val="009E2F40"/>
    <w:rsid w:val="00AB30FA"/>
    <w:rsid w:val="00BF2303"/>
    <w:rsid w:val="00C6770A"/>
    <w:rsid w:val="00CA4409"/>
    <w:rsid w:val="00CD6115"/>
    <w:rsid w:val="00D32854"/>
    <w:rsid w:val="00D60D93"/>
    <w:rsid w:val="00DA65F1"/>
    <w:rsid w:val="00E06AC6"/>
    <w:rsid w:val="00EE66DC"/>
    <w:rsid w:val="00F932B3"/>
    <w:rsid w:val="00FA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5F0B"/>
  <w15:docId w15:val="{FAF81DAD-FB3A-4639-8470-762C7BA6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0B9A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6B7F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7FE3"/>
  </w:style>
  <w:style w:type="paragraph" w:styleId="Zpat">
    <w:name w:val="footer"/>
    <w:basedOn w:val="Normln"/>
    <w:link w:val="ZpatChar"/>
    <w:uiPriority w:val="99"/>
    <w:unhideWhenUsed/>
    <w:rsid w:val="006B7F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7FE3"/>
  </w:style>
  <w:style w:type="table" w:customStyle="1" w:styleId="TableNormal0">
    <w:name w:val="Table Normal"/>
    <w:rsid w:val="006B7FE3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B7FE3"/>
    <w:rPr>
      <w:color w:val="0563C1" w:themeColor="hyperlink"/>
      <w:u w:val="single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semiHidden/>
    <w:rsid w:val="00D30B9A"/>
    <w:rPr>
      <w:sz w:val="20"/>
      <w:szCs w:val="20"/>
      <w:lang w:val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basedOn w:val="Standardnpsmoodstavce"/>
    <w:link w:val="Textpoznpodarou"/>
    <w:semiHidden/>
    <w:rsid w:val="00D30B9A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Znakapoznpodarou">
    <w:name w:val="footnote reference"/>
    <w:semiHidden/>
    <w:rsid w:val="00D30B9A"/>
    <w:rPr>
      <w:vertAlign w:val="superscript"/>
    </w:rPr>
  </w:style>
  <w:style w:type="paragraph" w:customStyle="1" w:styleId="odrkyChar">
    <w:name w:val="odrážky Char"/>
    <w:basedOn w:val="Zkladntextodsazen"/>
    <w:rsid w:val="00D30B9A"/>
    <w:rPr>
      <w:lang w:val="x-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30B9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30B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57AA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04D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4D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4D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4D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4DB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33967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5C7C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Mh7TbApcE2Meanl4JeLLRF4mjA==">CgMxLjAyCGguZ2pkZ3hzOAByITFMVlpVTmczeUpFY1ZaRVlPdjZGenVydllDdmV1SDZ3ZA==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Holcová Jana</dc:creator>
  <cp:lastModifiedBy>iKAP2 Inovace ve vzdělávání</cp:lastModifiedBy>
  <cp:revision>2</cp:revision>
  <dcterms:created xsi:type="dcterms:W3CDTF">2023-11-21T15:32:00Z</dcterms:created>
  <dcterms:modified xsi:type="dcterms:W3CDTF">2023-11-21T15:32:00Z</dcterms:modified>
</cp:coreProperties>
</file>