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649B" w14:textId="09584418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  <w:b/>
          <w:bCs/>
        </w:rPr>
        <w:t>EnergoGas Invest s.r.o.</w:t>
      </w:r>
      <w:r w:rsidRPr="00AE618F">
        <w:rPr>
          <w:rFonts w:asciiTheme="minorHAnsi" w:hAnsiTheme="minorHAnsi" w:cstheme="minorHAnsi"/>
        </w:rPr>
        <w:t>, zapsaná v obchodním rejstříku vedeném Krajským soudem v Hradci Králové, sp. zn. C 40506, se sídlem Na Rovinkách 211, Podmoklice, 513 01 Semily, zastoupená Ing. Pavlem Tomšů, jednatelem</w:t>
      </w:r>
    </w:p>
    <w:p w14:paraId="706B5364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>IČO: 031 55 111, DIČ: CZ699005114</w:t>
      </w:r>
    </w:p>
    <w:p w14:paraId="606B0F4C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 xml:space="preserve">(dále i jako </w:t>
      </w:r>
      <w:r w:rsidRPr="00AE618F">
        <w:rPr>
          <w:rFonts w:asciiTheme="minorHAnsi" w:hAnsiTheme="minorHAnsi" w:cstheme="minorHAnsi"/>
          <w:b/>
        </w:rPr>
        <w:t>prodávající</w:t>
      </w:r>
      <w:r w:rsidRPr="00AE618F">
        <w:rPr>
          <w:rFonts w:asciiTheme="minorHAnsi" w:hAnsiTheme="minorHAnsi" w:cstheme="minorHAnsi"/>
        </w:rPr>
        <w:t>)</w:t>
      </w:r>
    </w:p>
    <w:p w14:paraId="0636CD13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</w:p>
    <w:p w14:paraId="7F660C0B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bCs/>
        </w:rPr>
      </w:pPr>
      <w:r w:rsidRPr="00AE618F">
        <w:rPr>
          <w:rFonts w:asciiTheme="minorHAnsi" w:hAnsiTheme="minorHAnsi" w:cstheme="minorHAnsi"/>
          <w:b/>
          <w:bCs/>
        </w:rPr>
        <w:t>a</w:t>
      </w:r>
    </w:p>
    <w:p w14:paraId="08E90067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bCs/>
        </w:rPr>
      </w:pPr>
    </w:p>
    <w:p w14:paraId="6DC13360" w14:textId="7EF7B449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  <w:b/>
          <w:bCs/>
        </w:rPr>
        <w:t>Statutární město Jablonec nad Nisou</w:t>
      </w:r>
      <w:r w:rsidRPr="00AE618F">
        <w:rPr>
          <w:rFonts w:asciiTheme="minorHAnsi" w:hAnsiTheme="minorHAnsi" w:cstheme="minorHAnsi"/>
        </w:rPr>
        <w:t>, se sídlem Mírové náměstí 3100/19, 46601 Jablonec nad Nisou, IČO 262 340, zastoupené Ing. Milošem Velem, primátorem města</w:t>
      </w:r>
    </w:p>
    <w:p w14:paraId="27DCE06A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 xml:space="preserve">(dále i jako </w:t>
      </w:r>
      <w:r w:rsidRPr="00AE618F">
        <w:rPr>
          <w:rFonts w:asciiTheme="minorHAnsi" w:hAnsiTheme="minorHAnsi" w:cstheme="minorHAnsi"/>
          <w:b/>
        </w:rPr>
        <w:t>kupující</w:t>
      </w:r>
      <w:r w:rsidRPr="00AE618F">
        <w:rPr>
          <w:rFonts w:asciiTheme="minorHAnsi" w:hAnsiTheme="minorHAnsi" w:cstheme="minorHAnsi"/>
        </w:rPr>
        <w:t>)</w:t>
      </w:r>
    </w:p>
    <w:p w14:paraId="5F9A03C5" w14:textId="77777777" w:rsidR="00AE618F" w:rsidRPr="00AE618F" w:rsidRDefault="00AE618F" w:rsidP="00AE618F">
      <w:pPr>
        <w:jc w:val="both"/>
        <w:rPr>
          <w:rFonts w:asciiTheme="minorHAnsi" w:hAnsiTheme="minorHAnsi" w:cstheme="minorHAnsi"/>
          <w:i/>
          <w:iCs/>
        </w:rPr>
      </w:pPr>
    </w:p>
    <w:p w14:paraId="328F7E6D" w14:textId="77777777" w:rsidR="00AE618F" w:rsidRPr="00AE618F" w:rsidRDefault="00AE618F" w:rsidP="00AE618F">
      <w:pPr>
        <w:jc w:val="both"/>
        <w:rPr>
          <w:rFonts w:asciiTheme="minorHAnsi" w:hAnsiTheme="minorHAnsi" w:cstheme="minorHAnsi"/>
          <w:i/>
          <w:iCs/>
        </w:rPr>
      </w:pPr>
      <w:r w:rsidRPr="00AE618F">
        <w:rPr>
          <w:rFonts w:asciiTheme="minorHAnsi" w:hAnsiTheme="minorHAnsi" w:cstheme="minorHAnsi"/>
          <w:i/>
          <w:iCs/>
        </w:rPr>
        <w:t>uzavírají ve vzájemné shodě tuto</w:t>
      </w:r>
    </w:p>
    <w:p w14:paraId="45F1D79D" w14:textId="77777777" w:rsidR="00AE618F" w:rsidRPr="00AE618F" w:rsidRDefault="00AE618F" w:rsidP="00AE61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618F">
        <w:rPr>
          <w:rFonts w:asciiTheme="minorHAnsi" w:hAnsiTheme="minorHAnsi" w:cstheme="minorHAnsi"/>
          <w:b/>
          <w:sz w:val="28"/>
          <w:szCs w:val="28"/>
        </w:rPr>
        <w:t>kupní smlouvu</w:t>
      </w:r>
    </w:p>
    <w:p w14:paraId="69E98ED4" w14:textId="57D943B7" w:rsidR="00AE618F" w:rsidRPr="00AE618F" w:rsidRDefault="00AE618F" w:rsidP="00AE61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659B">
        <w:rPr>
          <w:rFonts w:asciiTheme="minorHAnsi" w:hAnsiTheme="minorHAnsi" w:cstheme="minorHAnsi"/>
          <w:b/>
          <w:sz w:val="28"/>
          <w:szCs w:val="28"/>
        </w:rPr>
        <w:t>č. SD/2023/</w:t>
      </w:r>
      <w:r w:rsidR="00D240F2">
        <w:rPr>
          <w:rFonts w:asciiTheme="minorHAnsi" w:hAnsiTheme="minorHAnsi" w:cstheme="minorHAnsi"/>
          <w:b/>
          <w:sz w:val="28"/>
          <w:szCs w:val="28"/>
        </w:rPr>
        <w:t>1061</w:t>
      </w:r>
    </w:p>
    <w:p w14:paraId="40195154" w14:textId="77777777" w:rsidR="00AE618F" w:rsidRPr="00AE618F" w:rsidRDefault="00AE618F" w:rsidP="00AE618F">
      <w:pPr>
        <w:jc w:val="center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>ve smyslu § 1785 a násl. zákona č. 89/2012 Sb., občanský zákoník,</w:t>
      </w:r>
    </w:p>
    <w:p w14:paraId="2651D617" w14:textId="77777777" w:rsidR="00AE618F" w:rsidRPr="00AE618F" w:rsidRDefault="00AE618F" w:rsidP="00AE618F">
      <w:pPr>
        <w:jc w:val="center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>ve znění pozdějších předpisů</w:t>
      </w:r>
    </w:p>
    <w:p w14:paraId="2C8EEA47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</w:p>
    <w:p w14:paraId="01BE68EF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  <w:r w:rsidRPr="00AE618F">
        <w:rPr>
          <w:rFonts w:asciiTheme="minorHAnsi" w:hAnsiTheme="minorHAnsi" w:cstheme="minorHAnsi"/>
          <w:b/>
          <w:u w:val="single"/>
        </w:rPr>
        <w:t>Za prvé:</w:t>
      </w:r>
    </w:p>
    <w:p w14:paraId="00CC42B7" w14:textId="77777777" w:rsidR="00AE618F" w:rsidRPr="00AE618F" w:rsidRDefault="00AE618F" w:rsidP="00AE618F">
      <w:pPr>
        <w:pStyle w:val="Zkladntext"/>
        <w:jc w:val="both"/>
        <w:rPr>
          <w:rFonts w:asciiTheme="minorHAnsi" w:hAnsiTheme="minorHAnsi" w:cstheme="minorHAnsi"/>
          <w:sz w:val="24"/>
        </w:rPr>
      </w:pPr>
      <w:r w:rsidRPr="00AE618F">
        <w:rPr>
          <w:rFonts w:asciiTheme="minorHAnsi" w:hAnsiTheme="minorHAnsi" w:cstheme="minorHAnsi"/>
          <w:sz w:val="24"/>
        </w:rPr>
        <w:t xml:space="preserve">A) Společnost EnergoGas Invest s.r.o., prohlašuje, že je vlastníkem stavební parcely č. st. 49, jejíž součástí je stavba č.p. 379 (Luční 3), vše v k. ú. Jablonec nad Nisou, obec Jablonec nad Nisou. Nemovitosti jsou takto zapsány na LV č. 1849 vedeném Katastrálním úřadem pro Liberecký kraj, Katastrální pracoviště Jablonec na Nisou </w:t>
      </w:r>
      <w:r w:rsidRPr="00AE618F">
        <w:rPr>
          <w:rFonts w:asciiTheme="minorHAnsi" w:hAnsiTheme="minorHAnsi" w:cstheme="minorHAnsi"/>
          <w:bCs/>
          <w:sz w:val="24"/>
        </w:rPr>
        <w:t>(dále jen „nemovité věci“)</w:t>
      </w:r>
      <w:r w:rsidRPr="00AE618F">
        <w:rPr>
          <w:rFonts w:asciiTheme="minorHAnsi" w:hAnsiTheme="minorHAnsi" w:cstheme="minorHAnsi"/>
          <w:sz w:val="24"/>
        </w:rPr>
        <w:t xml:space="preserve">. </w:t>
      </w:r>
    </w:p>
    <w:p w14:paraId="37280834" w14:textId="545841DC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>B</w:t>
      </w:r>
      <w:r w:rsidRPr="007B2974">
        <w:rPr>
          <w:rFonts w:asciiTheme="minorHAnsi" w:hAnsiTheme="minorHAnsi" w:cstheme="minorHAnsi"/>
        </w:rPr>
        <w:t xml:space="preserve">) Společnost EnergoGas Invest s.r.o., dále prohlašuje, že je vlastníkem </w:t>
      </w:r>
      <w:r w:rsidR="002424E7">
        <w:rPr>
          <w:rFonts w:asciiTheme="minorHAnsi" w:hAnsiTheme="minorHAnsi" w:cstheme="minorHAnsi"/>
        </w:rPr>
        <w:t>příslušenství nemovit</w:t>
      </w:r>
      <w:r w:rsidR="00D35C45">
        <w:rPr>
          <w:rFonts w:asciiTheme="minorHAnsi" w:hAnsiTheme="minorHAnsi" w:cstheme="minorHAnsi"/>
        </w:rPr>
        <w:t>ých</w:t>
      </w:r>
      <w:r w:rsidR="002424E7">
        <w:rPr>
          <w:rFonts w:asciiTheme="minorHAnsi" w:hAnsiTheme="minorHAnsi" w:cstheme="minorHAnsi"/>
        </w:rPr>
        <w:t xml:space="preserve"> věc</w:t>
      </w:r>
      <w:r w:rsidR="00D35C45">
        <w:rPr>
          <w:rFonts w:asciiTheme="minorHAnsi" w:hAnsiTheme="minorHAnsi" w:cstheme="minorHAnsi"/>
        </w:rPr>
        <w:t>í</w:t>
      </w:r>
      <w:r w:rsidR="002424E7">
        <w:rPr>
          <w:rFonts w:asciiTheme="minorHAnsi" w:hAnsiTheme="minorHAnsi" w:cstheme="minorHAnsi"/>
        </w:rPr>
        <w:t xml:space="preserve">, tj. </w:t>
      </w:r>
      <w:r w:rsidRPr="007B2974">
        <w:rPr>
          <w:rFonts w:asciiTheme="minorHAnsi" w:hAnsiTheme="minorHAnsi" w:cstheme="minorHAnsi"/>
        </w:rPr>
        <w:t xml:space="preserve">věcí movitých nacházejících se v budově č.p. 379 postavené na st.p.č. 49 v k.ú. Jablonec nad Nisou a dalšího zařízení umístěného v budově č.p. 379, zejména nábytku a dalších zařizovacích předmětů vyjma nábytku a zařizovacích předmětů nájemce či podnájemců </w:t>
      </w:r>
      <w:r w:rsidRPr="00AE618F">
        <w:rPr>
          <w:rFonts w:asciiTheme="minorHAnsi" w:hAnsiTheme="minorHAnsi" w:cstheme="minorHAnsi"/>
        </w:rPr>
        <w:t xml:space="preserve">nemovitých věcí. S ohledem na </w:t>
      </w:r>
      <w:r w:rsidR="002424E7">
        <w:rPr>
          <w:rFonts w:asciiTheme="minorHAnsi" w:hAnsiTheme="minorHAnsi" w:cstheme="minorHAnsi"/>
        </w:rPr>
        <w:t>nulovou</w:t>
      </w:r>
      <w:r w:rsidR="002424E7" w:rsidRPr="00AE618F">
        <w:rPr>
          <w:rFonts w:asciiTheme="minorHAnsi" w:hAnsiTheme="minorHAnsi" w:cstheme="minorHAnsi"/>
        </w:rPr>
        <w:t xml:space="preserve"> </w:t>
      </w:r>
      <w:r w:rsidRPr="00AE618F">
        <w:rPr>
          <w:rFonts w:asciiTheme="minorHAnsi" w:hAnsiTheme="minorHAnsi" w:cstheme="minorHAnsi"/>
        </w:rPr>
        <w:t xml:space="preserve">hodnotu těchto movitých věcí nepořizují smluvní strany jejich soupis a kupující je nabývá úhrnem bez bližší specifikace. </w:t>
      </w:r>
    </w:p>
    <w:p w14:paraId="15CF7353" w14:textId="16A74B32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 xml:space="preserve">C) </w:t>
      </w:r>
      <w:r w:rsidR="00D35C45">
        <w:rPr>
          <w:rFonts w:asciiTheme="minorHAnsi" w:hAnsiTheme="minorHAnsi" w:cstheme="minorHAnsi"/>
        </w:rPr>
        <w:t>N</w:t>
      </w:r>
      <w:r w:rsidRPr="00AE618F">
        <w:rPr>
          <w:rFonts w:asciiTheme="minorHAnsi" w:hAnsiTheme="minorHAnsi" w:cstheme="minorHAnsi"/>
        </w:rPr>
        <w:t>emovité věci jsou dále označovány v této smlouvě i jen jako „předmět koupě“</w:t>
      </w:r>
      <w:r w:rsidR="00FE2252">
        <w:rPr>
          <w:rFonts w:asciiTheme="minorHAnsi" w:hAnsiTheme="minorHAnsi" w:cstheme="minorHAnsi"/>
        </w:rPr>
        <w:t xml:space="preserve"> či </w:t>
      </w:r>
      <w:r w:rsidR="00FE2252" w:rsidRPr="00AE618F">
        <w:rPr>
          <w:rFonts w:asciiTheme="minorHAnsi" w:hAnsiTheme="minorHAnsi" w:cstheme="minorHAnsi"/>
        </w:rPr>
        <w:t>„</w:t>
      </w:r>
      <w:r w:rsidR="00FE2252">
        <w:rPr>
          <w:rFonts w:asciiTheme="minorHAnsi" w:hAnsiTheme="minorHAnsi" w:cstheme="minorHAnsi"/>
        </w:rPr>
        <w:t>předmět prodeje“</w:t>
      </w:r>
      <w:r w:rsidRPr="00AE618F">
        <w:rPr>
          <w:rFonts w:asciiTheme="minorHAnsi" w:hAnsiTheme="minorHAnsi" w:cstheme="minorHAnsi"/>
        </w:rPr>
        <w:t xml:space="preserve">. </w:t>
      </w:r>
    </w:p>
    <w:p w14:paraId="528805FA" w14:textId="77777777" w:rsidR="00AE618F" w:rsidRPr="007B2974" w:rsidRDefault="00AE618F" w:rsidP="00AE618F">
      <w:pPr>
        <w:jc w:val="both"/>
        <w:rPr>
          <w:rFonts w:asciiTheme="minorHAnsi" w:hAnsiTheme="minorHAnsi" w:cstheme="minorHAnsi"/>
        </w:rPr>
      </w:pPr>
      <w:r w:rsidRPr="007B2974">
        <w:rPr>
          <w:rFonts w:asciiTheme="minorHAnsi" w:hAnsiTheme="minorHAnsi" w:cstheme="minorHAnsi"/>
        </w:rPr>
        <w:t>D) Informační panel na budově není součástí ani příslušenstvím předmětu koupě a je kupujícímu prodáván samostatnou kupní smlouvou za zvlášť sjednaných podmínek.</w:t>
      </w:r>
    </w:p>
    <w:p w14:paraId="475A24F5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</w:p>
    <w:p w14:paraId="68489C60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  <w:r w:rsidRPr="00AE618F">
        <w:rPr>
          <w:rFonts w:asciiTheme="minorHAnsi" w:hAnsiTheme="minorHAnsi" w:cstheme="minorHAnsi"/>
          <w:b/>
          <w:u w:val="single"/>
        </w:rPr>
        <w:t>Za druhé:</w:t>
      </w:r>
    </w:p>
    <w:p w14:paraId="44A3F2C1" w14:textId="4FAC8592" w:rsid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>A) Prodávající se zavazuje odevzdat kupujícímu předmět koupě, tj. nemovité věci specifikované v odst. "Za prvé", písm. A) a umožnit kupujícímu nabýt vlastnické právo k těmto v odst. "Za prvé", písm. A) uvedeným nemovitým věcem, tj. stavební parcele č. st. 49, jejíž součástí je stavba č.p. 379, vše v katastrálním území Jablonec nad Nisou a obci Jablonec nad Nisou, se všemi součástmi a příslušenstvím</w:t>
      </w:r>
      <w:r w:rsidR="00D35C45">
        <w:rPr>
          <w:rFonts w:asciiTheme="minorHAnsi" w:hAnsiTheme="minorHAnsi" w:cstheme="minorHAnsi"/>
          <w:bCs/>
        </w:rPr>
        <w:t xml:space="preserve"> včetně věcí movitých specifikovaných</w:t>
      </w:r>
      <w:r w:rsidR="00D35C45" w:rsidRPr="00AE618F">
        <w:rPr>
          <w:rFonts w:asciiTheme="minorHAnsi" w:hAnsiTheme="minorHAnsi" w:cstheme="minorHAnsi"/>
          <w:bCs/>
        </w:rPr>
        <w:t xml:space="preserve"> v odst. </w:t>
      </w:r>
      <w:r w:rsidR="00905121" w:rsidRPr="005B470E">
        <w:rPr>
          <w:rFonts w:asciiTheme="minorHAnsi" w:hAnsiTheme="minorHAnsi" w:cstheme="minorHAnsi"/>
        </w:rPr>
        <w:t>"</w:t>
      </w:r>
      <w:r w:rsidR="00D35C45" w:rsidRPr="00AE618F">
        <w:rPr>
          <w:rFonts w:asciiTheme="minorHAnsi" w:hAnsiTheme="minorHAnsi" w:cstheme="minorHAnsi"/>
          <w:bCs/>
        </w:rPr>
        <w:t>Za prvé</w:t>
      </w:r>
      <w:r w:rsidR="00905121" w:rsidRPr="005B470E">
        <w:rPr>
          <w:rFonts w:asciiTheme="minorHAnsi" w:hAnsiTheme="minorHAnsi" w:cstheme="minorHAnsi"/>
        </w:rPr>
        <w:t>"</w:t>
      </w:r>
      <w:r w:rsidR="00D35C45" w:rsidRPr="00AE618F">
        <w:rPr>
          <w:rFonts w:asciiTheme="minorHAnsi" w:hAnsiTheme="minorHAnsi" w:cstheme="minorHAnsi"/>
          <w:bCs/>
        </w:rPr>
        <w:t>, písm. B)</w:t>
      </w:r>
      <w:r w:rsidRPr="00AE618F">
        <w:rPr>
          <w:rFonts w:asciiTheme="minorHAnsi" w:hAnsiTheme="minorHAnsi" w:cstheme="minorHAnsi"/>
          <w:bCs/>
        </w:rPr>
        <w:t>, se všemi právy a povinnostmi, v těch hranicích a mezích, jak je dosud sám vlastnil</w:t>
      </w:r>
      <w:r w:rsidR="00D35C45">
        <w:rPr>
          <w:rFonts w:asciiTheme="minorHAnsi" w:hAnsiTheme="minorHAnsi" w:cstheme="minorHAnsi"/>
          <w:bCs/>
        </w:rPr>
        <w:t>,</w:t>
      </w:r>
      <w:r w:rsidRPr="00AE618F">
        <w:rPr>
          <w:rFonts w:asciiTheme="minorHAnsi" w:hAnsiTheme="minorHAnsi" w:cstheme="minorHAnsi"/>
          <w:bCs/>
        </w:rPr>
        <w:t xml:space="preserve"> a kupující se zavazuje nemovité věci specifikované v odst. "Za prvé", písm. A)</w:t>
      </w:r>
      <w:r w:rsidR="00D35C45">
        <w:rPr>
          <w:rFonts w:asciiTheme="minorHAnsi" w:hAnsiTheme="minorHAnsi" w:cstheme="minorHAnsi"/>
          <w:bCs/>
        </w:rPr>
        <w:t xml:space="preserve"> takto</w:t>
      </w:r>
      <w:r w:rsidRPr="00AE618F">
        <w:rPr>
          <w:rFonts w:asciiTheme="minorHAnsi" w:hAnsiTheme="minorHAnsi" w:cstheme="minorHAnsi"/>
          <w:bCs/>
        </w:rPr>
        <w:t xml:space="preserve"> převzít a zaplatit prodávajícímu vzájemně dohodnutou kupní cenu v celkové výši </w:t>
      </w:r>
      <w:r w:rsidRPr="00022DCD">
        <w:rPr>
          <w:rFonts w:asciiTheme="minorHAnsi" w:hAnsiTheme="minorHAnsi" w:cstheme="minorHAnsi"/>
          <w:bCs/>
        </w:rPr>
        <w:t>8.100.000 Kč (Slovy: Osmmiliónůjednostotisíc korun českých).</w:t>
      </w:r>
    </w:p>
    <w:p w14:paraId="48A2E6B8" w14:textId="288D0AC2" w:rsidR="005B470E" w:rsidRPr="00AE618F" w:rsidRDefault="005B470E" w:rsidP="00AE61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="00885D19">
        <w:rPr>
          <w:rFonts w:asciiTheme="minorHAnsi" w:hAnsiTheme="minorHAnsi" w:cstheme="minorHAnsi"/>
          <w:bCs/>
        </w:rPr>
        <w:t xml:space="preserve"> celkové </w:t>
      </w:r>
      <w:r>
        <w:rPr>
          <w:rFonts w:asciiTheme="minorHAnsi" w:hAnsiTheme="minorHAnsi" w:cstheme="minorHAnsi"/>
          <w:bCs/>
        </w:rPr>
        <w:t xml:space="preserve">kupní ceny na </w:t>
      </w:r>
      <w:r w:rsidRPr="00AE618F">
        <w:rPr>
          <w:rFonts w:asciiTheme="minorHAnsi" w:hAnsiTheme="minorHAnsi" w:cstheme="minorHAnsi"/>
          <w:bCs/>
        </w:rPr>
        <w:t>nemovité věci specifikované v odst. "Za prvé", písm. A)</w:t>
      </w:r>
      <w:r w:rsidR="00885D19">
        <w:rPr>
          <w:rFonts w:asciiTheme="minorHAnsi" w:hAnsiTheme="minorHAnsi" w:cstheme="minorHAnsi"/>
          <w:bCs/>
        </w:rPr>
        <w:t xml:space="preserve"> </w:t>
      </w:r>
      <w:r w:rsidR="00751571">
        <w:rPr>
          <w:rFonts w:asciiTheme="minorHAnsi" w:hAnsiTheme="minorHAnsi" w:cstheme="minorHAnsi"/>
          <w:bCs/>
        </w:rPr>
        <w:t xml:space="preserve">této smlouvy </w:t>
      </w:r>
      <w:r>
        <w:rPr>
          <w:rFonts w:asciiTheme="minorHAnsi" w:hAnsiTheme="minorHAnsi" w:cstheme="minorHAnsi"/>
          <w:bCs/>
        </w:rPr>
        <w:t>připadá částka 8.</w:t>
      </w:r>
      <w:r w:rsidR="002424E7">
        <w:rPr>
          <w:rFonts w:asciiTheme="minorHAnsi" w:hAnsiTheme="minorHAnsi" w:cstheme="minorHAnsi"/>
          <w:bCs/>
        </w:rPr>
        <w:t>100</w:t>
      </w:r>
      <w:r>
        <w:rPr>
          <w:rFonts w:asciiTheme="minorHAnsi" w:hAnsiTheme="minorHAnsi" w:cstheme="minorHAnsi"/>
          <w:bCs/>
        </w:rPr>
        <w:t xml:space="preserve">.000 Kč </w:t>
      </w:r>
      <w:r w:rsidRPr="00022DCD">
        <w:rPr>
          <w:rFonts w:asciiTheme="minorHAnsi" w:hAnsiTheme="minorHAnsi" w:cstheme="minorHAnsi"/>
          <w:bCs/>
        </w:rPr>
        <w:t>(Slovy: Osmmiliónů</w:t>
      </w:r>
      <w:r>
        <w:rPr>
          <w:rFonts w:asciiTheme="minorHAnsi" w:hAnsiTheme="minorHAnsi" w:cstheme="minorHAnsi"/>
          <w:bCs/>
        </w:rPr>
        <w:t>d</w:t>
      </w:r>
      <w:r w:rsidR="002424E7">
        <w:rPr>
          <w:rFonts w:asciiTheme="minorHAnsi" w:hAnsiTheme="minorHAnsi" w:cstheme="minorHAnsi"/>
          <w:bCs/>
        </w:rPr>
        <w:t>jednostotisíc</w:t>
      </w:r>
      <w:r w:rsidRPr="00022DCD">
        <w:rPr>
          <w:rFonts w:asciiTheme="minorHAnsi" w:hAnsiTheme="minorHAnsi" w:cstheme="minorHAnsi"/>
          <w:bCs/>
        </w:rPr>
        <w:t xml:space="preserve"> korun českých)</w:t>
      </w:r>
      <w:r w:rsidR="00885D19">
        <w:rPr>
          <w:rFonts w:asciiTheme="minorHAnsi" w:hAnsiTheme="minorHAnsi" w:cstheme="minorHAnsi"/>
          <w:bCs/>
        </w:rPr>
        <w:t xml:space="preserve"> a tato částka je tedy kupní cenou za pozemek p.č. st. 49, jehož součástí je stavba č.p. 379, vše v k. ú. Jablonec </w:t>
      </w:r>
      <w:r w:rsidR="00885D19">
        <w:rPr>
          <w:rFonts w:asciiTheme="minorHAnsi" w:hAnsiTheme="minorHAnsi" w:cstheme="minorHAnsi"/>
          <w:bCs/>
        </w:rPr>
        <w:lastRenderedPageBreak/>
        <w:t>nad Nisou</w:t>
      </w:r>
      <w:r w:rsidR="00751571">
        <w:rPr>
          <w:rFonts w:asciiTheme="minorHAnsi" w:hAnsiTheme="minorHAnsi" w:cstheme="minorHAnsi"/>
          <w:bCs/>
        </w:rPr>
        <w:t xml:space="preserve">, </w:t>
      </w:r>
      <w:r w:rsidR="00751571" w:rsidRPr="00AE618F">
        <w:rPr>
          <w:rFonts w:asciiTheme="minorHAnsi" w:hAnsiTheme="minorHAnsi" w:cstheme="minorHAnsi"/>
        </w:rPr>
        <w:t>obec Jablonec nad Nisou</w:t>
      </w:r>
      <w:r w:rsidRPr="00022DCD">
        <w:rPr>
          <w:rFonts w:asciiTheme="minorHAnsi" w:hAnsiTheme="minorHAnsi" w:cstheme="minorHAnsi"/>
          <w:bCs/>
        </w:rPr>
        <w:t>.</w:t>
      </w:r>
      <w:r w:rsidR="00DB0D5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Z</w:t>
      </w:r>
      <w:r w:rsidR="00885D19">
        <w:rPr>
          <w:rFonts w:asciiTheme="minorHAnsi" w:hAnsiTheme="minorHAnsi" w:cstheme="minorHAnsi"/>
          <w:bCs/>
        </w:rPr>
        <w:t xml:space="preserve"> celkové </w:t>
      </w:r>
      <w:r>
        <w:rPr>
          <w:rFonts w:asciiTheme="minorHAnsi" w:hAnsiTheme="minorHAnsi" w:cstheme="minorHAnsi"/>
          <w:bCs/>
        </w:rPr>
        <w:t xml:space="preserve">kupní ceny na </w:t>
      </w:r>
      <w:r w:rsidRPr="00AE618F">
        <w:rPr>
          <w:rFonts w:asciiTheme="minorHAnsi" w:hAnsiTheme="minorHAnsi" w:cstheme="minorHAnsi"/>
          <w:bCs/>
        </w:rPr>
        <w:t xml:space="preserve">movité věci specifikované v odst. "Za prvé", písm. </w:t>
      </w:r>
      <w:r>
        <w:rPr>
          <w:rFonts w:asciiTheme="minorHAnsi" w:hAnsiTheme="minorHAnsi" w:cstheme="minorHAnsi"/>
          <w:bCs/>
        </w:rPr>
        <w:t>B</w:t>
      </w:r>
      <w:r w:rsidRPr="00AE618F">
        <w:rPr>
          <w:rFonts w:asciiTheme="minorHAnsi" w:hAnsiTheme="minorHAnsi" w:cstheme="minorHAnsi"/>
          <w:bCs/>
        </w:rPr>
        <w:t xml:space="preserve">) </w:t>
      </w:r>
      <w:r w:rsidR="00751571">
        <w:rPr>
          <w:rFonts w:asciiTheme="minorHAnsi" w:hAnsiTheme="minorHAnsi" w:cstheme="minorHAnsi"/>
          <w:bCs/>
        </w:rPr>
        <w:t xml:space="preserve">této smlouvy </w:t>
      </w:r>
      <w:r>
        <w:rPr>
          <w:rFonts w:asciiTheme="minorHAnsi" w:hAnsiTheme="minorHAnsi" w:cstheme="minorHAnsi"/>
          <w:bCs/>
        </w:rPr>
        <w:t xml:space="preserve">připadá částka 0 Kč </w:t>
      </w:r>
      <w:r w:rsidRPr="00022DCD">
        <w:rPr>
          <w:rFonts w:asciiTheme="minorHAnsi" w:hAnsiTheme="minorHAnsi" w:cstheme="minorHAnsi"/>
          <w:bCs/>
        </w:rPr>
        <w:t xml:space="preserve">(Slovy: </w:t>
      </w:r>
      <w:r w:rsidR="002424E7">
        <w:rPr>
          <w:rFonts w:asciiTheme="minorHAnsi" w:hAnsiTheme="minorHAnsi" w:cstheme="minorHAnsi"/>
          <w:bCs/>
        </w:rPr>
        <w:t>nula</w:t>
      </w:r>
      <w:r w:rsidRPr="00022DCD">
        <w:rPr>
          <w:rFonts w:asciiTheme="minorHAnsi" w:hAnsiTheme="minorHAnsi" w:cstheme="minorHAnsi"/>
          <w:bCs/>
        </w:rPr>
        <w:t xml:space="preserve"> korun českých)</w:t>
      </w:r>
      <w:r w:rsidR="00885D19">
        <w:rPr>
          <w:rFonts w:asciiTheme="minorHAnsi" w:hAnsiTheme="minorHAnsi" w:cstheme="minorHAnsi"/>
          <w:bCs/>
        </w:rPr>
        <w:t xml:space="preserve"> a movit</w:t>
      </w:r>
      <w:r w:rsidR="002424E7">
        <w:rPr>
          <w:rFonts w:asciiTheme="minorHAnsi" w:hAnsiTheme="minorHAnsi" w:cstheme="minorHAnsi"/>
          <w:bCs/>
        </w:rPr>
        <w:t xml:space="preserve">é </w:t>
      </w:r>
      <w:r w:rsidR="00885D19">
        <w:rPr>
          <w:rFonts w:asciiTheme="minorHAnsi" w:hAnsiTheme="minorHAnsi" w:cstheme="minorHAnsi"/>
          <w:bCs/>
        </w:rPr>
        <w:t>věc</w:t>
      </w:r>
      <w:r w:rsidR="002424E7">
        <w:rPr>
          <w:rFonts w:asciiTheme="minorHAnsi" w:hAnsiTheme="minorHAnsi" w:cstheme="minorHAnsi"/>
          <w:bCs/>
        </w:rPr>
        <w:t>i jsou na kupujícího převáděny bez nároku na jakoukoli další úplatu jako příslušenství nemovit</w:t>
      </w:r>
      <w:r w:rsidR="00D35C45">
        <w:rPr>
          <w:rFonts w:asciiTheme="minorHAnsi" w:hAnsiTheme="minorHAnsi" w:cstheme="minorHAnsi"/>
          <w:bCs/>
        </w:rPr>
        <w:t>ých</w:t>
      </w:r>
      <w:r w:rsidR="002424E7">
        <w:rPr>
          <w:rFonts w:asciiTheme="minorHAnsi" w:hAnsiTheme="minorHAnsi" w:cstheme="minorHAnsi"/>
          <w:bCs/>
        </w:rPr>
        <w:t xml:space="preserve"> věc</w:t>
      </w:r>
      <w:r w:rsidR="00D35C45">
        <w:rPr>
          <w:rFonts w:asciiTheme="minorHAnsi" w:hAnsiTheme="minorHAnsi" w:cstheme="minorHAnsi"/>
          <w:bCs/>
        </w:rPr>
        <w:t>í</w:t>
      </w:r>
      <w:r w:rsidRPr="00022DCD">
        <w:rPr>
          <w:rFonts w:asciiTheme="minorHAnsi" w:hAnsiTheme="minorHAnsi" w:cstheme="minorHAnsi"/>
          <w:bCs/>
        </w:rPr>
        <w:t>.</w:t>
      </w:r>
    </w:p>
    <w:p w14:paraId="60A4B4D2" w14:textId="0B8F4D19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 xml:space="preserve">B) Koupě věcí movitých a nemovitých byla v souladu s ustanovením § 85 zákona č. 128/2000 Sb., o obcích, schválena zastupitelstvem města Jablonec nad Nisou na jeho </w:t>
      </w:r>
      <w:r w:rsidR="00695AFB">
        <w:rPr>
          <w:rFonts w:asciiTheme="minorHAnsi" w:hAnsiTheme="minorHAnsi" w:cstheme="minorHAnsi"/>
          <w:bCs/>
        </w:rPr>
        <w:t>7</w:t>
      </w:r>
      <w:r w:rsidRPr="00AE618F">
        <w:rPr>
          <w:rFonts w:asciiTheme="minorHAnsi" w:hAnsiTheme="minorHAnsi" w:cstheme="minorHAnsi"/>
          <w:bCs/>
        </w:rPr>
        <w:t xml:space="preserve">. zasedání konaném dne </w:t>
      </w:r>
      <w:r w:rsidR="00695AFB">
        <w:rPr>
          <w:rFonts w:asciiTheme="minorHAnsi" w:hAnsiTheme="minorHAnsi" w:cstheme="minorHAnsi"/>
          <w:bCs/>
        </w:rPr>
        <w:t>21.9.2023</w:t>
      </w:r>
      <w:r w:rsidRPr="00AE618F">
        <w:rPr>
          <w:rFonts w:asciiTheme="minorHAnsi" w:hAnsiTheme="minorHAnsi" w:cstheme="minorHAnsi"/>
          <w:bCs/>
        </w:rPr>
        <w:t xml:space="preserve"> usnesením číslo </w:t>
      </w:r>
      <w:r w:rsidR="00695AFB">
        <w:rPr>
          <w:rFonts w:asciiTheme="minorHAnsi" w:hAnsiTheme="minorHAnsi" w:cstheme="minorHAnsi"/>
          <w:bCs/>
        </w:rPr>
        <w:t>ZM/158/2023/A/3.</w:t>
      </w:r>
    </w:p>
    <w:p w14:paraId="29B9CCE8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</w:p>
    <w:p w14:paraId="57F6BA58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  <w:r w:rsidRPr="00AE618F">
        <w:rPr>
          <w:rFonts w:asciiTheme="minorHAnsi" w:hAnsiTheme="minorHAnsi" w:cstheme="minorHAnsi"/>
          <w:b/>
          <w:u w:val="single"/>
        </w:rPr>
        <w:t>Za třetí:</w:t>
      </w:r>
    </w:p>
    <w:p w14:paraId="2F57A88C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>Kupní cena se vypořádává takto:</w:t>
      </w:r>
    </w:p>
    <w:p w14:paraId="50E9CFE3" w14:textId="0385A225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>Celá kupní cena ve výši 8.100.000 Kč bude uhrazena kupujícím nejpozději do 15 dnů ode dne, kdy bude kupujícímu doručeno vyrozumění o provedeném vkladu vlastnického práva ve prospěch kupujícího do katastru nemovitostí, a to bezhotovostním převodem přímo na účet prodávajícího č. účtu 30706581/0100</w:t>
      </w:r>
      <w:r w:rsidR="00BB4928">
        <w:rPr>
          <w:rFonts w:asciiTheme="minorHAnsi" w:hAnsiTheme="minorHAnsi" w:cstheme="minorHAnsi"/>
          <w:bCs/>
        </w:rPr>
        <w:t xml:space="preserve"> </w:t>
      </w:r>
      <w:r w:rsidRPr="00AE618F">
        <w:rPr>
          <w:rFonts w:asciiTheme="minorHAnsi" w:hAnsiTheme="minorHAnsi" w:cstheme="minorHAnsi"/>
          <w:bCs/>
        </w:rPr>
        <w:t>vedený u Komerční banky, a.s.</w:t>
      </w:r>
    </w:p>
    <w:p w14:paraId="34D906D1" w14:textId="77777777" w:rsidR="00AE618F" w:rsidRPr="00022DCD" w:rsidRDefault="00AE618F" w:rsidP="00AE618F">
      <w:pPr>
        <w:jc w:val="both"/>
        <w:rPr>
          <w:rFonts w:asciiTheme="minorHAnsi" w:hAnsiTheme="minorHAnsi" w:cstheme="minorHAnsi"/>
          <w:bCs/>
          <w:spacing w:val="-2"/>
        </w:rPr>
      </w:pPr>
      <w:r w:rsidRPr="00022DCD">
        <w:rPr>
          <w:rFonts w:asciiTheme="minorHAnsi" w:hAnsiTheme="minorHAnsi" w:cstheme="minorHAnsi"/>
          <w:bCs/>
          <w:spacing w:val="-2"/>
        </w:rPr>
        <w:t>Proti pohledávce na úhradu kupní ceny je možné započtení výhradně na základě písemné dohody smluvních stran. V případě prodlení s úhradou pohledávky na zaplacení kupní ceny se kupující zavazuje zaplatit prodávajícímu smluvní pokutu ve výši 0,05 % z dlužné částky za každý započatý den; jiné nároky prodávajícího, zejména na náhradu škody, tím nejsou dotčeny.</w:t>
      </w:r>
    </w:p>
    <w:p w14:paraId="04E7411E" w14:textId="77777777" w:rsidR="00AE618F" w:rsidRPr="00022DCD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  <w:r w:rsidRPr="00022DCD">
        <w:rPr>
          <w:rFonts w:asciiTheme="minorHAnsi" w:hAnsiTheme="minorHAnsi" w:cstheme="minorHAnsi"/>
          <w:bCs/>
        </w:rPr>
        <w:t>S tímto způsobem úhrady kupní ceny prodávající i kupující výslovně souhlasí.</w:t>
      </w:r>
    </w:p>
    <w:p w14:paraId="36B9D06D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</w:p>
    <w:p w14:paraId="117DA5BD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  <w:r w:rsidRPr="00AE618F">
        <w:rPr>
          <w:rFonts w:asciiTheme="minorHAnsi" w:hAnsiTheme="minorHAnsi" w:cstheme="minorHAnsi"/>
          <w:b/>
          <w:u w:val="single"/>
        </w:rPr>
        <w:t>Za čtvrté:</w:t>
      </w:r>
    </w:p>
    <w:p w14:paraId="1C4C09B8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>A) Prodávající prohlašuje, že s výjimkou nájmu a podnájmů dle písm. C) tohoto odstavce na převáděných nemovitých věcech neváznou žádné dluhy, věcná břemena ani jiné právní závady a že mu nejsou známy žádné jiné okolnosti, které by se mohly v budoucnosti dotknout vlastnického práva kupujícího k těmto nemovitým věcem a že jeho smluvní volnost není dále ničím omezena.</w:t>
      </w:r>
    </w:p>
    <w:p w14:paraId="2C1DAB51" w14:textId="77777777" w:rsidR="00AE618F" w:rsidRPr="00022DCD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 xml:space="preserve">B) Kupující výslovně prohlašuje, že se seznámil se stavem předmětu koupě, tj. převáděných </w:t>
      </w:r>
      <w:r w:rsidRPr="00022DCD">
        <w:rPr>
          <w:rFonts w:asciiTheme="minorHAnsi" w:hAnsiTheme="minorHAnsi" w:cstheme="minorHAnsi"/>
          <w:bCs/>
        </w:rPr>
        <w:t>nemovitých a movitých věcí a polohou převáděných nemovitých věcí, včetně technického stavu předmětu koupě, nemá k tomu žádné výhrady a v takovém stavu je kupuje. Prodávající neodpovídá kupujícímu za žádné faktické vady předmětu koupě.</w:t>
      </w:r>
    </w:p>
    <w:p w14:paraId="0942033E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 xml:space="preserve">Kupující podpisem této smlouvy potvrzuje, že převzal od prodávajícího průkaz energetické náročnosti budovy, dle § 7a, odst. 2), písm. c) bod 1. zákona č. 406/2000 Sb., o hospodaření s energií, ve znění pozdějších předpisů. </w:t>
      </w:r>
    </w:p>
    <w:p w14:paraId="44831992" w14:textId="0A4EC7CC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>C) Prodávající prohlašuje, že prodávaný objekt je pronajat kupujícímu na základě smlouvy uveřejněné prostřednictvím registru smluv pod ID smlouvy 20828473 (dále jen „nájemní smlouva“) a je volný kromě podnájemních vztahů, které uzavřela s třetími subjekty strana kupující na základě uvedené nájemní smlouvy a nevztahují se na něj jakákoliv jiná práva třetích osob.</w:t>
      </w:r>
    </w:p>
    <w:p w14:paraId="7478CAC8" w14:textId="14663952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>D) Kupující se zavazuje přihlásit se svým jménem k odběru služeb spojených s užíváním budovy (elektřiny, plynu a vody), jež je součástí pozemku st.p.č. 49 v k.ú. a obec Jablonec nad Nisou, ve lhůtě do 30 dnů ode dne, kdy mu budou nemovité věci předány. Poplatky za tyto služby do dne předání uhradí prodávající a ode dne předání uhradí tyto poplatky kupující. Účastníci se za účelem splnění povinností podle tohoto odstavce zavazují zaznamenat při předání stav měřidel (elektroměru, plynoměru a vodoměru) a dále poskytnout si vzájemnou součinnost a předložit si doklady nezbytné k řádnému splnění těchto závazků, zejména vyúčtování dodavatelů těchto služeb.</w:t>
      </w:r>
      <w:r w:rsidRPr="00AE618F">
        <w:rPr>
          <w:rFonts w:asciiTheme="minorHAnsi" w:hAnsiTheme="minorHAnsi" w:cstheme="minorHAnsi"/>
        </w:rPr>
        <w:t xml:space="preserve"> </w:t>
      </w:r>
      <w:r w:rsidRPr="00AE618F">
        <w:rPr>
          <w:rFonts w:asciiTheme="minorHAnsi" w:hAnsiTheme="minorHAnsi" w:cstheme="minorHAnsi"/>
          <w:bCs/>
        </w:rPr>
        <w:t xml:space="preserve">Prodávající prohlašuje, že veškeré závazky vztahující se k předmětu prodeje a poplatky za služby související s užíváním předmětu prodeje vzniklé do dne fyzického </w:t>
      </w:r>
      <w:r w:rsidRPr="00AE618F">
        <w:rPr>
          <w:rFonts w:asciiTheme="minorHAnsi" w:hAnsiTheme="minorHAnsi" w:cstheme="minorHAnsi"/>
          <w:bCs/>
        </w:rPr>
        <w:lastRenderedPageBreak/>
        <w:t>předání předmětu prodeje kupujícímu, a současně veškeré nedoplatky vzniklé do dne předání předmětu prodeje, bude hradit prodávající. Nebude-li rozsah takového závazku či závazků znám ke dni fyzického předání předmětu prodeje, zavazuje se jej prodávající zaplatit do 20 dnů poté, co bude kupujícím vyzván, a zároveň mu bude kupujícím doložena jejich výše. V případě zjištění přeplatků z výše uvedeného titulu se naopak kupující zavazuje přeplatky, které obdržel, vyplatit prodávajícímu nejpozději do 20 dnů od obdržení vyúčtování.</w:t>
      </w:r>
    </w:p>
    <w:p w14:paraId="59084534" w14:textId="77777777" w:rsidR="00AE618F" w:rsidRPr="00022DCD" w:rsidRDefault="00AE618F" w:rsidP="00AE618F">
      <w:pPr>
        <w:jc w:val="both"/>
        <w:rPr>
          <w:rFonts w:asciiTheme="minorHAnsi" w:hAnsiTheme="minorHAnsi" w:cstheme="minorHAnsi"/>
          <w:bCs/>
        </w:rPr>
      </w:pPr>
      <w:r w:rsidRPr="00022DCD">
        <w:rPr>
          <w:rFonts w:asciiTheme="minorHAnsi" w:hAnsiTheme="minorHAnsi" w:cstheme="minorHAnsi"/>
          <w:bCs/>
        </w:rPr>
        <w:t>E) Prodávající se zavazuje předat předmětné nemovité a movité věci kupujícímu do 15 dnů ode dne, kdy bude kupujícímu doručeno vyrozumění o provedeném vkladu vlastnického práva ve prospěch kupujícího do katastru nemovitostí. O předání prodávaných nemovitých věcí bude sepsán protokol. Předání prodávaných nemovitých a movitých věcí zajišťuje oddělení správy nebytových objektů Magistrátu města Jablonec nad Nisou.</w:t>
      </w:r>
    </w:p>
    <w:p w14:paraId="2D53C11F" w14:textId="77777777" w:rsidR="00AE618F" w:rsidRPr="00022DCD" w:rsidRDefault="00AE618F" w:rsidP="00AE618F">
      <w:pPr>
        <w:jc w:val="both"/>
        <w:rPr>
          <w:rFonts w:asciiTheme="minorHAnsi" w:hAnsiTheme="minorHAnsi" w:cstheme="minorHAnsi"/>
        </w:rPr>
      </w:pPr>
      <w:r w:rsidRPr="00022DCD">
        <w:rPr>
          <w:rFonts w:asciiTheme="minorHAnsi" w:hAnsiTheme="minorHAnsi" w:cstheme="minorHAnsi"/>
        </w:rPr>
        <w:t>F) Smluvní strany se vzájemně dohodly, že dnem fyzického předání předmětu prodeje zaniká nájem dle nájemní smlouvy; do tohoto dne (včetně) je kupující povinen hradit prodávajícímu nájemné a platby za služby poskytované společně s nájmem. Kupující vypořádá veškerá práva a povinnosti vůči uživatelům nemovitých věcí, zejména podnájemcům.</w:t>
      </w:r>
    </w:p>
    <w:p w14:paraId="012484F4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>G) Smluvní strany se vzájemně dohodly, že dnem fyzického předání předmětu prodeje zaniká pojištění prodávajícího k prodávané věci nemovité a na kupujícího tímto dnem přecházejí všechna rizika spojená s předmětem prodeje.</w:t>
      </w:r>
    </w:p>
    <w:p w14:paraId="710D2B14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</w:p>
    <w:p w14:paraId="213A7F14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  <w:r w:rsidRPr="00AE618F">
        <w:rPr>
          <w:rFonts w:asciiTheme="minorHAnsi" w:hAnsiTheme="minorHAnsi" w:cstheme="minorHAnsi"/>
          <w:b/>
          <w:u w:val="single"/>
        </w:rPr>
        <w:t>Za páté:</w:t>
      </w:r>
    </w:p>
    <w:p w14:paraId="5C29D4FE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>A) Smluvní strany berou na vědomí, že tato smlouva a její případné dodatky budou zveřejněny v registru smluv podle zákona č. 340/2015 Sb., o zvláštních podmínkách účinnosti některých smluv, uveřejňování těchto smluv a o registru smluv (o registru smluv). Toto zveřejnění je povinen zajistit kupující do 5 (pěti) pracovních dnů poté, co tato smlouva bude podepsána oběma smluvními stranami.</w:t>
      </w:r>
    </w:p>
    <w:p w14:paraId="4BDCECFD" w14:textId="77777777" w:rsidR="00AE618F" w:rsidRPr="007B2974" w:rsidRDefault="00AE618F" w:rsidP="00AE618F">
      <w:pPr>
        <w:jc w:val="both"/>
        <w:rPr>
          <w:rFonts w:asciiTheme="minorHAnsi" w:hAnsiTheme="minorHAnsi" w:cstheme="minorHAnsi"/>
          <w:bCs/>
        </w:rPr>
      </w:pPr>
      <w:r w:rsidRPr="007B2974">
        <w:rPr>
          <w:rFonts w:asciiTheme="minorHAnsi" w:hAnsiTheme="minorHAnsi" w:cstheme="minorHAnsi"/>
          <w:bCs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757C8225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499B649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>B) Veškerá práva a povinnosti související s vlastnictvím nemovitých věcí přecházejí na kupujícího zápisem vkladu vlastnického práva do katastru nemovitostí s právními účinky ode dne podání návrhu na zápis vkladu. Veškerá práva a povinnosti související s vlastnictvím movitých věcí přecházejí na kupujícího dnem podpisu této kupní smlouvy. Tato smlouva je platná dnem podpisu smluvních stran a účastníci jsou svými projevy až do rozhodnutí o zápisu vkladu vlastnictví do katastru nemovitostí vázáni.</w:t>
      </w:r>
    </w:p>
    <w:p w14:paraId="57F2D746" w14:textId="77777777" w:rsidR="00AE618F" w:rsidRPr="00AE618F" w:rsidRDefault="00AE618F" w:rsidP="00AE618F">
      <w:pPr>
        <w:jc w:val="both"/>
        <w:rPr>
          <w:rFonts w:asciiTheme="minorHAnsi" w:hAnsiTheme="minorHAnsi" w:cstheme="minorHAnsi"/>
          <w:snapToGrid w:val="0"/>
        </w:rPr>
      </w:pPr>
      <w:r w:rsidRPr="00AE618F">
        <w:rPr>
          <w:rFonts w:asciiTheme="minorHAnsi" w:hAnsiTheme="minorHAnsi" w:cstheme="minorHAnsi"/>
          <w:bCs/>
        </w:rPr>
        <w:t xml:space="preserve">C) </w:t>
      </w:r>
      <w:r w:rsidRPr="00AE618F">
        <w:rPr>
          <w:rFonts w:asciiTheme="minorHAnsi" w:hAnsiTheme="minorHAnsi" w:cstheme="minorHAnsi"/>
          <w:snapToGrid w:val="0"/>
        </w:rPr>
        <w:t xml:space="preserve">Pokud by tato smlouva obsahovala nesprávnost nebo nejasnost, nebo formální nedostatek, nebo by byla shledána Katastrálním úřadem jako podklad nezpůsobilý pro vklad vlastnického práva kupujícího k nemovitým věcem do katastru nemovitostí, uzavřou strany smluvní do třiceti dnů ode dne výzvy dané kteroukoli stranou opačné straně novou kupní smlouvu o převodu předmětu prodeje na kupujícího ve znění, ze kterého budou odstraněny namítané nesprávnosti, nebo nepřesnosti, nebo skutečnosti, které způsobily, že na základě smlouvy nedošlo k vkladu vlastnického práva k nemovitým věcem do katastru nemovitostí. </w:t>
      </w:r>
    </w:p>
    <w:p w14:paraId="1A398095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</w:p>
    <w:p w14:paraId="2B069A0A" w14:textId="77777777" w:rsidR="00AE618F" w:rsidRPr="00AE618F" w:rsidRDefault="00AE618F" w:rsidP="00751571">
      <w:pPr>
        <w:keepNext/>
        <w:jc w:val="both"/>
        <w:rPr>
          <w:rFonts w:asciiTheme="minorHAnsi" w:hAnsiTheme="minorHAnsi" w:cstheme="minorHAnsi"/>
          <w:b/>
          <w:u w:val="single"/>
        </w:rPr>
      </w:pPr>
      <w:r w:rsidRPr="00AE618F">
        <w:rPr>
          <w:rFonts w:asciiTheme="minorHAnsi" w:hAnsiTheme="minorHAnsi" w:cstheme="minorHAnsi"/>
          <w:b/>
          <w:u w:val="single"/>
        </w:rPr>
        <w:lastRenderedPageBreak/>
        <w:t>Za šesté:</w:t>
      </w:r>
    </w:p>
    <w:p w14:paraId="3750372B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Cs/>
        </w:rPr>
      </w:pPr>
      <w:r w:rsidRPr="00AE618F">
        <w:rPr>
          <w:rFonts w:asciiTheme="minorHAnsi" w:hAnsiTheme="minorHAnsi" w:cstheme="minorHAnsi"/>
          <w:bCs/>
        </w:rPr>
        <w:t xml:space="preserve">Podání návrhu na zahájení řízení o povolení vkladu vlastnického práva do katastru nemovitostí se zavazuje zajistit kupující nejpozději do 5 (pěti) pracovních dnů poté, co tato smlouva nabude účinnosti. Poplatek za podání návrhu na zahájení řízení o povolení vkladu vlastnického práva do katastru nemovitostí zaplatí kupující. </w:t>
      </w:r>
    </w:p>
    <w:p w14:paraId="1B6135AE" w14:textId="77777777" w:rsidR="00AE618F" w:rsidRDefault="00AE618F" w:rsidP="00751571">
      <w:pPr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 xml:space="preserve">Tato smlouva se vyhotovuje ve třech vyhotoveních, z nichž jedno obdrží strana prodávající, jedno obdrží strana kupující a jedno vyhotovení je určeno pro katastrální úřad. </w:t>
      </w:r>
    </w:p>
    <w:p w14:paraId="126954C7" w14:textId="5309E62E" w:rsidR="005B470E" w:rsidRPr="00AE618F" w:rsidRDefault="005B470E" w:rsidP="007515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smlouva v plném rozsahu nahrazuje kupní smlouvu uzavřenou mezi prodávajícím a kupujícím dne 11. 10. 2023 pod č.</w:t>
      </w:r>
      <w:r w:rsidRPr="005B470E">
        <w:rPr>
          <w:rFonts w:asciiTheme="minorHAnsi" w:hAnsiTheme="minorHAnsi" w:cstheme="minorHAnsi"/>
        </w:rPr>
        <w:t xml:space="preserve"> SD/2023/0711</w:t>
      </w:r>
      <w:r>
        <w:rPr>
          <w:rFonts w:asciiTheme="minorHAnsi" w:hAnsiTheme="minorHAnsi" w:cstheme="minorHAnsi"/>
        </w:rPr>
        <w:t xml:space="preserve">, která byla zveřejněna v registru smluv pod ID smlouvy </w:t>
      </w:r>
      <w:r w:rsidRPr="005B470E">
        <w:rPr>
          <w:rFonts w:asciiTheme="minorHAnsi" w:hAnsiTheme="minorHAnsi" w:cstheme="minorHAnsi"/>
        </w:rPr>
        <w:t>24439143</w:t>
      </w:r>
      <w:r>
        <w:rPr>
          <w:rFonts w:asciiTheme="minorHAnsi" w:hAnsiTheme="minorHAnsi" w:cstheme="minorHAnsi"/>
        </w:rPr>
        <w:t xml:space="preserve">, a to v souladu s </w:t>
      </w:r>
      <w:r w:rsidRPr="005B470E">
        <w:rPr>
          <w:rFonts w:asciiTheme="minorHAnsi" w:hAnsiTheme="minorHAnsi" w:cstheme="minorHAnsi"/>
        </w:rPr>
        <w:t xml:space="preserve">odst. "Za </w:t>
      </w:r>
      <w:r>
        <w:rPr>
          <w:rFonts w:asciiTheme="minorHAnsi" w:hAnsiTheme="minorHAnsi" w:cstheme="minorHAnsi"/>
        </w:rPr>
        <w:t>páté</w:t>
      </w:r>
      <w:r w:rsidRPr="005B470E">
        <w:rPr>
          <w:rFonts w:asciiTheme="minorHAnsi" w:hAnsiTheme="minorHAnsi" w:cstheme="minorHAnsi"/>
        </w:rPr>
        <w:t xml:space="preserve">", písm. </w:t>
      </w:r>
      <w:r>
        <w:rPr>
          <w:rFonts w:asciiTheme="minorHAnsi" w:hAnsiTheme="minorHAnsi" w:cstheme="minorHAnsi"/>
        </w:rPr>
        <w:t>C</w:t>
      </w:r>
      <w:r w:rsidRPr="005B470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nahrazované kupní smlouvy</w:t>
      </w:r>
      <w:r w:rsidR="00B10772">
        <w:rPr>
          <w:rFonts w:asciiTheme="minorHAnsi" w:hAnsiTheme="minorHAnsi" w:cstheme="minorHAnsi"/>
        </w:rPr>
        <w:t>, kdy k nahrazení kupní smlouvy strany přistoupily na základě přípisu Katastrálního úřadu pro Liberecký kraj, Katastrální pracoviště Jablonec nad Nisou, ze dne 13. 11. 2023, č. j. V</w:t>
      </w:r>
      <w:r w:rsidR="00751571">
        <w:rPr>
          <w:rFonts w:asciiTheme="minorHAnsi" w:hAnsiTheme="minorHAnsi" w:cstheme="minorHAnsi"/>
        </w:rPr>
        <w:noBreakHyphen/>
      </w:r>
      <w:r w:rsidR="00B10772">
        <w:rPr>
          <w:rFonts w:asciiTheme="minorHAnsi" w:hAnsiTheme="minorHAnsi" w:cstheme="minorHAnsi"/>
        </w:rPr>
        <w:t xml:space="preserve">5182/2023-504-7. </w:t>
      </w:r>
    </w:p>
    <w:p w14:paraId="7B550B81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</w:p>
    <w:p w14:paraId="08A75604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/>
          <w:u w:val="single"/>
        </w:rPr>
      </w:pPr>
      <w:r w:rsidRPr="00AE618F">
        <w:rPr>
          <w:rFonts w:asciiTheme="minorHAnsi" w:hAnsiTheme="minorHAnsi" w:cstheme="minorHAnsi"/>
          <w:b/>
          <w:u w:val="single"/>
        </w:rPr>
        <w:t>Za sedmé:</w:t>
      </w:r>
    </w:p>
    <w:p w14:paraId="169B9E90" w14:textId="77777777" w:rsidR="00AE618F" w:rsidRPr="00AE618F" w:rsidRDefault="00AE618F" w:rsidP="00AE618F">
      <w:pPr>
        <w:jc w:val="both"/>
        <w:rPr>
          <w:rFonts w:asciiTheme="minorHAnsi" w:hAnsiTheme="minorHAnsi" w:cstheme="minorHAnsi"/>
          <w:bCs/>
          <w:highlight w:val="yellow"/>
        </w:rPr>
      </w:pPr>
      <w:r w:rsidRPr="00AE618F">
        <w:rPr>
          <w:rFonts w:asciiTheme="minorHAnsi" w:hAnsiTheme="minorHAnsi" w:cstheme="minorHAnsi"/>
          <w:bCs/>
        </w:rPr>
        <w:t>Účastníci shodně prohlašují, že smlouva byla sepsána svobodně a vážně, souhlasí s jejím zněním bez výhrad a navrhují, aby na příslušném listu vlastnictví v katastru nemovitostí u Katastrálního úřadu pro Liberecký kraj, Katastrální pracoviště v Jablonci nad Nisou pro katastrální území Jablonec nad Nisou, obec Jablonec nad Nisou, byly vyznačeny změny v souladu s touto smlouvou.</w:t>
      </w:r>
    </w:p>
    <w:p w14:paraId="6B1EBC3F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 důkaz souhlasu s obsahem této smlouvy připojují účastníci své </w:t>
      </w:r>
      <w:r w:rsidRPr="00AE618F">
        <w:rPr>
          <w:rFonts w:asciiTheme="minorHAnsi" w:hAnsiTheme="minorHAnsi" w:cstheme="minorHAnsi"/>
          <w:b/>
        </w:rPr>
        <w:t>p o d p i s y</w:t>
      </w:r>
      <w:r w:rsidRPr="00AE618F">
        <w:rPr>
          <w:rFonts w:asciiTheme="minorHAnsi" w:hAnsiTheme="minorHAnsi" w:cstheme="minorHAnsi"/>
        </w:rPr>
        <w:t xml:space="preserve"> :</w:t>
      </w:r>
    </w:p>
    <w:p w14:paraId="1528B719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</w:p>
    <w:p w14:paraId="5604F773" w14:textId="77777777" w:rsidR="00AE618F" w:rsidRPr="00AE618F" w:rsidRDefault="00AE618F" w:rsidP="00AE618F">
      <w:pPr>
        <w:spacing w:line="276" w:lineRule="auto"/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 xml:space="preserve">V Jablonci nad Nisou dne </w:t>
      </w:r>
      <w:r w:rsidRPr="00AE618F">
        <w:rPr>
          <w:rFonts w:asciiTheme="minorHAnsi" w:hAnsiTheme="minorHAnsi" w:cstheme="minorHAnsi"/>
        </w:rPr>
        <w:tab/>
      </w:r>
      <w:r w:rsidRPr="00AE618F">
        <w:rPr>
          <w:rFonts w:asciiTheme="minorHAnsi" w:hAnsiTheme="minorHAnsi" w:cstheme="minorHAnsi"/>
        </w:rPr>
        <w:tab/>
      </w:r>
      <w:r w:rsidRPr="00AE618F">
        <w:rPr>
          <w:rFonts w:asciiTheme="minorHAnsi" w:hAnsiTheme="minorHAnsi" w:cstheme="minorHAnsi"/>
        </w:rPr>
        <w:tab/>
      </w:r>
      <w:r w:rsidRPr="00AE618F">
        <w:rPr>
          <w:rFonts w:asciiTheme="minorHAnsi" w:hAnsiTheme="minorHAnsi" w:cstheme="minorHAnsi"/>
        </w:rPr>
        <w:tab/>
      </w:r>
      <w:r w:rsidRPr="00AE618F">
        <w:rPr>
          <w:rFonts w:asciiTheme="minorHAnsi" w:hAnsiTheme="minorHAnsi" w:cstheme="minorHAnsi"/>
        </w:rPr>
        <w:tab/>
      </w:r>
    </w:p>
    <w:p w14:paraId="1795C78E" w14:textId="77777777" w:rsidR="00AE618F" w:rsidRPr="00AE618F" w:rsidRDefault="00AE618F" w:rsidP="00AE618F">
      <w:pPr>
        <w:pStyle w:val="Zkladntext"/>
        <w:jc w:val="both"/>
        <w:rPr>
          <w:rFonts w:asciiTheme="minorHAnsi" w:hAnsiTheme="minorHAnsi" w:cstheme="minorHAnsi"/>
          <w:sz w:val="24"/>
        </w:rPr>
      </w:pPr>
    </w:p>
    <w:p w14:paraId="68153EB7" w14:textId="77777777" w:rsidR="00AE618F" w:rsidRPr="00AE618F" w:rsidRDefault="00AE618F" w:rsidP="00AE618F">
      <w:pPr>
        <w:jc w:val="both"/>
        <w:rPr>
          <w:rFonts w:asciiTheme="minorHAnsi" w:hAnsiTheme="minorHAnsi" w:cstheme="minorHAnsi"/>
          <w:snapToGrid w:val="0"/>
        </w:rPr>
      </w:pPr>
    </w:p>
    <w:p w14:paraId="1213F229" w14:textId="77777777" w:rsidR="00AE618F" w:rsidRPr="00AE618F" w:rsidRDefault="00AE618F" w:rsidP="00AE618F">
      <w:pPr>
        <w:jc w:val="both"/>
        <w:rPr>
          <w:rFonts w:asciiTheme="minorHAnsi" w:hAnsiTheme="minorHAnsi" w:cstheme="minorHAnsi"/>
          <w:snapToGrid w:val="0"/>
        </w:rPr>
      </w:pPr>
    </w:p>
    <w:p w14:paraId="223DD627" w14:textId="77777777" w:rsidR="00AE618F" w:rsidRPr="00AE618F" w:rsidRDefault="00AE618F" w:rsidP="00AE618F">
      <w:pPr>
        <w:jc w:val="both"/>
        <w:rPr>
          <w:rFonts w:asciiTheme="minorHAnsi" w:hAnsiTheme="minorHAnsi" w:cstheme="minorHAnsi"/>
          <w:snapToGrid w:val="0"/>
        </w:rPr>
      </w:pPr>
    </w:p>
    <w:p w14:paraId="394D660B" w14:textId="77777777" w:rsidR="00AE618F" w:rsidRPr="00AE618F" w:rsidRDefault="00AE618F" w:rsidP="00AE618F">
      <w:pPr>
        <w:pStyle w:val="Zkladntext2"/>
        <w:tabs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AE618F">
        <w:rPr>
          <w:rFonts w:asciiTheme="minorHAnsi" w:hAnsiTheme="minorHAnsi" w:cstheme="minorHAnsi"/>
          <w:snapToGrid w:val="0"/>
        </w:rPr>
        <w:t>.................……………………………</w:t>
      </w:r>
      <w:r w:rsidRPr="00AE618F">
        <w:rPr>
          <w:rFonts w:asciiTheme="minorHAnsi" w:hAnsiTheme="minorHAnsi" w:cstheme="minorHAnsi"/>
          <w:snapToGrid w:val="0"/>
        </w:rPr>
        <w:tab/>
        <w:t>.....</w:t>
      </w:r>
      <w:r w:rsidRPr="00AE618F">
        <w:rPr>
          <w:rFonts w:asciiTheme="minorHAnsi" w:hAnsiTheme="minorHAnsi" w:cstheme="minorHAnsi"/>
        </w:rPr>
        <w:t>………………….……………………</w:t>
      </w:r>
    </w:p>
    <w:p w14:paraId="69507F99" w14:textId="0B698AA6" w:rsidR="00AE618F" w:rsidRPr="00AE618F" w:rsidRDefault="00AE618F" w:rsidP="00AE618F">
      <w:pPr>
        <w:pStyle w:val="Zkladntext2"/>
        <w:tabs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AE618F">
        <w:rPr>
          <w:rFonts w:asciiTheme="minorHAnsi" w:hAnsiTheme="minorHAnsi" w:cstheme="minorHAnsi"/>
          <w:snapToGrid w:val="0"/>
        </w:rPr>
        <w:t>EnergoGas Invest s.r.o.</w:t>
      </w:r>
      <w:r w:rsidRPr="00AE618F">
        <w:rPr>
          <w:rFonts w:asciiTheme="minorHAnsi" w:hAnsiTheme="minorHAnsi" w:cstheme="minorHAnsi"/>
          <w:snapToGrid w:val="0"/>
        </w:rPr>
        <w:tab/>
        <w:t>Statutární město Jablonec nad Nisou</w:t>
      </w:r>
    </w:p>
    <w:p w14:paraId="503BF4FC" w14:textId="77777777" w:rsidR="00AE618F" w:rsidRPr="00AE618F" w:rsidRDefault="00AE618F" w:rsidP="00AE618F">
      <w:pPr>
        <w:pStyle w:val="Zkladntext2"/>
        <w:tabs>
          <w:tab w:val="left" w:pos="48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  <w:snapToGrid w:val="0"/>
        </w:rPr>
        <w:t>Ing. Pavel Tomšů</w:t>
      </w:r>
      <w:r w:rsidRPr="00AE618F">
        <w:rPr>
          <w:rFonts w:asciiTheme="minorHAnsi" w:hAnsiTheme="minorHAnsi" w:cstheme="minorHAnsi"/>
          <w:snapToGrid w:val="0"/>
        </w:rPr>
        <w:tab/>
        <w:t>Ing. Miloš Vele</w:t>
      </w:r>
    </w:p>
    <w:p w14:paraId="273250AC" w14:textId="77777777" w:rsidR="00AE618F" w:rsidRPr="00AE618F" w:rsidRDefault="00AE618F" w:rsidP="00AE618F">
      <w:pPr>
        <w:tabs>
          <w:tab w:val="left" w:pos="4820"/>
        </w:tabs>
        <w:jc w:val="both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</w:rPr>
        <w:t>jednatel</w:t>
      </w:r>
      <w:r w:rsidRPr="00AE618F">
        <w:rPr>
          <w:rFonts w:asciiTheme="minorHAnsi" w:hAnsiTheme="minorHAnsi" w:cstheme="minorHAnsi"/>
        </w:rPr>
        <w:tab/>
        <w:t xml:space="preserve">primátor města </w:t>
      </w:r>
      <w:r w:rsidRPr="00AE618F">
        <w:rPr>
          <w:rFonts w:asciiTheme="minorHAnsi" w:hAnsiTheme="minorHAnsi" w:cstheme="minorHAnsi"/>
        </w:rPr>
        <w:tab/>
      </w:r>
    </w:p>
    <w:p w14:paraId="504DAA41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</w:p>
    <w:p w14:paraId="4E895C4D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</w:p>
    <w:p w14:paraId="06A6C3E7" w14:textId="77777777" w:rsidR="00AE618F" w:rsidRPr="00AE618F" w:rsidRDefault="00AE618F" w:rsidP="00AE618F">
      <w:pPr>
        <w:jc w:val="both"/>
        <w:rPr>
          <w:rFonts w:asciiTheme="minorHAnsi" w:hAnsiTheme="minorHAnsi" w:cstheme="minorHAnsi"/>
        </w:rPr>
      </w:pPr>
    </w:p>
    <w:p w14:paraId="46B624CC" w14:textId="77777777" w:rsidR="00AE618F" w:rsidRPr="00AE618F" w:rsidRDefault="00AE618F" w:rsidP="00AE618F">
      <w:pPr>
        <w:tabs>
          <w:tab w:val="left" w:pos="55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4AE8292" w14:textId="77777777" w:rsidR="00AE618F" w:rsidRPr="00AE618F" w:rsidRDefault="00AE618F" w:rsidP="00AE618F">
      <w:pPr>
        <w:ind w:left="6237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AE618F">
        <w:rPr>
          <w:rFonts w:asciiTheme="minorHAnsi" w:hAnsiTheme="minorHAnsi" w:cstheme="minorHAnsi"/>
          <w:i/>
          <w:snapToGrid w:val="0"/>
          <w:sz w:val="20"/>
          <w:szCs w:val="20"/>
        </w:rPr>
        <w:t>Za věcnou správnost:</w:t>
      </w:r>
      <w:r w:rsidRPr="00AE618F">
        <w:rPr>
          <w:rFonts w:asciiTheme="minorHAnsi" w:hAnsiTheme="minorHAnsi" w:cstheme="minorHAnsi"/>
          <w:i/>
          <w:snapToGrid w:val="0"/>
          <w:sz w:val="20"/>
          <w:szCs w:val="20"/>
        </w:rPr>
        <w:tab/>
      </w:r>
    </w:p>
    <w:p w14:paraId="45D3FA6C" w14:textId="77777777" w:rsidR="00AE618F" w:rsidRPr="00AE618F" w:rsidRDefault="00AE618F" w:rsidP="00AE618F">
      <w:pPr>
        <w:ind w:left="5529" w:firstLine="708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AE618F">
        <w:rPr>
          <w:rFonts w:asciiTheme="minorHAnsi" w:hAnsiTheme="minorHAnsi" w:cstheme="minorHAnsi"/>
          <w:i/>
          <w:snapToGrid w:val="0"/>
          <w:sz w:val="20"/>
          <w:szCs w:val="20"/>
        </w:rPr>
        <w:t>Ing. Libuše Pavízová</w:t>
      </w:r>
    </w:p>
    <w:p w14:paraId="65D27761" w14:textId="703AE3D6" w:rsidR="00AE618F" w:rsidRPr="00AE618F" w:rsidRDefault="00AE618F" w:rsidP="00AE618F">
      <w:pPr>
        <w:ind w:left="5529" w:firstLine="708"/>
        <w:rPr>
          <w:rFonts w:asciiTheme="minorHAnsi" w:hAnsiTheme="minorHAnsi" w:cstheme="minorHAnsi"/>
        </w:rPr>
      </w:pPr>
      <w:r w:rsidRPr="00AE618F">
        <w:rPr>
          <w:rFonts w:asciiTheme="minorHAnsi" w:hAnsiTheme="minorHAnsi" w:cstheme="minorHAnsi"/>
          <w:i/>
          <w:snapToGrid w:val="0"/>
          <w:sz w:val="20"/>
          <w:szCs w:val="20"/>
        </w:rPr>
        <w:t>Vedoucí odboru majetkoprávního</w:t>
      </w:r>
    </w:p>
    <w:sectPr w:rsidR="00AE618F" w:rsidRPr="00AE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8F"/>
    <w:rsid w:val="00022DCD"/>
    <w:rsid w:val="0002672F"/>
    <w:rsid w:val="002424E7"/>
    <w:rsid w:val="004A3EA0"/>
    <w:rsid w:val="005B470E"/>
    <w:rsid w:val="005C1B82"/>
    <w:rsid w:val="00695AFB"/>
    <w:rsid w:val="00751571"/>
    <w:rsid w:val="007B2974"/>
    <w:rsid w:val="007C08A8"/>
    <w:rsid w:val="00885D19"/>
    <w:rsid w:val="008B1324"/>
    <w:rsid w:val="00905121"/>
    <w:rsid w:val="00A8659B"/>
    <w:rsid w:val="00AE618F"/>
    <w:rsid w:val="00B10772"/>
    <w:rsid w:val="00BB4928"/>
    <w:rsid w:val="00C2126E"/>
    <w:rsid w:val="00D240F2"/>
    <w:rsid w:val="00D35C45"/>
    <w:rsid w:val="00DB0D53"/>
    <w:rsid w:val="00E21DD7"/>
    <w:rsid w:val="00E42FC3"/>
    <w:rsid w:val="00EE6CB3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0759"/>
  <w15:chartTrackingRefBased/>
  <w15:docId w15:val="{6D5FFBBC-33AF-4E8F-93A2-C33F68DE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1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618F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AE618F"/>
    <w:rPr>
      <w:rFonts w:ascii="Arial" w:eastAsia="Times New Roman" w:hAnsi="Arial" w:cs="Arial"/>
      <w:kern w:val="0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AE61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E618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uiPriority w:val="99"/>
    <w:semiHidden/>
    <w:unhideWhenUsed/>
    <w:rsid w:val="00AE6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61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618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5B47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B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1752</Words>
  <Characters>10343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Brychcí</dc:creator>
  <cp:keywords/>
  <dc:description/>
  <cp:lastModifiedBy>Libuše Pavízová</cp:lastModifiedBy>
  <cp:revision>2</cp:revision>
  <cp:lastPrinted>2023-08-23T08:57:00Z</cp:lastPrinted>
  <dcterms:created xsi:type="dcterms:W3CDTF">2023-11-20T08:01:00Z</dcterms:created>
  <dcterms:modified xsi:type="dcterms:W3CDTF">2023-11-20T08:01:00Z</dcterms:modified>
</cp:coreProperties>
</file>