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4F9" w:rsidRPr="005D04F9" w:rsidRDefault="005D04F9" w:rsidP="005D04F9">
      <w:pPr>
        <w:rPr>
          <w:rFonts w:ascii="Calibri" w:hAnsi="Calibri" w:cs="Calibri"/>
          <w:sz w:val="22"/>
          <w:szCs w:val="22"/>
        </w:rPr>
      </w:pPr>
    </w:p>
    <w:p w:rsidR="00207BF2" w:rsidRPr="00B00ED7" w:rsidRDefault="008C38AB" w:rsidP="005D04F9">
      <w:pPr>
        <w:jc w:val="center"/>
        <w:rPr>
          <w:rFonts w:ascii="Calibri" w:hAnsi="Calibri" w:cs="Calibri"/>
          <w:b/>
          <w:sz w:val="26"/>
          <w:szCs w:val="26"/>
        </w:rPr>
      </w:pPr>
      <w:r>
        <w:rPr>
          <w:rFonts w:ascii="Calibri" w:hAnsi="Calibri" w:cs="Calibri"/>
          <w:b/>
          <w:sz w:val="26"/>
          <w:szCs w:val="26"/>
        </w:rPr>
        <w:t>Smlouva o dílo č.</w:t>
      </w:r>
      <w:r w:rsidR="009668A3">
        <w:rPr>
          <w:rFonts w:ascii="Calibri" w:hAnsi="Calibri" w:cs="Calibri"/>
          <w:b/>
          <w:sz w:val="26"/>
          <w:szCs w:val="26"/>
        </w:rPr>
        <w:t xml:space="preserve"> </w:t>
      </w:r>
      <w:r w:rsidR="002F6C06">
        <w:rPr>
          <w:rFonts w:ascii="Calibri" w:hAnsi="Calibri" w:cs="Calibri"/>
          <w:b/>
          <w:sz w:val="26"/>
          <w:szCs w:val="26"/>
        </w:rPr>
        <w:t>141</w:t>
      </w:r>
      <w:r w:rsidR="006D1126" w:rsidRPr="00B01BA7">
        <w:rPr>
          <w:rFonts w:ascii="Calibri" w:hAnsi="Calibri" w:cs="Calibri"/>
          <w:b/>
          <w:sz w:val="26"/>
          <w:szCs w:val="26"/>
        </w:rPr>
        <w:t>/</w:t>
      </w:r>
      <w:r w:rsidR="002C01D0" w:rsidRPr="00B01BA7">
        <w:rPr>
          <w:rFonts w:ascii="Calibri" w:hAnsi="Calibri" w:cs="Calibri"/>
          <w:b/>
          <w:sz w:val="26"/>
          <w:szCs w:val="26"/>
        </w:rPr>
        <w:t>20</w:t>
      </w:r>
      <w:r w:rsidR="004365EC">
        <w:rPr>
          <w:rFonts w:ascii="Calibri" w:hAnsi="Calibri" w:cs="Calibri"/>
          <w:b/>
          <w:sz w:val="26"/>
          <w:szCs w:val="26"/>
        </w:rPr>
        <w:t>2</w:t>
      </w:r>
      <w:r w:rsidR="005A6E68">
        <w:rPr>
          <w:rFonts w:ascii="Calibri" w:hAnsi="Calibri" w:cs="Calibri"/>
          <w:b/>
          <w:sz w:val="26"/>
          <w:szCs w:val="26"/>
        </w:rPr>
        <w:t>3</w:t>
      </w:r>
    </w:p>
    <w:p w:rsidR="00207BF2" w:rsidRPr="00207BF2" w:rsidRDefault="00767335" w:rsidP="00206423">
      <w:pPr>
        <w:jc w:val="center"/>
        <w:rPr>
          <w:rFonts w:ascii="Calibri" w:hAnsi="Calibri" w:cs="Calibri"/>
          <w:sz w:val="20"/>
          <w:szCs w:val="20"/>
        </w:rPr>
      </w:pPr>
      <w:r w:rsidRPr="00246B29">
        <w:rPr>
          <w:rFonts w:ascii="Calibri" w:hAnsi="Calibri" w:cs="Calibri"/>
          <w:sz w:val="20"/>
          <w:szCs w:val="20"/>
        </w:rPr>
        <w:t>uzavřená</w:t>
      </w:r>
      <w:r w:rsidRPr="00767335">
        <w:rPr>
          <w:rFonts w:ascii="Calibri" w:hAnsi="Calibri" w:cs="Calibri"/>
          <w:sz w:val="20"/>
          <w:szCs w:val="20"/>
        </w:rPr>
        <w:t xml:space="preserve"> podle ust. § 2586 a násl. zákona č</w:t>
      </w:r>
      <w:r w:rsidR="00BA5E1A">
        <w:rPr>
          <w:rFonts w:ascii="Calibri" w:hAnsi="Calibri" w:cs="Calibri"/>
          <w:sz w:val="20"/>
          <w:szCs w:val="20"/>
        </w:rPr>
        <w:t>. 89/2012, občanského zákoníku</w:t>
      </w:r>
      <w:r w:rsidR="0085071A">
        <w:rPr>
          <w:rFonts w:ascii="Calibri" w:hAnsi="Calibri" w:cs="Calibri"/>
          <w:sz w:val="20"/>
          <w:szCs w:val="20"/>
        </w:rPr>
        <w:t>, ve znění pozdějších předpisů</w:t>
      </w:r>
    </w:p>
    <w:p w:rsidR="006D1126" w:rsidRPr="00215E0F" w:rsidRDefault="006D1126" w:rsidP="002B5733">
      <w:pPr>
        <w:pStyle w:val="Odstavecseseznamem"/>
        <w:numPr>
          <w:ilvl w:val="0"/>
          <w:numId w:val="14"/>
        </w:numPr>
        <w:spacing w:before="240" w:after="120"/>
        <w:ind w:left="850" w:hanging="493"/>
        <w:contextualSpacing w:val="0"/>
        <w:jc w:val="center"/>
        <w:rPr>
          <w:rFonts w:ascii="Calibri" w:hAnsi="Calibri" w:cs="Calibri"/>
          <w:b/>
          <w:sz w:val="22"/>
          <w:szCs w:val="22"/>
        </w:rPr>
      </w:pPr>
      <w:r w:rsidRPr="00215E0F">
        <w:rPr>
          <w:rFonts w:ascii="Calibri" w:hAnsi="Calibri" w:cs="Calibri"/>
          <w:b/>
          <w:sz w:val="22"/>
          <w:szCs w:val="22"/>
        </w:rPr>
        <w:t>Smluvní strany</w:t>
      </w:r>
    </w:p>
    <w:p w:rsidR="006D1126" w:rsidRPr="00BA5E1A" w:rsidRDefault="00567782" w:rsidP="00FF0564">
      <w:pPr>
        <w:numPr>
          <w:ilvl w:val="0"/>
          <w:numId w:val="6"/>
        </w:numPr>
        <w:rPr>
          <w:rFonts w:ascii="Calibri" w:hAnsi="Calibri" w:cs="Calibri"/>
          <w:sz w:val="22"/>
          <w:szCs w:val="22"/>
        </w:rPr>
      </w:pPr>
      <w:r>
        <w:rPr>
          <w:rFonts w:ascii="Calibri" w:hAnsi="Calibri" w:cs="Calibri"/>
          <w:b/>
          <w:sz w:val="22"/>
          <w:szCs w:val="22"/>
        </w:rPr>
        <w:t>Jihomoravské muzeum ve Znojmě, příspěvková organizace</w:t>
      </w:r>
    </w:p>
    <w:p w:rsidR="00BA5E1A" w:rsidRPr="00BA5E1A" w:rsidRDefault="00BA5E1A" w:rsidP="00BA5E1A">
      <w:pPr>
        <w:ind w:left="3600" w:hanging="3240"/>
        <w:jc w:val="both"/>
        <w:rPr>
          <w:rFonts w:ascii="Calibri" w:hAnsi="Calibri"/>
          <w:sz w:val="22"/>
          <w:szCs w:val="22"/>
        </w:rPr>
      </w:pPr>
      <w:r>
        <w:rPr>
          <w:rFonts w:ascii="Calibri" w:hAnsi="Calibri"/>
          <w:sz w:val="22"/>
          <w:szCs w:val="22"/>
        </w:rPr>
        <w:t xml:space="preserve"> </w:t>
      </w:r>
      <w:r w:rsidRPr="006F67EF">
        <w:rPr>
          <w:rFonts w:ascii="Calibri" w:hAnsi="Calibri"/>
          <w:sz w:val="22"/>
          <w:szCs w:val="22"/>
        </w:rPr>
        <w:t>zapsané v obchodním rejstříku vedeném u Krajského soudu v Brně, oddíl Pr, vložka 1222</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Sídlo:</w:t>
      </w:r>
      <w:r w:rsidRPr="00CB5458">
        <w:rPr>
          <w:rFonts w:ascii="Calibri" w:hAnsi="Calibri"/>
          <w:sz w:val="22"/>
          <w:szCs w:val="22"/>
        </w:rPr>
        <w:tab/>
      </w:r>
      <w:r w:rsidR="00567782">
        <w:rPr>
          <w:rFonts w:ascii="Calibri" w:hAnsi="Calibri"/>
          <w:sz w:val="22"/>
          <w:szCs w:val="22"/>
        </w:rPr>
        <w:t xml:space="preserve">Přemyslovců </w:t>
      </w:r>
      <w:r w:rsidR="004858E9">
        <w:rPr>
          <w:rFonts w:ascii="Calibri" w:hAnsi="Calibri"/>
          <w:sz w:val="22"/>
          <w:szCs w:val="22"/>
        </w:rPr>
        <w:t>129/8, 669 02</w:t>
      </w:r>
      <w:r w:rsidR="00567782">
        <w:rPr>
          <w:rFonts w:ascii="Calibri" w:hAnsi="Calibri"/>
          <w:sz w:val="22"/>
          <w:szCs w:val="22"/>
        </w:rPr>
        <w:t xml:space="preserve"> Znojmo</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IČ</w:t>
      </w:r>
      <w:r w:rsidR="004365EC">
        <w:rPr>
          <w:rFonts w:ascii="Calibri" w:hAnsi="Calibri"/>
          <w:sz w:val="22"/>
          <w:szCs w:val="22"/>
        </w:rPr>
        <w:t>O</w:t>
      </w:r>
      <w:r w:rsidRPr="00CB5458">
        <w:rPr>
          <w:rFonts w:ascii="Calibri" w:hAnsi="Calibri"/>
          <w:sz w:val="22"/>
          <w:szCs w:val="22"/>
        </w:rPr>
        <w:t>:</w:t>
      </w:r>
      <w:r w:rsidRPr="00CB5458">
        <w:rPr>
          <w:rFonts w:ascii="Calibri" w:hAnsi="Calibri"/>
          <w:sz w:val="22"/>
          <w:szCs w:val="22"/>
        </w:rPr>
        <w:tab/>
        <w:t>00092</w:t>
      </w:r>
      <w:r w:rsidR="00567782">
        <w:rPr>
          <w:rFonts w:ascii="Calibri" w:hAnsi="Calibri"/>
          <w:sz w:val="22"/>
          <w:szCs w:val="22"/>
        </w:rPr>
        <w:t>738</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DIČ:</w:t>
      </w:r>
      <w:r w:rsidRPr="00CB5458">
        <w:rPr>
          <w:rFonts w:ascii="Calibri" w:hAnsi="Calibri"/>
          <w:sz w:val="22"/>
          <w:szCs w:val="22"/>
        </w:rPr>
        <w:tab/>
        <w:t>není plátce DPH</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Bankovní spojení:</w:t>
      </w:r>
      <w:r w:rsidRPr="00CB5458">
        <w:rPr>
          <w:rFonts w:ascii="Calibri" w:hAnsi="Calibri"/>
          <w:sz w:val="22"/>
          <w:szCs w:val="22"/>
        </w:rPr>
        <w:tab/>
      </w:r>
      <w:r w:rsidR="00567782">
        <w:rPr>
          <w:rFonts w:ascii="Calibri" w:hAnsi="Calibri"/>
          <w:sz w:val="22"/>
          <w:szCs w:val="22"/>
        </w:rPr>
        <w:t>Česká spořitelna, a.s., Znojmo</w:t>
      </w:r>
    </w:p>
    <w:p w:rsid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Číslo účtu:</w:t>
      </w:r>
      <w:r w:rsidRPr="00CB5458">
        <w:rPr>
          <w:rFonts w:ascii="Calibri" w:hAnsi="Calibri"/>
          <w:sz w:val="22"/>
          <w:szCs w:val="22"/>
        </w:rPr>
        <w:tab/>
        <w:t>1</w:t>
      </w:r>
      <w:r w:rsidR="00567782">
        <w:rPr>
          <w:rFonts w:ascii="Calibri" w:hAnsi="Calibri"/>
          <w:sz w:val="22"/>
          <w:szCs w:val="22"/>
        </w:rPr>
        <w:t>58</w:t>
      </w:r>
      <w:r w:rsidRPr="00CB5458">
        <w:rPr>
          <w:rFonts w:ascii="Calibri" w:hAnsi="Calibri"/>
          <w:sz w:val="22"/>
          <w:szCs w:val="22"/>
        </w:rPr>
        <w:t>1</w:t>
      </w:r>
      <w:r w:rsidR="00567782">
        <w:rPr>
          <w:rFonts w:ascii="Calibri" w:hAnsi="Calibri"/>
          <w:sz w:val="22"/>
          <w:szCs w:val="22"/>
        </w:rPr>
        <w:t>165309</w:t>
      </w:r>
      <w:r w:rsidRPr="00CB5458">
        <w:rPr>
          <w:rFonts w:ascii="Calibri" w:hAnsi="Calibri"/>
          <w:sz w:val="22"/>
          <w:szCs w:val="22"/>
        </w:rPr>
        <w:t>/0</w:t>
      </w:r>
      <w:r w:rsidR="00567782">
        <w:rPr>
          <w:rFonts w:ascii="Calibri" w:hAnsi="Calibri"/>
          <w:sz w:val="22"/>
          <w:szCs w:val="22"/>
        </w:rPr>
        <w:t>8</w:t>
      </w:r>
      <w:r w:rsidRPr="00CB5458">
        <w:rPr>
          <w:rFonts w:ascii="Calibri" w:hAnsi="Calibri"/>
          <w:sz w:val="22"/>
          <w:szCs w:val="22"/>
        </w:rPr>
        <w:t>00</w:t>
      </w:r>
    </w:p>
    <w:p w:rsidR="00567782" w:rsidRPr="00CB5458" w:rsidRDefault="00567782" w:rsidP="00CB5458">
      <w:pPr>
        <w:tabs>
          <w:tab w:val="left" w:pos="2410"/>
        </w:tabs>
        <w:ind w:firstLine="426"/>
        <w:jc w:val="both"/>
        <w:rPr>
          <w:rFonts w:ascii="Calibri" w:hAnsi="Calibri"/>
          <w:sz w:val="22"/>
          <w:szCs w:val="22"/>
        </w:rPr>
      </w:pPr>
      <w:r>
        <w:rPr>
          <w:rFonts w:ascii="Calibri" w:hAnsi="Calibri"/>
          <w:sz w:val="22"/>
          <w:szCs w:val="22"/>
        </w:rPr>
        <w:t>Zastoupená:                 Ing. Vladimírou Durajkovou, ředitelkou</w:t>
      </w:r>
    </w:p>
    <w:p w:rsidR="006D1126" w:rsidRPr="002E4055" w:rsidRDefault="004365EC" w:rsidP="00FF0564">
      <w:pPr>
        <w:ind w:firstLine="360"/>
        <w:rPr>
          <w:rFonts w:ascii="Calibri" w:hAnsi="Calibri" w:cs="Calibri"/>
          <w:i/>
          <w:sz w:val="22"/>
          <w:szCs w:val="22"/>
        </w:rPr>
      </w:pPr>
      <w:r w:rsidRPr="002E4055">
        <w:rPr>
          <w:rFonts w:ascii="Calibri" w:hAnsi="Calibri" w:cs="Calibri"/>
          <w:i/>
          <w:sz w:val="22"/>
          <w:szCs w:val="22"/>
        </w:rPr>
        <w:t xml:space="preserve"> </w:t>
      </w:r>
      <w:r w:rsidR="006D1126" w:rsidRPr="002E4055">
        <w:rPr>
          <w:rFonts w:ascii="Calibri" w:hAnsi="Calibri" w:cs="Calibri"/>
          <w:i/>
          <w:sz w:val="22"/>
          <w:szCs w:val="22"/>
        </w:rPr>
        <w:t>(dále jen objednatel)</w:t>
      </w:r>
    </w:p>
    <w:p w:rsidR="006D1126" w:rsidRPr="002E4055" w:rsidRDefault="006D1126" w:rsidP="004A1740">
      <w:pPr>
        <w:spacing w:before="120" w:after="120"/>
        <w:rPr>
          <w:rFonts w:ascii="Calibri" w:hAnsi="Calibri" w:cs="Calibri"/>
          <w:sz w:val="22"/>
          <w:szCs w:val="22"/>
        </w:rPr>
      </w:pPr>
      <w:r w:rsidRPr="002E4055">
        <w:rPr>
          <w:rFonts w:ascii="Calibri" w:hAnsi="Calibri" w:cs="Calibri"/>
          <w:sz w:val="22"/>
          <w:szCs w:val="22"/>
        </w:rPr>
        <w:t xml:space="preserve">a </w:t>
      </w:r>
    </w:p>
    <w:p w:rsidR="007E41D1" w:rsidRPr="007E41D1" w:rsidRDefault="007E41D1" w:rsidP="007E41D1">
      <w:pPr>
        <w:jc w:val="both"/>
        <w:rPr>
          <w:rFonts w:ascii="Calibri" w:hAnsi="Calibri" w:cs="Calibri"/>
          <w:b/>
          <w:sz w:val="22"/>
          <w:szCs w:val="22"/>
        </w:rPr>
      </w:pPr>
      <w:r>
        <w:rPr>
          <w:rFonts w:ascii="Calibri" w:hAnsi="Calibri" w:cs="Calibri"/>
          <w:b/>
          <w:sz w:val="22"/>
          <w:szCs w:val="22"/>
        </w:rPr>
        <w:t xml:space="preserve">2.     </w:t>
      </w:r>
      <w:r w:rsidR="007D75A9" w:rsidRPr="007D75A9">
        <w:rPr>
          <w:rFonts w:ascii="Calibri" w:hAnsi="Calibri" w:cs="Calibri"/>
          <w:b/>
          <w:sz w:val="22"/>
          <w:szCs w:val="22"/>
        </w:rPr>
        <w:t>ASEC – elektrosystémy s.r.o.</w:t>
      </w:r>
    </w:p>
    <w:p w:rsidR="00BA5E1A" w:rsidRPr="00BA5E1A" w:rsidRDefault="00A60766" w:rsidP="00BA5E1A">
      <w:pPr>
        <w:ind w:left="3600" w:hanging="3240"/>
        <w:jc w:val="both"/>
        <w:rPr>
          <w:rFonts w:ascii="Calibri" w:hAnsi="Calibri"/>
          <w:sz w:val="22"/>
          <w:szCs w:val="22"/>
        </w:rPr>
      </w:pPr>
      <w:r>
        <w:rPr>
          <w:rFonts w:ascii="Calibri" w:hAnsi="Calibri"/>
          <w:sz w:val="22"/>
          <w:szCs w:val="22"/>
        </w:rPr>
        <w:t xml:space="preserve"> </w:t>
      </w:r>
      <w:r w:rsidR="00A31A29" w:rsidRPr="006F67EF">
        <w:rPr>
          <w:rFonts w:ascii="Calibri" w:hAnsi="Calibri"/>
          <w:sz w:val="22"/>
          <w:szCs w:val="22"/>
        </w:rPr>
        <w:t>zapsan</w:t>
      </w:r>
      <w:r w:rsidR="00A31A29">
        <w:rPr>
          <w:rFonts w:ascii="Calibri" w:hAnsi="Calibri"/>
          <w:sz w:val="22"/>
          <w:szCs w:val="22"/>
        </w:rPr>
        <w:t>á</w:t>
      </w:r>
      <w:r w:rsidR="00A31A29" w:rsidRPr="006F67EF">
        <w:rPr>
          <w:rFonts w:ascii="Calibri" w:hAnsi="Calibri"/>
          <w:sz w:val="22"/>
          <w:szCs w:val="22"/>
        </w:rPr>
        <w:t xml:space="preserve"> v obchodním rejstříku vedeném u Krajského soudu</w:t>
      </w:r>
      <w:r w:rsidR="007D75A9">
        <w:rPr>
          <w:rFonts w:ascii="Calibri" w:hAnsi="Calibri"/>
          <w:sz w:val="22"/>
          <w:szCs w:val="22"/>
        </w:rPr>
        <w:t xml:space="preserve"> v Brně</w:t>
      </w:r>
      <w:r w:rsidR="00A31A29" w:rsidRPr="006F67EF">
        <w:rPr>
          <w:rFonts w:ascii="Calibri" w:hAnsi="Calibri"/>
          <w:sz w:val="22"/>
          <w:szCs w:val="22"/>
        </w:rPr>
        <w:t>, oddíl</w:t>
      </w:r>
      <w:r w:rsidR="007D75A9">
        <w:rPr>
          <w:rFonts w:ascii="Calibri" w:hAnsi="Calibri"/>
          <w:sz w:val="22"/>
          <w:szCs w:val="22"/>
        </w:rPr>
        <w:t xml:space="preserve"> C</w:t>
      </w:r>
      <w:r w:rsidR="00A31A29" w:rsidRPr="006F67EF">
        <w:rPr>
          <w:rFonts w:ascii="Calibri" w:hAnsi="Calibri"/>
          <w:sz w:val="22"/>
          <w:szCs w:val="22"/>
        </w:rPr>
        <w:t>, vložka</w:t>
      </w:r>
      <w:r w:rsidR="007D75A9">
        <w:rPr>
          <w:rFonts w:ascii="Calibri" w:hAnsi="Calibri"/>
          <w:sz w:val="22"/>
          <w:szCs w:val="22"/>
        </w:rPr>
        <w:t xml:space="preserve"> 41064</w:t>
      </w:r>
      <w:r w:rsidR="00A31A29" w:rsidRPr="006F67EF">
        <w:rPr>
          <w:rFonts w:ascii="Calibri" w:hAnsi="Calibri"/>
          <w:sz w:val="22"/>
          <w:szCs w:val="22"/>
        </w:rPr>
        <w:t xml:space="preserve"> </w:t>
      </w:r>
    </w:p>
    <w:p w:rsidR="007D75A9" w:rsidRPr="007D75A9" w:rsidRDefault="00C06349" w:rsidP="007D75A9">
      <w:pPr>
        <w:tabs>
          <w:tab w:val="left" w:pos="2410"/>
        </w:tabs>
        <w:ind w:firstLine="426"/>
        <w:jc w:val="both"/>
        <w:rPr>
          <w:rFonts w:ascii="Calibri" w:hAnsi="Calibri"/>
          <w:sz w:val="22"/>
          <w:szCs w:val="22"/>
        </w:rPr>
      </w:pPr>
      <w:r>
        <w:rPr>
          <w:rFonts w:ascii="Calibri" w:hAnsi="Calibri"/>
          <w:sz w:val="22"/>
          <w:szCs w:val="22"/>
        </w:rPr>
        <w:t xml:space="preserve">Sídlo:   </w:t>
      </w:r>
      <w:r w:rsidR="007D75A9" w:rsidRPr="007D75A9">
        <w:rPr>
          <w:rFonts w:ascii="Calibri" w:hAnsi="Calibri"/>
          <w:sz w:val="22"/>
          <w:szCs w:val="22"/>
        </w:rPr>
        <w:t>Havelkova 689/23, 625 00 Brno</w:t>
      </w:r>
    </w:p>
    <w:p w:rsidR="00CB5458" w:rsidRPr="00856DDA" w:rsidRDefault="007D75A9" w:rsidP="007D75A9">
      <w:pPr>
        <w:tabs>
          <w:tab w:val="left" w:pos="2410"/>
        </w:tabs>
        <w:ind w:firstLine="426"/>
        <w:jc w:val="both"/>
        <w:rPr>
          <w:rFonts w:ascii="Calibri" w:hAnsi="Calibri"/>
          <w:sz w:val="22"/>
          <w:szCs w:val="22"/>
        </w:rPr>
      </w:pPr>
      <w:r w:rsidRPr="007D75A9">
        <w:rPr>
          <w:rFonts w:ascii="Calibri" w:hAnsi="Calibri"/>
          <w:sz w:val="22"/>
          <w:szCs w:val="22"/>
        </w:rPr>
        <w:t>Provozovna</w:t>
      </w:r>
      <w:r w:rsidR="00532ED7">
        <w:rPr>
          <w:rFonts w:ascii="Calibri" w:hAnsi="Calibri"/>
          <w:sz w:val="22"/>
          <w:szCs w:val="22"/>
        </w:rPr>
        <w:t xml:space="preserve"> a korespondenční adresa:</w:t>
      </w:r>
      <w:r>
        <w:rPr>
          <w:rFonts w:ascii="Calibri" w:hAnsi="Calibri"/>
          <w:sz w:val="22"/>
          <w:szCs w:val="22"/>
        </w:rPr>
        <w:t xml:space="preserve"> </w:t>
      </w:r>
      <w:r w:rsidRPr="007D75A9">
        <w:rPr>
          <w:rFonts w:ascii="Calibri" w:hAnsi="Calibri"/>
          <w:sz w:val="22"/>
          <w:szCs w:val="22"/>
        </w:rPr>
        <w:t>Pražákova 512/52, 619 00 Brno</w:t>
      </w:r>
    </w:p>
    <w:p w:rsidR="00CB5458" w:rsidRPr="00856DDA" w:rsidRDefault="00CB5458" w:rsidP="00CB5458">
      <w:pPr>
        <w:tabs>
          <w:tab w:val="left" w:pos="2410"/>
        </w:tabs>
        <w:ind w:firstLine="426"/>
        <w:jc w:val="both"/>
        <w:rPr>
          <w:rFonts w:ascii="Calibri" w:hAnsi="Calibri"/>
          <w:sz w:val="22"/>
          <w:szCs w:val="22"/>
        </w:rPr>
      </w:pPr>
      <w:r w:rsidRPr="00856DDA">
        <w:rPr>
          <w:rFonts w:ascii="Calibri" w:hAnsi="Calibri"/>
          <w:sz w:val="22"/>
          <w:szCs w:val="22"/>
        </w:rPr>
        <w:t>IČ</w:t>
      </w:r>
      <w:r w:rsidR="004365EC">
        <w:rPr>
          <w:rFonts w:ascii="Calibri" w:hAnsi="Calibri"/>
          <w:sz w:val="22"/>
          <w:szCs w:val="22"/>
        </w:rPr>
        <w:t>O</w:t>
      </w:r>
      <w:r w:rsidRPr="00856DDA">
        <w:rPr>
          <w:rFonts w:ascii="Calibri" w:hAnsi="Calibri"/>
          <w:sz w:val="22"/>
          <w:szCs w:val="22"/>
        </w:rPr>
        <w:t>:</w:t>
      </w:r>
      <w:r w:rsidR="00C06349">
        <w:rPr>
          <w:rFonts w:ascii="Calibri" w:hAnsi="Calibri"/>
          <w:sz w:val="22"/>
          <w:szCs w:val="22"/>
        </w:rPr>
        <w:t xml:space="preserve">  </w:t>
      </w:r>
      <w:r w:rsidR="007D75A9" w:rsidRPr="007D75A9">
        <w:rPr>
          <w:rFonts w:ascii="Calibri" w:hAnsi="Calibri"/>
          <w:sz w:val="22"/>
          <w:szCs w:val="22"/>
        </w:rPr>
        <w:t>26277930</w:t>
      </w:r>
    </w:p>
    <w:p w:rsidR="009F041D" w:rsidRPr="00856DDA" w:rsidRDefault="00CB5458" w:rsidP="00CB5458">
      <w:pPr>
        <w:tabs>
          <w:tab w:val="left" w:pos="2410"/>
        </w:tabs>
        <w:ind w:firstLine="426"/>
        <w:jc w:val="both"/>
        <w:rPr>
          <w:rFonts w:ascii="Calibri" w:hAnsi="Calibri"/>
          <w:sz w:val="22"/>
          <w:szCs w:val="22"/>
        </w:rPr>
      </w:pPr>
      <w:r w:rsidRPr="00856DDA">
        <w:rPr>
          <w:rFonts w:ascii="Calibri" w:hAnsi="Calibri"/>
          <w:sz w:val="22"/>
          <w:szCs w:val="22"/>
        </w:rPr>
        <w:t>DIČ:</w:t>
      </w:r>
      <w:r w:rsidR="00C06349">
        <w:rPr>
          <w:rFonts w:ascii="Calibri" w:hAnsi="Calibri"/>
          <w:sz w:val="22"/>
          <w:szCs w:val="22"/>
        </w:rPr>
        <w:t xml:space="preserve">  </w:t>
      </w:r>
      <w:r w:rsidR="007D75A9" w:rsidRPr="007D75A9">
        <w:rPr>
          <w:rFonts w:ascii="Calibri" w:hAnsi="Calibri"/>
          <w:sz w:val="22"/>
          <w:szCs w:val="22"/>
        </w:rPr>
        <w:t>CZ26277930</w:t>
      </w:r>
    </w:p>
    <w:p w:rsidR="009A293C" w:rsidRPr="00C12B59" w:rsidRDefault="009A293C" w:rsidP="009A293C">
      <w:pPr>
        <w:tabs>
          <w:tab w:val="left" w:pos="2410"/>
        </w:tabs>
        <w:ind w:firstLine="426"/>
        <w:jc w:val="both"/>
        <w:rPr>
          <w:rFonts w:ascii="Calibri" w:hAnsi="Calibri"/>
          <w:sz w:val="22"/>
          <w:szCs w:val="22"/>
        </w:rPr>
      </w:pPr>
      <w:r w:rsidRPr="00C12B59">
        <w:rPr>
          <w:rFonts w:ascii="Calibri" w:hAnsi="Calibri"/>
          <w:sz w:val="22"/>
          <w:szCs w:val="22"/>
        </w:rPr>
        <w:t>Bankovní spojení:</w:t>
      </w:r>
      <w:r w:rsidR="00C06349">
        <w:rPr>
          <w:rFonts w:ascii="Calibri" w:hAnsi="Calibri"/>
          <w:sz w:val="22"/>
          <w:szCs w:val="22"/>
        </w:rPr>
        <w:t xml:space="preserve"> </w:t>
      </w:r>
      <w:r w:rsidR="007D75A9" w:rsidRPr="007D75A9">
        <w:rPr>
          <w:rFonts w:ascii="Calibri" w:hAnsi="Calibri"/>
          <w:sz w:val="22"/>
          <w:szCs w:val="22"/>
        </w:rPr>
        <w:t>Komerční banka, a.s.</w:t>
      </w:r>
    </w:p>
    <w:p w:rsidR="0085071A" w:rsidRPr="00C12B59" w:rsidRDefault="00C06349" w:rsidP="00CB5458">
      <w:pPr>
        <w:tabs>
          <w:tab w:val="left" w:pos="2410"/>
        </w:tabs>
        <w:ind w:firstLine="426"/>
        <w:jc w:val="both"/>
        <w:rPr>
          <w:rFonts w:ascii="Calibri" w:hAnsi="Calibri"/>
          <w:sz w:val="22"/>
          <w:szCs w:val="22"/>
        </w:rPr>
      </w:pPr>
      <w:r>
        <w:rPr>
          <w:rFonts w:ascii="Calibri" w:hAnsi="Calibri"/>
          <w:sz w:val="22"/>
          <w:szCs w:val="22"/>
        </w:rPr>
        <w:t xml:space="preserve">Číslo účtu:  </w:t>
      </w:r>
      <w:r w:rsidR="007D75A9" w:rsidRPr="007D75A9">
        <w:rPr>
          <w:rFonts w:ascii="Calibri" w:hAnsi="Calibri"/>
          <w:sz w:val="22"/>
          <w:szCs w:val="22"/>
        </w:rPr>
        <w:t>27-5826610297/0100</w:t>
      </w:r>
    </w:p>
    <w:p w:rsidR="00856DDA" w:rsidRPr="004365EC" w:rsidRDefault="00A31A29" w:rsidP="004365EC">
      <w:pPr>
        <w:tabs>
          <w:tab w:val="left" w:pos="2410"/>
        </w:tabs>
        <w:ind w:firstLine="426"/>
        <w:jc w:val="both"/>
        <w:rPr>
          <w:rFonts w:ascii="Calibri" w:hAnsi="Calibri"/>
          <w:color w:val="FF0000"/>
          <w:sz w:val="22"/>
          <w:szCs w:val="22"/>
        </w:rPr>
      </w:pPr>
      <w:r w:rsidRPr="00C12B59">
        <w:rPr>
          <w:rFonts w:ascii="Calibri" w:hAnsi="Calibri"/>
          <w:sz w:val="22"/>
          <w:szCs w:val="22"/>
        </w:rPr>
        <w:t>Zastoupená:</w:t>
      </w:r>
      <w:r w:rsidR="00C06349">
        <w:rPr>
          <w:rFonts w:ascii="Calibri" w:hAnsi="Calibri"/>
          <w:color w:val="FF0000"/>
          <w:sz w:val="22"/>
          <w:szCs w:val="22"/>
        </w:rPr>
        <w:t xml:space="preserve">  </w:t>
      </w:r>
      <w:r w:rsidR="007D75A9" w:rsidRPr="007D75A9">
        <w:rPr>
          <w:rFonts w:ascii="Calibri" w:hAnsi="Calibri"/>
          <w:sz w:val="22"/>
          <w:szCs w:val="22"/>
        </w:rPr>
        <w:t>Ing. Jiřím Uhrem, jednatelem</w:t>
      </w:r>
      <w:r w:rsidR="00CB5458" w:rsidRPr="00856DDA">
        <w:rPr>
          <w:rFonts w:ascii="Calibri" w:hAnsi="Calibri"/>
          <w:sz w:val="22"/>
          <w:szCs w:val="22"/>
        </w:rPr>
        <w:tab/>
      </w:r>
    </w:p>
    <w:p w:rsidR="00207BF2" w:rsidRDefault="006D1126" w:rsidP="00856DDA">
      <w:pPr>
        <w:tabs>
          <w:tab w:val="left" w:pos="2410"/>
        </w:tabs>
        <w:ind w:firstLine="426"/>
        <w:jc w:val="both"/>
        <w:rPr>
          <w:rFonts w:ascii="Calibri" w:hAnsi="Calibri" w:cs="Calibri"/>
          <w:i/>
          <w:sz w:val="22"/>
          <w:szCs w:val="22"/>
        </w:rPr>
      </w:pPr>
      <w:r w:rsidRPr="002E4055">
        <w:rPr>
          <w:rFonts w:ascii="Calibri" w:hAnsi="Calibri" w:cs="Calibri"/>
          <w:i/>
          <w:sz w:val="22"/>
          <w:szCs w:val="22"/>
        </w:rPr>
        <w:t>(dále jen zhotovitel)</w:t>
      </w:r>
    </w:p>
    <w:p w:rsidR="00CC49CF" w:rsidRPr="00207BF2" w:rsidRDefault="00CC49CF" w:rsidP="00856DDA">
      <w:pPr>
        <w:tabs>
          <w:tab w:val="left" w:pos="2410"/>
        </w:tabs>
        <w:ind w:firstLine="426"/>
        <w:jc w:val="both"/>
        <w:rPr>
          <w:rFonts w:ascii="Calibri" w:hAnsi="Calibri" w:cs="Calibri"/>
          <w:i/>
          <w:sz w:val="22"/>
          <w:szCs w:val="22"/>
        </w:rPr>
      </w:pPr>
      <w:r>
        <w:rPr>
          <w:rFonts w:ascii="Calibri" w:hAnsi="Calibri" w:cs="Calibri"/>
          <w:i/>
          <w:sz w:val="22"/>
          <w:szCs w:val="22"/>
        </w:rPr>
        <w:t xml:space="preserve">                                                                        </w:t>
      </w:r>
    </w:p>
    <w:p w:rsidR="006D1126" w:rsidRPr="002E4055" w:rsidRDefault="006D1126" w:rsidP="00CC49CF">
      <w:pPr>
        <w:pStyle w:val="Odstavecseseznamem"/>
        <w:numPr>
          <w:ilvl w:val="0"/>
          <w:numId w:val="14"/>
        </w:numPr>
        <w:spacing w:before="120"/>
        <w:ind w:left="850" w:hanging="493"/>
        <w:contextualSpacing w:val="0"/>
        <w:jc w:val="center"/>
        <w:rPr>
          <w:rFonts w:ascii="Calibri" w:hAnsi="Calibri" w:cs="Calibri"/>
          <w:b/>
          <w:sz w:val="22"/>
          <w:szCs w:val="22"/>
        </w:rPr>
      </w:pPr>
      <w:r w:rsidRPr="002E4055">
        <w:rPr>
          <w:rFonts w:ascii="Calibri" w:hAnsi="Calibri" w:cs="Calibri"/>
          <w:b/>
          <w:sz w:val="22"/>
          <w:szCs w:val="22"/>
        </w:rPr>
        <w:t>Předmět smlouvy</w:t>
      </w:r>
    </w:p>
    <w:p w:rsidR="007F161D" w:rsidRDefault="00246B29" w:rsidP="007F161D">
      <w:pPr>
        <w:numPr>
          <w:ilvl w:val="0"/>
          <w:numId w:val="7"/>
        </w:numPr>
        <w:tabs>
          <w:tab w:val="clear" w:pos="502"/>
          <w:tab w:val="num" w:pos="426"/>
        </w:tabs>
        <w:spacing w:before="60"/>
        <w:ind w:left="357" w:hanging="357"/>
        <w:jc w:val="both"/>
        <w:rPr>
          <w:rFonts w:ascii="Calibri" w:hAnsi="Calibri" w:cs="Calibri"/>
          <w:sz w:val="22"/>
          <w:szCs w:val="22"/>
        </w:rPr>
      </w:pPr>
      <w:r w:rsidRPr="00246B29">
        <w:rPr>
          <w:rFonts w:ascii="Calibri" w:hAnsi="Calibri" w:cs="Calibri"/>
          <w:sz w:val="22"/>
          <w:szCs w:val="22"/>
        </w:rPr>
        <w:t xml:space="preserve">Touto smlouvou o dílo (dále </w:t>
      </w:r>
      <w:r>
        <w:rPr>
          <w:rFonts w:ascii="Calibri" w:hAnsi="Calibri" w:cs="Calibri"/>
          <w:sz w:val="22"/>
          <w:szCs w:val="22"/>
        </w:rPr>
        <w:t xml:space="preserve">také </w:t>
      </w:r>
      <w:r w:rsidRPr="00246B29">
        <w:rPr>
          <w:rFonts w:ascii="Calibri" w:hAnsi="Calibri" w:cs="Calibri"/>
          <w:sz w:val="22"/>
          <w:szCs w:val="22"/>
        </w:rPr>
        <w:t xml:space="preserve">jen „smlouva“) se zhotovitel zavazuje na svůj náklad a </w:t>
      </w:r>
      <w:r w:rsidR="00A60766">
        <w:rPr>
          <w:rFonts w:ascii="Calibri" w:hAnsi="Calibri" w:cs="Calibri"/>
          <w:sz w:val="22"/>
          <w:szCs w:val="22"/>
        </w:rPr>
        <w:t xml:space="preserve">    </w:t>
      </w:r>
      <w:r w:rsidR="00A60766">
        <w:rPr>
          <w:rFonts w:ascii="Calibri" w:hAnsi="Calibri" w:cs="Calibri"/>
          <w:sz w:val="22"/>
          <w:szCs w:val="22"/>
        </w:rPr>
        <w:tab/>
      </w:r>
      <w:r w:rsidRPr="00246B29">
        <w:rPr>
          <w:rFonts w:ascii="Calibri" w:hAnsi="Calibri" w:cs="Calibri"/>
          <w:sz w:val="22"/>
          <w:szCs w:val="22"/>
        </w:rPr>
        <w:t xml:space="preserve">nebezpečí  provést pro objednatele dílo specifikované v tomto čl. níže a toto dílo předat </w:t>
      </w:r>
      <w:r w:rsidR="00A60766">
        <w:rPr>
          <w:rFonts w:ascii="Calibri" w:hAnsi="Calibri" w:cs="Calibri"/>
          <w:sz w:val="22"/>
          <w:szCs w:val="22"/>
        </w:rPr>
        <w:tab/>
      </w:r>
      <w:r w:rsidRPr="00246B29">
        <w:rPr>
          <w:rFonts w:ascii="Calibri" w:hAnsi="Calibri" w:cs="Calibri"/>
          <w:sz w:val="22"/>
          <w:szCs w:val="22"/>
        </w:rPr>
        <w:t>objednateli a objednatel se zavazuje k zaplacení ceny za provedení tohoto díla a k převzetí díla.</w:t>
      </w:r>
    </w:p>
    <w:p w:rsidR="007F161D" w:rsidRPr="00355CDC" w:rsidRDefault="006D1126" w:rsidP="00CC49CF">
      <w:pPr>
        <w:numPr>
          <w:ilvl w:val="0"/>
          <w:numId w:val="7"/>
        </w:numPr>
        <w:spacing w:before="60"/>
        <w:ind w:hanging="502"/>
        <w:jc w:val="both"/>
        <w:rPr>
          <w:rFonts w:ascii="Calibri" w:hAnsi="Calibri" w:cs="Calibri"/>
          <w:sz w:val="22"/>
          <w:szCs w:val="22"/>
        </w:rPr>
      </w:pPr>
      <w:r w:rsidRPr="00355CDC">
        <w:rPr>
          <w:rFonts w:ascii="Calibri" w:hAnsi="Calibri" w:cs="Calibri"/>
          <w:sz w:val="22"/>
          <w:szCs w:val="22"/>
        </w:rPr>
        <w:t>Pře</w:t>
      </w:r>
      <w:r w:rsidR="00BD6F62" w:rsidRPr="00355CDC">
        <w:rPr>
          <w:rFonts w:ascii="Calibri" w:hAnsi="Calibri" w:cs="Calibri"/>
          <w:sz w:val="22"/>
          <w:szCs w:val="22"/>
        </w:rPr>
        <w:t>dmětem této smlouvy</w:t>
      </w:r>
      <w:r w:rsidR="003D1C10" w:rsidRPr="00355CDC">
        <w:rPr>
          <w:rFonts w:ascii="Calibri" w:hAnsi="Calibri" w:cs="Calibri"/>
          <w:sz w:val="22"/>
          <w:szCs w:val="22"/>
        </w:rPr>
        <w:t xml:space="preserve"> </w:t>
      </w:r>
      <w:r w:rsidR="003D1C10" w:rsidRPr="00B91EF0">
        <w:rPr>
          <w:rFonts w:ascii="Calibri" w:hAnsi="Calibri" w:cs="Calibri"/>
          <w:sz w:val="22"/>
          <w:szCs w:val="22"/>
        </w:rPr>
        <w:t>je</w:t>
      </w:r>
      <w:r w:rsidR="003F670B" w:rsidRPr="003F670B">
        <w:rPr>
          <w:rFonts w:ascii="Calibri" w:hAnsi="Calibri" w:cs="Calibri"/>
          <w:sz w:val="22"/>
          <w:szCs w:val="22"/>
        </w:rPr>
        <w:t xml:space="preserve"> oprava 4 venkovních kamer formou jejich výměny a výměny převodníku videosignálu za účelem zlepšení kvality obrazu.</w:t>
      </w:r>
      <w:r w:rsidR="003F670B">
        <w:rPr>
          <w:rFonts w:ascii="Calibri" w:hAnsi="Calibri" w:cs="Calibri"/>
          <w:sz w:val="22"/>
          <w:szCs w:val="22"/>
        </w:rPr>
        <w:t xml:space="preserve"> </w:t>
      </w:r>
      <w:r w:rsidR="00AF39D7" w:rsidRPr="00355CDC">
        <w:rPr>
          <w:rFonts w:ascii="Calibri" w:hAnsi="Calibri" w:cs="Calibri"/>
          <w:bCs/>
          <w:sz w:val="22"/>
          <w:szCs w:val="22"/>
        </w:rPr>
        <w:t xml:space="preserve">Přesná specifikace </w:t>
      </w:r>
      <w:r w:rsidR="002B37E0" w:rsidRPr="00355CDC">
        <w:rPr>
          <w:rFonts w:ascii="Calibri" w:hAnsi="Calibri" w:cs="Calibri"/>
          <w:bCs/>
          <w:sz w:val="22"/>
          <w:szCs w:val="22"/>
        </w:rPr>
        <w:t>díla</w:t>
      </w:r>
      <w:r w:rsidR="00AF39D7" w:rsidRPr="00355CDC">
        <w:rPr>
          <w:rFonts w:ascii="Calibri" w:hAnsi="Calibri" w:cs="Calibri"/>
          <w:bCs/>
          <w:sz w:val="22"/>
          <w:szCs w:val="22"/>
        </w:rPr>
        <w:t xml:space="preserve"> je uvedena v rozpočtu, který je nedílnou součástí této smlouvy.</w:t>
      </w:r>
    </w:p>
    <w:p w:rsidR="003A728D" w:rsidRPr="003F670B" w:rsidRDefault="003A728D" w:rsidP="003A728D">
      <w:pPr>
        <w:numPr>
          <w:ilvl w:val="0"/>
          <w:numId w:val="7"/>
        </w:numPr>
        <w:spacing w:before="60"/>
        <w:ind w:hanging="502"/>
        <w:jc w:val="both"/>
        <w:rPr>
          <w:rFonts w:ascii="Calibri" w:hAnsi="Calibri" w:cs="Calibri"/>
          <w:sz w:val="22"/>
          <w:szCs w:val="22"/>
        </w:rPr>
      </w:pPr>
      <w:r w:rsidRPr="00355CDC">
        <w:rPr>
          <w:rFonts w:ascii="Calibri" w:eastAsia="Calibri" w:hAnsi="Calibri" w:cs="Calibri"/>
          <w:bCs/>
          <w:sz w:val="22"/>
          <w:szCs w:val="22"/>
        </w:rPr>
        <w:t>Podmínky realizace:</w:t>
      </w:r>
    </w:p>
    <w:p w:rsidR="003F670B" w:rsidRPr="003F670B" w:rsidRDefault="003F670B" w:rsidP="003F670B">
      <w:pPr>
        <w:numPr>
          <w:ilvl w:val="3"/>
          <w:numId w:val="35"/>
        </w:numPr>
        <w:spacing w:before="60"/>
        <w:ind w:left="709" w:hanging="283"/>
        <w:jc w:val="both"/>
        <w:rPr>
          <w:rFonts w:ascii="Calibri" w:hAnsi="Calibri" w:cs="Calibri"/>
          <w:sz w:val="22"/>
          <w:szCs w:val="22"/>
        </w:rPr>
      </w:pPr>
      <w:r w:rsidRPr="003F670B">
        <w:rPr>
          <w:rFonts w:ascii="Calibri" w:eastAsia="Calibri" w:hAnsi="Calibri" w:cs="Calibri"/>
          <w:bCs/>
          <w:color w:val="000000"/>
          <w:sz w:val="22"/>
          <w:szCs w:val="22"/>
          <w:lang w:eastAsia="en-US"/>
        </w:rPr>
        <w:t>plnění bude realizováno v prostorách nemovité kulturní památky evidované pod č. 20015</w:t>
      </w:r>
      <w:r w:rsidRPr="003F670B">
        <w:rPr>
          <w:rFonts w:ascii="Calibri" w:eastAsia="Calibri" w:hAnsi="Calibri" w:cs="Calibri"/>
          <w:color w:val="000000"/>
          <w:lang w:eastAsia="en-US"/>
        </w:rPr>
        <w:t>/7</w:t>
      </w:r>
      <w:r w:rsidRPr="003F670B">
        <w:rPr>
          <w:rFonts w:ascii="Calibri" w:eastAsia="Calibri" w:hAnsi="Calibri" w:cs="Calibri"/>
          <w:bCs/>
          <w:color w:val="000000"/>
          <w:sz w:val="22"/>
          <w:szCs w:val="22"/>
          <w:lang w:eastAsia="en-US"/>
        </w:rPr>
        <w:t xml:space="preserve">-6944 s možnými omezeními; </w:t>
      </w:r>
    </w:p>
    <w:p w:rsidR="003F670B" w:rsidRPr="003F670B" w:rsidRDefault="003F670B" w:rsidP="003F670B">
      <w:pPr>
        <w:numPr>
          <w:ilvl w:val="3"/>
          <w:numId w:val="35"/>
        </w:numPr>
        <w:spacing w:before="60"/>
        <w:ind w:left="709" w:hanging="283"/>
        <w:jc w:val="both"/>
        <w:rPr>
          <w:rFonts w:ascii="Calibri" w:hAnsi="Calibri" w:cs="Calibri"/>
          <w:sz w:val="22"/>
          <w:szCs w:val="22"/>
        </w:rPr>
      </w:pPr>
      <w:r w:rsidRPr="003F670B">
        <w:rPr>
          <w:rFonts w:ascii="Calibri" w:eastAsia="Calibri" w:hAnsi="Calibri" w:cs="Calibri"/>
          <w:bCs/>
          <w:color w:val="000000"/>
          <w:sz w:val="22"/>
          <w:szCs w:val="22"/>
          <w:lang w:eastAsia="en-US"/>
        </w:rPr>
        <w:t xml:space="preserve">předmět plnění díla musí být realizován, tak aby co nejméně narušoval přístup do objektu, zejména s ohledem na bezpečnost návštěvníků školní jídelny.  </w:t>
      </w:r>
    </w:p>
    <w:p w:rsidR="003A728D" w:rsidRPr="00355CDC" w:rsidRDefault="003F670B" w:rsidP="003F670B">
      <w:pPr>
        <w:pStyle w:val="Default"/>
        <w:spacing w:before="120"/>
        <w:ind w:left="426"/>
        <w:jc w:val="both"/>
        <w:rPr>
          <w:rFonts w:ascii="Calibri" w:eastAsia="Calibri" w:hAnsi="Calibri" w:cs="Calibri"/>
          <w:bCs/>
          <w:sz w:val="22"/>
          <w:szCs w:val="22"/>
        </w:rPr>
      </w:pPr>
      <w:r>
        <w:rPr>
          <w:rFonts w:ascii="Calibri" w:eastAsia="Calibri" w:hAnsi="Calibri" w:cs="Calibri"/>
          <w:bCs/>
          <w:sz w:val="22"/>
          <w:szCs w:val="22"/>
        </w:rPr>
        <w:t xml:space="preserve"> </w:t>
      </w:r>
      <w:r w:rsidR="003A728D" w:rsidRPr="00355CDC">
        <w:rPr>
          <w:rFonts w:ascii="Calibri" w:eastAsia="Calibri" w:hAnsi="Calibri" w:cs="Calibri"/>
          <w:bCs/>
          <w:sz w:val="22"/>
          <w:szCs w:val="22"/>
        </w:rPr>
        <w:t xml:space="preserve"> </w:t>
      </w:r>
      <w:r w:rsidR="003A728D" w:rsidRPr="00355CDC">
        <w:rPr>
          <w:rFonts w:ascii="Calibri" w:eastAsia="Calibri" w:hAnsi="Calibri" w:cs="Calibri"/>
          <w:sz w:val="22"/>
          <w:szCs w:val="22"/>
        </w:rPr>
        <w:t xml:space="preserve">Dílo zahrnuje zejména realizaci těchto prací a činností zhotovitele: </w:t>
      </w:r>
    </w:p>
    <w:p w:rsidR="003A728D" w:rsidRPr="00B91EF0" w:rsidRDefault="003A728D" w:rsidP="003F670B">
      <w:pPr>
        <w:pStyle w:val="Default"/>
        <w:numPr>
          <w:ilvl w:val="0"/>
          <w:numId w:val="41"/>
        </w:numPr>
        <w:ind w:hanging="796"/>
        <w:jc w:val="both"/>
        <w:rPr>
          <w:rFonts w:ascii="Calibri" w:hAnsi="Calibri" w:cs="Calibri"/>
          <w:sz w:val="22"/>
          <w:szCs w:val="22"/>
        </w:rPr>
      </w:pPr>
      <w:r w:rsidRPr="00B91EF0">
        <w:rPr>
          <w:rFonts w:ascii="Calibri" w:hAnsi="Calibri" w:cs="Calibri"/>
          <w:sz w:val="22"/>
          <w:szCs w:val="22"/>
        </w:rPr>
        <w:t xml:space="preserve">výměna </w:t>
      </w:r>
      <w:r w:rsidR="003F670B" w:rsidRPr="003F670B">
        <w:rPr>
          <w:rFonts w:ascii="Calibri" w:hAnsi="Calibri" w:cs="Calibri"/>
          <w:sz w:val="22"/>
          <w:szCs w:val="22"/>
        </w:rPr>
        <w:t>4 kamer a převodníků</w:t>
      </w:r>
      <w:r w:rsidR="00B91EF0" w:rsidRPr="00B91EF0">
        <w:rPr>
          <w:rFonts w:ascii="Calibri" w:hAnsi="Calibri" w:cs="Calibri"/>
          <w:sz w:val="22"/>
          <w:szCs w:val="22"/>
        </w:rPr>
        <w:t>;</w:t>
      </w:r>
    </w:p>
    <w:p w:rsidR="003A728D" w:rsidRDefault="003A728D" w:rsidP="000E7E54">
      <w:pPr>
        <w:pStyle w:val="Default"/>
        <w:numPr>
          <w:ilvl w:val="0"/>
          <w:numId w:val="41"/>
        </w:numPr>
        <w:ind w:left="709" w:hanging="283"/>
        <w:jc w:val="both"/>
        <w:rPr>
          <w:rFonts w:ascii="Calibri" w:hAnsi="Calibri" w:cs="Calibri"/>
          <w:color w:val="201F1E"/>
          <w:sz w:val="22"/>
          <w:szCs w:val="22"/>
        </w:rPr>
      </w:pPr>
      <w:r w:rsidRPr="00355CDC">
        <w:rPr>
          <w:rFonts w:ascii="Calibri" w:hAnsi="Calibri" w:cs="Calibri"/>
          <w:sz w:val="22"/>
          <w:szCs w:val="22"/>
        </w:rPr>
        <w:t xml:space="preserve">předmět díla musí být proveden a splňovat platné normy a vyhlášky zejména </w:t>
      </w:r>
      <w:r w:rsidRPr="00CC49CF">
        <w:rPr>
          <w:rFonts w:ascii="Calibri" w:hAnsi="Calibri" w:cs="Calibri"/>
          <w:sz w:val="22"/>
          <w:szCs w:val="22"/>
        </w:rPr>
        <w:t>ČSN EN</w:t>
      </w:r>
      <w:r w:rsidRPr="00407714">
        <w:rPr>
          <w:rFonts w:ascii="Calibri" w:hAnsi="Calibri" w:cs="Calibri"/>
          <w:sz w:val="22"/>
          <w:szCs w:val="22"/>
        </w:rPr>
        <w:t xml:space="preserve"> </w:t>
      </w:r>
      <w:r w:rsidR="00DD0B6B" w:rsidRPr="00407714">
        <w:rPr>
          <w:rFonts w:ascii="Calibri" w:hAnsi="Calibri" w:cs="Calibri"/>
          <w:sz w:val="22"/>
          <w:szCs w:val="22"/>
        </w:rPr>
        <w:t>62676-1-1 a ČSN EN 62676-4</w:t>
      </w:r>
      <w:r w:rsidRPr="00407714">
        <w:rPr>
          <w:rFonts w:ascii="Calibri" w:hAnsi="Calibri" w:cs="Calibri"/>
          <w:color w:val="201F1E"/>
          <w:sz w:val="22"/>
          <w:szCs w:val="22"/>
        </w:rPr>
        <w:t>;</w:t>
      </w:r>
    </w:p>
    <w:p w:rsidR="003A728D" w:rsidRPr="003F670B" w:rsidRDefault="003A728D" w:rsidP="003F670B">
      <w:pPr>
        <w:pStyle w:val="Default"/>
        <w:numPr>
          <w:ilvl w:val="0"/>
          <w:numId w:val="41"/>
        </w:numPr>
        <w:ind w:left="709" w:hanging="283"/>
        <w:jc w:val="both"/>
        <w:rPr>
          <w:rFonts w:ascii="Calibri" w:hAnsi="Calibri" w:cs="Calibri"/>
          <w:color w:val="201F1E"/>
          <w:sz w:val="22"/>
          <w:szCs w:val="22"/>
        </w:rPr>
      </w:pPr>
      <w:r w:rsidRPr="003F670B">
        <w:rPr>
          <w:rFonts w:ascii="Calibri" w:hAnsi="Calibri" w:cs="Calibri"/>
          <w:sz w:val="22"/>
          <w:szCs w:val="22"/>
        </w:rPr>
        <w:t>zajistit plnou funkčnost</w:t>
      </w:r>
      <w:r w:rsidR="003F670B" w:rsidRPr="003F670B">
        <w:rPr>
          <w:rFonts w:ascii="Calibri" w:hAnsi="Calibri" w:cs="Calibri"/>
          <w:sz w:val="22"/>
          <w:szCs w:val="22"/>
        </w:rPr>
        <w:t xml:space="preserve"> a kvalitu obrazu celého kamerového systému včetně dálkového přenosu.</w:t>
      </w:r>
      <w:r w:rsidRPr="003F670B">
        <w:rPr>
          <w:rFonts w:ascii="Calibri" w:hAnsi="Calibri" w:cs="Calibri"/>
          <w:sz w:val="22"/>
          <w:szCs w:val="22"/>
        </w:rPr>
        <w:t>.</w:t>
      </w:r>
    </w:p>
    <w:p w:rsidR="000F4A9E" w:rsidRPr="000F4A9E" w:rsidRDefault="000F4A9E" w:rsidP="000F4A9E">
      <w:pPr>
        <w:tabs>
          <w:tab w:val="num" w:pos="426"/>
        </w:tabs>
        <w:spacing w:line="276" w:lineRule="auto"/>
        <w:ind w:left="425"/>
        <w:jc w:val="both"/>
        <w:rPr>
          <w:rFonts w:ascii="Calibri" w:hAnsi="Calibri" w:cs="Calibri"/>
          <w:bCs/>
          <w:sz w:val="22"/>
          <w:szCs w:val="22"/>
        </w:rPr>
      </w:pPr>
    </w:p>
    <w:p w:rsidR="00437797" w:rsidRPr="00B9034B" w:rsidRDefault="00437797" w:rsidP="000F4A9E">
      <w:pPr>
        <w:pStyle w:val="Odstavecseseznamem"/>
        <w:numPr>
          <w:ilvl w:val="0"/>
          <w:numId w:val="14"/>
        </w:numPr>
        <w:ind w:left="850" w:hanging="493"/>
        <w:jc w:val="center"/>
        <w:rPr>
          <w:rFonts w:ascii="Calibri" w:hAnsi="Calibri" w:cs="Calibri"/>
          <w:b/>
          <w:sz w:val="22"/>
          <w:szCs w:val="22"/>
        </w:rPr>
      </w:pPr>
      <w:r w:rsidRPr="00B9034B">
        <w:rPr>
          <w:rFonts w:ascii="Calibri" w:hAnsi="Calibri" w:cs="Calibri"/>
          <w:b/>
          <w:sz w:val="22"/>
          <w:szCs w:val="22"/>
        </w:rPr>
        <w:t>Místo a čas plnění</w:t>
      </w:r>
    </w:p>
    <w:p w:rsidR="001A2975" w:rsidRPr="000F4A9E" w:rsidRDefault="003F670B" w:rsidP="00CC49CF">
      <w:pPr>
        <w:numPr>
          <w:ilvl w:val="0"/>
          <w:numId w:val="19"/>
        </w:numPr>
        <w:spacing w:before="60"/>
        <w:ind w:left="357" w:hanging="357"/>
        <w:jc w:val="both"/>
        <w:rPr>
          <w:rFonts w:ascii="Calibri" w:hAnsi="Calibri" w:cs="Calibri"/>
          <w:sz w:val="22"/>
          <w:szCs w:val="22"/>
        </w:rPr>
      </w:pPr>
      <w:r w:rsidRPr="003F670B">
        <w:rPr>
          <w:rFonts w:ascii="Calibri" w:hAnsi="Calibri" w:cs="Calibri"/>
          <w:sz w:val="22"/>
          <w:szCs w:val="22"/>
        </w:rPr>
        <w:t>Místem realizace díla je nádvoří sídla, Přemyslovců 129/8, 669 02 Znojmo, nemovitá kulturní památka č. 20015//7-6944.</w:t>
      </w:r>
    </w:p>
    <w:p w:rsidR="000F4A9E" w:rsidRDefault="00AB4420" w:rsidP="000F4A9E">
      <w:pPr>
        <w:numPr>
          <w:ilvl w:val="0"/>
          <w:numId w:val="19"/>
        </w:numPr>
        <w:spacing w:before="60" w:after="60"/>
        <w:ind w:left="357" w:hanging="357"/>
        <w:jc w:val="both"/>
        <w:rPr>
          <w:rFonts w:ascii="Calibri" w:hAnsi="Calibri"/>
          <w:sz w:val="22"/>
          <w:szCs w:val="22"/>
        </w:rPr>
      </w:pPr>
      <w:r w:rsidRPr="001A2975">
        <w:rPr>
          <w:rFonts w:ascii="Calibri" w:hAnsi="Calibri"/>
          <w:sz w:val="22"/>
          <w:szCs w:val="22"/>
        </w:rPr>
        <w:lastRenderedPageBreak/>
        <w:t xml:space="preserve">Zhotovitel se zavazuje celé dílo řádně provést, ukončit a předat ve lhůtě sjednané touto smlouvou, nejpozději do </w:t>
      </w:r>
      <w:r w:rsidR="00D57923">
        <w:rPr>
          <w:rFonts w:ascii="Calibri" w:hAnsi="Calibri"/>
          <w:b/>
          <w:sz w:val="22"/>
          <w:szCs w:val="22"/>
        </w:rPr>
        <w:t>2</w:t>
      </w:r>
      <w:r w:rsidR="00D82D30">
        <w:rPr>
          <w:rFonts w:ascii="Calibri" w:hAnsi="Calibri"/>
          <w:b/>
          <w:sz w:val="22"/>
          <w:szCs w:val="22"/>
        </w:rPr>
        <w:t>1</w:t>
      </w:r>
      <w:r w:rsidR="00D57923">
        <w:rPr>
          <w:rFonts w:ascii="Calibri" w:hAnsi="Calibri"/>
          <w:b/>
          <w:sz w:val="22"/>
          <w:szCs w:val="22"/>
        </w:rPr>
        <w:t>. 1</w:t>
      </w:r>
      <w:r w:rsidR="00D82D30">
        <w:rPr>
          <w:rFonts w:ascii="Calibri" w:hAnsi="Calibri"/>
          <w:b/>
          <w:sz w:val="22"/>
          <w:szCs w:val="22"/>
        </w:rPr>
        <w:t>2</w:t>
      </w:r>
      <w:r w:rsidR="00D57923">
        <w:rPr>
          <w:rFonts w:ascii="Calibri" w:hAnsi="Calibri"/>
          <w:b/>
          <w:sz w:val="22"/>
          <w:szCs w:val="22"/>
        </w:rPr>
        <w:t>. 2023</w:t>
      </w:r>
      <w:r w:rsidRPr="001A2975">
        <w:rPr>
          <w:rFonts w:ascii="Calibri" w:hAnsi="Calibri"/>
          <w:b/>
          <w:sz w:val="22"/>
          <w:szCs w:val="22"/>
        </w:rPr>
        <w:t>.</w:t>
      </w:r>
      <w:r w:rsidRPr="001A2975">
        <w:rPr>
          <w:rFonts w:ascii="Calibri" w:hAnsi="Calibri"/>
          <w:sz w:val="22"/>
          <w:szCs w:val="22"/>
        </w:rPr>
        <w:t xml:space="preserve"> Splnění této doby je zajištěno smluvní pokutou sjednanou smlouvou.</w:t>
      </w:r>
      <w:r w:rsidR="000F4A9E">
        <w:rPr>
          <w:rFonts w:ascii="Calibri" w:hAnsi="Calibri"/>
          <w:sz w:val="22"/>
          <w:szCs w:val="22"/>
        </w:rPr>
        <w:t xml:space="preserve"> </w:t>
      </w:r>
    </w:p>
    <w:p w:rsidR="007E5191" w:rsidRPr="000F4A9E" w:rsidRDefault="000F4A9E" w:rsidP="000F4A9E">
      <w:pPr>
        <w:numPr>
          <w:ilvl w:val="0"/>
          <w:numId w:val="19"/>
        </w:numPr>
        <w:jc w:val="both"/>
        <w:rPr>
          <w:rFonts w:ascii="Calibri" w:hAnsi="Calibri" w:cs="Calibri"/>
          <w:sz w:val="22"/>
          <w:szCs w:val="22"/>
        </w:rPr>
      </w:pPr>
      <w:r w:rsidRPr="000F4A9E">
        <w:rPr>
          <w:rFonts w:ascii="Calibri" w:hAnsi="Calibri"/>
          <w:sz w:val="22"/>
          <w:szCs w:val="22"/>
        </w:rPr>
        <w:t xml:space="preserve">Termínem provedení díla se rozumí </w:t>
      </w:r>
      <w:r w:rsidRPr="000F4A9E">
        <w:rPr>
          <w:rFonts w:ascii="Calibri" w:hAnsi="Calibri"/>
          <w:b/>
          <w:sz w:val="22"/>
          <w:szCs w:val="22"/>
        </w:rPr>
        <w:t>předání díla bez vad a nedodělků</w:t>
      </w:r>
      <w:r w:rsidRPr="000F4A9E">
        <w:rPr>
          <w:rFonts w:ascii="Calibri" w:hAnsi="Calibri"/>
          <w:sz w:val="22"/>
          <w:szCs w:val="22"/>
        </w:rPr>
        <w:t>.</w:t>
      </w:r>
      <w:r w:rsidRPr="000F4A9E">
        <w:rPr>
          <w:rFonts w:ascii="Calibri" w:hAnsi="Calibri" w:cs="Calibri"/>
          <w:sz w:val="22"/>
          <w:szCs w:val="22"/>
        </w:rPr>
        <w:t xml:space="preserve"> </w:t>
      </w:r>
    </w:p>
    <w:p w:rsidR="00444E43" w:rsidRDefault="00444E43" w:rsidP="00444E43">
      <w:pPr>
        <w:ind w:left="357"/>
        <w:jc w:val="both"/>
        <w:rPr>
          <w:rFonts w:ascii="Calibri" w:hAnsi="Calibri"/>
          <w:sz w:val="22"/>
          <w:szCs w:val="22"/>
        </w:rPr>
      </w:pPr>
    </w:p>
    <w:p w:rsidR="008E7C1F" w:rsidRPr="002E4055" w:rsidRDefault="008E7C1F" w:rsidP="00444E43">
      <w:pPr>
        <w:pStyle w:val="Odstavecseseznamem"/>
        <w:numPr>
          <w:ilvl w:val="0"/>
          <w:numId w:val="14"/>
        </w:numPr>
        <w:ind w:left="850" w:hanging="493"/>
        <w:contextualSpacing w:val="0"/>
        <w:jc w:val="center"/>
        <w:rPr>
          <w:rFonts w:ascii="Calibri" w:hAnsi="Calibri" w:cs="Calibri"/>
          <w:b/>
          <w:sz w:val="22"/>
          <w:szCs w:val="22"/>
        </w:rPr>
      </w:pPr>
      <w:r w:rsidRPr="002E4055">
        <w:rPr>
          <w:rFonts w:ascii="Calibri" w:hAnsi="Calibri" w:cs="Calibri"/>
          <w:b/>
          <w:sz w:val="22"/>
          <w:szCs w:val="22"/>
        </w:rPr>
        <w:t>Cena za dílo a platební podmínky</w:t>
      </w:r>
    </w:p>
    <w:p w:rsidR="005D04F9" w:rsidRDefault="006623B9" w:rsidP="00CC49CF">
      <w:pPr>
        <w:numPr>
          <w:ilvl w:val="0"/>
          <w:numId w:val="12"/>
        </w:numPr>
        <w:spacing w:before="60"/>
        <w:ind w:left="357" w:hanging="357"/>
        <w:jc w:val="both"/>
        <w:rPr>
          <w:rFonts w:ascii="Calibri" w:hAnsi="Calibri" w:cs="Calibri"/>
          <w:sz w:val="22"/>
          <w:szCs w:val="22"/>
        </w:rPr>
      </w:pPr>
      <w:r w:rsidRPr="00E17866">
        <w:rPr>
          <w:rFonts w:ascii="Calibri" w:hAnsi="Calibri" w:cs="Calibri"/>
          <w:sz w:val="22"/>
          <w:szCs w:val="22"/>
        </w:rPr>
        <w:t xml:space="preserve">Cena za zhotovení díla vymezeného v článku II. této smlouvy </w:t>
      </w:r>
      <w:r w:rsidR="005D04F9" w:rsidRPr="005D04F9">
        <w:rPr>
          <w:rFonts w:ascii="Calibri" w:hAnsi="Calibri" w:cs="Calibri"/>
          <w:sz w:val="22"/>
          <w:szCs w:val="22"/>
        </w:rPr>
        <w:t>je sjednána dohodou smluvních stran, jako cena nejvýše přípustná a činí:</w:t>
      </w:r>
    </w:p>
    <w:p w:rsidR="005D04F9" w:rsidRDefault="005D04F9" w:rsidP="005D04F9">
      <w:pPr>
        <w:ind w:left="360"/>
        <w:rPr>
          <w:rFonts w:ascii="Calibri" w:hAnsi="Calibri" w:cs="Calibri"/>
          <w:sz w:val="22"/>
          <w:szCs w:val="22"/>
        </w:rPr>
      </w:pPr>
      <w:r>
        <w:rPr>
          <w:rFonts w:ascii="Calibri" w:hAnsi="Calibri" w:cs="Calibri"/>
          <w:sz w:val="22"/>
          <w:szCs w:val="22"/>
        </w:rPr>
        <w:t xml:space="preserve">cena bez DPH   </w:t>
      </w:r>
      <w:r w:rsidR="007D75A9">
        <w:rPr>
          <w:rFonts w:ascii="Calibri" w:hAnsi="Calibri" w:cs="Calibri"/>
          <w:sz w:val="22"/>
          <w:szCs w:val="22"/>
        </w:rPr>
        <w:t>134</w:t>
      </w:r>
      <w:r w:rsidR="00C06349">
        <w:rPr>
          <w:rFonts w:ascii="Calibri" w:hAnsi="Calibri" w:cs="Calibri"/>
          <w:sz w:val="22"/>
          <w:szCs w:val="22"/>
        </w:rPr>
        <w:t>.</w:t>
      </w:r>
      <w:r w:rsidR="007D75A9">
        <w:rPr>
          <w:rFonts w:ascii="Calibri" w:hAnsi="Calibri" w:cs="Calibri"/>
          <w:sz w:val="22"/>
          <w:szCs w:val="22"/>
        </w:rPr>
        <w:t xml:space="preserve">907,00 </w:t>
      </w:r>
      <w:r>
        <w:rPr>
          <w:rFonts w:ascii="Calibri" w:hAnsi="Calibri" w:cs="Calibri"/>
          <w:sz w:val="22"/>
          <w:szCs w:val="22"/>
        </w:rPr>
        <w:t>Kč</w:t>
      </w:r>
    </w:p>
    <w:p w:rsidR="005D04F9" w:rsidRDefault="005D04F9" w:rsidP="005D04F9">
      <w:pPr>
        <w:ind w:left="360"/>
        <w:rPr>
          <w:rFonts w:ascii="Calibri" w:hAnsi="Calibri" w:cs="Calibri"/>
          <w:sz w:val="22"/>
          <w:szCs w:val="22"/>
        </w:rPr>
      </w:pPr>
      <w:r>
        <w:rPr>
          <w:rFonts w:ascii="Calibri" w:hAnsi="Calibri" w:cs="Calibri"/>
          <w:sz w:val="22"/>
          <w:szCs w:val="22"/>
        </w:rPr>
        <w:t xml:space="preserve">sazba DPH       </w:t>
      </w:r>
      <w:r w:rsidR="007D75A9">
        <w:rPr>
          <w:rFonts w:ascii="Calibri" w:hAnsi="Calibri" w:cs="Calibri"/>
          <w:sz w:val="22"/>
          <w:szCs w:val="22"/>
        </w:rPr>
        <w:t xml:space="preserve">               </w:t>
      </w:r>
      <w:r>
        <w:rPr>
          <w:rFonts w:ascii="Calibri" w:hAnsi="Calibri" w:cs="Calibri"/>
          <w:sz w:val="22"/>
          <w:szCs w:val="22"/>
        </w:rPr>
        <w:t xml:space="preserve">  </w:t>
      </w:r>
      <w:r w:rsidR="007D75A9">
        <w:rPr>
          <w:rFonts w:ascii="Calibri" w:hAnsi="Calibri" w:cs="Calibri"/>
          <w:sz w:val="22"/>
          <w:szCs w:val="22"/>
        </w:rPr>
        <w:t>21</w:t>
      </w:r>
      <w:r>
        <w:rPr>
          <w:rFonts w:ascii="Calibri" w:hAnsi="Calibri" w:cs="Calibri"/>
          <w:sz w:val="22"/>
          <w:szCs w:val="22"/>
        </w:rPr>
        <w:t xml:space="preserve"> %</w:t>
      </w:r>
    </w:p>
    <w:p w:rsidR="005D04F9" w:rsidRDefault="005D04F9" w:rsidP="005D04F9">
      <w:pPr>
        <w:ind w:left="360"/>
        <w:rPr>
          <w:rFonts w:ascii="Calibri" w:hAnsi="Calibri" w:cs="Calibri"/>
          <w:sz w:val="22"/>
          <w:szCs w:val="22"/>
        </w:rPr>
      </w:pPr>
      <w:r>
        <w:rPr>
          <w:rFonts w:ascii="Calibri" w:hAnsi="Calibri" w:cs="Calibri"/>
          <w:sz w:val="22"/>
          <w:szCs w:val="22"/>
        </w:rPr>
        <w:t xml:space="preserve">DPH                 </w:t>
      </w:r>
      <w:r w:rsidR="007D75A9">
        <w:rPr>
          <w:rFonts w:ascii="Calibri" w:hAnsi="Calibri" w:cs="Calibri"/>
          <w:sz w:val="22"/>
          <w:szCs w:val="22"/>
        </w:rPr>
        <w:t xml:space="preserve"> </w:t>
      </w:r>
      <w:r>
        <w:rPr>
          <w:rFonts w:ascii="Calibri" w:hAnsi="Calibri" w:cs="Calibri"/>
          <w:sz w:val="22"/>
          <w:szCs w:val="22"/>
        </w:rPr>
        <w:t xml:space="preserve">   </w:t>
      </w:r>
      <w:r w:rsidR="007D75A9">
        <w:rPr>
          <w:rFonts w:ascii="Calibri" w:hAnsi="Calibri" w:cs="Calibri"/>
          <w:sz w:val="22"/>
          <w:szCs w:val="22"/>
        </w:rPr>
        <w:t>28</w:t>
      </w:r>
      <w:r w:rsidR="00C06349">
        <w:rPr>
          <w:rFonts w:ascii="Calibri" w:hAnsi="Calibri" w:cs="Calibri"/>
          <w:sz w:val="22"/>
          <w:szCs w:val="22"/>
        </w:rPr>
        <w:t>.</w:t>
      </w:r>
      <w:r w:rsidR="007D75A9">
        <w:rPr>
          <w:rFonts w:ascii="Calibri" w:hAnsi="Calibri" w:cs="Calibri"/>
          <w:sz w:val="22"/>
          <w:szCs w:val="22"/>
        </w:rPr>
        <w:t xml:space="preserve">330,47 </w:t>
      </w:r>
      <w:r>
        <w:rPr>
          <w:rFonts w:ascii="Calibri" w:hAnsi="Calibri" w:cs="Calibri"/>
          <w:sz w:val="22"/>
          <w:szCs w:val="22"/>
        </w:rPr>
        <w:t>Kč</w:t>
      </w:r>
    </w:p>
    <w:p w:rsidR="005D04F9" w:rsidRPr="005D04F9" w:rsidRDefault="005D04F9" w:rsidP="005D04F9">
      <w:pPr>
        <w:ind w:left="360"/>
        <w:rPr>
          <w:rFonts w:ascii="Calibri" w:hAnsi="Calibri" w:cs="Calibri"/>
          <w:b/>
          <w:sz w:val="22"/>
          <w:szCs w:val="22"/>
        </w:rPr>
      </w:pPr>
      <w:r w:rsidRPr="005D04F9">
        <w:rPr>
          <w:rFonts w:ascii="Calibri" w:hAnsi="Calibri" w:cs="Calibri"/>
          <w:b/>
          <w:sz w:val="22"/>
          <w:szCs w:val="22"/>
        </w:rPr>
        <w:t xml:space="preserve">cena s DPH       </w:t>
      </w:r>
      <w:r w:rsidR="007D75A9">
        <w:rPr>
          <w:rFonts w:ascii="Calibri" w:hAnsi="Calibri" w:cs="Calibri"/>
          <w:b/>
          <w:sz w:val="22"/>
          <w:szCs w:val="22"/>
        </w:rPr>
        <w:t>163</w:t>
      </w:r>
      <w:r w:rsidR="00C06349">
        <w:rPr>
          <w:rFonts w:ascii="Calibri" w:hAnsi="Calibri" w:cs="Calibri"/>
          <w:b/>
          <w:sz w:val="22"/>
          <w:szCs w:val="22"/>
        </w:rPr>
        <w:t>.</w:t>
      </w:r>
      <w:r w:rsidR="007D75A9">
        <w:rPr>
          <w:rFonts w:ascii="Calibri" w:hAnsi="Calibri" w:cs="Calibri"/>
          <w:b/>
          <w:sz w:val="22"/>
          <w:szCs w:val="22"/>
        </w:rPr>
        <w:t>237,47</w:t>
      </w:r>
      <w:r w:rsidRPr="005D04F9">
        <w:rPr>
          <w:rFonts w:ascii="Calibri" w:hAnsi="Calibri" w:cs="Calibri"/>
          <w:b/>
          <w:sz w:val="22"/>
          <w:szCs w:val="22"/>
        </w:rPr>
        <w:t xml:space="preserve"> Kč.</w:t>
      </w:r>
    </w:p>
    <w:p w:rsidR="00AB4420" w:rsidRPr="00AB4420" w:rsidRDefault="00AB4420" w:rsidP="00206423">
      <w:pPr>
        <w:numPr>
          <w:ilvl w:val="0"/>
          <w:numId w:val="12"/>
        </w:numPr>
        <w:spacing w:before="60"/>
        <w:ind w:left="357" w:hanging="357"/>
        <w:jc w:val="both"/>
        <w:rPr>
          <w:rFonts w:ascii="Calibri" w:hAnsi="Calibri" w:cs="Calibri"/>
          <w:sz w:val="22"/>
          <w:szCs w:val="22"/>
        </w:rPr>
      </w:pPr>
      <w:r w:rsidRPr="00AB4420">
        <w:rPr>
          <w:rFonts w:ascii="Calibri" w:hAnsi="Calibri" w:cs="Calibri"/>
          <w:sz w:val="22"/>
          <w:szCs w:val="22"/>
        </w:rPr>
        <w:t xml:space="preserve">Uvedená cena je cena nejvýše přípustná, kterou je možno překročit pouze v případě změny – zvýšení sazby DPH. </w:t>
      </w:r>
    </w:p>
    <w:p w:rsidR="00AB4420" w:rsidRPr="00AB4420" w:rsidRDefault="00AB4420" w:rsidP="00206423">
      <w:pPr>
        <w:numPr>
          <w:ilvl w:val="0"/>
          <w:numId w:val="12"/>
        </w:numPr>
        <w:spacing w:before="60"/>
        <w:ind w:left="357" w:hanging="357"/>
        <w:jc w:val="both"/>
        <w:rPr>
          <w:rFonts w:ascii="Calibri" w:hAnsi="Calibri" w:cs="Calibri"/>
          <w:sz w:val="22"/>
          <w:szCs w:val="22"/>
        </w:rPr>
      </w:pPr>
      <w:r w:rsidRPr="00AB4420">
        <w:rPr>
          <w:rFonts w:ascii="Calibri" w:hAnsi="Calibri" w:cs="Calibri"/>
          <w:sz w:val="22"/>
          <w:szCs w:val="22"/>
        </w:rPr>
        <w:t>Specifikace sjednané ceny díla je obsažena v</w:t>
      </w:r>
      <w:r w:rsidR="00BD315D">
        <w:rPr>
          <w:rFonts w:ascii="Calibri" w:hAnsi="Calibri" w:cs="Calibri"/>
          <w:sz w:val="22"/>
          <w:szCs w:val="22"/>
        </w:rPr>
        <w:t> rozpočtu, který je nedílnou součástí smlouvy</w:t>
      </w:r>
      <w:r w:rsidRPr="00AB4420">
        <w:rPr>
          <w:rFonts w:ascii="Calibri" w:hAnsi="Calibri" w:cs="Calibri"/>
          <w:sz w:val="22"/>
          <w:szCs w:val="22"/>
        </w:rPr>
        <w:t>.</w:t>
      </w:r>
    </w:p>
    <w:p w:rsidR="003656E8" w:rsidRPr="00731B3C" w:rsidRDefault="00AB4420" w:rsidP="00206423">
      <w:pPr>
        <w:numPr>
          <w:ilvl w:val="0"/>
          <w:numId w:val="12"/>
        </w:numPr>
        <w:spacing w:before="60"/>
        <w:ind w:left="357" w:hanging="357"/>
        <w:jc w:val="both"/>
        <w:rPr>
          <w:rFonts w:ascii="Calibri" w:hAnsi="Calibri" w:cs="Calibri"/>
          <w:sz w:val="22"/>
          <w:szCs w:val="22"/>
        </w:rPr>
      </w:pPr>
      <w:r w:rsidRPr="00731B3C">
        <w:rPr>
          <w:rFonts w:ascii="Calibri" w:hAnsi="Calibri" w:cs="Calibri"/>
          <w:sz w:val="22"/>
          <w:szCs w:val="22"/>
        </w:rPr>
        <w:t xml:space="preserve">Dohodnutá cena zahrnuje veškeré náklady zhotovitele související s provedením díla, zisk zhotovitele, daň z přidané hodnoty a očekávaný vývoj cen k datu předání díla. </w:t>
      </w:r>
      <w:r w:rsidR="003656E8" w:rsidRPr="00731B3C">
        <w:rPr>
          <w:rFonts w:ascii="Calibri" w:hAnsi="Calibri" w:cs="Calibri"/>
          <w:sz w:val="22"/>
          <w:szCs w:val="22"/>
        </w:rPr>
        <w:t>Platba za provedení díla bude provedena objednatelem na základě řádně vystavené faktury obsahující alespoň tyto náležitosti: označení objednatele a zhotovitele, datum vystavení, datum splatnosti, předmět fakturace,</w:t>
      </w:r>
      <w:r w:rsidR="00BD0D2A">
        <w:rPr>
          <w:rFonts w:ascii="Calibri" w:hAnsi="Calibri" w:cs="Calibri"/>
          <w:sz w:val="22"/>
          <w:szCs w:val="22"/>
        </w:rPr>
        <w:t xml:space="preserve"> </w:t>
      </w:r>
      <w:r w:rsidR="003656E8" w:rsidRPr="00731B3C">
        <w:rPr>
          <w:rFonts w:ascii="Calibri" w:hAnsi="Calibri" w:cs="Calibri"/>
          <w:sz w:val="22"/>
          <w:szCs w:val="22"/>
        </w:rPr>
        <w:t>dohodnutou částku/plnění podle této smlouvy, způsob úhrady a pořadové číslo faktury, doručené objednateli.</w:t>
      </w:r>
      <w:r w:rsidR="00CE64CF" w:rsidRPr="00731B3C">
        <w:rPr>
          <w:szCs w:val="20"/>
        </w:rPr>
        <w:t xml:space="preserve"> </w:t>
      </w:r>
      <w:r w:rsidR="00CE64CF" w:rsidRPr="00CE0C77">
        <w:rPr>
          <w:rFonts w:ascii="Calibri" w:hAnsi="Calibri" w:cs="Calibri"/>
          <w:sz w:val="22"/>
          <w:szCs w:val="22"/>
        </w:rPr>
        <w:t xml:space="preserve">Podkladem pro vystavení faktury </w:t>
      </w:r>
      <w:r w:rsidR="00CE0C77" w:rsidRPr="00CE0C77">
        <w:rPr>
          <w:rFonts w:ascii="Calibri" w:hAnsi="Calibri" w:cs="Calibri"/>
          <w:sz w:val="22"/>
          <w:szCs w:val="22"/>
        </w:rPr>
        <w:t xml:space="preserve">k zaplacení </w:t>
      </w:r>
      <w:r w:rsidR="00CE64CF" w:rsidRPr="00CE0C77">
        <w:rPr>
          <w:rFonts w:ascii="Calibri" w:hAnsi="Calibri" w:cs="Calibri"/>
          <w:sz w:val="22"/>
          <w:szCs w:val="22"/>
        </w:rPr>
        <w:t xml:space="preserve">sjednané ceny díla dle této smlouvy bude </w:t>
      </w:r>
      <w:r w:rsidR="00CE64CF" w:rsidRPr="00CE0C77">
        <w:rPr>
          <w:rFonts w:ascii="Calibri" w:hAnsi="Calibri" w:cs="Calibri"/>
          <w:b/>
          <w:sz w:val="22"/>
          <w:szCs w:val="22"/>
        </w:rPr>
        <w:t>písemný protokol</w:t>
      </w:r>
      <w:r w:rsidR="00CE64CF" w:rsidRPr="00731B3C">
        <w:rPr>
          <w:rFonts w:ascii="Calibri" w:hAnsi="Calibri" w:cs="Calibri"/>
          <w:b/>
          <w:sz w:val="22"/>
          <w:szCs w:val="22"/>
        </w:rPr>
        <w:t xml:space="preserve"> o</w:t>
      </w:r>
      <w:r w:rsidR="00B167AB" w:rsidRPr="00731B3C">
        <w:rPr>
          <w:rFonts w:ascii="Calibri" w:hAnsi="Calibri" w:cs="Calibri"/>
          <w:b/>
          <w:sz w:val="22"/>
          <w:szCs w:val="22"/>
        </w:rPr>
        <w:t> předání a převzetí díla podepsaný oběma smluvními stranami</w:t>
      </w:r>
      <w:r w:rsidR="00731B3C">
        <w:rPr>
          <w:rFonts w:ascii="Calibri" w:hAnsi="Calibri" w:cs="Calibri"/>
          <w:sz w:val="22"/>
          <w:szCs w:val="22"/>
        </w:rPr>
        <w:t>.</w:t>
      </w:r>
      <w:r w:rsidR="008C38AB">
        <w:rPr>
          <w:rFonts w:ascii="Calibri" w:hAnsi="Calibri" w:cs="Calibri"/>
          <w:sz w:val="22"/>
          <w:szCs w:val="22"/>
        </w:rPr>
        <w:t xml:space="preserve"> </w:t>
      </w:r>
      <w:r w:rsidR="003656E8" w:rsidRPr="00731B3C">
        <w:rPr>
          <w:rFonts w:ascii="Calibri" w:hAnsi="Calibri" w:cs="Calibri"/>
          <w:sz w:val="22"/>
          <w:szCs w:val="22"/>
        </w:rPr>
        <w:t xml:space="preserve">Faktura je splatná do </w:t>
      </w:r>
      <w:r w:rsidR="005D04F9">
        <w:rPr>
          <w:rFonts w:ascii="Calibri" w:hAnsi="Calibri" w:cs="Calibri"/>
          <w:sz w:val="22"/>
          <w:szCs w:val="22"/>
        </w:rPr>
        <w:t>20</w:t>
      </w:r>
      <w:r w:rsidR="003656E8" w:rsidRPr="00731B3C">
        <w:rPr>
          <w:rFonts w:ascii="Calibri" w:hAnsi="Calibri" w:cs="Calibri"/>
          <w:sz w:val="22"/>
          <w:szCs w:val="22"/>
        </w:rPr>
        <w:t xml:space="preserve"> dnů ode dne jejího doručení objednateli na adresu sídla uvedenou v čl. I</w:t>
      </w:r>
      <w:r w:rsidR="008821E1" w:rsidRPr="00731B3C">
        <w:rPr>
          <w:rFonts w:ascii="Calibri" w:hAnsi="Calibri" w:cs="Calibri"/>
          <w:sz w:val="22"/>
          <w:szCs w:val="22"/>
        </w:rPr>
        <w:t>.</w:t>
      </w:r>
      <w:r w:rsidR="003656E8" w:rsidRPr="00731B3C">
        <w:rPr>
          <w:rFonts w:ascii="Calibri" w:hAnsi="Calibri" w:cs="Calibri"/>
          <w:sz w:val="22"/>
          <w:szCs w:val="22"/>
        </w:rPr>
        <w:t xml:space="preserve"> </w:t>
      </w:r>
    </w:p>
    <w:p w:rsidR="00507952" w:rsidRDefault="00507952" w:rsidP="00207BF2">
      <w:pPr>
        <w:numPr>
          <w:ilvl w:val="0"/>
          <w:numId w:val="12"/>
        </w:numPr>
        <w:spacing w:before="60"/>
        <w:ind w:left="357" w:hanging="357"/>
        <w:jc w:val="both"/>
        <w:rPr>
          <w:rFonts w:ascii="Calibri" w:hAnsi="Calibri" w:cs="Calibri"/>
          <w:sz w:val="22"/>
          <w:szCs w:val="22"/>
        </w:rPr>
      </w:pPr>
      <w:r w:rsidRPr="00191097">
        <w:rPr>
          <w:rFonts w:ascii="Calibri" w:hAnsi="Calibri" w:cs="Calibri"/>
          <w:sz w:val="22"/>
          <w:szCs w:val="22"/>
        </w:rPr>
        <w:t>Objednatel je oprávněn vrátit fakturu zhotoviteli až do data její splatnosti, jestliže obsahuje neúplné, chybné nebo nepravdivé údaje. Objednatel je oprávněn předat fakturu ke kontrole třetí osobě. Zhotovitel je v takovém případě povinen fakturu řádně opravit a doru</w:t>
      </w:r>
      <w:r>
        <w:rPr>
          <w:rFonts w:ascii="Calibri" w:hAnsi="Calibri" w:cs="Calibri"/>
          <w:sz w:val="22"/>
          <w:szCs w:val="22"/>
        </w:rPr>
        <w:t>čit ji objednateli s </w:t>
      </w:r>
      <w:r w:rsidRPr="00191097">
        <w:rPr>
          <w:rFonts w:ascii="Calibri" w:hAnsi="Calibri" w:cs="Calibri"/>
          <w:sz w:val="22"/>
          <w:szCs w:val="22"/>
        </w:rPr>
        <w:t>novou lhůtou splatnosti.</w:t>
      </w:r>
    </w:p>
    <w:p w:rsidR="004F205D" w:rsidRPr="00BD0FC7" w:rsidRDefault="004F205D" w:rsidP="004F205D">
      <w:pPr>
        <w:numPr>
          <w:ilvl w:val="0"/>
          <w:numId w:val="12"/>
        </w:numPr>
        <w:spacing w:before="60"/>
        <w:ind w:left="357" w:hanging="357"/>
        <w:jc w:val="both"/>
        <w:rPr>
          <w:rFonts w:ascii="Calibri" w:hAnsi="Calibri"/>
          <w:sz w:val="22"/>
          <w:szCs w:val="22"/>
        </w:rPr>
      </w:pPr>
      <w:r w:rsidRPr="00BD0FC7">
        <w:rPr>
          <w:rFonts w:ascii="Calibri" w:hAnsi="Calibri"/>
          <w:sz w:val="22"/>
          <w:szCs w:val="22"/>
        </w:rPr>
        <w:t>Provádí-li zhotovitel práce, které nejsou v této smlouvě sjednány, platí, že je provádí na svůj náklad.</w:t>
      </w:r>
    </w:p>
    <w:p w:rsidR="00B97649" w:rsidRDefault="00B97649" w:rsidP="004F205D">
      <w:pPr>
        <w:numPr>
          <w:ilvl w:val="0"/>
          <w:numId w:val="12"/>
        </w:numPr>
        <w:spacing w:before="60"/>
        <w:ind w:left="357" w:hanging="357"/>
        <w:jc w:val="both"/>
        <w:rPr>
          <w:rFonts w:ascii="Calibri" w:hAnsi="Calibri" w:cs="Calibri"/>
          <w:sz w:val="22"/>
          <w:szCs w:val="22"/>
        </w:rPr>
      </w:pPr>
      <w:r w:rsidRPr="004F205D">
        <w:rPr>
          <w:rFonts w:ascii="Calibri" w:hAnsi="Calibri" w:cs="Calibri"/>
          <w:sz w:val="22"/>
          <w:szCs w:val="22"/>
        </w:rPr>
        <w:t>Zhotovitel není oprávněn po objednateli žádat poskytnutí záloh na cenu za dílo.</w:t>
      </w:r>
    </w:p>
    <w:p w:rsidR="00444E43" w:rsidRPr="004F205D" w:rsidRDefault="00E60EAD" w:rsidP="00444E43">
      <w:pPr>
        <w:ind w:left="357"/>
        <w:jc w:val="both"/>
        <w:rPr>
          <w:rFonts w:ascii="Calibri" w:hAnsi="Calibri" w:cs="Calibri"/>
          <w:sz w:val="22"/>
          <w:szCs w:val="22"/>
        </w:rPr>
      </w:pPr>
      <w:r>
        <w:rPr>
          <w:rFonts w:ascii="Calibri" w:hAnsi="Calibri" w:cs="Calibri"/>
          <w:sz w:val="22"/>
          <w:szCs w:val="22"/>
        </w:rPr>
        <w:t xml:space="preserve">                                                        </w:t>
      </w:r>
    </w:p>
    <w:p w:rsidR="008E7C1F" w:rsidRPr="000F4A9E" w:rsidRDefault="008E7C1F" w:rsidP="00444E43">
      <w:pPr>
        <w:pStyle w:val="Odstavecseseznamem"/>
        <w:numPr>
          <w:ilvl w:val="0"/>
          <w:numId w:val="14"/>
        </w:numPr>
        <w:ind w:left="850" w:hanging="493"/>
        <w:contextualSpacing w:val="0"/>
        <w:jc w:val="center"/>
        <w:rPr>
          <w:rFonts w:ascii="Calibri" w:hAnsi="Calibri" w:cs="Calibri"/>
          <w:b/>
          <w:sz w:val="22"/>
          <w:szCs w:val="22"/>
        </w:rPr>
      </w:pPr>
      <w:r w:rsidRPr="000F4A9E">
        <w:rPr>
          <w:rFonts w:ascii="Calibri" w:hAnsi="Calibri" w:cs="Calibri"/>
          <w:b/>
          <w:sz w:val="22"/>
          <w:szCs w:val="22"/>
        </w:rPr>
        <w:t>Povinnosti zhotovitele</w:t>
      </w:r>
      <w:r w:rsidR="00953B4C" w:rsidRPr="000F4A9E">
        <w:rPr>
          <w:rFonts w:ascii="Calibri" w:hAnsi="Calibri" w:cs="Calibri"/>
          <w:b/>
          <w:sz w:val="22"/>
          <w:szCs w:val="22"/>
        </w:rPr>
        <w:t xml:space="preserve"> a objednatele</w:t>
      </w:r>
    </w:p>
    <w:p w:rsidR="00D0050B" w:rsidRDefault="00881F40" w:rsidP="00CC49CF">
      <w:pPr>
        <w:pStyle w:val="Odstavecseseznamem"/>
        <w:numPr>
          <w:ilvl w:val="0"/>
          <w:numId w:val="26"/>
        </w:numPr>
        <w:tabs>
          <w:tab w:val="left" w:pos="426"/>
        </w:tabs>
        <w:spacing w:before="60" w:after="60"/>
        <w:ind w:left="425" w:hanging="425"/>
        <w:contextualSpacing w:val="0"/>
        <w:jc w:val="both"/>
        <w:rPr>
          <w:rFonts w:ascii="Calibri" w:hAnsi="Calibri"/>
          <w:snapToGrid w:val="0"/>
          <w:sz w:val="22"/>
          <w:szCs w:val="22"/>
        </w:rPr>
      </w:pPr>
      <w:r w:rsidRPr="00881F40">
        <w:rPr>
          <w:rFonts w:ascii="Calibri" w:hAnsi="Calibri"/>
          <w:snapToGrid w:val="0"/>
          <w:sz w:val="22"/>
          <w:szCs w:val="22"/>
        </w:rPr>
        <w:t xml:space="preserve">Zhotovitel se zavazuje řádně provést </w:t>
      </w:r>
      <w:r w:rsidRPr="00881F40">
        <w:rPr>
          <w:rFonts w:ascii="Calibri" w:hAnsi="Calibri"/>
          <w:sz w:val="22"/>
          <w:szCs w:val="22"/>
        </w:rPr>
        <w:t xml:space="preserve">na svůj náklad a své nebezpečí </w:t>
      </w:r>
      <w:r w:rsidRPr="00881F40">
        <w:rPr>
          <w:rFonts w:ascii="Calibri" w:hAnsi="Calibri"/>
          <w:snapToGrid w:val="0"/>
          <w:sz w:val="22"/>
          <w:szCs w:val="22"/>
        </w:rPr>
        <w:t xml:space="preserve">dílo uvedené v čl. II. smlouvy v termínu sjednaných v čl. III. smlouvy. </w:t>
      </w:r>
    </w:p>
    <w:p w:rsidR="00206423" w:rsidRPr="00206423" w:rsidRDefault="00881F40" w:rsidP="00206423">
      <w:pPr>
        <w:pStyle w:val="Odstavecseseznamem"/>
        <w:numPr>
          <w:ilvl w:val="0"/>
          <w:numId w:val="26"/>
        </w:numPr>
        <w:tabs>
          <w:tab w:val="left" w:pos="426"/>
        </w:tabs>
        <w:spacing w:after="60"/>
        <w:ind w:left="284" w:hanging="284"/>
        <w:contextualSpacing w:val="0"/>
        <w:jc w:val="both"/>
        <w:rPr>
          <w:rFonts w:ascii="Calibri" w:hAnsi="Calibri"/>
          <w:snapToGrid w:val="0"/>
          <w:sz w:val="22"/>
          <w:szCs w:val="22"/>
        </w:rPr>
      </w:pPr>
      <w:r w:rsidRPr="00881F40">
        <w:rPr>
          <w:rFonts w:ascii="Calibri" w:hAnsi="Calibri"/>
          <w:sz w:val="22"/>
          <w:szCs w:val="22"/>
        </w:rPr>
        <w:t>Zhotovitel při provádění díla postupuje samostatně</w:t>
      </w:r>
      <w:r w:rsidR="00731B3C">
        <w:rPr>
          <w:rFonts w:ascii="Calibri" w:hAnsi="Calibri"/>
          <w:sz w:val="22"/>
          <w:szCs w:val="22"/>
        </w:rPr>
        <w:t>,</w:t>
      </w:r>
      <w:r w:rsidRPr="00881F40">
        <w:rPr>
          <w:rFonts w:ascii="Calibri" w:hAnsi="Calibri"/>
          <w:snapToGrid w:val="0"/>
          <w:sz w:val="22"/>
          <w:szCs w:val="22"/>
        </w:rPr>
        <w:t xml:space="preserve"> případn</w:t>
      </w:r>
      <w:r w:rsidR="00731B3C">
        <w:rPr>
          <w:rFonts w:ascii="Calibri" w:hAnsi="Calibri"/>
          <w:snapToGrid w:val="0"/>
          <w:sz w:val="22"/>
          <w:szCs w:val="22"/>
        </w:rPr>
        <w:t>ě</w:t>
      </w:r>
      <w:r w:rsidRPr="00881F40">
        <w:rPr>
          <w:rFonts w:ascii="Calibri" w:hAnsi="Calibri"/>
          <w:snapToGrid w:val="0"/>
          <w:sz w:val="22"/>
          <w:szCs w:val="22"/>
        </w:rPr>
        <w:t xml:space="preserve"> dalšími pokyny objednatele. </w:t>
      </w:r>
    </w:p>
    <w:p w:rsidR="002A6B50" w:rsidRPr="00206423" w:rsidRDefault="008E7C1F" w:rsidP="00206423">
      <w:pPr>
        <w:pStyle w:val="Odstavecseseznamem"/>
        <w:numPr>
          <w:ilvl w:val="0"/>
          <w:numId w:val="26"/>
        </w:numPr>
        <w:tabs>
          <w:tab w:val="left" w:pos="426"/>
        </w:tabs>
        <w:spacing w:after="60"/>
        <w:ind w:left="284" w:hanging="284"/>
        <w:contextualSpacing w:val="0"/>
        <w:jc w:val="both"/>
        <w:rPr>
          <w:rFonts w:ascii="Calibri" w:hAnsi="Calibri"/>
          <w:snapToGrid w:val="0"/>
          <w:sz w:val="22"/>
          <w:szCs w:val="22"/>
        </w:rPr>
      </w:pPr>
      <w:r w:rsidRPr="00881F40">
        <w:rPr>
          <w:rFonts w:ascii="Calibri" w:hAnsi="Calibri" w:cs="Calibri"/>
          <w:sz w:val="22"/>
          <w:szCs w:val="22"/>
        </w:rPr>
        <w:t>Zhotovitel se</w:t>
      </w:r>
      <w:r w:rsidR="00193E1C" w:rsidRPr="00881F40">
        <w:rPr>
          <w:rFonts w:ascii="Calibri" w:hAnsi="Calibri" w:cs="Calibri"/>
          <w:sz w:val="22"/>
          <w:szCs w:val="22"/>
        </w:rPr>
        <w:t xml:space="preserve"> zavazuje provést dílo kvalitně</w:t>
      </w:r>
      <w:r w:rsidR="00CC14D2" w:rsidRPr="00881F40">
        <w:rPr>
          <w:rFonts w:ascii="Calibri" w:hAnsi="Calibri" w:cs="Calibri"/>
          <w:sz w:val="22"/>
          <w:szCs w:val="22"/>
        </w:rPr>
        <w:t>.</w:t>
      </w:r>
    </w:p>
    <w:p w:rsidR="007B76F8" w:rsidRPr="00BD0D2A" w:rsidRDefault="007B76F8" w:rsidP="0001129F">
      <w:pPr>
        <w:pStyle w:val="Odstavecseseznamem"/>
        <w:numPr>
          <w:ilvl w:val="0"/>
          <w:numId w:val="26"/>
        </w:numPr>
        <w:tabs>
          <w:tab w:val="left" w:pos="426"/>
        </w:tabs>
        <w:spacing w:before="60"/>
        <w:ind w:left="426" w:hanging="426"/>
        <w:contextualSpacing w:val="0"/>
        <w:jc w:val="both"/>
        <w:rPr>
          <w:rFonts w:ascii="Calibri" w:hAnsi="Calibri" w:cs="Calibri"/>
          <w:snapToGrid w:val="0"/>
          <w:sz w:val="22"/>
          <w:szCs w:val="22"/>
        </w:rPr>
      </w:pPr>
      <w:r w:rsidRPr="00903768">
        <w:rPr>
          <w:rFonts w:ascii="Calibri" w:hAnsi="Calibri" w:cs="Calibri"/>
          <w:sz w:val="22"/>
          <w:szCs w:val="22"/>
        </w:rPr>
        <w:t>Zhotovitel se zavazuje umožnit kontrolu provádění díla v</w:t>
      </w:r>
      <w:r w:rsidR="003D1C40" w:rsidRPr="00903768">
        <w:rPr>
          <w:rFonts w:ascii="Calibri" w:hAnsi="Calibri" w:cs="Calibri"/>
          <w:sz w:val="22"/>
          <w:szCs w:val="22"/>
        </w:rPr>
        <w:t> jeho průběhu</w:t>
      </w:r>
      <w:r w:rsidRPr="00903768">
        <w:rPr>
          <w:rFonts w:ascii="Calibri" w:hAnsi="Calibri" w:cs="Calibri"/>
          <w:sz w:val="22"/>
          <w:szCs w:val="22"/>
        </w:rPr>
        <w:t xml:space="preserve"> objednatelem v termínu předem doho</w:t>
      </w:r>
      <w:r w:rsidR="005800B3" w:rsidRPr="00903768">
        <w:rPr>
          <w:rFonts w:ascii="Calibri" w:hAnsi="Calibri" w:cs="Calibri"/>
          <w:sz w:val="22"/>
          <w:szCs w:val="22"/>
        </w:rPr>
        <w:t xml:space="preserve">dnutém oběma smluvními stranami. </w:t>
      </w:r>
    </w:p>
    <w:p w:rsidR="00BD0D2A" w:rsidRPr="00BD0D2A" w:rsidRDefault="00BD0D2A" w:rsidP="00BD0D2A">
      <w:pPr>
        <w:pStyle w:val="Odstavecseseznamem"/>
        <w:numPr>
          <w:ilvl w:val="0"/>
          <w:numId w:val="26"/>
        </w:numPr>
        <w:tabs>
          <w:tab w:val="left" w:pos="426"/>
        </w:tabs>
        <w:spacing w:before="60"/>
        <w:ind w:left="426" w:hanging="426"/>
        <w:contextualSpacing w:val="0"/>
        <w:jc w:val="both"/>
        <w:rPr>
          <w:rFonts w:ascii="Calibri" w:hAnsi="Calibri" w:cs="Calibri"/>
          <w:snapToGrid w:val="0"/>
          <w:sz w:val="22"/>
          <w:szCs w:val="22"/>
        </w:rPr>
      </w:pPr>
      <w:r>
        <w:rPr>
          <w:rFonts w:ascii="Calibri" w:hAnsi="Calibri" w:cs="Calibri"/>
          <w:bCs/>
          <w:sz w:val="22"/>
          <w:szCs w:val="22"/>
        </w:rPr>
        <w:t>Dílo bude zhotovitelem</w:t>
      </w:r>
      <w:r w:rsidRPr="00BD0D2A">
        <w:rPr>
          <w:rFonts w:ascii="Calibri" w:hAnsi="Calibri" w:cs="Calibri"/>
          <w:bCs/>
          <w:sz w:val="22"/>
          <w:szCs w:val="22"/>
        </w:rPr>
        <w:t xml:space="preserve"> realizován</w:t>
      </w:r>
      <w:r>
        <w:rPr>
          <w:rFonts w:ascii="Calibri" w:hAnsi="Calibri" w:cs="Calibri"/>
          <w:bCs/>
          <w:sz w:val="22"/>
          <w:szCs w:val="22"/>
        </w:rPr>
        <w:t>o</w:t>
      </w:r>
      <w:r w:rsidRPr="00BD0D2A">
        <w:rPr>
          <w:rFonts w:ascii="Calibri" w:hAnsi="Calibri" w:cs="Calibri"/>
          <w:bCs/>
          <w:sz w:val="22"/>
          <w:szCs w:val="22"/>
        </w:rPr>
        <w:t xml:space="preserve"> v souladu s obecně závaznými právními předpisy, platnými ČSN a předpisy týkajícími se bezpečnosti práce a technických zařízení. V případě, že v průběhu plnění </w:t>
      </w:r>
      <w:r>
        <w:rPr>
          <w:rFonts w:ascii="Calibri" w:hAnsi="Calibri" w:cs="Calibri"/>
          <w:bCs/>
          <w:sz w:val="22"/>
          <w:szCs w:val="22"/>
        </w:rPr>
        <w:t>díla</w:t>
      </w:r>
      <w:r w:rsidRPr="00BD0D2A">
        <w:rPr>
          <w:rFonts w:ascii="Calibri" w:hAnsi="Calibri" w:cs="Calibri"/>
          <w:bCs/>
          <w:sz w:val="22"/>
          <w:szCs w:val="22"/>
        </w:rPr>
        <w:t xml:space="preserve"> nabude platnosti a účinnosti novela některého z výše uvedených předpisů, popř. nabude platnosti a účinnosti jiný právní předpis vztahující se k předmětu plnění zakázky, je </w:t>
      </w:r>
      <w:r>
        <w:rPr>
          <w:rFonts w:ascii="Calibri" w:hAnsi="Calibri" w:cs="Calibri"/>
          <w:sz w:val="22"/>
          <w:szCs w:val="22"/>
        </w:rPr>
        <w:t>zhotovitel</w:t>
      </w:r>
      <w:r w:rsidRPr="00BD0D2A">
        <w:rPr>
          <w:rFonts w:ascii="Calibri" w:hAnsi="Calibri" w:cs="Calibri"/>
          <w:bCs/>
          <w:sz w:val="22"/>
          <w:szCs w:val="22"/>
        </w:rPr>
        <w:t xml:space="preserve"> povinen při realizaci zakázky řídit se těmito novými právními předpisy a návody (postupy).</w:t>
      </w:r>
    </w:p>
    <w:p w:rsidR="00BD0D2A" w:rsidRPr="00636815" w:rsidRDefault="00BD0D2A" w:rsidP="00BD0D2A">
      <w:pPr>
        <w:pStyle w:val="Odstavecseseznamem"/>
        <w:numPr>
          <w:ilvl w:val="0"/>
          <w:numId w:val="26"/>
        </w:numPr>
        <w:tabs>
          <w:tab w:val="left" w:pos="426"/>
        </w:tabs>
        <w:spacing w:before="60"/>
        <w:ind w:left="426" w:hanging="426"/>
        <w:contextualSpacing w:val="0"/>
        <w:jc w:val="both"/>
        <w:rPr>
          <w:rFonts w:ascii="Calibri" w:hAnsi="Calibri" w:cs="Calibri"/>
          <w:snapToGrid w:val="0"/>
          <w:sz w:val="22"/>
          <w:szCs w:val="22"/>
        </w:rPr>
      </w:pPr>
      <w:r w:rsidRPr="00BD0D2A">
        <w:rPr>
          <w:rFonts w:ascii="Calibri" w:hAnsi="Calibri" w:cs="Calibri"/>
          <w:sz w:val="22"/>
          <w:szCs w:val="22"/>
        </w:rPr>
        <w:t>Likvidac</w:t>
      </w:r>
      <w:r>
        <w:rPr>
          <w:rFonts w:ascii="Calibri" w:hAnsi="Calibri" w:cs="Calibri"/>
          <w:sz w:val="22"/>
          <w:szCs w:val="22"/>
        </w:rPr>
        <w:t xml:space="preserve">i </w:t>
      </w:r>
      <w:r w:rsidRPr="00BD0D2A">
        <w:rPr>
          <w:rFonts w:ascii="Calibri" w:hAnsi="Calibri" w:cs="Calibri"/>
          <w:sz w:val="22"/>
          <w:szCs w:val="22"/>
        </w:rPr>
        <w:t xml:space="preserve">odpadů </w:t>
      </w:r>
      <w:r w:rsidR="006576FA">
        <w:rPr>
          <w:rFonts w:ascii="Calibri" w:hAnsi="Calibri" w:cs="Calibri"/>
          <w:sz w:val="22"/>
          <w:szCs w:val="22"/>
        </w:rPr>
        <w:t xml:space="preserve">se </w:t>
      </w:r>
      <w:r>
        <w:rPr>
          <w:rFonts w:ascii="Calibri" w:hAnsi="Calibri" w:cs="Calibri"/>
          <w:sz w:val="22"/>
          <w:szCs w:val="22"/>
        </w:rPr>
        <w:t>zhotovitel</w:t>
      </w:r>
      <w:r w:rsidR="006576FA">
        <w:rPr>
          <w:rFonts w:ascii="Calibri" w:hAnsi="Calibri" w:cs="Calibri"/>
          <w:sz w:val="22"/>
          <w:szCs w:val="22"/>
        </w:rPr>
        <w:t xml:space="preserve"> zavazuje</w:t>
      </w:r>
      <w:r>
        <w:rPr>
          <w:rFonts w:ascii="Calibri" w:hAnsi="Calibri" w:cs="Calibri"/>
          <w:sz w:val="22"/>
          <w:szCs w:val="22"/>
        </w:rPr>
        <w:t xml:space="preserve"> realizovat </w:t>
      </w:r>
      <w:r w:rsidRPr="00BD0D2A">
        <w:rPr>
          <w:rFonts w:ascii="Calibri" w:hAnsi="Calibri" w:cs="Calibri"/>
          <w:sz w:val="22"/>
          <w:szCs w:val="22"/>
        </w:rPr>
        <w:t>v souladu s platnými předpisy</w:t>
      </w:r>
      <w:r w:rsidR="000E6EEA">
        <w:rPr>
          <w:rFonts w:ascii="Calibri" w:hAnsi="Calibri" w:cs="Calibri"/>
          <w:sz w:val="22"/>
          <w:szCs w:val="22"/>
        </w:rPr>
        <w:t>.</w:t>
      </w:r>
      <w:r w:rsidRPr="00BD0D2A">
        <w:rPr>
          <w:rFonts w:ascii="Calibri" w:hAnsi="Calibri" w:cs="Calibri"/>
          <w:sz w:val="22"/>
          <w:szCs w:val="22"/>
        </w:rPr>
        <w:t xml:space="preserve"> </w:t>
      </w:r>
    </w:p>
    <w:p w:rsidR="00636815" w:rsidRPr="00636815" w:rsidRDefault="00636815" w:rsidP="00636815">
      <w:pPr>
        <w:pStyle w:val="Odstavecseseznamem"/>
        <w:numPr>
          <w:ilvl w:val="0"/>
          <w:numId w:val="26"/>
        </w:numPr>
        <w:tabs>
          <w:tab w:val="left" w:pos="426"/>
        </w:tabs>
        <w:spacing w:before="60"/>
        <w:ind w:left="426" w:hanging="426"/>
        <w:contextualSpacing w:val="0"/>
        <w:jc w:val="both"/>
        <w:rPr>
          <w:rFonts w:ascii="Calibri" w:hAnsi="Calibri" w:cs="Calibri"/>
          <w:snapToGrid w:val="0"/>
          <w:sz w:val="22"/>
          <w:szCs w:val="22"/>
        </w:rPr>
      </w:pPr>
      <w:r w:rsidRPr="00636815">
        <w:rPr>
          <w:rFonts w:ascii="Calibri" w:hAnsi="Calibri" w:cs="Calibri"/>
          <w:snapToGrid w:val="0"/>
          <w:sz w:val="22"/>
          <w:szCs w:val="22"/>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díla podílejí a bez ohledu na to, zda jsou práce na předmětu plnění prováděny bezprostředně zhotovitelem či jeho poddodavateli.</w:t>
      </w:r>
    </w:p>
    <w:p w:rsidR="00636815" w:rsidRPr="00636815" w:rsidRDefault="00636815" w:rsidP="00636815">
      <w:pPr>
        <w:pStyle w:val="Odstavecseseznamem"/>
        <w:numPr>
          <w:ilvl w:val="0"/>
          <w:numId w:val="26"/>
        </w:numPr>
        <w:tabs>
          <w:tab w:val="left" w:pos="426"/>
        </w:tabs>
        <w:spacing w:before="60"/>
        <w:ind w:left="426" w:hanging="426"/>
        <w:contextualSpacing w:val="0"/>
        <w:jc w:val="both"/>
        <w:rPr>
          <w:rFonts w:ascii="Calibri" w:hAnsi="Calibri"/>
          <w:snapToGrid w:val="0"/>
          <w:sz w:val="22"/>
          <w:szCs w:val="22"/>
        </w:rPr>
      </w:pPr>
      <w:r w:rsidRPr="00206423">
        <w:rPr>
          <w:rFonts w:ascii="Calibri" w:hAnsi="Calibri" w:cs="Calibri"/>
          <w:sz w:val="22"/>
          <w:szCs w:val="22"/>
        </w:rPr>
        <w:t>Zhotovitel se zavazuje neprodleně informovat objednatele o všech důležitých skutečnostech, které by mohly vést ke změně sjednaného předmětu smlouvy, nebo znemožnily provedení díla.</w:t>
      </w:r>
    </w:p>
    <w:p w:rsidR="00636815" w:rsidRPr="00636815" w:rsidRDefault="00636815" w:rsidP="00636815">
      <w:pPr>
        <w:pStyle w:val="Odstavecseseznamem"/>
        <w:numPr>
          <w:ilvl w:val="0"/>
          <w:numId w:val="26"/>
        </w:numPr>
        <w:tabs>
          <w:tab w:val="left" w:pos="426"/>
        </w:tabs>
        <w:spacing w:before="60"/>
        <w:ind w:left="426" w:hanging="426"/>
        <w:contextualSpacing w:val="0"/>
        <w:jc w:val="both"/>
        <w:rPr>
          <w:rFonts w:ascii="Calibri" w:hAnsi="Calibri"/>
          <w:snapToGrid w:val="0"/>
          <w:sz w:val="22"/>
          <w:szCs w:val="22"/>
        </w:rPr>
      </w:pPr>
      <w:r w:rsidRPr="00636815">
        <w:rPr>
          <w:rFonts w:ascii="Calibri" w:hAnsi="Calibri" w:cs="Calibri"/>
          <w:sz w:val="22"/>
          <w:szCs w:val="22"/>
        </w:rPr>
        <w:t>Zhotovitel je povinen zajistit při provádění díla dodržení veškerých bezpečnostních, hygienických a ekologických opatření a odpovídá za bezpečnost a zdraví všech osob, provádějících dílo jeho jménem. Dojde-li při realizaci díla k poškození, porušení, nebo jiné změně věci objednatele, je zhotovitel povinen uvést tuto věc do původního stavu na své náklady. Zhotovitel nese plnou odpovědnost za škodu (bez ohledu na vznik nároku objednatele na smluvní pokutu), která by byla způsobena jím, jeho zaměstnanci či pověřenou třetí osobou v souvislosti s prováděním díla a při provádění díla.</w:t>
      </w:r>
    </w:p>
    <w:p w:rsidR="00636815" w:rsidRDefault="00636815" w:rsidP="00636815">
      <w:pPr>
        <w:numPr>
          <w:ilvl w:val="0"/>
          <w:numId w:val="26"/>
        </w:numPr>
        <w:tabs>
          <w:tab w:val="left" w:pos="426"/>
        </w:tabs>
        <w:spacing w:before="60"/>
        <w:ind w:left="426" w:hanging="426"/>
        <w:jc w:val="both"/>
        <w:rPr>
          <w:rFonts w:ascii="Calibri" w:hAnsi="Calibri"/>
          <w:snapToGrid w:val="0"/>
          <w:sz w:val="22"/>
          <w:szCs w:val="22"/>
        </w:rPr>
      </w:pPr>
      <w:r w:rsidRPr="00206423">
        <w:rPr>
          <w:rFonts w:ascii="Calibri" w:hAnsi="Calibri"/>
          <w:snapToGrid w:val="0"/>
          <w:sz w:val="22"/>
          <w:szCs w:val="22"/>
        </w:rPr>
        <w:t xml:space="preserve">Zhotovitel odpovídá za bezpečnost a ochranu zdraví všech osob v prostoru místa provádění </w:t>
      </w:r>
      <w:r>
        <w:rPr>
          <w:rFonts w:ascii="Calibri" w:hAnsi="Calibri"/>
          <w:snapToGrid w:val="0"/>
          <w:sz w:val="22"/>
          <w:szCs w:val="22"/>
        </w:rPr>
        <w:t>díla</w:t>
      </w:r>
      <w:r w:rsidRPr="00206423">
        <w:rPr>
          <w:rFonts w:ascii="Calibri" w:hAnsi="Calibri"/>
          <w:snapToGrid w:val="0"/>
          <w:sz w:val="22"/>
          <w:szCs w:val="22"/>
        </w:rPr>
        <w:t xml:space="preserve"> a zabezpečí, aby osoby podílející se na zhotovení díla a pohybující se po místě provádění </w:t>
      </w:r>
      <w:r>
        <w:rPr>
          <w:rFonts w:ascii="Calibri" w:hAnsi="Calibri"/>
          <w:snapToGrid w:val="0"/>
          <w:sz w:val="22"/>
          <w:szCs w:val="22"/>
        </w:rPr>
        <w:t xml:space="preserve">díla </w:t>
      </w:r>
      <w:r w:rsidRPr="00206423">
        <w:rPr>
          <w:rFonts w:ascii="Calibri" w:hAnsi="Calibri"/>
          <w:snapToGrid w:val="0"/>
          <w:sz w:val="22"/>
          <w:szCs w:val="22"/>
        </w:rPr>
        <w:t xml:space="preserve">byly vybaveny ochrannými pracovními pomůckami. Zhotovitel nesmí umožnit bez souhlasu objednatele přístup do místa provádění </w:t>
      </w:r>
      <w:r>
        <w:rPr>
          <w:rFonts w:ascii="Calibri" w:hAnsi="Calibri"/>
          <w:snapToGrid w:val="0"/>
          <w:sz w:val="22"/>
          <w:szCs w:val="22"/>
        </w:rPr>
        <w:t>díla</w:t>
      </w:r>
      <w:r w:rsidRPr="00206423">
        <w:rPr>
          <w:rFonts w:ascii="Calibri" w:hAnsi="Calibri"/>
          <w:snapToGrid w:val="0"/>
          <w:sz w:val="22"/>
          <w:szCs w:val="22"/>
        </w:rPr>
        <w:t xml:space="preserve"> osobám, které se bezprostředně nepodílejí na provádění díla.</w:t>
      </w:r>
    </w:p>
    <w:p w:rsidR="00636815" w:rsidRPr="00636815" w:rsidRDefault="00636815" w:rsidP="00636815">
      <w:pPr>
        <w:numPr>
          <w:ilvl w:val="0"/>
          <w:numId w:val="26"/>
        </w:numPr>
        <w:tabs>
          <w:tab w:val="left" w:pos="426"/>
        </w:tabs>
        <w:spacing w:before="60"/>
        <w:ind w:left="426" w:hanging="426"/>
        <w:jc w:val="both"/>
        <w:rPr>
          <w:rFonts w:ascii="Calibri" w:hAnsi="Calibri"/>
          <w:snapToGrid w:val="0"/>
          <w:sz w:val="22"/>
          <w:szCs w:val="22"/>
        </w:rPr>
      </w:pPr>
      <w:r w:rsidRPr="00636815">
        <w:rPr>
          <w:rFonts w:ascii="Calibri" w:hAnsi="Calibri"/>
          <w:sz w:val="22"/>
          <w:szCs w:val="22"/>
        </w:rPr>
        <w:t>Objednatel je oprávněn nařídit zhotoviteli přerušení provádění díla, jsou-li pro to závažné důvody a dále je oprávněn udělovat zhotoviteli další pokyny ohledně způsobu provádění díla.</w:t>
      </w:r>
    </w:p>
    <w:p w:rsidR="00206423" w:rsidRPr="00206423" w:rsidRDefault="00206423" w:rsidP="0001129F">
      <w:pPr>
        <w:numPr>
          <w:ilvl w:val="0"/>
          <w:numId w:val="26"/>
        </w:numPr>
        <w:spacing w:before="60"/>
        <w:ind w:left="426" w:hanging="426"/>
        <w:jc w:val="both"/>
        <w:rPr>
          <w:rFonts w:ascii="Calibri" w:hAnsi="Calibri" w:cs="Calibri"/>
          <w:sz w:val="22"/>
          <w:szCs w:val="22"/>
        </w:rPr>
      </w:pPr>
      <w:r w:rsidRPr="00903768">
        <w:rPr>
          <w:rFonts w:ascii="Calibri" w:hAnsi="Calibri" w:cs="Calibri"/>
          <w:sz w:val="22"/>
          <w:szCs w:val="22"/>
        </w:rPr>
        <w:t>Objednatel je povinen provedené dílo převzít a zaplatit dohodnutou cenu za jeho provedení podle ujednání v této smlouvě. Přitom je povinen při předání dílo prohlédnout, zda zhotovitel neposkytl vadné plnění.</w:t>
      </w:r>
    </w:p>
    <w:p w:rsidR="00903768" w:rsidRDefault="00E60EAD" w:rsidP="00E60EAD">
      <w:pPr>
        <w:tabs>
          <w:tab w:val="left" w:pos="426"/>
        </w:tabs>
        <w:ind w:left="425"/>
        <w:jc w:val="both"/>
        <w:rPr>
          <w:rFonts w:ascii="Calibri" w:hAnsi="Calibri"/>
          <w:snapToGrid w:val="0"/>
          <w:sz w:val="22"/>
          <w:szCs w:val="22"/>
        </w:rPr>
      </w:pPr>
      <w:r>
        <w:rPr>
          <w:rFonts w:ascii="Calibri" w:hAnsi="Calibri"/>
          <w:snapToGrid w:val="0"/>
          <w:sz w:val="22"/>
          <w:szCs w:val="22"/>
        </w:rPr>
        <w:t xml:space="preserve">                               </w:t>
      </w:r>
      <w:r w:rsidR="00CC49CF">
        <w:rPr>
          <w:rFonts w:ascii="Calibri" w:hAnsi="Calibri"/>
          <w:snapToGrid w:val="0"/>
          <w:sz w:val="22"/>
          <w:szCs w:val="22"/>
        </w:rPr>
        <w:t xml:space="preserve">                                                   </w:t>
      </w:r>
      <w:r>
        <w:rPr>
          <w:rFonts w:ascii="Calibri" w:hAnsi="Calibri"/>
          <w:snapToGrid w:val="0"/>
          <w:sz w:val="22"/>
          <w:szCs w:val="22"/>
        </w:rPr>
        <w:t xml:space="preserve">                                                 </w:t>
      </w:r>
    </w:p>
    <w:p w:rsidR="002A6B50" w:rsidRPr="002E4055" w:rsidRDefault="00483D4D" w:rsidP="00444E43">
      <w:pPr>
        <w:pStyle w:val="Odstavecseseznamem"/>
        <w:numPr>
          <w:ilvl w:val="0"/>
          <w:numId w:val="14"/>
        </w:numPr>
        <w:ind w:left="850" w:hanging="493"/>
        <w:contextualSpacing w:val="0"/>
        <w:jc w:val="center"/>
        <w:rPr>
          <w:rFonts w:ascii="Calibri" w:hAnsi="Calibri" w:cs="Calibri"/>
          <w:b/>
          <w:sz w:val="22"/>
          <w:szCs w:val="22"/>
        </w:rPr>
      </w:pPr>
      <w:r w:rsidRPr="002E4055">
        <w:rPr>
          <w:rFonts w:ascii="Calibri" w:hAnsi="Calibri" w:cs="Calibri"/>
          <w:b/>
          <w:sz w:val="22"/>
          <w:szCs w:val="22"/>
        </w:rPr>
        <w:t>Záruky</w:t>
      </w:r>
    </w:p>
    <w:p w:rsidR="00483D4D" w:rsidRDefault="00483D4D" w:rsidP="00207BF2">
      <w:pPr>
        <w:numPr>
          <w:ilvl w:val="0"/>
          <w:numId w:val="9"/>
        </w:numPr>
        <w:spacing w:before="60"/>
        <w:ind w:left="357" w:hanging="357"/>
        <w:jc w:val="both"/>
        <w:rPr>
          <w:rFonts w:ascii="Calibri" w:hAnsi="Calibri" w:cs="Calibri"/>
          <w:sz w:val="22"/>
          <w:szCs w:val="22"/>
        </w:rPr>
      </w:pPr>
      <w:r w:rsidRPr="002E4055">
        <w:rPr>
          <w:rFonts w:ascii="Calibri" w:hAnsi="Calibri" w:cs="Calibri"/>
          <w:sz w:val="22"/>
          <w:szCs w:val="22"/>
        </w:rPr>
        <w:t xml:space="preserve">Zhotovitel poskytuje </w:t>
      </w:r>
      <w:r w:rsidR="0047222E" w:rsidRPr="002E4055">
        <w:rPr>
          <w:rFonts w:ascii="Calibri" w:hAnsi="Calibri" w:cs="Calibri"/>
          <w:sz w:val="22"/>
          <w:szCs w:val="22"/>
        </w:rPr>
        <w:t xml:space="preserve">na provedené dílo dle předmětu </w:t>
      </w:r>
      <w:r w:rsidR="00195D6A">
        <w:rPr>
          <w:rFonts w:ascii="Calibri" w:hAnsi="Calibri" w:cs="Calibri"/>
          <w:sz w:val="22"/>
          <w:szCs w:val="22"/>
        </w:rPr>
        <w:t>smlouvy</w:t>
      </w:r>
      <w:r w:rsidR="0047222E" w:rsidRPr="002E4055">
        <w:rPr>
          <w:rFonts w:ascii="Calibri" w:hAnsi="Calibri" w:cs="Calibri"/>
          <w:sz w:val="22"/>
          <w:szCs w:val="22"/>
        </w:rPr>
        <w:t xml:space="preserve"> </w:t>
      </w:r>
      <w:r w:rsidRPr="002E4055">
        <w:rPr>
          <w:rFonts w:ascii="Calibri" w:hAnsi="Calibri" w:cs="Calibri"/>
          <w:sz w:val="22"/>
          <w:szCs w:val="22"/>
        </w:rPr>
        <w:t>záruku v </w:t>
      </w:r>
      <w:r w:rsidRPr="00164ACD">
        <w:rPr>
          <w:rFonts w:ascii="Calibri" w:hAnsi="Calibri" w:cs="Calibri"/>
          <w:sz w:val="22"/>
          <w:szCs w:val="22"/>
        </w:rPr>
        <w:t xml:space="preserve">délce </w:t>
      </w:r>
      <w:r w:rsidR="006576FA">
        <w:rPr>
          <w:rFonts w:ascii="Calibri" w:hAnsi="Calibri" w:cs="Calibri"/>
          <w:sz w:val="22"/>
          <w:szCs w:val="22"/>
        </w:rPr>
        <w:t>24</w:t>
      </w:r>
      <w:r w:rsidR="00195D6A" w:rsidRPr="00A21FD0">
        <w:rPr>
          <w:rFonts w:ascii="Calibri" w:hAnsi="Calibri" w:cs="Calibri"/>
          <w:sz w:val="22"/>
          <w:szCs w:val="22"/>
        </w:rPr>
        <w:t xml:space="preserve"> </w:t>
      </w:r>
      <w:r w:rsidR="00E65B75" w:rsidRPr="00A21FD0">
        <w:rPr>
          <w:rFonts w:ascii="Calibri" w:hAnsi="Calibri" w:cs="Calibri"/>
          <w:sz w:val="22"/>
          <w:szCs w:val="22"/>
        </w:rPr>
        <w:t>měsíců</w:t>
      </w:r>
      <w:r w:rsidR="0047222E" w:rsidRPr="002E4055">
        <w:rPr>
          <w:rFonts w:ascii="Calibri" w:hAnsi="Calibri" w:cs="Calibri"/>
          <w:sz w:val="22"/>
          <w:szCs w:val="22"/>
        </w:rPr>
        <w:t xml:space="preserve"> od dokončení a řádného předání díla.</w:t>
      </w:r>
      <w:r w:rsidR="005E4F2E">
        <w:rPr>
          <w:rFonts w:ascii="Calibri" w:hAnsi="Calibri" w:cs="Calibri"/>
          <w:sz w:val="22"/>
          <w:szCs w:val="22"/>
        </w:rPr>
        <w:t xml:space="preserve"> </w:t>
      </w:r>
      <w:r w:rsidR="005E4F2E" w:rsidRPr="005E4F2E">
        <w:rPr>
          <w:rFonts w:ascii="Calibri" w:hAnsi="Calibri" w:cs="Calibri"/>
          <w:sz w:val="22"/>
          <w:szCs w:val="22"/>
        </w:rPr>
        <w:t>Záruční doba počíná plynout dnem podepsání protokolu o předání a převzetí díla bez vad a nedodělků oběma smluvními stranami.</w:t>
      </w:r>
    </w:p>
    <w:p w:rsidR="0007743E" w:rsidRPr="0007743E" w:rsidRDefault="0007743E" w:rsidP="00207BF2">
      <w:pPr>
        <w:numPr>
          <w:ilvl w:val="0"/>
          <w:numId w:val="9"/>
        </w:numPr>
        <w:spacing w:before="60"/>
        <w:jc w:val="both"/>
        <w:rPr>
          <w:rFonts w:ascii="Calibri" w:hAnsi="Calibri" w:cs="Calibri"/>
          <w:sz w:val="22"/>
          <w:szCs w:val="22"/>
        </w:rPr>
      </w:pPr>
      <w:r w:rsidRPr="0007743E">
        <w:rPr>
          <w:rFonts w:ascii="Calibri" w:hAnsi="Calibri" w:cs="Calibri"/>
          <w:sz w:val="22"/>
          <w:szCs w:val="22"/>
        </w:rPr>
        <w:t>Zhotovitel se zavazuje odstranit bezplatně veškeré vady nebo nedodělky, které existovaly v době předání díla objednateli</w:t>
      </w:r>
      <w:r w:rsidR="001A7F71">
        <w:rPr>
          <w:rFonts w:ascii="Calibri" w:hAnsi="Calibri" w:cs="Calibri"/>
          <w:sz w:val="22"/>
          <w:szCs w:val="22"/>
        </w:rPr>
        <w:t>,</w:t>
      </w:r>
      <w:r w:rsidRPr="0007743E">
        <w:rPr>
          <w:rFonts w:ascii="Calibri" w:hAnsi="Calibri" w:cs="Calibri"/>
          <w:sz w:val="22"/>
          <w:szCs w:val="22"/>
        </w:rPr>
        <w:t xml:space="preserve"> a dále vady vzniklé na díle kdykoli během doby </w:t>
      </w:r>
      <w:r w:rsidR="006576FA">
        <w:rPr>
          <w:rFonts w:ascii="Calibri" w:hAnsi="Calibri" w:cs="Calibri"/>
          <w:sz w:val="22"/>
          <w:szCs w:val="22"/>
        </w:rPr>
        <w:t>24</w:t>
      </w:r>
      <w:r w:rsidRPr="0007743E">
        <w:rPr>
          <w:rFonts w:ascii="Calibri" w:hAnsi="Calibri" w:cs="Calibri"/>
          <w:sz w:val="22"/>
          <w:szCs w:val="22"/>
        </w:rPr>
        <w:t xml:space="preserve"> měsíců ode dne předání díla objednateli. V případě oprávněné reklamace se záruční doba na dílo prodlužuje o</w:t>
      </w:r>
      <w:r>
        <w:rPr>
          <w:rFonts w:ascii="Calibri" w:hAnsi="Calibri" w:cs="Calibri"/>
          <w:sz w:val="22"/>
          <w:szCs w:val="22"/>
        </w:rPr>
        <w:t> </w:t>
      </w:r>
      <w:r w:rsidRPr="0007743E">
        <w:rPr>
          <w:rFonts w:ascii="Calibri" w:hAnsi="Calibri" w:cs="Calibri"/>
          <w:sz w:val="22"/>
          <w:szCs w:val="22"/>
        </w:rPr>
        <w:t>dobu počínající datem uplatnění reklamace a končící dnem odstranění reklamované vady zhotovitelem.</w:t>
      </w:r>
    </w:p>
    <w:p w:rsidR="0007743E" w:rsidRPr="0007743E" w:rsidRDefault="0007743E" w:rsidP="00207BF2">
      <w:pPr>
        <w:numPr>
          <w:ilvl w:val="0"/>
          <w:numId w:val="9"/>
        </w:numPr>
        <w:spacing w:before="60"/>
        <w:jc w:val="both"/>
        <w:rPr>
          <w:rFonts w:ascii="Calibri" w:hAnsi="Calibri" w:cs="Calibri"/>
          <w:sz w:val="22"/>
          <w:szCs w:val="22"/>
        </w:rPr>
      </w:pPr>
      <w:r w:rsidRPr="0007743E">
        <w:rPr>
          <w:rFonts w:ascii="Calibri" w:hAnsi="Calibri" w:cs="Calibri"/>
          <w:sz w:val="22"/>
          <w:szCs w:val="22"/>
        </w:rPr>
        <w:t>Zhotovitel je povinen během záruční doby na svou odpovědnost a náklady:</w:t>
      </w:r>
    </w:p>
    <w:p w:rsidR="0007743E" w:rsidRPr="0007743E" w:rsidRDefault="0007743E" w:rsidP="008821E1">
      <w:pPr>
        <w:pStyle w:val="Odstavecseseznamem"/>
        <w:numPr>
          <w:ilvl w:val="0"/>
          <w:numId w:val="13"/>
        </w:numPr>
        <w:ind w:left="714" w:hanging="357"/>
        <w:jc w:val="both"/>
        <w:rPr>
          <w:rFonts w:ascii="Calibri" w:hAnsi="Calibri" w:cs="Calibri"/>
          <w:sz w:val="22"/>
          <w:szCs w:val="22"/>
        </w:rPr>
      </w:pPr>
      <w:r>
        <w:rPr>
          <w:rFonts w:ascii="Calibri" w:hAnsi="Calibri" w:cs="Calibri"/>
          <w:sz w:val="22"/>
          <w:szCs w:val="22"/>
        </w:rPr>
        <w:t>započít s odstraňováním</w:t>
      </w:r>
      <w:r w:rsidRPr="0007743E">
        <w:rPr>
          <w:rFonts w:ascii="Calibri" w:hAnsi="Calibri" w:cs="Calibri"/>
          <w:sz w:val="22"/>
          <w:szCs w:val="22"/>
        </w:rPr>
        <w:t xml:space="preserve"> oprávněné</w:t>
      </w:r>
      <w:r w:rsidR="005800B3">
        <w:rPr>
          <w:rFonts w:ascii="Calibri" w:hAnsi="Calibri" w:cs="Calibri"/>
          <w:sz w:val="22"/>
          <w:szCs w:val="22"/>
        </w:rPr>
        <w:t xml:space="preserve"> a ohlášené vady nejpozději 1</w:t>
      </w:r>
      <w:r w:rsidR="006576FA">
        <w:rPr>
          <w:rFonts w:ascii="Calibri" w:hAnsi="Calibri" w:cs="Calibri"/>
          <w:sz w:val="22"/>
          <w:szCs w:val="22"/>
        </w:rPr>
        <w:t>2</w:t>
      </w:r>
      <w:r w:rsidRPr="0007743E">
        <w:rPr>
          <w:rFonts w:ascii="Calibri" w:hAnsi="Calibri" w:cs="Calibri"/>
          <w:sz w:val="22"/>
          <w:szCs w:val="22"/>
        </w:rPr>
        <w:t xml:space="preserve"> </w:t>
      </w:r>
      <w:r w:rsidR="006576FA">
        <w:rPr>
          <w:rFonts w:ascii="Calibri" w:hAnsi="Calibri" w:cs="Calibri"/>
          <w:sz w:val="22"/>
          <w:szCs w:val="22"/>
        </w:rPr>
        <w:t>hodin</w:t>
      </w:r>
      <w:r w:rsidRPr="0007743E">
        <w:rPr>
          <w:rFonts w:ascii="Calibri" w:hAnsi="Calibri" w:cs="Calibri"/>
          <w:sz w:val="22"/>
          <w:szCs w:val="22"/>
        </w:rPr>
        <w:t xml:space="preserve"> od ohlášení, nebude-li v této době dohodnuto písemně jinak,</w:t>
      </w:r>
    </w:p>
    <w:p w:rsidR="0007743E" w:rsidRPr="0007743E" w:rsidRDefault="0007743E" w:rsidP="00207BF2">
      <w:pPr>
        <w:pStyle w:val="Odstavecseseznamem"/>
        <w:numPr>
          <w:ilvl w:val="0"/>
          <w:numId w:val="13"/>
        </w:numPr>
        <w:spacing w:before="60"/>
        <w:jc w:val="both"/>
        <w:rPr>
          <w:rFonts w:ascii="Calibri" w:hAnsi="Calibri" w:cs="Calibri"/>
          <w:sz w:val="22"/>
          <w:szCs w:val="22"/>
        </w:rPr>
      </w:pPr>
      <w:r w:rsidRPr="0007743E">
        <w:rPr>
          <w:rFonts w:ascii="Calibri" w:hAnsi="Calibri" w:cs="Calibri"/>
          <w:sz w:val="22"/>
          <w:szCs w:val="22"/>
        </w:rPr>
        <w:t>odstranit ve sjednané lhůtě reklamované vady, které vznikly z důvodu vadného plnění zhotovitele.</w:t>
      </w:r>
    </w:p>
    <w:p w:rsidR="005E4F2E" w:rsidRDefault="0007743E" w:rsidP="00207BF2">
      <w:pPr>
        <w:numPr>
          <w:ilvl w:val="0"/>
          <w:numId w:val="9"/>
        </w:numPr>
        <w:spacing w:before="60"/>
        <w:ind w:left="357" w:hanging="357"/>
        <w:jc w:val="both"/>
        <w:rPr>
          <w:rFonts w:ascii="Calibri" w:hAnsi="Calibri" w:cs="Calibri"/>
          <w:sz w:val="22"/>
          <w:szCs w:val="22"/>
        </w:rPr>
      </w:pPr>
      <w:r w:rsidRPr="0007743E">
        <w:rPr>
          <w:rFonts w:ascii="Calibri" w:hAnsi="Calibri" w:cs="Calibri"/>
          <w:sz w:val="22"/>
          <w:szCs w:val="22"/>
        </w:rPr>
        <w:t xml:space="preserve">Ohlášením vady zhotoviteli se rozumí pro účely této smlouvy odeslání </w:t>
      </w:r>
      <w:r>
        <w:rPr>
          <w:rFonts w:ascii="Calibri" w:hAnsi="Calibri" w:cs="Calibri"/>
          <w:sz w:val="22"/>
          <w:szCs w:val="22"/>
        </w:rPr>
        <w:t>dopisu nebo e-mailu s </w:t>
      </w:r>
      <w:r w:rsidRPr="0007743E">
        <w:rPr>
          <w:rFonts w:ascii="Calibri" w:hAnsi="Calibri" w:cs="Calibri"/>
          <w:sz w:val="22"/>
          <w:szCs w:val="22"/>
        </w:rPr>
        <w:t>uplatněnou reklamací objednatelem s tím, že kontakty určené pro reklamaci jsou uvedené v</w:t>
      </w:r>
      <w:r w:rsidR="001A7F71">
        <w:rPr>
          <w:rFonts w:ascii="Calibri" w:hAnsi="Calibri" w:cs="Calibri"/>
          <w:sz w:val="22"/>
          <w:szCs w:val="22"/>
        </w:rPr>
        <w:t> čl. I.</w:t>
      </w:r>
      <w:r w:rsidRPr="0007743E">
        <w:rPr>
          <w:rFonts w:ascii="Calibri" w:hAnsi="Calibri" w:cs="Calibri"/>
          <w:sz w:val="22"/>
          <w:szCs w:val="22"/>
        </w:rPr>
        <w:t xml:space="preserve"> této smlouvy.</w:t>
      </w:r>
    </w:p>
    <w:p w:rsidR="00444E43" w:rsidRPr="002E4055" w:rsidRDefault="00444E43" w:rsidP="0001129F">
      <w:pPr>
        <w:ind w:left="357"/>
        <w:jc w:val="both"/>
        <w:rPr>
          <w:rFonts w:ascii="Calibri" w:hAnsi="Calibri" w:cs="Calibri"/>
          <w:sz w:val="22"/>
          <w:szCs w:val="22"/>
        </w:rPr>
      </w:pPr>
      <w:r>
        <w:rPr>
          <w:rFonts w:ascii="Calibri" w:hAnsi="Calibri" w:cs="Calibri"/>
          <w:sz w:val="22"/>
          <w:szCs w:val="22"/>
        </w:rPr>
        <w:t xml:space="preserve">        </w:t>
      </w:r>
      <w:r w:rsidR="00E60EAD">
        <w:rPr>
          <w:rFonts w:ascii="Calibri" w:hAnsi="Calibri" w:cs="Calibri"/>
          <w:sz w:val="22"/>
          <w:szCs w:val="22"/>
        </w:rPr>
        <w:t xml:space="preserve">                                                               </w:t>
      </w:r>
      <w:r>
        <w:rPr>
          <w:rFonts w:ascii="Calibri" w:hAnsi="Calibri" w:cs="Calibri"/>
          <w:sz w:val="22"/>
          <w:szCs w:val="22"/>
        </w:rPr>
        <w:t xml:space="preserve">                          </w:t>
      </w:r>
      <w:r w:rsidR="0001129F">
        <w:rPr>
          <w:rFonts w:ascii="Calibri" w:hAnsi="Calibri" w:cs="Calibri"/>
          <w:sz w:val="22"/>
          <w:szCs w:val="22"/>
        </w:rPr>
        <w:t xml:space="preserve">                              </w:t>
      </w:r>
    </w:p>
    <w:p w:rsidR="0047222E" w:rsidRPr="002E4055" w:rsidRDefault="009802FC" w:rsidP="00444E43">
      <w:pPr>
        <w:pStyle w:val="Odstavecseseznamem"/>
        <w:numPr>
          <w:ilvl w:val="0"/>
          <w:numId w:val="14"/>
        </w:numPr>
        <w:ind w:left="850" w:hanging="493"/>
        <w:contextualSpacing w:val="0"/>
        <w:jc w:val="center"/>
        <w:rPr>
          <w:rFonts w:ascii="Calibri" w:hAnsi="Calibri" w:cs="Calibri"/>
          <w:b/>
          <w:sz w:val="22"/>
          <w:szCs w:val="22"/>
        </w:rPr>
      </w:pPr>
      <w:r>
        <w:rPr>
          <w:rFonts w:ascii="Calibri" w:hAnsi="Calibri" w:cs="Calibri"/>
          <w:b/>
          <w:sz w:val="22"/>
          <w:szCs w:val="22"/>
        </w:rPr>
        <w:t>Smluvní pokuty</w:t>
      </w:r>
    </w:p>
    <w:p w:rsidR="00967C08" w:rsidRPr="00967C08" w:rsidRDefault="00967C08" w:rsidP="00207BF2">
      <w:pPr>
        <w:numPr>
          <w:ilvl w:val="0"/>
          <w:numId w:val="10"/>
        </w:numPr>
        <w:spacing w:before="60"/>
        <w:ind w:left="357" w:hanging="357"/>
        <w:jc w:val="both"/>
        <w:rPr>
          <w:rFonts w:ascii="Calibri" w:hAnsi="Calibri" w:cs="Calibri"/>
          <w:sz w:val="22"/>
          <w:szCs w:val="22"/>
        </w:rPr>
      </w:pPr>
      <w:r w:rsidRPr="00967C08">
        <w:rPr>
          <w:rFonts w:ascii="Calibri" w:hAnsi="Calibri" w:cs="Calibri"/>
          <w:sz w:val="22"/>
          <w:szCs w:val="22"/>
        </w:rPr>
        <w:t xml:space="preserve">Za nedodržení sjednaného termínu dokončení díla dle této smlouvy zaplatí zhotovitel objednateli smluvní pokutu ve výši </w:t>
      </w:r>
      <w:r w:rsidR="003F670B">
        <w:rPr>
          <w:rFonts w:ascii="Calibri" w:hAnsi="Calibri" w:cs="Calibri"/>
          <w:sz w:val="22"/>
          <w:szCs w:val="22"/>
        </w:rPr>
        <w:t>3</w:t>
      </w:r>
      <w:r w:rsidR="00B00ED7" w:rsidRPr="00350794">
        <w:rPr>
          <w:rFonts w:ascii="Calibri" w:hAnsi="Calibri" w:cs="Calibri"/>
          <w:sz w:val="22"/>
          <w:szCs w:val="22"/>
        </w:rPr>
        <w:t>0</w:t>
      </w:r>
      <w:r w:rsidR="00CA07BD" w:rsidRPr="00350794">
        <w:rPr>
          <w:rFonts w:ascii="Calibri" w:hAnsi="Calibri" w:cs="Calibri"/>
          <w:sz w:val="22"/>
          <w:szCs w:val="22"/>
        </w:rPr>
        <w:t>0</w:t>
      </w:r>
      <w:r w:rsidR="00CA07BD">
        <w:rPr>
          <w:rFonts w:ascii="Calibri" w:hAnsi="Calibri" w:cs="Calibri"/>
          <w:sz w:val="22"/>
          <w:szCs w:val="22"/>
        </w:rPr>
        <w:t xml:space="preserve"> </w:t>
      </w:r>
      <w:r w:rsidR="00B00ED7">
        <w:rPr>
          <w:rFonts w:ascii="Calibri" w:hAnsi="Calibri" w:cs="Calibri"/>
          <w:sz w:val="22"/>
          <w:szCs w:val="22"/>
        </w:rPr>
        <w:t xml:space="preserve">Kč </w:t>
      </w:r>
      <w:r w:rsidRPr="00967C08">
        <w:rPr>
          <w:rFonts w:ascii="Calibri" w:hAnsi="Calibri" w:cs="Calibri"/>
          <w:sz w:val="22"/>
          <w:szCs w:val="22"/>
        </w:rPr>
        <w:t>za každý byť i jen započatý den prodlení.</w:t>
      </w:r>
    </w:p>
    <w:p w:rsidR="00967C08" w:rsidRPr="00967C08" w:rsidRDefault="00967C08" w:rsidP="00207BF2">
      <w:pPr>
        <w:numPr>
          <w:ilvl w:val="0"/>
          <w:numId w:val="10"/>
        </w:numPr>
        <w:spacing w:before="60"/>
        <w:ind w:left="357" w:hanging="357"/>
        <w:jc w:val="both"/>
        <w:rPr>
          <w:rFonts w:ascii="Calibri" w:hAnsi="Calibri" w:cs="Calibri"/>
          <w:sz w:val="22"/>
          <w:szCs w:val="22"/>
        </w:rPr>
      </w:pPr>
      <w:r w:rsidRPr="00967C08">
        <w:rPr>
          <w:rFonts w:ascii="Calibri" w:hAnsi="Calibri" w:cs="Calibri"/>
          <w:sz w:val="22"/>
          <w:szCs w:val="22"/>
        </w:rPr>
        <w:t>V případě prodlení objednatele se zaplacením ceny díla na základě faktury vystavené zhotovitelem</w:t>
      </w:r>
      <w:r w:rsidR="00CF5885">
        <w:rPr>
          <w:rFonts w:ascii="Calibri" w:hAnsi="Calibri" w:cs="Calibri"/>
          <w:sz w:val="22"/>
          <w:szCs w:val="22"/>
        </w:rPr>
        <w:t xml:space="preserve"> </w:t>
      </w:r>
      <w:r w:rsidRPr="00967C08">
        <w:rPr>
          <w:rFonts w:ascii="Calibri" w:hAnsi="Calibri" w:cs="Calibri"/>
          <w:sz w:val="22"/>
          <w:szCs w:val="22"/>
        </w:rPr>
        <w:t>je zhotovitel oprávněn po objednateli požadovat uhrazení smluvní pokuty ve výši</w:t>
      </w:r>
      <w:r w:rsidR="0001129F">
        <w:rPr>
          <w:rFonts w:ascii="Calibri" w:hAnsi="Calibri" w:cs="Calibri"/>
          <w:sz w:val="22"/>
          <w:szCs w:val="22"/>
        </w:rPr>
        <w:t xml:space="preserve"> 0,</w:t>
      </w:r>
      <w:r w:rsidR="001E3D19">
        <w:rPr>
          <w:rFonts w:ascii="Calibri" w:hAnsi="Calibri" w:cs="Calibri"/>
          <w:sz w:val="22"/>
          <w:szCs w:val="22"/>
        </w:rPr>
        <w:t>0</w:t>
      </w:r>
      <w:r w:rsidR="0001129F">
        <w:rPr>
          <w:rFonts w:ascii="Calibri" w:hAnsi="Calibri" w:cs="Calibri"/>
          <w:sz w:val="22"/>
          <w:szCs w:val="22"/>
        </w:rPr>
        <w:t>5</w:t>
      </w:r>
      <w:r w:rsidR="00CF5885" w:rsidRPr="00856DDA">
        <w:rPr>
          <w:rFonts w:ascii="Calibri" w:hAnsi="Calibri" w:cs="Calibri"/>
          <w:sz w:val="22"/>
          <w:szCs w:val="22"/>
        </w:rPr>
        <w:t> </w:t>
      </w:r>
      <w:r w:rsidRPr="00856DDA">
        <w:rPr>
          <w:rFonts w:ascii="Calibri" w:hAnsi="Calibri" w:cs="Calibri"/>
          <w:sz w:val="22"/>
          <w:szCs w:val="22"/>
        </w:rPr>
        <w:t>% z</w:t>
      </w:r>
      <w:r w:rsidRPr="00967C08">
        <w:rPr>
          <w:rFonts w:ascii="Calibri" w:hAnsi="Calibri" w:cs="Calibri"/>
          <w:sz w:val="22"/>
          <w:szCs w:val="22"/>
        </w:rPr>
        <w:t xml:space="preserve"> dlužné částky za každý byť i jen započatý den prodlení. </w:t>
      </w:r>
    </w:p>
    <w:p w:rsidR="00967C08" w:rsidRPr="00967C08" w:rsidRDefault="00967C08" w:rsidP="00207BF2">
      <w:pPr>
        <w:numPr>
          <w:ilvl w:val="0"/>
          <w:numId w:val="10"/>
        </w:numPr>
        <w:spacing w:before="60"/>
        <w:ind w:left="357" w:hanging="357"/>
        <w:jc w:val="both"/>
        <w:rPr>
          <w:rFonts w:ascii="Calibri" w:hAnsi="Calibri" w:cs="Calibri"/>
          <w:sz w:val="22"/>
          <w:szCs w:val="22"/>
        </w:rPr>
      </w:pPr>
      <w:r>
        <w:rPr>
          <w:rFonts w:ascii="Calibri" w:hAnsi="Calibri" w:cs="Calibri"/>
          <w:sz w:val="22"/>
          <w:szCs w:val="22"/>
        </w:rPr>
        <w:t xml:space="preserve">Za prodlení se započetím </w:t>
      </w:r>
      <w:r w:rsidRPr="00967C08">
        <w:rPr>
          <w:rFonts w:ascii="Calibri" w:hAnsi="Calibri" w:cs="Calibri"/>
          <w:sz w:val="22"/>
          <w:szCs w:val="22"/>
        </w:rPr>
        <w:t>na odstranění reklamované vady ohlášené způsobem dle této smlouvy je zhotovitel povinen uhradit objed</w:t>
      </w:r>
      <w:r w:rsidR="00CA07BD">
        <w:rPr>
          <w:rFonts w:ascii="Calibri" w:hAnsi="Calibri" w:cs="Calibri"/>
          <w:sz w:val="22"/>
          <w:szCs w:val="22"/>
        </w:rPr>
        <w:t xml:space="preserve">nateli smluvní pokutu ve výši </w:t>
      </w:r>
      <w:r w:rsidR="0001129F">
        <w:rPr>
          <w:rFonts w:ascii="Calibri" w:hAnsi="Calibri" w:cs="Calibri"/>
          <w:sz w:val="22"/>
          <w:szCs w:val="22"/>
        </w:rPr>
        <w:t>1</w:t>
      </w:r>
      <w:r w:rsidR="00CA07BD">
        <w:rPr>
          <w:rFonts w:ascii="Calibri" w:hAnsi="Calibri" w:cs="Calibri"/>
          <w:sz w:val="22"/>
          <w:szCs w:val="22"/>
        </w:rPr>
        <w:t>00</w:t>
      </w:r>
      <w:r w:rsidRPr="00967C08">
        <w:rPr>
          <w:rFonts w:ascii="Calibri" w:hAnsi="Calibri" w:cs="Calibri"/>
          <w:sz w:val="22"/>
          <w:szCs w:val="22"/>
        </w:rPr>
        <w:t xml:space="preserve"> Kč za každý byť i jen započatý den prodlení.</w:t>
      </w:r>
    </w:p>
    <w:p w:rsidR="00967C08" w:rsidRPr="00967C08" w:rsidRDefault="00967C08" w:rsidP="00207BF2">
      <w:pPr>
        <w:numPr>
          <w:ilvl w:val="0"/>
          <w:numId w:val="10"/>
        </w:numPr>
        <w:spacing w:before="60"/>
        <w:ind w:left="357" w:hanging="357"/>
        <w:jc w:val="both"/>
        <w:rPr>
          <w:rFonts w:ascii="Calibri" w:hAnsi="Calibri" w:cs="Calibri"/>
          <w:sz w:val="22"/>
          <w:szCs w:val="22"/>
        </w:rPr>
      </w:pPr>
      <w:r w:rsidRPr="00967C08">
        <w:rPr>
          <w:rFonts w:ascii="Calibri" w:hAnsi="Calibri" w:cs="Calibri"/>
          <w:sz w:val="22"/>
          <w:szCs w:val="22"/>
        </w:rPr>
        <w:t xml:space="preserve">Za nesplnění dohodnutého termínu odstranění nahlášené a uznané vady je zhotovitel povinen uhradit objednateli smluvní pokutu ve výši </w:t>
      </w:r>
      <w:r w:rsidR="0001129F">
        <w:rPr>
          <w:rFonts w:ascii="Calibri" w:hAnsi="Calibri" w:cs="Calibri"/>
          <w:sz w:val="22"/>
          <w:szCs w:val="22"/>
        </w:rPr>
        <w:t>1</w:t>
      </w:r>
      <w:r w:rsidR="00CA07BD">
        <w:rPr>
          <w:rFonts w:ascii="Calibri" w:hAnsi="Calibri" w:cs="Calibri"/>
          <w:sz w:val="22"/>
          <w:szCs w:val="22"/>
        </w:rPr>
        <w:t>00</w:t>
      </w:r>
      <w:r w:rsidRPr="00967C08">
        <w:rPr>
          <w:rFonts w:ascii="Calibri" w:hAnsi="Calibri" w:cs="Calibri"/>
          <w:sz w:val="22"/>
          <w:szCs w:val="22"/>
        </w:rPr>
        <w:t xml:space="preserve"> Kč za každý byť i jen započatý den prodlení.</w:t>
      </w:r>
    </w:p>
    <w:p w:rsidR="00967C08" w:rsidRDefault="00967C08" w:rsidP="00207BF2">
      <w:pPr>
        <w:numPr>
          <w:ilvl w:val="0"/>
          <w:numId w:val="10"/>
        </w:numPr>
        <w:spacing w:before="60"/>
        <w:ind w:left="357" w:hanging="357"/>
        <w:jc w:val="both"/>
        <w:rPr>
          <w:rFonts w:ascii="Calibri" w:hAnsi="Calibri" w:cs="Calibri"/>
          <w:sz w:val="22"/>
          <w:szCs w:val="22"/>
        </w:rPr>
      </w:pPr>
      <w:r w:rsidRPr="00967C08">
        <w:rPr>
          <w:rFonts w:ascii="Calibri" w:hAnsi="Calibri" w:cs="Calibri"/>
          <w:sz w:val="22"/>
          <w:szCs w:val="22"/>
        </w:rPr>
        <w:t>Objednatel není v prodlení se zaplacením ceny díla, pokud nedošlo k sepsání protokolu o předání a převzetí díla bez vad a nedodělků z důvodu, že objednatel odmítl jeho převzetí proto, že dílo má vady nebo nedodělky.</w:t>
      </w:r>
    </w:p>
    <w:p w:rsidR="00B00ED7" w:rsidRDefault="00B00ED7" w:rsidP="00CA07BD">
      <w:pPr>
        <w:pStyle w:val="Default"/>
        <w:numPr>
          <w:ilvl w:val="0"/>
          <w:numId w:val="10"/>
        </w:numPr>
        <w:spacing w:before="60"/>
        <w:ind w:left="357" w:hanging="357"/>
        <w:rPr>
          <w:rFonts w:ascii="Calibri" w:hAnsi="Calibri"/>
          <w:sz w:val="22"/>
          <w:szCs w:val="22"/>
        </w:rPr>
      </w:pPr>
      <w:r w:rsidRPr="00B00ED7">
        <w:rPr>
          <w:rFonts w:ascii="Calibri" w:hAnsi="Calibri"/>
          <w:sz w:val="22"/>
          <w:szCs w:val="22"/>
        </w:rPr>
        <w:t>Ujednáním o smluvní pokutě není dotčeno právo na náhradu škody.</w:t>
      </w:r>
    </w:p>
    <w:p w:rsidR="007D4BBD" w:rsidRPr="00747803" w:rsidRDefault="00CE0C77" w:rsidP="000E7E54">
      <w:pPr>
        <w:pStyle w:val="Default"/>
        <w:ind w:left="357"/>
        <w:rPr>
          <w:rFonts w:ascii="Calibri" w:hAnsi="Calibri"/>
          <w:sz w:val="22"/>
          <w:szCs w:val="22"/>
        </w:rPr>
      </w:pPr>
      <w:r>
        <w:rPr>
          <w:rFonts w:ascii="Calibri" w:hAnsi="Calibri"/>
          <w:sz w:val="22"/>
          <w:szCs w:val="22"/>
        </w:rPr>
        <w:t xml:space="preserve">                            </w:t>
      </w:r>
      <w:r w:rsidR="000E7E54">
        <w:rPr>
          <w:rFonts w:ascii="Calibri" w:hAnsi="Calibri"/>
          <w:sz w:val="22"/>
          <w:szCs w:val="22"/>
        </w:rPr>
        <w:t xml:space="preserve">                             </w:t>
      </w:r>
      <w:r>
        <w:rPr>
          <w:rFonts w:ascii="Calibri" w:hAnsi="Calibri"/>
          <w:sz w:val="22"/>
          <w:szCs w:val="22"/>
        </w:rPr>
        <w:t xml:space="preserve"> </w:t>
      </w:r>
    </w:p>
    <w:p w:rsidR="0093249B" w:rsidRPr="009E5F50" w:rsidRDefault="0093249B" w:rsidP="00CC49CF">
      <w:pPr>
        <w:pStyle w:val="Odstavecseseznamem"/>
        <w:numPr>
          <w:ilvl w:val="0"/>
          <w:numId w:val="14"/>
        </w:numPr>
        <w:ind w:left="794" w:hanging="454"/>
        <w:contextualSpacing w:val="0"/>
        <w:jc w:val="center"/>
        <w:rPr>
          <w:rFonts w:ascii="Calibri" w:hAnsi="Calibri" w:cs="Calibri"/>
          <w:b/>
          <w:sz w:val="22"/>
          <w:szCs w:val="22"/>
        </w:rPr>
      </w:pPr>
      <w:r>
        <w:rPr>
          <w:rFonts w:ascii="Calibri" w:hAnsi="Calibri" w:cs="Calibri"/>
          <w:b/>
          <w:sz w:val="22"/>
          <w:szCs w:val="22"/>
        </w:rPr>
        <w:t xml:space="preserve"> </w:t>
      </w:r>
      <w:r w:rsidRPr="009E5F50">
        <w:rPr>
          <w:rFonts w:ascii="Calibri" w:hAnsi="Calibri" w:cs="Calibri"/>
          <w:b/>
          <w:sz w:val="22"/>
          <w:szCs w:val="22"/>
        </w:rPr>
        <w:t>Odstoupení od smlouvy</w:t>
      </w:r>
    </w:p>
    <w:p w:rsidR="0093249B" w:rsidRPr="009E5F50" w:rsidRDefault="0093249B" w:rsidP="00CC49CF">
      <w:pPr>
        <w:widowControl w:val="0"/>
        <w:numPr>
          <w:ilvl w:val="0"/>
          <w:numId w:val="31"/>
        </w:numPr>
        <w:suppressAutoHyphens/>
        <w:spacing w:before="60" w:after="60"/>
        <w:ind w:left="357" w:hanging="357"/>
        <w:jc w:val="both"/>
        <w:rPr>
          <w:rFonts w:ascii="Calibri" w:hAnsi="Calibri" w:cs="Calibri"/>
          <w:sz w:val="22"/>
          <w:szCs w:val="22"/>
        </w:rPr>
      </w:pPr>
      <w:r w:rsidRPr="009E5F50">
        <w:rPr>
          <w:rFonts w:ascii="Calibri" w:hAnsi="Calibri" w:cs="Calibri"/>
          <w:sz w:val="22"/>
          <w:szCs w:val="22"/>
        </w:rPr>
        <w:t>Poruší-li zhotovitel podstatným způsobem povinnosti vyplývající pro něj z této smlouvy, je objednatel oprávněn od této smlouvy odstoupit a požadovat na zhotoviteli náhradu vzniklé škody.</w:t>
      </w:r>
    </w:p>
    <w:p w:rsidR="0093249B" w:rsidRPr="009E5F50" w:rsidRDefault="0093249B" w:rsidP="0093249B">
      <w:pPr>
        <w:numPr>
          <w:ilvl w:val="0"/>
          <w:numId w:val="31"/>
        </w:numPr>
        <w:suppressAutoHyphens/>
        <w:spacing w:after="60"/>
        <w:ind w:left="357" w:hanging="357"/>
        <w:jc w:val="both"/>
        <w:rPr>
          <w:rFonts w:ascii="Calibri" w:hAnsi="Calibri" w:cs="Calibri"/>
          <w:sz w:val="22"/>
          <w:szCs w:val="22"/>
        </w:rPr>
      </w:pPr>
      <w:r w:rsidRPr="009E5F50">
        <w:rPr>
          <w:rFonts w:ascii="Calibri" w:hAnsi="Calibri" w:cs="Calibri"/>
          <w:sz w:val="22"/>
          <w:szCs w:val="22"/>
        </w:rPr>
        <w:t xml:space="preserve">Smluvní strany se dohodly, že za podstatné porušení smlouvy považují zejména nedodržení dohodnutého předmětu plnění a nedodržení doby plnění. </w:t>
      </w:r>
    </w:p>
    <w:p w:rsidR="0093249B" w:rsidRPr="009E5F50" w:rsidRDefault="0093249B" w:rsidP="0093249B">
      <w:pPr>
        <w:numPr>
          <w:ilvl w:val="0"/>
          <w:numId w:val="31"/>
        </w:numPr>
        <w:suppressAutoHyphens/>
        <w:spacing w:after="60"/>
        <w:ind w:left="357" w:hanging="357"/>
        <w:jc w:val="both"/>
        <w:rPr>
          <w:rFonts w:ascii="Calibri" w:hAnsi="Calibri" w:cs="Calibri"/>
          <w:sz w:val="22"/>
          <w:szCs w:val="22"/>
        </w:rPr>
      </w:pPr>
      <w:r w:rsidRPr="009E5F50">
        <w:rPr>
          <w:rFonts w:ascii="Calibri" w:hAnsi="Calibri" w:cs="Calibri"/>
          <w:sz w:val="22"/>
          <w:szCs w:val="22"/>
        </w:rPr>
        <w:t>Je-li zřejmé již v průběhu plnění díla, že právní, technické, finanční či organizační změny na straně zhotovitele budou mít podstatný vliv na plnění této smlouvy, může objednatel od smlouvy odstoupit.</w:t>
      </w:r>
    </w:p>
    <w:p w:rsidR="0093249B" w:rsidRPr="001E3D19" w:rsidRDefault="0093249B" w:rsidP="0093249B">
      <w:pPr>
        <w:numPr>
          <w:ilvl w:val="0"/>
          <w:numId w:val="31"/>
        </w:numPr>
        <w:suppressAutoHyphens/>
        <w:spacing w:after="60"/>
        <w:jc w:val="both"/>
        <w:rPr>
          <w:rFonts w:ascii="Calibri" w:hAnsi="Calibri" w:cs="Calibri"/>
          <w:sz w:val="22"/>
          <w:szCs w:val="22"/>
        </w:rPr>
      </w:pPr>
      <w:r w:rsidRPr="001E3D19">
        <w:rPr>
          <w:rFonts w:ascii="Calibri" w:hAnsi="Calibri" w:cs="Calibri"/>
          <w:sz w:val="22"/>
          <w:szCs w:val="22"/>
        </w:rPr>
        <w:t xml:space="preserve">Odstoupení musí mít písemnou formu s tím, že je účinné od jeho doručení druhé smluvní straně. V případě pochybností se má za to, že je odstoupení doručeno 5. den od jeho odeslání. </w:t>
      </w:r>
    </w:p>
    <w:p w:rsidR="0093249B" w:rsidRPr="0093249B" w:rsidRDefault="0093249B" w:rsidP="00E60EAD">
      <w:pPr>
        <w:numPr>
          <w:ilvl w:val="0"/>
          <w:numId w:val="31"/>
        </w:numPr>
        <w:suppressAutoHyphens/>
        <w:ind w:left="357" w:hanging="357"/>
        <w:jc w:val="both"/>
        <w:rPr>
          <w:rFonts w:ascii="Calibri" w:hAnsi="Calibri" w:cs="Calibri"/>
          <w:b/>
          <w:sz w:val="22"/>
          <w:szCs w:val="22"/>
        </w:rPr>
      </w:pPr>
      <w:r w:rsidRPr="001E3D19">
        <w:rPr>
          <w:rFonts w:ascii="Calibri" w:hAnsi="Calibri" w:cs="Calibri"/>
          <w:sz w:val="22"/>
          <w:szCs w:val="22"/>
        </w:rPr>
        <w:t>Odstoupením od smlouvy nejsou dotčena ustanovení týkající se smluvních pokut, úroků z prodlení a ustanovení týkající se těch práv a povinností, z jejichž povahy vyplývá, že mají trvat i po odstoupení</w:t>
      </w:r>
      <w:r w:rsidRPr="001E3D19">
        <w:rPr>
          <w:rFonts w:ascii="Calibri" w:hAnsi="Calibri" w:cs="Calibri"/>
          <w:b/>
          <w:sz w:val="22"/>
          <w:szCs w:val="22"/>
        </w:rPr>
        <w:t>.</w:t>
      </w:r>
    </w:p>
    <w:p w:rsidR="0093249B" w:rsidRPr="009E5F50" w:rsidRDefault="00E60EAD" w:rsidP="00E60EAD">
      <w:pPr>
        <w:suppressAutoHyphens/>
        <w:ind w:left="357"/>
        <w:jc w:val="both"/>
        <w:rPr>
          <w:rFonts w:ascii="Calibri" w:hAnsi="Calibri" w:cs="Calibri"/>
          <w:b/>
          <w:sz w:val="22"/>
          <w:szCs w:val="22"/>
        </w:rPr>
      </w:pPr>
      <w:r>
        <w:rPr>
          <w:rFonts w:ascii="Calibri" w:hAnsi="Calibri" w:cs="Calibri"/>
          <w:b/>
          <w:sz w:val="22"/>
          <w:szCs w:val="22"/>
        </w:rPr>
        <w:t xml:space="preserve">                                                                    </w:t>
      </w:r>
    </w:p>
    <w:p w:rsidR="002A6B50" w:rsidRPr="0093249B" w:rsidRDefault="000D62AE" w:rsidP="0093249B">
      <w:pPr>
        <w:pStyle w:val="Odstavecseseznamem"/>
        <w:numPr>
          <w:ilvl w:val="0"/>
          <w:numId w:val="14"/>
        </w:numPr>
        <w:ind w:left="794" w:hanging="454"/>
        <w:contextualSpacing w:val="0"/>
        <w:jc w:val="center"/>
        <w:rPr>
          <w:rFonts w:ascii="Calibri" w:hAnsi="Calibri" w:cs="Calibri"/>
          <w:b/>
          <w:sz w:val="22"/>
          <w:szCs w:val="22"/>
        </w:rPr>
      </w:pPr>
      <w:r w:rsidRPr="0093249B">
        <w:rPr>
          <w:rFonts w:ascii="Calibri" w:hAnsi="Calibri" w:cs="Calibri"/>
          <w:b/>
          <w:sz w:val="22"/>
          <w:szCs w:val="22"/>
        </w:rPr>
        <w:t>Závěrečn</w:t>
      </w:r>
      <w:r w:rsidR="00E12787" w:rsidRPr="0093249B">
        <w:rPr>
          <w:rFonts w:ascii="Calibri" w:hAnsi="Calibri" w:cs="Calibri"/>
          <w:b/>
          <w:sz w:val="22"/>
          <w:szCs w:val="22"/>
        </w:rPr>
        <w:t>á</w:t>
      </w:r>
      <w:r w:rsidRPr="0093249B">
        <w:rPr>
          <w:rFonts w:ascii="Calibri" w:hAnsi="Calibri" w:cs="Calibri"/>
          <w:b/>
          <w:sz w:val="22"/>
          <w:szCs w:val="22"/>
        </w:rPr>
        <w:t xml:space="preserve"> ustanovení</w:t>
      </w:r>
    </w:p>
    <w:p w:rsidR="000D62AE" w:rsidRDefault="00B97649" w:rsidP="00246EE9">
      <w:pPr>
        <w:numPr>
          <w:ilvl w:val="0"/>
          <w:numId w:val="11"/>
        </w:numPr>
        <w:spacing w:before="60" w:after="60"/>
        <w:ind w:left="357" w:hanging="357"/>
        <w:jc w:val="both"/>
        <w:rPr>
          <w:rFonts w:ascii="Calibri" w:hAnsi="Calibri" w:cs="Calibri"/>
          <w:sz w:val="22"/>
          <w:szCs w:val="22"/>
        </w:rPr>
      </w:pPr>
      <w:r w:rsidRPr="00A20490">
        <w:rPr>
          <w:rFonts w:ascii="Calibri" w:hAnsi="Calibri" w:cs="Calibri"/>
          <w:sz w:val="22"/>
          <w:szCs w:val="22"/>
        </w:rPr>
        <w:t xml:space="preserve">Tato smlouva, jakož i práva a povinnosti vzniklé na základě této smlouvy nebo v souvislosti s ní, se řídí právem České republiky, zejména příslušnými ustanoveními zákona č. </w:t>
      </w:r>
      <w:r>
        <w:rPr>
          <w:rFonts w:ascii="Calibri" w:hAnsi="Calibri" w:cs="Calibri"/>
          <w:sz w:val="22"/>
          <w:szCs w:val="22"/>
        </w:rPr>
        <w:t>89/2012</w:t>
      </w:r>
      <w:r w:rsidRPr="00A20490">
        <w:rPr>
          <w:rFonts w:ascii="Calibri" w:hAnsi="Calibri" w:cs="Calibri"/>
          <w:sz w:val="22"/>
          <w:szCs w:val="22"/>
        </w:rPr>
        <w:t xml:space="preserve"> Sb., </w:t>
      </w:r>
      <w:r>
        <w:rPr>
          <w:rFonts w:ascii="Calibri" w:hAnsi="Calibri" w:cs="Calibri"/>
          <w:sz w:val="22"/>
          <w:szCs w:val="22"/>
        </w:rPr>
        <w:t xml:space="preserve">občanský </w:t>
      </w:r>
      <w:r w:rsidRPr="00A20490">
        <w:rPr>
          <w:rFonts w:ascii="Calibri" w:hAnsi="Calibri" w:cs="Calibri"/>
          <w:sz w:val="22"/>
          <w:szCs w:val="22"/>
        </w:rPr>
        <w:t>zákoník</w:t>
      </w:r>
      <w:r w:rsidR="00E60EAD">
        <w:rPr>
          <w:rFonts w:ascii="Calibri" w:hAnsi="Calibri" w:cs="Calibri"/>
          <w:sz w:val="22"/>
          <w:szCs w:val="22"/>
        </w:rPr>
        <w:t>, ve znění pozdějších předpisů</w:t>
      </w:r>
      <w:r w:rsidR="00AB3C05">
        <w:rPr>
          <w:rFonts w:ascii="Calibri" w:hAnsi="Calibri" w:cs="Calibri"/>
          <w:sz w:val="22"/>
          <w:szCs w:val="22"/>
        </w:rPr>
        <w:t>.</w:t>
      </w:r>
    </w:p>
    <w:p w:rsidR="00246EE9" w:rsidRPr="00246EE9" w:rsidRDefault="00246EE9" w:rsidP="00246EE9">
      <w:pPr>
        <w:numPr>
          <w:ilvl w:val="0"/>
          <w:numId w:val="11"/>
        </w:numPr>
        <w:spacing w:after="60"/>
        <w:ind w:left="357" w:hanging="357"/>
        <w:jc w:val="both"/>
        <w:rPr>
          <w:rFonts w:ascii="Calibri" w:hAnsi="Calibri" w:cs="Calibri"/>
          <w:sz w:val="22"/>
          <w:szCs w:val="22"/>
        </w:rPr>
      </w:pPr>
      <w:r w:rsidRPr="00246EE9">
        <w:rPr>
          <w:rFonts w:ascii="Calibri" w:hAnsi="Calibri" w:cs="Calibri"/>
          <w:sz w:val="22"/>
          <w:szCs w:val="22"/>
        </w:rPr>
        <w:t>Smlouvu lze ukončit i písemnou dohodou smluvních stran.</w:t>
      </w:r>
    </w:p>
    <w:p w:rsidR="00CC49CF" w:rsidRPr="00DB7C76" w:rsidRDefault="00CC49CF" w:rsidP="00DB7C76">
      <w:pPr>
        <w:numPr>
          <w:ilvl w:val="0"/>
          <w:numId w:val="11"/>
        </w:numPr>
        <w:jc w:val="both"/>
        <w:rPr>
          <w:rFonts w:ascii="Calibri" w:hAnsi="Calibri" w:cs="Calibri"/>
          <w:sz w:val="22"/>
          <w:szCs w:val="22"/>
        </w:rPr>
      </w:pPr>
      <w:r>
        <w:rPr>
          <w:rFonts w:ascii="Calibri" w:hAnsi="Calibri" w:cs="Calibri"/>
          <w:sz w:val="22"/>
          <w:szCs w:val="22"/>
        </w:rPr>
        <w:t>Zhotovitel</w:t>
      </w:r>
      <w:r w:rsidRPr="00CC49CF">
        <w:rPr>
          <w:rFonts w:ascii="Calibri" w:hAnsi="Calibri" w:cs="Calibri"/>
          <w:sz w:val="22"/>
          <w:szCs w:val="22"/>
        </w:rPr>
        <w:t xml:space="preserve"> si je vědom skutečnosti, že </w:t>
      </w:r>
      <w:r>
        <w:rPr>
          <w:rFonts w:ascii="Calibri" w:hAnsi="Calibri" w:cs="Calibri"/>
          <w:sz w:val="22"/>
          <w:szCs w:val="22"/>
        </w:rPr>
        <w:t>objednatel</w:t>
      </w:r>
      <w:r w:rsidRPr="00CC49CF">
        <w:rPr>
          <w:rFonts w:ascii="Calibri" w:hAnsi="Calibri" w:cs="Calibri"/>
          <w:sz w:val="22"/>
          <w:szCs w:val="22"/>
        </w:rPr>
        <w:t xml:space="preserve"> má zájem o plnění předmětu této smlouvy dle zásad odpovědného zadávání veřejných zakázek. </w:t>
      </w:r>
      <w:r>
        <w:rPr>
          <w:rFonts w:ascii="Calibri" w:hAnsi="Calibri" w:cs="Calibri"/>
          <w:sz w:val="22"/>
          <w:szCs w:val="22"/>
        </w:rPr>
        <w:t>Zhotovitel</w:t>
      </w:r>
      <w:r w:rsidRPr="00CC49CF">
        <w:rPr>
          <w:rFonts w:ascii="Calibri" w:hAnsi="Calibri" w:cs="Calibri"/>
          <w:sz w:val="22"/>
          <w:szCs w:val="22"/>
        </w:rPr>
        <w:t xml:space="preserve"> se proto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 </w:t>
      </w:r>
      <w:r>
        <w:rPr>
          <w:rFonts w:ascii="Calibri" w:hAnsi="Calibri" w:cs="Calibri"/>
          <w:sz w:val="22"/>
          <w:szCs w:val="22"/>
        </w:rPr>
        <w:t>Zhotovitel</w:t>
      </w:r>
      <w:r w:rsidRPr="00CC49CF">
        <w:rPr>
          <w:rFonts w:ascii="Calibri" w:hAnsi="Calibri" w:cs="Calibri"/>
          <w:sz w:val="22"/>
          <w:szCs w:val="22"/>
        </w:rPr>
        <w:t xml:space="preserve"> se dále zavazuje, že bude usilovat o snížení negativního dopadu jeho činnosti při plnění smlouvy na životní prostředí, zejména pak předcházením znečišťování ovzduší nebo snižováním úrovně znečišťování, může-li je během plnění smlouvy způsobit, a předcházením vzniku odpadů, stanovením hierarchie nakládání s nimi a prosazováním základních principů ochrany životního prostředí a zdraví lidí při nakládání s odpady.</w:t>
      </w:r>
    </w:p>
    <w:p w:rsidR="00212728" w:rsidRPr="00212728" w:rsidRDefault="00212728" w:rsidP="00207BF2">
      <w:pPr>
        <w:numPr>
          <w:ilvl w:val="0"/>
          <w:numId w:val="11"/>
        </w:numPr>
        <w:spacing w:before="60"/>
        <w:ind w:left="357" w:hanging="357"/>
        <w:jc w:val="both"/>
        <w:rPr>
          <w:rFonts w:ascii="Calibri" w:hAnsi="Calibri" w:cs="Calibri"/>
          <w:sz w:val="22"/>
          <w:szCs w:val="22"/>
        </w:rPr>
      </w:pPr>
      <w:r w:rsidRPr="00212728">
        <w:rPr>
          <w:rFonts w:ascii="Calibri" w:hAnsi="Calibri" w:cs="Calibri"/>
          <w:sz w:val="22"/>
          <w:szCs w:val="22"/>
        </w:rPr>
        <w:t>Vzhledem k veřejnoprávnímu charakteru objednatele smluvní strany výslovně sjednávají, že zhotovitel je obeznámen a souhlasí se zveřejněním smluvních podmínek obsažených v této smlouvě v rozsahu a za podmínek vyplývajících z příslušných právních předpisů (zejména zák. č.</w:t>
      </w:r>
      <w:r w:rsidR="009468C7">
        <w:rPr>
          <w:rFonts w:ascii="Calibri" w:hAnsi="Calibri" w:cs="Calibri"/>
          <w:sz w:val="22"/>
          <w:szCs w:val="22"/>
        </w:rPr>
        <w:t> </w:t>
      </w:r>
      <w:r w:rsidRPr="00212728">
        <w:rPr>
          <w:rFonts w:ascii="Calibri" w:hAnsi="Calibri" w:cs="Calibri"/>
          <w:sz w:val="22"/>
          <w:szCs w:val="22"/>
        </w:rPr>
        <w:t>106/1999 Sb., o svobodném přístupu k informacím, ve znění pozdějších předpisů).</w:t>
      </w:r>
    </w:p>
    <w:p w:rsidR="00212728" w:rsidRPr="00212728" w:rsidRDefault="00212728" w:rsidP="00207BF2">
      <w:pPr>
        <w:numPr>
          <w:ilvl w:val="0"/>
          <w:numId w:val="11"/>
        </w:numPr>
        <w:spacing w:before="60"/>
        <w:ind w:left="357" w:hanging="357"/>
        <w:jc w:val="both"/>
        <w:rPr>
          <w:rFonts w:ascii="Calibri" w:hAnsi="Calibri" w:cs="Calibri"/>
          <w:sz w:val="22"/>
          <w:szCs w:val="22"/>
        </w:rPr>
      </w:pPr>
      <w:r w:rsidRPr="00212728">
        <w:rPr>
          <w:rFonts w:ascii="Calibri" w:hAnsi="Calibri" w:cs="Calibri"/>
          <w:sz w:val="22"/>
          <w:szCs w:val="22"/>
        </w:rPr>
        <w:t>Zhotovitel dle § 2 písm. e) zákona č. 320/2001 Sb., o finanční kontrole, ve znění pozdějších předpisů, je osobou povinnou spolupůsobit při výkonu finanční kontroly.</w:t>
      </w:r>
    </w:p>
    <w:p w:rsidR="00526F3D" w:rsidRPr="00526F3D" w:rsidRDefault="00526F3D" w:rsidP="00526F3D">
      <w:pPr>
        <w:numPr>
          <w:ilvl w:val="0"/>
          <w:numId w:val="11"/>
        </w:numPr>
        <w:spacing w:before="60"/>
        <w:ind w:left="357" w:hanging="357"/>
        <w:jc w:val="both"/>
        <w:rPr>
          <w:rFonts w:ascii="Calibri" w:hAnsi="Calibri" w:cs="Calibri"/>
          <w:sz w:val="22"/>
          <w:szCs w:val="22"/>
        </w:rPr>
      </w:pPr>
      <w:r w:rsidRPr="00526F3D">
        <w:rPr>
          <w:rFonts w:ascii="Calibri" w:hAnsi="Calibri" w:cs="Calibri"/>
          <w:sz w:val="22"/>
          <w:szCs w:val="22"/>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rsidR="000D62AE" w:rsidRPr="002E4055" w:rsidRDefault="00D82D9B" w:rsidP="007A014F">
      <w:pPr>
        <w:numPr>
          <w:ilvl w:val="0"/>
          <w:numId w:val="11"/>
        </w:numPr>
        <w:spacing w:before="60" w:after="60"/>
        <w:ind w:left="357" w:hanging="357"/>
        <w:jc w:val="both"/>
        <w:rPr>
          <w:rFonts w:ascii="Calibri" w:hAnsi="Calibri" w:cs="Calibri"/>
          <w:sz w:val="22"/>
          <w:szCs w:val="22"/>
        </w:rPr>
      </w:pPr>
      <w:r w:rsidRPr="00A20490">
        <w:rPr>
          <w:rFonts w:ascii="Calibri" w:hAnsi="Calibri" w:cs="Calibri"/>
          <w:sz w:val="22"/>
          <w:szCs w:val="22"/>
        </w:rPr>
        <w:t>Tuto smlouvu lze změnit pouze očíslovanými písemnými dodatky, ozna</w:t>
      </w:r>
      <w:r>
        <w:rPr>
          <w:rFonts w:ascii="Calibri" w:hAnsi="Calibri" w:cs="Calibri"/>
          <w:sz w:val="22"/>
          <w:szCs w:val="22"/>
        </w:rPr>
        <w:t>čenými jako dodatek ke </w:t>
      </w:r>
      <w:r w:rsidRPr="00A20490">
        <w:rPr>
          <w:rFonts w:ascii="Calibri" w:hAnsi="Calibri" w:cs="Calibri"/>
          <w:sz w:val="22"/>
          <w:szCs w:val="22"/>
        </w:rPr>
        <w:t>smlouvě o dílo a podepsaný</w:t>
      </w:r>
      <w:r w:rsidR="00AB3C05">
        <w:rPr>
          <w:rFonts w:ascii="Calibri" w:hAnsi="Calibri" w:cs="Calibri"/>
          <w:sz w:val="22"/>
          <w:szCs w:val="22"/>
        </w:rPr>
        <w:t>mi</w:t>
      </w:r>
      <w:r w:rsidRPr="00A20490">
        <w:rPr>
          <w:rFonts w:ascii="Calibri" w:hAnsi="Calibri" w:cs="Calibri"/>
          <w:sz w:val="22"/>
          <w:szCs w:val="22"/>
        </w:rPr>
        <w:t xml:space="preserve"> oběma smluvními stranami</w:t>
      </w:r>
      <w:r w:rsidRPr="00A81433">
        <w:rPr>
          <w:rFonts w:ascii="Calibri" w:hAnsi="Calibri" w:cs="Calibri"/>
          <w:sz w:val="22"/>
          <w:szCs w:val="22"/>
        </w:rPr>
        <w:t xml:space="preserve">, pokud z </w:t>
      </w:r>
      <w:r>
        <w:rPr>
          <w:rFonts w:ascii="Calibri" w:hAnsi="Calibri" w:cs="Calibri"/>
          <w:sz w:val="22"/>
          <w:szCs w:val="22"/>
        </w:rPr>
        <w:t xml:space="preserve">této </w:t>
      </w:r>
      <w:r w:rsidRPr="00A81433">
        <w:rPr>
          <w:rFonts w:ascii="Calibri" w:hAnsi="Calibri" w:cs="Calibri"/>
          <w:sz w:val="22"/>
          <w:szCs w:val="22"/>
        </w:rPr>
        <w:t>smlouvy nevyplývá něco jiného.</w:t>
      </w:r>
    </w:p>
    <w:p w:rsidR="007A014F" w:rsidRPr="007A014F" w:rsidRDefault="007A014F" w:rsidP="007A014F">
      <w:pPr>
        <w:pStyle w:val="Odstavecseseznamem"/>
        <w:numPr>
          <w:ilvl w:val="0"/>
          <w:numId w:val="11"/>
        </w:numPr>
        <w:spacing w:after="60"/>
        <w:contextualSpacing w:val="0"/>
        <w:jc w:val="both"/>
        <w:rPr>
          <w:rFonts w:ascii="Calibri" w:hAnsi="Calibri" w:cs="Arial"/>
          <w:sz w:val="22"/>
          <w:szCs w:val="22"/>
        </w:rPr>
      </w:pPr>
      <w:r w:rsidRPr="007A014F">
        <w:rPr>
          <w:rFonts w:ascii="Calibri" w:hAnsi="Calibri" w:cs="Arial"/>
          <w:sz w:val="22"/>
          <w:szCs w:val="22"/>
        </w:rPr>
        <w:t xml:space="preserve">V případě, že je smlouva vyhotovena v listinné podobě, bude vyhotovena ve třech stejnopisech, dva pro </w:t>
      </w:r>
      <w:r>
        <w:rPr>
          <w:rFonts w:ascii="Calibri" w:hAnsi="Calibri" w:cs="Arial"/>
          <w:sz w:val="22"/>
          <w:szCs w:val="22"/>
        </w:rPr>
        <w:t>objedna</w:t>
      </w:r>
      <w:r w:rsidRPr="007A014F">
        <w:rPr>
          <w:rFonts w:ascii="Calibri" w:hAnsi="Calibri" w:cs="Arial"/>
          <w:sz w:val="22"/>
          <w:szCs w:val="22"/>
        </w:rPr>
        <w:t xml:space="preserve">tele a jeden pro </w:t>
      </w:r>
      <w:r>
        <w:rPr>
          <w:rFonts w:ascii="Calibri" w:hAnsi="Calibri" w:cs="Arial"/>
          <w:sz w:val="22"/>
          <w:szCs w:val="22"/>
        </w:rPr>
        <w:t>zhotovit</w:t>
      </w:r>
      <w:r w:rsidRPr="007A014F">
        <w:rPr>
          <w:rFonts w:ascii="Calibri" w:hAnsi="Calibri" w:cs="Arial"/>
          <w:sz w:val="22"/>
          <w:szCs w:val="22"/>
        </w:rPr>
        <w:t xml:space="preserve">ele. </w:t>
      </w:r>
    </w:p>
    <w:p w:rsidR="00821A15" w:rsidRPr="00821A15" w:rsidRDefault="00821A15" w:rsidP="00526F3D">
      <w:pPr>
        <w:pStyle w:val="Odstavecseseznamem"/>
        <w:numPr>
          <w:ilvl w:val="0"/>
          <w:numId w:val="11"/>
        </w:numPr>
        <w:autoSpaceDE w:val="0"/>
        <w:autoSpaceDN w:val="0"/>
        <w:adjustRightInd w:val="0"/>
        <w:spacing w:before="60"/>
        <w:ind w:left="357" w:hanging="357"/>
        <w:contextualSpacing w:val="0"/>
        <w:jc w:val="both"/>
        <w:rPr>
          <w:rFonts w:ascii="Calibri" w:hAnsi="Calibri" w:cs="Calibri"/>
          <w:color w:val="000000"/>
          <w:sz w:val="22"/>
          <w:szCs w:val="22"/>
        </w:rPr>
      </w:pPr>
      <w:r w:rsidRPr="005A30D8">
        <w:rPr>
          <w:rFonts w:ascii="Calibri" w:hAnsi="Calibri" w:cs="Calibri"/>
          <w:color w:val="000000"/>
          <w:sz w:val="22"/>
          <w:szCs w:val="22"/>
        </w:rPr>
        <w:t xml:space="preserve">Smlouva podléhá uveřejnění v registru smluv. Smluvní strany se dohodly, že návrh na uveřejnění smlouvy v registru smluv podá objednatel. </w:t>
      </w:r>
    </w:p>
    <w:p w:rsidR="001E3D19" w:rsidRPr="00F24A5E" w:rsidRDefault="001E3D19" w:rsidP="00526F3D">
      <w:pPr>
        <w:pStyle w:val="Odstavecseseznamem"/>
        <w:numPr>
          <w:ilvl w:val="0"/>
          <w:numId w:val="11"/>
        </w:numPr>
        <w:spacing w:before="60" w:line="264" w:lineRule="auto"/>
        <w:ind w:left="357" w:hanging="357"/>
        <w:contextualSpacing w:val="0"/>
        <w:jc w:val="both"/>
        <w:rPr>
          <w:rFonts w:ascii="Calibri" w:hAnsi="Calibri" w:cs="Arial"/>
          <w:sz w:val="22"/>
          <w:szCs w:val="22"/>
        </w:rPr>
      </w:pPr>
      <w:r w:rsidRPr="007A014F">
        <w:rPr>
          <w:rFonts w:ascii="Calibri" w:hAnsi="Calibri"/>
          <w:sz w:val="22"/>
          <w:szCs w:val="22"/>
        </w:rPr>
        <w:t>Smlouva nabývá platnosti dnem podpisu oprávněnými</w:t>
      </w:r>
      <w:r w:rsidRPr="00F24A5E">
        <w:rPr>
          <w:rFonts w:ascii="Calibri" w:hAnsi="Calibri"/>
          <w:sz w:val="22"/>
          <w:szCs w:val="22"/>
        </w:rPr>
        <w:t xml:space="preserve"> zástupci smluvních stran</w:t>
      </w:r>
      <w:r w:rsidRPr="00955F3F">
        <w:rPr>
          <w:rFonts w:ascii="Calibri" w:hAnsi="Calibri"/>
          <w:sz w:val="22"/>
          <w:szCs w:val="22"/>
        </w:rPr>
        <w:t xml:space="preserve"> </w:t>
      </w:r>
      <w:r w:rsidRPr="00F24A5E">
        <w:rPr>
          <w:rFonts w:ascii="Calibri" w:hAnsi="Calibri"/>
          <w:sz w:val="22"/>
          <w:szCs w:val="22"/>
        </w:rPr>
        <w:t>a účinnosti</w:t>
      </w:r>
      <w:r>
        <w:rPr>
          <w:rFonts w:ascii="Calibri" w:hAnsi="Calibri"/>
          <w:sz w:val="22"/>
          <w:szCs w:val="22"/>
        </w:rPr>
        <w:t xml:space="preserve"> nejdříve dnem uveřejnění v informačním systému registru smluv dle zákona 340/2015 Sb</w:t>
      </w:r>
      <w:r w:rsidRPr="00F24A5E">
        <w:rPr>
          <w:rFonts w:ascii="Calibri" w:hAnsi="Calibri"/>
          <w:sz w:val="22"/>
          <w:szCs w:val="22"/>
        </w:rPr>
        <w:t>.</w:t>
      </w:r>
    </w:p>
    <w:p w:rsidR="008B4567" w:rsidRPr="00D82D9B" w:rsidRDefault="00D82D9B" w:rsidP="00207BF2">
      <w:pPr>
        <w:numPr>
          <w:ilvl w:val="0"/>
          <w:numId w:val="11"/>
        </w:numPr>
        <w:spacing w:before="60"/>
        <w:ind w:left="357" w:hanging="357"/>
        <w:jc w:val="both"/>
        <w:rPr>
          <w:rFonts w:ascii="Calibri" w:hAnsi="Calibri" w:cs="Calibri"/>
          <w:sz w:val="22"/>
          <w:szCs w:val="22"/>
        </w:rPr>
      </w:pPr>
      <w:r w:rsidRPr="00A20490">
        <w:rPr>
          <w:rFonts w:ascii="Calibri" w:hAnsi="Calibri" w:cs="Calibri"/>
          <w:sz w:val="22"/>
          <w:szCs w:val="22"/>
        </w:rPr>
        <w:t>Smluvní strany prohlašují, že tuto smlouvu uzavřely svobodně, vážně a srozumitelně, nikoliv v</w:t>
      </w:r>
      <w:r w:rsidR="005E1D24">
        <w:rPr>
          <w:rFonts w:ascii="Calibri" w:hAnsi="Calibri" w:cs="Calibri"/>
          <w:sz w:val="22"/>
          <w:szCs w:val="22"/>
        </w:rPr>
        <w:t> </w:t>
      </w:r>
      <w:r w:rsidRPr="00A20490">
        <w:rPr>
          <w:rFonts w:ascii="Calibri" w:hAnsi="Calibri" w:cs="Calibri"/>
          <w:sz w:val="22"/>
          <w:szCs w:val="22"/>
        </w:rPr>
        <w:t>tísni nebo za nápadně nevýhodných podmínek.</w:t>
      </w:r>
    </w:p>
    <w:p w:rsidR="00CC49CF" w:rsidRDefault="00CC49CF" w:rsidP="00DB7C76">
      <w:pPr>
        <w:rPr>
          <w:rFonts w:ascii="Calibri" w:hAnsi="Calibri" w:cs="Calibri"/>
          <w:sz w:val="22"/>
          <w:szCs w:val="22"/>
        </w:rPr>
      </w:pPr>
    </w:p>
    <w:p w:rsidR="001C7261" w:rsidRDefault="001C7261" w:rsidP="001C7261">
      <w:pPr>
        <w:ind w:left="360"/>
        <w:rPr>
          <w:rFonts w:ascii="Calibri" w:hAnsi="Calibri" w:cs="Calibri"/>
          <w:sz w:val="22"/>
          <w:szCs w:val="22"/>
        </w:rPr>
      </w:pPr>
      <w:r>
        <w:rPr>
          <w:rFonts w:ascii="Calibri" w:hAnsi="Calibri" w:cs="Calibri"/>
          <w:sz w:val="22"/>
          <w:szCs w:val="22"/>
        </w:rPr>
        <w:t xml:space="preserve">Příloha:   </w:t>
      </w:r>
      <w:r w:rsidRPr="00486D47">
        <w:rPr>
          <w:rFonts w:ascii="Calibri" w:hAnsi="Calibri" w:cs="Calibri"/>
          <w:sz w:val="22"/>
          <w:szCs w:val="22"/>
        </w:rPr>
        <w:t xml:space="preserve">Rozpočet </w:t>
      </w:r>
    </w:p>
    <w:p w:rsidR="007D21DF" w:rsidRPr="002E4055" w:rsidRDefault="007D21DF" w:rsidP="00CF3200">
      <w:pPr>
        <w:rPr>
          <w:rFonts w:ascii="Calibri" w:hAnsi="Calibri" w:cs="Calibri"/>
          <w:sz w:val="22"/>
          <w:szCs w:val="22"/>
        </w:rPr>
      </w:pPr>
    </w:p>
    <w:tbl>
      <w:tblPr>
        <w:tblW w:w="0" w:type="auto"/>
        <w:tblLook w:val="04A0" w:firstRow="1" w:lastRow="0" w:firstColumn="1" w:lastColumn="0" w:noHBand="0" w:noVBand="1"/>
      </w:tblPr>
      <w:tblGrid>
        <w:gridCol w:w="3070"/>
        <w:gridCol w:w="6"/>
        <w:gridCol w:w="3128"/>
        <w:gridCol w:w="3008"/>
        <w:gridCol w:w="38"/>
      </w:tblGrid>
      <w:tr w:rsidR="009767B6" w:rsidRPr="002E4055" w:rsidTr="007D75A9">
        <w:tc>
          <w:tcPr>
            <w:tcW w:w="3076" w:type="dxa"/>
            <w:gridSpan w:val="2"/>
          </w:tcPr>
          <w:p w:rsidR="009767B6" w:rsidRPr="002E4055" w:rsidRDefault="009767B6" w:rsidP="001E3D19">
            <w:pPr>
              <w:jc w:val="both"/>
              <w:rPr>
                <w:rFonts w:ascii="Calibri" w:hAnsi="Calibri" w:cs="Tahoma"/>
                <w:sz w:val="22"/>
                <w:szCs w:val="22"/>
              </w:rPr>
            </w:pPr>
            <w:r w:rsidRPr="002E4055">
              <w:rPr>
                <w:rFonts w:ascii="Calibri" w:hAnsi="Calibri" w:cs="Tahoma"/>
                <w:sz w:val="22"/>
                <w:szCs w:val="22"/>
              </w:rPr>
              <w:t xml:space="preserve">Ve </w:t>
            </w:r>
            <w:r w:rsidR="00F9625A">
              <w:rPr>
                <w:rFonts w:ascii="Calibri" w:hAnsi="Calibri" w:cs="Tahoma"/>
                <w:sz w:val="22"/>
                <w:szCs w:val="22"/>
              </w:rPr>
              <w:t xml:space="preserve">Znojmě dne </w:t>
            </w:r>
            <w:r w:rsidR="00C06349">
              <w:rPr>
                <w:rFonts w:ascii="Calibri" w:hAnsi="Calibri" w:cs="Tahoma"/>
                <w:sz w:val="22"/>
                <w:szCs w:val="22"/>
              </w:rPr>
              <w:t xml:space="preserve"> 23. 11. 2023</w:t>
            </w:r>
            <w:bookmarkStart w:id="0" w:name="_GoBack"/>
            <w:bookmarkEnd w:id="0"/>
            <w:r w:rsidR="001E3D19">
              <w:rPr>
                <w:rFonts w:ascii="Calibri" w:hAnsi="Calibri" w:cs="Tahoma"/>
                <w:sz w:val="22"/>
                <w:szCs w:val="22"/>
              </w:rPr>
              <w:t xml:space="preserve">   </w:t>
            </w:r>
          </w:p>
        </w:tc>
        <w:tc>
          <w:tcPr>
            <w:tcW w:w="3128" w:type="dxa"/>
          </w:tcPr>
          <w:p w:rsidR="009767B6" w:rsidRPr="002E4055" w:rsidRDefault="009767B6" w:rsidP="00505746">
            <w:pPr>
              <w:jc w:val="both"/>
              <w:rPr>
                <w:rFonts w:ascii="Calibri" w:hAnsi="Calibri" w:cs="Tahoma"/>
                <w:sz w:val="22"/>
                <w:szCs w:val="22"/>
              </w:rPr>
            </w:pPr>
          </w:p>
        </w:tc>
        <w:tc>
          <w:tcPr>
            <w:tcW w:w="3046" w:type="dxa"/>
            <w:gridSpan w:val="2"/>
          </w:tcPr>
          <w:p w:rsidR="009767B6" w:rsidRPr="002E4055" w:rsidRDefault="0001129F" w:rsidP="007D75A9">
            <w:pPr>
              <w:jc w:val="both"/>
              <w:rPr>
                <w:rFonts w:ascii="Calibri" w:hAnsi="Calibri" w:cs="Tahoma"/>
                <w:sz w:val="22"/>
                <w:szCs w:val="22"/>
              </w:rPr>
            </w:pPr>
            <w:r w:rsidRPr="002E4055">
              <w:rPr>
                <w:rFonts w:ascii="Calibri" w:hAnsi="Calibri" w:cs="Tahoma"/>
                <w:sz w:val="22"/>
                <w:szCs w:val="22"/>
              </w:rPr>
              <w:t>V</w:t>
            </w:r>
            <w:r w:rsidR="00AE4E6F">
              <w:rPr>
                <w:rFonts w:ascii="Calibri" w:hAnsi="Calibri" w:cs="Tahoma"/>
                <w:sz w:val="22"/>
                <w:szCs w:val="22"/>
              </w:rPr>
              <w:t xml:space="preserve"> </w:t>
            </w:r>
            <w:r w:rsidR="005D04F9">
              <w:rPr>
                <w:rFonts w:ascii="Calibri" w:hAnsi="Calibri" w:cs="Tahoma"/>
                <w:sz w:val="22"/>
                <w:szCs w:val="22"/>
              </w:rPr>
              <w:t xml:space="preserve"> </w:t>
            </w:r>
            <w:r w:rsidR="007D75A9">
              <w:rPr>
                <w:rFonts w:ascii="Calibri" w:hAnsi="Calibri" w:cs="Tahoma"/>
                <w:sz w:val="22"/>
                <w:szCs w:val="22"/>
              </w:rPr>
              <w:t>Brně</w:t>
            </w:r>
            <w:r w:rsidR="005D04F9">
              <w:rPr>
                <w:rFonts w:ascii="Calibri" w:hAnsi="Calibri" w:cs="Tahoma"/>
                <w:sz w:val="22"/>
                <w:szCs w:val="22"/>
              </w:rPr>
              <w:t xml:space="preserve">      </w:t>
            </w:r>
            <w:r>
              <w:rPr>
                <w:rFonts w:ascii="Calibri" w:hAnsi="Calibri" w:cs="Tahoma"/>
                <w:sz w:val="22"/>
                <w:szCs w:val="22"/>
              </w:rPr>
              <w:t>dne</w:t>
            </w:r>
            <w:r w:rsidR="007D75A9">
              <w:rPr>
                <w:rFonts w:ascii="Calibri" w:hAnsi="Calibri" w:cs="Tahoma"/>
                <w:sz w:val="22"/>
                <w:szCs w:val="22"/>
              </w:rPr>
              <w:t xml:space="preserve">   23. 11. 2023</w:t>
            </w:r>
          </w:p>
        </w:tc>
      </w:tr>
      <w:tr w:rsidR="009767B6" w:rsidRPr="002E4055" w:rsidTr="007D75A9">
        <w:tblPrEx>
          <w:tblLook w:val="01E0" w:firstRow="1" w:lastRow="1" w:firstColumn="1" w:lastColumn="1" w:noHBand="0" w:noVBand="0"/>
        </w:tblPrEx>
        <w:trPr>
          <w:gridAfter w:val="1"/>
          <w:wAfter w:w="38" w:type="dxa"/>
          <w:trHeight w:val="1275"/>
        </w:trPr>
        <w:tc>
          <w:tcPr>
            <w:tcW w:w="3070" w:type="dxa"/>
            <w:tcBorders>
              <w:bottom w:val="dotted" w:sz="8" w:space="0" w:color="auto"/>
            </w:tcBorders>
            <w:shd w:val="clear" w:color="auto" w:fill="auto"/>
          </w:tcPr>
          <w:p w:rsidR="004858E9" w:rsidRDefault="00212728" w:rsidP="007D4BBD">
            <w:pPr>
              <w:jc w:val="both"/>
              <w:rPr>
                <w:rFonts w:ascii="Calibri" w:hAnsi="Calibri" w:cs="Tahoma"/>
                <w:sz w:val="22"/>
                <w:szCs w:val="22"/>
              </w:rPr>
            </w:pPr>
            <w:r>
              <w:rPr>
                <w:rFonts w:ascii="Calibri" w:hAnsi="Calibri" w:cs="Tahoma"/>
                <w:sz w:val="22"/>
                <w:szCs w:val="22"/>
              </w:rPr>
              <w:t>Objednatel</w:t>
            </w:r>
            <w:r w:rsidR="009767B6" w:rsidRPr="002E4055">
              <w:rPr>
                <w:rFonts w:ascii="Calibri" w:hAnsi="Calibri" w:cs="Tahoma"/>
                <w:sz w:val="22"/>
                <w:szCs w:val="22"/>
              </w:rPr>
              <w:t>:</w:t>
            </w:r>
          </w:p>
          <w:p w:rsidR="007D4BBD" w:rsidRPr="00B00ED7" w:rsidRDefault="007D4BBD" w:rsidP="007D4BBD">
            <w:pPr>
              <w:jc w:val="both"/>
              <w:rPr>
                <w:rFonts w:ascii="Calibri" w:hAnsi="Calibri" w:cs="Tahoma"/>
                <w:sz w:val="22"/>
                <w:szCs w:val="22"/>
              </w:rPr>
            </w:pPr>
          </w:p>
        </w:tc>
        <w:tc>
          <w:tcPr>
            <w:tcW w:w="3134" w:type="dxa"/>
            <w:gridSpan w:val="2"/>
            <w:shd w:val="clear" w:color="auto" w:fill="auto"/>
          </w:tcPr>
          <w:p w:rsidR="009767B6" w:rsidRPr="002E4055" w:rsidRDefault="009767B6" w:rsidP="00505746">
            <w:pPr>
              <w:jc w:val="both"/>
              <w:rPr>
                <w:rFonts w:ascii="Calibri" w:hAnsi="Calibri" w:cs="Tahoma"/>
                <w:sz w:val="22"/>
                <w:szCs w:val="22"/>
              </w:rPr>
            </w:pPr>
          </w:p>
        </w:tc>
        <w:tc>
          <w:tcPr>
            <w:tcW w:w="3008" w:type="dxa"/>
            <w:tcBorders>
              <w:bottom w:val="dotted" w:sz="8" w:space="0" w:color="auto"/>
            </w:tcBorders>
            <w:shd w:val="clear" w:color="auto" w:fill="auto"/>
          </w:tcPr>
          <w:p w:rsidR="009767B6" w:rsidRPr="002E4055" w:rsidRDefault="00212728" w:rsidP="00350794">
            <w:pPr>
              <w:jc w:val="both"/>
              <w:rPr>
                <w:rFonts w:ascii="Calibri" w:hAnsi="Calibri" w:cs="Tahoma"/>
                <w:sz w:val="22"/>
                <w:szCs w:val="22"/>
              </w:rPr>
            </w:pPr>
            <w:r>
              <w:rPr>
                <w:rFonts w:ascii="Calibri" w:hAnsi="Calibri" w:cs="Tahoma"/>
                <w:sz w:val="22"/>
                <w:szCs w:val="22"/>
              </w:rPr>
              <w:t>Zhotovitel</w:t>
            </w:r>
            <w:r w:rsidR="009767B6" w:rsidRPr="002E4055">
              <w:rPr>
                <w:rFonts w:ascii="Calibri" w:hAnsi="Calibri" w:cs="Tahoma"/>
                <w:sz w:val="22"/>
                <w:szCs w:val="22"/>
              </w:rPr>
              <w:t>:</w:t>
            </w:r>
          </w:p>
        </w:tc>
      </w:tr>
      <w:tr w:rsidR="009767B6" w:rsidRPr="004858E9" w:rsidTr="007D75A9">
        <w:tblPrEx>
          <w:tblLook w:val="01E0" w:firstRow="1" w:lastRow="1" w:firstColumn="1" w:lastColumn="1" w:noHBand="0" w:noVBand="0"/>
        </w:tblPrEx>
        <w:trPr>
          <w:gridAfter w:val="1"/>
          <w:wAfter w:w="38" w:type="dxa"/>
          <w:trHeight w:val="400"/>
        </w:trPr>
        <w:tc>
          <w:tcPr>
            <w:tcW w:w="3070" w:type="dxa"/>
            <w:tcBorders>
              <w:top w:val="dotted" w:sz="8" w:space="0" w:color="auto"/>
            </w:tcBorders>
            <w:shd w:val="clear" w:color="auto" w:fill="auto"/>
            <w:vAlign w:val="center"/>
          </w:tcPr>
          <w:p w:rsidR="009767B6" w:rsidRPr="004858E9" w:rsidRDefault="00B00ED7" w:rsidP="00B00ED7">
            <w:pPr>
              <w:ind w:right="-123"/>
              <w:rPr>
                <w:rFonts w:ascii="Calibri" w:hAnsi="Calibri" w:cs="Tahoma"/>
                <w:sz w:val="22"/>
                <w:szCs w:val="22"/>
              </w:rPr>
            </w:pPr>
            <w:r w:rsidRPr="004858E9">
              <w:rPr>
                <w:rFonts w:ascii="Calibri" w:hAnsi="Calibri" w:cs="Tahoma"/>
                <w:sz w:val="22"/>
                <w:szCs w:val="22"/>
              </w:rPr>
              <w:t xml:space="preserve">       </w:t>
            </w:r>
            <w:r w:rsidR="00F9625A" w:rsidRPr="004858E9">
              <w:rPr>
                <w:rFonts w:ascii="Calibri" w:hAnsi="Calibri" w:cs="Tahoma"/>
                <w:sz w:val="22"/>
                <w:szCs w:val="22"/>
              </w:rPr>
              <w:t>Ing. Vladimíra Durajková</w:t>
            </w:r>
          </w:p>
          <w:p w:rsidR="009767B6" w:rsidRPr="000E7E54" w:rsidRDefault="009767B6" w:rsidP="00505746">
            <w:pPr>
              <w:jc w:val="center"/>
              <w:rPr>
                <w:rFonts w:ascii="Calibri" w:hAnsi="Calibri" w:cs="Tahoma"/>
                <w:sz w:val="20"/>
                <w:szCs w:val="20"/>
              </w:rPr>
            </w:pPr>
            <w:r w:rsidRPr="000E7E54">
              <w:rPr>
                <w:rFonts w:ascii="Calibri" w:hAnsi="Calibri" w:cs="Tahoma"/>
                <w:sz w:val="20"/>
                <w:szCs w:val="20"/>
              </w:rPr>
              <w:t>ředitelka</w:t>
            </w:r>
          </w:p>
        </w:tc>
        <w:tc>
          <w:tcPr>
            <w:tcW w:w="3134" w:type="dxa"/>
            <w:gridSpan w:val="2"/>
            <w:shd w:val="clear" w:color="auto" w:fill="auto"/>
            <w:vAlign w:val="center"/>
          </w:tcPr>
          <w:p w:rsidR="009767B6" w:rsidRPr="004858E9" w:rsidRDefault="009767B6" w:rsidP="00505746">
            <w:pPr>
              <w:jc w:val="center"/>
              <w:rPr>
                <w:rFonts w:ascii="Calibri" w:hAnsi="Calibri" w:cs="Tahoma"/>
                <w:sz w:val="22"/>
                <w:szCs w:val="22"/>
              </w:rPr>
            </w:pPr>
          </w:p>
        </w:tc>
        <w:tc>
          <w:tcPr>
            <w:tcW w:w="3008" w:type="dxa"/>
            <w:tcBorders>
              <w:top w:val="dotted" w:sz="8" w:space="0" w:color="auto"/>
            </w:tcBorders>
            <w:shd w:val="clear" w:color="auto" w:fill="auto"/>
          </w:tcPr>
          <w:p w:rsidR="007D75A9" w:rsidRPr="007D75A9" w:rsidRDefault="007D75A9" w:rsidP="007D75A9">
            <w:pPr>
              <w:ind w:left="360"/>
              <w:rPr>
                <w:rFonts w:ascii="Calibri" w:hAnsi="Calibri" w:cs="Calibri"/>
                <w:sz w:val="22"/>
                <w:szCs w:val="22"/>
              </w:rPr>
            </w:pPr>
            <w:r w:rsidRPr="007D75A9">
              <w:rPr>
                <w:rFonts w:ascii="Calibri" w:hAnsi="Calibri"/>
                <w:sz w:val="22"/>
                <w:szCs w:val="22"/>
              </w:rPr>
              <w:t>Ing. Jiří Uh</w:t>
            </w:r>
            <w:r>
              <w:rPr>
                <w:rFonts w:ascii="Calibri" w:hAnsi="Calibri"/>
                <w:sz w:val="22"/>
                <w:szCs w:val="22"/>
              </w:rPr>
              <w:t>e</w:t>
            </w:r>
            <w:r w:rsidRPr="007D75A9">
              <w:rPr>
                <w:rFonts w:ascii="Calibri" w:hAnsi="Calibri"/>
                <w:sz w:val="22"/>
                <w:szCs w:val="22"/>
              </w:rPr>
              <w:t>r</w:t>
            </w:r>
            <w:r>
              <w:rPr>
                <w:rFonts w:ascii="Calibri" w:hAnsi="Calibri" w:cs="Calibri"/>
                <w:sz w:val="22"/>
                <w:szCs w:val="22"/>
              </w:rPr>
              <w:t>,</w:t>
            </w:r>
            <w:r w:rsidR="001116AF">
              <w:rPr>
                <w:rFonts w:ascii="Calibri" w:hAnsi="Calibri" w:cs="Calibri"/>
                <w:sz w:val="22"/>
                <w:szCs w:val="22"/>
              </w:rPr>
              <w:t xml:space="preserve">  </w:t>
            </w:r>
            <w:r w:rsidRPr="007D75A9">
              <w:rPr>
                <w:rFonts w:ascii="Calibri" w:hAnsi="Calibri" w:cs="Calibri"/>
                <w:sz w:val="22"/>
                <w:szCs w:val="22"/>
              </w:rPr>
              <w:t>jednatel</w:t>
            </w:r>
          </w:p>
          <w:p w:rsidR="007D75A9" w:rsidRPr="00D83213" w:rsidRDefault="007D75A9" w:rsidP="007D75A9">
            <w:pPr>
              <w:rPr>
                <w:rFonts w:ascii="Calibri" w:hAnsi="Calibri" w:cs="Calibri"/>
                <w:sz w:val="22"/>
                <w:szCs w:val="22"/>
              </w:rPr>
            </w:pPr>
            <w:r w:rsidRPr="00D83213">
              <w:rPr>
                <w:rFonts w:ascii="Calibri" w:hAnsi="Calibri" w:cs="Calibri"/>
                <w:sz w:val="22"/>
                <w:szCs w:val="22"/>
              </w:rPr>
              <w:t>ASEC – elektrosystémy s.r.o.</w:t>
            </w:r>
          </w:p>
        </w:tc>
      </w:tr>
    </w:tbl>
    <w:p w:rsidR="005D04F9" w:rsidRDefault="00CA07BD" w:rsidP="000D62AE">
      <w:pPr>
        <w:rPr>
          <w:rFonts w:ascii="Calibri" w:hAnsi="Calibri" w:cs="Calibri"/>
          <w:sz w:val="20"/>
          <w:szCs w:val="20"/>
        </w:rPr>
      </w:pPr>
      <w:r>
        <w:rPr>
          <w:rFonts w:ascii="Calibri" w:hAnsi="Calibri" w:cs="Calibri"/>
          <w:sz w:val="22"/>
          <w:szCs w:val="22"/>
        </w:rPr>
        <w:t xml:space="preserve"> </w:t>
      </w:r>
      <w:r w:rsidRPr="00350794">
        <w:rPr>
          <w:rFonts w:ascii="Calibri" w:hAnsi="Calibri" w:cs="Calibri"/>
          <w:sz w:val="20"/>
          <w:szCs w:val="20"/>
        </w:rPr>
        <w:t>Jihomoravské muzeum ve Znojmě,</w:t>
      </w:r>
      <w:r w:rsidR="00186417">
        <w:rPr>
          <w:rFonts w:ascii="Calibri" w:hAnsi="Calibri" w:cs="Calibri"/>
          <w:sz w:val="20"/>
          <w:szCs w:val="20"/>
        </w:rPr>
        <w:t xml:space="preserve">                                                                          </w:t>
      </w:r>
    </w:p>
    <w:p w:rsidR="00CA07BD" w:rsidRPr="00350794" w:rsidRDefault="00CA07BD" w:rsidP="000D62AE">
      <w:pPr>
        <w:rPr>
          <w:rFonts w:ascii="Calibri" w:hAnsi="Calibri" w:cs="Calibri"/>
          <w:sz w:val="20"/>
          <w:szCs w:val="20"/>
        </w:rPr>
      </w:pPr>
      <w:r w:rsidRPr="00350794">
        <w:rPr>
          <w:rFonts w:ascii="Calibri" w:hAnsi="Calibri" w:cs="Calibri"/>
          <w:sz w:val="20"/>
          <w:szCs w:val="20"/>
        </w:rPr>
        <w:t xml:space="preserve">         příspěvková organizace</w:t>
      </w:r>
    </w:p>
    <w:sectPr w:rsidR="00CA07BD" w:rsidRPr="00350794" w:rsidSect="005D04F9">
      <w:footerReference w:type="default" r:id="rId8"/>
      <w:pgSz w:w="11906" w:h="16838"/>
      <w:pgMar w:top="993" w:right="1418" w:bottom="1134"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213" w:rsidRDefault="00D83213" w:rsidP="001131D7">
      <w:r>
        <w:separator/>
      </w:r>
    </w:p>
  </w:endnote>
  <w:endnote w:type="continuationSeparator" w:id="0">
    <w:p w:rsidR="00D83213" w:rsidRDefault="00D83213" w:rsidP="0011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1D7" w:rsidRDefault="007F248E">
    <w:pPr>
      <w:pStyle w:val="Zpat"/>
      <w:jc w:val="center"/>
    </w:pPr>
    <w:r w:rsidRPr="001131D7">
      <w:rPr>
        <w:rFonts w:ascii="Calibri" w:hAnsi="Calibri"/>
        <w:sz w:val="22"/>
        <w:szCs w:val="22"/>
      </w:rPr>
      <w:fldChar w:fldCharType="begin"/>
    </w:r>
    <w:r w:rsidR="001131D7" w:rsidRPr="001131D7">
      <w:rPr>
        <w:rFonts w:ascii="Calibri" w:hAnsi="Calibri"/>
        <w:sz w:val="22"/>
        <w:szCs w:val="22"/>
      </w:rPr>
      <w:instrText>PAGE   \* MERGEFORMAT</w:instrText>
    </w:r>
    <w:r w:rsidRPr="001131D7">
      <w:rPr>
        <w:rFonts w:ascii="Calibri" w:hAnsi="Calibri"/>
        <w:sz w:val="22"/>
        <w:szCs w:val="22"/>
      </w:rPr>
      <w:fldChar w:fldCharType="separate"/>
    </w:r>
    <w:r w:rsidR="00D83213">
      <w:rPr>
        <w:rFonts w:ascii="Calibri" w:hAnsi="Calibri"/>
        <w:noProof/>
        <w:sz w:val="22"/>
        <w:szCs w:val="22"/>
      </w:rPr>
      <w:t>1</w:t>
    </w:r>
    <w:r w:rsidRPr="001131D7">
      <w:rPr>
        <w:rFonts w:ascii="Calibri" w:hAnsi="Calibri"/>
        <w:sz w:val="22"/>
        <w:szCs w:val="22"/>
      </w:rPr>
      <w:fldChar w:fldCharType="end"/>
    </w:r>
  </w:p>
  <w:p w:rsidR="001131D7" w:rsidRPr="006169E7" w:rsidRDefault="001131D7">
    <w:pPr>
      <w:pStyle w:val="Zpa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213" w:rsidRDefault="00D83213" w:rsidP="001131D7">
      <w:r>
        <w:separator/>
      </w:r>
    </w:p>
  </w:footnote>
  <w:footnote w:type="continuationSeparator" w:id="0">
    <w:p w:rsidR="00D83213" w:rsidRDefault="00D83213" w:rsidP="00113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0"/>
    <w:lvl w:ilvl="0">
      <w:start w:val="1"/>
      <w:numFmt w:val="decimal"/>
      <w:lvlText w:val="%1."/>
      <w:lvlJc w:val="left"/>
      <w:pPr>
        <w:tabs>
          <w:tab w:val="num" w:pos="360"/>
        </w:tabs>
        <w:ind w:left="360" w:hanging="360"/>
      </w:pPr>
      <w:rPr>
        <w:rFonts w:ascii="Times New Roman" w:hAnsi="Times New Roman" w:cs="Times New Roman" w:hint="default"/>
        <w:b w:val="0"/>
        <w:i w:val="0"/>
      </w:rPr>
    </w:lvl>
  </w:abstractNum>
  <w:abstractNum w:abstractNumId="1" w15:restartNumberingAfterBreak="0">
    <w:nsid w:val="00AA2CA3"/>
    <w:multiLevelType w:val="hybridMultilevel"/>
    <w:tmpl w:val="489CE334"/>
    <w:lvl w:ilvl="0" w:tplc="0405000B">
      <w:start w:val="1"/>
      <w:numFmt w:val="bullet"/>
      <w:lvlText w:val=""/>
      <w:lvlJc w:val="left"/>
      <w:pPr>
        <w:ind w:left="1942" w:hanging="360"/>
      </w:pPr>
      <w:rPr>
        <w:rFonts w:ascii="Wingdings" w:hAnsi="Wingdings" w:hint="default"/>
      </w:rPr>
    </w:lvl>
    <w:lvl w:ilvl="1" w:tplc="04050003" w:tentative="1">
      <w:start w:val="1"/>
      <w:numFmt w:val="bullet"/>
      <w:lvlText w:val="o"/>
      <w:lvlJc w:val="left"/>
      <w:pPr>
        <w:ind w:left="2662" w:hanging="360"/>
      </w:pPr>
      <w:rPr>
        <w:rFonts w:ascii="Courier New" w:hAnsi="Courier New" w:cs="Courier New" w:hint="default"/>
      </w:rPr>
    </w:lvl>
    <w:lvl w:ilvl="2" w:tplc="04050005" w:tentative="1">
      <w:start w:val="1"/>
      <w:numFmt w:val="bullet"/>
      <w:lvlText w:val=""/>
      <w:lvlJc w:val="left"/>
      <w:pPr>
        <w:ind w:left="3382" w:hanging="360"/>
      </w:pPr>
      <w:rPr>
        <w:rFonts w:ascii="Wingdings" w:hAnsi="Wingdings" w:hint="default"/>
      </w:rPr>
    </w:lvl>
    <w:lvl w:ilvl="3" w:tplc="04050001" w:tentative="1">
      <w:start w:val="1"/>
      <w:numFmt w:val="bullet"/>
      <w:lvlText w:val=""/>
      <w:lvlJc w:val="left"/>
      <w:pPr>
        <w:ind w:left="4102" w:hanging="360"/>
      </w:pPr>
      <w:rPr>
        <w:rFonts w:ascii="Symbol" w:hAnsi="Symbol" w:hint="default"/>
      </w:rPr>
    </w:lvl>
    <w:lvl w:ilvl="4" w:tplc="04050003" w:tentative="1">
      <w:start w:val="1"/>
      <w:numFmt w:val="bullet"/>
      <w:lvlText w:val="o"/>
      <w:lvlJc w:val="left"/>
      <w:pPr>
        <w:ind w:left="4822" w:hanging="360"/>
      </w:pPr>
      <w:rPr>
        <w:rFonts w:ascii="Courier New" w:hAnsi="Courier New" w:cs="Courier New" w:hint="default"/>
      </w:rPr>
    </w:lvl>
    <w:lvl w:ilvl="5" w:tplc="04050005" w:tentative="1">
      <w:start w:val="1"/>
      <w:numFmt w:val="bullet"/>
      <w:lvlText w:val=""/>
      <w:lvlJc w:val="left"/>
      <w:pPr>
        <w:ind w:left="5542" w:hanging="360"/>
      </w:pPr>
      <w:rPr>
        <w:rFonts w:ascii="Wingdings" w:hAnsi="Wingdings" w:hint="default"/>
      </w:rPr>
    </w:lvl>
    <w:lvl w:ilvl="6" w:tplc="04050001" w:tentative="1">
      <w:start w:val="1"/>
      <w:numFmt w:val="bullet"/>
      <w:lvlText w:val=""/>
      <w:lvlJc w:val="left"/>
      <w:pPr>
        <w:ind w:left="6262" w:hanging="360"/>
      </w:pPr>
      <w:rPr>
        <w:rFonts w:ascii="Symbol" w:hAnsi="Symbol" w:hint="default"/>
      </w:rPr>
    </w:lvl>
    <w:lvl w:ilvl="7" w:tplc="04050003" w:tentative="1">
      <w:start w:val="1"/>
      <w:numFmt w:val="bullet"/>
      <w:lvlText w:val="o"/>
      <w:lvlJc w:val="left"/>
      <w:pPr>
        <w:ind w:left="6982" w:hanging="360"/>
      </w:pPr>
      <w:rPr>
        <w:rFonts w:ascii="Courier New" w:hAnsi="Courier New" w:cs="Courier New" w:hint="default"/>
      </w:rPr>
    </w:lvl>
    <w:lvl w:ilvl="8" w:tplc="04050005" w:tentative="1">
      <w:start w:val="1"/>
      <w:numFmt w:val="bullet"/>
      <w:lvlText w:val=""/>
      <w:lvlJc w:val="left"/>
      <w:pPr>
        <w:ind w:left="7702" w:hanging="360"/>
      </w:pPr>
      <w:rPr>
        <w:rFonts w:ascii="Wingdings" w:hAnsi="Wingdings" w:hint="default"/>
      </w:rPr>
    </w:lvl>
  </w:abstractNum>
  <w:abstractNum w:abstractNumId="2" w15:restartNumberingAfterBreak="0">
    <w:nsid w:val="02E35B77"/>
    <w:multiLevelType w:val="hybridMultilevel"/>
    <w:tmpl w:val="81D898EA"/>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3" w15:restartNumberingAfterBreak="0">
    <w:nsid w:val="033E023C"/>
    <w:multiLevelType w:val="hybridMultilevel"/>
    <w:tmpl w:val="B6EE424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070B72D6"/>
    <w:multiLevelType w:val="hybridMultilevel"/>
    <w:tmpl w:val="10E8D6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810E2D"/>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0A40788C"/>
    <w:multiLevelType w:val="hybridMultilevel"/>
    <w:tmpl w:val="EA1270C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E335DE0"/>
    <w:multiLevelType w:val="hybridMultilevel"/>
    <w:tmpl w:val="47948FBE"/>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8" w15:restartNumberingAfterBreak="0">
    <w:nsid w:val="10C211FC"/>
    <w:multiLevelType w:val="hybridMultilevel"/>
    <w:tmpl w:val="BC9A0932"/>
    <w:lvl w:ilvl="0" w:tplc="04050011">
      <w:start w:val="1"/>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3EB4CE9"/>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1D655FD3"/>
    <w:multiLevelType w:val="hybridMultilevel"/>
    <w:tmpl w:val="C0FC240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1" w15:restartNumberingAfterBreak="0">
    <w:nsid w:val="1E3A5781"/>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212073AE"/>
    <w:multiLevelType w:val="hybridMultilevel"/>
    <w:tmpl w:val="39D03C12"/>
    <w:lvl w:ilvl="0" w:tplc="F2787D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592777"/>
    <w:multiLevelType w:val="hybridMultilevel"/>
    <w:tmpl w:val="2B84AE38"/>
    <w:lvl w:ilvl="0" w:tplc="F2787D60">
      <w:start w:val="1"/>
      <w:numFmt w:val="upperRoman"/>
      <w:lvlText w:val="%1."/>
      <w:lvlJc w:val="left"/>
      <w:pPr>
        <w:ind w:left="3981"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606C04"/>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26B81E09"/>
    <w:multiLevelType w:val="hybridMultilevel"/>
    <w:tmpl w:val="C83AF69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277D1850"/>
    <w:multiLevelType w:val="hybridMultilevel"/>
    <w:tmpl w:val="E8A21E0C"/>
    <w:lvl w:ilvl="0" w:tplc="B16C2E6A">
      <w:start w:val="1"/>
      <w:numFmt w:val="decimal"/>
      <w:lvlText w:val="1.%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295D1D49"/>
    <w:multiLevelType w:val="hybridMultilevel"/>
    <w:tmpl w:val="3C7CCE8C"/>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8" w15:restartNumberingAfterBreak="0">
    <w:nsid w:val="29C0718E"/>
    <w:multiLevelType w:val="hybridMultilevel"/>
    <w:tmpl w:val="D89A3E3E"/>
    <w:lvl w:ilvl="0" w:tplc="8362CA8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C0F040C"/>
    <w:multiLevelType w:val="hybridMultilevel"/>
    <w:tmpl w:val="DCEA7830"/>
    <w:lvl w:ilvl="0" w:tplc="0405000F">
      <w:start w:val="1"/>
      <w:numFmt w:val="decimal"/>
      <w:lvlText w:val="%1."/>
      <w:lvlJc w:val="left"/>
      <w:pPr>
        <w:tabs>
          <w:tab w:val="num" w:pos="3879"/>
        </w:tabs>
        <w:ind w:left="3879" w:hanging="360"/>
      </w:pPr>
      <w:rPr>
        <w:rFonts w:hint="default"/>
      </w:rPr>
    </w:lvl>
    <w:lvl w:ilvl="1" w:tplc="04050019" w:tentative="1">
      <w:start w:val="1"/>
      <w:numFmt w:val="lowerLetter"/>
      <w:lvlText w:val="%2."/>
      <w:lvlJc w:val="left"/>
      <w:pPr>
        <w:ind w:left="4959" w:hanging="360"/>
      </w:pPr>
    </w:lvl>
    <w:lvl w:ilvl="2" w:tplc="0405001B" w:tentative="1">
      <w:start w:val="1"/>
      <w:numFmt w:val="lowerRoman"/>
      <w:lvlText w:val="%3."/>
      <w:lvlJc w:val="right"/>
      <w:pPr>
        <w:ind w:left="5679" w:hanging="180"/>
      </w:pPr>
    </w:lvl>
    <w:lvl w:ilvl="3" w:tplc="0405000F" w:tentative="1">
      <w:start w:val="1"/>
      <w:numFmt w:val="decimal"/>
      <w:lvlText w:val="%4."/>
      <w:lvlJc w:val="left"/>
      <w:pPr>
        <w:ind w:left="6399" w:hanging="360"/>
      </w:pPr>
    </w:lvl>
    <w:lvl w:ilvl="4" w:tplc="04050019" w:tentative="1">
      <w:start w:val="1"/>
      <w:numFmt w:val="lowerLetter"/>
      <w:lvlText w:val="%5."/>
      <w:lvlJc w:val="left"/>
      <w:pPr>
        <w:ind w:left="7119" w:hanging="360"/>
      </w:pPr>
    </w:lvl>
    <w:lvl w:ilvl="5" w:tplc="0405001B" w:tentative="1">
      <w:start w:val="1"/>
      <w:numFmt w:val="lowerRoman"/>
      <w:lvlText w:val="%6."/>
      <w:lvlJc w:val="right"/>
      <w:pPr>
        <w:ind w:left="7839" w:hanging="180"/>
      </w:pPr>
    </w:lvl>
    <w:lvl w:ilvl="6" w:tplc="0405000F" w:tentative="1">
      <w:start w:val="1"/>
      <w:numFmt w:val="decimal"/>
      <w:lvlText w:val="%7."/>
      <w:lvlJc w:val="left"/>
      <w:pPr>
        <w:ind w:left="8559" w:hanging="360"/>
      </w:pPr>
    </w:lvl>
    <w:lvl w:ilvl="7" w:tplc="04050019" w:tentative="1">
      <w:start w:val="1"/>
      <w:numFmt w:val="lowerLetter"/>
      <w:lvlText w:val="%8."/>
      <w:lvlJc w:val="left"/>
      <w:pPr>
        <w:ind w:left="9279" w:hanging="360"/>
      </w:pPr>
    </w:lvl>
    <w:lvl w:ilvl="8" w:tplc="0405001B" w:tentative="1">
      <w:start w:val="1"/>
      <w:numFmt w:val="lowerRoman"/>
      <w:lvlText w:val="%9."/>
      <w:lvlJc w:val="right"/>
      <w:pPr>
        <w:ind w:left="9999" w:hanging="180"/>
      </w:pPr>
    </w:lvl>
  </w:abstractNum>
  <w:abstractNum w:abstractNumId="20" w15:restartNumberingAfterBreak="0">
    <w:nsid w:val="2C875F74"/>
    <w:multiLevelType w:val="hybridMultilevel"/>
    <w:tmpl w:val="44E8CE66"/>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21" w15:restartNumberingAfterBreak="0">
    <w:nsid w:val="331E348E"/>
    <w:multiLevelType w:val="hybridMultilevel"/>
    <w:tmpl w:val="D89A3E3E"/>
    <w:lvl w:ilvl="0" w:tplc="8362CA8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42E1491"/>
    <w:multiLevelType w:val="hybridMultilevel"/>
    <w:tmpl w:val="D4EAAD9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459094A"/>
    <w:multiLevelType w:val="hybridMultilevel"/>
    <w:tmpl w:val="C1C65C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5C91F2D"/>
    <w:multiLevelType w:val="hybridMultilevel"/>
    <w:tmpl w:val="EDC088CE"/>
    <w:lvl w:ilvl="0" w:tplc="0405000F">
      <w:start w:val="1"/>
      <w:numFmt w:val="decimal"/>
      <w:lvlText w:val="%1."/>
      <w:lvlJc w:val="left"/>
      <w:pPr>
        <w:tabs>
          <w:tab w:val="num" w:pos="502"/>
        </w:tabs>
        <w:ind w:left="502" w:hanging="360"/>
      </w:pPr>
      <w:rPr>
        <w:rFonts w:hint="default"/>
      </w:rPr>
    </w:lvl>
    <w:lvl w:ilvl="1" w:tplc="7B9237D0">
      <w:numFmt w:val="bullet"/>
      <w:lvlText w:val="•"/>
      <w:lvlJc w:val="left"/>
      <w:pPr>
        <w:ind w:left="1080" w:hanging="360"/>
      </w:pPr>
      <w:rPr>
        <w:rFonts w:ascii="Calibri" w:eastAsia="Times New Roman" w:hAnsi="Calibri" w:cs="Calibri"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3AC72452"/>
    <w:multiLevelType w:val="hybridMultilevel"/>
    <w:tmpl w:val="1AAEC842"/>
    <w:lvl w:ilvl="0" w:tplc="04050001">
      <w:start w:val="1"/>
      <w:numFmt w:val="bullet"/>
      <w:lvlText w:val=""/>
      <w:lvlJc w:val="left"/>
      <w:pPr>
        <w:ind w:left="1219" w:hanging="360"/>
      </w:pPr>
      <w:rPr>
        <w:rFonts w:ascii="Symbol" w:hAnsi="Symbol" w:hint="default"/>
      </w:rPr>
    </w:lvl>
    <w:lvl w:ilvl="1" w:tplc="04050003">
      <w:start w:val="1"/>
      <w:numFmt w:val="bullet"/>
      <w:lvlText w:val="o"/>
      <w:lvlJc w:val="left"/>
      <w:pPr>
        <w:ind w:left="1939" w:hanging="360"/>
      </w:pPr>
      <w:rPr>
        <w:rFonts w:ascii="Courier New" w:hAnsi="Courier New" w:cs="Courier New" w:hint="default"/>
      </w:rPr>
    </w:lvl>
    <w:lvl w:ilvl="2" w:tplc="04050005" w:tentative="1">
      <w:start w:val="1"/>
      <w:numFmt w:val="bullet"/>
      <w:lvlText w:val=""/>
      <w:lvlJc w:val="left"/>
      <w:pPr>
        <w:ind w:left="2659" w:hanging="360"/>
      </w:pPr>
      <w:rPr>
        <w:rFonts w:ascii="Wingdings" w:hAnsi="Wingdings" w:hint="default"/>
      </w:rPr>
    </w:lvl>
    <w:lvl w:ilvl="3" w:tplc="04050001" w:tentative="1">
      <w:start w:val="1"/>
      <w:numFmt w:val="bullet"/>
      <w:lvlText w:val=""/>
      <w:lvlJc w:val="left"/>
      <w:pPr>
        <w:ind w:left="3379" w:hanging="360"/>
      </w:pPr>
      <w:rPr>
        <w:rFonts w:ascii="Symbol" w:hAnsi="Symbol" w:hint="default"/>
      </w:rPr>
    </w:lvl>
    <w:lvl w:ilvl="4" w:tplc="04050003" w:tentative="1">
      <w:start w:val="1"/>
      <w:numFmt w:val="bullet"/>
      <w:lvlText w:val="o"/>
      <w:lvlJc w:val="left"/>
      <w:pPr>
        <w:ind w:left="4099" w:hanging="360"/>
      </w:pPr>
      <w:rPr>
        <w:rFonts w:ascii="Courier New" w:hAnsi="Courier New" w:cs="Courier New" w:hint="default"/>
      </w:rPr>
    </w:lvl>
    <w:lvl w:ilvl="5" w:tplc="04050005" w:tentative="1">
      <w:start w:val="1"/>
      <w:numFmt w:val="bullet"/>
      <w:lvlText w:val=""/>
      <w:lvlJc w:val="left"/>
      <w:pPr>
        <w:ind w:left="4819" w:hanging="360"/>
      </w:pPr>
      <w:rPr>
        <w:rFonts w:ascii="Wingdings" w:hAnsi="Wingdings" w:hint="default"/>
      </w:rPr>
    </w:lvl>
    <w:lvl w:ilvl="6" w:tplc="04050001" w:tentative="1">
      <w:start w:val="1"/>
      <w:numFmt w:val="bullet"/>
      <w:lvlText w:val=""/>
      <w:lvlJc w:val="left"/>
      <w:pPr>
        <w:ind w:left="5539" w:hanging="360"/>
      </w:pPr>
      <w:rPr>
        <w:rFonts w:ascii="Symbol" w:hAnsi="Symbol" w:hint="default"/>
      </w:rPr>
    </w:lvl>
    <w:lvl w:ilvl="7" w:tplc="04050003" w:tentative="1">
      <w:start w:val="1"/>
      <w:numFmt w:val="bullet"/>
      <w:lvlText w:val="o"/>
      <w:lvlJc w:val="left"/>
      <w:pPr>
        <w:ind w:left="6259" w:hanging="360"/>
      </w:pPr>
      <w:rPr>
        <w:rFonts w:ascii="Courier New" w:hAnsi="Courier New" w:cs="Courier New" w:hint="default"/>
      </w:rPr>
    </w:lvl>
    <w:lvl w:ilvl="8" w:tplc="04050005" w:tentative="1">
      <w:start w:val="1"/>
      <w:numFmt w:val="bullet"/>
      <w:lvlText w:val=""/>
      <w:lvlJc w:val="left"/>
      <w:pPr>
        <w:ind w:left="6979" w:hanging="360"/>
      </w:pPr>
      <w:rPr>
        <w:rFonts w:ascii="Wingdings" w:hAnsi="Wingdings" w:hint="default"/>
      </w:rPr>
    </w:lvl>
  </w:abstractNum>
  <w:abstractNum w:abstractNumId="26" w15:restartNumberingAfterBreak="0">
    <w:nsid w:val="428F1FA2"/>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42FE4221"/>
    <w:multiLevelType w:val="hybridMultilevel"/>
    <w:tmpl w:val="8DC0992C"/>
    <w:lvl w:ilvl="0" w:tplc="3ABA6972">
      <w:start w:val="1"/>
      <w:numFmt w:val="decimal"/>
      <w:lvlText w:val="7.%1."/>
      <w:lvlJc w:val="left"/>
      <w:pPr>
        <w:ind w:left="1077" w:hanging="360"/>
      </w:pPr>
      <w:rPr>
        <w:rFonts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8" w15:restartNumberingAfterBreak="0">
    <w:nsid w:val="5102095B"/>
    <w:multiLevelType w:val="multilevel"/>
    <w:tmpl w:val="0FDEFAE0"/>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49C28AD"/>
    <w:multiLevelType w:val="hybridMultilevel"/>
    <w:tmpl w:val="A752A222"/>
    <w:lvl w:ilvl="0" w:tplc="C5EC60AC">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C422729"/>
    <w:multiLevelType w:val="hybridMultilevel"/>
    <w:tmpl w:val="7D12A88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5DE863D1"/>
    <w:multiLevelType w:val="hybridMultilevel"/>
    <w:tmpl w:val="A162A28A"/>
    <w:lvl w:ilvl="0" w:tplc="0405000B">
      <w:start w:val="1"/>
      <w:numFmt w:val="bullet"/>
      <w:lvlText w:val=""/>
      <w:lvlJc w:val="left"/>
      <w:pPr>
        <w:ind w:left="1146" w:hanging="360"/>
      </w:pPr>
      <w:rPr>
        <w:rFonts w:ascii="Wingdings" w:hAnsi="Wingdings" w:hint="default"/>
      </w:rPr>
    </w:lvl>
    <w:lvl w:ilvl="1" w:tplc="04050001">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2" w15:restartNumberingAfterBreak="0">
    <w:nsid w:val="63F45BC7"/>
    <w:multiLevelType w:val="hybridMultilevel"/>
    <w:tmpl w:val="311420F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3" w15:restartNumberingAfterBreak="0">
    <w:nsid w:val="6B64357F"/>
    <w:multiLevelType w:val="hybridMultilevel"/>
    <w:tmpl w:val="FF74CA78"/>
    <w:lvl w:ilvl="0" w:tplc="AB80D158">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6D907498"/>
    <w:multiLevelType w:val="multilevel"/>
    <w:tmpl w:val="E0221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A711AF"/>
    <w:multiLevelType w:val="hybridMultilevel"/>
    <w:tmpl w:val="01F6794A"/>
    <w:lvl w:ilvl="0" w:tplc="8D9C13E4">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4176A49"/>
    <w:multiLevelType w:val="hybridMultilevel"/>
    <w:tmpl w:val="36F6F228"/>
    <w:lvl w:ilvl="0" w:tplc="37F07326">
      <w:start w:val="1"/>
      <w:numFmt w:val="decimal"/>
      <w:lvlText w:val="2.%1"/>
      <w:lvlJc w:val="left"/>
      <w:pPr>
        <w:ind w:left="502" w:hanging="360"/>
      </w:pPr>
      <w:rPr>
        <w:rFonts w:hint="default"/>
      </w:rPr>
    </w:lvl>
    <w:lvl w:ilvl="1" w:tplc="04050019">
      <w:start w:val="1"/>
      <w:numFmt w:val="lowerLetter"/>
      <w:lvlText w:val="%2."/>
      <w:lvlJc w:val="left"/>
      <w:pPr>
        <w:ind w:left="1871" w:hanging="360"/>
      </w:pPr>
    </w:lvl>
    <w:lvl w:ilvl="2" w:tplc="0405001B">
      <w:start w:val="1"/>
      <w:numFmt w:val="lowerRoman"/>
      <w:lvlText w:val="%3."/>
      <w:lvlJc w:val="right"/>
      <w:pPr>
        <w:ind w:left="2591" w:hanging="180"/>
      </w:pPr>
    </w:lvl>
    <w:lvl w:ilvl="3" w:tplc="0405000F">
      <w:start w:val="1"/>
      <w:numFmt w:val="decimal"/>
      <w:lvlText w:val="%4."/>
      <w:lvlJc w:val="left"/>
      <w:pPr>
        <w:ind w:left="3311" w:hanging="360"/>
      </w:pPr>
    </w:lvl>
    <w:lvl w:ilvl="4" w:tplc="04050019">
      <w:start w:val="1"/>
      <w:numFmt w:val="lowerLetter"/>
      <w:lvlText w:val="%5."/>
      <w:lvlJc w:val="left"/>
      <w:pPr>
        <w:ind w:left="4031" w:hanging="360"/>
      </w:pPr>
    </w:lvl>
    <w:lvl w:ilvl="5" w:tplc="0405001B">
      <w:start w:val="1"/>
      <w:numFmt w:val="lowerRoman"/>
      <w:lvlText w:val="%6."/>
      <w:lvlJc w:val="right"/>
      <w:pPr>
        <w:ind w:left="4751" w:hanging="180"/>
      </w:pPr>
    </w:lvl>
    <w:lvl w:ilvl="6" w:tplc="0405000F">
      <w:start w:val="1"/>
      <w:numFmt w:val="decimal"/>
      <w:lvlText w:val="%7."/>
      <w:lvlJc w:val="left"/>
      <w:pPr>
        <w:ind w:left="5471" w:hanging="360"/>
      </w:pPr>
    </w:lvl>
    <w:lvl w:ilvl="7" w:tplc="04050019">
      <w:start w:val="1"/>
      <w:numFmt w:val="lowerLetter"/>
      <w:lvlText w:val="%8."/>
      <w:lvlJc w:val="left"/>
      <w:pPr>
        <w:ind w:left="6191" w:hanging="360"/>
      </w:pPr>
    </w:lvl>
    <w:lvl w:ilvl="8" w:tplc="0405001B">
      <w:start w:val="1"/>
      <w:numFmt w:val="lowerRoman"/>
      <w:lvlText w:val="%9."/>
      <w:lvlJc w:val="right"/>
      <w:pPr>
        <w:ind w:left="6911" w:hanging="180"/>
      </w:pPr>
    </w:lvl>
  </w:abstractNum>
  <w:abstractNum w:abstractNumId="37" w15:restartNumberingAfterBreak="0">
    <w:nsid w:val="76D944D4"/>
    <w:multiLevelType w:val="hybridMultilevel"/>
    <w:tmpl w:val="59CA2E98"/>
    <w:lvl w:ilvl="0" w:tplc="B9C432B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909246B"/>
    <w:multiLevelType w:val="hybridMultilevel"/>
    <w:tmpl w:val="36863F38"/>
    <w:lvl w:ilvl="0" w:tplc="834C586A">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784924"/>
    <w:multiLevelType w:val="hybridMultilevel"/>
    <w:tmpl w:val="547C69EE"/>
    <w:lvl w:ilvl="0" w:tplc="0405000F">
      <w:start w:val="1"/>
      <w:numFmt w:val="decimal"/>
      <w:lvlText w:val="%1."/>
      <w:lvlJc w:val="left"/>
      <w:pPr>
        <w:ind w:left="862"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BD153A5"/>
    <w:multiLevelType w:val="hybridMultilevel"/>
    <w:tmpl w:val="5008D6D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1" w15:restartNumberingAfterBreak="0">
    <w:nsid w:val="7E764437"/>
    <w:multiLevelType w:val="hybridMultilevel"/>
    <w:tmpl w:val="B6BE2A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EBF4370"/>
    <w:multiLevelType w:val="hybridMultilevel"/>
    <w:tmpl w:val="E818A7A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7F6B061F"/>
    <w:multiLevelType w:val="hybridMultilevel"/>
    <w:tmpl w:val="7D12A88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8"/>
  </w:num>
  <w:num w:numId="2">
    <w:abstractNumId w:val="22"/>
  </w:num>
  <w:num w:numId="3">
    <w:abstractNumId w:val="6"/>
  </w:num>
  <w:num w:numId="4">
    <w:abstractNumId w:val="23"/>
  </w:num>
  <w:num w:numId="5">
    <w:abstractNumId w:val="4"/>
  </w:num>
  <w:num w:numId="6">
    <w:abstractNumId w:val="18"/>
  </w:num>
  <w:num w:numId="7">
    <w:abstractNumId w:val="24"/>
  </w:num>
  <w:num w:numId="8">
    <w:abstractNumId w:val="9"/>
  </w:num>
  <w:num w:numId="9">
    <w:abstractNumId w:val="26"/>
  </w:num>
  <w:num w:numId="10">
    <w:abstractNumId w:val="14"/>
  </w:num>
  <w:num w:numId="11">
    <w:abstractNumId w:val="5"/>
  </w:num>
  <w:num w:numId="12">
    <w:abstractNumId w:val="43"/>
  </w:num>
  <w:num w:numId="13">
    <w:abstractNumId w:val="38"/>
  </w:num>
  <w:num w:numId="14">
    <w:abstractNumId w:val="13"/>
  </w:num>
  <w:num w:numId="15">
    <w:abstractNumId w:val="11"/>
  </w:num>
  <w:num w:numId="16">
    <w:abstractNumId w:val="33"/>
  </w:num>
  <w:num w:numId="17">
    <w:abstractNumId w:val="29"/>
  </w:num>
  <w:num w:numId="18">
    <w:abstractNumId w:val="15"/>
  </w:num>
  <w:num w:numId="19">
    <w:abstractNumId w:val="30"/>
  </w:num>
  <w:num w:numId="20">
    <w:abstractNumId w:val="10"/>
  </w:num>
  <w:num w:numId="21">
    <w:abstractNumId w:val="34"/>
  </w:num>
  <w:num w:numId="22">
    <w:abstractNumId w:val="32"/>
  </w:num>
  <w:num w:numId="23">
    <w:abstractNumId w:val="12"/>
  </w:num>
  <w:num w:numId="24">
    <w:abstractNumId w:val="19"/>
  </w:num>
  <w:num w:numId="25">
    <w:abstractNumId w:val="41"/>
  </w:num>
  <w:num w:numId="26">
    <w:abstractNumId w:val="39"/>
  </w:num>
  <w:num w:numId="27">
    <w:abstractNumId w:val="35"/>
  </w:num>
  <w:num w:numId="28">
    <w:abstractNumId w:val="21"/>
  </w:num>
  <w:num w:numId="29">
    <w:abstractNumId w:val="16"/>
  </w:num>
  <w:num w:numId="30">
    <w:abstractNumId w:val="40"/>
  </w:num>
  <w:num w:numId="31">
    <w:abstractNumId w:val="0"/>
  </w:num>
  <w:num w:numId="32">
    <w:abstractNumId w:val="42"/>
  </w:num>
  <w:num w:numId="33">
    <w:abstractNumId w:val="3"/>
  </w:num>
  <w:num w:numId="34">
    <w:abstractNumId w:val="20"/>
  </w:num>
  <w:num w:numId="35">
    <w:abstractNumId w:val="31"/>
  </w:num>
  <w:num w:numId="36">
    <w:abstractNumId w:val="25"/>
  </w:num>
  <w:num w:numId="37">
    <w:abstractNumId w:val="37"/>
  </w:num>
  <w:num w:numId="38">
    <w:abstractNumId w:val="28"/>
  </w:num>
  <w:num w:numId="39">
    <w:abstractNumId w:val="17"/>
  </w:num>
  <w:num w:numId="40">
    <w:abstractNumId w:val="36"/>
  </w:num>
  <w:num w:numId="41">
    <w:abstractNumId w:val="7"/>
  </w:num>
  <w:num w:numId="42">
    <w:abstractNumId w:val="1"/>
  </w:num>
  <w:num w:numId="43">
    <w:abstractNumId w:val="2"/>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126"/>
    <w:rsid w:val="0001129F"/>
    <w:rsid w:val="00012AD1"/>
    <w:rsid w:val="00014FBC"/>
    <w:rsid w:val="00033A44"/>
    <w:rsid w:val="00042977"/>
    <w:rsid w:val="00044854"/>
    <w:rsid w:val="000456B4"/>
    <w:rsid w:val="00050576"/>
    <w:rsid w:val="00054F8B"/>
    <w:rsid w:val="00062745"/>
    <w:rsid w:val="00067812"/>
    <w:rsid w:val="0007743E"/>
    <w:rsid w:val="00083E96"/>
    <w:rsid w:val="000A5893"/>
    <w:rsid w:val="000C695D"/>
    <w:rsid w:val="000D62AE"/>
    <w:rsid w:val="000E6078"/>
    <w:rsid w:val="000E6EEA"/>
    <w:rsid w:val="000E7E54"/>
    <w:rsid w:val="000F4A9E"/>
    <w:rsid w:val="00106FF4"/>
    <w:rsid w:val="001116AF"/>
    <w:rsid w:val="001131D7"/>
    <w:rsid w:val="001228BE"/>
    <w:rsid w:val="001306A8"/>
    <w:rsid w:val="00131C94"/>
    <w:rsid w:val="00135D37"/>
    <w:rsid w:val="001378BA"/>
    <w:rsid w:val="00143792"/>
    <w:rsid w:val="00145A30"/>
    <w:rsid w:val="00157888"/>
    <w:rsid w:val="00164ACD"/>
    <w:rsid w:val="00167827"/>
    <w:rsid w:val="001753C1"/>
    <w:rsid w:val="00180DFD"/>
    <w:rsid w:val="0018586E"/>
    <w:rsid w:val="00186417"/>
    <w:rsid w:val="00193E1C"/>
    <w:rsid w:val="00195D6A"/>
    <w:rsid w:val="001A2975"/>
    <w:rsid w:val="001A7F71"/>
    <w:rsid w:val="001B1301"/>
    <w:rsid w:val="001B6AD2"/>
    <w:rsid w:val="001C7261"/>
    <w:rsid w:val="001D198C"/>
    <w:rsid w:val="001E3D19"/>
    <w:rsid w:val="001F03EF"/>
    <w:rsid w:val="001F47F5"/>
    <w:rsid w:val="00206423"/>
    <w:rsid w:val="00207BF2"/>
    <w:rsid w:val="00212728"/>
    <w:rsid w:val="00215E0F"/>
    <w:rsid w:val="00225856"/>
    <w:rsid w:val="00225C4D"/>
    <w:rsid w:val="00246B29"/>
    <w:rsid w:val="00246EE9"/>
    <w:rsid w:val="0025000C"/>
    <w:rsid w:val="002523B0"/>
    <w:rsid w:val="002609EE"/>
    <w:rsid w:val="00267AB3"/>
    <w:rsid w:val="00273EB8"/>
    <w:rsid w:val="00275920"/>
    <w:rsid w:val="00275E8B"/>
    <w:rsid w:val="00294B89"/>
    <w:rsid w:val="002A2632"/>
    <w:rsid w:val="002A6B50"/>
    <w:rsid w:val="002B37E0"/>
    <w:rsid w:val="002B5733"/>
    <w:rsid w:val="002C01D0"/>
    <w:rsid w:val="002D0C3B"/>
    <w:rsid w:val="002D2818"/>
    <w:rsid w:val="002E4055"/>
    <w:rsid w:val="002F1C71"/>
    <w:rsid w:val="002F5846"/>
    <w:rsid w:val="002F5982"/>
    <w:rsid w:val="002F6C06"/>
    <w:rsid w:val="00327F00"/>
    <w:rsid w:val="00330253"/>
    <w:rsid w:val="0034513C"/>
    <w:rsid w:val="00350794"/>
    <w:rsid w:val="00352C48"/>
    <w:rsid w:val="003549DD"/>
    <w:rsid w:val="00355CDC"/>
    <w:rsid w:val="003575CA"/>
    <w:rsid w:val="00361E78"/>
    <w:rsid w:val="003656E8"/>
    <w:rsid w:val="00370EE2"/>
    <w:rsid w:val="00372EAA"/>
    <w:rsid w:val="0039129F"/>
    <w:rsid w:val="00394523"/>
    <w:rsid w:val="003A728D"/>
    <w:rsid w:val="003B0DF9"/>
    <w:rsid w:val="003B26F3"/>
    <w:rsid w:val="003B5328"/>
    <w:rsid w:val="003D1C10"/>
    <w:rsid w:val="003D1C40"/>
    <w:rsid w:val="003F670B"/>
    <w:rsid w:val="00401120"/>
    <w:rsid w:val="00403270"/>
    <w:rsid w:val="00407714"/>
    <w:rsid w:val="00407CE3"/>
    <w:rsid w:val="00420157"/>
    <w:rsid w:val="004365EC"/>
    <w:rsid w:val="00437797"/>
    <w:rsid w:val="00444571"/>
    <w:rsid w:val="00444E43"/>
    <w:rsid w:val="00444F64"/>
    <w:rsid w:val="004516E4"/>
    <w:rsid w:val="004521B0"/>
    <w:rsid w:val="0047222E"/>
    <w:rsid w:val="00483D4D"/>
    <w:rsid w:val="004858E9"/>
    <w:rsid w:val="00486827"/>
    <w:rsid w:val="00486D47"/>
    <w:rsid w:val="004A1740"/>
    <w:rsid w:val="004A435F"/>
    <w:rsid w:val="004A7C3E"/>
    <w:rsid w:val="004C65D5"/>
    <w:rsid w:val="004D680D"/>
    <w:rsid w:val="004F205D"/>
    <w:rsid w:val="005004D4"/>
    <w:rsid w:val="00505746"/>
    <w:rsid w:val="00507952"/>
    <w:rsid w:val="005161F1"/>
    <w:rsid w:val="00526F3D"/>
    <w:rsid w:val="00532ED7"/>
    <w:rsid w:val="00540631"/>
    <w:rsid w:val="00540D2D"/>
    <w:rsid w:val="00542BBD"/>
    <w:rsid w:val="00562457"/>
    <w:rsid w:val="00567782"/>
    <w:rsid w:val="00567F71"/>
    <w:rsid w:val="005707BE"/>
    <w:rsid w:val="00570BE6"/>
    <w:rsid w:val="005731A4"/>
    <w:rsid w:val="0057386C"/>
    <w:rsid w:val="005800B3"/>
    <w:rsid w:val="005806EA"/>
    <w:rsid w:val="00583B14"/>
    <w:rsid w:val="005A6E68"/>
    <w:rsid w:val="005B1B62"/>
    <w:rsid w:val="005D04F9"/>
    <w:rsid w:val="005D5D19"/>
    <w:rsid w:val="005E0AF9"/>
    <w:rsid w:val="005E1D24"/>
    <w:rsid w:val="005E4F2E"/>
    <w:rsid w:val="0060048E"/>
    <w:rsid w:val="00600DFC"/>
    <w:rsid w:val="006039B1"/>
    <w:rsid w:val="00610BF3"/>
    <w:rsid w:val="00614D9D"/>
    <w:rsid w:val="006169E7"/>
    <w:rsid w:val="006230AE"/>
    <w:rsid w:val="006266D2"/>
    <w:rsid w:val="00626A7E"/>
    <w:rsid w:val="0063087E"/>
    <w:rsid w:val="006328E1"/>
    <w:rsid w:val="006332C0"/>
    <w:rsid w:val="00635AD1"/>
    <w:rsid w:val="00636815"/>
    <w:rsid w:val="006576FA"/>
    <w:rsid w:val="006623B9"/>
    <w:rsid w:val="006775E9"/>
    <w:rsid w:val="00685443"/>
    <w:rsid w:val="00690BDB"/>
    <w:rsid w:val="0069731D"/>
    <w:rsid w:val="006A3EEF"/>
    <w:rsid w:val="006B75AA"/>
    <w:rsid w:val="006C0787"/>
    <w:rsid w:val="006C5591"/>
    <w:rsid w:val="006C57F2"/>
    <w:rsid w:val="006D1126"/>
    <w:rsid w:val="006D357C"/>
    <w:rsid w:val="006D3778"/>
    <w:rsid w:val="006D4998"/>
    <w:rsid w:val="006E7698"/>
    <w:rsid w:val="006F08EA"/>
    <w:rsid w:val="00707FD4"/>
    <w:rsid w:val="0071446C"/>
    <w:rsid w:val="007264DD"/>
    <w:rsid w:val="00731B3C"/>
    <w:rsid w:val="007370E9"/>
    <w:rsid w:val="007376CF"/>
    <w:rsid w:val="00737C21"/>
    <w:rsid w:val="00742504"/>
    <w:rsid w:val="00743157"/>
    <w:rsid w:val="00744BD1"/>
    <w:rsid w:val="00747803"/>
    <w:rsid w:val="00750EFC"/>
    <w:rsid w:val="00752DF2"/>
    <w:rsid w:val="00756E6C"/>
    <w:rsid w:val="00767335"/>
    <w:rsid w:val="007707F2"/>
    <w:rsid w:val="007719A5"/>
    <w:rsid w:val="007824CC"/>
    <w:rsid w:val="00786A84"/>
    <w:rsid w:val="007A014F"/>
    <w:rsid w:val="007B36FD"/>
    <w:rsid w:val="007B76F8"/>
    <w:rsid w:val="007C4CB2"/>
    <w:rsid w:val="007D1B69"/>
    <w:rsid w:val="007D21DF"/>
    <w:rsid w:val="007D2362"/>
    <w:rsid w:val="007D3A45"/>
    <w:rsid w:val="007D4BBD"/>
    <w:rsid w:val="007D75A9"/>
    <w:rsid w:val="007D779C"/>
    <w:rsid w:val="007E1BB0"/>
    <w:rsid w:val="007E41D1"/>
    <w:rsid w:val="007E5191"/>
    <w:rsid w:val="007F161D"/>
    <w:rsid w:val="007F248E"/>
    <w:rsid w:val="00814BFE"/>
    <w:rsid w:val="00820AD2"/>
    <w:rsid w:val="008211DB"/>
    <w:rsid w:val="0082187E"/>
    <w:rsid w:val="00821A15"/>
    <w:rsid w:val="00822EB7"/>
    <w:rsid w:val="00832BEC"/>
    <w:rsid w:val="0083681A"/>
    <w:rsid w:val="0085071A"/>
    <w:rsid w:val="00850B67"/>
    <w:rsid w:val="008536E6"/>
    <w:rsid w:val="00856DDA"/>
    <w:rsid w:val="00867D0F"/>
    <w:rsid w:val="00873392"/>
    <w:rsid w:val="00881F40"/>
    <w:rsid w:val="008821E1"/>
    <w:rsid w:val="0088468E"/>
    <w:rsid w:val="00885E7A"/>
    <w:rsid w:val="00886E4C"/>
    <w:rsid w:val="00895115"/>
    <w:rsid w:val="0089734F"/>
    <w:rsid w:val="00897730"/>
    <w:rsid w:val="008A2335"/>
    <w:rsid w:val="008A3DE8"/>
    <w:rsid w:val="008B4567"/>
    <w:rsid w:val="008C38AB"/>
    <w:rsid w:val="008C62A6"/>
    <w:rsid w:val="008D2A4D"/>
    <w:rsid w:val="008E0874"/>
    <w:rsid w:val="008E7C1F"/>
    <w:rsid w:val="00903768"/>
    <w:rsid w:val="00907536"/>
    <w:rsid w:val="00911D5F"/>
    <w:rsid w:val="00914017"/>
    <w:rsid w:val="0092349F"/>
    <w:rsid w:val="009240EC"/>
    <w:rsid w:val="00927797"/>
    <w:rsid w:val="0093220B"/>
    <w:rsid w:val="0093249B"/>
    <w:rsid w:val="009468C7"/>
    <w:rsid w:val="00953B4C"/>
    <w:rsid w:val="009668A3"/>
    <w:rsid w:val="00967C08"/>
    <w:rsid w:val="0097019B"/>
    <w:rsid w:val="00972A8B"/>
    <w:rsid w:val="0097374E"/>
    <w:rsid w:val="00975A02"/>
    <w:rsid w:val="009767B6"/>
    <w:rsid w:val="009802FC"/>
    <w:rsid w:val="00987A58"/>
    <w:rsid w:val="009932F0"/>
    <w:rsid w:val="009A293C"/>
    <w:rsid w:val="009B5191"/>
    <w:rsid w:val="009D7BE7"/>
    <w:rsid w:val="009F041D"/>
    <w:rsid w:val="009F0752"/>
    <w:rsid w:val="009F5CB5"/>
    <w:rsid w:val="00A00CCB"/>
    <w:rsid w:val="00A164F9"/>
    <w:rsid w:val="00A21FD0"/>
    <w:rsid w:val="00A2423B"/>
    <w:rsid w:val="00A31A29"/>
    <w:rsid w:val="00A425A7"/>
    <w:rsid w:val="00A60766"/>
    <w:rsid w:val="00A67742"/>
    <w:rsid w:val="00A865BC"/>
    <w:rsid w:val="00AA4D29"/>
    <w:rsid w:val="00AA713B"/>
    <w:rsid w:val="00AB3C05"/>
    <w:rsid w:val="00AB4420"/>
    <w:rsid w:val="00AB518F"/>
    <w:rsid w:val="00AE00A4"/>
    <w:rsid w:val="00AE4E6F"/>
    <w:rsid w:val="00AF39D7"/>
    <w:rsid w:val="00AF46D6"/>
    <w:rsid w:val="00B00ED7"/>
    <w:rsid w:val="00B01BA7"/>
    <w:rsid w:val="00B07EA6"/>
    <w:rsid w:val="00B138DE"/>
    <w:rsid w:val="00B167AB"/>
    <w:rsid w:val="00B304FE"/>
    <w:rsid w:val="00B307B0"/>
    <w:rsid w:val="00B36748"/>
    <w:rsid w:val="00B5300B"/>
    <w:rsid w:val="00B64C0D"/>
    <w:rsid w:val="00B6535C"/>
    <w:rsid w:val="00B9034B"/>
    <w:rsid w:val="00B91EF0"/>
    <w:rsid w:val="00B97649"/>
    <w:rsid w:val="00BA5E1A"/>
    <w:rsid w:val="00BB2E2B"/>
    <w:rsid w:val="00BB49D2"/>
    <w:rsid w:val="00BC7457"/>
    <w:rsid w:val="00BD0D2A"/>
    <w:rsid w:val="00BD10FB"/>
    <w:rsid w:val="00BD315D"/>
    <w:rsid w:val="00BD5F5E"/>
    <w:rsid w:val="00BD6F62"/>
    <w:rsid w:val="00C02350"/>
    <w:rsid w:val="00C03E3A"/>
    <w:rsid w:val="00C06349"/>
    <w:rsid w:val="00C12B59"/>
    <w:rsid w:val="00C20577"/>
    <w:rsid w:val="00C40E67"/>
    <w:rsid w:val="00C51006"/>
    <w:rsid w:val="00C66486"/>
    <w:rsid w:val="00C6759E"/>
    <w:rsid w:val="00C76ADC"/>
    <w:rsid w:val="00C83AF4"/>
    <w:rsid w:val="00C8433B"/>
    <w:rsid w:val="00C90C25"/>
    <w:rsid w:val="00C945AD"/>
    <w:rsid w:val="00CA07BD"/>
    <w:rsid w:val="00CA7EDF"/>
    <w:rsid w:val="00CB5458"/>
    <w:rsid w:val="00CC14D2"/>
    <w:rsid w:val="00CC2B1F"/>
    <w:rsid w:val="00CC49CF"/>
    <w:rsid w:val="00CD50BE"/>
    <w:rsid w:val="00CD5797"/>
    <w:rsid w:val="00CD7ABD"/>
    <w:rsid w:val="00CE0C77"/>
    <w:rsid w:val="00CE35CA"/>
    <w:rsid w:val="00CE38CB"/>
    <w:rsid w:val="00CE64CF"/>
    <w:rsid w:val="00CE6BE8"/>
    <w:rsid w:val="00CF2262"/>
    <w:rsid w:val="00CF3200"/>
    <w:rsid w:val="00CF512C"/>
    <w:rsid w:val="00CF5885"/>
    <w:rsid w:val="00D0050B"/>
    <w:rsid w:val="00D02488"/>
    <w:rsid w:val="00D06FB3"/>
    <w:rsid w:val="00D07B17"/>
    <w:rsid w:val="00D17D6B"/>
    <w:rsid w:val="00D33B92"/>
    <w:rsid w:val="00D41A6D"/>
    <w:rsid w:val="00D42761"/>
    <w:rsid w:val="00D478E7"/>
    <w:rsid w:val="00D53A77"/>
    <w:rsid w:val="00D54110"/>
    <w:rsid w:val="00D57923"/>
    <w:rsid w:val="00D642C0"/>
    <w:rsid w:val="00D65DCF"/>
    <w:rsid w:val="00D703E3"/>
    <w:rsid w:val="00D82D30"/>
    <w:rsid w:val="00D82D9B"/>
    <w:rsid w:val="00D83213"/>
    <w:rsid w:val="00D85FE2"/>
    <w:rsid w:val="00DA37B7"/>
    <w:rsid w:val="00DA3914"/>
    <w:rsid w:val="00DA554B"/>
    <w:rsid w:val="00DA5E01"/>
    <w:rsid w:val="00DA75E7"/>
    <w:rsid w:val="00DB08E4"/>
    <w:rsid w:val="00DB389C"/>
    <w:rsid w:val="00DB7C76"/>
    <w:rsid w:val="00DD0B6B"/>
    <w:rsid w:val="00DD3116"/>
    <w:rsid w:val="00DD5F87"/>
    <w:rsid w:val="00DD75E0"/>
    <w:rsid w:val="00DE57BD"/>
    <w:rsid w:val="00DE77BD"/>
    <w:rsid w:val="00E06FF4"/>
    <w:rsid w:val="00E07704"/>
    <w:rsid w:val="00E124FC"/>
    <w:rsid w:val="00E12787"/>
    <w:rsid w:val="00E16859"/>
    <w:rsid w:val="00E17866"/>
    <w:rsid w:val="00E310F6"/>
    <w:rsid w:val="00E354BA"/>
    <w:rsid w:val="00E40C5A"/>
    <w:rsid w:val="00E566C1"/>
    <w:rsid w:val="00E60EAD"/>
    <w:rsid w:val="00E638DA"/>
    <w:rsid w:val="00E65B75"/>
    <w:rsid w:val="00E716A0"/>
    <w:rsid w:val="00E75A3D"/>
    <w:rsid w:val="00E772AF"/>
    <w:rsid w:val="00E775B0"/>
    <w:rsid w:val="00E948A4"/>
    <w:rsid w:val="00E9579C"/>
    <w:rsid w:val="00E957A8"/>
    <w:rsid w:val="00EA34C2"/>
    <w:rsid w:val="00EC5CBF"/>
    <w:rsid w:val="00EF0C67"/>
    <w:rsid w:val="00EF2D4F"/>
    <w:rsid w:val="00EF52D7"/>
    <w:rsid w:val="00F03989"/>
    <w:rsid w:val="00F07041"/>
    <w:rsid w:val="00F13B13"/>
    <w:rsid w:val="00F27DC3"/>
    <w:rsid w:val="00F3781E"/>
    <w:rsid w:val="00F43684"/>
    <w:rsid w:val="00F43E75"/>
    <w:rsid w:val="00F47E91"/>
    <w:rsid w:val="00F50E3E"/>
    <w:rsid w:val="00F52E23"/>
    <w:rsid w:val="00F54910"/>
    <w:rsid w:val="00F5611C"/>
    <w:rsid w:val="00F63C0A"/>
    <w:rsid w:val="00F73BE6"/>
    <w:rsid w:val="00F73E66"/>
    <w:rsid w:val="00F8011F"/>
    <w:rsid w:val="00F81F0F"/>
    <w:rsid w:val="00F8634D"/>
    <w:rsid w:val="00F948C8"/>
    <w:rsid w:val="00F9625A"/>
    <w:rsid w:val="00FE01B1"/>
    <w:rsid w:val="00FF056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F6B4E"/>
  <w15:chartTrackingRefBased/>
  <w15:docId w15:val="{6DCCDF83-E991-4CA6-82B8-902F07C6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5458"/>
    <w:rPr>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1126"/>
    <w:rPr>
      <w:color w:val="0000FF"/>
      <w:u w:val="single"/>
    </w:rPr>
  </w:style>
  <w:style w:type="table" w:styleId="Mkatabulky">
    <w:name w:val="Table Grid"/>
    <w:basedOn w:val="Normlntabulka"/>
    <w:rsid w:val="00AA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39129F"/>
    <w:pPr>
      <w:spacing w:after="120"/>
      <w:jc w:val="both"/>
    </w:pPr>
    <w:rPr>
      <w:rFonts w:ascii="Arial" w:hAnsi="Arial"/>
      <w:sz w:val="22"/>
      <w:szCs w:val="20"/>
    </w:rPr>
  </w:style>
  <w:style w:type="character" w:customStyle="1" w:styleId="ZkladntextChar">
    <w:name w:val="Základní text Char"/>
    <w:link w:val="Zkladntext"/>
    <w:uiPriority w:val="99"/>
    <w:rsid w:val="0039129F"/>
    <w:rPr>
      <w:rFonts w:ascii="Arial" w:hAnsi="Arial"/>
      <w:sz w:val="22"/>
    </w:rPr>
  </w:style>
  <w:style w:type="paragraph" w:styleId="Odstavecseseznamem">
    <w:name w:val="List Paragraph"/>
    <w:basedOn w:val="Normln"/>
    <w:uiPriority w:val="99"/>
    <w:qFormat/>
    <w:rsid w:val="00CB5458"/>
    <w:pPr>
      <w:ind w:left="720"/>
      <w:contextualSpacing/>
    </w:pPr>
  </w:style>
  <w:style w:type="paragraph" w:styleId="Zhlav">
    <w:name w:val="header"/>
    <w:basedOn w:val="Normln"/>
    <w:link w:val="ZhlavChar"/>
    <w:rsid w:val="001131D7"/>
    <w:pPr>
      <w:tabs>
        <w:tab w:val="center" w:pos="4536"/>
        <w:tab w:val="right" w:pos="9072"/>
      </w:tabs>
    </w:pPr>
  </w:style>
  <w:style w:type="character" w:customStyle="1" w:styleId="ZhlavChar">
    <w:name w:val="Záhlaví Char"/>
    <w:link w:val="Zhlav"/>
    <w:rsid w:val="001131D7"/>
    <w:rPr>
      <w:sz w:val="24"/>
      <w:szCs w:val="24"/>
    </w:rPr>
  </w:style>
  <w:style w:type="paragraph" w:styleId="Zpat">
    <w:name w:val="footer"/>
    <w:basedOn w:val="Normln"/>
    <w:link w:val="ZpatChar"/>
    <w:uiPriority w:val="99"/>
    <w:rsid w:val="001131D7"/>
    <w:pPr>
      <w:tabs>
        <w:tab w:val="center" w:pos="4536"/>
        <w:tab w:val="right" w:pos="9072"/>
      </w:tabs>
    </w:pPr>
  </w:style>
  <w:style w:type="character" w:customStyle="1" w:styleId="ZpatChar">
    <w:name w:val="Zápatí Char"/>
    <w:link w:val="Zpat"/>
    <w:uiPriority w:val="99"/>
    <w:rsid w:val="001131D7"/>
    <w:rPr>
      <w:sz w:val="24"/>
      <w:szCs w:val="24"/>
    </w:rPr>
  </w:style>
  <w:style w:type="paragraph" w:styleId="Zkladntextodsazen2">
    <w:name w:val="Body Text Indent 2"/>
    <w:basedOn w:val="Normln"/>
    <w:link w:val="Zkladntextodsazen2Char"/>
    <w:rsid w:val="0007743E"/>
    <w:pPr>
      <w:spacing w:after="120" w:line="480" w:lineRule="auto"/>
      <w:ind w:left="283"/>
    </w:pPr>
  </w:style>
  <w:style w:type="character" w:customStyle="1" w:styleId="Zkladntextodsazen2Char">
    <w:name w:val="Základní text odsazený 2 Char"/>
    <w:link w:val="Zkladntextodsazen2"/>
    <w:rsid w:val="0007743E"/>
    <w:rPr>
      <w:sz w:val="24"/>
      <w:szCs w:val="24"/>
    </w:rPr>
  </w:style>
  <w:style w:type="paragraph" w:styleId="Textbubliny">
    <w:name w:val="Balloon Text"/>
    <w:basedOn w:val="Normln"/>
    <w:link w:val="TextbublinyChar"/>
    <w:rsid w:val="00B167AB"/>
    <w:rPr>
      <w:rFonts w:ascii="Tahoma" w:hAnsi="Tahoma" w:cs="Tahoma"/>
      <w:sz w:val="16"/>
      <w:szCs w:val="16"/>
    </w:rPr>
  </w:style>
  <w:style w:type="character" w:customStyle="1" w:styleId="TextbublinyChar">
    <w:name w:val="Text bubliny Char"/>
    <w:link w:val="Textbubliny"/>
    <w:rsid w:val="00B167AB"/>
    <w:rPr>
      <w:rFonts w:ascii="Tahoma" w:hAnsi="Tahoma" w:cs="Tahoma"/>
      <w:sz w:val="16"/>
      <w:szCs w:val="16"/>
    </w:rPr>
  </w:style>
  <w:style w:type="paragraph" w:customStyle="1" w:styleId="Default">
    <w:name w:val="Default"/>
    <w:rsid w:val="00B00ED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4836">
      <w:bodyDiv w:val="1"/>
      <w:marLeft w:val="0"/>
      <w:marRight w:val="0"/>
      <w:marTop w:val="0"/>
      <w:marBottom w:val="0"/>
      <w:divBdr>
        <w:top w:val="none" w:sz="0" w:space="0" w:color="auto"/>
        <w:left w:val="none" w:sz="0" w:space="0" w:color="auto"/>
        <w:bottom w:val="none" w:sz="0" w:space="0" w:color="auto"/>
        <w:right w:val="none" w:sz="0" w:space="0" w:color="auto"/>
      </w:divBdr>
    </w:div>
    <w:div w:id="1187019722">
      <w:bodyDiv w:val="1"/>
      <w:marLeft w:val="0"/>
      <w:marRight w:val="0"/>
      <w:marTop w:val="0"/>
      <w:marBottom w:val="0"/>
      <w:divBdr>
        <w:top w:val="none" w:sz="0" w:space="0" w:color="auto"/>
        <w:left w:val="none" w:sz="0" w:space="0" w:color="auto"/>
        <w:bottom w:val="none" w:sz="0" w:space="0" w:color="auto"/>
        <w:right w:val="none" w:sz="0" w:space="0" w:color="auto"/>
      </w:divBdr>
      <w:divsChild>
        <w:div w:id="769004861">
          <w:marLeft w:val="0"/>
          <w:marRight w:val="0"/>
          <w:marTop w:val="0"/>
          <w:marBottom w:val="0"/>
          <w:divBdr>
            <w:top w:val="none" w:sz="0" w:space="0" w:color="auto"/>
            <w:left w:val="none" w:sz="0" w:space="0" w:color="auto"/>
            <w:bottom w:val="none" w:sz="0" w:space="0" w:color="auto"/>
            <w:right w:val="none" w:sz="0" w:space="0" w:color="auto"/>
          </w:divBdr>
          <w:divsChild>
            <w:div w:id="1765153782">
              <w:marLeft w:val="0"/>
              <w:marRight w:val="0"/>
              <w:marTop w:val="0"/>
              <w:marBottom w:val="0"/>
              <w:divBdr>
                <w:top w:val="none" w:sz="0" w:space="0" w:color="auto"/>
                <w:left w:val="none" w:sz="0" w:space="0" w:color="auto"/>
                <w:bottom w:val="none" w:sz="0" w:space="0" w:color="auto"/>
                <w:right w:val="none" w:sz="0" w:space="0" w:color="auto"/>
              </w:divBdr>
              <w:divsChild>
                <w:div w:id="1835991793">
                  <w:marLeft w:val="0"/>
                  <w:marRight w:val="0"/>
                  <w:marTop w:val="0"/>
                  <w:marBottom w:val="0"/>
                  <w:divBdr>
                    <w:top w:val="none" w:sz="0" w:space="0" w:color="auto"/>
                    <w:left w:val="none" w:sz="0" w:space="0" w:color="auto"/>
                    <w:bottom w:val="none" w:sz="0" w:space="0" w:color="auto"/>
                    <w:right w:val="none" w:sz="0" w:space="0" w:color="auto"/>
                  </w:divBdr>
                  <w:divsChild>
                    <w:div w:id="2242213">
                      <w:marLeft w:val="0"/>
                      <w:marRight w:val="0"/>
                      <w:marTop w:val="0"/>
                      <w:marBottom w:val="0"/>
                      <w:divBdr>
                        <w:top w:val="none" w:sz="0" w:space="0" w:color="auto"/>
                        <w:left w:val="none" w:sz="0" w:space="0" w:color="auto"/>
                        <w:bottom w:val="none" w:sz="0" w:space="0" w:color="auto"/>
                        <w:right w:val="none" w:sz="0" w:space="0" w:color="auto"/>
                      </w:divBdr>
                      <w:divsChild>
                        <w:div w:id="163591021">
                          <w:marLeft w:val="0"/>
                          <w:marRight w:val="0"/>
                          <w:marTop w:val="0"/>
                          <w:marBottom w:val="0"/>
                          <w:divBdr>
                            <w:top w:val="none" w:sz="0" w:space="0" w:color="auto"/>
                            <w:left w:val="none" w:sz="0" w:space="0" w:color="auto"/>
                            <w:bottom w:val="none" w:sz="0" w:space="0" w:color="auto"/>
                            <w:right w:val="none" w:sz="0" w:space="0" w:color="auto"/>
                          </w:divBdr>
                          <w:divsChild>
                            <w:div w:id="1948847459">
                              <w:marLeft w:val="0"/>
                              <w:marRight w:val="0"/>
                              <w:marTop w:val="0"/>
                              <w:marBottom w:val="0"/>
                              <w:divBdr>
                                <w:top w:val="none" w:sz="0" w:space="0" w:color="auto"/>
                                <w:left w:val="none" w:sz="0" w:space="0" w:color="auto"/>
                                <w:bottom w:val="none" w:sz="0" w:space="0" w:color="auto"/>
                                <w:right w:val="none" w:sz="0" w:space="0" w:color="auto"/>
                              </w:divBdr>
                              <w:divsChild>
                                <w:div w:id="1235898326">
                                  <w:marLeft w:val="0"/>
                                  <w:marRight w:val="0"/>
                                  <w:marTop w:val="0"/>
                                  <w:marBottom w:val="0"/>
                                  <w:divBdr>
                                    <w:top w:val="none" w:sz="0" w:space="0" w:color="auto"/>
                                    <w:left w:val="none" w:sz="0" w:space="0" w:color="auto"/>
                                    <w:bottom w:val="none" w:sz="0" w:space="0" w:color="auto"/>
                                    <w:right w:val="none" w:sz="0" w:space="0" w:color="auto"/>
                                  </w:divBdr>
                                  <w:divsChild>
                                    <w:div w:id="9241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367086">
      <w:bodyDiv w:val="1"/>
      <w:marLeft w:val="0"/>
      <w:marRight w:val="0"/>
      <w:marTop w:val="0"/>
      <w:marBottom w:val="0"/>
      <w:divBdr>
        <w:top w:val="none" w:sz="0" w:space="0" w:color="auto"/>
        <w:left w:val="none" w:sz="0" w:space="0" w:color="auto"/>
        <w:bottom w:val="none" w:sz="0" w:space="0" w:color="auto"/>
        <w:right w:val="none" w:sz="0" w:space="0" w:color="auto"/>
      </w:divBdr>
      <w:divsChild>
        <w:div w:id="1106925721">
          <w:marLeft w:val="0"/>
          <w:marRight w:val="0"/>
          <w:marTop w:val="0"/>
          <w:marBottom w:val="0"/>
          <w:divBdr>
            <w:top w:val="none" w:sz="0" w:space="0" w:color="auto"/>
            <w:left w:val="none" w:sz="0" w:space="0" w:color="auto"/>
            <w:bottom w:val="none" w:sz="0" w:space="0" w:color="auto"/>
            <w:right w:val="none" w:sz="0" w:space="0" w:color="auto"/>
          </w:divBdr>
          <w:divsChild>
            <w:div w:id="1540319988">
              <w:marLeft w:val="0"/>
              <w:marRight w:val="0"/>
              <w:marTop w:val="0"/>
              <w:marBottom w:val="0"/>
              <w:divBdr>
                <w:top w:val="none" w:sz="0" w:space="0" w:color="auto"/>
                <w:left w:val="none" w:sz="0" w:space="0" w:color="auto"/>
                <w:bottom w:val="none" w:sz="0" w:space="0" w:color="auto"/>
                <w:right w:val="none" w:sz="0" w:space="0" w:color="auto"/>
              </w:divBdr>
              <w:divsChild>
                <w:div w:id="1260717372">
                  <w:marLeft w:val="0"/>
                  <w:marRight w:val="0"/>
                  <w:marTop w:val="0"/>
                  <w:marBottom w:val="0"/>
                  <w:divBdr>
                    <w:top w:val="none" w:sz="0" w:space="0" w:color="auto"/>
                    <w:left w:val="none" w:sz="0" w:space="0" w:color="auto"/>
                    <w:bottom w:val="none" w:sz="0" w:space="0" w:color="auto"/>
                    <w:right w:val="none" w:sz="0" w:space="0" w:color="auto"/>
                  </w:divBdr>
                  <w:divsChild>
                    <w:div w:id="217478217">
                      <w:marLeft w:val="0"/>
                      <w:marRight w:val="0"/>
                      <w:marTop w:val="0"/>
                      <w:marBottom w:val="0"/>
                      <w:divBdr>
                        <w:top w:val="none" w:sz="0" w:space="0" w:color="auto"/>
                        <w:left w:val="none" w:sz="0" w:space="0" w:color="auto"/>
                        <w:bottom w:val="none" w:sz="0" w:space="0" w:color="auto"/>
                        <w:right w:val="none" w:sz="0" w:space="0" w:color="auto"/>
                      </w:divBdr>
                      <w:divsChild>
                        <w:div w:id="1520967582">
                          <w:marLeft w:val="0"/>
                          <w:marRight w:val="0"/>
                          <w:marTop w:val="0"/>
                          <w:marBottom w:val="0"/>
                          <w:divBdr>
                            <w:top w:val="none" w:sz="0" w:space="0" w:color="auto"/>
                            <w:left w:val="none" w:sz="0" w:space="0" w:color="auto"/>
                            <w:bottom w:val="none" w:sz="0" w:space="0" w:color="auto"/>
                            <w:right w:val="none" w:sz="0" w:space="0" w:color="auto"/>
                          </w:divBdr>
                          <w:divsChild>
                            <w:div w:id="592275639">
                              <w:marLeft w:val="0"/>
                              <w:marRight w:val="0"/>
                              <w:marTop w:val="0"/>
                              <w:marBottom w:val="0"/>
                              <w:divBdr>
                                <w:top w:val="none" w:sz="0" w:space="0" w:color="auto"/>
                                <w:left w:val="none" w:sz="0" w:space="0" w:color="auto"/>
                                <w:bottom w:val="none" w:sz="0" w:space="0" w:color="auto"/>
                                <w:right w:val="none" w:sz="0" w:space="0" w:color="auto"/>
                              </w:divBdr>
                              <w:divsChild>
                                <w:div w:id="1009846">
                                  <w:marLeft w:val="0"/>
                                  <w:marRight w:val="0"/>
                                  <w:marTop w:val="0"/>
                                  <w:marBottom w:val="0"/>
                                  <w:divBdr>
                                    <w:top w:val="none" w:sz="0" w:space="0" w:color="auto"/>
                                    <w:left w:val="none" w:sz="0" w:space="0" w:color="auto"/>
                                    <w:bottom w:val="none" w:sz="0" w:space="0" w:color="auto"/>
                                    <w:right w:val="none" w:sz="0" w:space="0" w:color="auto"/>
                                  </w:divBdr>
                                  <w:divsChild>
                                    <w:div w:id="16481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5BB412F-7993-4788-A4EE-E40F8F36F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2075</Words>
  <Characters>12245</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Smlouva o dílo č</vt:lpstr>
    </vt:vector>
  </TitlesOfParts>
  <Company>Jihomoravské Muzeum Znojmo</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Monika Pelinková</dc:creator>
  <cp:keywords/>
  <cp:lastModifiedBy>durajkova</cp:lastModifiedBy>
  <cp:revision>3</cp:revision>
  <cp:lastPrinted>2023-11-08T11:38:00Z</cp:lastPrinted>
  <dcterms:created xsi:type="dcterms:W3CDTF">2023-11-23T14:26:00Z</dcterms:created>
  <dcterms:modified xsi:type="dcterms:W3CDTF">2023-11-23T14:30:00Z</dcterms:modified>
</cp:coreProperties>
</file>