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5C26" w14:textId="77777777" w:rsidR="000405B2" w:rsidRDefault="00000000">
      <w:pPr>
        <w:pStyle w:val="Bodytext20"/>
        <w:framePr w:w="2477" w:h="281" w:wrap="none" w:hAnchor="page" w:x="4637" w:y="1"/>
      </w:pPr>
      <w:r>
        <w:rPr>
          <w:rStyle w:val="Bodytext2"/>
        </w:rPr>
        <w:t>OBJEDNÁVKA</w:t>
      </w:r>
    </w:p>
    <w:p w14:paraId="2B4EDAF3" w14:textId="77777777" w:rsidR="000405B2" w:rsidRDefault="00000000">
      <w:pPr>
        <w:pStyle w:val="Bodytext20"/>
        <w:framePr w:w="778" w:h="281" w:wrap="none" w:hAnchor="page" w:x="8834" w:y="1"/>
      </w:pPr>
      <w:r>
        <w:rPr>
          <w:rStyle w:val="Bodytext2"/>
        </w:rPr>
        <w:t>Číslo:</w:t>
      </w:r>
    </w:p>
    <w:p w14:paraId="0B326F27" w14:textId="77777777" w:rsidR="000405B2" w:rsidRDefault="00000000">
      <w:pPr>
        <w:pStyle w:val="Bodytext20"/>
        <w:framePr w:w="1030" w:h="245" w:wrap="none" w:hAnchor="page" w:x="10015" w:y="44"/>
      </w:pPr>
      <w:r>
        <w:rPr>
          <w:rStyle w:val="Bodytext2"/>
        </w:rPr>
        <w:t>30028349</w:t>
      </w:r>
    </w:p>
    <w:p w14:paraId="28DEDA99" w14:textId="77777777" w:rsidR="000405B2" w:rsidRDefault="000405B2">
      <w:pPr>
        <w:spacing w:after="287" w:line="1" w:lineRule="exact"/>
      </w:pPr>
    </w:p>
    <w:p w14:paraId="0874F89A" w14:textId="77777777" w:rsidR="000405B2" w:rsidRDefault="000405B2">
      <w:pPr>
        <w:spacing w:line="1" w:lineRule="exact"/>
        <w:sectPr w:rsidR="000405B2">
          <w:pgSz w:w="11900" w:h="16840"/>
          <w:pgMar w:top="802" w:right="619" w:bottom="1264" w:left="813" w:header="374" w:footer="836" w:gutter="0"/>
          <w:pgNumType w:start="1"/>
          <w:cols w:space="720"/>
          <w:noEndnote/>
          <w:docGrid w:linePitch="360"/>
        </w:sectPr>
      </w:pPr>
    </w:p>
    <w:p w14:paraId="0A71D755" w14:textId="77777777" w:rsidR="000405B2" w:rsidRDefault="00000000">
      <w:pPr>
        <w:pStyle w:val="Bodytext20"/>
        <w:pBdr>
          <w:bottom w:val="single" w:sz="4" w:space="0" w:color="auto"/>
        </w:pBdr>
        <w:spacing w:after="22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6235"/>
      </w:tblGrid>
      <w:tr w:rsidR="000405B2" w14:paraId="52C522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234" w:type="dxa"/>
            <w:shd w:val="clear" w:color="auto" w:fill="auto"/>
          </w:tcPr>
          <w:p w14:paraId="4C5E91DF" w14:textId="77777777" w:rsidR="000405B2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235" w:type="dxa"/>
            <w:shd w:val="clear" w:color="auto" w:fill="auto"/>
          </w:tcPr>
          <w:p w14:paraId="630F087A" w14:textId="77777777" w:rsidR="000405B2" w:rsidRDefault="00000000">
            <w:pPr>
              <w:pStyle w:val="Other10"/>
            </w:pPr>
            <w:r>
              <w:rPr>
                <w:rStyle w:val="Other1"/>
              </w:rPr>
              <w:t>| Dodavatel:</w:t>
            </w:r>
          </w:p>
        </w:tc>
      </w:tr>
      <w:tr w:rsidR="000405B2" w14:paraId="39154F6B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234" w:type="dxa"/>
            <w:shd w:val="clear" w:color="auto" w:fill="auto"/>
          </w:tcPr>
          <w:p w14:paraId="6FD54E04" w14:textId="77777777" w:rsidR="000405B2" w:rsidRDefault="00000000">
            <w:pPr>
              <w:pStyle w:val="Other10"/>
              <w:spacing w:line="34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51EE217" w14:textId="77777777" w:rsidR="000405B2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CD48942" w14:textId="77777777" w:rsidR="000405B2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235" w:type="dxa"/>
            <w:shd w:val="clear" w:color="auto" w:fill="auto"/>
          </w:tcPr>
          <w:p w14:paraId="30A2A150" w14:textId="77777777" w:rsidR="000405B2" w:rsidRDefault="00000000">
            <w:pPr>
              <w:pStyle w:val="Other10"/>
              <w:tabs>
                <w:tab w:val="left" w:pos="1606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Laparo Tech Instruments s.r.o.</w:t>
            </w:r>
          </w:p>
          <w:p w14:paraId="6A13491C" w14:textId="77777777" w:rsidR="000405B2" w:rsidRDefault="00000000">
            <w:pPr>
              <w:pStyle w:val="Other10"/>
              <w:tabs>
                <w:tab w:val="left" w:pos="1613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J.Truhláře</w:t>
            </w:r>
          </w:p>
          <w:p w14:paraId="00E8A938" w14:textId="77777777" w:rsidR="000405B2" w:rsidRDefault="00000000">
            <w:pPr>
              <w:pStyle w:val="Other10"/>
              <w:tabs>
                <w:tab w:val="left" w:pos="1613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78B067FC" w14:textId="77777777" w:rsidR="000405B2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  <w:p w14:paraId="229239EB" w14:textId="77777777" w:rsidR="000405B2" w:rsidRDefault="00000000">
            <w:pPr>
              <w:pStyle w:val="Other10"/>
              <w:tabs>
                <w:tab w:val="left" w:pos="1181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5EC4A5B1" w14:textId="77777777" w:rsidR="000405B2" w:rsidRDefault="00000000">
            <w:pPr>
              <w:pStyle w:val="Other10"/>
              <w:tabs>
                <w:tab w:val="left" w:pos="1181"/>
                <w:tab w:val="left" w:pos="3290"/>
              </w:tabs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laparoinfo@laparotech.eu</w:t>
              </w:r>
            </w:hyperlink>
          </w:p>
        </w:tc>
      </w:tr>
      <w:tr w:rsidR="000405B2" w14:paraId="28353E2C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4234" w:type="dxa"/>
            <w:tcBorders>
              <w:top w:val="single" w:sz="4" w:space="0" w:color="auto"/>
            </w:tcBorders>
            <w:shd w:val="clear" w:color="auto" w:fill="auto"/>
          </w:tcPr>
          <w:p w14:paraId="019486BB" w14:textId="77777777" w:rsidR="000405B2" w:rsidRDefault="00000000">
            <w:pPr>
              <w:pStyle w:val="Other10"/>
              <w:tabs>
                <w:tab w:val="right" w:pos="2570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6.11.2023</w:t>
            </w:r>
          </w:p>
          <w:p w14:paraId="3A0152A8" w14:textId="77777777" w:rsidR="000405B2" w:rsidRDefault="00000000">
            <w:pPr>
              <w:pStyle w:val="Other10"/>
              <w:tabs>
                <w:tab w:val="right" w:pos="2542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FCCBCA4" w14:textId="77777777" w:rsidR="000405B2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DBB11" w14:textId="77777777" w:rsidR="000405B2" w:rsidRDefault="00000000">
            <w:pPr>
              <w:pStyle w:val="Other10"/>
              <w:spacing w:after="40"/>
            </w:pPr>
            <w:r>
              <w:rPr>
                <w:rStyle w:val="Other1"/>
              </w:rPr>
              <w:t>| Konečný příjemce:</w:t>
            </w:r>
          </w:p>
          <w:p w14:paraId="28AE4CB3" w14:textId="77777777" w:rsidR="000405B2" w:rsidRDefault="00000000">
            <w:pPr>
              <w:pStyle w:val="Other10"/>
              <w:tabs>
                <w:tab w:val="left" w:pos="1627"/>
                <w:tab w:val="right" w:pos="3960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1C13A7B" w14:textId="77777777" w:rsidR="000405B2" w:rsidRDefault="00000000">
            <w:pPr>
              <w:pStyle w:val="Other10"/>
              <w:tabs>
                <w:tab w:val="left" w:pos="163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CED5727" w14:textId="77777777" w:rsidR="000405B2" w:rsidRDefault="00000000">
            <w:pPr>
              <w:pStyle w:val="Other10"/>
              <w:tabs>
                <w:tab w:val="left" w:pos="1634"/>
              </w:tabs>
              <w:spacing w:after="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0405B2" w14:paraId="16AD686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EF102" w14:textId="77777777" w:rsidR="000405B2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14:paraId="75909717" w14:textId="77777777" w:rsidR="000405B2" w:rsidRDefault="00000000">
            <w:pPr>
              <w:pStyle w:val="Other10"/>
              <w:spacing w:after="40"/>
            </w:pPr>
            <w:r>
              <w:rPr>
                <w:rStyle w:val="Other1"/>
              </w:rPr>
              <w:t>1</w:t>
            </w:r>
          </w:p>
          <w:p w14:paraId="4701447E" w14:textId="77777777" w:rsidR="000405B2" w:rsidRDefault="00000000">
            <w:pPr>
              <w:pStyle w:val="Other10"/>
            </w:pPr>
            <w:r>
              <w:rPr>
                <w:rStyle w:val="Other1"/>
              </w:rPr>
              <w:t>| Místo určení:</w:t>
            </w:r>
          </w:p>
        </w:tc>
      </w:tr>
    </w:tbl>
    <w:p w14:paraId="158BB820" w14:textId="77777777" w:rsidR="000405B2" w:rsidRDefault="000405B2">
      <w:pPr>
        <w:spacing w:after="139" w:line="1" w:lineRule="exact"/>
      </w:pPr>
    </w:p>
    <w:p w14:paraId="2C2362A4" w14:textId="77777777" w:rsidR="000405B2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6235"/>
      </w:tblGrid>
      <w:tr w:rsidR="000405B2" w14:paraId="3E3B6FC0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4234" w:type="dxa"/>
            <w:tcBorders>
              <w:bottom w:val="single" w:sz="4" w:space="0" w:color="auto"/>
            </w:tcBorders>
            <w:shd w:val="clear" w:color="auto" w:fill="auto"/>
          </w:tcPr>
          <w:p w14:paraId="648BFE33" w14:textId="77777777" w:rsidR="000405B2" w:rsidRDefault="00000000">
            <w:pPr>
              <w:pStyle w:val="Other10"/>
              <w:tabs>
                <w:tab w:val="left" w:pos="142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14:paraId="69A3D573" w14:textId="77777777" w:rsidR="000405B2" w:rsidRDefault="00000000">
            <w:pPr>
              <w:pStyle w:val="Other10"/>
              <w:tabs>
                <w:tab w:val="left" w:pos="5524"/>
              </w:tabs>
              <w:spacing w:after="40"/>
              <w:ind w:firstLine="880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4D407E55" w14:textId="77777777" w:rsidR="000405B2" w:rsidRDefault="00000000">
            <w:pPr>
              <w:pStyle w:val="Other10"/>
              <w:tabs>
                <w:tab w:val="left" w:pos="4599"/>
              </w:tabs>
              <w:ind w:left="326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hodnota[Kč]</w:t>
            </w:r>
          </w:p>
        </w:tc>
      </w:tr>
    </w:tbl>
    <w:p w14:paraId="093AEFAC" w14:textId="77777777" w:rsidR="000405B2" w:rsidRDefault="000405B2">
      <w:pPr>
        <w:spacing w:after="139" w:line="1" w:lineRule="exact"/>
      </w:pPr>
    </w:p>
    <w:p w14:paraId="35094192" w14:textId="77777777" w:rsidR="000405B2" w:rsidRDefault="00000000">
      <w:pPr>
        <w:pStyle w:val="Bodytext10"/>
        <w:spacing w:after="40"/>
      </w:pPr>
      <w:r>
        <w:rPr>
          <w:rStyle w:val="Bodytext1"/>
        </w:rPr>
        <w:t>STATIM-S</w:t>
      </w:r>
    </w:p>
    <w:p w14:paraId="3F255EB2" w14:textId="77777777" w:rsidR="000405B2" w:rsidRDefault="00000000">
      <w:pPr>
        <w:pStyle w:val="Bodytext10"/>
        <w:tabs>
          <w:tab w:val="left" w:pos="6912"/>
          <w:tab w:val="left" w:pos="8546"/>
          <w:tab w:val="left" w:pos="9461"/>
        </w:tabs>
        <w:spacing w:after="280"/>
      </w:pPr>
      <w:r>
        <w:rPr>
          <w:rStyle w:val="Bodytext1"/>
        </w:rPr>
        <w:t>N047244 Těsnění univerzální - YeLLoPort ELITE EA512US</w:t>
      </w:r>
      <w:r>
        <w:rPr>
          <w:rStyle w:val="Bodytext1"/>
        </w:rPr>
        <w:tab/>
        <w:t>KS 100,000</w:t>
      </w:r>
      <w:r>
        <w:rPr>
          <w:rStyle w:val="Bodytext1"/>
        </w:rPr>
        <w:tab/>
        <w:t>853,05</w:t>
      </w:r>
      <w:r>
        <w:rPr>
          <w:rStyle w:val="Bodytext1"/>
        </w:rPr>
        <w:tab/>
        <w:t>85305,00</w:t>
      </w:r>
    </w:p>
    <w:p w14:paraId="17AEB8A5" w14:textId="77777777" w:rsidR="000405B2" w:rsidRDefault="00000000">
      <w:pPr>
        <w:pStyle w:val="Bodytext10"/>
        <w:tabs>
          <w:tab w:val="left" w:pos="7596"/>
          <w:tab w:val="left" w:pos="9461"/>
        </w:tabs>
        <w:spacing w:after="7160"/>
      </w:pPr>
      <w:r>
        <w:rPr>
          <w:rStyle w:val="Bodytext1"/>
        </w:rPr>
        <w:t>Celkem doklad</w:t>
      </w:r>
      <w:r>
        <w:rPr>
          <w:rStyle w:val="Bodytext1"/>
        </w:rPr>
        <w:tab/>
        <w:t>100,000</w:t>
      </w:r>
      <w:r>
        <w:rPr>
          <w:rStyle w:val="Bodytext1"/>
        </w:rPr>
        <w:tab/>
        <w:t>85 305,00</w:t>
      </w:r>
    </w:p>
    <w:p w14:paraId="24EE4D96" w14:textId="77777777" w:rsidR="000405B2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Ostravě,spis.zn. Pr.vložka 880</w:t>
      </w:r>
    </w:p>
    <w:p w14:paraId="65233D72" w14:textId="77777777" w:rsidR="000405B2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after="180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0405B2">
      <w:type w:val="continuous"/>
      <w:pgSz w:w="11900" w:h="16840"/>
      <w:pgMar w:top="802" w:right="619" w:bottom="802" w:left="8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4264" w14:textId="77777777" w:rsidR="00F1730B" w:rsidRDefault="00F1730B">
      <w:r>
        <w:separator/>
      </w:r>
    </w:p>
  </w:endnote>
  <w:endnote w:type="continuationSeparator" w:id="0">
    <w:p w14:paraId="31F9A58C" w14:textId="77777777" w:rsidR="00F1730B" w:rsidRDefault="00F1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1B9F" w14:textId="77777777" w:rsidR="00F1730B" w:rsidRDefault="00F1730B"/>
  </w:footnote>
  <w:footnote w:type="continuationSeparator" w:id="0">
    <w:p w14:paraId="3D0E9550" w14:textId="77777777" w:rsidR="00F1730B" w:rsidRDefault="00F173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B2"/>
    <w:rsid w:val="000405B2"/>
    <w:rsid w:val="00F069F7"/>
    <w:rsid w:val="00F1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A860"/>
  <w15:docId w15:val="{1055154A-63D8-4528-A5BF-99F99013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0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aroinfo@laparotech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2023-11-23T14:04:00Z</dcterms:created>
  <dcterms:modified xsi:type="dcterms:W3CDTF">2023-11-23T14:04:00Z</dcterms:modified>
</cp:coreProperties>
</file>