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FFC4F" w14:textId="77777777" w:rsidR="00C3637B" w:rsidRPr="00650F14" w:rsidRDefault="00C3637B" w:rsidP="00C3637B">
      <w:pPr>
        <w:jc w:val="center"/>
        <w:rPr>
          <w:rFonts w:ascii="Arial Narrow" w:hAnsi="Arial Narrow"/>
          <w:sz w:val="16"/>
          <w:szCs w:val="16"/>
        </w:rPr>
      </w:pPr>
    </w:p>
    <w:p w14:paraId="344F2D7B" w14:textId="77777777" w:rsidR="00C3637B" w:rsidRPr="006866C2" w:rsidRDefault="006C24EC" w:rsidP="006C24EC">
      <w:pPr>
        <w:jc w:val="center"/>
        <w:rPr>
          <w:rFonts w:ascii="Arial Narrow" w:hAnsi="Arial Narrow"/>
        </w:rPr>
      </w:pPr>
      <w:r w:rsidRPr="006866C2">
        <w:rPr>
          <w:rFonts w:ascii="Arial Narrow" w:hAnsi="Arial Narrow"/>
          <w:noProof/>
          <w:lang w:eastAsia="cs-CZ"/>
        </w:rPr>
        <w:drawing>
          <wp:inline distT="0" distB="0" distL="0" distR="0" wp14:anchorId="063CE5C6" wp14:editId="694794E6">
            <wp:extent cx="6753968" cy="450616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784865" cy="4526777"/>
                    </a:xfrm>
                    <a:prstGeom prst="rect">
                      <a:avLst/>
                    </a:prstGeom>
                  </pic:spPr>
                </pic:pic>
              </a:graphicData>
            </a:graphic>
          </wp:inline>
        </w:drawing>
      </w:r>
    </w:p>
    <w:p w14:paraId="5C9085CC" w14:textId="77777777" w:rsidR="00C3637B" w:rsidRPr="006866C2" w:rsidRDefault="00C3637B" w:rsidP="00C3637B">
      <w:pPr>
        <w:rPr>
          <w:rFonts w:ascii="Arial Narrow" w:hAnsi="Arial Narrow"/>
        </w:rPr>
      </w:pPr>
    </w:p>
    <w:p w14:paraId="2F69D334" w14:textId="77777777" w:rsidR="00C3637B" w:rsidRPr="006866C2" w:rsidRDefault="00C3637B" w:rsidP="00C3637B">
      <w:pPr>
        <w:rPr>
          <w:rFonts w:ascii="Arial Narrow" w:hAnsi="Arial Narrow"/>
        </w:rPr>
      </w:pPr>
    </w:p>
    <w:p w14:paraId="09D8418B" w14:textId="77777777" w:rsidR="00C3637B" w:rsidRPr="006866C2" w:rsidRDefault="00C3637B" w:rsidP="00C3637B">
      <w:pPr>
        <w:rPr>
          <w:rFonts w:ascii="Arial Narrow" w:hAnsi="Arial Narrow"/>
        </w:rPr>
      </w:pPr>
    </w:p>
    <w:p w14:paraId="48572832" w14:textId="77777777" w:rsidR="00C3637B" w:rsidRPr="006866C2" w:rsidRDefault="00C3637B" w:rsidP="00C3637B">
      <w:pPr>
        <w:rPr>
          <w:rFonts w:ascii="Arial Narrow" w:hAnsi="Arial Narrow"/>
        </w:rPr>
      </w:pPr>
    </w:p>
    <w:p w14:paraId="52ADD091" w14:textId="77777777" w:rsidR="00544C4E" w:rsidRPr="006866C2" w:rsidRDefault="00C3637B" w:rsidP="00C3637B">
      <w:pPr>
        <w:rPr>
          <w:rFonts w:ascii="Arial Narrow" w:hAnsi="Arial Narrow"/>
          <w:color w:val="0071B9"/>
          <w:sz w:val="70"/>
          <w:szCs w:val="70"/>
        </w:rPr>
      </w:pPr>
      <w:r w:rsidRPr="006866C2">
        <w:rPr>
          <w:rFonts w:ascii="Arial Narrow" w:hAnsi="Arial Narrow"/>
          <w:color w:val="0071B9"/>
          <w:sz w:val="70"/>
          <w:szCs w:val="70"/>
        </w:rPr>
        <w:t>SERVISNÍ SMLOUVA</w:t>
      </w:r>
    </w:p>
    <w:p w14:paraId="712732AC" w14:textId="666F3ACB" w:rsidR="00C3637B" w:rsidRPr="006866C2" w:rsidRDefault="00580AAB" w:rsidP="00C3637B">
      <w:pPr>
        <w:rPr>
          <w:rFonts w:ascii="Arial Narrow" w:hAnsi="Arial Narrow"/>
          <w:sz w:val="48"/>
          <w:szCs w:val="48"/>
        </w:rPr>
      </w:pPr>
      <w:r>
        <w:rPr>
          <w:rFonts w:ascii="Arial Narrow" w:hAnsi="Arial Narrow"/>
          <w:sz w:val="48"/>
          <w:szCs w:val="48"/>
        </w:rPr>
        <w:t xml:space="preserve">Přemyslovců </w:t>
      </w:r>
      <w:r w:rsidR="00DF2139">
        <w:rPr>
          <w:rFonts w:ascii="Arial Narrow" w:hAnsi="Arial Narrow"/>
          <w:sz w:val="48"/>
          <w:szCs w:val="48"/>
        </w:rPr>
        <w:t>129/</w:t>
      </w:r>
      <w:r>
        <w:rPr>
          <w:rFonts w:ascii="Arial Narrow" w:hAnsi="Arial Narrow"/>
          <w:sz w:val="48"/>
          <w:szCs w:val="48"/>
        </w:rPr>
        <w:t>8, Znojmo</w:t>
      </w:r>
    </w:p>
    <w:p w14:paraId="07CFF530" w14:textId="1205F002" w:rsidR="00C3637B" w:rsidRDefault="00C3637B" w:rsidP="00C3637B">
      <w:pPr>
        <w:rPr>
          <w:rFonts w:ascii="Arial Narrow" w:hAnsi="Arial Narrow"/>
          <w:sz w:val="48"/>
          <w:szCs w:val="48"/>
        </w:rPr>
      </w:pPr>
      <w:r w:rsidRPr="006866C2">
        <w:rPr>
          <w:rFonts w:ascii="Arial Narrow" w:hAnsi="Arial Narrow"/>
          <w:sz w:val="48"/>
          <w:szCs w:val="48"/>
        </w:rPr>
        <w:t xml:space="preserve">Číslo smlouvy: </w:t>
      </w:r>
      <w:r w:rsidR="00580AAB">
        <w:rPr>
          <w:rFonts w:ascii="Arial Narrow" w:hAnsi="Arial Narrow"/>
          <w:sz w:val="48"/>
          <w:szCs w:val="48"/>
        </w:rPr>
        <w:t xml:space="preserve">5500 </w:t>
      </w:r>
      <w:r w:rsidRPr="006866C2">
        <w:rPr>
          <w:rFonts w:ascii="Arial Narrow" w:hAnsi="Arial Narrow"/>
          <w:sz w:val="48"/>
          <w:szCs w:val="48"/>
        </w:rPr>
        <w:t xml:space="preserve"> </w:t>
      </w:r>
      <w:r w:rsidR="008A5669" w:rsidRPr="006866C2">
        <w:rPr>
          <w:rFonts w:ascii="Arial Narrow" w:hAnsi="Arial Narrow"/>
          <w:sz w:val="48"/>
          <w:szCs w:val="48"/>
        </w:rPr>
        <w:t>–</w:t>
      </w:r>
      <w:r w:rsidRPr="006866C2">
        <w:rPr>
          <w:rFonts w:ascii="Arial Narrow" w:hAnsi="Arial Narrow"/>
          <w:sz w:val="48"/>
          <w:szCs w:val="48"/>
        </w:rPr>
        <w:t xml:space="preserve"> 202</w:t>
      </w:r>
      <w:r w:rsidR="000A08BD">
        <w:rPr>
          <w:rFonts w:ascii="Arial Narrow" w:hAnsi="Arial Narrow"/>
          <w:sz w:val="48"/>
          <w:szCs w:val="48"/>
        </w:rPr>
        <w:t>3</w:t>
      </w:r>
      <w:r w:rsidR="00DF2139">
        <w:rPr>
          <w:rFonts w:ascii="Arial Narrow" w:hAnsi="Arial Narrow"/>
          <w:sz w:val="48"/>
          <w:szCs w:val="48"/>
        </w:rPr>
        <w:t xml:space="preserve">          </w:t>
      </w:r>
    </w:p>
    <w:p w14:paraId="4FFDD9ED" w14:textId="2946767E" w:rsidR="008A5669" w:rsidRPr="006866C2" w:rsidRDefault="002E01F7" w:rsidP="00C3637B">
      <w:pPr>
        <w:rPr>
          <w:rFonts w:ascii="Arial Narrow" w:hAnsi="Arial Narrow"/>
          <w:sz w:val="48"/>
          <w:szCs w:val="48"/>
        </w:rPr>
      </w:pPr>
      <w:r>
        <w:rPr>
          <w:rFonts w:ascii="Arial Narrow" w:hAnsi="Arial Narrow"/>
          <w:sz w:val="48"/>
          <w:szCs w:val="48"/>
        </w:rPr>
        <w:t>Číslo smlouvy objednatele: 127/2023</w:t>
      </w:r>
      <w:r w:rsidR="00DF2139">
        <w:rPr>
          <w:rFonts w:ascii="Arial Narrow" w:hAnsi="Arial Narrow"/>
          <w:sz w:val="48"/>
          <w:szCs w:val="48"/>
        </w:rPr>
        <w:t xml:space="preserve">                         </w:t>
      </w:r>
    </w:p>
    <w:p w14:paraId="589E285F" w14:textId="77777777" w:rsidR="008A5669" w:rsidRPr="006866C2" w:rsidRDefault="008A5669" w:rsidP="00C3637B">
      <w:pPr>
        <w:rPr>
          <w:rFonts w:ascii="Arial Narrow" w:hAnsi="Arial Narrow"/>
          <w:b/>
          <w:bCs/>
          <w:color w:val="0071B9"/>
          <w:sz w:val="32"/>
          <w:szCs w:val="32"/>
        </w:rPr>
      </w:pPr>
      <w:r w:rsidRPr="006866C2">
        <w:rPr>
          <w:rFonts w:ascii="Arial Narrow" w:hAnsi="Arial Narrow"/>
          <w:sz w:val="32"/>
          <w:szCs w:val="32"/>
        </w:rPr>
        <w:t xml:space="preserve">Zahrnuje rozsah služeb: </w:t>
      </w:r>
      <w:r w:rsidR="00580AAB">
        <w:rPr>
          <w:rFonts w:ascii="Arial Narrow" w:hAnsi="Arial Narrow"/>
          <w:b/>
          <w:bCs/>
          <w:color w:val="0071B9"/>
          <w:sz w:val="32"/>
          <w:szCs w:val="32"/>
        </w:rPr>
        <w:t>KONE Care ® Standard</w:t>
      </w:r>
    </w:p>
    <w:p w14:paraId="467FA518" w14:textId="77777777" w:rsidR="008A5669" w:rsidRPr="006866C2" w:rsidRDefault="008A5669">
      <w:pPr>
        <w:rPr>
          <w:rFonts w:ascii="Arial Narrow" w:hAnsi="Arial Narrow"/>
          <w:b/>
          <w:bCs/>
          <w:color w:val="0071B9"/>
          <w:sz w:val="32"/>
          <w:szCs w:val="32"/>
        </w:rPr>
      </w:pPr>
      <w:r w:rsidRPr="006866C2">
        <w:rPr>
          <w:rFonts w:ascii="Arial Narrow" w:hAnsi="Arial Narrow"/>
          <w:b/>
          <w:bCs/>
          <w:color w:val="0071B9"/>
          <w:sz w:val="32"/>
          <w:szCs w:val="32"/>
        </w:rPr>
        <w:br w:type="page"/>
      </w:r>
    </w:p>
    <w:p w14:paraId="29ED68BB" w14:textId="77777777" w:rsidR="008A5669" w:rsidRPr="006866C2" w:rsidRDefault="003851D2" w:rsidP="00C3637B">
      <w:pPr>
        <w:rPr>
          <w:rFonts w:ascii="Arial Narrow" w:hAnsi="Arial Narrow"/>
        </w:rPr>
      </w:pPr>
      <w:r w:rsidRPr="006866C2">
        <w:rPr>
          <w:rFonts w:ascii="Arial Narrow" w:hAnsi="Arial Narrow"/>
        </w:rPr>
        <w:lastRenderedPageBreak/>
        <w:t>se uzavírá dle zákona 89/2012 Sb. (Občanský zákoník), ve znění pozdějších předpisů, § 2586 a následující, mezi níže uvedenými smluvními stranami.</w:t>
      </w:r>
    </w:p>
    <w:p w14:paraId="13D78DB3" w14:textId="77777777" w:rsidR="004025AF" w:rsidRPr="006866C2" w:rsidRDefault="004025AF" w:rsidP="00C3637B">
      <w:pPr>
        <w:rPr>
          <w:rFonts w:ascii="Arial Narrow" w:hAnsi="Arial Narrow"/>
        </w:rPr>
      </w:pPr>
    </w:p>
    <w:p w14:paraId="4F63D59B" w14:textId="77777777" w:rsidR="004025AF" w:rsidRPr="006866C2" w:rsidRDefault="004025AF" w:rsidP="00C3637B">
      <w:pPr>
        <w:rPr>
          <w:rFonts w:ascii="Arial Narrow" w:hAnsi="Arial Narrow"/>
        </w:rPr>
      </w:pPr>
    </w:p>
    <w:p w14:paraId="44068362" w14:textId="77777777" w:rsidR="004025AF" w:rsidRPr="006866C2"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6866C2" w14:paraId="7EC8BBDD" w14:textId="77777777" w:rsidTr="009B7305">
        <w:tc>
          <w:tcPr>
            <w:tcW w:w="3969" w:type="dxa"/>
          </w:tcPr>
          <w:p w14:paraId="48EB2BE8" w14:textId="77777777" w:rsidR="003851D2" w:rsidRPr="006866C2" w:rsidRDefault="003851D2" w:rsidP="00C3637B">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01002CF1" w14:textId="77777777" w:rsidR="003851D2" w:rsidRPr="006866C2" w:rsidRDefault="00580AAB" w:rsidP="00C3637B">
            <w:pPr>
              <w:rPr>
                <w:rFonts w:ascii="Arial Narrow" w:hAnsi="Arial Narrow"/>
                <w:color w:val="0071B9"/>
              </w:rPr>
            </w:pPr>
            <w:r>
              <w:rPr>
                <w:rFonts w:ascii="Arial Narrow" w:hAnsi="Arial Narrow"/>
                <w:b/>
                <w:bCs/>
                <w:color w:val="0071B9"/>
              </w:rPr>
              <w:t>Jihomoravské muzeum ve Znojmě, příspěvková organizace</w:t>
            </w:r>
            <w:r w:rsidR="00A42172" w:rsidRPr="006866C2">
              <w:rPr>
                <w:rFonts w:ascii="Arial Narrow" w:hAnsi="Arial Narrow"/>
                <w:color w:val="0071B9"/>
              </w:rPr>
              <w:t xml:space="preserve"> (dále jen Zákazník)</w:t>
            </w:r>
          </w:p>
        </w:tc>
      </w:tr>
      <w:tr w:rsidR="003851D2" w:rsidRPr="006866C2" w14:paraId="0F858256" w14:textId="77777777" w:rsidTr="009B7305">
        <w:tc>
          <w:tcPr>
            <w:tcW w:w="3969" w:type="dxa"/>
          </w:tcPr>
          <w:p w14:paraId="75DC14D4" w14:textId="77777777" w:rsidR="003851D2" w:rsidRPr="006866C2" w:rsidRDefault="003851D2" w:rsidP="00C3637B">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17180506" w14:textId="77777777" w:rsidR="003851D2" w:rsidRPr="006866C2" w:rsidRDefault="00580AAB" w:rsidP="00C3637B">
            <w:pPr>
              <w:rPr>
                <w:rFonts w:ascii="Arial Narrow" w:hAnsi="Arial Narrow"/>
                <w:color w:val="0071B9"/>
              </w:rPr>
            </w:pPr>
            <w:r>
              <w:rPr>
                <w:rFonts w:ascii="Arial Narrow" w:hAnsi="Arial Narrow"/>
                <w:color w:val="0071B9"/>
              </w:rPr>
              <w:t>Přemyslovců 129/8</w:t>
            </w:r>
          </w:p>
        </w:tc>
      </w:tr>
      <w:tr w:rsidR="003851D2" w:rsidRPr="006866C2" w14:paraId="39C690F5" w14:textId="77777777" w:rsidTr="009B7305">
        <w:tc>
          <w:tcPr>
            <w:tcW w:w="3969" w:type="dxa"/>
          </w:tcPr>
          <w:p w14:paraId="0FE5D7D7" w14:textId="77777777" w:rsidR="003851D2" w:rsidRPr="006866C2" w:rsidRDefault="003851D2" w:rsidP="00C3637B">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7F96083A" w14:textId="77777777" w:rsidR="003851D2" w:rsidRPr="006866C2" w:rsidRDefault="00580AAB" w:rsidP="00C3637B">
            <w:pPr>
              <w:rPr>
                <w:rFonts w:ascii="Arial Narrow" w:hAnsi="Arial Narrow"/>
                <w:color w:val="0071B9"/>
              </w:rPr>
            </w:pPr>
            <w:r>
              <w:rPr>
                <w:rFonts w:ascii="Arial Narrow" w:hAnsi="Arial Narrow"/>
                <w:color w:val="0071B9"/>
              </w:rPr>
              <w:t>669 02</w:t>
            </w:r>
            <w:r w:rsidR="00DD64B4" w:rsidRPr="006866C2">
              <w:rPr>
                <w:rFonts w:ascii="Arial Narrow" w:hAnsi="Arial Narrow"/>
                <w:color w:val="0071B9"/>
              </w:rPr>
              <w:t xml:space="preserve">, </w:t>
            </w:r>
            <w:r>
              <w:rPr>
                <w:rFonts w:ascii="Arial Narrow" w:hAnsi="Arial Narrow"/>
                <w:color w:val="0071B9"/>
              </w:rPr>
              <w:t>Znojmo</w:t>
            </w:r>
          </w:p>
        </w:tc>
      </w:tr>
      <w:tr w:rsidR="003851D2" w:rsidRPr="006866C2" w14:paraId="4D682376" w14:textId="77777777" w:rsidTr="009B7305">
        <w:tc>
          <w:tcPr>
            <w:tcW w:w="3969" w:type="dxa"/>
          </w:tcPr>
          <w:p w14:paraId="11B3D276" w14:textId="77777777" w:rsidR="003851D2" w:rsidRPr="006866C2" w:rsidRDefault="003851D2" w:rsidP="00C3637B">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3A9DA8F9" w14:textId="77777777" w:rsidR="003851D2" w:rsidRPr="006866C2" w:rsidRDefault="00580AAB" w:rsidP="00C3637B">
            <w:pPr>
              <w:rPr>
                <w:rFonts w:ascii="Arial Narrow" w:hAnsi="Arial Narrow"/>
                <w:color w:val="0071B9"/>
              </w:rPr>
            </w:pPr>
            <w:r>
              <w:rPr>
                <w:rFonts w:ascii="Arial Narrow" w:hAnsi="Arial Narrow"/>
                <w:color w:val="0071B9"/>
              </w:rPr>
              <w:t>Krajský soud v Brně, oddíl Pr, vložka 1222</w:t>
            </w:r>
          </w:p>
        </w:tc>
      </w:tr>
      <w:tr w:rsidR="003851D2" w:rsidRPr="006866C2" w14:paraId="381F8EF0" w14:textId="77777777" w:rsidTr="009B7305">
        <w:tc>
          <w:tcPr>
            <w:tcW w:w="3969" w:type="dxa"/>
          </w:tcPr>
          <w:p w14:paraId="2F2538E4" w14:textId="77777777" w:rsidR="003851D2" w:rsidRPr="006866C2" w:rsidRDefault="003851D2" w:rsidP="00C3637B">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42044032" w14:textId="77777777" w:rsidR="003851D2" w:rsidRPr="006866C2" w:rsidRDefault="00580AAB" w:rsidP="00C3637B">
            <w:pPr>
              <w:rPr>
                <w:rFonts w:ascii="Arial Narrow" w:hAnsi="Arial Narrow"/>
                <w:color w:val="0071B9"/>
              </w:rPr>
            </w:pPr>
            <w:r>
              <w:rPr>
                <w:rFonts w:ascii="Arial Narrow" w:hAnsi="Arial Narrow"/>
                <w:color w:val="0071B9"/>
              </w:rPr>
              <w:t>00092738</w:t>
            </w:r>
          </w:p>
        </w:tc>
      </w:tr>
      <w:tr w:rsidR="003851D2" w:rsidRPr="006866C2" w14:paraId="634D1315" w14:textId="77777777" w:rsidTr="009B7305">
        <w:tc>
          <w:tcPr>
            <w:tcW w:w="3969" w:type="dxa"/>
          </w:tcPr>
          <w:p w14:paraId="2DBB5FAF" w14:textId="77777777" w:rsidR="003851D2" w:rsidRPr="006866C2" w:rsidRDefault="003851D2" w:rsidP="00C3637B">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085295E4" w14:textId="3E098791" w:rsidR="003851D2" w:rsidRPr="006866C2" w:rsidRDefault="0032500D" w:rsidP="00C3637B">
            <w:pPr>
              <w:rPr>
                <w:rFonts w:ascii="Arial Narrow" w:hAnsi="Arial Narrow"/>
                <w:color w:val="0071B9"/>
              </w:rPr>
            </w:pPr>
            <w:r>
              <w:rPr>
                <w:rFonts w:ascii="Arial Narrow" w:hAnsi="Arial Narrow"/>
                <w:color w:val="0071B9"/>
              </w:rPr>
              <w:t>není plátce DPH</w:t>
            </w:r>
          </w:p>
        </w:tc>
      </w:tr>
      <w:tr w:rsidR="003851D2" w:rsidRPr="006866C2" w14:paraId="6A1FDDA7" w14:textId="77777777" w:rsidTr="009B7305">
        <w:tc>
          <w:tcPr>
            <w:tcW w:w="3969" w:type="dxa"/>
          </w:tcPr>
          <w:p w14:paraId="1EE202DE" w14:textId="77777777" w:rsidR="003851D2" w:rsidRPr="006866C2" w:rsidRDefault="003851D2" w:rsidP="00C3637B">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5F94CA40" w14:textId="3A81D60C" w:rsidR="003851D2" w:rsidRPr="006866C2" w:rsidRDefault="0032500D" w:rsidP="00C3637B">
            <w:pPr>
              <w:rPr>
                <w:rFonts w:ascii="Arial Narrow" w:hAnsi="Arial Narrow"/>
                <w:color w:val="0071B9"/>
              </w:rPr>
            </w:pPr>
            <w:r>
              <w:rPr>
                <w:rFonts w:ascii="Arial Narrow" w:hAnsi="Arial Narrow"/>
                <w:color w:val="0071B9"/>
              </w:rPr>
              <w:t>Česká spořitelna, a.s.</w:t>
            </w:r>
          </w:p>
        </w:tc>
      </w:tr>
      <w:tr w:rsidR="003851D2" w:rsidRPr="006866C2" w14:paraId="26B37FA4" w14:textId="77777777" w:rsidTr="009B7305">
        <w:trPr>
          <w:trHeight w:val="261"/>
        </w:trPr>
        <w:tc>
          <w:tcPr>
            <w:tcW w:w="3969" w:type="dxa"/>
          </w:tcPr>
          <w:p w14:paraId="638738CA" w14:textId="77777777" w:rsidR="003851D2" w:rsidRPr="006866C2" w:rsidRDefault="003851D2" w:rsidP="00C3637B">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559A9784" w14:textId="0B37D049" w:rsidR="003851D2" w:rsidRPr="006866C2" w:rsidRDefault="0032500D" w:rsidP="00C3637B">
            <w:pPr>
              <w:rPr>
                <w:rFonts w:ascii="Arial Narrow" w:hAnsi="Arial Narrow"/>
                <w:color w:val="0071B9"/>
              </w:rPr>
            </w:pPr>
            <w:r>
              <w:rPr>
                <w:rFonts w:ascii="Arial Narrow" w:hAnsi="Arial Narrow"/>
                <w:color w:val="0071B9"/>
              </w:rPr>
              <w:t>1581165309/0800</w:t>
            </w:r>
          </w:p>
        </w:tc>
      </w:tr>
      <w:tr w:rsidR="00A42172" w:rsidRPr="006866C2" w14:paraId="2DD22B46" w14:textId="77777777" w:rsidTr="009B7305">
        <w:trPr>
          <w:trHeight w:val="261"/>
        </w:trPr>
        <w:tc>
          <w:tcPr>
            <w:tcW w:w="3969" w:type="dxa"/>
          </w:tcPr>
          <w:p w14:paraId="4F348481" w14:textId="77777777" w:rsidR="00A42172" w:rsidRPr="006866C2" w:rsidRDefault="00A42172" w:rsidP="00C3637B">
            <w:pPr>
              <w:rPr>
                <w:rFonts w:ascii="Arial Narrow" w:hAnsi="Arial Narrow"/>
              </w:rPr>
            </w:pPr>
            <w:r w:rsidRPr="006866C2">
              <w:rPr>
                <w:rFonts w:ascii="Arial Narrow" w:hAnsi="Arial Narrow" w:cs="Arial"/>
              </w:rPr>
              <w:t>Zastoupený, ve věci Smlouvy oprávněn jednat:</w:t>
            </w:r>
          </w:p>
        </w:tc>
        <w:tc>
          <w:tcPr>
            <w:tcW w:w="6793" w:type="dxa"/>
            <w:tcBorders>
              <w:top w:val="dotted" w:sz="4" w:space="0" w:color="auto"/>
              <w:bottom w:val="dotted" w:sz="4" w:space="0" w:color="auto"/>
            </w:tcBorders>
          </w:tcPr>
          <w:p w14:paraId="2CCC1F1B" w14:textId="77777777" w:rsidR="00A42172" w:rsidRPr="006866C2" w:rsidRDefault="00580AAB" w:rsidP="00C3637B">
            <w:pPr>
              <w:rPr>
                <w:rFonts w:ascii="Arial Narrow" w:hAnsi="Arial Narrow"/>
                <w:color w:val="0071B9"/>
              </w:rPr>
            </w:pPr>
            <w:r w:rsidRPr="00580AAB">
              <w:rPr>
                <w:rFonts w:ascii="Arial Narrow" w:hAnsi="Arial Narrow"/>
                <w:color w:val="0071B9"/>
              </w:rPr>
              <w:t>Ing. Vladimíra Durajková, ředitel</w:t>
            </w:r>
          </w:p>
        </w:tc>
      </w:tr>
      <w:tr w:rsidR="00A42172" w:rsidRPr="006866C2" w14:paraId="274AADF1" w14:textId="77777777" w:rsidTr="009B7305">
        <w:trPr>
          <w:trHeight w:val="261"/>
        </w:trPr>
        <w:tc>
          <w:tcPr>
            <w:tcW w:w="3969" w:type="dxa"/>
          </w:tcPr>
          <w:p w14:paraId="72D2D573" w14:textId="77777777" w:rsidR="00A42172" w:rsidRPr="006866C2" w:rsidRDefault="00A42172" w:rsidP="00C3637B">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1D537F63" w14:textId="2590A0A3" w:rsidR="00A42172" w:rsidRPr="006866C2" w:rsidRDefault="00806AD3" w:rsidP="00C3637B">
            <w:pPr>
              <w:rPr>
                <w:rFonts w:ascii="Arial Narrow" w:hAnsi="Arial Narrow"/>
                <w:color w:val="0071B9"/>
              </w:rPr>
            </w:pPr>
            <w:r>
              <w:rPr>
                <w:rFonts w:ascii="Arial Narrow" w:hAnsi="Arial Narrow"/>
                <w:color w:val="0071B9"/>
              </w:rPr>
              <w:t>xxxxxxxxxxxxxxxxxxxxx</w:t>
            </w:r>
          </w:p>
        </w:tc>
      </w:tr>
      <w:tr w:rsidR="00A42172" w:rsidRPr="006866C2" w14:paraId="207425F1" w14:textId="77777777" w:rsidTr="009B7305">
        <w:trPr>
          <w:trHeight w:val="261"/>
        </w:trPr>
        <w:tc>
          <w:tcPr>
            <w:tcW w:w="3969" w:type="dxa"/>
          </w:tcPr>
          <w:p w14:paraId="76FFBA22" w14:textId="77777777" w:rsidR="00A42172" w:rsidRPr="006866C2" w:rsidRDefault="00A42172" w:rsidP="00C3637B">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4B94A469" w14:textId="3F2F2CA8" w:rsidR="00A42172" w:rsidRPr="006866C2" w:rsidRDefault="00806AD3" w:rsidP="00C3637B">
            <w:pPr>
              <w:rPr>
                <w:rFonts w:ascii="Arial Narrow" w:hAnsi="Arial Narrow"/>
                <w:color w:val="0071B9"/>
              </w:rPr>
            </w:pPr>
            <w:r>
              <w:rPr>
                <w:rFonts w:ascii="Arial Narrow" w:hAnsi="Arial Narrow"/>
                <w:color w:val="0071B9"/>
              </w:rPr>
              <w:t>xxxxxxxxxxxxxxxxxxx</w:t>
            </w:r>
          </w:p>
        </w:tc>
      </w:tr>
      <w:tr w:rsidR="00A42172" w:rsidRPr="006866C2" w14:paraId="71DA0292" w14:textId="77777777" w:rsidTr="009B7305">
        <w:trPr>
          <w:trHeight w:val="261"/>
        </w:trPr>
        <w:tc>
          <w:tcPr>
            <w:tcW w:w="3969" w:type="dxa"/>
          </w:tcPr>
          <w:p w14:paraId="22E04134" w14:textId="77777777" w:rsidR="00A42172" w:rsidRPr="006866C2" w:rsidRDefault="00A42172" w:rsidP="00C3637B">
            <w:pPr>
              <w:rPr>
                <w:rFonts w:ascii="Arial Narrow" w:hAnsi="Arial Narrow" w:cs="Arial"/>
              </w:rPr>
            </w:pPr>
            <w:r w:rsidRPr="006866C2">
              <w:rPr>
                <w:rFonts w:ascii="Arial Narrow" w:hAnsi="Arial Narrow" w:cs="Arial"/>
              </w:rPr>
              <w:t>Kontaktní adresa pro fakturaci:</w:t>
            </w:r>
          </w:p>
        </w:tc>
        <w:tc>
          <w:tcPr>
            <w:tcW w:w="6793" w:type="dxa"/>
            <w:tcBorders>
              <w:top w:val="dotted" w:sz="4" w:space="0" w:color="auto"/>
              <w:bottom w:val="dotted" w:sz="4" w:space="0" w:color="auto"/>
            </w:tcBorders>
          </w:tcPr>
          <w:p w14:paraId="103239A4" w14:textId="1DB204DB" w:rsidR="00A42172" w:rsidRPr="006866C2" w:rsidRDefault="0032500D" w:rsidP="00C3637B">
            <w:pPr>
              <w:rPr>
                <w:rFonts w:ascii="Arial Narrow" w:hAnsi="Arial Narrow"/>
                <w:color w:val="0071B9"/>
              </w:rPr>
            </w:pPr>
            <w:r>
              <w:rPr>
                <w:rFonts w:ascii="Arial Narrow" w:hAnsi="Arial Narrow"/>
                <w:color w:val="0071B9"/>
              </w:rPr>
              <w:t>stejná</w:t>
            </w:r>
          </w:p>
        </w:tc>
      </w:tr>
    </w:tbl>
    <w:p w14:paraId="53A18B81" w14:textId="77777777" w:rsidR="00DD64B4" w:rsidRPr="006866C2" w:rsidRDefault="00DD64B4" w:rsidP="00C3637B">
      <w:pPr>
        <w:rPr>
          <w:rFonts w:ascii="Arial Narrow" w:hAnsi="Arial Narrow"/>
        </w:rPr>
      </w:pPr>
    </w:p>
    <w:p w14:paraId="7771C66D" w14:textId="77777777" w:rsidR="003851D2" w:rsidRPr="006866C2" w:rsidRDefault="003851D2" w:rsidP="00D6229B">
      <w:pPr>
        <w:jc w:val="center"/>
        <w:rPr>
          <w:rFonts w:ascii="Arial Narrow" w:hAnsi="Arial Narrow"/>
        </w:rPr>
      </w:pPr>
      <w:r w:rsidRPr="006866C2">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6866C2" w14:paraId="56D5A307" w14:textId="77777777" w:rsidTr="009B7305">
        <w:tc>
          <w:tcPr>
            <w:tcW w:w="3969" w:type="dxa"/>
          </w:tcPr>
          <w:p w14:paraId="62D63962" w14:textId="77777777" w:rsidR="00DD64B4" w:rsidRPr="006866C2" w:rsidRDefault="00DD64B4" w:rsidP="007605C3">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4F64531F" w14:textId="77777777" w:rsidR="00DD64B4" w:rsidRPr="006866C2" w:rsidRDefault="00DD64B4" w:rsidP="007605C3">
            <w:pPr>
              <w:rPr>
                <w:rFonts w:ascii="Arial Narrow" w:hAnsi="Arial Narrow"/>
                <w:color w:val="0071B9"/>
              </w:rPr>
            </w:pPr>
            <w:r w:rsidRPr="006866C2">
              <w:rPr>
                <w:rFonts w:ascii="Arial Narrow" w:hAnsi="Arial Narrow"/>
                <w:b/>
                <w:bCs/>
                <w:color w:val="0071B9"/>
              </w:rPr>
              <w:t>KONE</w:t>
            </w:r>
            <w:r w:rsidR="00BB2431">
              <w:rPr>
                <w:rFonts w:ascii="Arial Narrow" w:hAnsi="Arial Narrow"/>
                <w:b/>
                <w:bCs/>
                <w:color w:val="0071B9"/>
              </w:rPr>
              <w:t>,</w:t>
            </w:r>
            <w:r w:rsidRPr="006866C2">
              <w:rPr>
                <w:rFonts w:ascii="Arial Narrow" w:hAnsi="Arial Narrow"/>
                <w:b/>
                <w:bCs/>
                <w:color w:val="0071B9"/>
              </w:rPr>
              <w:t xml:space="preserve"> a.s. (</w:t>
            </w:r>
            <w:r w:rsidRPr="006866C2">
              <w:rPr>
                <w:rFonts w:ascii="Arial Narrow" w:hAnsi="Arial Narrow"/>
                <w:color w:val="0071B9"/>
              </w:rPr>
              <w:t>dále jen KONE)</w:t>
            </w:r>
          </w:p>
        </w:tc>
      </w:tr>
      <w:tr w:rsidR="00DD64B4" w:rsidRPr="006866C2" w14:paraId="0A52F1CC" w14:textId="77777777" w:rsidTr="009B7305">
        <w:tc>
          <w:tcPr>
            <w:tcW w:w="3969" w:type="dxa"/>
          </w:tcPr>
          <w:p w14:paraId="5CDC2A6B" w14:textId="77777777" w:rsidR="00DD64B4" w:rsidRPr="006866C2" w:rsidRDefault="00DD64B4" w:rsidP="007605C3">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055433C6" w14:textId="77777777" w:rsidR="00DD64B4" w:rsidRPr="006866C2" w:rsidRDefault="00DD64B4" w:rsidP="007605C3">
            <w:pPr>
              <w:rPr>
                <w:rFonts w:ascii="Arial Narrow" w:hAnsi="Arial Narrow"/>
                <w:color w:val="0071B9"/>
              </w:rPr>
            </w:pPr>
            <w:r w:rsidRPr="006866C2">
              <w:rPr>
                <w:rFonts w:ascii="Arial Narrow" w:hAnsi="Arial Narrow"/>
                <w:color w:val="0071B9"/>
              </w:rPr>
              <w:t>Evropská 423/178</w:t>
            </w:r>
          </w:p>
        </w:tc>
      </w:tr>
      <w:tr w:rsidR="00DD64B4" w:rsidRPr="006866C2" w14:paraId="0AD49A75" w14:textId="77777777" w:rsidTr="009B7305">
        <w:tc>
          <w:tcPr>
            <w:tcW w:w="3969" w:type="dxa"/>
          </w:tcPr>
          <w:p w14:paraId="2B12E1CC" w14:textId="77777777" w:rsidR="00DD64B4" w:rsidRPr="006866C2" w:rsidRDefault="00DD64B4" w:rsidP="007605C3">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0E6D1BEA" w14:textId="77777777" w:rsidR="00DD64B4" w:rsidRPr="006866C2" w:rsidRDefault="00DD64B4" w:rsidP="007605C3">
            <w:pPr>
              <w:rPr>
                <w:rFonts w:ascii="Arial Narrow" w:hAnsi="Arial Narrow"/>
                <w:color w:val="0071B9"/>
              </w:rPr>
            </w:pPr>
            <w:r w:rsidRPr="006866C2">
              <w:rPr>
                <w:rFonts w:ascii="Arial Narrow" w:hAnsi="Arial Narrow"/>
                <w:color w:val="0071B9"/>
              </w:rPr>
              <w:t>160 00, Praha 6 - Vokovice</w:t>
            </w:r>
          </w:p>
        </w:tc>
      </w:tr>
      <w:tr w:rsidR="00DD64B4" w:rsidRPr="006866C2" w14:paraId="317A1FE1" w14:textId="77777777" w:rsidTr="009B7305">
        <w:tc>
          <w:tcPr>
            <w:tcW w:w="3969" w:type="dxa"/>
          </w:tcPr>
          <w:p w14:paraId="193621B2" w14:textId="77777777" w:rsidR="00DD64B4" w:rsidRPr="006866C2" w:rsidRDefault="00DD64B4" w:rsidP="007605C3">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4CB75D10" w14:textId="77777777" w:rsidR="00DD64B4" w:rsidRPr="006866C2" w:rsidRDefault="00DD64B4" w:rsidP="007605C3">
            <w:pPr>
              <w:rPr>
                <w:rFonts w:ascii="Arial Narrow" w:hAnsi="Arial Narrow"/>
                <w:color w:val="0071B9"/>
              </w:rPr>
            </w:pPr>
            <w:r w:rsidRPr="006866C2">
              <w:rPr>
                <w:rFonts w:ascii="Arial Narrow" w:hAnsi="Arial Narrow"/>
                <w:color w:val="0071B9"/>
              </w:rPr>
              <w:t>Městský soud v Praze, pracoviště Slezská, oddíl B, vložka 775</w:t>
            </w:r>
          </w:p>
        </w:tc>
      </w:tr>
      <w:tr w:rsidR="00DD64B4" w:rsidRPr="006866C2" w14:paraId="185FFDB9" w14:textId="77777777" w:rsidTr="009B7305">
        <w:tc>
          <w:tcPr>
            <w:tcW w:w="3969" w:type="dxa"/>
          </w:tcPr>
          <w:p w14:paraId="3525D840" w14:textId="77777777" w:rsidR="00DD64B4" w:rsidRPr="006866C2" w:rsidRDefault="00DD64B4" w:rsidP="007605C3">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07E5DD1B" w14:textId="77777777" w:rsidR="00DD64B4" w:rsidRPr="006866C2" w:rsidRDefault="00DD64B4" w:rsidP="007605C3">
            <w:pPr>
              <w:rPr>
                <w:rFonts w:ascii="Arial Narrow" w:hAnsi="Arial Narrow"/>
                <w:color w:val="0071B9"/>
              </w:rPr>
            </w:pPr>
            <w:r w:rsidRPr="006866C2">
              <w:rPr>
                <w:rFonts w:ascii="Arial Narrow" w:hAnsi="Arial Narrow"/>
                <w:color w:val="0071B9"/>
              </w:rPr>
              <w:t>00176842</w:t>
            </w:r>
          </w:p>
        </w:tc>
      </w:tr>
      <w:tr w:rsidR="00DD64B4" w:rsidRPr="006866C2" w14:paraId="45A94070" w14:textId="77777777" w:rsidTr="009B7305">
        <w:tc>
          <w:tcPr>
            <w:tcW w:w="3969" w:type="dxa"/>
          </w:tcPr>
          <w:p w14:paraId="35955C6D" w14:textId="77777777" w:rsidR="00DD64B4" w:rsidRPr="006866C2" w:rsidRDefault="00DD64B4" w:rsidP="007605C3">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3E07A09B" w14:textId="77777777" w:rsidR="00DD64B4" w:rsidRPr="006866C2" w:rsidRDefault="00DD64B4" w:rsidP="007605C3">
            <w:pPr>
              <w:rPr>
                <w:rFonts w:ascii="Arial Narrow" w:hAnsi="Arial Narrow"/>
                <w:color w:val="0071B9"/>
              </w:rPr>
            </w:pPr>
            <w:r w:rsidRPr="006866C2">
              <w:rPr>
                <w:rFonts w:ascii="Arial Narrow" w:hAnsi="Arial Narrow"/>
                <w:color w:val="0071B9"/>
              </w:rPr>
              <w:t>CZ00176842</w:t>
            </w:r>
          </w:p>
        </w:tc>
      </w:tr>
      <w:tr w:rsidR="00DD64B4" w:rsidRPr="006866C2" w14:paraId="436E5199" w14:textId="77777777" w:rsidTr="009B7305">
        <w:tc>
          <w:tcPr>
            <w:tcW w:w="3969" w:type="dxa"/>
          </w:tcPr>
          <w:p w14:paraId="0919D245" w14:textId="77777777" w:rsidR="00DD64B4" w:rsidRPr="006866C2" w:rsidRDefault="00DD64B4" w:rsidP="007605C3">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3EA462C7" w14:textId="77777777" w:rsidR="00DD64B4" w:rsidRPr="006866C2" w:rsidRDefault="00DD64B4" w:rsidP="007605C3">
            <w:pPr>
              <w:rPr>
                <w:rFonts w:ascii="Arial Narrow" w:hAnsi="Arial Narrow"/>
                <w:color w:val="0071B9"/>
              </w:rPr>
            </w:pPr>
            <w:r w:rsidRPr="006866C2">
              <w:rPr>
                <w:rFonts w:ascii="Arial Narrow" w:hAnsi="Arial Narrow"/>
                <w:color w:val="0071B9"/>
              </w:rPr>
              <w:t>Citibank Europe plc., organizační složka Praha</w:t>
            </w:r>
          </w:p>
        </w:tc>
      </w:tr>
      <w:tr w:rsidR="00DD64B4" w:rsidRPr="006866C2" w14:paraId="2CC11970" w14:textId="77777777" w:rsidTr="009B7305">
        <w:trPr>
          <w:trHeight w:val="261"/>
        </w:trPr>
        <w:tc>
          <w:tcPr>
            <w:tcW w:w="3969" w:type="dxa"/>
          </w:tcPr>
          <w:p w14:paraId="7A3D243C" w14:textId="77777777" w:rsidR="00DD64B4" w:rsidRPr="006866C2" w:rsidRDefault="00DD64B4" w:rsidP="007605C3">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16A400D8" w14:textId="77777777" w:rsidR="00DD64B4" w:rsidRPr="006866C2" w:rsidRDefault="00DD64B4" w:rsidP="007605C3">
            <w:pPr>
              <w:rPr>
                <w:rFonts w:ascii="Arial Narrow" w:hAnsi="Arial Narrow"/>
                <w:color w:val="0071B9"/>
              </w:rPr>
            </w:pPr>
            <w:r w:rsidRPr="006866C2">
              <w:rPr>
                <w:rFonts w:ascii="Arial Narrow" w:hAnsi="Arial Narrow"/>
                <w:color w:val="0071B9"/>
              </w:rPr>
              <w:t>201 5980 207 / 2600</w:t>
            </w:r>
          </w:p>
        </w:tc>
      </w:tr>
      <w:tr w:rsidR="00DD64B4" w:rsidRPr="006866C2" w14:paraId="783CF99A" w14:textId="77777777" w:rsidTr="009B7305">
        <w:trPr>
          <w:trHeight w:val="261"/>
        </w:trPr>
        <w:tc>
          <w:tcPr>
            <w:tcW w:w="3969" w:type="dxa"/>
          </w:tcPr>
          <w:p w14:paraId="06F9B5A8" w14:textId="77777777" w:rsidR="00DD64B4" w:rsidRPr="006866C2" w:rsidRDefault="00DD64B4" w:rsidP="007605C3">
            <w:pPr>
              <w:rPr>
                <w:rFonts w:ascii="Arial Narrow" w:hAnsi="Arial Narrow"/>
              </w:rPr>
            </w:pPr>
            <w:r w:rsidRPr="006866C2">
              <w:rPr>
                <w:rFonts w:ascii="Arial Narrow" w:hAnsi="Arial Narrow" w:cs="Arial"/>
              </w:rPr>
              <w:t>Zastoupený:</w:t>
            </w:r>
          </w:p>
        </w:tc>
        <w:tc>
          <w:tcPr>
            <w:tcW w:w="6793" w:type="dxa"/>
            <w:tcBorders>
              <w:top w:val="dotted" w:sz="4" w:space="0" w:color="auto"/>
              <w:bottom w:val="dotted" w:sz="4" w:space="0" w:color="auto"/>
            </w:tcBorders>
          </w:tcPr>
          <w:p w14:paraId="34BAAAF3" w14:textId="77777777" w:rsidR="00DD64B4" w:rsidRPr="006866C2" w:rsidRDefault="00580AAB" w:rsidP="007605C3">
            <w:pPr>
              <w:rPr>
                <w:rFonts w:ascii="Arial Narrow" w:hAnsi="Arial Narrow"/>
                <w:color w:val="0071B9"/>
              </w:rPr>
            </w:pPr>
            <w:r>
              <w:rPr>
                <w:rFonts w:ascii="Arial Narrow" w:hAnsi="Arial Narrow"/>
                <w:color w:val="0071B9"/>
              </w:rPr>
              <w:t xml:space="preserve">Ing. Martinem Míšou, obchodním manažerem pro region Morava na základě plné moci </w:t>
            </w:r>
          </w:p>
        </w:tc>
      </w:tr>
      <w:tr w:rsidR="00DD64B4" w:rsidRPr="006866C2" w14:paraId="281A5832" w14:textId="77777777" w:rsidTr="009B7305">
        <w:trPr>
          <w:trHeight w:val="261"/>
        </w:trPr>
        <w:tc>
          <w:tcPr>
            <w:tcW w:w="3969" w:type="dxa"/>
          </w:tcPr>
          <w:p w14:paraId="5640742B" w14:textId="77777777" w:rsidR="00DD64B4" w:rsidRPr="006866C2" w:rsidRDefault="00DD64B4" w:rsidP="007605C3">
            <w:pPr>
              <w:rPr>
                <w:rFonts w:ascii="Arial Narrow" w:hAnsi="Arial Narrow" w:cs="Arial"/>
              </w:rPr>
            </w:pPr>
            <w:r w:rsidRPr="006866C2">
              <w:rPr>
                <w:rFonts w:ascii="Arial Narrow" w:hAnsi="Arial Narrow" w:cs="Arial"/>
              </w:rPr>
              <w:t>Ve věci Smlouvy oprávněn jednat:</w:t>
            </w:r>
          </w:p>
        </w:tc>
        <w:tc>
          <w:tcPr>
            <w:tcW w:w="6793" w:type="dxa"/>
            <w:tcBorders>
              <w:top w:val="dotted" w:sz="4" w:space="0" w:color="auto"/>
              <w:bottom w:val="dotted" w:sz="4" w:space="0" w:color="auto"/>
            </w:tcBorders>
          </w:tcPr>
          <w:p w14:paraId="01B56CC4" w14:textId="69747A33" w:rsidR="00DD64B4" w:rsidRPr="006866C2" w:rsidRDefault="00806AD3" w:rsidP="00806AD3">
            <w:pPr>
              <w:rPr>
                <w:rFonts w:ascii="Arial Narrow" w:hAnsi="Arial Narrow"/>
                <w:color w:val="0071B9"/>
              </w:rPr>
            </w:pPr>
            <w:r>
              <w:rPr>
                <w:rFonts w:ascii="Arial Narrow" w:hAnsi="Arial Narrow"/>
                <w:color w:val="0071B9"/>
              </w:rPr>
              <w:t>xxxxxxxxxx</w:t>
            </w:r>
            <w:r w:rsidR="00580AAB">
              <w:rPr>
                <w:rFonts w:ascii="Arial Narrow" w:hAnsi="Arial Narrow"/>
                <w:color w:val="0071B9"/>
              </w:rPr>
              <w:t xml:space="preserve">, </w:t>
            </w:r>
            <w:r>
              <w:rPr>
                <w:rFonts w:ascii="Arial Narrow" w:hAnsi="Arial Narrow"/>
                <w:color w:val="0071B9"/>
              </w:rPr>
              <w:t>xxxxxxxxxxxxxxxxxxxxxxx</w:t>
            </w:r>
          </w:p>
        </w:tc>
      </w:tr>
      <w:tr w:rsidR="00DD64B4" w:rsidRPr="006866C2" w14:paraId="53E0F70C" w14:textId="77777777" w:rsidTr="009B7305">
        <w:trPr>
          <w:trHeight w:val="261"/>
        </w:trPr>
        <w:tc>
          <w:tcPr>
            <w:tcW w:w="3969" w:type="dxa"/>
          </w:tcPr>
          <w:p w14:paraId="15B64A77" w14:textId="77777777" w:rsidR="00DD64B4" w:rsidRPr="006866C2" w:rsidRDefault="00DD64B4" w:rsidP="007605C3">
            <w:pPr>
              <w:rPr>
                <w:rFonts w:ascii="Arial Narrow" w:hAnsi="Arial Narrow" w:cs="Arial"/>
              </w:rPr>
            </w:pPr>
            <w:r w:rsidRPr="006866C2">
              <w:rPr>
                <w:rFonts w:ascii="Arial Narrow" w:hAnsi="Arial Narrow" w:cs="Arial"/>
              </w:rPr>
              <w:t>Ve věcech technických oprávněn jednat:</w:t>
            </w:r>
          </w:p>
        </w:tc>
        <w:tc>
          <w:tcPr>
            <w:tcW w:w="6793" w:type="dxa"/>
            <w:tcBorders>
              <w:top w:val="dotted" w:sz="4" w:space="0" w:color="auto"/>
              <w:bottom w:val="dotted" w:sz="4" w:space="0" w:color="auto"/>
            </w:tcBorders>
          </w:tcPr>
          <w:p w14:paraId="0D53689D" w14:textId="7DCC5716" w:rsidR="00DD64B4" w:rsidRPr="006866C2" w:rsidRDefault="00806AD3" w:rsidP="00806AD3">
            <w:pPr>
              <w:rPr>
                <w:rFonts w:ascii="Arial Narrow" w:hAnsi="Arial Narrow"/>
                <w:color w:val="0071B9"/>
              </w:rPr>
            </w:pPr>
            <w:r>
              <w:rPr>
                <w:rFonts w:ascii="Arial Narrow" w:hAnsi="Arial Narrow"/>
                <w:color w:val="0071B9"/>
              </w:rPr>
              <w:t>xxxxxxxxxxx</w:t>
            </w:r>
            <w:r w:rsidR="00580AAB">
              <w:rPr>
                <w:rFonts w:ascii="Arial Narrow" w:hAnsi="Arial Narrow"/>
                <w:color w:val="0071B9"/>
              </w:rPr>
              <w:t xml:space="preserve">, </w:t>
            </w:r>
            <w:r w:rsidR="002E01F7">
              <w:rPr>
                <w:rFonts w:ascii="Arial Narrow" w:hAnsi="Arial Narrow"/>
                <w:color w:val="0071B9"/>
              </w:rPr>
              <w:t>xxxxxxxxxxxxxxxxxxxxxxxx</w:t>
            </w:r>
          </w:p>
        </w:tc>
      </w:tr>
      <w:tr w:rsidR="00DD64B4" w:rsidRPr="006866C2" w14:paraId="00E5B124" w14:textId="77777777" w:rsidTr="009B7305">
        <w:trPr>
          <w:trHeight w:val="261"/>
        </w:trPr>
        <w:tc>
          <w:tcPr>
            <w:tcW w:w="3969" w:type="dxa"/>
          </w:tcPr>
          <w:p w14:paraId="7872610C" w14:textId="77777777" w:rsidR="00DD64B4" w:rsidRPr="006866C2" w:rsidRDefault="00DD64B4" w:rsidP="007605C3">
            <w:pPr>
              <w:rPr>
                <w:rFonts w:ascii="Arial Narrow" w:hAnsi="Arial Narrow" w:cs="Arial"/>
              </w:rPr>
            </w:pPr>
            <w:r w:rsidRPr="006866C2">
              <w:rPr>
                <w:rFonts w:ascii="Arial Narrow" w:hAnsi="Arial Narrow" w:cs="Arial"/>
              </w:rPr>
              <w:t>Kontaktní adresa:</w:t>
            </w:r>
          </w:p>
        </w:tc>
        <w:tc>
          <w:tcPr>
            <w:tcW w:w="6793" w:type="dxa"/>
            <w:tcBorders>
              <w:top w:val="dotted" w:sz="4" w:space="0" w:color="auto"/>
              <w:bottom w:val="dotted" w:sz="4" w:space="0" w:color="auto"/>
            </w:tcBorders>
          </w:tcPr>
          <w:p w14:paraId="5701F375" w14:textId="77777777" w:rsidR="00DD64B4" w:rsidRPr="006866C2" w:rsidRDefault="00580AAB" w:rsidP="007605C3">
            <w:pPr>
              <w:rPr>
                <w:rFonts w:ascii="Arial Narrow" w:hAnsi="Arial Narrow"/>
                <w:color w:val="0071B9"/>
              </w:rPr>
            </w:pPr>
            <w:r>
              <w:rPr>
                <w:rFonts w:ascii="Arial Narrow" w:hAnsi="Arial Narrow"/>
                <w:color w:val="0071B9"/>
              </w:rPr>
              <w:t>KONE, a.s., Vídeňská 546/55, 639 00  Brno</w:t>
            </w:r>
          </w:p>
        </w:tc>
      </w:tr>
      <w:tr w:rsidR="00DD64B4" w:rsidRPr="006866C2" w14:paraId="517EEAE8" w14:textId="77777777" w:rsidTr="009B7305">
        <w:trPr>
          <w:trHeight w:val="261"/>
        </w:trPr>
        <w:tc>
          <w:tcPr>
            <w:tcW w:w="3969" w:type="dxa"/>
          </w:tcPr>
          <w:p w14:paraId="06C95932" w14:textId="77777777" w:rsidR="00DD64B4" w:rsidRPr="006866C2" w:rsidRDefault="00DD64B4" w:rsidP="007605C3">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756F7F98" w14:textId="2E23437B" w:rsidR="00DD64B4" w:rsidRPr="006866C2" w:rsidRDefault="004E0C0A" w:rsidP="00806AD3">
            <w:pPr>
              <w:rPr>
                <w:rFonts w:ascii="Arial Narrow" w:hAnsi="Arial Narrow"/>
                <w:color w:val="0071B9"/>
              </w:rPr>
            </w:pPr>
            <w:hyperlink r:id="rId9" w:history="1">
              <w:r w:rsidR="00806AD3">
                <w:rPr>
                  <w:rStyle w:val="Hypertextovodkaz"/>
                  <w:rFonts w:ascii="Arial Narrow" w:hAnsi="Arial Narrow"/>
                  <w:color w:val="0071B9"/>
                </w:rPr>
                <w:t>xxxxxxxxxxxxxxxxxxxxx</w:t>
              </w:r>
            </w:hyperlink>
          </w:p>
        </w:tc>
      </w:tr>
      <w:tr w:rsidR="00DD64B4" w:rsidRPr="006866C2" w14:paraId="68636DF8" w14:textId="77777777" w:rsidTr="009B7305">
        <w:trPr>
          <w:trHeight w:val="261"/>
        </w:trPr>
        <w:tc>
          <w:tcPr>
            <w:tcW w:w="3969" w:type="dxa"/>
          </w:tcPr>
          <w:p w14:paraId="0D06B21B" w14:textId="77777777" w:rsidR="00DD64B4" w:rsidRPr="006866C2" w:rsidRDefault="00DD64B4" w:rsidP="007605C3">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54EB77E5" w14:textId="623E2BE5" w:rsidR="00DD64B4" w:rsidRPr="006866C2" w:rsidRDefault="00806AD3" w:rsidP="007605C3">
            <w:pPr>
              <w:rPr>
                <w:rFonts w:ascii="Arial Narrow" w:hAnsi="Arial Narrow"/>
                <w:color w:val="0071B9"/>
              </w:rPr>
            </w:pPr>
            <w:r>
              <w:rPr>
                <w:rFonts w:ascii="Arial Narrow" w:hAnsi="Arial Narrow"/>
                <w:color w:val="0071B9"/>
              </w:rPr>
              <w:t>xxxxxxxxxxxxxxxxxxxx</w:t>
            </w:r>
          </w:p>
        </w:tc>
      </w:tr>
    </w:tbl>
    <w:p w14:paraId="497EC4DF" w14:textId="77777777" w:rsidR="003851D2" w:rsidRPr="006866C2" w:rsidRDefault="003851D2" w:rsidP="00C3637B">
      <w:pPr>
        <w:rPr>
          <w:rFonts w:ascii="Arial Narrow" w:hAnsi="Arial Narrow"/>
        </w:rPr>
      </w:pPr>
    </w:p>
    <w:p w14:paraId="1F536991"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t>PŘEDMĚT PLNĚNÍ</w:t>
      </w:r>
    </w:p>
    <w:p w14:paraId="5E05AF40" w14:textId="1E343C1D"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výtahy</w:t>
      </w:r>
      <w:r w:rsidRPr="006866C2">
        <w:rPr>
          <w:rFonts w:ascii="Arial Narrow" w:hAnsi="Arial Narrow"/>
          <w:sz w:val="20"/>
          <w:szCs w:val="20"/>
        </w:rPr>
        <w:t xml:space="preserve"> </w:t>
      </w:r>
      <w:r w:rsidRPr="002E01F7">
        <w:rPr>
          <w:rFonts w:ascii="Arial Narrow" w:hAnsi="Arial Narrow"/>
          <w:sz w:val="20"/>
          <w:szCs w:val="20"/>
        </w:rPr>
        <w:t xml:space="preserve">umístěné na adrese </w:t>
      </w:r>
      <w:r w:rsidR="00E158C2" w:rsidRPr="002E01F7">
        <w:rPr>
          <w:rFonts w:ascii="Arial Narrow" w:hAnsi="Arial Narrow"/>
          <w:sz w:val="20"/>
          <w:szCs w:val="20"/>
        </w:rPr>
        <w:t xml:space="preserve">Přemyslovců 129/8, Znojmo </w:t>
      </w:r>
      <w:r w:rsidRPr="002E01F7">
        <w:rPr>
          <w:rFonts w:ascii="Arial Narrow" w:hAnsi="Arial Narrow"/>
          <w:sz w:val="20"/>
          <w:szCs w:val="20"/>
        </w:rPr>
        <w:t>viz. Příloha č.3</w:t>
      </w:r>
      <w:r w:rsidRPr="006866C2">
        <w:rPr>
          <w:rFonts w:ascii="Arial Narrow" w:hAnsi="Arial Narrow"/>
          <w:sz w:val="20"/>
          <w:szCs w:val="20"/>
        </w:rPr>
        <w:t xml:space="preserve"> (dále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1B210058" w14:textId="77777777" w:rsidR="00E061A0" w:rsidRPr="006866C2" w:rsidRDefault="00E061A0" w:rsidP="00E061A0">
      <w:pPr>
        <w:pStyle w:val="Odstavecseseznamem"/>
        <w:ind w:left="708"/>
        <w:rPr>
          <w:rFonts w:ascii="Arial Narrow" w:hAnsi="Arial Narrow"/>
          <w:b/>
          <w:bCs/>
          <w:sz w:val="20"/>
          <w:szCs w:val="20"/>
        </w:rPr>
      </w:pPr>
    </w:p>
    <w:p w14:paraId="5C16FE7E"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792E0F65" w14:textId="77777777" w:rsidR="00580AAB" w:rsidRDefault="00580AAB"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 xml:space="preserve">Doba trvání této Smlouvy je sjednána na dobu </w:t>
      </w:r>
      <w:r w:rsidRPr="00E36A8F">
        <w:rPr>
          <w:rFonts w:ascii="Arial Narrow" w:hAnsi="Arial Narrow"/>
          <w:sz w:val="20"/>
          <w:szCs w:val="20"/>
        </w:rPr>
        <w:t>pět let.</w:t>
      </w:r>
    </w:p>
    <w:p w14:paraId="77119DE8" w14:textId="2311A9D5" w:rsidR="00E061A0" w:rsidRPr="00AF7F70" w:rsidRDefault="00AF7F70" w:rsidP="00E37718">
      <w:pPr>
        <w:pStyle w:val="Odstavecseseznamem"/>
        <w:numPr>
          <w:ilvl w:val="1"/>
          <w:numId w:val="1"/>
        </w:numPr>
        <w:spacing w:after="120"/>
        <w:contextualSpacing w:val="0"/>
        <w:jc w:val="both"/>
        <w:rPr>
          <w:rFonts w:ascii="Arial Narrow" w:hAnsi="Arial Narrow"/>
          <w:sz w:val="20"/>
          <w:szCs w:val="20"/>
        </w:rPr>
      </w:pPr>
      <w:r w:rsidRPr="00AF7F70">
        <w:rPr>
          <w:rFonts w:ascii="Arial Narrow" w:hAnsi="Arial Narrow"/>
          <w:sz w:val="20"/>
          <w:szCs w:val="20"/>
        </w:rPr>
        <w:t>Neobsazeno</w:t>
      </w:r>
    </w:p>
    <w:p w14:paraId="79E3D62C" w14:textId="783A414E" w:rsidR="00E061A0" w:rsidRPr="00AF7F70" w:rsidRDefault="00C2339A" w:rsidP="00E37718">
      <w:pPr>
        <w:pStyle w:val="Odstavecseseznamem"/>
        <w:numPr>
          <w:ilvl w:val="1"/>
          <w:numId w:val="1"/>
        </w:numPr>
        <w:spacing w:after="120"/>
        <w:contextualSpacing w:val="0"/>
        <w:jc w:val="both"/>
        <w:rPr>
          <w:rFonts w:ascii="Arial Narrow" w:hAnsi="Arial Narrow"/>
          <w:sz w:val="20"/>
          <w:szCs w:val="20"/>
        </w:rPr>
      </w:pPr>
      <w:r w:rsidRPr="00AF7F70">
        <w:rPr>
          <w:rFonts w:ascii="Arial Narrow" w:hAnsi="Arial Narrow"/>
          <w:sz w:val="20"/>
          <w:szCs w:val="20"/>
        </w:rPr>
        <w:t>Smlouva nabývá účinnosti dne</w:t>
      </w:r>
      <w:r w:rsidR="00E158C2" w:rsidRPr="00AF7F70">
        <w:rPr>
          <w:rFonts w:ascii="Arial Narrow" w:hAnsi="Arial Narrow"/>
          <w:sz w:val="20"/>
          <w:szCs w:val="20"/>
        </w:rPr>
        <w:t>m zveřejněním v Registru smluv</w:t>
      </w:r>
      <w:r w:rsidRPr="00AF7F70">
        <w:rPr>
          <w:rFonts w:ascii="Arial Narrow" w:hAnsi="Arial Narrow"/>
          <w:sz w:val="20"/>
          <w:szCs w:val="20"/>
        </w:rPr>
        <w:t>. Počáteční datum</w:t>
      </w:r>
      <w:r w:rsidR="00AF7F70" w:rsidRPr="00AF7F70">
        <w:rPr>
          <w:rFonts w:ascii="Arial Narrow" w:hAnsi="Arial Narrow"/>
          <w:sz w:val="20"/>
          <w:szCs w:val="20"/>
        </w:rPr>
        <w:t xml:space="preserve"> zahájení servisní činnosti a </w:t>
      </w:r>
      <w:r w:rsidRPr="00AF7F70">
        <w:rPr>
          <w:rFonts w:ascii="Arial Narrow" w:hAnsi="Arial Narrow"/>
          <w:sz w:val="20"/>
          <w:szCs w:val="20"/>
        </w:rPr>
        <w:t xml:space="preserve"> fakturace paušálních služeb dle bodu 3.2 této Smlouvy </w:t>
      </w:r>
      <w:r w:rsidR="00072542" w:rsidRPr="00AF7F70">
        <w:rPr>
          <w:rFonts w:ascii="Arial Narrow" w:hAnsi="Arial Narrow"/>
          <w:sz w:val="20"/>
          <w:szCs w:val="20"/>
        </w:rPr>
        <w:t xml:space="preserve">je </w:t>
      </w:r>
      <w:r w:rsidRPr="00AF7F70">
        <w:rPr>
          <w:rFonts w:ascii="Arial Narrow" w:hAnsi="Arial Narrow"/>
          <w:sz w:val="20"/>
          <w:szCs w:val="20"/>
        </w:rPr>
        <w:t xml:space="preserve">od </w:t>
      </w:r>
      <w:r w:rsidR="00AF7F70" w:rsidRPr="00AF7F70">
        <w:rPr>
          <w:rFonts w:ascii="Arial Narrow" w:hAnsi="Arial Narrow"/>
          <w:sz w:val="20"/>
          <w:szCs w:val="20"/>
        </w:rPr>
        <w:t>1. 1. 2024</w:t>
      </w:r>
      <w:r w:rsidRPr="00AF7F70">
        <w:rPr>
          <w:rFonts w:ascii="Arial Narrow" w:hAnsi="Arial Narrow"/>
          <w:sz w:val="20"/>
          <w:szCs w:val="20"/>
        </w:rPr>
        <w:t>.</w:t>
      </w:r>
    </w:p>
    <w:p w14:paraId="349C50CB" w14:textId="77777777" w:rsidR="00C2339A" w:rsidRPr="00AF7F70"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AF7F70">
        <w:rPr>
          <w:rFonts w:ascii="Arial Narrow" w:hAnsi="Arial Narrow" w:cs="Arial"/>
          <w:sz w:val="20"/>
        </w:rPr>
        <w:t>Smlouva je platná od ode dne podpisu této Smlouvy oběma smluvními stranami.</w:t>
      </w:r>
    </w:p>
    <w:p w14:paraId="6BD44A7E" w14:textId="77777777" w:rsidR="00C2339A" w:rsidRPr="00AF7F70" w:rsidRDefault="00C2339A" w:rsidP="00C2339A">
      <w:pPr>
        <w:pStyle w:val="Odstavecseseznamem"/>
        <w:spacing w:after="240"/>
        <w:ind w:left="703"/>
        <w:rPr>
          <w:rFonts w:ascii="Arial Narrow" w:hAnsi="Arial Narrow"/>
          <w:sz w:val="20"/>
          <w:szCs w:val="20"/>
        </w:rPr>
      </w:pPr>
    </w:p>
    <w:p w14:paraId="4A3AC04E" w14:textId="77777777" w:rsidR="00C2339A" w:rsidRPr="00AF7F70" w:rsidRDefault="00E061A0" w:rsidP="00C70C27">
      <w:pPr>
        <w:pStyle w:val="Odstavecseseznamem"/>
        <w:numPr>
          <w:ilvl w:val="0"/>
          <w:numId w:val="1"/>
        </w:numPr>
        <w:spacing w:after="120"/>
        <w:contextualSpacing w:val="0"/>
        <w:jc w:val="center"/>
        <w:rPr>
          <w:rFonts w:ascii="Arial Narrow" w:hAnsi="Arial Narrow"/>
          <w:b/>
          <w:bCs/>
          <w:sz w:val="20"/>
          <w:szCs w:val="20"/>
        </w:rPr>
      </w:pPr>
      <w:r w:rsidRPr="00AF7F70">
        <w:rPr>
          <w:rFonts w:ascii="Arial Narrow" w:hAnsi="Arial Narrow"/>
          <w:b/>
          <w:bCs/>
          <w:sz w:val="20"/>
          <w:szCs w:val="20"/>
        </w:rPr>
        <w:t>PLATEBNÍ PODMÍNKY A FAKTURACE</w:t>
      </w:r>
    </w:p>
    <w:p w14:paraId="4AF045FB" w14:textId="05DA61FD"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AF7F70">
        <w:rPr>
          <w:rFonts w:ascii="Arial Narrow" w:hAnsi="Arial Narrow"/>
          <w:sz w:val="20"/>
          <w:szCs w:val="20"/>
        </w:rPr>
        <w:t>Zákazník se za služby poskytnuté dle této Smlouvy zavazuje zaplatit KONE</w:t>
      </w:r>
      <w:r w:rsidR="00E158C2" w:rsidRPr="00AF7F70">
        <w:rPr>
          <w:rFonts w:ascii="Arial Narrow" w:hAnsi="Arial Narrow"/>
          <w:sz w:val="20"/>
          <w:szCs w:val="20"/>
        </w:rPr>
        <w:t xml:space="preserve"> měsíční</w:t>
      </w:r>
      <w:r w:rsidRPr="00AF7F70">
        <w:rPr>
          <w:rFonts w:ascii="Arial Narrow" w:hAnsi="Arial Narrow"/>
          <w:sz w:val="20"/>
          <w:szCs w:val="20"/>
        </w:rPr>
        <w:t xml:space="preserve"> paušální cenu ve výši uvedené v Příloze č.3 této Smlouvy. Cena je stanovena dohodou a v závislosti na režimu provádění servisních činností, resp. rozsahu</w:t>
      </w:r>
      <w:r w:rsidRPr="006866C2">
        <w:rPr>
          <w:rFonts w:ascii="Arial Narrow" w:hAnsi="Arial Narrow"/>
          <w:sz w:val="20"/>
          <w:szCs w:val="20"/>
        </w:rPr>
        <w:t xml:space="preserve"> služeb. </w:t>
      </w:r>
    </w:p>
    <w:p w14:paraId="7EB97942"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580AAB">
        <w:rPr>
          <w:rFonts w:ascii="Arial Narrow" w:hAnsi="Arial Narrow"/>
          <w:b/>
          <w:bCs/>
          <w:color w:val="0071B9"/>
          <w:sz w:val="20"/>
          <w:szCs w:val="20"/>
        </w:rPr>
        <w:t>14 dní</w:t>
      </w:r>
      <w:r w:rsidRPr="006866C2">
        <w:rPr>
          <w:rFonts w:ascii="Arial Narrow" w:hAnsi="Arial Narrow"/>
          <w:sz w:val="20"/>
          <w:szCs w:val="20"/>
        </w:rPr>
        <w:t>.</w:t>
      </w:r>
    </w:p>
    <w:p w14:paraId="2C6DD955"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580AAB">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0D374B34"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prohlašuje, že objekt/y uvedené v této Smlouvě </w:t>
      </w:r>
      <w:r w:rsidR="00580AAB">
        <w:rPr>
          <w:rFonts w:ascii="Arial Narrow" w:hAnsi="Arial Narrow"/>
          <w:b/>
          <w:bCs/>
          <w:color w:val="0071B9"/>
          <w:sz w:val="20"/>
          <w:szCs w:val="20"/>
        </w:rPr>
        <w:t>nejsou</w:t>
      </w:r>
      <w:r w:rsidRPr="006866C2">
        <w:rPr>
          <w:rFonts w:ascii="Arial Narrow" w:hAnsi="Arial Narrow"/>
          <w:color w:val="0071B9"/>
          <w:sz w:val="20"/>
          <w:szCs w:val="20"/>
        </w:rPr>
        <w:t xml:space="preserve"> </w:t>
      </w:r>
      <w:r w:rsidRPr="006866C2">
        <w:rPr>
          <w:rFonts w:ascii="Arial Narrow" w:hAnsi="Arial Narrow"/>
          <w:sz w:val="20"/>
          <w:szCs w:val="20"/>
        </w:rPr>
        <w:t>považovány za stavbu dle § 48 zákona 235/2004 Sb. Současně se Zákazník zavazuje KONE bez zbytečného odkladu informovat o případné změně rozhodných skutečností, k níž by došlo v době účinnosti této Smlouvy.</w:t>
      </w:r>
    </w:p>
    <w:p w14:paraId="1D4CBBA5"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23C773CC"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35B21E32" w14:textId="09E5D829"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r>
      <w:r w:rsidR="00490B45" w:rsidRPr="006866C2">
        <w:rPr>
          <w:rFonts w:ascii="Arial Narrow" w:hAnsi="Arial Narrow"/>
          <w:sz w:val="20"/>
          <w:szCs w:val="20"/>
        </w:rPr>
        <w:t>Zákazník je povinen KONE z</w:t>
      </w:r>
      <w:r w:rsidR="00AF7F70">
        <w:rPr>
          <w:rFonts w:ascii="Arial Narrow" w:hAnsi="Arial Narrow"/>
          <w:sz w:val="20"/>
          <w:szCs w:val="20"/>
        </w:rPr>
        <w:t>ajistit přístup na místo plnění</w:t>
      </w:r>
      <w:r w:rsidR="00490B45" w:rsidRPr="006866C2">
        <w:rPr>
          <w:rFonts w:ascii="Arial Narrow" w:hAnsi="Arial Narrow"/>
          <w:sz w:val="20"/>
          <w:szCs w:val="20"/>
        </w:rPr>
        <w:t>. Zákazník sdělí KONE veškeré informace potřebné k plnění této Smlouvy a k provedení konkrétního servisního úkonu.</w:t>
      </w:r>
      <w:r w:rsidR="00490B45">
        <w:rPr>
          <w:rFonts w:ascii="Arial Narrow" w:hAnsi="Arial Narrow"/>
          <w:sz w:val="20"/>
          <w:szCs w:val="20"/>
        </w:rPr>
        <w:t xml:space="preserve"> Dále je zákazník povinen informovat KONE, a.s. bezodkladně o všech možných rizicích, které se mohou v objektu vyskytnout a které přímo souvisí s provozováním výtahu, jako např. přístupové cesty k výtahu a do prostor pro strojní zařízení).</w:t>
      </w:r>
    </w:p>
    <w:p w14:paraId="0D3D29C7"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příloze č.1 této Smlouvy osobu/y oprávněnou/é jeho jménem ověřovat výkazy pracovníků KONE. V případě neurčení oprávněné osoby strany sjednávají vyvratitelnou domněnku, že výkazy pracovníků KONE jsou bezvadné a odpovídají skutečnosti.</w:t>
      </w:r>
    </w:p>
    <w:p w14:paraId="7E7860F3"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t>KONE odpovídá za řádné a včasné plnění závazků, vyplývajících z této Smlouvy.</w:t>
      </w:r>
    </w:p>
    <w:p w14:paraId="6B2C4A2D"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r>
      <w:r w:rsidR="00490B45" w:rsidRPr="006866C2">
        <w:rPr>
          <w:rFonts w:ascii="Arial Narrow" w:hAnsi="Arial Narrow"/>
          <w:sz w:val="20"/>
          <w:szCs w:val="20"/>
        </w:rPr>
        <w:t xml:space="preserve">Majitel/provozovatel prohlašuje, že ke každému výtahu vlastní technickou </w:t>
      </w:r>
      <w:r w:rsidR="00490B45" w:rsidRPr="00AF7F70">
        <w:rPr>
          <w:rFonts w:ascii="Arial Narrow" w:hAnsi="Arial Narrow"/>
          <w:sz w:val="20"/>
          <w:szCs w:val="20"/>
        </w:rPr>
        <w:t>dokumentaci včetně Prohlášení o shodě (u v</w:t>
      </w:r>
      <w:r w:rsidR="00490B45" w:rsidRPr="006866C2">
        <w:rPr>
          <w:rFonts w:ascii="Arial Narrow" w:hAnsi="Arial Narrow"/>
          <w:sz w:val="20"/>
          <w:szCs w:val="20"/>
        </w:rPr>
        <w:t xml:space="preserve">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w:t>
      </w:r>
      <w:r w:rsidR="00490B45" w:rsidRPr="00E158C2">
        <w:rPr>
          <w:rFonts w:ascii="Arial Narrow" w:hAnsi="Arial Narrow"/>
          <w:sz w:val="20"/>
          <w:szCs w:val="20"/>
        </w:rPr>
        <w:t>Prohlášení o shodě ke každému zařízení, které je uvedeno v příloze č.3 této Smlouvy. V případě, že majitel/provozovatel nemá technickou dokumentaci</w:t>
      </w:r>
      <w:r w:rsidR="00490B45" w:rsidRPr="006866C2">
        <w:rPr>
          <w:rFonts w:ascii="Arial Narrow" w:hAnsi="Arial Narrow"/>
          <w:sz w:val="20"/>
          <w:szCs w:val="20"/>
        </w:rPr>
        <w:t>, Prohlášení o shodě a Inspekční zprávu, je povinen si na svůj náklad zajistit vyhotovení nové technické dokumentace a Prohlášení o shodě, nebo kopie u výrobce/dovozce a Inspekční zprávu u Inspekčního orgánu.</w:t>
      </w:r>
    </w:p>
    <w:p w14:paraId="1D26A2F3"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6E460ED4"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w:t>
      </w:r>
      <w:r w:rsidR="00224023">
        <w:rPr>
          <w:rFonts w:ascii="Arial Narrow" w:hAnsi="Arial Narrow"/>
          <w:sz w:val="20"/>
          <w:szCs w:val="20"/>
        </w:rPr>
        <w:t> účinností 30. dne od doručení písemného oznámení o odstoupení KONE</w:t>
      </w:r>
      <w:r w:rsidRPr="006866C2">
        <w:rPr>
          <w:rFonts w:ascii="Arial Narrow" w:hAnsi="Arial Narrow"/>
          <w:sz w:val="20"/>
          <w:szCs w:val="20"/>
        </w:rPr>
        <w:t>:</w:t>
      </w:r>
    </w:p>
    <w:p w14:paraId="10B3D0F5"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5D63F6E2"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4F28668F" w14:textId="77777777" w:rsidR="007D38F6"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5F031890" w14:textId="4B4999E2" w:rsidR="00C70C27" w:rsidRPr="00AF7F70" w:rsidRDefault="007D38F6" w:rsidP="00E37718">
      <w:pPr>
        <w:pStyle w:val="Odstavecseseznamem"/>
        <w:numPr>
          <w:ilvl w:val="0"/>
          <w:numId w:val="4"/>
        </w:numPr>
        <w:jc w:val="both"/>
        <w:rPr>
          <w:rFonts w:ascii="Arial Narrow" w:hAnsi="Arial Narrow"/>
          <w:sz w:val="20"/>
          <w:szCs w:val="20"/>
        </w:rPr>
      </w:pPr>
      <w:r w:rsidRPr="00AF7F70">
        <w:rPr>
          <w:rFonts w:ascii="Arial Narrow" w:hAnsi="Arial Narrow"/>
          <w:sz w:val="20"/>
          <w:szCs w:val="20"/>
        </w:rPr>
        <w:t>dohodou smluvních stran</w:t>
      </w:r>
      <w:r w:rsidR="00C70C27" w:rsidRPr="00AF7F70">
        <w:rPr>
          <w:rFonts w:ascii="Arial Narrow" w:hAnsi="Arial Narrow"/>
          <w:sz w:val="20"/>
          <w:szCs w:val="20"/>
        </w:rPr>
        <w:t>.</w:t>
      </w:r>
    </w:p>
    <w:p w14:paraId="14D22BB3" w14:textId="62F51D11"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70690963" w14:textId="77777777" w:rsidR="00E36A8F" w:rsidRDefault="00E36A8F" w:rsidP="00E36A8F">
      <w:pPr>
        <w:pStyle w:val="Odstavecseseznamem"/>
        <w:ind w:left="708"/>
        <w:jc w:val="both"/>
        <w:rPr>
          <w:rFonts w:ascii="Arial Narrow" w:hAnsi="Arial Narrow"/>
          <w:sz w:val="20"/>
          <w:szCs w:val="20"/>
        </w:rPr>
      </w:pPr>
    </w:p>
    <w:p w14:paraId="6F72E867"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ZÁRUČNÍ PODMÍNKY NOVÝCH ZAŘÍZENÍ KONE</w:t>
      </w:r>
    </w:p>
    <w:p w14:paraId="264AA15E" w14:textId="77777777" w:rsidR="00C70C27" w:rsidRPr="006866C2" w:rsidRDefault="00C70C27" w:rsidP="00E37718">
      <w:pPr>
        <w:pStyle w:val="Odrazka3"/>
        <w:widowControl/>
        <w:spacing w:after="120"/>
        <w:ind w:left="709" w:hanging="709"/>
        <w:jc w:val="both"/>
        <w:rPr>
          <w:rFonts w:ascii="Arial Narrow" w:hAnsi="Arial Narrow" w:cs="Arial"/>
          <w:sz w:val="20"/>
        </w:rPr>
      </w:pPr>
      <w:r w:rsidRPr="006866C2">
        <w:rPr>
          <w:rFonts w:ascii="Arial Narrow" w:hAnsi="Arial Narrow"/>
          <w:sz w:val="20"/>
        </w:rPr>
        <w:t xml:space="preserve">6.1 </w:t>
      </w:r>
      <w:r w:rsidRPr="006866C2">
        <w:rPr>
          <w:rFonts w:ascii="Arial Narrow" w:hAnsi="Arial Narrow"/>
          <w:sz w:val="20"/>
        </w:rPr>
        <w:tab/>
      </w:r>
      <w:r w:rsidR="00580AAB">
        <w:rPr>
          <w:rFonts w:ascii="Arial Narrow" w:hAnsi="Arial Narrow" w:cs="Arial"/>
          <w:sz w:val="20"/>
        </w:rPr>
        <w:t>Neobsazeno</w:t>
      </w:r>
    </w:p>
    <w:p w14:paraId="181D66FF" w14:textId="77777777" w:rsidR="00C70C27" w:rsidRPr="006866C2" w:rsidRDefault="00C70C27" w:rsidP="00E37718">
      <w:pPr>
        <w:ind w:left="660" w:hanging="660"/>
        <w:jc w:val="both"/>
        <w:rPr>
          <w:rFonts w:ascii="Arial Narrow" w:hAnsi="Arial Narrow"/>
          <w:b/>
          <w:bCs/>
          <w:sz w:val="20"/>
          <w:szCs w:val="20"/>
        </w:rPr>
      </w:pPr>
      <w:r w:rsidRPr="006866C2">
        <w:rPr>
          <w:rFonts w:ascii="Arial Narrow" w:hAnsi="Arial Narrow" w:cs="Arial"/>
          <w:sz w:val="20"/>
        </w:rPr>
        <w:t>6.2</w:t>
      </w:r>
      <w:r w:rsidRPr="006866C2">
        <w:rPr>
          <w:rFonts w:ascii="Arial Narrow" w:hAnsi="Arial Narrow" w:cs="Arial"/>
          <w:sz w:val="20"/>
        </w:rPr>
        <w:tab/>
      </w:r>
      <w:r w:rsidR="00580AAB">
        <w:rPr>
          <w:rFonts w:ascii="Arial Narrow" w:hAnsi="Arial Narrow" w:cs="Arial"/>
          <w:sz w:val="20"/>
        </w:rPr>
        <w:t>Neobsazeno</w:t>
      </w:r>
    </w:p>
    <w:p w14:paraId="3B0501EE"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4A27D144"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7493F451"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6B10C6BA"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7DA4BEC9"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3438108B"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65DF7125"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r>
      <w:r w:rsidR="00580AAB">
        <w:rPr>
          <w:rFonts w:ascii="Arial Narrow" w:hAnsi="Arial Narrow"/>
          <w:sz w:val="20"/>
          <w:szCs w:val="20"/>
        </w:rPr>
        <w:t>Neobsazeno</w:t>
      </w:r>
    </w:p>
    <w:p w14:paraId="480491AD"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t xml:space="preserve">KONE se zavazuje nastoupit na opravu v odsouhlasené pracovní době nejpozději do </w:t>
      </w:r>
      <w:r w:rsidR="00580AAB">
        <w:rPr>
          <w:rFonts w:ascii="Arial Narrow" w:hAnsi="Arial Narrow"/>
          <w:b/>
          <w:bCs/>
          <w:color w:val="0071B9"/>
          <w:sz w:val="20"/>
          <w:szCs w:val="20"/>
        </w:rPr>
        <w:t>24</w:t>
      </w:r>
      <w:r w:rsidRPr="006866C2">
        <w:rPr>
          <w:rFonts w:ascii="Arial Narrow" w:hAnsi="Arial Narrow"/>
          <w:color w:val="0071B9"/>
          <w:sz w:val="20"/>
          <w:szCs w:val="20"/>
        </w:rPr>
        <w:t xml:space="preserve"> </w:t>
      </w:r>
      <w:r w:rsidRPr="006866C2">
        <w:rPr>
          <w:rFonts w:ascii="Arial Narrow" w:hAnsi="Arial Narrow"/>
          <w:sz w:val="20"/>
          <w:szCs w:val="20"/>
        </w:rPr>
        <w:t xml:space="preserve">hodin 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72556FA3" w14:textId="77777777" w:rsidR="00923275" w:rsidRDefault="00923275" w:rsidP="00E3771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580AAB">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52A8BF98" w14:textId="77777777" w:rsidR="000D12C2" w:rsidRPr="006866C2" w:rsidRDefault="000D12C2" w:rsidP="00E37718">
      <w:pPr>
        <w:ind w:left="660" w:hanging="660"/>
        <w:jc w:val="both"/>
        <w:rPr>
          <w:rFonts w:ascii="Arial Narrow" w:hAnsi="Arial Narrow"/>
          <w:sz w:val="20"/>
          <w:szCs w:val="20"/>
        </w:rPr>
      </w:pPr>
      <w:r w:rsidRPr="006866C2">
        <w:rPr>
          <w:rFonts w:ascii="Arial Narrow" w:hAnsi="Arial Narrow"/>
          <w:sz w:val="20"/>
          <w:szCs w:val="20"/>
        </w:rPr>
        <w:t>7.</w:t>
      </w:r>
      <w:r>
        <w:rPr>
          <w:rFonts w:ascii="Arial Narrow" w:hAnsi="Arial Narrow"/>
          <w:sz w:val="20"/>
          <w:szCs w:val="20"/>
        </w:rPr>
        <w:t>6</w:t>
      </w:r>
      <w:r w:rsidRPr="006866C2">
        <w:rPr>
          <w:rFonts w:ascii="Arial Narrow" w:hAnsi="Arial Narrow"/>
          <w:sz w:val="20"/>
          <w:szCs w:val="20"/>
        </w:rPr>
        <w:tab/>
      </w:r>
      <w:bookmarkStart w:id="0" w:name="_Hlk108158075"/>
      <w:r w:rsidRPr="007D38F6">
        <w:rPr>
          <w:rFonts w:ascii="Arial Narrow" w:hAnsi="Arial Narrow"/>
          <w:sz w:val="20"/>
          <w:szCs w:val="20"/>
        </w:rPr>
        <w:t>Paušální Cena nekryje jakékoliv úkony, které nejsou součástí Rozsahu dohodnutých služeb. Tyto úkony bude KONE fakturovat na základě Hodinové zúčtovací sazby (HZS) a Ceny dopravy. Cena dopravy je určena v závislosti na dopravním pásmu, ve kterém se nachází Zařízení dle Smlouvy. Za práce v Pohotovostní době KONE a za vyproštění uvízlých osob, KONE kromě Aktuální HZS a Ceny dopravy účtuje navíc ještě pohotovostní příplatek ve výši 100 % aktuální HZS za každou započatou půlhodinu práce servisního technika. KONE má právo účtovat náklady za výjezd technika zmařený z důvodů na straně Zákazníka</w:t>
      </w:r>
      <w:bookmarkEnd w:id="0"/>
      <w:r w:rsidRPr="007D38F6">
        <w:rPr>
          <w:rFonts w:ascii="Arial Narrow" w:hAnsi="Arial Narrow"/>
          <w:sz w:val="20"/>
          <w:szCs w:val="20"/>
        </w:rPr>
        <w:t xml:space="preserve">. Aktuální hodnota HZS a Ceny dopravy je uvedena ve Všeobecných servisních podmínkách na </w:t>
      </w:r>
      <w:hyperlink r:id="rId10" w:history="1">
        <w:r w:rsidRPr="007D38F6">
          <w:rPr>
            <w:rStyle w:val="Hypertextovodkaz"/>
            <w:rFonts w:ascii="Arial Narrow" w:hAnsi="Arial Narrow"/>
            <w:sz w:val="20"/>
            <w:szCs w:val="20"/>
          </w:rPr>
          <w:t>www.kone.cz</w:t>
        </w:r>
      </w:hyperlink>
      <w:r w:rsidRPr="007D38F6">
        <w:rPr>
          <w:rFonts w:ascii="Arial Narrow" w:hAnsi="Arial Narrow"/>
          <w:sz w:val="20"/>
          <w:szCs w:val="20"/>
        </w:rPr>
        <w:t>.</w:t>
      </w:r>
    </w:p>
    <w:p w14:paraId="2ECAFBF8"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3C311317" w14:textId="1D5C1DE4"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w:t>
      </w:r>
      <w:r w:rsidR="007D38F6">
        <w:rPr>
          <w:rFonts w:ascii="Arial Narrow" w:hAnsi="Arial Narrow"/>
          <w:sz w:val="20"/>
          <w:szCs w:val="20"/>
        </w:rPr>
        <w:t xml:space="preserve">, </w:t>
      </w:r>
      <w:r w:rsidR="007D38F6" w:rsidRPr="00AF7F70">
        <w:rPr>
          <w:rFonts w:ascii="Arial Narrow" w:hAnsi="Arial Narrow"/>
          <w:sz w:val="20"/>
          <w:szCs w:val="20"/>
        </w:rPr>
        <w:t>datovou schránkou</w:t>
      </w:r>
      <w:r w:rsidR="008B2FBF" w:rsidRPr="00AF7F70">
        <w:rPr>
          <w:rFonts w:ascii="Arial Narrow" w:hAnsi="Arial Narrow"/>
          <w:sz w:val="20"/>
          <w:szCs w:val="20"/>
        </w:rPr>
        <w:t xml:space="preserve"> nebo pr</w:t>
      </w:r>
      <w:r w:rsidR="008B2FBF" w:rsidRPr="006866C2">
        <w:rPr>
          <w:rFonts w:ascii="Arial Narrow" w:hAnsi="Arial Narrow"/>
          <w:sz w:val="20"/>
          <w:szCs w:val="20"/>
        </w:rPr>
        <w:t>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41B62376"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8.2</w:t>
      </w:r>
      <w:r w:rsidRPr="006866C2">
        <w:rPr>
          <w:rFonts w:ascii="Arial Narrow" w:hAnsi="Arial Narrow"/>
          <w:sz w:val="20"/>
          <w:szCs w:val="20"/>
        </w:rPr>
        <w:tab/>
        <w:t>Tato Smlouva ruší a nahrazuje jakákoliv předchozí smluvní ujednání, týkající se předmětu této Smlouvy.</w:t>
      </w:r>
    </w:p>
    <w:p w14:paraId="037B3200" w14:textId="1F2A4B3B"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8.3</w:t>
      </w:r>
      <w:r w:rsidRPr="006866C2">
        <w:rPr>
          <w:rFonts w:ascii="Arial Narrow" w:hAnsi="Arial Narrow"/>
          <w:sz w:val="20"/>
          <w:szCs w:val="20"/>
        </w:rPr>
        <w:tab/>
      </w:r>
      <w:r w:rsidR="007D38F6" w:rsidRPr="00AF7F70">
        <w:rPr>
          <w:rFonts w:ascii="Arial Narrow" w:hAnsi="Arial Narrow"/>
          <w:sz w:val="20"/>
          <w:szCs w:val="20"/>
        </w:rPr>
        <w:t xml:space="preserve">V případě, že je vyhotovena v listinné podobě </w:t>
      </w:r>
      <w:r w:rsidRPr="00AF7F70">
        <w:rPr>
          <w:rFonts w:ascii="Arial Narrow" w:hAnsi="Arial Narrow"/>
          <w:sz w:val="20"/>
          <w:szCs w:val="20"/>
        </w:rPr>
        <w:t xml:space="preserve"> je</w:t>
      </w:r>
      <w:r w:rsidR="007D38F6" w:rsidRPr="00AF7F70">
        <w:rPr>
          <w:rFonts w:ascii="Arial Narrow" w:hAnsi="Arial Narrow"/>
          <w:sz w:val="20"/>
          <w:szCs w:val="20"/>
        </w:rPr>
        <w:t xml:space="preserve"> ta to Smlouva </w:t>
      </w:r>
      <w:r w:rsidRPr="00AF7F70">
        <w:rPr>
          <w:rFonts w:ascii="Arial Narrow" w:hAnsi="Arial Narrow"/>
          <w:sz w:val="20"/>
          <w:szCs w:val="20"/>
        </w:rPr>
        <w:t xml:space="preserve"> podepsána ve </w:t>
      </w:r>
      <w:r w:rsidR="007D38F6" w:rsidRPr="00AF7F70">
        <w:rPr>
          <w:rFonts w:ascii="Arial Narrow" w:hAnsi="Arial Narrow"/>
          <w:sz w:val="20"/>
          <w:szCs w:val="20"/>
        </w:rPr>
        <w:t>3</w:t>
      </w:r>
      <w:r w:rsidRPr="00AF7F70">
        <w:rPr>
          <w:rFonts w:ascii="Arial Narrow" w:hAnsi="Arial Narrow"/>
          <w:sz w:val="20"/>
          <w:szCs w:val="20"/>
        </w:rPr>
        <w:t xml:space="preserve"> vyhotoveních, z nichž jedno obdrží KONE a </w:t>
      </w:r>
      <w:r w:rsidR="007D38F6" w:rsidRPr="00AF7F70">
        <w:rPr>
          <w:rFonts w:ascii="Arial Narrow" w:hAnsi="Arial Narrow"/>
          <w:sz w:val="20"/>
          <w:szCs w:val="20"/>
        </w:rPr>
        <w:t xml:space="preserve">dvě </w:t>
      </w:r>
      <w:r w:rsidRPr="00AF7F70">
        <w:rPr>
          <w:rFonts w:ascii="Arial Narrow" w:hAnsi="Arial Narrow"/>
          <w:sz w:val="20"/>
          <w:szCs w:val="20"/>
        </w:rPr>
        <w:t>Zákazník. Pro vznik Smlouvy se vyžaduje dohoda o celém jejím obsahu, změny lze provést pouze písemně, formou dodatků. Smlouva nabývá platnosti dnem doručení řádně podepsaného stejnopisu této Smlouvy KONE</w:t>
      </w:r>
      <w:r w:rsidR="007D38F6" w:rsidRPr="00AF7F70">
        <w:rPr>
          <w:rFonts w:ascii="Arial Narrow" w:hAnsi="Arial Narrow"/>
          <w:sz w:val="20"/>
          <w:szCs w:val="20"/>
        </w:rPr>
        <w:t xml:space="preserve"> a účinnosti nejdříve dnem zveřejnění v Registru smluv. Za zveřejnění odpovídá Zákazník.</w:t>
      </w:r>
    </w:p>
    <w:p w14:paraId="2839CC18"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8.4</w:t>
      </w:r>
      <w:r w:rsidRPr="006866C2">
        <w:rPr>
          <w:rFonts w:ascii="Arial Narrow" w:hAnsi="Arial Narrow"/>
          <w:sz w:val="20"/>
          <w:szCs w:val="20"/>
        </w:rPr>
        <w:tab/>
        <w:t>Obě strany se zavazují navzájem informovat o jakýchkoli změnách majících vztah k této Smlouvě.</w:t>
      </w:r>
    </w:p>
    <w:p w14:paraId="4C5780FF"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8.5</w:t>
      </w:r>
      <w:r w:rsidRPr="006866C2">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53FC8D07"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8.6</w:t>
      </w:r>
      <w:r w:rsidRPr="006866C2">
        <w:rPr>
          <w:rFonts w:ascii="Arial Narrow" w:hAnsi="Arial Narrow"/>
          <w:sz w:val="20"/>
          <w:szCs w:val="20"/>
        </w:rPr>
        <w:tab/>
      </w:r>
      <w:r w:rsidRPr="008E2C36">
        <w:rPr>
          <w:rFonts w:ascii="Arial Narrow" w:hAnsi="Arial Narrow"/>
          <w:sz w:val="20"/>
          <w:szCs w:val="20"/>
        </w:rPr>
        <w:t>KONE na sebe nepřebírá změnu okolností ve smyslu § 1765 (2) a výslovně vylučuje aplikaci poslední věty uplatnění bodu (1) § 1765.</w:t>
      </w:r>
    </w:p>
    <w:p w14:paraId="1ABB2FF2"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8.7</w:t>
      </w:r>
      <w:r w:rsidRPr="006866C2">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 vydá KONE vyměněné náhradní díly, použitý olej, či maziva. V tomto případě je Zákazník odpovědný za jejich řádnou likvidaci na vlastní náklady.</w:t>
      </w:r>
    </w:p>
    <w:p w14:paraId="1A2B07B2"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8.8</w:t>
      </w:r>
      <w:r w:rsidRPr="006866C2">
        <w:rPr>
          <w:rFonts w:ascii="Arial Narrow" w:hAnsi="Arial Narrow"/>
          <w:sz w:val="20"/>
          <w:szCs w:val="20"/>
        </w:rPr>
        <w:tab/>
        <w:t>KONE nebude od uvízlých pasažérů požadovat sdělení jejich osobních údajů, a to ani v případě zneužití systému z jejich strany.</w:t>
      </w:r>
    </w:p>
    <w:p w14:paraId="7FD2F4A7"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8.9</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6866C2">
        <w:rPr>
          <w:rFonts w:ascii="Arial Narrow" w:hAnsi="Arial Narrow"/>
          <w:sz w:val="20"/>
          <w:szCs w:val="20"/>
        </w:rPr>
        <w:t xml:space="preserve">nebo </w:t>
      </w:r>
      <w:r w:rsidR="000E425C">
        <w:rPr>
          <w:rFonts w:ascii="Arial Narrow" w:hAnsi="Arial Narrow"/>
          <w:sz w:val="20"/>
          <w:szCs w:val="20"/>
        </w:rPr>
        <w:t>plánů</w:t>
      </w:r>
      <w:r w:rsidRPr="006866C2">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6866C2">
        <w:rPr>
          <w:rFonts w:ascii="Arial Narrow" w:hAnsi="Arial Narrow"/>
          <w:sz w:val="20"/>
          <w:szCs w:val="20"/>
        </w:rPr>
        <w:t xml:space="preserve">užívání </w:t>
      </w:r>
      <w:r w:rsidR="000E425C">
        <w:rPr>
          <w:rFonts w:ascii="Arial Narrow" w:hAnsi="Arial Narrow"/>
          <w:sz w:val="20"/>
          <w:szCs w:val="20"/>
        </w:rPr>
        <w:t>a</w:t>
      </w:r>
      <w:r w:rsidRPr="006866C2">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5B00A553"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8.10</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42D34854" w14:textId="77777777" w:rsidR="008B2FBF" w:rsidRPr="006866C2" w:rsidRDefault="008B2FBF" w:rsidP="00E37718">
      <w:pPr>
        <w:ind w:left="708" w:hanging="708"/>
        <w:jc w:val="both"/>
        <w:rPr>
          <w:rFonts w:ascii="Arial Narrow" w:hAnsi="Arial Narrow"/>
          <w:sz w:val="20"/>
          <w:szCs w:val="20"/>
        </w:rPr>
      </w:pPr>
      <w:bookmarkStart w:id="1" w:name="_Hlk92882778"/>
      <w:r w:rsidRPr="006866C2">
        <w:rPr>
          <w:rFonts w:ascii="Arial Narrow" w:hAnsi="Arial Narrow"/>
          <w:sz w:val="20"/>
          <w:szCs w:val="20"/>
        </w:rPr>
        <w:t>8.11</w:t>
      </w:r>
      <w:r w:rsidRPr="006866C2">
        <w:rPr>
          <w:rFonts w:ascii="Arial Narrow" w:hAnsi="Arial Narrow"/>
          <w:sz w:val="20"/>
          <w:szCs w:val="20"/>
        </w:rPr>
        <w:tab/>
      </w:r>
      <w:r w:rsidR="00490B45" w:rsidRPr="006866C2">
        <w:rPr>
          <w:rFonts w:ascii="Arial Narrow" w:hAnsi="Arial Narrow"/>
          <w:sz w:val="20"/>
          <w:szCs w:val="20"/>
        </w:rPr>
        <w:t>Zákazník podpisem smlouvy dává souhlas KONE k případnému elektronickému zasílání faktur/daňových dokladů</w:t>
      </w:r>
      <w:r w:rsidR="00490B45">
        <w:rPr>
          <w:rFonts w:ascii="Arial Narrow" w:hAnsi="Arial Narrow"/>
          <w:sz w:val="20"/>
          <w:szCs w:val="20"/>
        </w:rPr>
        <w:t>, protokolů Odborných prohlídek a Odborných zkoušek a Inspekčních prohlídek,</w:t>
      </w:r>
      <w:r w:rsidR="00490B45" w:rsidRPr="006866C2">
        <w:rPr>
          <w:rFonts w:ascii="Arial Narrow" w:hAnsi="Arial Narrow"/>
          <w:sz w:val="20"/>
          <w:szCs w:val="20"/>
        </w:rPr>
        <w:t xml:space="preserve"> nebo informace o nových produktech a službách (dále jen elektronická komunikace) KONE prostřednictvím e-mailu. KONE může kdykoliv, bez dalšího avíza, zahájit elektronick</w:t>
      </w:r>
      <w:r w:rsidR="00490B45">
        <w:rPr>
          <w:rFonts w:ascii="Arial Narrow" w:hAnsi="Arial Narrow"/>
          <w:sz w:val="20"/>
          <w:szCs w:val="20"/>
        </w:rPr>
        <w:t>ou</w:t>
      </w:r>
      <w:r w:rsidR="00490B45" w:rsidRPr="006866C2">
        <w:rPr>
          <w:rFonts w:ascii="Arial Narrow" w:hAnsi="Arial Narrow"/>
          <w:sz w:val="20"/>
          <w:szCs w:val="20"/>
        </w:rPr>
        <w:t xml:space="preserve"> komunikac</w:t>
      </w:r>
      <w:r w:rsidR="00490B45">
        <w:rPr>
          <w:rFonts w:ascii="Arial Narrow" w:hAnsi="Arial Narrow"/>
          <w:sz w:val="20"/>
          <w:szCs w:val="20"/>
        </w:rPr>
        <w:t>i</w:t>
      </w:r>
      <w:r w:rsidR="00490B45" w:rsidRPr="006866C2">
        <w:rPr>
          <w:rFonts w:ascii="Arial Narrow" w:hAnsi="Arial Narrow"/>
          <w:sz w:val="20"/>
          <w:szCs w:val="20"/>
        </w:rPr>
        <w:t xml:space="preserve"> bez dalšího souhlasu Zákazníka a zároveň ukončit písemné zasílání daňových dokladů.</w:t>
      </w:r>
      <w:r w:rsidR="00490B45">
        <w:rPr>
          <w:rFonts w:ascii="Arial Narrow" w:hAnsi="Arial Narrow"/>
          <w:sz w:val="20"/>
          <w:szCs w:val="20"/>
        </w:rPr>
        <w:t xml:space="preserve"> </w:t>
      </w:r>
      <w:r w:rsidR="00490B45" w:rsidRPr="00FF6DD0">
        <w:rPr>
          <w:rFonts w:ascii="Arial Narrow" w:hAnsi="Arial Narrow"/>
          <w:sz w:val="20"/>
          <w:szCs w:val="20"/>
        </w:rPr>
        <w:t xml:space="preserve">Faktury/daňové doklady mohou být zasílány naším globálním partnerem, společností Pagero, z e-mailové adresy: </w:t>
      </w:r>
      <w:hyperlink r:id="rId11" w:history="1">
        <w:r w:rsidR="00490B45" w:rsidRPr="00861014">
          <w:rPr>
            <w:rStyle w:val="Hypertextovodkaz"/>
            <w:rFonts w:ascii="Arial Narrow" w:hAnsi="Arial Narrow"/>
            <w:sz w:val="20"/>
            <w:szCs w:val="20"/>
          </w:rPr>
          <w:t>no-reply@pageroonline.com</w:t>
        </w:r>
      </w:hyperlink>
      <w:r w:rsidR="00490B45">
        <w:rPr>
          <w:rFonts w:ascii="Arial Narrow" w:hAnsi="Arial Narrow"/>
          <w:sz w:val="20"/>
          <w:szCs w:val="20"/>
        </w:rPr>
        <w:t>.</w:t>
      </w:r>
    </w:p>
    <w:bookmarkEnd w:id="1"/>
    <w:p w14:paraId="46F3ACBF" w14:textId="64A954F0" w:rsidR="00E36A8F" w:rsidRPr="00E36A8F" w:rsidRDefault="008B2FBF" w:rsidP="00E36A8F">
      <w:pPr>
        <w:pStyle w:val="Default"/>
        <w:spacing w:after="120"/>
        <w:ind w:left="709" w:hanging="709"/>
        <w:jc w:val="both"/>
        <w:rPr>
          <w:rFonts w:ascii="Arial Narrow" w:hAnsi="Arial Narrow" w:cs="Calibri"/>
          <w:sz w:val="20"/>
          <w:szCs w:val="20"/>
        </w:rPr>
      </w:pPr>
      <w:r w:rsidRPr="006866C2">
        <w:rPr>
          <w:rFonts w:ascii="Arial Narrow" w:hAnsi="Arial Narrow"/>
          <w:sz w:val="20"/>
          <w:szCs w:val="20"/>
        </w:rPr>
        <w:t>8.12</w:t>
      </w:r>
      <w:r w:rsidRPr="006866C2">
        <w:rPr>
          <w:rFonts w:ascii="Arial Narrow" w:hAnsi="Arial Narrow"/>
          <w:sz w:val="20"/>
          <w:szCs w:val="20"/>
        </w:rPr>
        <w:tab/>
      </w:r>
      <w:r w:rsidR="00E36A8F">
        <w:rPr>
          <w:rFonts w:ascii="Arial Narrow" w:hAnsi="Arial Narrow" w:cs="Calibri"/>
          <w:sz w:val="20"/>
          <w:szCs w:val="20"/>
        </w:rPr>
        <w:t>KONE</w:t>
      </w:r>
      <w:r w:rsidR="00E36A8F" w:rsidRPr="00E36A8F">
        <w:rPr>
          <w:rFonts w:ascii="Arial Narrow" w:hAnsi="Arial Narrow" w:cs="Calibri"/>
          <w:sz w:val="20"/>
          <w:szCs w:val="20"/>
        </w:rPr>
        <w:t xml:space="preserve"> bere na vědomí povinnost </w:t>
      </w:r>
      <w:r w:rsidR="00E36A8F">
        <w:rPr>
          <w:rFonts w:ascii="Arial Narrow" w:hAnsi="Arial Narrow" w:cs="Calibri"/>
          <w:sz w:val="20"/>
          <w:szCs w:val="20"/>
        </w:rPr>
        <w:t>zákazníka</w:t>
      </w:r>
      <w:r w:rsidR="00E36A8F" w:rsidRPr="00E36A8F">
        <w:rPr>
          <w:rFonts w:ascii="Arial Narrow" w:hAnsi="Arial Narrow" w:cs="Calibri"/>
          <w:sz w:val="20"/>
          <w:szCs w:val="20"/>
        </w:rPr>
        <w:t xml:space="preserve"> vyplývající ze zákona č. 106/1999 Sb., o svobodném přístupu k informacím, ve znění pozdějších předpisů.</w:t>
      </w:r>
    </w:p>
    <w:p w14:paraId="7334D474" w14:textId="309FD82B" w:rsidR="00E36A8F" w:rsidRDefault="00E36A8F" w:rsidP="00E36A8F">
      <w:pPr>
        <w:pStyle w:val="Default"/>
        <w:spacing w:after="120"/>
        <w:ind w:left="709" w:hanging="709"/>
        <w:jc w:val="both"/>
        <w:rPr>
          <w:rFonts w:ascii="Arial Narrow" w:hAnsi="Arial Narrow" w:cs="Calibri"/>
          <w:sz w:val="20"/>
          <w:szCs w:val="20"/>
        </w:rPr>
      </w:pPr>
      <w:r w:rsidRPr="00E36A8F">
        <w:rPr>
          <w:rFonts w:ascii="Arial Narrow" w:hAnsi="Arial Narrow"/>
          <w:sz w:val="20"/>
          <w:szCs w:val="20"/>
        </w:rPr>
        <w:t>8.13       KONE</w:t>
      </w:r>
      <w:r w:rsidRPr="00E36A8F">
        <w:rPr>
          <w:rFonts w:ascii="Arial Narrow" w:hAnsi="Arial Narrow" w:cs="Calibri"/>
          <w:sz w:val="20"/>
          <w:szCs w:val="20"/>
        </w:rPr>
        <w:t xml:space="preserve"> bere na vědomí, že je na základě § 2 písm. e) zákona č. 320/2001 Sb., o finanční kontrole ve veřejné správě a o změně některých zákonů (zákon o finanční kontrole), ve znění pozdějších předpisů, osobou povinnou spolupůsobit při výkonu finanční kontroly</w:t>
      </w:r>
      <w:r>
        <w:rPr>
          <w:rFonts w:ascii="Arial Narrow" w:hAnsi="Arial Narrow" w:cs="Calibri"/>
          <w:sz w:val="20"/>
          <w:szCs w:val="20"/>
        </w:rPr>
        <w:t>.</w:t>
      </w:r>
    </w:p>
    <w:p w14:paraId="3E8A9CED" w14:textId="06E18DB9" w:rsidR="008B2FBF" w:rsidRPr="00E36A8F" w:rsidRDefault="00E36A8F" w:rsidP="00E36A8F">
      <w:pPr>
        <w:pStyle w:val="Default"/>
        <w:spacing w:after="120"/>
        <w:ind w:left="709" w:hanging="709"/>
        <w:jc w:val="both"/>
        <w:rPr>
          <w:rFonts w:ascii="Arial Narrow" w:hAnsi="Arial Narrow" w:cs="Calibri"/>
          <w:sz w:val="20"/>
          <w:szCs w:val="20"/>
        </w:rPr>
      </w:pPr>
      <w:r>
        <w:rPr>
          <w:rFonts w:ascii="Arial Narrow" w:hAnsi="Arial Narrow"/>
          <w:sz w:val="20"/>
          <w:szCs w:val="20"/>
        </w:rPr>
        <w:t xml:space="preserve">8.14        </w:t>
      </w:r>
      <w:r w:rsidR="008B2FBF" w:rsidRPr="006866C2">
        <w:rPr>
          <w:rFonts w:ascii="Arial Narrow" w:hAnsi="Arial Narrow"/>
          <w:sz w:val="20"/>
          <w:szCs w:val="20"/>
        </w:rPr>
        <w:t>Nedílnou součástí této smlouvy jsou následující přílohy:</w:t>
      </w:r>
      <w:r w:rsidR="008B2FBF" w:rsidRPr="006866C2">
        <w:rPr>
          <w:rFonts w:ascii="Arial Narrow" w:hAnsi="Arial Narrow"/>
          <w:sz w:val="20"/>
          <w:szCs w:val="20"/>
        </w:rPr>
        <w:tab/>
        <w:t>Příloha č.1 - osoby oprávněné jednat</w:t>
      </w:r>
    </w:p>
    <w:p w14:paraId="66B304D7"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č.2 - čestné prohlášení Zákazníka</w:t>
      </w:r>
    </w:p>
    <w:p w14:paraId="7CCD96A6"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č.3 - rozsah dohodnutých služeb, seznam zařízení a cena služeb</w:t>
      </w:r>
    </w:p>
    <w:p w14:paraId="761969BE"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č.4 - plná moc oprávněného zástupce KONE</w:t>
      </w:r>
    </w:p>
    <w:p w14:paraId="47FA9F93" w14:textId="77777777" w:rsidR="00E061A0"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č.5 – všeobecné servisní podmínky společnosti KONE, a.s.</w:t>
      </w:r>
    </w:p>
    <w:p w14:paraId="74C8A67C" w14:textId="77777777" w:rsidR="006D7668" w:rsidRDefault="006D7668" w:rsidP="006D7668">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bookmarkStart w:id="2" w:name="APIPRILOHA"/>
      <w:r w:rsidR="00580AAB">
        <w:rPr>
          <w:rFonts w:ascii="Arial Narrow" w:hAnsi="Arial Narrow"/>
          <w:sz w:val="20"/>
          <w:szCs w:val="20"/>
        </w:rPr>
        <w:t xml:space="preserve"> </w:t>
      </w:r>
    </w:p>
    <w:bookmarkEnd w:id="2"/>
    <w:p w14:paraId="50A7EC51" w14:textId="77777777"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2FD96199" w14:textId="77777777" w:rsidTr="00E67E89">
        <w:trPr>
          <w:trHeight w:val="523"/>
          <w:tblCellSpacing w:w="0" w:type="dxa"/>
        </w:trPr>
        <w:tc>
          <w:tcPr>
            <w:tcW w:w="4957" w:type="dxa"/>
            <w:shd w:val="clear" w:color="auto" w:fill="0071B9"/>
            <w:noWrap/>
            <w:vAlign w:val="center"/>
          </w:tcPr>
          <w:p w14:paraId="5521B046"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087446E6"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6FD09462"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KONE:</w:t>
            </w:r>
          </w:p>
        </w:tc>
      </w:tr>
      <w:tr w:rsidR="0058620F" w:rsidRPr="006866C2" w14:paraId="14874D37" w14:textId="77777777" w:rsidTr="00E67E89">
        <w:trPr>
          <w:trHeight w:val="2100"/>
          <w:tblCellSpacing w:w="0" w:type="dxa"/>
        </w:trPr>
        <w:tc>
          <w:tcPr>
            <w:tcW w:w="4957" w:type="dxa"/>
            <w:tcBorders>
              <w:bottom w:val="dotted" w:sz="4" w:space="0" w:color="auto"/>
            </w:tcBorders>
          </w:tcPr>
          <w:p w14:paraId="4181F6EF" w14:textId="77777777" w:rsidR="0058620F" w:rsidRPr="006866C2" w:rsidRDefault="0058620F" w:rsidP="008B2FBF">
            <w:pPr>
              <w:jc w:val="both"/>
              <w:rPr>
                <w:rFonts w:ascii="Arial Narrow" w:hAnsi="Arial Narrow"/>
                <w:b/>
                <w:bCs/>
                <w:sz w:val="20"/>
                <w:szCs w:val="20"/>
              </w:rPr>
            </w:pPr>
            <w:bookmarkStart w:id="3" w:name="_GoBack"/>
            <w:bookmarkEnd w:id="3"/>
          </w:p>
        </w:tc>
        <w:tc>
          <w:tcPr>
            <w:tcW w:w="850" w:type="dxa"/>
          </w:tcPr>
          <w:p w14:paraId="31EB0C30"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213F4D5B" w14:textId="77777777" w:rsidR="0058620F" w:rsidRPr="006866C2" w:rsidRDefault="0058620F" w:rsidP="008B2FBF">
            <w:pPr>
              <w:jc w:val="both"/>
              <w:rPr>
                <w:rFonts w:ascii="Arial Narrow" w:hAnsi="Arial Narrow"/>
                <w:b/>
                <w:bCs/>
                <w:sz w:val="20"/>
                <w:szCs w:val="20"/>
              </w:rPr>
            </w:pPr>
          </w:p>
        </w:tc>
      </w:tr>
      <w:tr w:rsidR="0058620F" w:rsidRPr="006866C2" w14:paraId="4CA08DDA" w14:textId="77777777" w:rsidTr="00F80E48">
        <w:trPr>
          <w:trHeight w:val="982"/>
          <w:tblCellSpacing w:w="0" w:type="dxa"/>
        </w:trPr>
        <w:tc>
          <w:tcPr>
            <w:tcW w:w="4957" w:type="dxa"/>
            <w:vAlign w:val="center"/>
          </w:tcPr>
          <w:p w14:paraId="25A9F074" w14:textId="213BA0CA" w:rsidR="0058620F" w:rsidRPr="00F80E48" w:rsidRDefault="00580AAB" w:rsidP="00F80E48">
            <w:pPr>
              <w:jc w:val="center"/>
              <w:rPr>
                <w:rFonts w:ascii="Arial Narrow" w:hAnsi="Arial Narrow"/>
                <w:color w:val="0071B9"/>
                <w:sz w:val="20"/>
                <w:szCs w:val="20"/>
              </w:rPr>
            </w:pPr>
            <w:r w:rsidRPr="00F80E48">
              <w:rPr>
                <w:rFonts w:ascii="Arial Narrow" w:hAnsi="Arial Narrow"/>
                <w:color w:val="0071B9"/>
                <w:sz w:val="20"/>
                <w:szCs w:val="20"/>
              </w:rPr>
              <w:t>Ing. Vladimíra Durajková, ředitel</w:t>
            </w:r>
            <w:r w:rsidR="00F80E48" w:rsidRPr="00F80E48">
              <w:rPr>
                <w:rFonts w:ascii="Arial Narrow" w:hAnsi="Arial Narrow"/>
                <w:color w:val="0071B9"/>
                <w:sz w:val="20"/>
                <w:szCs w:val="20"/>
              </w:rPr>
              <w:t>ka</w:t>
            </w:r>
          </w:p>
          <w:p w14:paraId="037A51D5" w14:textId="6C10E79D" w:rsidR="008D0680" w:rsidRPr="00F80E48" w:rsidRDefault="00F80E48" w:rsidP="00F80E48">
            <w:pPr>
              <w:jc w:val="center"/>
              <w:rPr>
                <w:rFonts w:ascii="Arial Narrow" w:hAnsi="Arial Narrow"/>
                <w:color w:val="0071B9"/>
                <w:sz w:val="20"/>
                <w:szCs w:val="20"/>
              </w:rPr>
            </w:pPr>
            <w:r w:rsidRPr="00F80E48">
              <w:rPr>
                <w:rFonts w:ascii="Arial Narrow" w:hAnsi="Arial Narrow"/>
                <w:color w:val="0071B9"/>
                <w:sz w:val="20"/>
                <w:szCs w:val="20"/>
              </w:rPr>
              <w:t>Jihomoravské muzeum ve Znojmě, příspěvková organizace</w:t>
            </w:r>
          </w:p>
          <w:p w14:paraId="06A21AFE" w14:textId="73C2A4AC" w:rsidR="008D0680" w:rsidRPr="00F80E48" w:rsidRDefault="008D0680" w:rsidP="007321F1">
            <w:pPr>
              <w:jc w:val="center"/>
              <w:rPr>
                <w:rFonts w:ascii="Arial Narrow" w:hAnsi="Arial Narrow"/>
                <w:sz w:val="20"/>
                <w:szCs w:val="20"/>
              </w:rPr>
            </w:pPr>
            <w:r w:rsidRPr="00F80E48">
              <w:rPr>
                <w:rFonts w:ascii="Arial Narrow" w:hAnsi="Arial Narrow"/>
                <w:color w:val="0071B9"/>
                <w:sz w:val="20"/>
                <w:szCs w:val="20"/>
              </w:rPr>
              <w:t>V</w:t>
            </w:r>
            <w:r w:rsidR="00F80E48" w:rsidRPr="00F80E48">
              <w:rPr>
                <w:rFonts w:ascii="Arial Narrow" w:hAnsi="Arial Narrow"/>
                <w:color w:val="0071B9"/>
                <w:sz w:val="20"/>
                <w:szCs w:val="20"/>
              </w:rPr>
              <w:t>e Znojmě</w:t>
            </w:r>
            <w:r w:rsidRPr="00F80E48">
              <w:rPr>
                <w:rFonts w:ascii="Arial Narrow" w:hAnsi="Arial Narrow"/>
                <w:color w:val="0071B9"/>
                <w:sz w:val="20"/>
                <w:szCs w:val="20"/>
              </w:rPr>
              <w:t xml:space="preserve">……………  </w:t>
            </w:r>
            <w:r w:rsidR="00AF7F70">
              <w:rPr>
                <w:rFonts w:ascii="Arial Narrow" w:hAnsi="Arial Narrow"/>
                <w:color w:val="0071B9"/>
                <w:sz w:val="20"/>
                <w:szCs w:val="20"/>
              </w:rPr>
              <w:t>2</w:t>
            </w:r>
            <w:r w:rsidR="007321F1">
              <w:rPr>
                <w:rFonts w:ascii="Arial Narrow" w:hAnsi="Arial Narrow"/>
                <w:color w:val="0071B9"/>
                <w:sz w:val="20"/>
                <w:szCs w:val="20"/>
              </w:rPr>
              <w:t>3</w:t>
            </w:r>
            <w:r w:rsidRPr="00F80E48">
              <w:rPr>
                <w:rFonts w:ascii="Arial Narrow" w:hAnsi="Arial Narrow"/>
                <w:color w:val="0071B9"/>
                <w:sz w:val="20"/>
                <w:szCs w:val="20"/>
              </w:rPr>
              <w:t>/</w:t>
            </w:r>
            <w:r w:rsidR="00AF7F70">
              <w:rPr>
                <w:rFonts w:ascii="Arial Narrow" w:hAnsi="Arial Narrow"/>
                <w:color w:val="0071B9"/>
                <w:sz w:val="20"/>
                <w:szCs w:val="20"/>
              </w:rPr>
              <w:t>11</w:t>
            </w:r>
            <w:r w:rsidRPr="00F80E48">
              <w:rPr>
                <w:rFonts w:ascii="Arial Narrow" w:hAnsi="Arial Narrow"/>
                <w:color w:val="0071B9"/>
                <w:sz w:val="20"/>
                <w:szCs w:val="20"/>
              </w:rPr>
              <w:t xml:space="preserve"> / 202</w:t>
            </w:r>
            <w:r w:rsidR="000A08BD" w:rsidRPr="00F80E48">
              <w:rPr>
                <w:rFonts w:ascii="Arial Narrow" w:hAnsi="Arial Narrow"/>
                <w:color w:val="0071B9"/>
                <w:sz w:val="20"/>
                <w:szCs w:val="20"/>
              </w:rPr>
              <w:t>3</w:t>
            </w:r>
          </w:p>
        </w:tc>
        <w:tc>
          <w:tcPr>
            <w:tcW w:w="850" w:type="dxa"/>
            <w:vAlign w:val="bottom"/>
          </w:tcPr>
          <w:p w14:paraId="13F2481C" w14:textId="77777777" w:rsidR="0058620F" w:rsidRPr="006866C2" w:rsidRDefault="0058620F" w:rsidP="008B2FBF">
            <w:pPr>
              <w:jc w:val="both"/>
              <w:rPr>
                <w:rFonts w:ascii="Arial Narrow" w:hAnsi="Arial Narrow"/>
                <w:b/>
                <w:bCs/>
                <w:sz w:val="20"/>
                <w:szCs w:val="20"/>
              </w:rPr>
            </w:pPr>
          </w:p>
        </w:tc>
        <w:tc>
          <w:tcPr>
            <w:tcW w:w="4961" w:type="dxa"/>
            <w:vAlign w:val="bottom"/>
          </w:tcPr>
          <w:p w14:paraId="50C518BC" w14:textId="77777777" w:rsidR="0058620F" w:rsidRPr="006866C2" w:rsidRDefault="00580AAB" w:rsidP="008D0680">
            <w:pPr>
              <w:jc w:val="center"/>
              <w:rPr>
                <w:rFonts w:ascii="Arial Narrow" w:hAnsi="Arial Narrow"/>
                <w:color w:val="0071B9"/>
                <w:sz w:val="20"/>
                <w:szCs w:val="20"/>
              </w:rPr>
            </w:pPr>
            <w:r>
              <w:rPr>
                <w:rFonts w:ascii="Arial Narrow" w:hAnsi="Arial Narrow"/>
                <w:color w:val="0071B9"/>
                <w:sz w:val="20"/>
                <w:szCs w:val="20"/>
              </w:rPr>
              <w:t>Martin Míša</w:t>
            </w:r>
            <w:r w:rsidR="008D0680" w:rsidRPr="006866C2">
              <w:rPr>
                <w:rFonts w:ascii="Arial Narrow" w:hAnsi="Arial Narrow"/>
                <w:color w:val="0071B9"/>
                <w:sz w:val="20"/>
                <w:szCs w:val="20"/>
              </w:rPr>
              <w:t xml:space="preserve"> </w:t>
            </w:r>
            <w:r>
              <w:rPr>
                <w:rFonts w:ascii="Arial Narrow" w:hAnsi="Arial Narrow"/>
                <w:color w:val="0071B9"/>
                <w:sz w:val="20"/>
                <w:szCs w:val="20"/>
              </w:rPr>
              <w:t>Obchodní manažer pro region Morava</w:t>
            </w:r>
          </w:p>
          <w:p w14:paraId="3452D7D6" w14:textId="77777777" w:rsidR="008D0680" w:rsidRPr="006866C2" w:rsidRDefault="008D0680" w:rsidP="008D0680">
            <w:pPr>
              <w:jc w:val="center"/>
              <w:rPr>
                <w:rFonts w:ascii="Arial Narrow" w:hAnsi="Arial Narrow"/>
                <w:color w:val="0071B9"/>
                <w:sz w:val="20"/>
                <w:szCs w:val="20"/>
              </w:rPr>
            </w:pPr>
          </w:p>
          <w:p w14:paraId="692F0A07" w14:textId="5C85A7D7" w:rsidR="008D0680" w:rsidRPr="006866C2" w:rsidRDefault="008D0680" w:rsidP="00AF7F70">
            <w:pPr>
              <w:jc w:val="center"/>
              <w:rPr>
                <w:rFonts w:ascii="Arial Narrow" w:hAnsi="Arial Narrow"/>
                <w:b/>
                <w:bCs/>
                <w:sz w:val="20"/>
                <w:szCs w:val="20"/>
              </w:rPr>
            </w:pPr>
            <w:r w:rsidRPr="006866C2">
              <w:rPr>
                <w:rFonts w:ascii="Arial Narrow" w:hAnsi="Arial Narrow"/>
                <w:color w:val="0071B9"/>
              </w:rPr>
              <w:t>V …</w:t>
            </w:r>
            <w:r w:rsidR="00AF7F70">
              <w:rPr>
                <w:rFonts w:ascii="Arial Narrow" w:hAnsi="Arial Narrow"/>
                <w:color w:val="0071B9"/>
              </w:rPr>
              <w:t>Brně</w:t>
            </w:r>
            <w:r w:rsidRPr="006866C2">
              <w:rPr>
                <w:rFonts w:ascii="Arial Narrow" w:hAnsi="Arial Narrow"/>
                <w:color w:val="0071B9"/>
              </w:rPr>
              <w:t>…………  _</w:t>
            </w:r>
            <w:r w:rsidR="00AF7F70">
              <w:rPr>
                <w:rFonts w:ascii="Arial Narrow" w:hAnsi="Arial Narrow"/>
                <w:color w:val="0071B9"/>
              </w:rPr>
              <w:t>31</w:t>
            </w:r>
            <w:r w:rsidRPr="006866C2">
              <w:rPr>
                <w:rFonts w:ascii="Arial Narrow" w:hAnsi="Arial Narrow"/>
                <w:color w:val="0071B9"/>
              </w:rPr>
              <w:t>/</w:t>
            </w:r>
            <w:r w:rsidR="00AF7F70">
              <w:rPr>
                <w:rFonts w:ascii="Arial Narrow" w:hAnsi="Arial Narrow"/>
                <w:color w:val="0071B9"/>
              </w:rPr>
              <w:t>10</w:t>
            </w:r>
            <w:r w:rsidRPr="006866C2">
              <w:rPr>
                <w:rFonts w:ascii="Arial Narrow" w:hAnsi="Arial Narrow"/>
                <w:color w:val="0071B9"/>
              </w:rPr>
              <w:t>/ 202</w:t>
            </w:r>
            <w:r w:rsidR="000A08BD">
              <w:rPr>
                <w:rFonts w:ascii="Arial Narrow" w:hAnsi="Arial Narrow"/>
                <w:color w:val="0071B9"/>
              </w:rPr>
              <w:t>3</w:t>
            </w:r>
          </w:p>
        </w:tc>
      </w:tr>
    </w:tbl>
    <w:p w14:paraId="466EBFD5" w14:textId="77777777" w:rsidR="00E7041E" w:rsidRPr="006866C2" w:rsidRDefault="00E7041E" w:rsidP="008B2FBF">
      <w:pPr>
        <w:jc w:val="both"/>
        <w:rPr>
          <w:rFonts w:ascii="Arial Narrow" w:hAnsi="Arial Narrow"/>
          <w:b/>
          <w:bCs/>
          <w:sz w:val="20"/>
          <w:szCs w:val="20"/>
        </w:rPr>
      </w:pPr>
    </w:p>
    <w:p w14:paraId="21C22DD7" w14:textId="77777777" w:rsidR="00DC0321" w:rsidRPr="006866C2" w:rsidRDefault="00DC0321" w:rsidP="008B2FBF">
      <w:pPr>
        <w:jc w:val="both"/>
        <w:rPr>
          <w:rFonts w:ascii="Arial Narrow" w:hAnsi="Arial Narrow"/>
          <w:b/>
          <w:bCs/>
          <w:sz w:val="20"/>
          <w:szCs w:val="20"/>
        </w:rPr>
      </w:pPr>
    </w:p>
    <w:p w14:paraId="31655451"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17607EA5"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t>PŘÍLOHA č.1                                                            OSOBY OPRÁVNĚNÉ JEDNAT</w:t>
      </w:r>
    </w:p>
    <w:p w14:paraId="6BE743E6" w14:textId="77777777" w:rsidR="00DE71A2" w:rsidRPr="006866C2" w:rsidRDefault="00DE71A2" w:rsidP="008B2FBF">
      <w:pPr>
        <w:jc w:val="both"/>
        <w:rPr>
          <w:rFonts w:ascii="Arial Narrow" w:hAnsi="Arial Narrow"/>
          <w:b/>
          <w:bCs/>
          <w:sz w:val="20"/>
          <w:szCs w:val="20"/>
        </w:rPr>
      </w:pPr>
    </w:p>
    <w:p w14:paraId="2224C518" w14:textId="77777777" w:rsidR="00134883" w:rsidRPr="006866C2" w:rsidRDefault="00134883"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6866C2" w14:paraId="3968A258" w14:textId="77777777" w:rsidTr="00A32CF8">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7A9EAFA"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4CA8810A"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76B3F29"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86302A0"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5B385E1E" w14:textId="77777777" w:rsidTr="00A32CF8">
        <w:trPr>
          <w:tblCellSpacing w:w="28" w:type="dxa"/>
        </w:trPr>
        <w:tc>
          <w:tcPr>
            <w:tcW w:w="3453" w:type="dxa"/>
            <w:vAlign w:val="center"/>
          </w:tcPr>
          <w:p w14:paraId="7E28EB39"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02D4E112" w14:textId="529914DC" w:rsidR="00DC0321" w:rsidRPr="006866C2" w:rsidRDefault="00E4681D" w:rsidP="008B2FBF">
            <w:pPr>
              <w:jc w:val="both"/>
              <w:rPr>
                <w:rFonts w:ascii="Arial Narrow" w:hAnsi="Arial Narrow"/>
                <w:sz w:val="20"/>
                <w:szCs w:val="20"/>
              </w:rPr>
            </w:pPr>
            <w:r>
              <w:rPr>
                <w:rFonts w:ascii="Arial Narrow" w:hAnsi="Arial Narrow"/>
                <w:sz w:val="20"/>
                <w:szCs w:val="20"/>
              </w:rPr>
              <w:t>Vladimíra Durajková</w:t>
            </w:r>
          </w:p>
        </w:tc>
        <w:tc>
          <w:tcPr>
            <w:tcW w:w="2620" w:type="dxa"/>
            <w:tcBorders>
              <w:top w:val="dotted" w:sz="4" w:space="0" w:color="0071B9"/>
              <w:left w:val="dotted" w:sz="4" w:space="0" w:color="0071B9"/>
              <w:bottom w:val="dotted" w:sz="4" w:space="0" w:color="0071B9"/>
              <w:right w:val="dotted" w:sz="4" w:space="0" w:color="0071B9"/>
            </w:tcBorders>
            <w:vAlign w:val="center"/>
          </w:tcPr>
          <w:p w14:paraId="3BCB30A7" w14:textId="692A54BE" w:rsidR="00DC0321" w:rsidRPr="006866C2" w:rsidRDefault="00E4681D" w:rsidP="00AF7F70">
            <w:pPr>
              <w:jc w:val="both"/>
              <w:rPr>
                <w:rFonts w:ascii="Arial Narrow" w:hAnsi="Arial Narrow"/>
                <w:sz w:val="20"/>
                <w:szCs w:val="20"/>
              </w:rPr>
            </w:pPr>
            <w:r>
              <w:rPr>
                <w:rFonts w:ascii="Arial Narrow" w:hAnsi="Arial Narrow"/>
                <w:sz w:val="20"/>
                <w:szCs w:val="20"/>
              </w:rPr>
              <w:t>+</w:t>
            </w:r>
            <w:r w:rsidR="00AF7F70">
              <w:rPr>
                <w:rFonts w:ascii="Arial Narrow" w:hAnsi="Arial Narrow"/>
                <w:sz w:val="20"/>
                <w:szCs w:val="20"/>
              </w:rPr>
              <w:t>xxxxxxxxxxxxxxxx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7D164A96" w14:textId="493A203E" w:rsidR="00DC0321" w:rsidRPr="006866C2" w:rsidRDefault="00AF7F70" w:rsidP="008B2FBF">
            <w:pPr>
              <w:jc w:val="both"/>
              <w:rPr>
                <w:rFonts w:ascii="Arial Narrow" w:hAnsi="Arial Narrow"/>
                <w:sz w:val="20"/>
                <w:szCs w:val="20"/>
              </w:rPr>
            </w:pPr>
            <w:r>
              <w:rPr>
                <w:rFonts w:ascii="Arial Narrow" w:hAnsi="Arial Narrow"/>
                <w:sz w:val="20"/>
                <w:szCs w:val="20"/>
              </w:rPr>
              <w:t>xxxxxxxxxxxxxxxxxxxx</w:t>
            </w:r>
          </w:p>
        </w:tc>
      </w:tr>
      <w:tr w:rsidR="00DC0321" w:rsidRPr="006866C2" w14:paraId="547123C1" w14:textId="77777777" w:rsidTr="00A32CF8">
        <w:trPr>
          <w:tblCellSpacing w:w="28" w:type="dxa"/>
        </w:trPr>
        <w:tc>
          <w:tcPr>
            <w:tcW w:w="3453" w:type="dxa"/>
            <w:vAlign w:val="center"/>
          </w:tcPr>
          <w:p w14:paraId="1C7F8808"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63925A4B" w14:textId="42953EE4" w:rsidR="00DC0321" w:rsidRPr="006866C2" w:rsidRDefault="00E4681D" w:rsidP="008B2FBF">
            <w:pPr>
              <w:jc w:val="both"/>
              <w:rPr>
                <w:rFonts w:ascii="Arial Narrow" w:hAnsi="Arial Narrow"/>
                <w:sz w:val="20"/>
                <w:szCs w:val="20"/>
              </w:rPr>
            </w:pPr>
            <w:r>
              <w:rPr>
                <w:rFonts w:ascii="Arial Narrow" w:hAnsi="Arial Narrow"/>
                <w:sz w:val="20"/>
                <w:szCs w:val="20"/>
              </w:rPr>
              <w:t>------</w:t>
            </w:r>
          </w:p>
        </w:tc>
        <w:tc>
          <w:tcPr>
            <w:tcW w:w="2620" w:type="dxa"/>
            <w:tcBorders>
              <w:top w:val="dotted" w:sz="4" w:space="0" w:color="0071B9"/>
              <w:left w:val="dotted" w:sz="4" w:space="0" w:color="0071B9"/>
              <w:bottom w:val="dotted" w:sz="4" w:space="0" w:color="0071B9"/>
              <w:right w:val="dotted" w:sz="4" w:space="0" w:color="0071B9"/>
            </w:tcBorders>
            <w:vAlign w:val="center"/>
          </w:tcPr>
          <w:p w14:paraId="009EE2B7" w14:textId="6BD5CBF8" w:rsidR="00DC0321" w:rsidRPr="006866C2" w:rsidRDefault="00E4681D" w:rsidP="008B2FBF">
            <w:pPr>
              <w:jc w:val="both"/>
              <w:rPr>
                <w:rFonts w:ascii="Arial Narrow" w:hAnsi="Arial Narrow"/>
                <w:sz w:val="20"/>
                <w:szCs w:val="20"/>
              </w:rPr>
            </w:pPr>
            <w:r>
              <w:rPr>
                <w:rFonts w:ascii="Arial Narrow" w:hAnsi="Arial Narrow"/>
                <w:sz w:val="20"/>
                <w:szCs w:val="20"/>
              </w:rPr>
              <w:t>------</w:t>
            </w:r>
          </w:p>
        </w:tc>
        <w:tc>
          <w:tcPr>
            <w:tcW w:w="2607" w:type="dxa"/>
            <w:tcBorders>
              <w:top w:val="dotted" w:sz="4" w:space="0" w:color="0071B9"/>
              <w:left w:val="dotted" w:sz="4" w:space="0" w:color="0071B9"/>
              <w:bottom w:val="dotted" w:sz="4" w:space="0" w:color="0071B9"/>
              <w:right w:val="dotted" w:sz="4" w:space="0" w:color="0071B9"/>
            </w:tcBorders>
            <w:vAlign w:val="center"/>
          </w:tcPr>
          <w:p w14:paraId="6A6C366F" w14:textId="2E7EDAE1" w:rsidR="00DC0321" w:rsidRPr="006866C2" w:rsidRDefault="00E4681D" w:rsidP="008B2FBF">
            <w:pPr>
              <w:jc w:val="both"/>
              <w:rPr>
                <w:rFonts w:ascii="Arial Narrow" w:hAnsi="Arial Narrow"/>
                <w:sz w:val="20"/>
                <w:szCs w:val="20"/>
              </w:rPr>
            </w:pPr>
            <w:r>
              <w:rPr>
                <w:rFonts w:ascii="Arial Narrow" w:hAnsi="Arial Narrow"/>
                <w:sz w:val="20"/>
                <w:szCs w:val="20"/>
              </w:rPr>
              <w:t>-------</w:t>
            </w:r>
          </w:p>
        </w:tc>
      </w:tr>
      <w:tr w:rsidR="00DC0321" w:rsidRPr="006866C2" w14:paraId="3516315F" w14:textId="77777777" w:rsidTr="00A32CF8">
        <w:trPr>
          <w:tblCellSpacing w:w="28" w:type="dxa"/>
        </w:trPr>
        <w:tc>
          <w:tcPr>
            <w:tcW w:w="3453" w:type="dxa"/>
            <w:vAlign w:val="center"/>
          </w:tcPr>
          <w:p w14:paraId="137589D8"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1802" w:type="dxa"/>
            <w:tcBorders>
              <w:top w:val="dotted" w:sz="4" w:space="0" w:color="0071B9"/>
              <w:left w:val="dotted" w:sz="4" w:space="0" w:color="0071B9"/>
              <w:bottom w:val="dotted" w:sz="4" w:space="0" w:color="0071B9"/>
              <w:right w:val="dotted" w:sz="4" w:space="0" w:color="0071B9"/>
            </w:tcBorders>
            <w:vAlign w:val="center"/>
          </w:tcPr>
          <w:p w14:paraId="1F35D812" w14:textId="17EF2639" w:rsidR="00DC0321" w:rsidRPr="006866C2" w:rsidRDefault="00806AD3" w:rsidP="008B2FBF">
            <w:pPr>
              <w:jc w:val="both"/>
              <w:rPr>
                <w:rFonts w:ascii="Arial Narrow" w:hAnsi="Arial Narrow"/>
                <w:sz w:val="20"/>
                <w:szCs w:val="20"/>
              </w:rPr>
            </w:pPr>
            <w:r>
              <w:rPr>
                <w:rFonts w:ascii="Arial Narrow" w:hAnsi="Arial Narrow"/>
                <w:sz w:val="20"/>
                <w:szCs w:val="20"/>
              </w:rPr>
              <w:t>xxxxxxxxxxx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6FAEF1A5" w14:textId="5F0A02B3" w:rsidR="00DC0321" w:rsidRPr="006866C2" w:rsidRDefault="00E4681D" w:rsidP="00AF7F70">
            <w:pPr>
              <w:jc w:val="both"/>
              <w:rPr>
                <w:rFonts w:ascii="Arial Narrow" w:hAnsi="Arial Narrow"/>
                <w:sz w:val="20"/>
                <w:szCs w:val="20"/>
              </w:rPr>
            </w:pPr>
            <w:r>
              <w:rPr>
                <w:rFonts w:ascii="Arial Narrow" w:hAnsi="Arial Narrow"/>
                <w:sz w:val="20"/>
                <w:szCs w:val="20"/>
              </w:rPr>
              <w:t>+</w:t>
            </w:r>
            <w:r w:rsidR="00AF7F70">
              <w:rPr>
                <w:rFonts w:ascii="Arial Narrow" w:hAnsi="Arial Narrow"/>
                <w:sz w:val="20"/>
                <w:szCs w:val="20"/>
              </w:rPr>
              <w:t>xxxxxxxxxxxxxxxx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25792F3E" w14:textId="74465D75" w:rsidR="00DC0321" w:rsidRPr="006866C2" w:rsidRDefault="00AF7F70" w:rsidP="008B2FBF">
            <w:pPr>
              <w:jc w:val="both"/>
              <w:rPr>
                <w:rFonts w:ascii="Arial Narrow" w:hAnsi="Arial Narrow"/>
                <w:sz w:val="20"/>
                <w:szCs w:val="20"/>
              </w:rPr>
            </w:pPr>
            <w:r>
              <w:rPr>
                <w:rFonts w:ascii="Arial Narrow" w:hAnsi="Arial Narrow"/>
                <w:sz w:val="20"/>
                <w:szCs w:val="20"/>
              </w:rPr>
              <w:t>xxxxxxxxxxxxxxxxxx</w:t>
            </w:r>
          </w:p>
        </w:tc>
      </w:tr>
      <w:tr w:rsidR="00E4681D" w:rsidRPr="006866C2" w14:paraId="50CEF3F8" w14:textId="77777777" w:rsidTr="00A32CF8">
        <w:trPr>
          <w:tblCellSpacing w:w="28" w:type="dxa"/>
        </w:trPr>
        <w:tc>
          <w:tcPr>
            <w:tcW w:w="3453" w:type="dxa"/>
            <w:vAlign w:val="center"/>
          </w:tcPr>
          <w:p w14:paraId="2F70C6CE" w14:textId="77777777" w:rsidR="00E4681D" w:rsidRPr="006866C2" w:rsidRDefault="00E4681D" w:rsidP="00E4681D">
            <w:pPr>
              <w:rPr>
                <w:rFonts w:ascii="Arial Narrow" w:hAnsi="Arial Narrow"/>
                <w:sz w:val="20"/>
                <w:szCs w:val="20"/>
              </w:rPr>
            </w:pPr>
            <w:r w:rsidRPr="006866C2">
              <w:rPr>
                <w:rFonts w:ascii="Arial Narrow" w:hAnsi="Arial Narrow"/>
                <w:sz w:val="20"/>
                <w:szCs w:val="20"/>
              </w:rPr>
              <w:t xml:space="preserve">kontakt v místě instalace zařízení </w:t>
            </w:r>
          </w:p>
          <w:p w14:paraId="148796A5" w14:textId="77777777" w:rsidR="00E4681D" w:rsidRPr="006866C2" w:rsidRDefault="00E4681D" w:rsidP="00E4681D">
            <w:pPr>
              <w:rPr>
                <w:rFonts w:ascii="Arial Narrow" w:hAnsi="Arial Narrow"/>
                <w:sz w:val="20"/>
                <w:szCs w:val="20"/>
              </w:rPr>
            </w:pPr>
            <w:r w:rsidRPr="006866C2">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30AAE832" w14:textId="3ED5FA35" w:rsidR="00E4681D" w:rsidRPr="006866C2" w:rsidRDefault="00806AD3" w:rsidP="00E4681D">
            <w:pPr>
              <w:jc w:val="both"/>
              <w:rPr>
                <w:rFonts w:ascii="Arial Narrow" w:hAnsi="Arial Narrow"/>
                <w:sz w:val="20"/>
                <w:szCs w:val="20"/>
              </w:rPr>
            </w:pPr>
            <w:r>
              <w:rPr>
                <w:rFonts w:ascii="Arial Narrow" w:hAnsi="Arial Narrow"/>
                <w:sz w:val="20"/>
                <w:szCs w:val="20"/>
              </w:rPr>
              <w:t>xxxxxxxxxxxx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279A9F1B" w14:textId="62280264" w:rsidR="00E4681D" w:rsidRPr="006866C2" w:rsidRDefault="00AF7F70" w:rsidP="00E4681D">
            <w:pPr>
              <w:jc w:val="both"/>
              <w:rPr>
                <w:rFonts w:ascii="Arial Narrow" w:hAnsi="Arial Narrow"/>
                <w:sz w:val="20"/>
                <w:szCs w:val="20"/>
              </w:rPr>
            </w:pPr>
            <w:r>
              <w:rPr>
                <w:rFonts w:ascii="Arial Narrow" w:hAnsi="Arial Narrow"/>
                <w:sz w:val="20"/>
                <w:szCs w:val="20"/>
              </w:rPr>
              <w:t>xxxxxxxxxxxxxxxxxx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71D69996" w14:textId="597E0668" w:rsidR="00E4681D" w:rsidRPr="006866C2" w:rsidRDefault="00AF7F70" w:rsidP="00E4681D">
            <w:pPr>
              <w:jc w:val="both"/>
              <w:rPr>
                <w:rFonts w:ascii="Arial Narrow" w:hAnsi="Arial Narrow"/>
                <w:sz w:val="20"/>
                <w:szCs w:val="20"/>
              </w:rPr>
            </w:pPr>
            <w:r>
              <w:rPr>
                <w:rFonts w:ascii="Arial Narrow" w:hAnsi="Arial Narrow"/>
                <w:sz w:val="20"/>
                <w:szCs w:val="20"/>
              </w:rPr>
              <w:t>xxxxxxxxxxxxxxxxx</w:t>
            </w:r>
          </w:p>
        </w:tc>
      </w:tr>
      <w:tr w:rsidR="00E4681D" w:rsidRPr="006866C2" w14:paraId="202C18F2" w14:textId="77777777" w:rsidTr="00A32CF8">
        <w:trPr>
          <w:tblCellSpacing w:w="28" w:type="dxa"/>
        </w:trPr>
        <w:tc>
          <w:tcPr>
            <w:tcW w:w="3453" w:type="dxa"/>
            <w:vAlign w:val="center"/>
          </w:tcPr>
          <w:p w14:paraId="2E726143" w14:textId="77777777" w:rsidR="00E4681D" w:rsidRPr="006866C2" w:rsidRDefault="00E4681D" w:rsidP="00E4681D">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750A1DF4" w14:textId="2445122A" w:rsidR="00E4681D" w:rsidRPr="006866C2" w:rsidRDefault="00AF7F70" w:rsidP="00E4681D">
            <w:pPr>
              <w:jc w:val="both"/>
              <w:rPr>
                <w:rFonts w:ascii="Arial Narrow" w:hAnsi="Arial Narrow"/>
                <w:sz w:val="20"/>
                <w:szCs w:val="20"/>
              </w:rPr>
            </w:pPr>
            <w:r>
              <w:rPr>
                <w:rFonts w:ascii="Arial Narrow" w:hAnsi="Arial Narrow"/>
                <w:sz w:val="20"/>
                <w:szCs w:val="20"/>
              </w:rPr>
              <w:t>xxxxxxxxxxxxxxxxxxxxxx</w:t>
            </w:r>
          </w:p>
        </w:tc>
      </w:tr>
      <w:tr w:rsidR="00E4681D" w:rsidRPr="006866C2" w14:paraId="1EF52447" w14:textId="77777777" w:rsidTr="00A32CF8">
        <w:trPr>
          <w:tblCellSpacing w:w="28" w:type="dxa"/>
        </w:trPr>
        <w:tc>
          <w:tcPr>
            <w:tcW w:w="3453" w:type="dxa"/>
            <w:vAlign w:val="center"/>
          </w:tcPr>
          <w:p w14:paraId="56C5C6C4" w14:textId="77777777" w:rsidR="00E4681D" w:rsidRPr="006866C2" w:rsidRDefault="00E4681D" w:rsidP="00E4681D">
            <w:pPr>
              <w:rPr>
                <w:rFonts w:ascii="Arial Narrow" w:hAnsi="Arial Narrow"/>
                <w:sz w:val="20"/>
                <w:szCs w:val="20"/>
              </w:rPr>
            </w:pPr>
            <w:r w:rsidRPr="006866C2">
              <w:rPr>
                <w:rFonts w:ascii="Arial Narrow" w:hAnsi="Arial Narrow"/>
                <w:sz w:val="20"/>
                <w:szCs w:val="20"/>
              </w:rPr>
              <w:t>e-mail pro případnou notifikaci po provedených OP</w:t>
            </w:r>
            <w:r>
              <w:rPr>
                <w:rFonts w:ascii="Arial Narrow" w:hAnsi="Arial Narrow"/>
                <w:sz w:val="20"/>
                <w:szCs w:val="20"/>
              </w:rPr>
              <w:t xml:space="preserve"> a </w:t>
            </w:r>
            <w:r w:rsidRPr="0076513E">
              <w:rPr>
                <w:rFonts w:ascii="Arial Narrow" w:hAnsi="Arial Narrow"/>
                <w:sz w:val="20"/>
                <w:szCs w:val="20"/>
              </w:rPr>
              <w:t>přístup na KONE bezpečné úložiště k protokolům z OPVM</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7C6738A6" w14:textId="1337D598" w:rsidR="00E4681D" w:rsidRPr="006866C2" w:rsidRDefault="00AF7F70" w:rsidP="00E4681D">
            <w:pPr>
              <w:jc w:val="both"/>
              <w:rPr>
                <w:rFonts w:ascii="Arial Narrow" w:hAnsi="Arial Narrow"/>
                <w:sz w:val="20"/>
                <w:szCs w:val="20"/>
              </w:rPr>
            </w:pPr>
            <w:r>
              <w:rPr>
                <w:rFonts w:ascii="Arial Narrow" w:hAnsi="Arial Narrow"/>
                <w:sz w:val="20"/>
                <w:szCs w:val="20"/>
              </w:rPr>
              <w:t>xxxxxxxxxxxxxxxxxxxxxx</w:t>
            </w:r>
          </w:p>
        </w:tc>
      </w:tr>
    </w:tbl>
    <w:p w14:paraId="3D7D87E4" w14:textId="77777777" w:rsidR="00C50128" w:rsidRPr="006866C2" w:rsidRDefault="00C50128" w:rsidP="008B2FBF">
      <w:pPr>
        <w:jc w:val="both"/>
        <w:rPr>
          <w:rFonts w:ascii="Arial Narrow" w:hAnsi="Arial Narrow"/>
          <w:sz w:val="16"/>
          <w:szCs w:val="16"/>
        </w:rPr>
      </w:pPr>
    </w:p>
    <w:p w14:paraId="13D31657"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r w:rsidR="00E91CA2" w:rsidRPr="006866C2">
        <w:rPr>
          <w:rFonts w:ascii="Arial Narrow" w:hAnsi="Arial Narrow"/>
          <w:sz w:val="16"/>
          <w:szCs w:val="16"/>
        </w:rPr>
        <w:t>zpráv</w:t>
      </w:r>
      <w:r w:rsidRPr="006866C2">
        <w:rPr>
          <w:rFonts w:ascii="Arial Narrow" w:hAnsi="Arial Narrow"/>
          <w:sz w:val="16"/>
          <w:szCs w:val="16"/>
        </w:rPr>
        <w:t xml:space="preserve"> atd. kromě uzavírání a změny smlouvy.</w:t>
      </w:r>
    </w:p>
    <w:p w14:paraId="240CB949"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6866C2" w14:paraId="4A384DB1" w14:textId="77777777" w:rsidTr="007605C3">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172CE968"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310303FD"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5BBCC624"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40A4CFC"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C50128" w:rsidRPr="006866C2" w14:paraId="0FE71FD3" w14:textId="77777777" w:rsidTr="007605C3">
        <w:trPr>
          <w:tblCellSpacing w:w="28" w:type="dxa"/>
        </w:trPr>
        <w:tc>
          <w:tcPr>
            <w:tcW w:w="3453" w:type="dxa"/>
            <w:vAlign w:val="center"/>
          </w:tcPr>
          <w:p w14:paraId="6D0959BD"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1AC48AB8" w14:textId="77777777" w:rsidR="00C50128" w:rsidRPr="006866C2" w:rsidRDefault="00580AAB" w:rsidP="007605C3">
            <w:pPr>
              <w:jc w:val="both"/>
              <w:rPr>
                <w:rFonts w:ascii="Arial Narrow" w:hAnsi="Arial Narrow"/>
                <w:sz w:val="20"/>
                <w:szCs w:val="20"/>
              </w:rPr>
            </w:pPr>
            <w:r>
              <w:rPr>
                <w:rFonts w:ascii="Arial Narrow" w:hAnsi="Arial Narrow"/>
                <w:sz w:val="20"/>
                <w:szCs w:val="20"/>
              </w:rPr>
              <w:t>Martin Míša</w:t>
            </w:r>
          </w:p>
        </w:tc>
        <w:tc>
          <w:tcPr>
            <w:tcW w:w="2620" w:type="dxa"/>
            <w:tcBorders>
              <w:top w:val="dotted" w:sz="4" w:space="0" w:color="0071B9"/>
              <w:left w:val="dotted" w:sz="4" w:space="0" w:color="0071B9"/>
              <w:bottom w:val="dotted" w:sz="4" w:space="0" w:color="0071B9"/>
              <w:right w:val="dotted" w:sz="4" w:space="0" w:color="0071B9"/>
            </w:tcBorders>
            <w:vAlign w:val="center"/>
          </w:tcPr>
          <w:p w14:paraId="010A6D6B" w14:textId="77AB9928" w:rsidR="00C50128" w:rsidRPr="006866C2" w:rsidRDefault="00806AD3" w:rsidP="007605C3">
            <w:pPr>
              <w:jc w:val="both"/>
              <w:rPr>
                <w:rFonts w:ascii="Arial Narrow" w:hAnsi="Arial Narrow"/>
                <w:sz w:val="20"/>
                <w:szCs w:val="20"/>
              </w:rPr>
            </w:pPr>
            <w:r>
              <w:rPr>
                <w:rFonts w:ascii="Arial Narrow" w:hAnsi="Arial Narrow"/>
                <w:sz w:val="20"/>
                <w:szCs w:val="20"/>
              </w:rPr>
              <w:t>xxxxxxxxxxxxx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08145AAC" w14:textId="1D623FB3" w:rsidR="00C50128" w:rsidRPr="006866C2" w:rsidRDefault="00806AD3" w:rsidP="00806AD3">
            <w:pPr>
              <w:jc w:val="both"/>
              <w:rPr>
                <w:rFonts w:ascii="Arial Narrow" w:hAnsi="Arial Narrow"/>
                <w:sz w:val="20"/>
                <w:szCs w:val="20"/>
              </w:rPr>
            </w:pPr>
            <w:r>
              <w:rPr>
                <w:rFonts w:ascii="Arial Narrow" w:hAnsi="Arial Narrow"/>
                <w:sz w:val="20"/>
                <w:szCs w:val="20"/>
              </w:rPr>
              <w:t>xxxxxxxxxxxxx</w:t>
            </w:r>
          </w:p>
        </w:tc>
      </w:tr>
      <w:tr w:rsidR="00C50128" w:rsidRPr="006866C2" w14:paraId="5A95AC1C" w14:textId="77777777" w:rsidTr="007605C3">
        <w:trPr>
          <w:tblCellSpacing w:w="28" w:type="dxa"/>
        </w:trPr>
        <w:tc>
          <w:tcPr>
            <w:tcW w:w="3453" w:type="dxa"/>
            <w:vAlign w:val="center"/>
          </w:tcPr>
          <w:p w14:paraId="30BCAE7E"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17EE8E2" w14:textId="484F54B1" w:rsidR="00C50128" w:rsidRPr="006866C2" w:rsidRDefault="00806AD3" w:rsidP="007605C3">
            <w:pPr>
              <w:jc w:val="both"/>
              <w:rPr>
                <w:rFonts w:ascii="Arial Narrow" w:hAnsi="Arial Narrow"/>
                <w:sz w:val="20"/>
                <w:szCs w:val="20"/>
              </w:rPr>
            </w:pPr>
            <w:r>
              <w:rPr>
                <w:rFonts w:ascii="Arial Narrow" w:hAnsi="Arial Narrow"/>
                <w:sz w:val="20"/>
                <w:szCs w:val="20"/>
              </w:rPr>
              <w:t>xxxxxxxxxxxxxx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0CB904C7" w14:textId="577C4EAB" w:rsidR="00C50128" w:rsidRPr="006866C2" w:rsidRDefault="00806AD3" w:rsidP="007605C3">
            <w:pPr>
              <w:jc w:val="both"/>
              <w:rPr>
                <w:rFonts w:ascii="Arial Narrow" w:hAnsi="Arial Narrow"/>
                <w:sz w:val="20"/>
                <w:szCs w:val="20"/>
              </w:rPr>
            </w:pPr>
            <w:r>
              <w:rPr>
                <w:rFonts w:ascii="Arial Narrow" w:hAnsi="Arial Narrow"/>
                <w:sz w:val="20"/>
                <w:szCs w:val="20"/>
              </w:rPr>
              <w:t>xxxxxxxxxxxxxxx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30F8F9D8" w14:textId="6FD62F3C" w:rsidR="00C50128" w:rsidRPr="006866C2" w:rsidRDefault="00806AD3" w:rsidP="00806AD3">
            <w:pPr>
              <w:jc w:val="both"/>
              <w:rPr>
                <w:rFonts w:ascii="Arial Narrow" w:hAnsi="Arial Narrow"/>
                <w:sz w:val="20"/>
                <w:szCs w:val="20"/>
              </w:rPr>
            </w:pPr>
            <w:r>
              <w:rPr>
                <w:rFonts w:ascii="Arial Narrow" w:hAnsi="Arial Narrow"/>
                <w:sz w:val="20"/>
                <w:szCs w:val="20"/>
              </w:rPr>
              <w:t>xxxxxxxxxxxxxxxxx</w:t>
            </w:r>
          </w:p>
        </w:tc>
      </w:tr>
      <w:tr w:rsidR="00C50128" w:rsidRPr="006866C2" w14:paraId="79813CA3" w14:textId="77777777" w:rsidTr="007605C3">
        <w:trPr>
          <w:tblCellSpacing w:w="28" w:type="dxa"/>
        </w:trPr>
        <w:tc>
          <w:tcPr>
            <w:tcW w:w="3453" w:type="dxa"/>
            <w:vAlign w:val="center"/>
          </w:tcPr>
          <w:p w14:paraId="3AF88371"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6AD754A6" w14:textId="2DAB2F25" w:rsidR="00C50128" w:rsidRPr="006866C2" w:rsidRDefault="00806AD3" w:rsidP="007605C3">
            <w:pPr>
              <w:jc w:val="both"/>
              <w:rPr>
                <w:rFonts w:ascii="Arial Narrow" w:hAnsi="Arial Narrow"/>
                <w:sz w:val="20"/>
                <w:szCs w:val="20"/>
              </w:rPr>
            </w:pPr>
            <w:r>
              <w:rPr>
                <w:rFonts w:ascii="Arial Narrow" w:hAnsi="Arial Narrow"/>
                <w:sz w:val="20"/>
                <w:szCs w:val="20"/>
              </w:rPr>
              <w:t>xxxxxxxxxxxxxxx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61D752E6" w14:textId="023F66E0" w:rsidR="00C50128" w:rsidRPr="006866C2" w:rsidRDefault="00580AAB" w:rsidP="00806AD3">
            <w:pPr>
              <w:jc w:val="both"/>
              <w:rPr>
                <w:rFonts w:ascii="Arial Narrow" w:hAnsi="Arial Narrow"/>
                <w:sz w:val="20"/>
                <w:szCs w:val="20"/>
              </w:rPr>
            </w:pPr>
            <w:r>
              <w:rPr>
                <w:rFonts w:ascii="Arial Narrow" w:hAnsi="Arial Narrow"/>
                <w:sz w:val="20"/>
                <w:szCs w:val="20"/>
              </w:rPr>
              <w:t>+</w:t>
            </w:r>
            <w:r w:rsidR="00806AD3">
              <w:rPr>
                <w:rFonts w:ascii="Arial Narrow" w:hAnsi="Arial Narrow"/>
                <w:sz w:val="20"/>
                <w:szCs w:val="20"/>
              </w:rPr>
              <w:t>xxxxxxxxxxxxx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1C941F4B" w14:textId="3D6C3ABB" w:rsidR="00C50128" w:rsidRPr="006866C2" w:rsidRDefault="00806AD3" w:rsidP="007605C3">
            <w:pPr>
              <w:jc w:val="both"/>
              <w:rPr>
                <w:rFonts w:ascii="Arial Narrow" w:hAnsi="Arial Narrow"/>
                <w:sz w:val="20"/>
                <w:szCs w:val="20"/>
              </w:rPr>
            </w:pPr>
            <w:r>
              <w:rPr>
                <w:rFonts w:ascii="Arial Narrow" w:hAnsi="Arial Narrow"/>
                <w:sz w:val="20"/>
                <w:szCs w:val="20"/>
              </w:rPr>
              <w:t>xxxxxxxxxxxxxx</w:t>
            </w:r>
          </w:p>
        </w:tc>
      </w:tr>
      <w:tr w:rsidR="00C50128" w:rsidRPr="006866C2" w14:paraId="7C12EE49" w14:textId="77777777" w:rsidTr="007605C3">
        <w:trPr>
          <w:tblCellSpacing w:w="28" w:type="dxa"/>
        </w:trPr>
        <w:tc>
          <w:tcPr>
            <w:tcW w:w="3453" w:type="dxa"/>
            <w:vAlign w:val="center"/>
          </w:tcPr>
          <w:p w14:paraId="6E00227D"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1637F732" w14:textId="71E82825" w:rsidR="00C50128" w:rsidRPr="006866C2" w:rsidRDefault="00806AD3" w:rsidP="007605C3">
            <w:pPr>
              <w:jc w:val="both"/>
              <w:rPr>
                <w:rFonts w:ascii="Arial Narrow" w:hAnsi="Arial Narrow"/>
                <w:sz w:val="40"/>
                <w:szCs w:val="40"/>
              </w:rPr>
            </w:pPr>
            <w:r>
              <w:rPr>
                <w:rFonts w:ascii="Arial Narrow" w:hAnsi="Arial Narrow"/>
                <w:color w:val="0071B9"/>
                <w:sz w:val="40"/>
                <w:szCs w:val="40"/>
              </w:rPr>
              <w:t>xxxxxxxxxx</w:t>
            </w:r>
          </w:p>
        </w:tc>
      </w:tr>
      <w:tr w:rsidR="00C50128" w:rsidRPr="006866C2" w14:paraId="0F26DF58" w14:textId="77777777" w:rsidTr="007605C3">
        <w:trPr>
          <w:tblCellSpacing w:w="28" w:type="dxa"/>
        </w:trPr>
        <w:tc>
          <w:tcPr>
            <w:tcW w:w="3453" w:type="dxa"/>
            <w:vAlign w:val="center"/>
          </w:tcPr>
          <w:p w14:paraId="7D4C5E67"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75CE873B" w14:textId="763CFD00" w:rsidR="00C50128" w:rsidRPr="006866C2" w:rsidRDefault="00806AD3" w:rsidP="007605C3">
            <w:pPr>
              <w:jc w:val="both"/>
              <w:rPr>
                <w:rFonts w:ascii="Arial Narrow" w:hAnsi="Arial Narrow"/>
                <w:sz w:val="40"/>
                <w:szCs w:val="40"/>
              </w:rPr>
            </w:pPr>
            <w:r>
              <w:rPr>
                <w:rFonts w:ascii="Arial Narrow" w:hAnsi="Arial Narrow"/>
                <w:color w:val="0071B9"/>
                <w:sz w:val="40"/>
                <w:szCs w:val="40"/>
              </w:rPr>
              <w:t>xxxxxxxxxx</w:t>
            </w:r>
          </w:p>
        </w:tc>
      </w:tr>
      <w:tr w:rsidR="00C50128" w:rsidRPr="006866C2" w14:paraId="5080A1C1" w14:textId="77777777" w:rsidTr="007605C3">
        <w:trPr>
          <w:tblCellSpacing w:w="28" w:type="dxa"/>
        </w:trPr>
        <w:tc>
          <w:tcPr>
            <w:tcW w:w="3453" w:type="dxa"/>
            <w:vAlign w:val="center"/>
          </w:tcPr>
          <w:p w14:paraId="6152DEA6"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43348289" w14:textId="68FC426A" w:rsidR="00C50128" w:rsidRPr="006866C2" w:rsidRDefault="00806AD3" w:rsidP="007605C3">
            <w:pPr>
              <w:jc w:val="both"/>
              <w:rPr>
                <w:rFonts w:ascii="Arial Narrow" w:hAnsi="Arial Narrow"/>
                <w:sz w:val="40"/>
                <w:szCs w:val="40"/>
              </w:rPr>
            </w:pPr>
            <w:r>
              <w:rPr>
                <w:rFonts w:ascii="Arial Narrow" w:hAnsi="Arial Narrow"/>
                <w:color w:val="0071B9"/>
                <w:sz w:val="40"/>
                <w:szCs w:val="40"/>
              </w:rPr>
              <w:t>xxxxxxxxxxxxxxxxx</w:t>
            </w:r>
          </w:p>
        </w:tc>
      </w:tr>
    </w:tbl>
    <w:p w14:paraId="71CA36BC" w14:textId="77777777" w:rsidR="00AE36BA" w:rsidRDefault="00AE36BA" w:rsidP="007E5A3B">
      <w:pPr>
        <w:jc w:val="both"/>
        <w:rPr>
          <w:rFonts w:ascii="Arial Narrow" w:hAnsi="Arial Narrow"/>
          <w:b/>
          <w:bCs/>
          <w:sz w:val="20"/>
          <w:szCs w:val="20"/>
        </w:rPr>
      </w:pPr>
    </w:p>
    <w:p w14:paraId="75A2D164" w14:textId="77777777" w:rsidR="00AE36BA" w:rsidRDefault="00AE36BA">
      <w:pPr>
        <w:rPr>
          <w:rFonts w:ascii="Arial Narrow" w:hAnsi="Arial Narrow"/>
          <w:b/>
          <w:bCs/>
          <w:sz w:val="20"/>
          <w:szCs w:val="20"/>
        </w:rPr>
      </w:pPr>
      <w:r>
        <w:rPr>
          <w:rFonts w:ascii="Arial Narrow" w:hAnsi="Arial Narrow"/>
          <w:b/>
          <w:bCs/>
          <w:sz w:val="20"/>
          <w:szCs w:val="20"/>
        </w:rPr>
        <w:br w:type="page"/>
      </w:r>
    </w:p>
    <w:p w14:paraId="0247D65A"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t>PŘÍLOHA č.2                                                            ČESTNÉ PROHLÁŠENÍ ZÁKAZNÍKA</w:t>
      </w:r>
    </w:p>
    <w:p w14:paraId="18F6F943" w14:textId="77777777" w:rsidR="00C526E5" w:rsidRDefault="00C526E5" w:rsidP="007E5A3B">
      <w:pPr>
        <w:jc w:val="both"/>
        <w:rPr>
          <w:rFonts w:ascii="Arial Narrow" w:hAnsi="Arial Narrow"/>
          <w:sz w:val="20"/>
          <w:szCs w:val="20"/>
        </w:rPr>
      </w:pPr>
    </w:p>
    <w:p w14:paraId="55C54C84"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Toto prohlášení slouží jako podklad ke stanovení oprávněnosti uplatnění režimu přenesení daňové povinnosti při poskytování stavebních nebo montážních prací dle § 92e zákona o DPH č. 235/2004 Sb. ve znění p.p</w:t>
      </w:r>
      <w:r w:rsidR="001258FF">
        <w:rPr>
          <w:rFonts w:ascii="Arial Narrow" w:hAnsi="Arial Narrow"/>
          <w:sz w:val="20"/>
          <w:szCs w:val="20"/>
        </w:rPr>
        <w:t>.</w:t>
      </w:r>
      <w:r w:rsidRPr="006866C2">
        <w:rPr>
          <w:rFonts w:ascii="Arial Narrow" w:hAnsi="Arial Narrow"/>
          <w:sz w:val="20"/>
          <w:szCs w:val="20"/>
        </w:rP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6866C2" w14:paraId="6AADF3AA" w14:textId="77777777" w:rsidTr="001258FF">
        <w:tc>
          <w:tcPr>
            <w:tcW w:w="2410" w:type="dxa"/>
          </w:tcPr>
          <w:p w14:paraId="0D15583F"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352" w:type="dxa"/>
            <w:tcBorders>
              <w:bottom w:val="dotted" w:sz="4" w:space="0" w:color="auto"/>
            </w:tcBorders>
          </w:tcPr>
          <w:p w14:paraId="06E718C5" w14:textId="77777777" w:rsidR="007E5A3B" w:rsidRPr="006866C2" w:rsidRDefault="00580AAB" w:rsidP="007605C3">
            <w:pPr>
              <w:rPr>
                <w:rFonts w:ascii="Arial Narrow" w:hAnsi="Arial Narrow"/>
                <w:color w:val="0071B9"/>
              </w:rPr>
            </w:pPr>
            <w:r>
              <w:rPr>
                <w:rFonts w:ascii="Arial Narrow" w:hAnsi="Arial Narrow"/>
                <w:b/>
                <w:bCs/>
                <w:color w:val="0071B9"/>
              </w:rPr>
              <w:t>Jihomoravské muzeum ve Znojmě, příspěvková organizace</w:t>
            </w:r>
          </w:p>
        </w:tc>
      </w:tr>
      <w:tr w:rsidR="007E5A3B" w:rsidRPr="006866C2" w14:paraId="73637FE9" w14:textId="77777777" w:rsidTr="001258FF">
        <w:tc>
          <w:tcPr>
            <w:tcW w:w="2410" w:type="dxa"/>
          </w:tcPr>
          <w:p w14:paraId="2E69A025"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352" w:type="dxa"/>
            <w:tcBorders>
              <w:top w:val="dotted" w:sz="4" w:space="0" w:color="auto"/>
              <w:bottom w:val="dotted" w:sz="4" w:space="0" w:color="auto"/>
            </w:tcBorders>
          </w:tcPr>
          <w:p w14:paraId="253167B0" w14:textId="77777777" w:rsidR="007E5A3B" w:rsidRPr="006866C2" w:rsidRDefault="00580AAB" w:rsidP="007605C3">
            <w:pPr>
              <w:rPr>
                <w:rFonts w:ascii="Arial Narrow" w:hAnsi="Arial Narrow"/>
                <w:color w:val="0071B9"/>
              </w:rPr>
            </w:pPr>
            <w:r>
              <w:rPr>
                <w:rFonts w:ascii="Arial Narrow" w:hAnsi="Arial Narrow"/>
                <w:color w:val="0071B9"/>
              </w:rPr>
              <w:t>Přemyslovců 129/8, 669 02 Znojmo</w:t>
            </w:r>
          </w:p>
        </w:tc>
      </w:tr>
      <w:tr w:rsidR="007E5A3B" w:rsidRPr="006866C2" w14:paraId="3D3B8778" w14:textId="77777777" w:rsidTr="001258FF">
        <w:tc>
          <w:tcPr>
            <w:tcW w:w="2410" w:type="dxa"/>
          </w:tcPr>
          <w:p w14:paraId="4B2EF798"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352" w:type="dxa"/>
            <w:tcBorders>
              <w:top w:val="dotted" w:sz="4" w:space="0" w:color="auto"/>
              <w:bottom w:val="dotted" w:sz="4" w:space="0" w:color="auto"/>
            </w:tcBorders>
          </w:tcPr>
          <w:p w14:paraId="63DD5610" w14:textId="77777777" w:rsidR="007E5A3B" w:rsidRPr="006866C2" w:rsidRDefault="00580AAB" w:rsidP="007605C3">
            <w:pPr>
              <w:rPr>
                <w:rFonts w:ascii="Arial Narrow" w:hAnsi="Arial Narrow"/>
                <w:color w:val="0071B9"/>
              </w:rPr>
            </w:pPr>
            <w:r>
              <w:rPr>
                <w:rFonts w:ascii="Arial Narrow" w:hAnsi="Arial Narrow"/>
                <w:color w:val="0071B9"/>
              </w:rPr>
              <w:t>00092738</w:t>
            </w:r>
          </w:p>
        </w:tc>
      </w:tr>
      <w:tr w:rsidR="007E5A3B" w:rsidRPr="006866C2" w14:paraId="1733326D" w14:textId="77777777" w:rsidTr="001258FF">
        <w:tc>
          <w:tcPr>
            <w:tcW w:w="2410" w:type="dxa"/>
          </w:tcPr>
          <w:p w14:paraId="2FC8D066"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352" w:type="dxa"/>
            <w:tcBorders>
              <w:top w:val="dotted" w:sz="4" w:space="0" w:color="auto"/>
              <w:bottom w:val="dotted" w:sz="4" w:space="0" w:color="auto"/>
            </w:tcBorders>
          </w:tcPr>
          <w:p w14:paraId="45EFAFAC" w14:textId="34CFC9F8" w:rsidR="007E5A3B" w:rsidRPr="006866C2" w:rsidRDefault="00276672" w:rsidP="007605C3">
            <w:pPr>
              <w:rPr>
                <w:rFonts w:ascii="Arial Narrow" w:hAnsi="Arial Narrow"/>
                <w:color w:val="0071B9"/>
              </w:rPr>
            </w:pPr>
            <w:r>
              <w:rPr>
                <w:rFonts w:ascii="Arial Narrow" w:hAnsi="Arial Narrow"/>
                <w:color w:val="0071B9"/>
              </w:rPr>
              <w:t>není plátce DPH</w:t>
            </w:r>
          </w:p>
        </w:tc>
      </w:tr>
      <w:tr w:rsidR="007E5A3B" w:rsidRPr="006866C2" w14:paraId="541B51CA" w14:textId="77777777" w:rsidTr="001258FF">
        <w:trPr>
          <w:trHeight w:val="261"/>
        </w:trPr>
        <w:tc>
          <w:tcPr>
            <w:tcW w:w="2410" w:type="dxa"/>
          </w:tcPr>
          <w:p w14:paraId="22224A61" w14:textId="77777777" w:rsidR="007E5A3B" w:rsidRPr="006866C2" w:rsidRDefault="007E5A3B" w:rsidP="007605C3">
            <w:pPr>
              <w:rPr>
                <w:rFonts w:ascii="Arial Narrow" w:hAnsi="Arial Narrow"/>
              </w:rPr>
            </w:pPr>
            <w:r w:rsidRPr="006866C2">
              <w:rPr>
                <w:rFonts w:ascii="Arial Narrow" w:hAnsi="Arial Narrow" w:cs="Arial"/>
              </w:rPr>
              <w:t>Zastoupen</w:t>
            </w:r>
            <w:r w:rsidR="001258FF">
              <w:rPr>
                <w:rFonts w:ascii="Arial Narrow" w:hAnsi="Arial Narrow" w:cs="Arial"/>
              </w:rPr>
              <w:t>á</w:t>
            </w:r>
            <w:r w:rsidRPr="006866C2">
              <w:rPr>
                <w:rFonts w:ascii="Arial Narrow" w:hAnsi="Arial Narrow" w:cs="Arial"/>
              </w:rPr>
              <w:t>:</w:t>
            </w:r>
          </w:p>
        </w:tc>
        <w:tc>
          <w:tcPr>
            <w:tcW w:w="8352" w:type="dxa"/>
            <w:tcBorders>
              <w:top w:val="dotted" w:sz="4" w:space="0" w:color="auto"/>
              <w:bottom w:val="dotted" w:sz="4" w:space="0" w:color="auto"/>
            </w:tcBorders>
          </w:tcPr>
          <w:p w14:paraId="188C295B" w14:textId="2CA0C20B" w:rsidR="007E5A3B" w:rsidRPr="006866C2" w:rsidRDefault="00580AAB" w:rsidP="007605C3">
            <w:pPr>
              <w:rPr>
                <w:rFonts w:ascii="Arial Narrow" w:hAnsi="Arial Narrow"/>
                <w:color w:val="0071B9"/>
              </w:rPr>
            </w:pPr>
            <w:r w:rsidRPr="00580AAB">
              <w:rPr>
                <w:rFonts w:ascii="Arial Narrow" w:hAnsi="Arial Narrow"/>
                <w:color w:val="0071B9"/>
              </w:rPr>
              <w:t>Ing. Vladimíra Durajková, ředitel</w:t>
            </w:r>
            <w:r w:rsidR="00806AD3">
              <w:rPr>
                <w:rFonts w:ascii="Arial Narrow" w:hAnsi="Arial Narrow"/>
                <w:color w:val="0071B9"/>
              </w:rPr>
              <w:t>ka</w:t>
            </w:r>
          </w:p>
        </w:tc>
      </w:tr>
    </w:tbl>
    <w:p w14:paraId="371D8208" w14:textId="77777777" w:rsidR="001B26CB" w:rsidRPr="006866C2" w:rsidRDefault="001B26CB" w:rsidP="008B2FBF">
      <w:pPr>
        <w:jc w:val="both"/>
        <w:rPr>
          <w:rFonts w:ascii="Arial Narrow" w:hAnsi="Arial Narrow"/>
          <w:i/>
          <w:iCs/>
          <w:sz w:val="18"/>
          <w:szCs w:val="18"/>
        </w:rPr>
      </w:pPr>
    </w:p>
    <w:p w14:paraId="021249F9"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8"/>
        <w:gridCol w:w="315"/>
        <w:gridCol w:w="567"/>
        <w:gridCol w:w="850"/>
        <w:gridCol w:w="284"/>
        <w:gridCol w:w="7628"/>
      </w:tblGrid>
      <w:tr w:rsidR="007E5A3B" w:rsidRPr="006866C2" w14:paraId="30B1B10F" w14:textId="77777777" w:rsidTr="001B26CB">
        <w:tc>
          <w:tcPr>
            <w:tcW w:w="1129" w:type="dxa"/>
            <w:tcBorders>
              <w:right w:val="single" w:sz="8" w:space="0" w:color="auto"/>
            </w:tcBorders>
          </w:tcPr>
          <w:p w14:paraId="12AC7980"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7DBDE523"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790C650D"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6B8D8EF1" w14:textId="77777777" w:rsidR="007E5A3B" w:rsidRPr="00C526E5" w:rsidRDefault="007E5A3B" w:rsidP="00C526E5">
            <w:pPr>
              <w:pStyle w:val="Odstavecseseznamem"/>
              <w:numPr>
                <w:ilvl w:val="0"/>
                <w:numId w:val="7"/>
              </w:numPr>
              <w:ind w:left="461" w:hanging="284"/>
              <w:jc w:val="both"/>
              <w:rPr>
                <w:rFonts w:ascii="Arial Narrow" w:hAnsi="Arial Narrow"/>
                <w:sz w:val="18"/>
                <w:szCs w:val="18"/>
              </w:rPr>
            </w:pPr>
            <w:r w:rsidRPr="00C526E5">
              <w:rPr>
                <w:rFonts w:ascii="Arial Narrow" w:hAnsi="Arial Narrow"/>
                <w:sz w:val="18"/>
                <w:szCs w:val="18"/>
              </w:rPr>
              <w:t xml:space="preserve">Registrační číslo k DPH: </w:t>
            </w:r>
            <w:r w:rsidR="00580AAB">
              <w:rPr>
                <w:rFonts w:ascii="Arial Narrow" w:hAnsi="Arial Narrow"/>
                <w:sz w:val="18"/>
                <w:szCs w:val="18"/>
              </w:rPr>
              <w:t>--------</w:t>
            </w:r>
          </w:p>
        </w:tc>
      </w:tr>
      <w:tr w:rsidR="007E5A3B" w:rsidRPr="006866C2" w14:paraId="784E896A" w14:textId="77777777" w:rsidTr="001B26CB">
        <w:tc>
          <w:tcPr>
            <w:tcW w:w="1129" w:type="dxa"/>
          </w:tcPr>
          <w:p w14:paraId="2BE24984"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232B2838" w14:textId="77777777" w:rsidR="007E5A3B" w:rsidRPr="006866C2" w:rsidRDefault="007E5A3B" w:rsidP="008B2FBF">
            <w:pPr>
              <w:jc w:val="both"/>
              <w:rPr>
                <w:rFonts w:ascii="Arial Narrow" w:hAnsi="Arial Narrow"/>
                <w:sz w:val="18"/>
                <w:szCs w:val="18"/>
              </w:rPr>
            </w:pPr>
          </w:p>
        </w:tc>
        <w:tc>
          <w:tcPr>
            <w:tcW w:w="567" w:type="dxa"/>
          </w:tcPr>
          <w:p w14:paraId="49B2A8F6" w14:textId="77777777" w:rsidR="007E5A3B" w:rsidRPr="006866C2" w:rsidRDefault="007E5A3B" w:rsidP="008B2FBF">
            <w:pPr>
              <w:jc w:val="both"/>
              <w:rPr>
                <w:rFonts w:ascii="Arial Narrow" w:hAnsi="Arial Narrow"/>
                <w:sz w:val="18"/>
                <w:szCs w:val="18"/>
              </w:rPr>
            </w:pPr>
          </w:p>
        </w:tc>
        <w:tc>
          <w:tcPr>
            <w:tcW w:w="8782" w:type="dxa"/>
            <w:gridSpan w:val="3"/>
          </w:tcPr>
          <w:p w14:paraId="6608BD2E"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64EDDD65" w14:textId="77777777" w:rsidTr="001B26CB">
        <w:tc>
          <w:tcPr>
            <w:tcW w:w="1129" w:type="dxa"/>
          </w:tcPr>
          <w:p w14:paraId="77FAA370" w14:textId="77777777" w:rsidR="007E5A3B" w:rsidRPr="006866C2" w:rsidRDefault="007E5A3B" w:rsidP="008B2FBF">
            <w:pPr>
              <w:jc w:val="both"/>
              <w:rPr>
                <w:rFonts w:ascii="Arial Narrow" w:hAnsi="Arial Narrow"/>
                <w:sz w:val="18"/>
                <w:szCs w:val="18"/>
              </w:rPr>
            </w:pPr>
          </w:p>
        </w:tc>
        <w:tc>
          <w:tcPr>
            <w:tcW w:w="284" w:type="dxa"/>
          </w:tcPr>
          <w:p w14:paraId="655CEA4F" w14:textId="77777777" w:rsidR="007E5A3B" w:rsidRPr="006866C2" w:rsidRDefault="007E5A3B" w:rsidP="008B2FBF">
            <w:pPr>
              <w:jc w:val="both"/>
              <w:rPr>
                <w:rFonts w:ascii="Arial Narrow" w:hAnsi="Arial Narrow"/>
                <w:sz w:val="18"/>
                <w:szCs w:val="18"/>
              </w:rPr>
            </w:pPr>
          </w:p>
        </w:tc>
        <w:tc>
          <w:tcPr>
            <w:tcW w:w="567" w:type="dxa"/>
          </w:tcPr>
          <w:p w14:paraId="3895C4D2"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64AC8A3F"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4A408A8C"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290FF9C6" w14:textId="77777777" w:rsidR="007E5A3B" w:rsidRPr="006866C2" w:rsidRDefault="007E5A3B" w:rsidP="008B2FBF">
            <w:pPr>
              <w:jc w:val="both"/>
              <w:rPr>
                <w:rFonts w:ascii="Arial Narrow" w:hAnsi="Arial Narrow"/>
                <w:sz w:val="18"/>
                <w:szCs w:val="18"/>
              </w:rPr>
            </w:pPr>
          </w:p>
        </w:tc>
      </w:tr>
      <w:tr w:rsidR="001B26CB" w:rsidRPr="006866C2" w14:paraId="1157C0B6" w14:textId="77777777" w:rsidTr="001B26CB">
        <w:tc>
          <w:tcPr>
            <w:tcW w:w="1129" w:type="dxa"/>
          </w:tcPr>
          <w:p w14:paraId="14535BF0" w14:textId="77777777" w:rsidR="007E5A3B" w:rsidRPr="006866C2" w:rsidRDefault="007E5A3B" w:rsidP="008B2FBF">
            <w:pPr>
              <w:jc w:val="both"/>
              <w:rPr>
                <w:rFonts w:ascii="Arial Narrow" w:hAnsi="Arial Narrow"/>
                <w:sz w:val="18"/>
                <w:szCs w:val="18"/>
              </w:rPr>
            </w:pPr>
          </w:p>
        </w:tc>
        <w:tc>
          <w:tcPr>
            <w:tcW w:w="284" w:type="dxa"/>
          </w:tcPr>
          <w:p w14:paraId="5CFABD69" w14:textId="77777777" w:rsidR="007E5A3B" w:rsidRPr="006866C2" w:rsidRDefault="007E5A3B" w:rsidP="008B2FBF">
            <w:pPr>
              <w:jc w:val="both"/>
              <w:rPr>
                <w:rFonts w:ascii="Arial Narrow" w:hAnsi="Arial Narrow"/>
                <w:sz w:val="18"/>
                <w:szCs w:val="18"/>
              </w:rPr>
            </w:pPr>
          </w:p>
        </w:tc>
        <w:tc>
          <w:tcPr>
            <w:tcW w:w="567" w:type="dxa"/>
          </w:tcPr>
          <w:p w14:paraId="1A4139F7"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535983E2"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2C25560F"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2F6358F0" w14:textId="77777777" w:rsidR="007E5A3B" w:rsidRPr="006866C2" w:rsidRDefault="007E5A3B" w:rsidP="008B2FBF">
            <w:pPr>
              <w:jc w:val="both"/>
              <w:rPr>
                <w:rFonts w:ascii="Arial Narrow" w:hAnsi="Arial Narrow"/>
                <w:sz w:val="18"/>
                <w:szCs w:val="18"/>
              </w:rPr>
            </w:pPr>
          </w:p>
        </w:tc>
      </w:tr>
      <w:tr w:rsidR="007E5A3B" w:rsidRPr="006866C2" w14:paraId="453A05A7" w14:textId="77777777" w:rsidTr="001B26CB">
        <w:tc>
          <w:tcPr>
            <w:tcW w:w="1129" w:type="dxa"/>
          </w:tcPr>
          <w:p w14:paraId="6E88D191"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11DCA482" w14:textId="77777777" w:rsidR="007E5A3B" w:rsidRPr="006866C2" w:rsidRDefault="007E5A3B" w:rsidP="008B2FBF">
            <w:pPr>
              <w:jc w:val="both"/>
              <w:rPr>
                <w:rFonts w:ascii="Arial Narrow" w:hAnsi="Arial Narrow"/>
                <w:sz w:val="18"/>
                <w:szCs w:val="18"/>
              </w:rPr>
            </w:pPr>
          </w:p>
        </w:tc>
        <w:tc>
          <w:tcPr>
            <w:tcW w:w="567" w:type="dxa"/>
          </w:tcPr>
          <w:p w14:paraId="589FDA61" w14:textId="77777777" w:rsidR="007E5A3B" w:rsidRPr="006866C2" w:rsidRDefault="007E5A3B" w:rsidP="008B2FBF">
            <w:pPr>
              <w:jc w:val="both"/>
              <w:rPr>
                <w:rFonts w:ascii="Arial Narrow" w:hAnsi="Arial Narrow"/>
                <w:sz w:val="18"/>
                <w:szCs w:val="18"/>
              </w:rPr>
            </w:pPr>
          </w:p>
        </w:tc>
        <w:tc>
          <w:tcPr>
            <w:tcW w:w="8782" w:type="dxa"/>
            <w:gridSpan w:val="3"/>
          </w:tcPr>
          <w:p w14:paraId="07899C33"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2B002B0D" w14:textId="77777777" w:rsidTr="001B26CB">
        <w:tc>
          <w:tcPr>
            <w:tcW w:w="1129" w:type="dxa"/>
            <w:tcBorders>
              <w:right w:val="single" w:sz="8" w:space="0" w:color="auto"/>
            </w:tcBorders>
          </w:tcPr>
          <w:p w14:paraId="5DF7A930"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01228842" w14:textId="77777777" w:rsidR="007E5A3B" w:rsidRPr="006866C2" w:rsidRDefault="00580AAB" w:rsidP="008B2FBF">
            <w:pPr>
              <w:jc w:val="both"/>
              <w:rPr>
                <w:rFonts w:ascii="Arial Narrow" w:hAnsi="Arial Narrow"/>
                <w:sz w:val="18"/>
                <w:szCs w:val="18"/>
              </w:rPr>
            </w:pPr>
            <w:r>
              <w:rPr>
                <w:rFonts w:ascii="Arial Narrow" w:hAnsi="Arial Narrow"/>
                <w:sz w:val="18"/>
                <w:szCs w:val="18"/>
              </w:rPr>
              <w:t>X</w:t>
            </w:r>
          </w:p>
        </w:tc>
        <w:tc>
          <w:tcPr>
            <w:tcW w:w="567" w:type="dxa"/>
            <w:tcBorders>
              <w:left w:val="single" w:sz="8" w:space="0" w:color="auto"/>
            </w:tcBorders>
          </w:tcPr>
          <w:p w14:paraId="24D1FC15"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26C07CA3" w14:textId="77777777" w:rsidR="007E5A3B" w:rsidRPr="006866C2" w:rsidRDefault="007E5A3B" w:rsidP="008B2FBF">
            <w:pPr>
              <w:jc w:val="both"/>
              <w:rPr>
                <w:rFonts w:ascii="Arial Narrow" w:hAnsi="Arial Narrow"/>
                <w:sz w:val="18"/>
                <w:szCs w:val="18"/>
              </w:rPr>
            </w:pPr>
          </w:p>
        </w:tc>
        <w:tc>
          <w:tcPr>
            <w:tcW w:w="284" w:type="dxa"/>
          </w:tcPr>
          <w:p w14:paraId="417A3160" w14:textId="77777777" w:rsidR="007E5A3B" w:rsidRPr="006866C2" w:rsidRDefault="007E5A3B" w:rsidP="008B2FBF">
            <w:pPr>
              <w:jc w:val="both"/>
              <w:rPr>
                <w:rFonts w:ascii="Arial Narrow" w:hAnsi="Arial Narrow"/>
                <w:sz w:val="18"/>
                <w:szCs w:val="18"/>
              </w:rPr>
            </w:pPr>
          </w:p>
        </w:tc>
        <w:tc>
          <w:tcPr>
            <w:tcW w:w="7648" w:type="dxa"/>
          </w:tcPr>
          <w:p w14:paraId="07C4FBE5" w14:textId="77777777" w:rsidR="007E5A3B" w:rsidRPr="006866C2" w:rsidRDefault="007E5A3B" w:rsidP="008B2FBF">
            <w:pPr>
              <w:jc w:val="both"/>
              <w:rPr>
                <w:rFonts w:ascii="Arial Narrow" w:hAnsi="Arial Narrow"/>
                <w:sz w:val="18"/>
                <w:szCs w:val="18"/>
              </w:rPr>
            </w:pPr>
          </w:p>
        </w:tc>
      </w:tr>
    </w:tbl>
    <w:p w14:paraId="408067AA" w14:textId="77777777" w:rsidR="007E5A3B" w:rsidRPr="006866C2" w:rsidRDefault="007E5A3B" w:rsidP="008B2FBF">
      <w:pPr>
        <w:jc w:val="both"/>
        <w:rPr>
          <w:rFonts w:ascii="Arial Narrow" w:hAnsi="Arial Narrow"/>
          <w:sz w:val="18"/>
          <w:szCs w:val="18"/>
        </w:rPr>
      </w:pPr>
    </w:p>
    <w:p w14:paraId="1915CBB6"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ust.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55C75012" w14:textId="77777777" w:rsidTr="001B26CB">
        <w:trPr>
          <w:trHeight w:val="523"/>
          <w:tblCellSpacing w:w="0" w:type="dxa"/>
        </w:trPr>
        <w:tc>
          <w:tcPr>
            <w:tcW w:w="4957" w:type="dxa"/>
            <w:shd w:val="clear" w:color="auto" w:fill="0071B9"/>
            <w:noWrap/>
            <w:vAlign w:val="center"/>
          </w:tcPr>
          <w:p w14:paraId="7434CE9E"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28E78ADF" w14:textId="77777777" w:rsidR="001B26CB" w:rsidRPr="006866C2" w:rsidRDefault="001B26CB" w:rsidP="007605C3">
            <w:pPr>
              <w:jc w:val="both"/>
              <w:rPr>
                <w:rFonts w:ascii="Arial Narrow" w:hAnsi="Arial Narrow"/>
                <w:b/>
                <w:bCs/>
                <w:sz w:val="20"/>
                <w:szCs w:val="20"/>
              </w:rPr>
            </w:pPr>
          </w:p>
        </w:tc>
      </w:tr>
      <w:tr w:rsidR="001B26CB" w:rsidRPr="006866C2" w14:paraId="5E7B5037" w14:textId="77777777" w:rsidTr="001B26CB">
        <w:trPr>
          <w:trHeight w:val="2100"/>
          <w:tblCellSpacing w:w="0" w:type="dxa"/>
        </w:trPr>
        <w:tc>
          <w:tcPr>
            <w:tcW w:w="4957" w:type="dxa"/>
            <w:tcBorders>
              <w:bottom w:val="dotted" w:sz="4" w:space="0" w:color="auto"/>
            </w:tcBorders>
          </w:tcPr>
          <w:p w14:paraId="5A57B22E" w14:textId="77777777" w:rsidR="001B26CB" w:rsidRPr="006866C2" w:rsidRDefault="001B26CB" w:rsidP="007605C3">
            <w:pPr>
              <w:jc w:val="both"/>
              <w:rPr>
                <w:rFonts w:ascii="Arial Narrow" w:hAnsi="Arial Narrow"/>
                <w:b/>
                <w:bCs/>
                <w:sz w:val="20"/>
                <w:szCs w:val="20"/>
              </w:rPr>
            </w:pPr>
          </w:p>
        </w:tc>
        <w:tc>
          <w:tcPr>
            <w:tcW w:w="850" w:type="dxa"/>
          </w:tcPr>
          <w:p w14:paraId="715B8146" w14:textId="77777777" w:rsidR="001B26CB" w:rsidRPr="006866C2" w:rsidRDefault="001B26CB" w:rsidP="007605C3">
            <w:pPr>
              <w:jc w:val="both"/>
              <w:rPr>
                <w:rFonts w:ascii="Arial Narrow" w:hAnsi="Arial Narrow"/>
                <w:b/>
                <w:bCs/>
                <w:sz w:val="20"/>
                <w:szCs w:val="20"/>
              </w:rPr>
            </w:pPr>
          </w:p>
        </w:tc>
      </w:tr>
      <w:tr w:rsidR="001B26CB" w:rsidRPr="006866C2" w14:paraId="58B660DB" w14:textId="77777777" w:rsidTr="001B26CB">
        <w:trPr>
          <w:trHeight w:val="982"/>
          <w:tblCellSpacing w:w="0" w:type="dxa"/>
        </w:trPr>
        <w:tc>
          <w:tcPr>
            <w:tcW w:w="4957" w:type="dxa"/>
            <w:vAlign w:val="bottom"/>
          </w:tcPr>
          <w:p w14:paraId="3BC13C80" w14:textId="0D237AE3" w:rsidR="001B26CB" w:rsidRDefault="00580AAB" w:rsidP="007605C3">
            <w:pPr>
              <w:jc w:val="center"/>
              <w:rPr>
                <w:rFonts w:ascii="Arial Narrow" w:hAnsi="Arial Narrow"/>
                <w:color w:val="0071B9"/>
              </w:rPr>
            </w:pPr>
            <w:r w:rsidRPr="00580AAB">
              <w:rPr>
                <w:rFonts w:ascii="Arial Narrow" w:hAnsi="Arial Narrow"/>
                <w:color w:val="0071B9"/>
              </w:rPr>
              <w:t>Ing. Vladimíra Durajková, ředitel</w:t>
            </w:r>
            <w:r w:rsidR="00276672">
              <w:rPr>
                <w:rFonts w:ascii="Arial Narrow" w:hAnsi="Arial Narrow"/>
                <w:color w:val="0071B9"/>
              </w:rPr>
              <w:t>ka</w:t>
            </w:r>
          </w:p>
          <w:p w14:paraId="7F3AD143" w14:textId="77777777" w:rsidR="00580AAB" w:rsidRPr="006866C2" w:rsidRDefault="00580AAB" w:rsidP="007605C3">
            <w:pPr>
              <w:jc w:val="center"/>
              <w:rPr>
                <w:rFonts w:ascii="Arial Narrow" w:hAnsi="Arial Narrow"/>
                <w:color w:val="0071B9"/>
              </w:rPr>
            </w:pPr>
          </w:p>
          <w:p w14:paraId="0E7B0495" w14:textId="10CDDADC" w:rsidR="001B26CB" w:rsidRPr="006866C2" w:rsidRDefault="001B26CB" w:rsidP="00F80E48">
            <w:pPr>
              <w:jc w:val="center"/>
              <w:rPr>
                <w:rFonts w:ascii="Arial Narrow" w:hAnsi="Arial Narrow"/>
              </w:rPr>
            </w:pPr>
            <w:r w:rsidRPr="006866C2">
              <w:rPr>
                <w:rFonts w:ascii="Arial Narrow" w:hAnsi="Arial Narrow"/>
                <w:color w:val="0071B9"/>
              </w:rPr>
              <w:t>V</w:t>
            </w:r>
            <w:r w:rsidR="00F80E48">
              <w:rPr>
                <w:rFonts w:ascii="Arial Narrow" w:hAnsi="Arial Narrow"/>
                <w:color w:val="0071B9"/>
              </w:rPr>
              <w:t>e Znojmě</w:t>
            </w:r>
            <w:r w:rsidRPr="006866C2">
              <w:rPr>
                <w:rFonts w:ascii="Arial Narrow" w:hAnsi="Arial Narrow"/>
                <w:color w:val="0071B9"/>
              </w:rPr>
              <w:t xml:space="preserve">…  </w:t>
            </w:r>
            <w:r w:rsidR="00AE36BA">
              <w:rPr>
                <w:rFonts w:ascii="Arial Narrow" w:hAnsi="Arial Narrow"/>
                <w:color w:val="0071B9"/>
              </w:rPr>
              <w:t>_</w:t>
            </w:r>
            <w:r w:rsidRPr="006866C2">
              <w:rPr>
                <w:rFonts w:ascii="Arial Narrow" w:hAnsi="Arial Narrow"/>
                <w:color w:val="0071B9"/>
              </w:rPr>
              <w:t>__/___ / 202</w:t>
            </w:r>
            <w:r w:rsidR="000A08BD">
              <w:rPr>
                <w:rFonts w:ascii="Arial Narrow" w:hAnsi="Arial Narrow"/>
                <w:color w:val="0071B9"/>
              </w:rPr>
              <w:t>3</w:t>
            </w:r>
          </w:p>
        </w:tc>
        <w:tc>
          <w:tcPr>
            <w:tcW w:w="850" w:type="dxa"/>
            <w:vAlign w:val="bottom"/>
          </w:tcPr>
          <w:p w14:paraId="206B8ABE" w14:textId="77777777" w:rsidR="001B26CB" w:rsidRPr="006866C2" w:rsidRDefault="001B26CB" w:rsidP="007605C3">
            <w:pPr>
              <w:jc w:val="both"/>
              <w:rPr>
                <w:rFonts w:ascii="Arial Narrow" w:hAnsi="Arial Narrow"/>
                <w:b/>
                <w:bCs/>
                <w:sz w:val="20"/>
                <w:szCs w:val="20"/>
              </w:rPr>
            </w:pPr>
          </w:p>
        </w:tc>
      </w:tr>
    </w:tbl>
    <w:p w14:paraId="67AE967C" w14:textId="77777777" w:rsidR="001B26CB" w:rsidRPr="006866C2" w:rsidRDefault="001B26CB" w:rsidP="008B2FBF">
      <w:pPr>
        <w:jc w:val="both"/>
        <w:rPr>
          <w:rFonts w:ascii="Arial Narrow" w:hAnsi="Arial Narrow"/>
          <w:sz w:val="16"/>
          <w:szCs w:val="16"/>
        </w:rPr>
      </w:pPr>
    </w:p>
    <w:p w14:paraId="2FD00696"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5A9985C7" w14:textId="77777777" w:rsidR="001B26CB" w:rsidRPr="006866C2" w:rsidRDefault="001B26CB" w:rsidP="001B26CB">
      <w:pPr>
        <w:jc w:val="both"/>
        <w:rPr>
          <w:rFonts w:ascii="Arial Narrow" w:hAnsi="Arial Narrow"/>
          <w:b/>
          <w:bCs/>
          <w:sz w:val="20"/>
          <w:szCs w:val="20"/>
        </w:rPr>
      </w:pPr>
      <w:r w:rsidRPr="006866C2">
        <w:rPr>
          <w:rFonts w:ascii="Arial Narrow" w:hAnsi="Arial Narrow"/>
          <w:b/>
          <w:bCs/>
          <w:sz w:val="20"/>
          <w:szCs w:val="20"/>
        </w:rPr>
        <w:t>PŘÍLOHA č.3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791E9C10"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4EAE029A" w14:textId="77777777" w:rsidR="00342BF4" w:rsidRPr="006866C2" w:rsidRDefault="00342BF4" w:rsidP="00342BF4">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04A6A996"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08C49897"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69CBBE94"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6560F65"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4E9959A7" w14:textId="77777777" w:rsidR="00342BF4"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27 4002. Termíny, rozsah a provedení j</w:t>
            </w:r>
            <w:r>
              <w:rPr>
                <w:rFonts w:ascii="Arial Narrow" w:hAnsi="Arial Narrow"/>
                <w:sz w:val="20"/>
                <w:szCs w:val="20"/>
              </w:rPr>
              <w:t>sou</w:t>
            </w:r>
            <w:r w:rsidRPr="009D705F">
              <w:rPr>
                <w:rFonts w:ascii="Arial Narrow" w:hAnsi="Arial Narrow"/>
                <w:sz w:val="20"/>
                <w:szCs w:val="20"/>
              </w:rPr>
              <w:t xml:space="preserve"> dán</w:t>
            </w:r>
            <w:r>
              <w:rPr>
                <w:rFonts w:ascii="Arial Narrow" w:hAnsi="Arial Narrow"/>
                <w:sz w:val="20"/>
                <w:szCs w:val="20"/>
              </w:rPr>
              <w:t>y</w:t>
            </w:r>
            <w:r w:rsidRPr="009D705F">
              <w:rPr>
                <w:rFonts w:ascii="Arial Narrow" w:hAnsi="Arial Narrow"/>
                <w:sz w:val="20"/>
                <w:szCs w:val="20"/>
              </w:rPr>
              <w:t xml:space="preserve"> touto normou. Odborný servisní pracovník prov</w:t>
            </w:r>
            <w:r w:rsidR="00A14543">
              <w:rPr>
                <w:rFonts w:ascii="Arial Narrow" w:hAnsi="Arial Narrow"/>
                <w:sz w:val="20"/>
                <w:szCs w:val="20"/>
              </w:rPr>
              <w:t>ede</w:t>
            </w:r>
            <w:r w:rsidRPr="009D705F">
              <w:rPr>
                <w:rFonts w:ascii="Arial Narrow" w:hAnsi="Arial Narrow"/>
                <w:sz w:val="20"/>
                <w:szCs w:val="20"/>
              </w:rPr>
              <w:t xml:space="preserve"> odbornou prohlídku zařízení</w:t>
            </w:r>
            <w:r>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A14543">
              <w:rPr>
                <w:rFonts w:ascii="Arial Narrow" w:hAnsi="Arial Narrow"/>
                <w:sz w:val="20"/>
                <w:szCs w:val="20"/>
              </w:rPr>
              <w:t>.</w:t>
            </w:r>
          </w:p>
        </w:tc>
        <w:tc>
          <w:tcPr>
            <w:tcW w:w="1553" w:type="dxa"/>
            <w:vAlign w:val="center"/>
          </w:tcPr>
          <w:p w14:paraId="6C112BD7"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74B68FB3"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85B2E20"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6D054CDA" w14:textId="77777777" w:rsidR="006469C2" w:rsidRPr="006866C2"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EN</w:t>
            </w:r>
            <w:r>
              <w:rPr>
                <w:rFonts w:ascii="Arial Narrow" w:hAnsi="Arial Narrow"/>
                <w:sz w:val="20"/>
                <w:szCs w:val="20"/>
              </w:rPr>
              <w:t xml:space="preserve"> 13015+A1</w:t>
            </w:r>
            <w:r w:rsidRPr="009D705F">
              <w:rPr>
                <w:rFonts w:ascii="Arial Narrow" w:hAnsi="Arial Narrow"/>
                <w:sz w:val="20"/>
                <w:szCs w:val="20"/>
              </w:rPr>
              <w:t>. Termíny, rozsah a provedení je dáno touto normou nebo výrobcem zařízení,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(služba nezahrnuje výměnu hydraulického oleje u hydraulických výtahů).</w:t>
            </w:r>
          </w:p>
        </w:tc>
        <w:tc>
          <w:tcPr>
            <w:tcW w:w="1553" w:type="dxa"/>
            <w:vAlign w:val="center"/>
          </w:tcPr>
          <w:p w14:paraId="7F622F1E"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3BE1DA5C"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AB3C555" w14:textId="77777777" w:rsidR="009D705F" w:rsidRPr="006866C2" w:rsidRDefault="00490B45" w:rsidP="00161DD3">
            <w:pPr>
              <w:rPr>
                <w:rFonts w:ascii="Arial Narrow" w:hAnsi="Arial Narrow"/>
                <w:b w:val="0"/>
                <w:bCs w:val="0"/>
                <w:sz w:val="20"/>
                <w:szCs w:val="20"/>
              </w:rPr>
            </w:pPr>
            <w:r>
              <w:rPr>
                <w:rFonts w:ascii="Arial Narrow" w:hAnsi="Arial Narrow"/>
                <w:b w:val="0"/>
                <w:bCs w:val="0"/>
                <w:sz w:val="20"/>
                <w:szCs w:val="20"/>
              </w:rPr>
              <w:t>Činnosti prováděné k zajištění bezpečnosti provozu zařízení Provozovatelem</w:t>
            </w:r>
          </w:p>
        </w:tc>
        <w:tc>
          <w:tcPr>
            <w:tcW w:w="5622" w:type="dxa"/>
          </w:tcPr>
          <w:p w14:paraId="7DA618BB" w14:textId="77777777" w:rsidR="009D705F"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27 4002</w:t>
            </w:r>
            <w:r>
              <w:rPr>
                <w:rFonts w:ascii="Arial Narrow" w:hAnsi="Arial Narrow"/>
                <w:sz w:val="20"/>
                <w:szCs w:val="20"/>
              </w:rPr>
              <w:t xml:space="preserve">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680FA961" w14:textId="77777777" w:rsidR="009D705F" w:rsidRPr="006866C2" w:rsidRDefault="00580AAB"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18F5F910"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282D961"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50DA55E6"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631E3577"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4B597FAC"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F60A4B1"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299AF7E3"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Pr="006866C2">
              <w:rPr>
                <w:rFonts w:ascii="Arial Narrow" w:hAnsi="Arial Narrow"/>
                <w:sz w:val="20"/>
                <w:szCs w:val="20"/>
              </w:rPr>
              <w:t>ČSN 4007. Termíny jsou dány touto normou.</w:t>
            </w:r>
            <w:r>
              <w:rPr>
                <w:rFonts w:ascii="Arial Narrow" w:hAnsi="Arial Narrow"/>
                <w:sz w:val="20"/>
                <w:szCs w:val="20"/>
              </w:rPr>
              <w:t xml:space="preserve">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w:t>
            </w:r>
            <w:r w:rsidRPr="006866C2">
              <w:rPr>
                <w:rFonts w:ascii="Arial Narrow" w:hAnsi="Arial Narrow"/>
                <w:sz w:val="20"/>
                <w:szCs w:val="20"/>
              </w:rPr>
              <w:t xml:space="preserve"> </w:t>
            </w:r>
          </w:p>
        </w:tc>
        <w:tc>
          <w:tcPr>
            <w:tcW w:w="1553" w:type="dxa"/>
            <w:vAlign w:val="center"/>
          </w:tcPr>
          <w:p w14:paraId="39249449" w14:textId="77777777" w:rsidR="00490B45" w:rsidRPr="006866C2" w:rsidRDefault="00580AAB"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490B45" w:rsidRPr="006866C2" w14:paraId="3313A77C"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383CA71"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31FA2C8A"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006555E2" w:rsidRPr="006866C2">
              <w:rPr>
                <w:rFonts w:ascii="Arial Narrow" w:hAnsi="Arial Narrow"/>
                <w:sz w:val="20"/>
                <w:szCs w:val="20"/>
              </w:rPr>
              <w:t>ČSN 4007</w:t>
            </w:r>
            <w:r w:rsidRPr="006866C2">
              <w:rPr>
                <w:rFonts w:ascii="Arial Narrow" w:hAnsi="Arial Narrow"/>
                <w:sz w:val="20"/>
                <w:szCs w:val="20"/>
              </w:rPr>
              <w:t>. Termíny jsou dány touto normou. KONE na základě objednávky od Zákazníka zajistí provedení Inspekční prohlídky autorizovaným Inspekčním orgánem. Po vyhotovení IP</w:t>
            </w:r>
            <w:r w:rsidR="00FC2C70">
              <w:rPr>
                <w:rFonts w:ascii="Arial Narrow" w:hAnsi="Arial Narrow"/>
                <w:sz w:val="20"/>
                <w:szCs w:val="20"/>
              </w:rPr>
              <w:t xml:space="preserve">, </w:t>
            </w:r>
            <w:r w:rsidRPr="006866C2">
              <w:rPr>
                <w:rFonts w:ascii="Arial Narrow" w:hAnsi="Arial Narrow"/>
                <w:sz w:val="20"/>
                <w:szCs w:val="20"/>
              </w:rPr>
              <w:t>KONE předá Inspekční zprávu Zákazníkovi. Služba je fakturována samostatně.</w:t>
            </w:r>
          </w:p>
        </w:tc>
        <w:tc>
          <w:tcPr>
            <w:tcW w:w="1553" w:type="dxa"/>
            <w:vAlign w:val="center"/>
          </w:tcPr>
          <w:p w14:paraId="658B7BA7" w14:textId="77777777" w:rsidR="00490B45" w:rsidRPr="006866C2" w:rsidRDefault="00580AAB"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5C56FBE8"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40D1684"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552590F5"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1D36DA07"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24BEF47D"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00AEA6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0DCFDD5F"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7A6C3876"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2EDCFF16"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CB62F5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0443AEFF"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339D268F"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0C7E358D"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F32BF3D"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08DF759C"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7FAF8B41"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3C2311F1"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0D91C4A" w14:textId="77777777" w:rsidR="00490B45" w:rsidRPr="006866C2" w:rsidRDefault="00490B45" w:rsidP="00490B45">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041F3A53"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ukončení záruční doby </w:t>
            </w:r>
            <w:r>
              <w:rPr>
                <w:rFonts w:ascii="Arial Narrow" w:hAnsi="Arial Narrow"/>
                <w:sz w:val="20"/>
                <w:szCs w:val="20"/>
              </w:rPr>
              <w:t xml:space="preserve">výtahu </w:t>
            </w:r>
            <w:r w:rsidRPr="006866C2">
              <w:rPr>
                <w:rFonts w:ascii="Arial Narrow" w:hAnsi="Arial Narrow"/>
                <w:sz w:val="20"/>
                <w:szCs w:val="20"/>
              </w:rPr>
              <w:t xml:space="preserve">je </w:t>
            </w:r>
            <w:r>
              <w:rPr>
                <w:rFonts w:ascii="Arial Narrow" w:hAnsi="Arial Narrow"/>
                <w:sz w:val="20"/>
                <w:szCs w:val="20"/>
              </w:rPr>
              <w:t xml:space="preserve">vyproštění uvízlých osob poskytováno nadále zdarma. </w:t>
            </w:r>
          </w:p>
        </w:tc>
        <w:tc>
          <w:tcPr>
            <w:tcW w:w="1553" w:type="dxa"/>
            <w:vAlign w:val="center"/>
          </w:tcPr>
          <w:p w14:paraId="3D0D23CC" w14:textId="77777777" w:rsidR="00490B45" w:rsidRPr="006866C2" w:rsidRDefault="00580AAB"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C21390" w:rsidRPr="006866C2" w14:paraId="1B54A353"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874134F" w14:textId="77777777" w:rsidR="00C21390" w:rsidRPr="006866C2" w:rsidRDefault="00C21390" w:rsidP="00C21390">
            <w:pPr>
              <w:rPr>
                <w:rFonts w:ascii="Arial Narrow" w:hAnsi="Arial Narrow" w:cs="Arial"/>
                <w:sz w:val="20"/>
              </w:rPr>
            </w:pPr>
            <w:r w:rsidRPr="006866C2">
              <w:rPr>
                <w:rFonts w:ascii="Arial Narrow" w:hAnsi="Arial Narrow"/>
                <w:b w:val="0"/>
                <w:bCs w:val="0"/>
                <w:sz w:val="20"/>
                <w:szCs w:val="20"/>
              </w:rPr>
              <w:t>Doprav</w:t>
            </w:r>
            <w:r>
              <w:rPr>
                <w:rFonts w:ascii="Arial Narrow" w:hAnsi="Arial Narrow"/>
                <w:b w:val="0"/>
                <w:bCs w:val="0"/>
                <w:sz w:val="20"/>
                <w:szCs w:val="20"/>
              </w:rPr>
              <w:t>né</w:t>
            </w:r>
            <w:r w:rsidRPr="006866C2">
              <w:rPr>
                <w:rFonts w:ascii="Arial Narrow" w:hAnsi="Arial Narrow"/>
                <w:b w:val="0"/>
                <w:bCs w:val="0"/>
                <w:sz w:val="20"/>
                <w:szCs w:val="20"/>
              </w:rPr>
              <w:t xml:space="preserve"> pro činnosti</w:t>
            </w:r>
            <w:r>
              <w:rPr>
                <w:rFonts w:ascii="Arial Narrow" w:hAnsi="Arial Narrow"/>
                <w:b w:val="0"/>
                <w:bCs w:val="0"/>
                <w:sz w:val="20"/>
                <w:szCs w:val="20"/>
              </w:rPr>
              <w:t xml:space="preserve"> zahrnuté </w:t>
            </w:r>
            <w:r w:rsidRPr="006866C2">
              <w:rPr>
                <w:rFonts w:ascii="Arial Narrow" w:hAnsi="Arial Narrow"/>
                <w:b w:val="0"/>
                <w:bCs w:val="0"/>
                <w:sz w:val="20"/>
                <w:szCs w:val="20"/>
              </w:rPr>
              <w:t>v</w:t>
            </w:r>
            <w:r>
              <w:rPr>
                <w:rFonts w:ascii="Arial Narrow" w:hAnsi="Arial Narrow"/>
                <w:b w:val="0"/>
                <w:bCs w:val="0"/>
                <w:sz w:val="20"/>
                <w:szCs w:val="20"/>
              </w:rPr>
              <w:t xml:space="preserve"> pa</w:t>
            </w:r>
            <w:r w:rsidRPr="006866C2">
              <w:rPr>
                <w:rFonts w:ascii="Arial Narrow" w:hAnsi="Arial Narrow"/>
                <w:b w:val="0"/>
                <w:bCs w:val="0"/>
                <w:sz w:val="20"/>
                <w:szCs w:val="20"/>
              </w:rPr>
              <w:t>ušální ceně</w:t>
            </w:r>
          </w:p>
        </w:tc>
        <w:tc>
          <w:tcPr>
            <w:tcW w:w="5622" w:type="dxa"/>
          </w:tcPr>
          <w:p w14:paraId="08157F7D" w14:textId="77777777" w:rsidR="00C21390" w:rsidRPr="006866C2" w:rsidRDefault="00C21390" w:rsidP="00C2139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w:t>
            </w:r>
            <w:r>
              <w:rPr>
                <w:rFonts w:ascii="Arial Narrow" w:hAnsi="Arial Narrow"/>
                <w:sz w:val="20"/>
                <w:szCs w:val="20"/>
              </w:rPr>
              <w:t xml:space="preserve"> v Rozsahu dohodnutých služeb</w:t>
            </w:r>
            <w:r w:rsidRPr="006866C2">
              <w:rPr>
                <w:rFonts w:ascii="Arial Narrow" w:hAnsi="Arial Narrow"/>
                <w:sz w:val="20"/>
                <w:szCs w:val="20"/>
              </w:rPr>
              <w:t xml:space="preserve"> nehradí náklady na dopravu spojen</w:t>
            </w:r>
            <w:r>
              <w:rPr>
                <w:rFonts w:ascii="Arial Narrow" w:hAnsi="Arial Narrow"/>
                <w:sz w:val="20"/>
                <w:szCs w:val="20"/>
              </w:rPr>
              <w:t>ou</w:t>
            </w:r>
            <w:r w:rsidRPr="006866C2">
              <w:rPr>
                <w:rFonts w:ascii="Arial Narrow" w:hAnsi="Arial Narrow"/>
                <w:sz w:val="20"/>
                <w:szCs w:val="20"/>
              </w:rPr>
              <w:t xml:space="preserve"> s těmito činnostmi.</w:t>
            </w:r>
          </w:p>
        </w:tc>
        <w:tc>
          <w:tcPr>
            <w:tcW w:w="1553" w:type="dxa"/>
            <w:vAlign w:val="center"/>
          </w:tcPr>
          <w:p w14:paraId="3BC8A452" w14:textId="77777777" w:rsidR="00C21390" w:rsidRPr="006866C2" w:rsidRDefault="00C21390" w:rsidP="00C213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C21390" w:rsidRPr="006866C2" w14:paraId="5EBC0324"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90A7036" w14:textId="77777777" w:rsidR="00C21390" w:rsidRPr="006866C2" w:rsidRDefault="00C21390" w:rsidP="00C21390">
            <w:pPr>
              <w:rPr>
                <w:rFonts w:ascii="Arial Narrow" w:hAnsi="Arial Narrow"/>
                <w:b w:val="0"/>
                <w:bCs w:val="0"/>
                <w:sz w:val="20"/>
                <w:szCs w:val="20"/>
              </w:rPr>
            </w:pPr>
            <w:r w:rsidRPr="006866C2">
              <w:rPr>
                <w:rFonts w:ascii="Arial Narrow" w:hAnsi="Arial Narrow"/>
                <w:b w:val="0"/>
                <w:bCs w:val="0"/>
                <w:sz w:val="20"/>
                <w:szCs w:val="20"/>
              </w:rPr>
              <w:t xml:space="preserve">Dopravné pro </w:t>
            </w:r>
            <w:r>
              <w:rPr>
                <w:rFonts w:ascii="Arial Narrow" w:hAnsi="Arial Narrow"/>
                <w:b w:val="0"/>
                <w:bCs w:val="0"/>
                <w:sz w:val="20"/>
                <w:szCs w:val="20"/>
              </w:rPr>
              <w:t xml:space="preserve">činnosti </w:t>
            </w:r>
            <w:r w:rsidRPr="006866C2">
              <w:rPr>
                <w:rFonts w:ascii="Arial Narrow" w:hAnsi="Arial Narrow"/>
                <w:b w:val="0"/>
                <w:bCs w:val="0"/>
                <w:sz w:val="20"/>
                <w:szCs w:val="20"/>
              </w:rPr>
              <w:t xml:space="preserve">mimo paušální </w:t>
            </w:r>
            <w:r>
              <w:rPr>
                <w:rFonts w:ascii="Arial Narrow" w:hAnsi="Arial Narrow"/>
                <w:b w:val="0"/>
                <w:bCs w:val="0"/>
                <w:sz w:val="20"/>
                <w:szCs w:val="20"/>
              </w:rPr>
              <w:t>cenu</w:t>
            </w:r>
          </w:p>
        </w:tc>
        <w:tc>
          <w:tcPr>
            <w:tcW w:w="5622" w:type="dxa"/>
          </w:tcPr>
          <w:p w14:paraId="407F7EEA" w14:textId="77777777" w:rsidR="00C21390" w:rsidRPr="006866C2" w:rsidRDefault="00C21390" w:rsidP="00C2139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w:t>
            </w:r>
            <w:r>
              <w:rPr>
                <w:rFonts w:ascii="Arial Narrow" w:hAnsi="Arial Narrow"/>
                <w:sz w:val="20"/>
                <w:szCs w:val="20"/>
              </w:rPr>
              <w:t xml:space="preserve">e službám </w:t>
            </w:r>
            <w:r w:rsidRPr="006866C2">
              <w:rPr>
                <w:rFonts w:ascii="Arial Narrow" w:hAnsi="Arial Narrow"/>
                <w:sz w:val="20"/>
                <w:szCs w:val="20"/>
              </w:rPr>
              <w:t xml:space="preserve">mimo </w:t>
            </w:r>
            <w:r>
              <w:rPr>
                <w:rFonts w:ascii="Arial Narrow" w:hAnsi="Arial Narrow"/>
                <w:sz w:val="20"/>
                <w:szCs w:val="20"/>
              </w:rPr>
              <w:t xml:space="preserve">Rozsah dohodnutých služeb </w:t>
            </w:r>
            <w:r w:rsidRPr="006866C2">
              <w:rPr>
                <w:rFonts w:ascii="Arial Narrow" w:hAnsi="Arial Narrow"/>
                <w:sz w:val="20"/>
                <w:szCs w:val="20"/>
              </w:rPr>
              <w:t xml:space="preserve">je </w:t>
            </w:r>
            <w:r>
              <w:rPr>
                <w:rFonts w:ascii="Arial Narrow" w:hAnsi="Arial Narrow"/>
                <w:sz w:val="20"/>
                <w:szCs w:val="20"/>
              </w:rPr>
              <w:t xml:space="preserve">účtováno </w:t>
            </w:r>
            <w:r w:rsidRPr="006866C2">
              <w:rPr>
                <w:rFonts w:ascii="Arial Narrow" w:hAnsi="Arial Narrow"/>
                <w:sz w:val="20"/>
                <w:szCs w:val="20"/>
              </w:rPr>
              <w:t>dopravné. Dopravné je fixov</w:t>
            </w:r>
            <w:r>
              <w:rPr>
                <w:rFonts w:ascii="Arial Narrow" w:hAnsi="Arial Narrow"/>
                <w:sz w:val="20"/>
                <w:szCs w:val="20"/>
              </w:rPr>
              <w:t>áno</w:t>
            </w:r>
            <w:r w:rsidRPr="006866C2">
              <w:rPr>
                <w:rFonts w:ascii="Arial Narrow" w:hAnsi="Arial Narrow"/>
                <w:sz w:val="20"/>
                <w:szCs w:val="20"/>
              </w:rPr>
              <w:t xml:space="preserve"> dle dopravních pásem, tzn. neúčt</w:t>
            </w:r>
            <w:r>
              <w:rPr>
                <w:rFonts w:ascii="Arial Narrow" w:hAnsi="Arial Narrow"/>
                <w:sz w:val="20"/>
                <w:szCs w:val="20"/>
              </w:rPr>
              <w:t>ováno</w:t>
            </w:r>
            <w:r w:rsidRPr="006866C2">
              <w:rPr>
                <w:rFonts w:ascii="Arial Narrow" w:hAnsi="Arial Narrow"/>
                <w:sz w:val="20"/>
                <w:szCs w:val="20"/>
              </w:rPr>
              <w:t xml:space="preserve"> za ujetý km, ale </w:t>
            </w:r>
            <w:r>
              <w:rPr>
                <w:rFonts w:ascii="Arial Narrow" w:hAnsi="Arial Narrow"/>
                <w:sz w:val="20"/>
                <w:szCs w:val="20"/>
              </w:rPr>
              <w:t>účtováno</w:t>
            </w:r>
            <w:r w:rsidRPr="006866C2">
              <w:rPr>
                <w:rFonts w:ascii="Arial Narrow" w:hAnsi="Arial Narrow"/>
                <w:sz w:val="20"/>
                <w:szCs w:val="20"/>
              </w:rPr>
              <w:t xml:space="preserve"> částkou bez ohledu odkud servisní pracovník vyjíždí na požadovaný </w:t>
            </w:r>
            <w:r>
              <w:rPr>
                <w:rFonts w:ascii="Arial Narrow" w:hAnsi="Arial Narrow"/>
                <w:sz w:val="20"/>
                <w:szCs w:val="20"/>
              </w:rPr>
              <w:t xml:space="preserve">servisní </w:t>
            </w:r>
            <w:r w:rsidRPr="006866C2">
              <w:rPr>
                <w:rFonts w:ascii="Arial Narrow" w:hAnsi="Arial Narrow"/>
                <w:sz w:val="20"/>
                <w:szCs w:val="20"/>
              </w:rPr>
              <w:t>zásah</w:t>
            </w:r>
            <w:r>
              <w:rPr>
                <w:rFonts w:ascii="Arial Narrow" w:hAnsi="Arial Narrow"/>
                <w:sz w:val="20"/>
                <w:szCs w:val="20"/>
              </w:rPr>
              <w:t>.</w:t>
            </w:r>
          </w:p>
        </w:tc>
        <w:tc>
          <w:tcPr>
            <w:tcW w:w="1553" w:type="dxa"/>
            <w:vAlign w:val="center"/>
          </w:tcPr>
          <w:p w14:paraId="7634B2CB" w14:textId="77777777" w:rsidR="00C21390" w:rsidRPr="006866C2" w:rsidRDefault="00C21390" w:rsidP="00C213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24E99536" w14:textId="77777777" w:rsidTr="0060423B">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6DD15D68" w14:textId="77777777" w:rsidR="00161DD3" w:rsidRPr="006866C2" w:rsidRDefault="00161DD3"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13F95D1D"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6075DE9A"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6D56594E"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00DF53C"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2285D69D" w14:textId="77777777" w:rsidR="008E4BB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p w14:paraId="03871A62"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  </w:t>
            </w:r>
          </w:p>
        </w:tc>
        <w:tc>
          <w:tcPr>
            <w:tcW w:w="1553" w:type="dxa"/>
            <w:vAlign w:val="center"/>
          </w:tcPr>
          <w:p w14:paraId="710BD0CE"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18CD75F8"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4AD09E3"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1D610962" w14:textId="77777777" w:rsidR="00161DD3"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KONE nejpozději do </w:t>
            </w:r>
            <w:r w:rsidR="00580AAB">
              <w:rPr>
                <w:rFonts w:ascii="Arial Narrow" w:hAnsi="Arial Narrow"/>
                <w:sz w:val="20"/>
                <w:szCs w:val="20"/>
              </w:rPr>
              <w:t>24</w:t>
            </w:r>
            <w:r w:rsidRPr="006866C2">
              <w:rPr>
                <w:rFonts w:ascii="Arial Narrow" w:hAnsi="Arial Narrow"/>
                <w:sz w:val="20"/>
                <w:szCs w:val="20"/>
              </w:rPr>
              <w:t xml:space="preserve"> hodin od nahlášení na zákaznické centrum KONE.</w:t>
            </w:r>
          </w:p>
          <w:p w14:paraId="2EB1A5C2"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7030BCF2"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35BCE12B"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D336DDB"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590A3E54" w14:textId="77777777" w:rsidR="00161DD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580AAB">
              <w:rPr>
                <w:rFonts w:ascii="Arial Narrow" w:hAnsi="Arial Narrow"/>
                <w:sz w:val="20"/>
                <w:szCs w:val="20"/>
              </w:rPr>
              <w:t>4</w:t>
            </w:r>
            <w:r w:rsidRPr="006866C2">
              <w:rPr>
                <w:rFonts w:ascii="Arial Narrow" w:hAnsi="Arial Narrow"/>
                <w:sz w:val="20"/>
                <w:szCs w:val="20"/>
              </w:rPr>
              <w:t xml:space="preserve"> hodin od nahlášení provozní poruchy Zákazníkem a umožní-li to kapacity KONE. Přesný termín nástupu bude dohodnut při hlášení pohotovostní opravy.</w:t>
            </w:r>
          </w:p>
          <w:p w14:paraId="7905F933"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75360DD0"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09E7FA53"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A170B29"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5113E3E2" w14:textId="77777777" w:rsidR="00161DD3" w:rsidRDefault="0060423B"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dobu záruky na dodávku nového zařízení KONE, jsou veškeré náhradní díly nepodléhající běžnému opotřebení pro záruční opravy poskytovány zdarma.</w:t>
            </w:r>
          </w:p>
          <w:p w14:paraId="031A3397"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1F39DD35" w14:textId="77777777" w:rsidR="00161DD3" w:rsidRPr="006866C2" w:rsidRDefault="00580AAB"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61C08DB0"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37AF1E2"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3E9E39A0" w14:textId="77777777" w:rsidR="00161DD3"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Po ukončení záruční doby na nové zařízení KONE jsou veškeré náhradní díly poskytovány zdarma. </w:t>
            </w:r>
            <w:r w:rsidRPr="006866C2">
              <w:rPr>
                <w:rFonts w:ascii="Arial Narrow" w:hAnsi="Arial Narrow"/>
                <w:sz w:val="20"/>
                <w:szCs w:val="20"/>
              </w:rPr>
              <w:t>V případě poruchy s využitím náhradního dílu Zákazník již nehradí tento materiál. Tato služba platí pouze v případě, že součástí paušálu je i práce při opravách v pracovní a mimopracovní dobu.</w:t>
            </w:r>
          </w:p>
          <w:p w14:paraId="571596C0"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7245259B" w14:textId="77777777" w:rsidR="00161DD3" w:rsidRPr="006866C2" w:rsidRDefault="00580AAB"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58E194E9"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30885CF" w14:textId="77777777" w:rsidR="00C21390" w:rsidRDefault="00161DD3" w:rsidP="00DD356F">
            <w:pPr>
              <w:rPr>
                <w:rFonts w:ascii="Arial Narrow" w:hAnsi="Arial Narrow"/>
                <w:sz w:val="20"/>
                <w:szCs w:val="20"/>
              </w:rPr>
            </w:pPr>
            <w:r w:rsidRPr="006866C2">
              <w:rPr>
                <w:rFonts w:ascii="Arial Narrow" w:hAnsi="Arial Narrow"/>
                <w:b w:val="0"/>
                <w:bCs w:val="0"/>
                <w:sz w:val="20"/>
                <w:szCs w:val="20"/>
              </w:rPr>
              <w:t xml:space="preserve">Práce technika v pracovní době </w:t>
            </w:r>
            <w:r w:rsidR="00C21390">
              <w:rPr>
                <w:rFonts w:ascii="Arial Narrow" w:hAnsi="Arial Narrow"/>
                <w:b w:val="0"/>
                <w:bCs w:val="0"/>
                <w:sz w:val="20"/>
                <w:szCs w:val="20"/>
              </w:rPr>
              <w:t xml:space="preserve">KONE </w:t>
            </w:r>
          </w:p>
          <w:p w14:paraId="69022D1D" w14:textId="77777777" w:rsidR="00161DD3" w:rsidRPr="006866C2" w:rsidRDefault="00C21390" w:rsidP="00DD356F">
            <w:pPr>
              <w:rPr>
                <w:rFonts w:ascii="Arial Narrow" w:hAnsi="Arial Narrow"/>
                <w:b w:val="0"/>
                <w:bCs w:val="0"/>
                <w:sz w:val="20"/>
                <w:szCs w:val="20"/>
              </w:rPr>
            </w:pPr>
            <w:r>
              <w:rPr>
                <w:rFonts w:ascii="Arial Narrow" w:hAnsi="Arial Narrow"/>
                <w:b w:val="0"/>
                <w:bCs w:val="0"/>
                <w:sz w:val="20"/>
                <w:szCs w:val="20"/>
              </w:rPr>
              <w:t xml:space="preserve">Pracovní dny </w:t>
            </w:r>
            <w:r w:rsidR="00161DD3" w:rsidRPr="006866C2">
              <w:rPr>
                <w:rFonts w:ascii="Arial Narrow" w:hAnsi="Arial Narrow"/>
                <w:b w:val="0"/>
                <w:bCs w:val="0"/>
                <w:sz w:val="20"/>
                <w:szCs w:val="20"/>
              </w:rPr>
              <w:t xml:space="preserve">Po-Pá od 07:00 do 15:30 </w:t>
            </w:r>
          </w:p>
          <w:p w14:paraId="1389A65A"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22BF84FE" w14:textId="77777777" w:rsidR="00161DD3" w:rsidRDefault="00C14794" w:rsidP="007605C3">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hAnsi="Arial Narrow"/>
                <w:sz w:val="20"/>
                <w:szCs w:val="20"/>
              </w:rPr>
              <w:t xml:space="preserve">Práce poskytované </w:t>
            </w:r>
            <w:r w:rsidRPr="006866C2">
              <w:rPr>
                <w:rFonts w:ascii="Arial Narrow" w:hAnsi="Arial Narrow"/>
                <w:sz w:val="20"/>
                <w:szCs w:val="20"/>
              </w:rPr>
              <w:t>při opravách nahlášený</w:t>
            </w:r>
            <w:r>
              <w:rPr>
                <w:rFonts w:ascii="Arial Narrow" w:hAnsi="Arial Narrow"/>
                <w:sz w:val="20"/>
                <w:szCs w:val="20"/>
              </w:rPr>
              <w:t>ch</w:t>
            </w:r>
            <w:r w:rsidRPr="006866C2">
              <w:rPr>
                <w:rFonts w:ascii="Arial Narrow" w:hAnsi="Arial Narrow"/>
                <w:sz w:val="20"/>
                <w:szCs w:val="20"/>
              </w:rPr>
              <w:t xml:space="preserve"> na </w:t>
            </w:r>
            <w:r>
              <w:rPr>
                <w:rFonts w:ascii="Arial Narrow" w:hAnsi="Arial Narrow"/>
                <w:sz w:val="20"/>
                <w:szCs w:val="20"/>
              </w:rPr>
              <w:t>zákaznické centrum KONE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sazbách</w:t>
            </w:r>
            <w:r>
              <w:rPr>
                <w:rFonts w:ascii="Arial Narrow" w:hAnsi="Arial Narrow"/>
                <w:sz w:val="20"/>
                <w:szCs w:val="20"/>
              </w:rPr>
              <w:t xml:space="preserve"> (HZS). </w:t>
            </w:r>
            <w:r w:rsidRPr="006866C2">
              <w:rPr>
                <w:rFonts w:ascii="Arial Narrow" w:eastAsia="Times New Roman" w:hAnsi="Arial Narrow" w:cs="Arial"/>
                <w:sz w:val="20"/>
                <w:szCs w:val="20"/>
                <w:lang w:eastAsia="cs-CZ"/>
              </w:rPr>
              <w:t>Aktuální hodnot</w:t>
            </w:r>
            <w:r>
              <w:rPr>
                <w:rFonts w:ascii="Arial Narrow" w:eastAsia="Times New Roman" w:hAnsi="Arial Narrow" w:cs="Arial"/>
                <w:sz w:val="20"/>
                <w:szCs w:val="20"/>
                <w:lang w:eastAsia="cs-CZ"/>
              </w:rPr>
              <w:t>a</w:t>
            </w:r>
            <w:r w:rsidRPr="006866C2">
              <w:rPr>
                <w:rFonts w:ascii="Arial Narrow" w:eastAsia="Times New Roman" w:hAnsi="Arial Narrow" w:cs="Arial"/>
                <w:sz w:val="20"/>
                <w:szCs w:val="20"/>
                <w:lang w:eastAsia="cs-CZ"/>
              </w:rPr>
              <w:t xml:space="preserve"> HZS </w:t>
            </w:r>
            <w:r>
              <w:rPr>
                <w:rFonts w:ascii="Arial Narrow" w:eastAsia="Times New Roman" w:hAnsi="Arial Narrow" w:cs="Arial"/>
                <w:sz w:val="20"/>
                <w:szCs w:val="20"/>
                <w:lang w:eastAsia="cs-CZ"/>
              </w:rPr>
              <w:t xml:space="preserve">je uvedena </w:t>
            </w:r>
            <w:r w:rsidRPr="006866C2">
              <w:rPr>
                <w:rFonts w:ascii="Arial Narrow" w:eastAsia="Times New Roman" w:hAnsi="Arial Narrow" w:cs="Arial"/>
                <w:sz w:val="20"/>
                <w:szCs w:val="20"/>
                <w:lang w:eastAsia="cs-CZ"/>
              </w:rPr>
              <w:t xml:space="preserve">ve </w:t>
            </w:r>
            <w:r>
              <w:rPr>
                <w:rFonts w:ascii="Arial Narrow" w:eastAsia="Times New Roman" w:hAnsi="Arial Narrow" w:cs="Arial"/>
                <w:sz w:val="20"/>
                <w:szCs w:val="20"/>
                <w:lang w:eastAsia="cs-CZ"/>
              </w:rPr>
              <w:t>V</w:t>
            </w:r>
            <w:r w:rsidRPr="006866C2">
              <w:rPr>
                <w:rFonts w:ascii="Arial Narrow" w:eastAsia="Times New Roman" w:hAnsi="Arial Narrow" w:cs="Arial"/>
                <w:sz w:val="20"/>
                <w:szCs w:val="20"/>
                <w:lang w:eastAsia="cs-CZ"/>
              </w:rPr>
              <w:t xml:space="preserve">šeobecných </w:t>
            </w:r>
            <w:r>
              <w:rPr>
                <w:rFonts w:ascii="Arial Narrow" w:eastAsia="Times New Roman" w:hAnsi="Arial Narrow" w:cs="Arial"/>
                <w:sz w:val="20"/>
                <w:szCs w:val="20"/>
                <w:lang w:eastAsia="cs-CZ"/>
              </w:rPr>
              <w:t xml:space="preserve">servisních </w:t>
            </w:r>
            <w:r w:rsidRPr="006866C2">
              <w:rPr>
                <w:rFonts w:ascii="Arial Narrow" w:eastAsia="Times New Roman" w:hAnsi="Arial Narrow" w:cs="Arial"/>
                <w:sz w:val="20"/>
                <w:szCs w:val="20"/>
                <w:lang w:eastAsia="cs-CZ"/>
              </w:rPr>
              <w:t>podmínká</w:t>
            </w:r>
            <w:r>
              <w:rPr>
                <w:rFonts w:ascii="Arial Narrow" w:eastAsia="Times New Roman" w:hAnsi="Arial Narrow" w:cs="Arial"/>
                <w:sz w:val="20"/>
                <w:szCs w:val="20"/>
                <w:lang w:eastAsia="cs-CZ"/>
              </w:rPr>
              <w:t>ch</w:t>
            </w:r>
            <w:r w:rsidRPr="006866C2">
              <w:rPr>
                <w:rFonts w:ascii="Arial Narrow" w:eastAsia="Times New Roman" w:hAnsi="Arial Narrow" w:cs="Arial"/>
                <w:sz w:val="20"/>
                <w:szCs w:val="20"/>
                <w:lang w:eastAsia="cs-CZ"/>
              </w:rPr>
              <w:t xml:space="preserve"> na webu </w:t>
            </w:r>
            <w:hyperlink r:id="rId12" w:history="1">
              <w:r w:rsidRPr="006866C2">
                <w:rPr>
                  <w:rStyle w:val="Hypertextovodkaz"/>
                  <w:rFonts w:ascii="Arial Narrow" w:eastAsia="Times New Roman" w:hAnsi="Arial Narrow" w:cs="Arial"/>
                  <w:sz w:val="20"/>
                  <w:szCs w:val="20"/>
                  <w:lang w:eastAsia="cs-CZ"/>
                </w:rPr>
                <w:t>https://www.kone.cz</w:t>
              </w:r>
            </w:hyperlink>
            <w:r w:rsidRPr="006866C2">
              <w:rPr>
                <w:rFonts w:ascii="Arial Narrow" w:eastAsia="Times New Roman" w:hAnsi="Arial Narrow" w:cs="Arial"/>
                <w:sz w:val="20"/>
                <w:szCs w:val="20"/>
                <w:lang w:eastAsia="cs-CZ"/>
              </w:rPr>
              <w:t xml:space="preserve"> </w:t>
            </w:r>
            <w:r>
              <w:rPr>
                <w:rFonts w:ascii="Arial Narrow" w:eastAsia="Times New Roman" w:hAnsi="Arial Narrow" w:cs="Arial"/>
                <w:sz w:val="20"/>
                <w:szCs w:val="20"/>
                <w:lang w:eastAsia="cs-CZ"/>
              </w:rPr>
              <w:t>.</w:t>
            </w:r>
          </w:p>
          <w:p w14:paraId="285DC3E4"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3030BD79" w14:textId="77777777" w:rsidR="00161DD3" w:rsidRPr="006866C2" w:rsidRDefault="00580AAB"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353FEDB3"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11A9332" w14:textId="77777777" w:rsidR="00C21390" w:rsidRPr="00FF6124" w:rsidRDefault="00C21390" w:rsidP="00C21390">
            <w:pPr>
              <w:rPr>
                <w:rFonts w:ascii="Arial Narrow" w:hAnsi="Arial Narrow"/>
                <w:b w:val="0"/>
                <w:bCs w:val="0"/>
                <w:sz w:val="20"/>
                <w:szCs w:val="20"/>
              </w:rPr>
            </w:pPr>
            <w:r w:rsidRPr="00FF6124">
              <w:rPr>
                <w:rFonts w:ascii="Arial Narrow" w:hAnsi="Arial Narrow"/>
                <w:b w:val="0"/>
                <w:bCs w:val="0"/>
                <w:sz w:val="20"/>
                <w:szCs w:val="20"/>
              </w:rPr>
              <w:t>Práce technika</w:t>
            </w:r>
            <w:r>
              <w:rPr>
                <w:rFonts w:ascii="Arial Narrow" w:hAnsi="Arial Narrow"/>
                <w:b w:val="0"/>
                <w:bCs w:val="0"/>
                <w:sz w:val="20"/>
                <w:szCs w:val="20"/>
              </w:rPr>
              <w:t xml:space="preserve"> v Pohotovostní době KONE</w:t>
            </w:r>
            <w:r w:rsidRPr="00FF6124">
              <w:rPr>
                <w:rFonts w:ascii="Arial Narrow" w:hAnsi="Arial Narrow"/>
                <w:b w:val="0"/>
                <w:bCs w:val="0"/>
                <w:sz w:val="20"/>
                <w:szCs w:val="20"/>
              </w:rPr>
              <w:t xml:space="preserve"> </w:t>
            </w:r>
            <w:r>
              <w:rPr>
                <w:rFonts w:ascii="Arial Narrow" w:hAnsi="Arial Narrow"/>
                <w:b w:val="0"/>
                <w:bCs w:val="0"/>
                <w:sz w:val="20"/>
                <w:szCs w:val="20"/>
              </w:rPr>
              <w:br/>
              <w:t xml:space="preserve">Pracovní dny </w:t>
            </w:r>
            <w:r w:rsidRPr="00FF6124">
              <w:rPr>
                <w:rFonts w:ascii="Arial Narrow" w:hAnsi="Arial Narrow"/>
                <w:b w:val="0"/>
                <w:bCs w:val="0"/>
                <w:sz w:val="20"/>
                <w:szCs w:val="20"/>
              </w:rPr>
              <w:t xml:space="preserve">Po-Pá od 07:00 do 15:30 </w:t>
            </w:r>
          </w:p>
          <w:p w14:paraId="538DDC39" w14:textId="77777777" w:rsidR="00161DD3" w:rsidRPr="006866C2" w:rsidRDefault="00C21390" w:rsidP="00C21390">
            <w:pPr>
              <w:rPr>
                <w:rFonts w:ascii="Arial Narrow" w:hAnsi="Arial Narrow"/>
                <w:b w:val="0"/>
                <w:bCs w:val="0"/>
                <w:sz w:val="20"/>
                <w:szCs w:val="20"/>
              </w:rPr>
            </w:pPr>
            <w:r w:rsidRPr="00FF6124">
              <w:rPr>
                <w:rFonts w:ascii="Arial Narrow" w:hAnsi="Arial Narrow"/>
                <w:b w:val="0"/>
                <w:bCs w:val="0"/>
                <w:sz w:val="20"/>
                <w:szCs w:val="20"/>
              </w:rPr>
              <w:t>pro servisní opravy / provozní poruchy</w:t>
            </w:r>
          </w:p>
        </w:tc>
        <w:tc>
          <w:tcPr>
            <w:tcW w:w="5622" w:type="dxa"/>
          </w:tcPr>
          <w:p w14:paraId="0446689A" w14:textId="77777777" w:rsidR="006D0666" w:rsidRPr="006866C2"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w:t>
            </w:r>
            <w:r w:rsidRPr="006866C2">
              <w:rPr>
                <w:rFonts w:ascii="Arial Narrow" w:hAnsi="Arial Narrow"/>
                <w:sz w:val="20"/>
                <w:szCs w:val="20"/>
              </w:rPr>
              <w:t>při opravách mimo pracovní dobu KONE</w:t>
            </w:r>
            <w:r>
              <w:rPr>
                <w:rFonts w:ascii="Arial Narrow" w:hAnsi="Arial Narrow"/>
                <w:sz w:val="20"/>
                <w:szCs w:val="20"/>
              </w:rPr>
              <w:t xml:space="preserv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 xml:space="preserve">sazbách s příplatkem </w:t>
            </w:r>
            <w:r w:rsidR="002664D9" w:rsidRPr="006866C2">
              <w:rPr>
                <w:rFonts w:ascii="Arial Narrow" w:hAnsi="Arial Narrow"/>
                <w:sz w:val="20"/>
                <w:szCs w:val="20"/>
              </w:rPr>
              <w:t>100 %</w:t>
            </w:r>
            <w:r w:rsidR="002664D9">
              <w:rPr>
                <w:rFonts w:ascii="Arial Narrow" w:hAnsi="Arial Narrow"/>
                <w:sz w:val="20"/>
                <w:szCs w:val="20"/>
              </w:rPr>
              <w:t>.</w:t>
            </w:r>
            <w:r w:rsidRPr="006866C2">
              <w:rPr>
                <w:rFonts w:ascii="Arial Narrow" w:hAnsi="Arial Narrow"/>
                <w:sz w:val="20"/>
                <w:szCs w:val="20"/>
              </w:rPr>
              <w:t xml:space="preserve"> </w:t>
            </w:r>
          </w:p>
        </w:tc>
        <w:tc>
          <w:tcPr>
            <w:tcW w:w="1553" w:type="dxa"/>
            <w:vAlign w:val="center"/>
          </w:tcPr>
          <w:p w14:paraId="1C279305" w14:textId="77777777" w:rsidR="00161DD3" w:rsidRPr="006866C2" w:rsidRDefault="00580AAB"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3737D135"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08EBF6B"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2F527272" w14:textId="77777777" w:rsidR="0060423B" w:rsidRDefault="0060423B" w:rsidP="0060423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že je výtah vybaven obousměrným dorozumívacím zařízením, poskytuje KONE vlastní paušální SIM kartu do tohoto zařízení a platby operátora hradí KONE. Odpovědnost za funkčnost</w:t>
            </w:r>
            <w:r>
              <w:rPr>
                <w:rFonts w:ascii="Arial Narrow" w:hAnsi="Arial Narrow"/>
                <w:sz w:val="20"/>
                <w:szCs w:val="20"/>
              </w:rPr>
              <w:t xml:space="preserve"> dorozumívacího zařízení</w:t>
            </w:r>
            <w:r w:rsidRPr="006866C2">
              <w:rPr>
                <w:rFonts w:ascii="Arial Narrow" w:hAnsi="Arial Narrow"/>
                <w:sz w:val="20"/>
                <w:szCs w:val="20"/>
              </w:rPr>
              <w:t xml:space="preserve"> je ze Zákazníka přenesena na KONE. V těchto případech</w:t>
            </w:r>
            <w:r>
              <w:rPr>
                <w:rFonts w:ascii="Arial Narrow" w:hAnsi="Arial Narrow"/>
                <w:sz w:val="20"/>
                <w:szCs w:val="20"/>
              </w:rPr>
              <w:t xml:space="preserve"> </w:t>
            </w:r>
            <w:r w:rsidRPr="006866C2">
              <w:rPr>
                <w:rFonts w:ascii="Arial Narrow" w:hAnsi="Arial Narrow"/>
                <w:sz w:val="20"/>
                <w:szCs w:val="20"/>
              </w:rPr>
              <w:t>provádí</w:t>
            </w:r>
            <w:r>
              <w:rPr>
                <w:rFonts w:ascii="Arial Narrow" w:hAnsi="Arial Narrow"/>
                <w:sz w:val="20"/>
                <w:szCs w:val="20"/>
              </w:rPr>
              <w:t xml:space="preserve"> KONE</w:t>
            </w:r>
            <w:r w:rsidRPr="006866C2">
              <w:rPr>
                <w:rFonts w:ascii="Arial Narrow" w:hAnsi="Arial Narrow"/>
                <w:sz w:val="20"/>
                <w:szCs w:val="20"/>
              </w:rPr>
              <w:t xml:space="preserve"> vzdálený monitoring dorozumívacího zařízení. V případě zjištění nefunkčnosti/poruchy zařízení automaticky provede opravu zařízení, která je následně fakturována samostatným daňovým dokladem.</w:t>
            </w:r>
          </w:p>
          <w:p w14:paraId="08FD3B96" w14:textId="77777777" w:rsidR="006D0666" w:rsidRPr="006866C2" w:rsidRDefault="006D0666"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75E3977F" w14:textId="77777777" w:rsidR="00161DD3" w:rsidRPr="006866C2" w:rsidRDefault="00580AAB"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DD356F" w:rsidRPr="006866C2" w14:paraId="3924E88F"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361B1A5" w14:textId="77777777" w:rsidR="00DD356F" w:rsidRPr="002664D9" w:rsidRDefault="00DD356F" w:rsidP="007E1FAF">
            <w:pPr>
              <w:rPr>
                <w:rFonts w:ascii="Arial Narrow" w:hAnsi="Arial Narrow"/>
                <w:b w:val="0"/>
                <w:sz w:val="20"/>
              </w:rPr>
            </w:pPr>
            <w:r w:rsidRPr="006866C2">
              <w:rPr>
                <w:rFonts w:ascii="Arial Narrow" w:hAnsi="Arial Narrow"/>
                <w:b w:val="0"/>
                <w:bCs w:val="0"/>
                <w:sz w:val="20"/>
                <w:szCs w:val="20"/>
              </w:rPr>
              <w:t>Zkouška funkce EVAKUACE u evakuačních nebo požárních výtahů</w:t>
            </w:r>
          </w:p>
        </w:tc>
        <w:tc>
          <w:tcPr>
            <w:tcW w:w="5622" w:type="dxa"/>
          </w:tcPr>
          <w:p w14:paraId="05E90D84" w14:textId="77777777" w:rsidR="00DD356F" w:rsidRDefault="007E1FA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provede asistenci u zkoušky funkčnosti evakuačního nebo požárního výtahu dle vyhl.č.246/2001 Sb..</w:t>
            </w:r>
          </w:p>
          <w:p w14:paraId="58B83D1F"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2F0DA2A2" w14:textId="77777777" w:rsidR="00DD356F" w:rsidRPr="006866C2" w:rsidRDefault="00580AAB"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57FA8945" w14:textId="77777777" w:rsidR="002664D9" w:rsidRDefault="002664D9" w:rsidP="001B26CB">
      <w:pPr>
        <w:jc w:val="both"/>
        <w:rPr>
          <w:rFonts w:ascii="Arial Narrow" w:hAnsi="Arial Narrow"/>
          <w:b/>
          <w:bCs/>
          <w:sz w:val="20"/>
          <w:szCs w:val="20"/>
        </w:rPr>
      </w:pPr>
    </w:p>
    <w:p w14:paraId="4170F54E" w14:textId="77777777" w:rsidR="002664D9" w:rsidRDefault="002664D9">
      <w:pPr>
        <w:rPr>
          <w:rFonts w:ascii="Arial Narrow" w:hAnsi="Arial Narrow"/>
          <w:b/>
          <w:bCs/>
          <w:sz w:val="20"/>
          <w:szCs w:val="20"/>
        </w:rPr>
      </w:pPr>
      <w:r>
        <w:rPr>
          <w:rFonts w:ascii="Arial Narrow" w:hAnsi="Arial Narrow"/>
          <w:b/>
          <w:bCs/>
          <w:sz w:val="20"/>
          <w:szCs w:val="20"/>
        </w:rPr>
        <w:br w:type="page"/>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9966BF" w:rsidRPr="006866C2" w14:paraId="3C76AE27" w14:textId="77777777" w:rsidTr="00604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257F97FD" w14:textId="77777777" w:rsidR="009966BF" w:rsidRPr="006866C2" w:rsidRDefault="009966BF" w:rsidP="00FF6DD0">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 xml:space="preserve">PŘEHLED </w:t>
            </w:r>
            <w:r>
              <w:rPr>
                <w:rFonts w:ascii="Arial Narrow" w:hAnsi="Arial Narrow"/>
                <w:b w:val="0"/>
                <w:bCs w:val="0"/>
                <w:color w:val="F2F2F2" w:themeColor="background1" w:themeShade="F2"/>
                <w:sz w:val="20"/>
                <w:szCs w:val="20"/>
              </w:rPr>
              <w:t xml:space="preserve">DIGITÁLNÍCH </w:t>
            </w:r>
            <w:r w:rsidRPr="006866C2">
              <w:rPr>
                <w:rFonts w:ascii="Arial Narrow" w:hAnsi="Arial Narrow"/>
                <w:b w:val="0"/>
                <w:bCs w:val="0"/>
                <w:color w:val="F2F2F2" w:themeColor="background1" w:themeShade="F2"/>
                <w:sz w:val="20"/>
                <w:szCs w:val="20"/>
              </w:rPr>
              <w:t>SLUŽEB SPOLEČNOSTI KONE</w:t>
            </w:r>
          </w:p>
          <w:p w14:paraId="2AF698E8" w14:textId="77777777" w:rsidR="009966BF" w:rsidRPr="007605C3" w:rsidRDefault="006D0666" w:rsidP="00FF6DD0">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5154C782" w14:textId="77777777" w:rsidR="009966BF" w:rsidRPr="006866C2" w:rsidRDefault="009966BF" w:rsidP="00FF6D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9966BF" w:rsidRPr="006866C2" w14:paraId="3C61C328"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003E589" w14:textId="77777777" w:rsidR="009966BF" w:rsidRDefault="0060423B" w:rsidP="00FF6DD0">
            <w:pPr>
              <w:rPr>
                <w:rFonts w:ascii="Arial Narrow" w:hAnsi="Arial Narrow"/>
                <w:sz w:val="20"/>
                <w:szCs w:val="20"/>
              </w:rPr>
            </w:pPr>
            <w:r w:rsidRPr="006866C2">
              <w:rPr>
                <w:rFonts w:ascii="Arial Narrow" w:hAnsi="Arial Narrow"/>
                <w:b w:val="0"/>
                <w:bCs w:val="0"/>
                <w:sz w:val="20"/>
                <w:szCs w:val="20"/>
              </w:rPr>
              <w:t xml:space="preserve">KONE Online (webový online přístup pro sledování a analýzy servisních činností na vašem zařízení) </w:t>
            </w:r>
          </w:p>
          <w:p w14:paraId="20898AAB" w14:textId="77777777" w:rsidR="009966BF" w:rsidRPr="006866C2" w:rsidRDefault="009966BF" w:rsidP="00FF6DD0">
            <w:pPr>
              <w:rPr>
                <w:rFonts w:ascii="Arial Narrow" w:hAnsi="Arial Narrow"/>
                <w:b w:val="0"/>
                <w:bCs w:val="0"/>
                <w:sz w:val="20"/>
                <w:szCs w:val="20"/>
              </w:rPr>
            </w:pPr>
          </w:p>
        </w:tc>
        <w:tc>
          <w:tcPr>
            <w:tcW w:w="5622" w:type="dxa"/>
          </w:tcPr>
          <w:p w14:paraId="57998A0D" w14:textId="77777777" w:rsidR="009966BF" w:rsidRPr="006866C2"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webového portálu KONE Online, </w:t>
            </w:r>
            <w:r>
              <w:rPr>
                <w:rFonts w:ascii="Arial Narrow" w:hAnsi="Arial Narrow"/>
                <w:sz w:val="20"/>
                <w:szCs w:val="20"/>
              </w:rPr>
              <w:t>pro sledování a analýzy servisních činností.</w:t>
            </w:r>
            <w:r w:rsidRPr="006866C2">
              <w:rPr>
                <w:rFonts w:ascii="Arial Narrow" w:hAnsi="Arial Narrow"/>
                <w:sz w:val="20"/>
                <w:szCs w:val="20"/>
              </w:rPr>
              <w:t xml:space="preserve"> Zároveň </w:t>
            </w:r>
            <w:r>
              <w:rPr>
                <w:rFonts w:ascii="Arial Narrow" w:hAnsi="Arial Narrow"/>
                <w:sz w:val="20"/>
                <w:szCs w:val="20"/>
              </w:rPr>
              <w:t xml:space="preserve">má </w:t>
            </w:r>
            <w:r w:rsidRPr="006866C2">
              <w:rPr>
                <w:rFonts w:ascii="Arial Narrow" w:hAnsi="Arial Narrow"/>
                <w:sz w:val="20"/>
                <w:szCs w:val="20"/>
              </w:rPr>
              <w:t>Zákazník možnost zřizovat přístupy dalším uživatelům a upravovat portál jakožto správce portálu.</w:t>
            </w:r>
          </w:p>
        </w:tc>
        <w:tc>
          <w:tcPr>
            <w:tcW w:w="1553" w:type="dxa"/>
            <w:vAlign w:val="center"/>
          </w:tcPr>
          <w:p w14:paraId="3851FCF3" w14:textId="77777777" w:rsidR="009966BF" w:rsidRPr="006866C2" w:rsidRDefault="00580AAB"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0423B" w:rsidRPr="006866C2" w14:paraId="2EF9BE5B"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D8896F2" w14:textId="77777777" w:rsidR="0060423B" w:rsidRPr="006866C2" w:rsidRDefault="0060423B" w:rsidP="00FF6DD0">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Mobile</w:t>
            </w:r>
            <w:r w:rsidRPr="006866C2">
              <w:rPr>
                <w:rFonts w:ascii="Arial Narrow" w:hAnsi="Arial Narrow"/>
                <w:b w:val="0"/>
                <w:bCs w:val="0"/>
                <w:sz w:val="20"/>
                <w:szCs w:val="20"/>
              </w:rPr>
              <w:t xml:space="preserve"> (</w:t>
            </w:r>
            <w:r>
              <w:rPr>
                <w:rFonts w:ascii="Arial Narrow" w:hAnsi="Arial Narrow"/>
                <w:b w:val="0"/>
                <w:bCs w:val="0"/>
                <w:sz w:val="20"/>
                <w:szCs w:val="20"/>
              </w:rPr>
              <w:t>mobilní aplikace</w:t>
            </w:r>
            <w:r w:rsidRPr="006866C2">
              <w:rPr>
                <w:rFonts w:ascii="Arial Narrow" w:hAnsi="Arial Narrow"/>
                <w:b w:val="0"/>
                <w:bCs w:val="0"/>
                <w:sz w:val="20"/>
                <w:szCs w:val="20"/>
              </w:rPr>
              <w:t xml:space="preserve"> pro sledování a analýzy servisních činností na vašem zařízení)</w:t>
            </w:r>
          </w:p>
        </w:tc>
        <w:tc>
          <w:tcPr>
            <w:tcW w:w="5622" w:type="dxa"/>
          </w:tcPr>
          <w:p w14:paraId="4C138B58" w14:textId="77777777" w:rsidR="0060423B" w:rsidRPr="006866C2"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t>
            </w:r>
            <w:r>
              <w:rPr>
                <w:rFonts w:ascii="Arial Narrow" w:hAnsi="Arial Narrow"/>
                <w:sz w:val="20"/>
                <w:szCs w:val="20"/>
              </w:rPr>
              <w:t>mobilní aplikace,</w:t>
            </w:r>
            <w:r w:rsidRPr="006866C2">
              <w:rPr>
                <w:rFonts w:ascii="Arial Narrow" w:hAnsi="Arial Narrow"/>
                <w:sz w:val="20"/>
                <w:szCs w:val="20"/>
              </w:rPr>
              <w:t xml:space="preserve"> </w:t>
            </w:r>
            <w:r>
              <w:rPr>
                <w:rFonts w:ascii="Arial Narrow" w:hAnsi="Arial Narrow"/>
                <w:sz w:val="20"/>
                <w:szCs w:val="20"/>
              </w:rPr>
              <w:t>pro sledování a analýzy servisních činností.</w:t>
            </w:r>
          </w:p>
        </w:tc>
        <w:tc>
          <w:tcPr>
            <w:tcW w:w="1553" w:type="dxa"/>
            <w:vAlign w:val="center"/>
          </w:tcPr>
          <w:p w14:paraId="24D5891C" w14:textId="77777777" w:rsidR="0060423B" w:rsidRPr="006866C2" w:rsidRDefault="00580AA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7F6AFB26"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E0871F7" w14:textId="77777777" w:rsidR="006601AD" w:rsidRPr="00C42E63" w:rsidRDefault="006601AD" w:rsidP="006601AD">
            <w:pPr>
              <w:rPr>
                <w:rFonts w:ascii="Arial Narrow" w:hAnsi="Arial Narrow"/>
                <w:b w:val="0"/>
                <w:bCs w:val="0"/>
                <w:sz w:val="20"/>
                <w:szCs w:val="20"/>
              </w:rPr>
            </w:pPr>
            <w:r w:rsidRPr="00C42E63">
              <w:rPr>
                <w:rFonts w:ascii="Arial Narrow" w:hAnsi="Arial Narrow"/>
                <w:b w:val="0"/>
                <w:bCs w:val="0"/>
                <w:sz w:val="20"/>
                <w:szCs w:val="20"/>
              </w:rPr>
              <w:t>KONE 24/7 Connected Services</w:t>
            </w:r>
          </w:p>
          <w:p w14:paraId="6508E074" w14:textId="77777777" w:rsidR="006601AD" w:rsidRPr="006866C2" w:rsidRDefault="006601AD" w:rsidP="006601AD">
            <w:pPr>
              <w:rPr>
                <w:rFonts w:ascii="Arial Narrow" w:hAnsi="Arial Narrow"/>
                <w:sz w:val="20"/>
                <w:szCs w:val="20"/>
              </w:rPr>
            </w:pPr>
          </w:p>
        </w:tc>
        <w:tc>
          <w:tcPr>
            <w:tcW w:w="5622" w:type="dxa"/>
          </w:tcPr>
          <w:p w14:paraId="2097A62C"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75968">
              <w:rPr>
                <w:rFonts w:ascii="Arial Narrow" w:hAnsi="Arial Narrow"/>
                <w:sz w:val="20"/>
                <w:szCs w:val="20"/>
              </w:rPr>
              <w:t xml:space="preserve">Služba prediktivní údržby a servisu na bázi umělé inteligence. Využívá </w:t>
            </w:r>
            <w:r>
              <w:rPr>
                <w:rFonts w:ascii="Arial Narrow" w:hAnsi="Arial Narrow"/>
                <w:sz w:val="20"/>
                <w:szCs w:val="20"/>
              </w:rPr>
              <w:t xml:space="preserve">pokročilou </w:t>
            </w:r>
            <w:r w:rsidRPr="00375968">
              <w:rPr>
                <w:rFonts w:ascii="Arial Narrow" w:hAnsi="Arial Narrow"/>
                <w:sz w:val="20"/>
                <w:szCs w:val="20"/>
              </w:rPr>
              <w:t xml:space="preserve">analytiku k identifikaci potenciálních problémů ve vašem zařízení předtím, než </w:t>
            </w:r>
            <w:r w:rsidRPr="00142451">
              <w:rPr>
                <w:rFonts w:ascii="Arial Narrow" w:hAnsi="Arial Narrow"/>
                <w:sz w:val="20"/>
                <w:szCs w:val="20"/>
              </w:rPr>
              <w:t>způsobí potíže. Nepřetržité monitorování zvyšuje bezpečnost a zlepšuje přístupnost. Aktivní identifikací a opravou problémů dříve, než způsobí potíže, šetříme čas uživatelů a prodlužujeme životnost zařízení.</w:t>
            </w:r>
          </w:p>
          <w:p w14:paraId="74CEAC44"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37B39514" w14:textId="77777777" w:rsidR="006601AD" w:rsidRPr="006866C2" w:rsidRDefault="00580AAB"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37A7C6EB"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631EDAB" w14:textId="77777777" w:rsidR="006601AD" w:rsidRDefault="00BE6BB5" w:rsidP="006601AD">
            <w:pPr>
              <w:rPr>
                <w:rFonts w:ascii="Arial Narrow" w:hAnsi="Arial Narrow"/>
                <w:sz w:val="20"/>
                <w:szCs w:val="20"/>
              </w:rPr>
            </w:pPr>
            <w:r>
              <w:rPr>
                <w:rFonts w:ascii="Arial Narrow" w:hAnsi="Arial Narrow"/>
                <w:b w:val="0"/>
                <w:bCs w:val="0"/>
                <w:sz w:val="20"/>
                <w:szCs w:val="20"/>
              </w:rPr>
              <w:t>Odborná p</w:t>
            </w:r>
            <w:r w:rsidR="006601AD">
              <w:rPr>
                <w:rFonts w:ascii="Arial Narrow" w:hAnsi="Arial Narrow"/>
                <w:b w:val="0"/>
                <w:bCs w:val="0"/>
                <w:sz w:val="20"/>
                <w:szCs w:val="20"/>
              </w:rPr>
              <w:t xml:space="preserve">rohlídka </w:t>
            </w:r>
            <w:r w:rsidR="00365A79">
              <w:rPr>
                <w:rFonts w:ascii="Arial Narrow" w:hAnsi="Arial Narrow"/>
                <w:b w:val="0"/>
                <w:bCs w:val="0"/>
                <w:sz w:val="20"/>
                <w:szCs w:val="20"/>
              </w:rPr>
              <w:t xml:space="preserve">provedená vzdáleným monitoringem </w:t>
            </w:r>
            <w:r w:rsidR="006601AD">
              <w:rPr>
                <w:rFonts w:ascii="Arial Narrow" w:hAnsi="Arial Narrow"/>
                <w:b w:val="0"/>
                <w:bCs w:val="0"/>
                <w:sz w:val="20"/>
                <w:szCs w:val="20"/>
              </w:rPr>
              <w:t>(</w:t>
            </w:r>
            <w:r>
              <w:rPr>
                <w:rFonts w:ascii="Arial Narrow" w:hAnsi="Arial Narrow"/>
                <w:b w:val="0"/>
                <w:bCs w:val="0"/>
                <w:sz w:val="20"/>
                <w:szCs w:val="20"/>
              </w:rPr>
              <w:t>O</w:t>
            </w:r>
            <w:r w:rsidR="00365A79">
              <w:rPr>
                <w:rFonts w:ascii="Arial Narrow" w:hAnsi="Arial Narrow"/>
                <w:b w:val="0"/>
                <w:bCs w:val="0"/>
                <w:sz w:val="20"/>
                <w:szCs w:val="20"/>
              </w:rPr>
              <w:t>PVM</w:t>
            </w:r>
            <w:r w:rsidR="006601AD">
              <w:rPr>
                <w:rFonts w:ascii="Arial Narrow" w:hAnsi="Arial Narrow"/>
                <w:b w:val="0"/>
                <w:bCs w:val="0"/>
                <w:sz w:val="20"/>
                <w:szCs w:val="20"/>
              </w:rPr>
              <w:t>)</w:t>
            </w:r>
          </w:p>
          <w:p w14:paraId="0477A58C" w14:textId="77777777" w:rsidR="006601AD" w:rsidRPr="00C42E63" w:rsidRDefault="006601AD" w:rsidP="006601AD">
            <w:pPr>
              <w:rPr>
                <w:rFonts w:ascii="Arial Narrow" w:hAnsi="Arial Narrow"/>
                <w:sz w:val="20"/>
                <w:szCs w:val="20"/>
              </w:rPr>
            </w:pPr>
          </w:p>
        </w:tc>
        <w:tc>
          <w:tcPr>
            <w:tcW w:w="5622" w:type="dxa"/>
          </w:tcPr>
          <w:p w14:paraId="7D1698F6" w14:textId="77777777" w:rsidR="006601AD" w:rsidRDefault="00BE6BB5"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Odbornou p</w:t>
            </w:r>
            <w:r w:rsidR="00365A79">
              <w:rPr>
                <w:rFonts w:ascii="Arial Narrow" w:hAnsi="Arial Narrow"/>
                <w:sz w:val="20"/>
                <w:szCs w:val="20"/>
              </w:rPr>
              <w:t>rohlídk</w:t>
            </w:r>
            <w:r w:rsidR="00A14543">
              <w:rPr>
                <w:rFonts w:ascii="Arial Narrow" w:hAnsi="Arial Narrow"/>
                <w:sz w:val="20"/>
                <w:szCs w:val="20"/>
              </w:rPr>
              <w:t>u</w:t>
            </w:r>
            <w:r w:rsidR="00365A79">
              <w:rPr>
                <w:rFonts w:ascii="Arial Narrow" w:hAnsi="Arial Narrow"/>
                <w:sz w:val="20"/>
                <w:szCs w:val="20"/>
              </w:rPr>
              <w:t xml:space="preserve"> </w:t>
            </w:r>
            <w:r>
              <w:rPr>
                <w:rFonts w:ascii="Arial Narrow" w:hAnsi="Arial Narrow"/>
                <w:sz w:val="20"/>
                <w:szCs w:val="20"/>
              </w:rPr>
              <w:t xml:space="preserve">vzdáleným monitoringem </w:t>
            </w:r>
            <w:r w:rsidR="006601AD">
              <w:rPr>
                <w:rFonts w:ascii="Arial Narrow" w:hAnsi="Arial Narrow"/>
                <w:sz w:val="20"/>
                <w:szCs w:val="20"/>
              </w:rPr>
              <w:t>prov</w:t>
            </w:r>
            <w:r w:rsidR="00A14543">
              <w:rPr>
                <w:rFonts w:ascii="Arial Narrow" w:hAnsi="Arial Narrow"/>
                <w:sz w:val="20"/>
                <w:szCs w:val="20"/>
              </w:rPr>
              <w:t>ede</w:t>
            </w:r>
            <w:r w:rsidR="006601AD">
              <w:rPr>
                <w:rFonts w:ascii="Arial Narrow" w:hAnsi="Arial Narrow"/>
                <w:sz w:val="20"/>
                <w:szCs w:val="20"/>
              </w:rPr>
              <w:t xml:space="preserve"> </w:t>
            </w:r>
            <w:r w:rsidR="00A14543" w:rsidRPr="00A14543">
              <w:rPr>
                <w:rFonts w:ascii="Arial Narrow" w:hAnsi="Arial Narrow"/>
                <w:sz w:val="20"/>
                <w:szCs w:val="20"/>
              </w:rPr>
              <w:t>odborný servisní pracovník</w:t>
            </w:r>
            <w:r w:rsidR="00A14543">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6601AD">
              <w:rPr>
                <w:rFonts w:ascii="Arial Narrow" w:hAnsi="Arial Narrow"/>
                <w:sz w:val="20"/>
                <w:szCs w:val="20"/>
              </w:rPr>
              <w:t>. Provádět ji lze pouze na KONE zařízeních s aktivovanou službou 24/7 Connected Services.</w:t>
            </w:r>
          </w:p>
          <w:p w14:paraId="66F722E8" w14:textId="77777777" w:rsidR="006601AD" w:rsidRPr="00375968"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3202FCC4" w14:textId="77777777" w:rsidR="006601AD" w:rsidRDefault="00580AAB"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130BFA2F"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A86E56F" w14:textId="77777777" w:rsidR="006601AD" w:rsidRDefault="006601AD" w:rsidP="006601AD">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Elevator Call</w:t>
            </w:r>
          </w:p>
          <w:p w14:paraId="641CB8C6" w14:textId="77777777" w:rsidR="006601AD" w:rsidRPr="006866C2" w:rsidRDefault="006601AD" w:rsidP="006601AD">
            <w:pPr>
              <w:rPr>
                <w:rFonts w:ascii="Arial Narrow" w:hAnsi="Arial Narrow"/>
                <w:sz w:val="20"/>
                <w:szCs w:val="20"/>
              </w:rPr>
            </w:pPr>
          </w:p>
        </w:tc>
        <w:tc>
          <w:tcPr>
            <w:tcW w:w="5622" w:type="dxa"/>
          </w:tcPr>
          <w:p w14:paraId="3CE981E2"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329FB">
              <w:rPr>
                <w:rFonts w:ascii="Arial Narrow" w:hAnsi="Arial Narrow"/>
                <w:sz w:val="20"/>
                <w:szCs w:val="20"/>
              </w:rPr>
              <w:t xml:space="preserve">KONE Elevator Call je cloudové řešení, které umožňuje uživateli přivolat výtah pomocí svého chytrého </w:t>
            </w:r>
            <w:r w:rsidRPr="00DA7D90">
              <w:rPr>
                <w:rFonts w:ascii="Arial Narrow" w:hAnsi="Arial Narrow"/>
                <w:sz w:val="20"/>
                <w:szCs w:val="20"/>
              </w:rPr>
              <w:t>telefonu – není</w:t>
            </w:r>
            <w:r w:rsidRPr="005329FB">
              <w:rPr>
                <w:rFonts w:ascii="Arial Narrow" w:hAnsi="Arial Narrow"/>
                <w:sz w:val="20"/>
                <w:szCs w:val="20"/>
              </w:rPr>
              <w:t xml:space="preserve"> tak potřeba dotýkat se povrchu tlačítek, což zvyšuje hygienickou bezpečnost. Výtah si přivoláte skrze mobilní aplikaci KONE Flow, která slouží k přivolání výtahu kdekoli v budově. Aplikace je k dispozici pro iOS a Android</w:t>
            </w:r>
            <w:r>
              <w:rPr>
                <w:rFonts w:ascii="Arial Narrow" w:hAnsi="Arial Narrow"/>
                <w:sz w:val="20"/>
                <w:szCs w:val="20"/>
              </w:rPr>
              <w:t>.</w:t>
            </w:r>
          </w:p>
          <w:p w14:paraId="6528A1E7"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62D7FCD9" w14:textId="77777777" w:rsidR="006601AD" w:rsidRPr="006866C2" w:rsidRDefault="00580AAB"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6F646111"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D899F63" w14:textId="77777777" w:rsidR="006601AD" w:rsidRPr="006866C2" w:rsidRDefault="006601AD" w:rsidP="006601AD">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Infoscreen 300</w:t>
            </w:r>
          </w:p>
        </w:tc>
        <w:tc>
          <w:tcPr>
            <w:tcW w:w="5622" w:type="dxa"/>
          </w:tcPr>
          <w:p w14:paraId="33B4694A"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KONE IS 300 umožňuje j</w:t>
            </w:r>
            <w:r w:rsidRPr="00C458EB">
              <w:rPr>
                <w:rFonts w:ascii="Arial Narrow" w:hAnsi="Arial Narrow"/>
                <w:sz w:val="20"/>
                <w:szCs w:val="20"/>
              </w:rPr>
              <w:t>ednoduchá, ale flexibilní komunikaci s uživateli budovy</w:t>
            </w:r>
            <w:r>
              <w:rPr>
                <w:rFonts w:ascii="Arial Narrow" w:hAnsi="Arial Narrow"/>
                <w:sz w:val="20"/>
                <w:szCs w:val="20"/>
              </w:rPr>
              <w:t>. Cílený obsah je s</w:t>
            </w:r>
            <w:r w:rsidRPr="00C458EB">
              <w:rPr>
                <w:rFonts w:ascii="Arial Narrow" w:hAnsi="Arial Narrow"/>
                <w:sz w:val="20"/>
                <w:szCs w:val="20"/>
              </w:rPr>
              <w:t>díle</w:t>
            </w:r>
            <w:r>
              <w:rPr>
                <w:rFonts w:ascii="Arial Narrow" w:hAnsi="Arial Narrow"/>
                <w:sz w:val="20"/>
                <w:szCs w:val="20"/>
              </w:rPr>
              <w:t xml:space="preserve">ný </w:t>
            </w:r>
            <w:r w:rsidRPr="00C458EB">
              <w:rPr>
                <w:rFonts w:ascii="Arial Narrow" w:hAnsi="Arial Narrow"/>
                <w:sz w:val="20"/>
                <w:szCs w:val="20"/>
              </w:rPr>
              <w:t>prostřednictvím</w:t>
            </w:r>
            <w:r>
              <w:rPr>
                <w:rFonts w:ascii="Arial Narrow" w:hAnsi="Arial Narrow"/>
                <w:sz w:val="20"/>
                <w:szCs w:val="20"/>
              </w:rPr>
              <w:t xml:space="preserve"> displejů</w:t>
            </w:r>
            <w:r w:rsidRPr="00C458EB">
              <w:rPr>
                <w:rFonts w:ascii="Arial Narrow" w:hAnsi="Arial Narrow"/>
                <w:sz w:val="20"/>
                <w:szCs w:val="20"/>
              </w:rPr>
              <w:t xml:space="preserve"> Media</w:t>
            </w:r>
            <w:r>
              <w:rPr>
                <w:rFonts w:ascii="Arial Narrow" w:hAnsi="Arial Narrow"/>
                <w:sz w:val="20"/>
                <w:szCs w:val="20"/>
              </w:rPr>
              <w:t xml:space="preserve"> </w:t>
            </w:r>
            <w:r w:rsidRPr="00C458EB">
              <w:rPr>
                <w:rFonts w:ascii="Arial Narrow" w:hAnsi="Arial Narrow"/>
                <w:sz w:val="20"/>
                <w:szCs w:val="20"/>
              </w:rPr>
              <w:t>Screens ve výtazích a přehrávačích médií jinde v</w:t>
            </w:r>
            <w:r>
              <w:rPr>
                <w:rFonts w:ascii="Arial Narrow" w:hAnsi="Arial Narrow"/>
                <w:sz w:val="20"/>
                <w:szCs w:val="20"/>
              </w:rPr>
              <w:t> </w:t>
            </w:r>
            <w:r w:rsidRPr="00C458EB">
              <w:rPr>
                <w:rFonts w:ascii="Arial Narrow" w:hAnsi="Arial Narrow"/>
                <w:sz w:val="20"/>
                <w:szCs w:val="20"/>
              </w:rPr>
              <w:t>budově</w:t>
            </w:r>
            <w:r>
              <w:rPr>
                <w:rFonts w:ascii="Arial Narrow" w:hAnsi="Arial Narrow"/>
                <w:sz w:val="20"/>
                <w:szCs w:val="20"/>
              </w:rPr>
              <w:t xml:space="preserve">. </w:t>
            </w:r>
            <w:r w:rsidRPr="00C458EB">
              <w:rPr>
                <w:rFonts w:ascii="Arial Narrow" w:hAnsi="Arial Narrow"/>
                <w:sz w:val="20"/>
                <w:szCs w:val="20"/>
              </w:rPr>
              <w:t>Rychle a snadno publikujte obsah na jednom nebo více místech z libovolného počítače s připojením k</w:t>
            </w:r>
            <w:r>
              <w:rPr>
                <w:rFonts w:ascii="Arial Narrow" w:hAnsi="Arial Narrow"/>
                <w:sz w:val="20"/>
                <w:szCs w:val="20"/>
              </w:rPr>
              <w:t> </w:t>
            </w:r>
            <w:r w:rsidRPr="00C458EB">
              <w:rPr>
                <w:rFonts w:ascii="Arial Narrow" w:hAnsi="Arial Narrow"/>
                <w:sz w:val="20"/>
                <w:szCs w:val="20"/>
              </w:rPr>
              <w:t>internetu</w:t>
            </w:r>
          </w:p>
          <w:p w14:paraId="2B380AEF" w14:textId="77777777" w:rsidR="006601AD" w:rsidRPr="00C458EB"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p w14:paraId="20083E81"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Light</w:t>
            </w:r>
            <w:r>
              <w:rPr>
                <w:rFonts w:ascii="Arial Narrow" w:hAnsi="Arial Narrow"/>
                <w:sz w:val="20"/>
                <w:szCs w:val="20"/>
              </w:rPr>
              <w:t xml:space="preserve"> umožňuje sdílet základní informace jako text, obrázky, d</w:t>
            </w:r>
            <w:r w:rsidRPr="00B947D2">
              <w:rPr>
                <w:rFonts w:ascii="Arial Narrow" w:hAnsi="Arial Narrow"/>
                <w:sz w:val="20"/>
                <w:szCs w:val="20"/>
              </w:rPr>
              <w:t>atum, hodiny</w:t>
            </w:r>
            <w:r>
              <w:rPr>
                <w:rFonts w:ascii="Arial Narrow" w:hAnsi="Arial Narrow"/>
                <w:sz w:val="20"/>
                <w:szCs w:val="20"/>
              </w:rPr>
              <w:t>,</w:t>
            </w:r>
            <w:r w:rsidRPr="00B947D2">
              <w:rPr>
                <w:rFonts w:ascii="Arial Narrow" w:hAnsi="Arial Narrow"/>
                <w:sz w:val="20"/>
                <w:szCs w:val="20"/>
              </w:rPr>
              <w:t xml:space="preserve"> seznam nájemců</w:t>
            </w:r>
            <w:r>
              <w:rPr>
                <w:rFonts w:ascii="Arial Narrow" w:hAnsi="Arial Narrow"/>
                <w:sz w:val="20"/>
                <w:szCs w:val="20"/>
              </w:rPr>
              <w:t>, textové informace.</w:t>
            </w:r>
          </w:p>
          <w:p w14:paraId="77529FDF"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37CC1304"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Premium</w:t>
            </w:r>
            <w:r>
              <w:rPr>
                <w:rFonts w:ascii="Arial Narrow" w:hAnsi="Arial Narrow"/>
                <w:sz w:val="20"/>
                <w:szCs w:val="20"/>
              </w:rPr>
              <w:t xml:space="preserve"> umožňuje sdílet navíc oproti verzi Light Online video, Online zprávy, informace o počasí, dopravě, informace ze Sociálních médií a informace z vybraných O</w:t>
            </w:r>
            <w:r w:rsidRPr="00B947D2">
              <w:rPr>
                <w:rFonts w:ascii="Arial Narrow" w:hAnsi="Arial Narrow"/>
                <w:sz w:val="20"/>
                <w:szCs w:val="20"/>
              </w:rPr>
              <w:t>nline portál</w:t>
            </w:r>
            <w:r>
              <w:rPr>
                <w:rFonts w:ascii="Arial Narrow" w:hAnsi="Arial Narrow"/>
                <w:sz w:val="20"/>
                <w:szCs w:val="20"/>
              </w:rPr>
              <w:t>ů.</w:t>
            </w:r>
          </w:p>
          <w:p w14:paraId="2B025499" w14:textId="77777777" w:rsidR="006601AD" w:rsidRPr="006866C2"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13744AC0" w14:textId="77777777" w:rsidR="006601AD" w:rsidRPr="006866C2" w:rsidRDefault="00580AAB"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78ECC7A7" w14:textId="77777777" w:rsidR="009966BF" w:rsidRPr="006866C2" w:rsidRDefault="009966BF" w:rsidP="009966BF">
      <w:pPr>
        <w:jc w:val="both"/>
        <w:rPr>
          <w:rFonts w:ascii="Arial Narrow" w:hAnsi="Arial Narrow"/>
          <w:b/>
          <w:bCs/>
          <w:sz w:val="20"/>
          <w:szCs w:val="20"/>
        </w:rPr>
      </w:pPr>
    </w:p>
    <w:p w14:paraId="2EB442E3" w14:textId="77777777" w:rsidR="009966BF" w:rsidRPr="006866C2" w:rsidRDefault="009966BF" w:rsidP="001B26CB">
      <w:pPr>
        <w:jc w:val="both"/>
        <w:rPr>
          <w:rFonts w:ascii="Arial Narrow" w:hAnsi="Arial Narrow"/>
          <w:b/>
          <w:bCs/>
          <w:sz w:val="20"/>
          <w:szCs w:val="20"/>
        </w:rPr>
      </w:pPr>
    </w:p>
    <w:p w14:paraId="5476C39F" w14:textId="77777777" w:rsidR="00C526E5" w:rsidRDefault="00C526E5">
      <w:pPr>
        <w:rPr>
          <w:rFonts w:ascii="Arial Narrow" w:hAnsi="Arial Narrow"/>
          <w:sz w:val="16"/>
          <w:szCs w:val="16"/>
        </w:rPr>
      </w:pPr>
    </w:p>
    <w:p w14:paraId="6B3B9DB3" w14:textId="77777777" w:rsidR="00C526E5" w:rsidRDefault="00C526E5">
      <w:pPr>
        <w:rPr>
          <w:rFonts w:ascii="Arial Narrow" w:hAnsi="Arial Narrow"/>
          <w:sz w:val="16"/>
          <w:szCs w:val="16"/>
        </w:rPr>
      </w:pPr>
      <w:r>
        <w:rPr>
          <w:rFonts w:ascii="Arial Narrow" w:hAnsi="Arial Narrow"/>
          <w:sz w:val="16"/>
          <w:szCs w:val="16"/>
        </w:rPr>
        <w:br w:type="page"/>
      </w:r>
    </w:p>
    <w:p w14:paraId="691DCE4A" w14:textId="77777777" w:rsidR="00C526E5" w:rsidRPr="006866C2" w:rsidRDefault="00C526E5">
      <w:pPr>
        <w:rPr>
          <w:rFonts w:ascii="Arial Narrow" w:hAnsi="Arial Narrow"/>
          <w:sz w:val="16"/>
          <w:szCs w:val="16"/>
        </w:rPr>
        <w:sectPr w:rsidR="00C526E5" w:rsidRPr="006866C2" w:rsidSect="00555FA7">
          <w:headerReference w:type="even" r:id="rId13"/>
          <w:headerReference w:type="default" r:id="rId14"/>
          <w:footerReference w:type="default" r:id="rId15"/>
          <w:headerReference w:type="first" r:id="rId16"/>
          <w:pgSz w:w="11906" w:h="16838" w:code="9"/>
          <w:pgMar w:top="567" w:right="567" w:bottom="567" w:left="567" w:header="568" w:footer="0" w:gutter="0"/>
          <w:cols w:space="708"/>
          <w:docGrid w:linePitch="360"/>
        </w:sectPr>
      </w:pPr>
    </w:p>
    <w:p w14:paraId="377FED3C" w14:textId="77777777" w:rsidR="0031051B" w:rsidRPr="006866C2" w:rsidRDefault="0031051B" w:rsidP="0031051B">
      <w:pPr>
        <w:jc w:val="both"/>
        <w:rPr>
          <w:rFonts w:ascii="Arial Narrow" w:hAnsi="Arial Narrow"/>
          <w:b/>
          <w:bCs/>
          <w:sz w:val="20"/>
          <w:szCs w:val="20"/>
        </w:rPr>
      </w:pPr>
      <w:r w:rsidRPr="006866C2">
        <w:rPr>
          <w:rFonts w:ascii="Arial Narrow" w:hAnsi="Arial Narrow"/>
          <w:b/>
          <w:bCs/>
          <w:sz w:val="20"/>
          <w:szCs w:val="20"/>
        </w:rPr>
        <w:t xml:space="preserve">                                                            Seznam zařízení a cena služeb</w:t>
      </w:r>
    </w:p>
    <w:tbl>
      <w:tblPr>
        <w:tblW w:w="5000" w:type="pct"/>
        <w:tblCellMar>
          <w:left w:w="70" w:type="dxa"/>
          <w:right w:w="70" w:type="dxa"/>
        </w:tblCellMar>
        <w:tblLook w:val="04A0" w:firstRow="1" w:lastRow="0" w:firstColumn="1" w:lastColumn="0" w:noHBand="0" w:noVBand="1"/>
      </w:tblPr>
      <w:tblGrid>
        <w:gridCol w:w="1115"/>
        <w:gridCol w:w="1908"/>
        <w:gridCol w:w="1347"/>
        <w:gridCol w:w="1745"/>
        <w:gridCol w:w="1689"/>
        <w:gridCol w:w="3147"/>
        <w:gridCol w:w="2932"/>
        <w:gridCol w:w="1655"/>
        <w:gridCol w:w="146"/>
      </w:tblGrid>
      <w:tr w:rsidR="00580AAB" w14:paraId="0CEC1ABB" w14:textId="77777777" w:rsidTr="00580AAB">
        <w:trPr>
          <w:gridAfter w:val="1"/>
          <w:wAfter w:w="42" w:type="pct"/>
          <w:trHeight w:val="423"/>
        </w:trPr>
        <w:tc>
          <w:tcPr>
            <w:tcW w:w="356"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41BCF668" w14:textId="77777777" w:rsidR="00580AAB" w:rsidRDefault="00580AAB">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09"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0945C4EF" w14:textId="77777777" w:rsidR="00580AAB" w:rsidRDefault="00580AAB">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0"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54A0AD6F" w14:textId="77777777" w:rsidR="00580AAB" w:rsidRDefault="00580AAB">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332A6666" w14:textId="77777777" w:rsidR="00580AAB" w:rsidRDefault="00580AAB">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4"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7CA7202E" w14:textId="77777777" w:rsidR="00580AAB" w:rsidRDefault="00580AAB">
            <w:pP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935"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328A8FB4" w14:textId="77777777" w:rsidR="00580AAB" w:rsidRDefault="00580AAB">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28"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08B7C423" w14:textId="77777777" w:rsidR="00580AAB" w:rsidRDefault="00580AAB">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580AAB" w14:paraId="7797DDDC" w14:textId="77777777" w:rsidTr="00580AAB">
        <w:trPr>
          <w:trHeight w:val="300"/>
        </w:trPr>
        <w:tc>
          <w:tcPr>
            <w:tcW w:w="356" w:type="pct"/>
            <w:vMerge/>
            <w:tcBorders>
              <w:top w:val="single" w:sz="8" w:space="0" w:color="1F4E78"/>
              <w:left w:val="single" w:sz="8" w:space="0" w:color="1F4E78"/>
              <w:bottom w:val="single" w:sz="8" w:space="0" w:color="1F4E78"/>
              <w:right w:val="single" w:sz="4" w:space="0" w:color="FFFFFF"/>
            </w:tcBorders>
            <w:vAlign w:val="center"/>
            <w:hideMark/>
          </w:tcPr>
          <w:p w14:paraId="58CA2B42" w14:textId="77777777" w:rsidR="00580AAB" w:rsidRDefault="00580AAB">
            <w:pPr>
              <w:rPr>
                <w:rFonts w:ascii="Arial Narrow" w:hAnsi="Arial Narrow" w:cs="Calibri"/>
                <w:b/>
                <w:bCs/>
                <w:color w:val="FFFFFF"/>
                <w:sz w:val="16"/>
                <w:szCs w:val="16"/>
              </w:rPr>
            </w:pPr>
          </w:p>
        </w:tc>
        <w:tc>
          <w:tcPr>
            <w:tcW w:w="609" w:type="pct"/>
            <w:vMerge/>
            <w:tcBorders>
              <w:top w:val="single" w:sz="8" w:space="0" w:color="1F4E78"/>
              <w:left w:val="single" w:sz="4" w:space="0" w:color="FFFFFF"/>
              <w:bottom w:val="single" w:sz="8" w:space="0" w:color="1F4E78"/>
              <w:right w:val="single" w:sz="4" w:space="0" w:color="FFFFFF"/>
            </w:tcBorders>
            <w:vAlign w:val="center"/>
            <w:hideMark/>
          </w:tcPr>
          <w:p w14:paraId="5EEA6D13" w14:textId="77777777" w:rsidR="00580AAB" w:rsidRDefault="00580AAB">
            <w:pPr>
              <w:rPr>
                <w:rFonts w:ascii="Arial Narrow" w:hAnsi="Arial Narrow" w:cs="Calibri"/>
                <w:b/>
                <w:bCs/>
                <w:color w:val="FFFFFF"/>
                <w:sz w:val="16"/>
                <w:szCs w:val="16"/>
              </w:rPr>
            </w:pPr>
          </w:p>
        </w:tc>
        <w:tc>
          <w:tcPr>
            <w:tcW w:w="430" w:type="pct"/>
            <w:vMerge/>
            <w:tcBorders>
              <w:top w:val="single" w:sz="8" w:space="0" w:color="1F4E78"/>
              <w:left w:val="single" w:sz="4" w:space="0" w:color="FFFFFF"/>
              <w:bottom w:val="single" w:sz="8" w:space="0" w:color="1F4E78"/>
              <w:right w:val="single" w:sz="4" w:space="0" w:color="FFFFFF"/>
            </w:tcBorders>
            <w:vAlign w:val="center"/>
            <w:hideMark/>
          </w:tcPr>
          <w:p w14:paraId="62675388" w14:textId="77777777" w:rsidR="00580AAB" w:rsidRDefault="00580AAB">
            <w:pPr>
              <w:rPr>
                <w:rFonts w:ascii="Arial Narrow" w:hAnsi="Arial Narrow" w:cs="Calibri"/>
                <w:b/>
                <w:bCs/>
                <w:color w:val="FFFFFF"/>
                <w:sz w:val="16"/>
                <w:szCs w:val="16"/>
              </w:rPr>
            </w:pPr>
          </w:p>
        </w:tc>
        <w:tc>
          <w:tcPr>
            <w:tcW w:w="1096" w:type="pct"/>
            <w:gridSpan w:val="2"/>
            <w:vMerge/>
            <w:tcBorders>
              <w:top w:val="single" w:sz="8" w:space="0" w:color="1F4E78"/>
              <w:left w:val="single" w:sz="4" w:space="0" w:color="FFFFFF"/>
              <w:bottom w:val="single" w:sz="8" w:space="0" w:color="1F4E78"/>
              <w:right w:val="single" w:sz="4" w:space="0" w:color="FFFFFF"/>
            </w:tcBorders>
            <w:vAlign w:val="center"/>
            <w:hideMark/>
          </w:tcPr>
          <w:p w14:paraId="30FC7C3F" w14:textId="77777777" w:rsidR="00580AAB" w:rsidRDefault="00580AAB">
            <w:pPr>
              <w:rPr>
                <w:rFonts w:ascii="Arial Narrow" w:hAnsi="Arial Narrow" w:cs="Calibri"/>
                <w:b/>
                <w:bCs/>
                <w:color w:val="FFFFFF"/>
                <w:sz w:val="16"/>
                <w:szCs w:val="16"/>
              </w:rPr>
            </w:pPr>
          </w:p>
        </w:tc>
        <w:tc>
          <w:tcPr>
            <w:tcW w:w="1004" w:type="pct"/>
            <w:vMerge/>
            <w:tcBorders>
              <w:top w:val="single" w:sz="8" w:space="0" w:color="1F4E78"/>
              <w:left w:val="single" w:sz="4" w:space="0" w:color="FFFFFF"/>
              <w:bottom w:val="single" w:sz="8" w:space="0" w:color="1F4E78"/>
              <w:right w:val="single" w:sz="4" w:space="0" w:color="FFFFFF"/>
            </w:tcBorders>
            <w:vAlign w:val="center"/>
            <w:hideMark/>
          </w:tcPr>
          <w:p w14:paraId="61374FAE" w14:textId="77777777" w:rsidR="00580AAB" w:rsidRDefault="00580AAB">
            <w:pPr>
              <w:rPr>
                <w:rFonts w:ascii="Arial Narrow" w:hAnsi="Arial Narrow" w:cs="Calibri"/>
                <w:b/>
                <w:bCs/>
                <w:color w:val="FFFFFF"/>
                <w:sz w:val="16"/>
                <w:szCs w:val="16"/>
              </w:rPr>
            </w:pPr>
          </w:p>
        </w:tc>
        <w:tc>
          <w:tcPr>
            <w:tcW w:w="935" w:type="pct"/>
            <w:vMerge/>
            <w:tcBorders>
              <w:top w:val="single" w:sz="8" w:space="0" w:color="1F4E78"/>
              <w:left w:val="single" w:sz="8" w:space="0" w:color="1F4E78"/>
              <w:bottom w:val="single" w:sz="8" w:space="0" w:color="1F4E78"/>
              <w:right w:val="nil"/>
            </w:tcBorders>
            <w:vAlign w:val="center"/>
            <w:hideMark/>
          </w:tcPr>
          <w:p w14:paraId="21F8BB67" w14:textId="77777777" w:rsidR="00580AAB" w:rsidRDefault="00580AAB">
            <w:pPr>
              <w:rPr>
                <w:rFonts w:ascii="Arial Narrow" w:hAnsi="Arial Narrow" w:cs="Calibri"/>
                <w:b/>
                <w:bCs/>
                <w:color w:val="FFFFFF"/>
                <w:sz w:val="16"/>
                <w:szCs w:val="16"/>
              </w:rPr>
            </w:pPr>
          </w:p>
        </w:tc>
        <w:tc>
          <w:tcPr>
            <w:tcW w:w="528" w:type="pct"/>
            <w:vMerge/>
            <w:tcBorders>
              <w:top w:val="single" w:sz="8" w:space="0" w:color="1F4E78"/>
              <w:left w:val="single" w:sz="8" w:space="0" w:color="1F4E78"/>
              <w:bottom w:val="single" w:sz="8" w:space="0" w:color="1F4E78"/>
              <w:right w:val="single" w:sz="8" w:space="0" w:color="1F4E78"/>
            </w:tcBorders>
            <w:vAlign w:val="center"/>
            <w:hideMark/>
          </w:tcPr>
          <w:p w14:paraId="5E3A1530" w14:textId="77777777" w:rsidR="00580AAB" w:rsidRDefault="00580AAB">
            <w:pPr>
              <w:rPr>
                <w:rFonts w:ascii="Arial Narrow" w:hAnsi="Arial Narrow" w:cs="Calibri"/>
                <w:b/>
                <w:bCs/>
                <w:color w:val="FFFFFF"/>
                <w:sz w:val="16"/>
                <w:szCs w:val="16"/>
              </w:rPr>
            </w:pPr>
          </w:p>
        </w:tc>
        <w:tc>
          <w:tcPr>
            <w:tcW w:w="42" w:type="pct"/>
            <w:tcBorders>
              <w:top w:val="nil"/>
              <w:left w:val="nil"/>
              <w:bottom w:val="nil"/>
              <w:right w:val="nil"/>
            </w:tcBorders>
            <w:shd w:val="clear" w:color="auto" w:fill="auto"/>
            <w:noWrap/>
            <w:vAlign w:val="bottom"/>
            <w:hideMark/>
          </w:tcPr>
          <w:p w14:paraId="754BCA2C" w14:textId="77777777" w:rsidR="00580AAB" w:rsidRDefault="00580AAB">
            <w:pPr>
              <w:jc w:val="right"/>
              <w:rPr>
                <w:rFonts w:ascii="Arial Narrow" w:hAnsi="Arial Narrow" w:cs="Calibri"/>
                <w:b/>
                <w:bCs/>
                <w:color w:val="FFFFFF"/>
                <w:sz w:val="16"/>
                <w:szCs w:val="16"/>
              </w:rPr>
            </w:pPr>
          </w:p>
        </w:tc>
      </w:tr>
      <w:tr w:rsidR="00580AAB" w14:paraId="152222E8" w14:textId="77777777" w:rsidTr="00580AAB">
        <w:trPr>
          <w:trHeight w:val="1032"/>
        </w:trPr>
        <w:tc>
          <w:tcPr>
            <w:tcW w:w="356" w:type="pct"/>
            <w:tcBorders>
              <w:top w:val="single" w:sz="4" w:space="0" w:color="1F4E78"/>
              <w:left w:val="single" w:sz="4" w:space="0" w:color="1F4E78"/>
              <w:bottom w:val="single" w:sz="4" w:space="0" w:color="1F4E78"/>
              <w:right w:val="nil"/>
            </w:tcBorders>
            <w:shd w:val="clear" w:color="000000" w:fill="DDEBF7"/>
            <w:hideMark/>
          </w:tcPr>
          <w:p w14:paraId="18274612" w14:textId="77777777" w:rsidR="00580AAB" w:rsidRDefault="00580AAB">
            <w:pPr>
              <w:jc w:val="center"/>
              <w:rPr>
                <w:rFonts w:ascii="Arial Narrow" w:hAnsi="Arial Narrow" w:cs="Calibri"/>
                <w:color w:val="1F4E78"/>
                <w:sz w:val="16"/>
                <w:szCs w:val="16"/>
              </w:rPr>
            </w:pPr>
            <w:r>
              <w:rPr>
                <w:rFonts w:ascii="Arial Narrow" w:hAnsi="Arial Narrow" w:cs="Calibri"/>
                <w:color w:val="1F4E78"/>
                <w:sz w:val="16"/>
                <w:szCs w:val="16"/>
              </w:rPr>
              <w:t>2238/02</w:t>
            </w:r>
          </w:p>
        </w:tc>
        <w:tc>
          <w:tcPr>
            <w:tcW w:w="609" w:type="pct"/>
            <w:tcBorders>
              <w:top w:val="single" w:sz="4" w:space="0" w:color="1F4E78"/>
              <w:left w:val="single" w:sz="4" w:space="0" w:color="1F4E78"/>
              <w:bottom w:val="single" w:sz="4" w:space="0" w:color="1F4E78"/>
              <w:right w:val="nil"/>
            </w:tcBorders>
            <w:shd w:val="clear" w:color="000000" w:fill="DDEBF7"/>
            <w:hideMark/>
          </w:tcPr>
          <w:p w14:paraId="35B7F1D6" w14:textId="77777777" w:rsidR="00580AAB" w:rsidRDefault="00580AAB">
            <w:pPr>
              <w:rPr>
                <w:rFonts w:ascii="Arial Narrow" w:hAnsi="Arial Narrow" w:cs="Calibri"/>
                <w:color w:val="1F4E78"/>
                <w:sz w:val="16"/>
                <w:szCs w:val="16"/>
              </w:rPr>
            </w:pPr>
            <w:r>
              <w:rPr>
                <w:rFonts w:ascii="Arial Narrow" w:hAnsi="Arial Narrow" w:cs="Calibri"/>
                <w:color w:val="1F4E78"/>
                <w:sz w:val="16"/>
                <w:szCs w:val="16"/>
              </w:rPr>
              <w:t>Přemyslovců 129/8, 669 02, Znojmo</w:t>
            </w:r>
          </w:p>
        </w:tc>
        <w:tc>
          <w:tcPr>
            <w:tcW w:w="430" w:type="pct"/>
            <w:tcBorders>
              <w:top w:val="single" w:sz="4" w:space="0" w:color="1F4E78"/>
              <w:left w:val="single" w:sz="4" w:space="0" w:color="1F4E78"/>
              <w:bottom w:val="single" w:sz="4" w:space="0" w:color="1F4E78"/>
              <w:right w:val="single" w:sz="4" w:space="0" w:color="1F4E78"/>
            </w:tcBorders>
            <w:shd w:val="clear" w:color="000000" w:fill="DDEBF7"/>
            <w:hideMark/>
          </w:tcPr>
          <w:p w14:paraId="6CC57BA7" w14:textId="77777777" w:rsidR="00580AAB" w:rsidRDefault="00580AAB">
            <w:pPr>
              <w:rPr>
                <w:rFonts w:ascii="Arial Narrow" w:hAnsi="Arial Narrow" w:cs="Calibri"/>
                <w:color w:val="1F4E78"/>
                <w:sz w:val="16"/>
                <w:szCs w:val="16"/>
              </w:rPr>
            </w:pPr>
            <w:r>
              <w:rPr>
                <w:rFonts w:ascii="Arial Narrow" w:hAnsi="Arial Narrow" w:cs="Calibri"/>
                <w:color w:val="1F4E78"/>
                <w:sz w:val="16"/>
                <w:szCs w:val="16"/>
              </w:rPr>
              <w:t>Přemyslovců 8</w:t>
            </w:r>
            <w:r>
              <w:rPr>
                <w:rFonts w:ascii="Arial Narrow" w:hAnsi="Arial Narrow" w:cs="Calibri"/>
                <w:color w:val="1F4E78"/>
                <w:sz w:val="16"/>
                <w:szCs w:val="16"/>
              </w:rPr>
              <w:br/>
              <w:t>CZ_ZONE4</w:t>
            </w:r>
          </w:p>
        </w:tc>
        <w:tc>
          <w:tcPr>
            <w:tcW w:w="557" w:type="pct"/>
            <w:tcBorders>
              <w:top w:val="single" w:sz="4" w:space="0" w:color="1F4E78"/>
              <w:left w:val="nil"/>
              <w:bottom w:val="single" w:sz="4" w:space="0" w:color="1F4E78"/>
              <w:right w:val="nil"/>
            </w:tcBorders>
            <w:shd w:val="clear" w:color="000000" w:fill="DDEBF7"/>
            <w:hideMark/>
          </w:tcPr>
          <w:p w14:paraId="6F25987F" w14:textId="77777777" w:rsidR="00580AAB" w:rsidRDefault="00580AAB">
            <w:pPr>
              <w:rPr>
                <w:rFonts w:ascii="Arial Narrow" w:hAnsi="Arial Narrow" w:cs="Calibri"/>
                <w:color w:val="1F4E78"/>
                <w:sz w:val="16"/>
                <w:szCs w:val="16"/>
              </w:rPr>
            </w:pPr>
            <w:r>
              <w:rPr>
                <w:rFonts w:ascii="Arial Narrow" w:hAnsi="Arial Narrow" w:cs="Calibri"/>
                <w:color w:val="1F4E78"/>
                <w:sz w:val="16"/>
                <w:szCs w:val="16"/>
              </w:rPr>
              <w:t>Výrobce: VYTAHY OSTRAVA  </w:t>
            </w:r>
            <w:r>
              <w:rPr>
                <w:rFonts w:ascii="Arial Narrow" w:hAnsi="Arial Narrow" w:cs="Calibri"/>
                <w:color w:val="1F4E78"/>
                <w:sz w:val="16"/>
                <w:szCs w:val="16"/>
              </w:rPr>
              <w:br/>
              <w:t>Typ: IOHAV 630 - Hydraulický</w:t>
            </w:r>
            <w:r>
              <w:rPr>
                <w:rFonts w:ascii="Arial Narrow" w:hAnsi="Arial Narrow" w:cs="Calibri"/>
                <w:color w:val="1F4E78"/>
                <w:sz w:val="16"/>
                <w:szCs w:val="16"/>
              </w:rPr>
              <w:br/>
              <w:t>Nosnost: 630 kg</w:t>
            </w:r>
            <w:r>
              <w:rPr>
                <w:rFonts w:ascii="Arial Narrow" w:hAnsi="Arial Narrow" w:cs="Calibri"/>
                <w:color w:val="1F4E78"/>
                <w:sz w:val="16"/>
                <w:szCs w:val="16"/>
              </w:rPr>
              <w:br/>
              <w:t>Patra/Dveře: 5 / 5</w:t>
            </w:r>
            <w:r>
              <w:rPr>
                <w:rFonts w:ascii="Arial Narrow" w:hAnsi="Arial Narrow" w:cs="Calibri"/>
                <w:color w:val="1F4E78"/>
                <w:sz w:val="16"/>
                <w:szCs w:val="16"/>
              </w:rPr>
              <w:br/>
              <w:t>Rok výroby: 2002</w:t>
            </w:r>
          </w:p>
        </w:tc>
        <w:tc>
          <w:tcPr>
            <w:tcW w:w="539" w:type="pct"/>
            <w:tcBorders>
              <w:top w:val="single" w:sz="4" w:space="0" w:color="1F4E78"/>
              <w:left w:val="nil"/>
              <w:bottom w:val="single" w:sz="4" w:space="0" w:color="1F4E78"/>
              <w:right w:val="nil"/>
            </w:tcBorders>
            <w:shd w:val="clear" w:color="000000" w:fill="DDEBF7"/>
            <w:hideMark/>
          </w:tcPr>
          <w:p w14:paraId="10583075" w14:textId="77777777" w:rsidR="00580AAB" w:rsidRDefault="00580AAB">
            <w:pPr>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Bez SIM karty KONE</w:t>
            </w:r>
          </w:p>
        </w:tc>
        <w:tc>
          <w:tcPr>
            <w:tcW w:w="1004" w:type="pct"/>
            <w:tcBorders>
              <w:top w:val="single" w:sz="4" w:space="0" w:color="1F4E78"/>
              <w:left w:val="single" w:sz="4" w:space="0" w:color="1F4E78"/>
              <w:bottom w:val="single" w:sz="4" w:space="0" w:color="1F4E78"/>
              <w:right w:val="nil"/>
            </w:tcBorders>
            <w:shd w:val="clear" w:color="000000" w:fill="DDEBF7"/>
            <w:hideMark/>
          </w:tcPr>
          <w:p w14:paraId="2247B6C5" w14:textId="77777777" w:rsidR="00580AAB" w:rsidRDefault="00580AAB" w:rsidP="00580AAB">
            <w:pPr>
              <w:spacing w:after="0"/>
              <w:rPr>
                <w:rFonts w:ascii="Arial Narrow" w:hAnsi="Arial Narrow" w:cs="Calibri"/>
                <w:color w:val="1F4E78"/>
                <w:sz w:val="16"/>
                <w:szCs w:val="16"/>
              </w:rPr>
            </w:pPr>
            <w:r w:rsidRPr="00580AAB">
              <w:rPr>
                <w:rFonts w:ascii="Arial Narrow" w:hAnsi="Arial Narrow" w:cs="Calibri"/>
                <w:b/>
                <w:bCs/>
                <w:color w:val="1F4E78"/>
                <w:sz w:val="16"/>
                <w:szCs w:val="16"/>
              </w:rPr>
              <w:t>OP/PPÚ - 3 krát za rok (v paušálu)</w:t>
            </w:r>
            <w:r>
              <w:rPr>
                <w:rFonts w:ascii="Arial Narrow" w:hAnsi="Arial Narrow" w:cs="Calibri"/>
                <w:color w:val="1F4E78"/>
                <w:sz w:val="16"/>
                <w:szCs w:val="16"/>
              </w:rPr>
              <w:br/>
            </w:r>
            <w:r w:rsidRPr="00580AAB">
              <w:rPr>
                <w:rFonts w:ascii="Arial Narrow" w:hAnsi="Arial Narrow" w:cs="Calibri"/>
                <w:b/>
                <w:bCs/>
                <w:color w:val="1F4E78"/>
                <w:sz w:val="16"/>
                <w:szCs w:val="16"/>
              </w:rPr>
              <w:t>OZ - jednou za 3 roky (v paušálu)</w:t>
            </w:r>
            <w:r>
              <w:rPr>
                <w:rFonts w:ascii="Arial Narrow" w:hAnsi="Arial Narrow" w:cs="Calibri"/>
                <w:color w:val="1F4E78"/>
                <w:sz w:val="16"/>
                <w:szCs w:val="16"/>
              </w:rPr>
              <w:br/>
              <w:t>IP - jednou za 6 let (na objednávku)</w:t>
            </w:r>
          </w:p>
          <w:p w14:paraId="343B7B3C" w14:textId="77777777" w:rsidR="00580AAB" w:rsidRDefault="00580AAB">
            <w:pPr>
              <w:rPr>
                <w:rFonts w:ascii="Arial Narrow" w:hAnsi="Arial Narrow" w:cs="Calibri"/>
                <w:color w:val="1F4E78"/>
                <w:sz w:val="16"/>
                <w:szCs w:val="16"/>
              </w:rPr>
            </w:pPr>
            <w:r>
              <w:rPr>
                <w:rFonts w:ascii="Arial Narrow" w:hAnsi="Arial Narrow" w:cs="Calibri"/>
                <w:color w:val="1F4E78"/>
                <w:sz w:val="16"/>
                <w:szCs w:val="16"/>
              </w:rPr>
              <w:t>PP - Neprovádí se</w:t>
            </w:r>
          </w:p>
        </w:tc>
        <w:tc>
          <w:tcPr>
            <w:tcW w:w="935" w:type="pct"/>
            <w:tcBorders>
              <w:top w:val="single" w:sz="4" w:space="0" w:color="1F4E78"/>
              <w:left w:val="single" w:sz="4" w:space="0" w:color="1F4E78"/>
              <w:bottom w:val="single" w:sz="4" w:space="0" w:color="1F4E78"/>
              <w:right w:val="nil"/>
            </w:tcBorders>
            <w:shd w:val="clear" w:color="000000" w:fill="DDEBF7"/>
            <w:hideMark/>
          </w:tcPr>
          <w:p w14:paraId="68F37434" w14:textId="77777777" w:rsidR="00580AAB" w:rsidRDefault="00580AAB">
            <w:pPr>
              <w:rPr>
                <w:rFonts w:ascii="Arial Narrow" w:hAnsi="Arial Narrow" w:cs="Calibri"/>
                <w:color w:val="1F4E78"/>
                <w:sz w:val="16"/>
                <w:szCs w:val="16"/>
              </w:rPr>
            </w:pPr>
            <w:r>
              <w:rPr>
                <w:rFonts w:ascii="Arial Narrow" w:hAnsi="Arial Narrow" w:cs="Calibri"/>
                <w:color w:val="1F4E78"/>
                <w:sz w:val="16"/>
                <w:szCs w:val="16"/>
              </w:rPr>
              <w:t>Opravy a údržba:  763,00 Kč (DPH 21%)</w:t>
            </w:r>
            <w:r>
              <w:rPr>
                <w:rFonts w:ascii="Arial Narrow" w:hAnsi="Arial Narrow" w:cs="Calibri"/>
                <w:color w:val="1F4E78"/>
                <w:sz w:val="16"/>
                <w:szCs w:val="16"/>
              </w:rPr>
              <w:br/>
              <w:t>Revize, prohlídky a ostatní služby:  327,00 Kč (DPH 21%)</w:t>
            </w:r>
          </w:p>
        </w:tc>
        <w:tc>
          <w:tcPr>
            <w:tcW w:w="528" w:type="pct"/>
            <w:tcBorders>
              <w:top w:val="single" w:sz="4" w:space="0" w:color="1F4E78"/>
              <w:left w:val="single" w:sz="4" w:space="0" w:color="auto"/>
              <w:bottom w:val="single" w:sz="4" w:space="0" w:color="1F4E78"/>
              <w:right w:val="single" w:sz="4" w:space="0" w:color="1F4E78"/>
            </w:tcBorders>
            <w:shd w:val="clear" w:color="000000" w:fill="DDEBF7"/>
            <w:hideMark/>
          </w:tcPr>
          <w:p w14:paraId="5EBDCCB3" w14:textId="77777777" w:rsidR="00580AAB" w:rsidRDefault="00580AAB">
            <w:pPr>
              <w:jc w:val="right"/>
              <w:rPr>
                <w:rFonts w:ascii="Arial Narrow" w:hAnsi="Arial Narrow" w:cs="Calibri"/>
                <w:color w:val="1F4E78"/>
                <w:sz w:val="16"/>
                <w:szCs w:val="16"/>
              </w:rPr>
            </w:pPr>
            <w:r>
              <w:rPr>
                <w:rFonts w:ascii="Arial Narrow" w:hAnsi="Arial Narrow" w:cs="Calibri"/>
                <w:color w:val="1F4E78"/>
                <w:sz w:val="16"/>
                <w:szCs w:val="16"/>
              </w:rPr>
              <w:t>1 090,00 Kč</w:t>
            </w:r>
          </w:p>
        </w:tc>
        <w:tc>
          <w:tcPr>
            <w:tcW w:w="42" w:type="pct"/>
            <w:vAlign w:val="center"/>
            <w:hideMark/>
          </w:tcPr>
          <w:p w14:paraId="3262D8C1" w14:textId="77777777" w:rsidR="00580AAB" w:rsidRDefault="00580AAB">
            <w:pPr>
              <w:rPr>
                <w:sz w:val="20"/>
                <w:szCs w:val="20"/>
              </w:rPr>
            </w:pPr>
          </w:p>
        </w:tc>
      </w:tr>
      <w:tr w:rsidR="00580AAB" w14:paraId="67E65AB1" w14:textId="77777777" w:rsidTr="00580AAB">
        <w:trPr>
          <w:trHeight w:val="300"/>
        </w:trPr>
        <w:tc>
          <w:tcPr>
            <w:tcW w:w="4430" w:type="pct"/>
            <w:gridSpan w:val="7"/>
            <w:tcBorders>
              <w:top w:val="single" w:sz="8" w:space="0" w:color="1F4E78"/>
              <w:left w:val="nil"/>
              <w:bottom w:val="nil"/>
              <w:right w:val="nil"/>
            </w:tcBorders>
            <w:shd w:val="clear" w:color="auto" w:fill="auto"/>
            <w:noWrap/>
            <w:vAlign w:val="center"/>
            <w:hideMark/>
          </w:tcPr>
          <w:p w14:paraId="59A1D9FF" w14:textId="77777777" w:rsidR="00580AAB" w:rsidRDefault="00580AAB">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28"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313502EC" w14:textId="77777777" w:rsidR="00580AAB" w:rsidRDefault="00580AAB">
            <w:pPr>
              <w:jc w:val="right"/>
              <w:rPr>
                <w:rFonts w:ascii="Arial Narrow" w:hAnsi="Arial Narrow" w:cs="Calibri"/>
                <w:color w:val="1F4E78"/>
                <w:sz w:val="16"/>
                <w:szCs w:val="16"/>
              </w:rPr>
            </w:pPr>
            <w:r>
              <w:rPr>
                <w:rFonts w:ascii="Arial Narrow" w:hAnsi="Arial Narrow" w:cs="Calibri"/>
                <w:color w:val="1F4E78"/>
                <w:sz w:val="16"/>
                <w:szCs w:val="16"/>
              </w:rPr>
              <w:t>1 090,00 Kč</w:t>
            </w:r>
          </w:p>
        </w:tc>
        <w:tc>
          <w:tcPr>
            <w:tcW w:w="42" w:type="pct"/>
            <w:vAlign w:val="center"/>
            <w:hideMark/>
          </w:tcPr>
          <w:p w14:paraId="59BDF82A" w14:textId="77777777" w:rsidR="00580AAB" w:rsidRDefault="00580AAB">
            <w:pPr>
              <w:rPr>
                <w:sz w:val="20"/>
                <w:szCs w:val="20"/>
              </w:rPr>
            </w:pPr>
          </w:p>
        </w:tc>
      </w:tr>
      <w:tr w:rsidR="00580AAB" w14:paraId="57AD8DDC" w14:textId="77777777" w:rsidTr="00580AAB">
        <w:trPr>
          <w:trHeight w:val="300"/>
        </w:trPr>
        <w:tc>
          <w:tcPr>
            <w:tcW w:w="4430" w:type="pct"/>
            <w:gridSpan w:val="7"/>
            <w:tcBorders>
              <w:top w:val="nil"/>
              <w:left w:val="nil"/>
              <w:bottom w:val="nil"/>
              <w:right w:val="nil"/>
            </w:tcBorders>
            <w:shd w:val="clear" w:color="auto" w:fill="auto"/>
            <w:noWrap/>
            <w:vAlign w:val="center"/>
            <w:hideMark/>
          </w:tcPr>
          <w:p w14:paraId="0B3226AC" w14:textId="77777777" w:rsidR="00580AAB" w:rsidRDefault="00580AAB">
            <w:pPr>
              <w:jc w:val="right"/>
              <w:rPr>
                <w:rFonts w:ascii="Arial Narrow" w:hAnsi="Arial Narrow" w:cs="Calibri"/>
                <w:b/>
                <w:bCs/>
                <w:color w:val="1F4E78"/>
                <w:sz w:val="16"/>
                <w:szCs w:val="16"/>
              </w:rPr>
            </w:pPr>
            <w:r>
              <w:rPr>
                <w:rFonts w:ascii="Arial Narrow" w:hAnsi="Arial Narrow" w:cs="Calibri"/>
                <w:b/>
                <w:bCs/>
                <w:color w:val="1F4E78"/>
                <w:sz w:val="16"/>
                <w:szCs w:val="16"/>
              </w:rPr>
              <w:t>Výše DPH ve snížené sazbě 15%</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1E025D51" w14:textId="77777777" w:rsidR="00580AAB" w:rsidRDefault="00580AAB">
            <w:pPr>
              <w:jc w:val="right"/>
              <w:rPr>
                <w:rFonts w:ascii="Arial Narrow" w:hAnsi="Arial Narrow" w:cs="Calibri"/>
                <w:color w:val="1F4E78"/>
                <w:sz w:val="16"/>
                <w:szCs w:val="16"/>
              </w:rPr>
            </w:pPr>
            <w:r>
              <w:rPr>
                <w:rFonts w:ascii="Arial Narrow" w:hAnsi="Arial Narrow" w:cs="Calibri"/>
                <w:color w:val="1F4E78"/>
                <w:sz w:val="16"/>
                <w:szCs w:val="16"/>
              </w:rPr>
              <w:t xml:space="preserve"> 0,00 Kč</w:t>
            </w:r>
          </w:p>
        </w:tc>
        <w:tc>
          <w:tcPr>
            <w:tcW w:w="42" w:type="pct"/>
            <w:vAlign w:val="center"/>
            <w:hideMark/>
          </w:tcPr>
          <w:p w14:paraId="5BC2B52E" w14:textId="77777777" w:rsidR="00580AAB" w:rsidRDefault="00580AAB">
            <w:pPr>
              <w:rPr>
                <w:sz w:val="20"/>
                <w:szCs w:val="20"/>
              </w:rPr>
            </w:pPr>
          </w:p>
        </w:tc>
      </w:tr>
      <w:tr w:rsidR="00580AAB" w14:paraId="656BDB5D" w14:textId="77777777" w:rsidTr="00580AAB">
        <w:trPr>
          <w:trHeight w:val="300"/>
        </w:trPr>
        <w:tc>
          <w:tcPr>
            <w:tcW w:w="4430" w:type="pct"/>
            <w:gridSpan w:val="7"/>
            <w:tcBorders>
              <w:top w:val="nil"/>
              <w:left w:val="nil"/>
              <w:bottom w:val="nil"/>
              <w:right w:val="nil"/>
            </w:tcBorders>
            <w:shd w:val="clear" w:color="auto" w:fill="auto"/>
            <w:noWrap/>
            <w:vAlign w:val="center"/>
            <w:hideMark/>
          </w:tcPr>
          <w:p w14:paraId="38281D32" w14:textId="77777777" w:rsidR="00580AAB" w:rsidRDefault="00580AAB">
            <w:pPr>
              <w:jc w:val="right"/>
              <w:rPr>
                <w:rFonts w:ascii="Arial Narrow" w:hAnsi="Arial Narrow" w:cs="Calibri"/>
                <w:b/>
                <w:bCs/>
                <w:color w:val="1F4E78"/>
                <w:sz w:val="16"/>
                <w:szCs w:val="16"/>
              </w:rPr>
            </w:pPr>
            <w:r>
              <w:rPr>
                <w:rFonts w:ascii="Arial Narrow" w:hAnsi="Arial Narrow" w:cs="Calibri"/>
                <w:b/>
                <w:bCs/>
                <w:color w:val="1F4E78"/>
                <w:sz w:val="16"/>
                <w:szCs w:val="16"/>
              </w:rPr>
              <w:t>Výše DPH ve zvýšené sazbě 21%</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75F4CCB2" w14:textId="77777777" w:rsidR="00580AAB" w:rsidRDefault="00580AAB">
            <w:pPr>
              <w:jc w:val="right"/>
              <w:rPr>
                <w:rFonts w:ascii="Arial Narrow" w:hAnsi="Arial Narrow" w:cs="Calibri"/>
                <w:color w:val="1F4E78"/>
                <w:sz w:val="16"/>
                <w:szCs w:val="16"/>
              </w:rPr>
            </w:pPr>
            <w:r>
              <w:rPr>
                <w:rFonts w:ascii="Arial Narrow" w:hAnsi="Arial Narrow" w:cs="Calibri"/>
                <w:color w:val="1F4E78"/>
                <w:sz w:val="16"/>
                <w:szCs w:val="16"/>
              </w:rPr>
              <w:t xml:space="preserve"> 228,90 Kč</w:t>
            </w:r>
          </w:p>
        </w:tc>
        <w:tc>
          <w:tcPr>
            <w:tcW w:w="42" w:type="pct"/>
            <w:vAlign w:val="center"/>
            <w:hideMark/>
          </w:tcPr>
          <w:p w14:paraId="4B5DB815" w14:textId="77777777" w:rsidR="00580AAB" w:rsidRDefault="00580AAB">
            <w:pPr>
              <w:rPr>
                <w:sz w:val="20"/>
                <w:szCs w:val="20"/>
              </w:rPr>
            </w:pPr>
          </w:p>
        </w:tc>
      </w:tr>
      <w:tr w:rsidR="00580AAB" w14:paraId="14BF1EBA" w14:textId="77777777" w:rsidTr="00580AAB">
        <w:trPr>
          <w:trHeight w:val="300"/>
        </w:trPr>
        <w:tc>
          <w:tcPr>
            <w:tcW w:w="4430" w:type="pct"/>
            <w:gridSpan w:val="7"/>
            <w:tcBorders>
              <w:top w:val="nil"/>
              <w:left w:val="nil"/>
              <w:bottom w:val="nil"/>
              <w:right w:val="nil"/>
            </w:tcBorders>
            <w:shd w:val="clear" w:color="auto" w:fill="auto"/>
            <w:noWrap/>
            <w:vAlign w:val="center"/>
            <w:hideMark/>
          </w:tcPr>
          <w:p w14:paraId="75CB618A" w14:textId="77777777" w:rsidR="00580AAB" w:rsidRDefault="00580AAB">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1669D469" w14:textId="77777777" w:rsidR="00580AAB" w:rsidRDefault="00580AAB">
            <w:pPr>
              <w:jc w:val="right"/>
              <w:rPr>
                <w:rFonts w:ascii="Arial Narrow" w:hAnsi="Arial Narrow" w:cs="Calibri"/>
                <w:color w:val="1F4E78"/>
                <w:sz w:val="16"/>
                <w:szCs w:val="16"/>
              </w:rPr>
            </w:pPr>
            <w:r>
              <w:rPr>
                <w:rFonts w:ascii="Arial Narrow" w:hAnsi="Arial Narrow" w:cs="Calibri"/>
                <w:color w:val="1F4E78"/>
                <w:sz w:val="16"/>
                <w:szCs w:val="16"/>
              </w:rPr>
              <w:t>1 318,90 Kč</w:t>
            </w:r>
          </w:p>
        </w:tc>
        <w:tc>
          <w:tcPr>
            <w:tcW w:w="42" w:type="pct"/>
            <w:vAlign w:val="center"/>
            <w:hideMark/>
          </w:tcPr>
          <w:p w14:paraId="75067B8F" w14:textId="77777777" w:rsidR="00580AAB" w:rsidRDefault="00580AAB">
            <w:pPr>
              <w:rPr>
                <w:sz w:val="20"/>
                <w:szCs w:val="20"/>
              </w:rPr>
            </w:pPr>
          </w:p>
        </w:tc>
      </w:tr>
    </w:tbl>
    <w:p w14:paraId="030A9021" w14:textId="77777777" w:rsidR="0031051B" w:rsidRPr="006866C2" w:rsidRDefault="0031051B" w:rsidP="0031051B">
      <w:pPr>
        <w:jc w:val="both"/>
        <w:rPr>
          <w:rFonts w:ascii="Arial Narrow" w:hAnsi="Arial Narrow"/>
          <w:sz w:val="20"/>
          <w:szCs w:val="20"/>
        </w:rPr>
      </w:pPr>
    </w:p>
    <w:p w14:paraId="4747EB33" w14:textId="77777777" w:rsidR="00E50BC3" w:rsidRDefault="00E50BC3" w:rsidP="001C5DFE">
      <w:pPr>
        <w:jc w:val="both"/>
        <w:rPr>
          <w:rFonts w:ascii="Arial Narrow" w:hAnsi="Arial Narrow"/>
          <w:b/>
          <w:bCs/>
          <w:sz w:val="20"/>
          <w:szCs w:val="20"/>
        </w:rPr>
      </w:pPr>
    </w:p>
    <w:p w14:paraId="2D16D9A0" w14:textId="77777777" w:rsidR="00E50BC3" w:rsidRPr="006866C2" w:rsidRDefault="00E50BC3" w:rsidP="001C5DFE">
      <w:pPr>
        <w:jc w:val="both"/>
        <w:rPr>
          <w:rFonts w:ascii="Arial Narrow" w:hAnsi="Arial Narrow"/>
          <w:sz w:val="16"/>
          <w:szCs w:val="16"/>
        </w:rPr>
        <w:sectPr w:rsidR="00E50BC3" w:rsidRPr="006866C2" w:rsidSect="001F1FAA">
          <w:pgSz w:w="16838" w:h="11906" w:orient="landscape" w:code="9"/>
          <w:pgMar w:top="567" w:right="567" w:bottom="567" w:left="567" w:header="709" w:footer="709" w:gutter="0"/>
          <w:cols w:space="708"/>
          <w:docGrid w:linePitch="360"/>
        </w:sectPr>
      </w:pPr>
    </w:p>
    <w:p w14:paraId="60A78E4A" w14:textId="77777777" w:rsidR="006866C2" w:rsidRPr="006866C2" w:rsidRDefault="00580AAB">
      <w:pPr>
        <w:rPr>
          <w:rFonts w:ascii="Arial Narrow" w:hAnsi="Arial Narrow"/>
          <w:sz w:val="16"/>
          <w:szCs w:val="16"/>
        </w:rPr>
      </w:pPr>
      <w:r>
        <w:rPr>
          <w:rFonts w:ascii="Arial Narrow" w:hAnsi="Arial Narrow"/>
          <w:b/>
          <w:bCs/>
          <w:sz w:val="20"/>
          <w:szCs w:val="20"/>
        </w:rPr>
        <w:t xml:space="preserve"> </w:t>
      </w:r>
    </w:p>
    <w:p w14:paraId="170A8B72" w14:textId="77777777" w:rsidR="006866C2" w:rsidRPr="006866C2" w:rsidRDefault="006866C2" w:rsidP="006866C2">
      <w:pPr>
        <w:jc w:val="both"/>
        <w:rPr>
          <w:rFonts w:ascii="Arial Narrow" w:hAnsi="Arial Narrow"/>
          <w:b/>
          <w:bCs/>
          <w:sz w:val="20"/>
          <w:szCs w:val="20"/>
        </w:rPr>
      </w:pPr>
      <w:bookmarkStart w:id="5" w:name="PLNAMOCMISA"/>
      <w:r w:rsidRPr="006866C2">
        <w:rPr>
          <w:rFonts w:ascii="Arial Narrow" w:hAnsi="Arial Narrow"/>
          <w:b/>
          <w:bCs/>
          <w:sz w:val="20"/>
          <w:szCs w:val="20"/>
        </w:rPr>
        <w:t>PŘÍLOHA č.4                                                           Plná moc oprávněného zástupce</w:t>
      </w:r>
    </w:p>
    <w:p w14:paraId="0A9450BC" w14:textId="76602B14" w:rsidR="006866C2" w:rsidRPr="006866C2" w:rsidRDefault="006866C2" w:rsidP="006866C2">
      <w:pPr>
        <w:jc w:val="center"/>
        <w:rPr>
          <w:rFonts w:ascii="Arial Narrow" w:hAnsi="Arial Narrow"/>
          <w:sz w:val="16"/>
          <w:szCs w:val="16"/>
        </w:rPr>
      </w:pPr>
    </w:p>
    <w:p w14:paraId="76E9F83D" w14:textId="288B9688" w:rsidR="006866C2" w:rsidRDefault="006866C2" w:rsidP="006866C2">
      <w:pPr>
        <w:jc w:val="center"/>
        <w:rPr>
          <w:rFonts w:ascii="Arial Narrow" w:hAnsi="Arial Narrow"/>
          <w:sz w:val="16"/>
          <w:szCs w:val="16"/>
        </w:rPr>
      </w:pPr>
    </w:p>
    <w:p w14:paraId="0E1AAEE9" w14:textId="3AB9C521" w:rsidR="00806AD3" w:rsidRDefault="00806AD3" w:rsidP="006866C2">
      <w:pPr>
        <w:jc w:val="center"/>
        <w:rPr>
          <w:rFonts w:ascii="Arial Narrow" w:hAnsi="Arial Narrow"/>
          <w:sz w:val="16"/>
          <w:szCs w:val="16"/>
        </w:rPr>
      </w:pPr>
    </w:p>
    <w:p w14:paraId="03CC5C3B" w14:textId="77777777" w:rsidR="00806AD3" w:rsidRPr="006866C2" w:rsidRDefault="00806AD3" w:rsidP="006866C2">
      <w:pPr>
        <w:jc w:val="center"/>
        <w:rPr>
          <w:rFonts w:ascii="Arial Narrow" w:hAnsi="Arial Narrow"/>
          <w:sz w:val="16"/>
          <w:szCs w:val="16"/>
        </w:rPr>
      </w:pPr>
    </w:p>
    <w:p w14:paraId="08E521FE" w14:textId="77777777" w:rsidR="006866C2" w:rsidRPr="006866C2" w:rsidRDefault="006866C2">
      <w:pPr>
        <w:rPr>
          <w:rFonts w:ascii="Arial Narrow" w:hAnsi="Arial Narrow"/>
          <w:sz w:val="16"/>
          <w:szCs w:val="16"/>
        </w:rPr>
      </w:pPr>
      <w:r w:rsidRPr="006866C2">
        <w:rPr>
          <w:rFonts w:ascii="Arial Narrow" w:hAnsi="Arial Narrow"/>
          <w:sz w:val="16"/>
          <w:szCs w:val="16"/>
        </w:rPr>
        <w:br w:type="page"/>
      </w:r>
    </w:p>
    <w:p w14:paraId="5955BB0E" w14:textId="77777777" w:rsidR="00171289" w:rsidRDefault="00580AAB" w:rsidP="00171289">
      <w:pPr>
        <w:jc w:val="center"/>
        <w:rPr>
          <w:rFonts w:ascii="Arial Narrow" w:hAnsi="Arial Narrow"/>
          <w:b/>
          <w:bCs/>
          <w:sz w:val="20"/>
          <w:szCs w:val="20"/>
        </w:rPr>
      </w:pPr>
      <w:bookmarkStart w:id="6" w:name="PLNAMOCGABRIEL"/>
      <w:bookmarkEnd w:id="5"/>
      <w:r>
        <w:rPr>
          <w:rFonts w:ascii="Arial Narrow" w:hAnsi="Arial Narrow"/>
          <w:b/>
          <w:bCs/>
          <w:sz w:val="20"/>
          <w:szCs w:val="20"/>
        </w:rPr>
        <w:t xml:space="preserve"> </w:t>
      </w:r>
    </w:p>
    <w:bookmarkEnd w:id="6"/>
    <w:p w14:paraId="48F5E140" w14:textId="77777777" w:rsidR="006866C2" w:rsidRDefault="006866C2" w:rsidP="006866C2">
      <w:pPr>
        <w:jc w:val="both"/>
        <w:rPr>
          <w:rFonts w:ascii="Arial Narrow" w:hAnsi="Arial Narrow"/>
          <w:b/>
          <w:bCs/>
          <w:sz w:val="20"/>
          <w:szCs w:val="20"/>
        </w:rPr>
      </w:pPr>
      <w:r w:rsidRPr="006866C2">
        <w:rPr>
          <w:rFonts w:ascii="Arial Narrow" w:hAnsi="Arial Narrow"/>
          <w:b/>
          <w:bCs/>
          <w:sz w:val="20"/>
          <w:szCs w:val="20"/>
        </w:rPr>
        <w:t>PŘÍLOHA č.5                                                           VŠEOBECNÉ SERVISNÍ PODMÍNKY SPOLEČNOSTI KONE, a.s. (verze</w:t>
      </w:r>
      <w:r w:rsidR="00BC0901">
        <w:rPr>
          <w:rFonts w:ascii="Arial Narrow" w:hAnsi="Arial Narrow"/>
          <w:b/>
          <w:bCs/>
          <w:sz w:val="20"/>
          <w:szCs w:val="20"/>
        </w:rPr>
        <w:t xml:space="preserve"> platná od</w:t>
      </w:r>
      <w:r w:rsidRPr="006866C2">
        <w:rPr>
          <w:rFonts w:ascii="Arial Narrow" w:hAnsi="Arial Narrow"/>
          <w:b/>
          <w:bCs/>
          <w:sz w:val="20"/>
          <w:szCs w:val="20"/>
        </w:rPr>
        <w:t xml:space="preserve"> 1.</w:t>
      </w:r>
      <w:r w:rsidR="000A08BD">
        <w:rPr>
          <w:rFonts w:ascii="Arial Narrow" w:hAnsi="Arial Narrow"/>
          <w:b/>
          <w:bCs/>
          <w:sz w:val="20"/>
          <w:szCs w:val="20"/>
        </w:rPr>
        <w:t>1</w:t>
      </w:r>
      <w:r w:rsidRPr="006866C2">
        <w:rPr>
          <w:rFonts w:ascii="Arial Narrow" w:hAnsi="Arial Narrow"/>
          <w:b/>
          <w:bCs/>
          <w:sz w:val="20"/>
          <w:szCs w:val="20"/>
        </w:rPr>
        <w:t>.202</w:t>
      </w:r>
      <w:r w:rsidR="000A08BD">
        <w:rPr>
          <w:rFonts w:ascii="Arial Narrow" w:hAnsi="Arial Narrow"/>
          <w:b/>
          <w:bCs/>
          <w:sz w:val="20"/>
          <w:szCs w:val="20"/>
        </w:rPr>
        <w:t>3</w:t>
      </w:r>
      <w:r w:rsidRPr="006866C2">
        <w:rPr>
          <w:rFonts w:ascii="Arial Narrow" w:hAnsi="Arial Narrow"/>
          <w:b/>
          <w:bCs/>
          <w:sz w:val="20"/>
          <w:szCs w:val="20"/>
        </w:rPr>
        <w:t>)</w:t>
      </w:r>
    </w:p>
    <w:p w14:paraId="1BCF33F0"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77082FF0" w14:textId="77777777" w:rsidR="004C0084" w:rsidRPr="004C0084" w:rsidRDefault="004C0084" w:rsidP="004C0084">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4C0084" w:rsidRPr="004C0084" w14:paraId="2B68AF21"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p w14:paraId="1023FB68"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4F7089F0"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4C0084" w:rsidRPr="004C0084" w14:paraId="310F95AA" w14:textId="77777777" w:rsidTr="00E04501">
        <w:tc>
          <w:tcPr>
            <w:tcW w:w="1278" w:type="dxa"/>
            <w:shd w:val="clear" w:color="auto" w:fill="auto"/>
            <w:tcMar>
              <w:top w:w="28" w:type="dxa"/>
              <w:bottom w:w="28" w:type="dxa"/>
            </w:tcMar>
          </w:tcPr>
          <w:p w14:paraId="6A1350E3"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tcPr>
          <w:p w14:paraId="021314BF"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4C0084" w:rsidRPr="004C0084" w14:paraId="7C2C4AF7" w14:textId="77777777" w:rsidTr="00E04501">
        <w:tc>
          <w:tcPr>
            <w:tcW w:w="1278" w:type="dxa"/>
            <w:shd w:val="clear" w:color="auto" w:fill="auto"/>
            <w:tcMar>
              <w:top w:w="28" w:type="dxa"/>
              <w:bottom w:w="28" w:type="dxa"/>
            </w:tcMar>
          </w:tcPr>
          <w:p w14:paraId="3DED7007"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tcPr>
          <w:p w14:paraId="58EFA225"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4C0084" w:rsidRPr="004C0084" w14:paraId="5F595761" w14:textId="77777777" w:rsidTr="00E04501">
        <w:tc>
          <w:tcPr>
            <w:tcW w:w="1278" w:type="dxa"/>
            <w:shd w:val="clear" w:color="auto" w:fill="auto"/>
            <w:tcMar>
              <w:top w:w="28" w:type="dxa"/>
              <w:bottom w:w="28" w:type="dxa"/>
            </w:tcMar>
          </w:tcPr>
          <w:p w14:paraId="4A44EAA7"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tcPr>
          <w:p w14:paraId="50EAEB7F" w14:textId="77777777" w:rsidR="004C0084" w:rsidRPr="004C0084" w:rsidRDefault="004C0084" w:rsidP="00E517A1">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4C0084" w:rsidRPr="004C0084" w14:paraId="0DDE7D1D" w14:textId="77777777" w:rsidTr="00E04501">
        <w:tc>
          <w:tcPr>
            <w:tcW w:w="1278" w:type="dxa"/>
            <w:shd w:val="clear" w:color="auto" w:fill="auto"/>
            <w:tcMar>
              <w:top w:w="28" w:type="dxa"/>
              <w:bottom w:w="28" w:type="dxa"/>
            </w:tcMar>
          </w:tcPr>
          <w:p w14:paraId="017A01D4"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tcPr>
          <w:p w14:paraId="40A4D079"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4C0084" w:rsidRPr="004C0084" w14:paraId="2389381E" w14:textId="77777777" w:rsidTr="00E04501">
        <w:tc>
          <w:tcPr>
            <w:tcW w:w="1278" w:type="dxa"/>
            <w:shd w:val="clear" w:color="auto" w:fill="auto"/>
            <w:tcMar>
              <w:top w:w="28" w:type="dxa"/>
              <w:bottom w:w="28" w:type="dxa"/>
            </w:tcMar>
          </w:tcPr>
          <w:p w14:paraId="2B728798"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Zařízení</w:t>
            </w:r>
          </w:p>
        </w:tc>
        <w:tc>
          <w:tcPr>
            <w:tcW w:w="9495" w:type="dxa"/>
            <w:shd w:val="clear" w:color="auto" w:fill="auto"/>
            <w:tcMar>
              <w:top w:w="28" w:type="dxa"/>
              <w:bottom w:w="28" w:type="dxa"/>
            </w:tcMar>
          </w:tcPr>
          <w:p w14:paraId="63C8A5B0"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zařízení </w:t>
            </w:r>
            <w:r w:rsidRPr="004C0084">
              <w:rPr>
                <w:rFonts w:ascii="Arial Narrow" w:hAnsi="Arial Narrow"/>
                <w:sz w:val="14"/>
                <w:szCs w:val="14"/>
              </w:rPr>
              <w:t>uvedená ve Smlouvě a jejich části.</w:t>
            </w:r>
          </w:p>
        </w:tc>
      </w:tr>
      <w:tr w:rsidR="004C0084" w:rsidRPr="004C0084" w14:paraId="125B4D95" w14:textId="77777777" w:rsidTr="00E04501">
        <w:tc>
          <w:tcPr>
            <w:tcW w:w="1278" w:type="dxa"/>
            <w:shd w:val="clear" w:color="auto" w:fill="auto"/>
            <w:tcMar>
              <w:top w:w="28" w:type="dxa"/>
              <w:bottom w:w="28" w:type="dxa"/>
            </w:tcMar>
          </w:tcPr>
          <w:p w14:paraId="623A8EF1"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Servisní služby</w:t>
            </w:r>
          </w:p>
        </w:tc>
        <w:tc>
          <w:tcPr>
            <w:tcW w:w="9495" w:type="dxa"/>
            <w:shd w:val="clear" w:color="auto" w:fill="auto"/>
            <w:tcMar>
              <w:top w:w="28" w:type="dxa"/>
              <w:bottom w:w="28" w:type="dxa"/>
            </w:tcMar>
          </w:tcPr>
          <w:p w14:paraId="7B8AAEA8"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Služby, které mají být provedeny společností KONE, vztahující se k zařízení, jak je podrobně uvedeno ve smlouvě</w:t>
            </w:r>
          </w:p>
        </w:tc>
      </w:tr>
      <w:tr w:rsidR="004C0084" w:rsidRPr="004C0084" w14:paraId="555754F4" w14:textId="77777777" w:rsidTr="00E04501">
        <w:tc>
          <w:tcPr>
            <w:tcW w:w="1278" w:type="dxa"/>
            <w:shd w:val="clear" w:color="auto" w:fill="auto"/>
            <w:tcMar>
              <w:top w:w="28" w:type="dxa"/>
              <w:bottom w:w="28" w:type="dxa"/>
            </w:tcMar>
          </w:tcPr>
          <w:p w14:paraId="53BC0BF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tcPr>
          <w:p w14:paraId="7024F852"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4C0084" w:rsidRPr="004C0084" w14:paraId="22327C2C" w14:textId="77777777" w:rsidTr="00E04501">
        <w:tc>
          <w:tcPr>
            <w:tcW w:w="1278" w:type="dxa"/>
            <w:shd w:val="clear" w:color="auto" w:fill="auto"/>
            <w:tcMar>
              <w:top w:w="28" w:type="dxa"/>
              <w:bottom w:w="28" w:type="dxa"/>
            </w:tcMar>
          </w:tcPr>
          <w:p w14:paraId="1262F587"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tcPr>
          <w:p w14:paraId="7971EA32"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4C0084" w:rsidRPr="004C0084" w14:paraId="60820BF8" w14:textId="77777777" w:rsidTr="00E04501">
        <w:tc>
          <w:tcPr>
            <w:tcW w:w="1278" w:type="dxa"/>
            <w:shd w:val="clear" w:color="auto" w:fill="auto"/>
            <w:tcMar>
              <w:top w:w="28" w:type="dxa"/>
              <w:bottom w:w="28" w:type="dxa"/>
            </w:tcMar>
          </w:tcPr>
          <w:p w14:paraId="05D26F24"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tcPr>
          <w:p w14:paraId="74FE72AB"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4C0084" w:rsidRPr="004C0084" w14:paraId="6E069592" w14:textId="77777777" w:rsidTr="00E04501">
        <w:tc>
          <w:tcPr>
            <w:tcW w:w="1278" w:type="dxa"/>
            <w:shd w:val="clear" w:color="auto" w:fill="auto"/>
            <w:tcMar>
              <w:top w:w="28" w:type="dxa"/>
              <w:bottom w:w="28" w:type="dxa"/>
            </w:tcMar>
          </w:tcPr>
          <w:p w14:paraId="7812210D"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tcPr>
          <w:p w14:paraId="6A8AE881"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4C0084" w:rsidRPr="004C0084" w14:paraId="1E3D0066" w14:textId="77777777" w:rsidTr="00E04501">
        <w:tc>
          <w:tcPr>
            <w:tcW w:w="1278" w:type="dxa"/>
            <w:shd w:val="clear" w:color="auto" w:fill="auto"/>
            <w:tcMar>
              <w:top w:w="28" w:type="dxa"/>
              <w:bottom w:w="28" w:type="dxa"/>
            </w:tcMar>
          </w:tcPr>
          <w:p w14:paraId="0DA4F3C9"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tcPr>
          <w:p w14:paraId="0C290F4F" w14:textId="77777777" w:rsidR="004C0084" w:rsidRPr="004C0084" w:rsidRDefault="004C0084" w:rsidP="00E517A1">
            <w:pPr>
              <w:ind w:left="-5" w:right="11"/>
              <w:rPr>
                <w:rFonts w:ascii="Arial Narrow" w:hAnsi="Arial Narrow"/>
                <w:sz w:val="14"/>
                <w:szCs w:val="14"/>
                <w:lang w:bidi="cs-CZ"/>
              </w:rPr>
            </w:pPr>
            <w:r w:rsidRPr="004C0084">
              <w:rPr>
                <w:rFonts w:ascii="Arial Narrow" w:hAnsi="Arial Narrow" w:cs="Arial"/>
                <w:sz w:val="14"/>
                <w:szCs w:val="14"/>
              </w:rPr>
              <w:t xml:space="preserve">Aktuální hodinová zúčtovací sazba činí </w:t>
            </w:r>
            <w:r w:rsidR="000A08BD">
              <w:rPr>
                <w:rFonts w:ascii="Arial Narrow" w:hAnsi="Arial Narrow" w:cs="Arial"/>
                <w:sz w:val="14"/>
                <w:szCs w:val="14"/>
              </w:rPr>
              <w:t>1 050</w:t>
            </w:r>
            <w:r w:rsidRPr="004C0084">
              <w:rPr>
                <w:rFonts w:ascii="Arial Narrow" w:hAnsi="Arial Narrow" w:cs="Arial"/>
                <w:sz w:val="14"/>
                <w:szCs w:val="14"/>
              </w:rPr>
              <w:t>,- Kč/hod. bez DPH.</w:t>
            </w:r>
          </w:p>
        </w:tc>
      </w:tr>
      <w:tr w:rsidR="004C0084" w:rsidRPr="004C0084" w14:paraId="6911CE32" w14:textId="77777777" w:rsidTr="00E04501">
        <w:tc>
          <w:tcPr>
            <w:tcW w:w="1278" w:type="dxa"/>
            <w:shd w:val="clear" w:color="auto" w:fill="auto"/>
            <w:tcMar>
              <w:top w:w="28" w:type="dxa"/>
              <w:bottom w:w="28" w:type="dxa"/>
            </w:tcMar>
          </w:tcPr>
          <w:p w14:paraId="25451376"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tcPr>
          <w:p w14:paraId="6608578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4C0084" w:rsidRPr="004C0084" w14:paraId="3E59985B" w14:textId="77777777" w:rsidTr="00E04501">
        <w:tc>
          <w:tcPr>
            <w:tcW w:w="1278" w:type="dxa"/>
            <w:shd w:val="clear" w:color="auto" w:fill="auto"/>
            <w:tcMar>
              <w:top w:w="28" w:type="dxa"/>
              <w:bottom w:w="28" w:type="dxa"/>
            </w:tcMar>
          </w:tcPr>
          <w:p w14:paraId="6B20484D"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tcPr>
          <w:p w14:paraId="5082A0A4"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Tyto Všeobecné servisní podmínky společnosti KONE, a.s.</w:t>
            </w:r>
          </w:p>
        </w:tc>
      </w:tr>
      <w:tr w:rsidR="004C0084" w:rsidRPr="004C0084" w14:paraId="791F544A" w14:textId="77777777" w:rsidTr="00E04501">
        <w:tc>
          <w:tcPr>
            <w:tcW w:w="1278" w:type="dxa"/>
            <w:shd w:val="clear" w:color="auto" w:fill="auto"/>
            <w:tcMar>
              <w:top w:w="28" w:type="dxa"/>
              <w:bottom w:w="28" w:type="dxa"/>
            </w:tcMar>
          </w:tcPr>
          <w:p w14:paraId="0E36C0AA"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tcPr>
          <w:p w14:paraId="6589F8EC"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4C0084" w:rsidRPr="004C0084" w14:paraId="73E83E1D" w14:textId="77777777" w:rsidTr="00E04501">
        <w:tc>
          <w:tcPr>
            <w:tcW w:w="1278" w:type="dxa"/>
            <w:shd w:val="clear" w:color="auto" w:fill="auto"/>
            <w:tcMar>
              <w:top w:w="28" w:type="dxa"/>
              <w:bottom w:w="28" w:type="dxa"/>
            </w:tcMar>
          </w:tcPr>
          <w:p w14:paraId="41F1A3ED"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tcPr>
          <w:p w14:paraId="6E2A9D7A"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zařízení. </w:t>
            </w:r>
          </w:p>
        </w:tc>
      </w:tr>
      <w:tr w:rsidR="004C0084" w:rsidRPr="004C0084" w14:paraId="3CA73E92" w14:textId="77777777" w:rsidTr="00E04501">
        <w:trPr>
          <w:trHeight w:val="346"/>
        </w:trPr>
        <w:tc>
          <w:tcPr>
            <w:tcW w:w="1278" w:type="dxa"/>
            <w:shd w:val="clear" w:color="auto" w:fill="auto"/>
            <w:tcMar>
              <w:top w:w="28" w:type="dxa"/>
              <w:bottom w:w="28" w:type="dxa"/>
            </w:tcMar>
          </w:tcPr>
          <w:p w14:paraId="2FA3D4D9"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tcPr>
          <w:p w14:paraId="3B295B7B" w14:textId="77777777" w:rsidR="004C0084" w:rsidRPr="004C0084" w:rsidRDefault="004C0084" w:rsidP="00E517A1">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 xml:space="preserve">Fyzické, nebo právnické osoby, které jsou koncovými </w:t>
            </w:r>
            <w:r w:rsidR="003B444F" w:rsidRPr="004C0084">
              <w:rPr>
                <w:rFonts w:ascii="Arial Narrow" w:hAnsi="Arial Narrow"/>
                <w:sz w:val="14"/>
                <w:szCs w:val="14"/>
              </w:rPr>
              <w:t>uživateli služeb</w:t>
            </w:r>
            <w:r w:rsidRPr="004C0084">
              <w:rPr>
                <w:rFonts w:ascii="Arial Narrow" w:hAnsi="Arial Narrow"/>
                <w:sz w:val="14"/>
                <w:szCs w:val="14"/>
              </w:rPr>
              <w:t>.</w:t>
            </w:r>
          </w:p>
        </w:tc>
      </w:tr>
    </w:tbl>
    <w:p w14:paraId="77184C6A"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Všeobecné servisní podmínky </w:t>
      </w:r>
    </w:p>
    <w:p w14:paraId="7A38757E" w14:textId="77777777" w:rsidR="004C0084" w:rsidRPr="004C0084" w:rsidRDefault="004C0084" w:rsidP="004C0084">
      <w:pPr>
        <w:ind w:left="-5" w:right="11"/>
        <w:jc w:val="both"/>
        <w:rPr>
          <w:rFonts w:ascii="Arial Narrow" w:hAnsi="Arial Narrow" w:cs="Arial"/>
          <w:sz w:val="14"/>
          <w:szCs w:val="14"/>
        </w:rPr>
      </w:pPr>
      <w:bookmarkStart w:id="7" w:name="_Hlk75433324"/>
      <w:r w:rsidRPr="004C0084">
        <w:rPr>
          <w:rFonts w:ascii="Arial Narrow" w:hAnsi="Arial Narrow" w:cs="Arial"/>
          <w:sz w:val="14"/>
          <w:szCs w:val="14"/>
        </w:rPr>
        <w:t>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to pokud se strany nedohodnou jinak, která začíná běžet den následující po dni doručení písemné výpovědi druhé Straně. V případě rozporu mezi ustanovením těchto Podmínek a Smlouvou se uplatní ustanovení ujednané ve Smlouvě.</w:t>
      </w:r>
    </w:p>
    <w:bookmarkEnd w:id="7"/>
    <w:p w14:paraId="63004DB2"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Poskytování služeb </w:t>
      </w:r>
    </w:p>
    <w:p w14:paraId="1DB1874C"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 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3EA03C16"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Závazky Zákazníka </w:t>
      </w:r>
    </w:p>
    <w:p w14:paraId="242DEACA"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10951636"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A </w:t>
      </w:r>
      <w:r w:rsidR="006D7668" w:rsidRPr="004C0084">
        <w:rPr>
          <w:rFonts w:ascii="Arial Narrow" w:hAnsi="Arial Narrow" w:cs="Arial"/>
          <w:b/>
          <w:bCs/>
          <w:caps/>
          <w:sz w:val="14"/>
          <w:szCs w:val="14"/>
        </w:rPr>
        <w:t>PLATEBNÍ PODMÍNKY</w:t>
      </w:r>
      <w:r w:rsidRPr="004C0084">
        <w:rPr>
          <w:rFonts w:ascii="Arial Narrow" w:hAnsi="Arial Narrow" w:cs="Arial"/>
          <w:b/>
          <w:bCs/>
          <w:caps/>
          <w:sz w:val="14"/>
          <w:szCs w:val="14"/>
        </w:rPr>
        <w:t xml:space="preserve"> </w:t>
      </w:r>
    </w:p>
    <w:p w14:paraId="4281CC64" w14:textId="77777777" w:rsidR="004C0084" w:rsidRPr="004C0084" w:rsidRDefault="004C0084" w:rsidP="004C0084">
      <w:pPr>
        <w:ind w:left="-5" w:right="11"/>
        <w:jc w:val="both"/>
        <w:rPr>
          <w:rFonts w:ascii="Arial Narrow" w:hAnsi="Arial Narrow" w:cs="Arial"/>
          <w:sz w:val="14"/>
          <w:szCs w:val="14"/>
        </w:rPr>
      </w:pPr>
      <w:bookmarkStart w:id="8" w:name="_Hlk75289159"/>
      <w:r w:rsidRPr="004C0084">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9" w:name="_Hlk75288683"/>
      <w:r w:rsidRPr="004C0084">
        <w:rPr>
          <w:rFonts w:ascii="Arial Narrow" w:hAnsi="Arial Narrow" w:cs="Arial"/>
          <w:sz w:val="14"/>
          <w:szCs w:val="14"/>
        </w:rPr>
        <w:t>ve lhůtě čtrnácti (14) dnů od vystavení faktury KONE.</w:t>
      </w:r>
      <w:bookmarkEnd w:id="9"/>
      <w:r w:rsidRPr="004C0084">
        <w:rPr>
          <w:rFonts w:ascii="Arial Narrow" w:hAnsi="Arial Narrow" w:cs="Arial"/>
          <w:sz w:val="14"/>
          <w:szCs w:val="14"/>
        </w:rPr>
        <w:t xml:space="preserve"> </w:t>
      </w:r>
      <w:bookmarkStart w:id="10" w:name="_Hlk75288739"/>
      <w:r w:rsidRPr="004C0084">
        <w:rPr>
          <w:rFonts w:ascii="Arial Narrow" w:hAnsi="Arial Narrow" w:cs="Arial"/>
          <w:sz w:val="14"/>
          <w:szCs w:val="14"/>
        </w:rPr>
        <w:t>Ceny nezahrnují daň z přidané hodnoty.</w:t>
      </w:r>
      <w:bookmarkEnd w:id="10"/>
      <w:r w:rsidRPr="004C0084">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p>
    <w:bookmarkEnd w:id="8"/>
    <w:p w14:paraId="088AE9B4"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54345BE8" w14:textId="77777777" w:rsidR="004C0084" w:rsidRDefault="004C0084" w:rsidP="00E35BAE">
      <w:pPr>
        <w:ind w:left="-5" w:right="11"/>
        <w:jc w:val="both"/>
        <w:rPr>
          <w:rFonts w:ascii="Arial Narrow" w:hAnsi="Arial Narrow" w:cs="Arial"/>
          <w:b/>
          <w:bCs/>
          <w:caps/>
          <w:sz w:val="14"/>
          <w:szCs w:val="14"/>
        </w:rPr>
      </w:pPr>
      <w:r w:rsidRPr="004C0084">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r>
        <w:rPr>
          <w:rFonts w:ascii="Arial Narrow" w:hAnsi="Arial Narrow" w:cs="Arial"/>
          <w:b/>
          <w:bCs/>
          <w:caps/>
          <w:sz w:val="14"/>
          <w:szCs w:val="14"/>
        </w:rPr>
        <w:br w:type="page"/>
      </w:r>
    </w:p>
    <w:p w14:paraId="77B6B1FD"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Prodlení s platbou a pozastavení Servisních služeb </w:t>
      </w:r>
    </w:p>
    <w:p w14:paraId="36D72787"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V případě prodlení Zákazníka s platbou jakékoliv částky dle Smlouvy má KONE právo na smluvní pokutu ve výši 0,05%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7714402E" w14:textId="77777777" w:rsidR="004C0084" w:rsidRPr="004C0084" w:rsidRDefault="004C0084" w:rsidP="004C0084">
      <w:pPr>
        <w:ind w:left="-5" w:right="11"/>
        <w:jc w:val="both"/>
        <w:rPr>
          <w:rFonts w:ascii="Arial Narrow" w:hAnsi="Arial Narrow" w:cs="Arial"/>
          <w:b/>
          <w:bCs/>
          <w:caps/>
          <w:sz w:val="14"/>
          <w:szCs w:val="14"/>
        </w:rPr>
      </w:pPr>
      <w:r w:rsidRPr="004C0084">
        <w:rPr>
          <w:rFonts w:ascii="Arial Narrow" w:hAnsi="Arial Narrow" w:cs="Arial"/>
          <w:sz w:val="14"/>
          <w:szCs w:val="14"/>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5EEF1241"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149C3709"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47F80B91"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11E09577"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6FD2BD43"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02B394AD"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3E5B6287"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52DF98EE" w14:textId="77777777" w:rsidR="004C0084" w:rsidRPr="004C0084" w:rsidRDefault="004C0084" w:rsidP="004C0084">
      <w:pPr>
        <w:ind w:left="-5" w:right="11"/>
        <w:jc w:val="both"/>
        <w:rPr>
          <w:rFonts w:ascii="Arial Narrow" w:hAnsi="Arial Narrow" w:cs="Arial"/>
          <w:sz w:val="14"/>
          <w:szCs w:val="14"/>
        </w:rPr>
      </w:pPr>
      <w:bookmarkStart w:id="11" w:name="_Hlk75289773"/>
      <w:r w:rsidRPr="004C0084">
        <w:rPr>
          <w:rFonts w:ascii="Arial Narrow" w:hAnsi="Arial Narrow" w:cs="Arial"/>
          <w:sz w:val="14"/>
          <w:szCs w:val="14"/>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bookmarkEnd w:id="11"/>
    <w:p w14:paraId="66FAC2AB"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DOBA PLATNOSTI A Ukončení Smlouvy </w:t>
      </w:r>
    </w:p>
    <w:p w14:paraId="3D0AFCA7" w14:textId="77777777" w:rsidR="004C0084" w:rsidRPr="004C0084" w:rsidRDefault="004C0084" w:rsidP="004C0084">
      <w:pPr>
        <w:ind w:left="-5" w:right="11"/>
        <w:jc w:val="both"/>
        <w:rPr>
          <w:rFonts w:ascii="Arial Narrow" w:hAnsi="Arial Narrow" w:cs="Arial"/>
          <w:sz w:val="14"/>
          <w:szCs w:val="14"/>
        </w:rPr>
      </w:pPr>
      <w:bookmarkStart w:id="12" w:name="_Hlk75431616"/>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12"/>
      <w:r w:rsidRPr="004C0084">
        <w:rPr>
          <w:rFonts w:ascii="Arial Narrow" w:hAnsi="Arial Narrow" w:cs="Arial"/>
          <w:sz w:val="14"/>
          <w:szCs w:val="14"/>
        </w:rPr>
        <w:t xml:space="preserve">Vedle případů stanovených Občanským zákoníkem je KONE oprávněno od Smlouvy odstoupit v následujících případech: </w:t>
      </w:r>
    </w:p>
    <w:p w14:paraId="698B6709"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na Zařízení zásahy jiných osob podnikajících ve stejném předmětu činnosti jako KONE (porušení příslušné normy neumožňující práci více servisních firem); </w:t>
      </w:r>
    </w:p>
    <w:p w14:paraId="23FCB257"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nutnost provedení prací bezpečnostního charakteru, jejichž provedení Zákazník odmítne. V tomto případě KONE neodpovídá za další bezpečnost Zařízení; </w:t>
      </w:r>
    </w:p>
    <w:p w14:paraId="305286ED"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došlo ke změně druhu a účelu používání Zařízení bez předchozího projednání této skutečnosti s KONE; </w:t>
      </w:r>
    </w:p>
    <w:p w14:paraId="690F0B56"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Zákazník nevlastní/nedisponuje či nedoloží povinnou dokumentaci dle Smlouvy; </w:t>
      </w:r>
    </w:p>
    <w:p w14:paraId="0132C8E6"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prodlení Zákazníka s úhradou jakékoliv částky dle Smlouvy delší než 30 kalendářních dní. </w:t>
      </w:r>
    </w:p>
    <w:p w14:paraId="1451CD30"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prvního dne měsíce následujícího po doručení písemného oznámení o odstoupení. </w:t>
      </w:r>
      <w:bookmarkStart w:id="13" w:name="_Hlk75432357"/>
      <w:r w:rsidRPr="004C0084">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bookmarkEnd w:id="13"/>
    <w:p w14:paraId="213975AB"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3463EE30" w14:textId="77777777" w:rsidR="004C0084" w:rsidRPr="004C0084" w:rsidRDefault="004C0084" w:rsidP="004C0084">
      <w:pPr>
        <w:spacing w:after="1" w:line="237" w:lineRule="auto"/>
        <w:ind w:left="-5"/>
        <w:jc w:val="both"/>
        <w:rPr>
          <w:rFonts w:ascii="Arial Narrow" w:hAnsi="Arial Narrow" w:cs="Arial"/>
          <w:sz w:val="14"/>
          <w:szCs w:val="14"/>
        </w:rPr>
      </w:pPr>
      <w:bookmarkStart w:id="14" w:name="_Hlk75290191"/>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14"/>
    <w:p w14:paraId="78B56716"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6240AFAA" w14:textId="77777777" w:rsidR="004C0084" w:rsidRPr="004C0084" w:rsidRDefault="004C0084" w:rsidP="004C0084">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669FE7F2" w14:textId="77777777" w:rsidR="00EC2280" w:rsidRPr="004C0084" w:rsidRDefault="00EC2280" w:rsidP="00EC2280">
      <w:pPr>
        <w:ind w:left="-5" w:right="11"/>
        <w:rPr>
          <w:rFonts w:ascii="Arial Narrow" w:hAnsi="Arial Narrow"/>
        </w:rPr>
      </w:pPr>
      <w:r w:rsidRPr="004C0084">
        <w:rPr>
          <w:rFonts w:ascii="Arial Narrow" w:hAnsi="Arial Narrow" w:cs="Arial"/>
          <w:sz w:val="14"/>
          <w:szCs w:val="14"/>
        </w:rPr>
        <w:t xml:space="preserve">Aktuální ceny pro rok </w:t>
      </w:r>
      <w:r>
        <w:rPr>
          <w:rFonts w:ascii="Arial Narrow" w:hAnsi="Arial Narrow" w:cs="Arial"/>
          <w:sz w:val="14"/>
          <w:szCs w:val="14"/>
        </w:rPr>
        <w:t>2022</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Tabulkasmkou2zvraznn3"/>
        <w:tblW w:w="4872" w:type="dxa"/>
        <w:tblLook w:val="04A0" w:firstRow="1" w:lastRow="0" w:firstColumn="1" w:lastColumn="0" w:noHBand="0" w:noVBand="1"/>
      </w:tblPr>
      <w:tblGrid>
        <w:gridCol w:w="1623"/>
        <w:gridCol w:w="1625"/>
        <w:gridCol w:w="1624"/>
      </w:tblGrid>
      <w:tr w:rsidR="00EC2280" w:rsidRPr="004C0084" w14:paraId="40BA0209" w14:textId="77777777" w:rsidTr="0032500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1F920AEE" w14:textId="77777777" w:rsidR="00EC2280" w:rsidRPr="004C0084" w:rsidRDefault="00EC2280" w:rsidP="0032500D">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EC2280" w:rsidRPr="003B444F" w14:paraId="7DBF5FF7" w14:textId="77777777" w:rsidTr="0032500D">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3AECE83D" w14:textId="77777777" w:rsidR="00EC2280" w:rsidRPr="003B444F" w:rsidRDefault="00EC2280" w:rsidP="0032500D">
            <w:pPr>
              <w:spacing w:line="259" w:lineRule="auto"/>
              <w:ind w:right="2"/>
              <w:jc w:val="center"/>
              <w:rPr>
                <w:rFonts w:ascii="Arial Narrow" w:hAnsi="Arial Narrow"/>
              </w:rPr>
            </w:pPr>
            <w:r w:rsidRPr="003B444F">
              <w:rPr>
                <w:rFonts w:ascii="Arial Narrow" w:hAnsi="Arial Narrow"/>
                <w:sz w:val="16"/>
              </w:rPr>
              <w:t xml:space="preserve">NÁZEV ZÓNY </w:t>
            </w:r>
          </w:p>
        </w:tc>
        <w:tc>
          <w:tcPr>
            <w:tcW w:w="1625" w:type="dxa"/>
          </w:tcPr>
          <w:p w14:paraId="2D964540" w14:textId="77777777" w:rsidR="00EC2280" w:rsidRPr="003B444F" w:rsidRDefault="00EC2280" w:rsidP="0032500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tcPr>
          <w:p w14:paraId="78EB80F6" w14:textId="77777777" w:rsidR="00EC2280" w:rsidRPr="003B444F" w:rsidRDefault="00EC2280" w:rsidP="0032500D">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EC2280" w:rsidRPr="003B444F" w14:paraId="392316CC" w14:textId="77777777" w:rsidTr="0032500D">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31D177A6"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tcPr>
          <w:p w14:paraId="4BE7EAF4" w14:textId="77777777" w:rsidR="00EC2280" w:rsidRPr="003B444F" w:rsidRDefault="00EC2280" w:rsidP="0032500D">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tcPr>
          <w:p w14:paraId="1B2D6FB4" w14:textId="77777777" w:rsidR="00EC2280" w:rsidRPr="003B444F" w:rsidRDefault="00EC2280" w:rsidP="0032500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330</w:t>
            </w:r>
            <w:r w:rsidRPr="003B444F">
              <w:rPr>
                <w:rFonts w:ascii="Arial Narrow" w:hAnsi="Arial Narrow"/>
                <w:sz w:val="16"/>
              </w:rPr>
              <w:t xml:space="preserve">,-Kč </w:t>
            </w:r>
          </w:p>
        </w:tc>
      </w:tr>
      <w:tr w:rsidR="00EC2280" w:rsidRPr="003B444F" w14:paraId="01DAF3DB" w14:textId="77777777" w:rsidTr="0032500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122E51C0"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tcPr>
          <w:p w14:paraId="1602EAB9" w14:textId="77777777" w:rsidR="00EC2280" w:rsidRPr="003B444F" w:rsidRDefault="00EC2280" w:rsidP="0032500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tcPr>
          <w:p w14:paraId="08F388FC" w14:textId="77777777" w:rsidR="00EC2280" w:rsidRPr="003B444F" w:rsidRDefault="00EC2280" w:rsidP="0032500D">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500</w:t>
            </w:r>
            <w:r w:rsidRPr="003B444F">
              <w:rPr>
                <w:rFonts w:ascii="Arial Narrow" w:hAnsi="Arial Narrow"/>
                <w:sz w:val="16"/>
              </w:rPr>
              <w:t xml:space="preserve">,-Kč </w:t>
            </w:r>
          </w:p>
        </w:tc>
      </w:tr>
      <w:tr w:rsidR="00EC2280" w:rsidRPr="003B444F" w14:paraId="5D9C2579" w14:textId="77777777" w:rsidTr="0032500D">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47C9D6E6"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tcPr>
          <w:p w14:paraId="25461432" w14:textId="77777777" w:rsidR="00EC2280" w:rsidRPr="003B444F" w:rsidRDefault="00EC2280" w:rsidP="0032500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tcPr>
          <w:p w14:paraId="0C817618" w14:textId="77777777" w:rsidR="00EC2280" w:rsidRPr="003B444F" w:rsidRDefault="00EC2280" w:rsidP="0032500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790</w:t>
            </w:r>
            <w:r w:rsidRPr="003B444F">
              <w:rPr>
                <w:rFonts w:ascii="Arial Narrow" w:hAnsi="Arial Narrow"/>
                <w:sz w:val="16"/>
              </w:rPr>
              <w:t xml:space="preserve">,-Kč </w:t>
            </w:r>
          </w:p>
        </w:tc>
      </w:tr>
      <w:tr w:rsidR="00EC2280" w:rsidRPr="003B444F" w14:paraId="4F77DF59" w14:textId="77777777" w:rsidTr="0032500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4A5679FC"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tcPr>
          <w:p w14:paraId="72928904" w14:textId="77777777" w:rsidR="00EC2280" w:rsidRPr="003B444F" w:rsidRDefault="00EC2280" w:rsidP="0032500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tcPr>
          <w:p w14:paraId="7A9F61CD" w14:textId="77777777" w:rsidR="00EC2280" w:rsidRPr="003B444F" w:rsidRDefault="00EC2280" w:rsidP="0032500D">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1050</w:t>
            </w:r>
            <w:r w:rsidRPr="003B444F">
              <w:rPr>
                <w:rFonts w:ascii="Arial Narrow" w:hAnsi="Arial Narrow"/>
                <w:sz w:val="16"/>
              </w:rPr>
              <w:t xml:space="preserve">,-Kč </w:t>
            </w:r>
          </w:p>
        </w:tc>
      </w:tr>
      <w:tr w:rsidR="00EC2280" w:rsidRPr="003B444F" w14:paraId="554E182D" w14:textId="77777777" w:rsidTr="0032500D">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44C02622"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tcPr>
          <w:p w14:paraId="1A83C729" w14:textId="77777777" w:rsidR="00EC2280" w:rsidRPr="003B444F" w:rsidRDefault="00EC2280" w:rsidP="0032500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tcPr>
          <w:p w14:paraId="4C7C3D72" w14:textId="77777777" w:rsidR="00EC2280" w:rsidRPr="003B444F" w:rsidRDefault="00EC2280" w:rsidP="0032500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1350</w:t>
            </w:r>
            <w:r w:rsidRPr="003B444F">
              <w:rPr>
                <w:rFonts w:ascii="Arial Narrow" w:hAnsi="Arial Narrow"/>
                <w:sz w:val="16"/>
              </w:rPr>
              <w:t xml:space="preserve">,-Kč </w:t>
            </w:r>
          </w:p>
        </w:tc>
      </w:tr>
      <w:tr w:rsidR="00EC2280" w:rsidRPr="003B444F" w14:paraId="6AD76B65" w14:textId="77777777" w:rsidTr="0032500D">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3002676A"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tcPr>
          <w:p w14:paraId="67462B04" w14:textId="77777777" w:rsidR="00EC2280" w:rsidRPr="003B444F" w:rsidRDefault="00EC2280" w:rsidP="0032500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tcPr>
          <w:p w14:paraId="09ED2CAC" w14:textId="77777777" w:rsidR="00EC2280" w:rsidRPr="003B444F" w:rsidRDefault="00EC2280" w:rsidP="0032500D">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1490</w:t>
            </w:r>
            <w:r w:rsidRPr="003B444F">
              <w:rPr>
                <w:rFonts w:ascii="Arial Narrow" w:hAnsi="Arial Narrow"/>
                <w:sz w:val="16"/>
              </w:rPr>
              <w:t xml:space="preserve">,-Kč </w:t>
            </w:r>
          </w:p>
        </w:tc>
      </w:tr>
      <w:tr w:rsidR="00EC2280" w:rsidRPr="003B444F" w14:paraId="1C216166" w14:textId="77777777" w:rsidTr="0032500D">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653FE246"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tcPr>
          <w:p w14:paraId="5ED87683" w14:textId="77777777" w:rsidR="00EC2280" w:rsidRPr="003B444F" w:rsidRDefault="00EC2280" w:rsidP="0032500D">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tcPr>
          <w:p w14:paraId="31476CB0" w14:textId="77777777" w:rsidR="00EC2280" w:rsidRPr="003B444F" w:rsidRDefault="00EC2280" w:rsidP="0032500D">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1680</w:t>
            </w:r>
            <w:r w:rsidRPr="003B444F">
              <w:rPr>
                <w:rFonts w:ascii="Arial Narrow" w:hAnsi="Arial Narrow"/>
                <w:sz w:val="16"/>
              </w:rPr>
              <w:t xml:space="preserve">,-Kč </w:t>
            </w:r>
          </w:p>
        </w:tc>
      </w:tr>
      <w:tr w:rsidR="00EC2280" w:rsidRPr="003B444F" w14:paraId="4783B2CC" w14:textId="77777777" w:rsidTr="0032500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47A24824" w14:textId="77777777" w:rsidR="00EC2280" w:rsidRPr="003B444F" w:rsidRDefault="00EC2280" w:rsidP="0032500D">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tcPr>
          <w:p w14:paraId="37B66EDC" w14:textId="77777777" w:rsidR="00EC2280" w:rsidRPr="003B444F" w:rsidRDefault="00EC2280" w:rsidP="0032500D">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tcPr>
          <w:p w14:paraId="6CC7C955" w14:textId="77777777" w:rsidR="00EC2280" w:rsidRPr="003B444F" w:rsidRDefault="00EC2280" w:rsidP="0032500D">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2150</w:t>
            </w:r>
            <w:r w:rsidRPr="003B444F">
              <w:rPr>
                <w:rFonts w:ascii="Arial Narrow" w:hAnsi="Arial Narrow"/>
                <w:sz w:val="16"/>
              </w:rPr>
              <w:t xml:space="preserve">,-Kč </w:t>
            </w:r>
          </w:p>
        </w:tc>
      </w:tr>
    </w:tbl>
    <w:p w14:paraId="226F0BC3" w14:textId="77777777" w:rsidR="00E04501" w:rsidRDefault="00E04501" w:rsidP="00EC2280">
      <w:pPr>
        <w:ind w:left="-5" w:right="11"/>
        <w:rPr>
          <w:rFonts w:ascii="Arial Narrow" w:hAnsi="Arial Narrow"/>
          <w:b/>
          <w:bCs/>
          <w:sz w:val="20"/>
          <w:szCs w:val="20"/>
        </w:rPr>
      </w:pPr>
    </w:p>
    <w:p w14:paraId="1922EE8A" w14:textId="77777777" w:rsidR="00E04501" w:rsidRPr="00E70337" w:rsidRDefault="00580AAB" w:rsidP="00E04501">
      <w:pPr>
        <w:spacing w:after="1" w:line="237" w:lineRule="auto"/>
        <w:jc w:val="both"/>
        <w:rPr>
          <w:rFonts w:ascii="Arial" w:hAnsi="Arial" w:cs="Arial"/>
          <w:sz w:val="13"/>
          <w:szCs w:val="13"/>
        </w:rPr>
      </w:pPr>
      <w:bookmarkStart w:id="15" w:name="APIVP"/>
      <w:r>
        <w:rPr>
          <w:rFonts w:ascii="Arial Narrow" w:hAnsi="Arial Narrow"/>
          <w:b/>
          <w:bCs/>
          <w:sz w:val="20"/>
          <w:szCs w:val="20"/>
        </w:rPr>
        <w:t xml:space="preserve"> </w:t>
      </w:r>
    </w:p>
    <w:bookmarkEnd w:id="15"/>
    <w:p w14:paraId="6C25EE89" w14:textId="77777777" w:rsidR="00E04501" w:rsidRPr="00A806CD" w:rsidRDefault="00E04501" w:rsidP="00E04501">
      <w:pPr>
        <w:ind w:left="-5" w:right="11"/>
        <w:jc w:val="both"/>
        <w:rPr>
          <w:rFonts w:ascii="Arial Narrow" w:hAnsi="Arial Narrow"/>
          <w:b/>
          <w:bCs/>
          <w:sz w:val="20"/>
          <w:szCs w:val="20"/>
        </w:rPr>
      </w:pPr>
    </w:p>
    <w:sectPr w:rsidR="00E04501" w:rsidRPr="00A806CD" w:rsidSect="00CA63EB">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21E99E" w14:textId="77777777" w:rsidR="004E0C0A" w:rsidRDefault="004E0C0A" w:rsidP="00C3637B">
      <w:pPr>
        <w:spacing w:after="0" w:line="240" w:lineRule="auto"/>
      </w:pPr>
      <w:r>
        <w:separator/>
      </w:r>
    </w:p>
  </w:endnote>
  <w:endnote w:type="continuationSeparator" w:id="0">
    <w:p w14:paraId="7C6E8D4D" w14:textId="77777777" w:rsidR="004E0C0A" w:rsidRDefault="004E0C0A" w:rsidP="00C3637B">
      <w:pPr>
        <w:spacing w:after="0" w:line="240" w:lineRule="auto"/>
      </w:pPr>
      <w:r>
        <w:continuationSeparator/>
      </w:r>
    </w:p>
  </w:endnote>
  <w:endnote w:type="continuationNotice" w:id="1">
    <w:p w14:paraId="1CAFB7E4" w14:textId="77777777" w:rsidR="004E0C0A" w:rsidRDefault="004E0C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AF7F70" w:rsidRPr="00CA63EB" w14:paraId="47C2D2FC" w14:textId="77777777" w:rsidTr="00DA5609">
              <w:trPr>
                <w:jc w:val="center"/>
              </w:trPr>
              <w:tc>
                <w:tcPr>
                  <w:tcW w:w="1667" w:type="pct"/>
                </w:tcPr>
                <w:p w14:paraId="50CC4958" w14:textId="77777777" w:rsidR="00AF7F70" w:rsidRPr="00CA63EB" w:rsidRDefault="00AF7F70" w:rsidP="00CA63EB">
                  <w:pPr>
                    <w:pStyle w:val="Zpat"/>
                    <w:rPr>
                      <w:rFonts w:ascii="Arial Narrow" w:hAnsi="Arial Narrow"/>
                      <w:sz w:val="16"/>
                      <w:szCs w:val="16"/>
                    </w:rPr>
                  </w:pPr>
                </w:p>
              </w:tc>
              <w:tc>
                <w:tcPr>
                  <w:tcW w:w="1667" w:type="pct"/>
                </w:tcPr>
                <w:p w14:paraId="4826995F" w14:textId="06FB4909" w:rsidR="00AF7F70" w:rsidRPr="00CA63EB" w:rsidRDefault="00AF7F70"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7321F1">
                    <w:rPr>
                      <w:rFonts w:ascii="Arial Narrow" w:hAnsi="Arial Narrow"/>
                      <w:noProof/>
                      <w:sz w:val="16"/>
                      <w:szCs w:val="16"/>
                    </w:rPr>
                    <w:t>23/11/2023</w:t>
                  </w:r>
                  <w:r>
                    <w:rPr>
                      <w:rFonts w:ascii="Arial Narrow" w:hAnsi="Arial Narrow"/>
                      <w:sz w:val="16"/>
                      <w:szCs w:val="16"/>
                    </w:rPr>
                    <w:fldChar w:fldCharType="end"/>
                  </w:r>
                </w:p>
              </w:tc>
              <w:tc>
                <w:tcPr>
                  <w:tcW w:w="1667" w:type="pct"/>
                </w:tcPr>
                <w:p w14:paraId="0BD6BAA4" w14:textId="0F535D56" w:rsidR="00AF7F70" w:rsidRPr="00CA63EB" w:rsidRDefault="00AF7F70"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004E0C0A">
                    <w:rPr>
                      <w:rFonts w:ascii="Arial Narrow" w:hAnsi="Arial Narrow"/>
                      <w:noProof/>
                      <w:sz w:val="16"/>
                      <w:szCs w:val="16"/>
                    </w:rPr>
                    <w:t>1</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004E0C0A">
                    <w:rPr>
                      <w:rFonts w:ascii="Arial Narrow" w:hAnsi="Arial Narrow"/>
                      <w:noProof/>
                      <w:sz w:val="16"/>
                      <w:szCs w:val="16"/>
                    </w:rPr>
                    <w:t>1</w:t>
                  </w:r>
                  <w:r w:rsidRPr="00CA63EB">
                    <w:rPr>
                      <w:rFonts w:ascii="Arial Narrow" w:hAnsi="Arial Narrow"/>
                      <w:sz w:val="16"/>
                      <w:szCs w:val="16"/>
                    </w:rPr>
                    <w:fldChar w:fldCharType="end"/>
                  </w:r>
                </w:p>
              </w:tc>
            </w:tr>
          </w:tbl>
          <w:p w14:paraId="1824EA3C" w14:textId="77777777" w:rsidR="00AF7F70" w:rsidRDefault="004E0C0A">
            <w:pPr>
              <w:pStyle w:val="Zpat"/>
            </w:pPr>
          </w:p>
        </w:sdtContent>
      </w:sdt>
    </w:sdtContent>
  </w:sdt>
  <w:bookmarkEnd w:id="4"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16B8D" w14:textId="77777777" w:rsidR="004E0C0A" w:rsidRDefault="004E0C0A" w:rsidP="00C3637B">
      <w:pPr>
        <w:spacing w:after="0" w:line="240" w:lineRule="auto"/>
      </w:pPr>
      <w:r>
        <w:separator/>
      </w:r>
    </w:p>
  </w:footnote>
  <w:footnote w:type="continuationSeparator" w:id="0">
    <w:p w14:paraId="2C8F6EDE" w14:textId="77777777" w:rsidR="004E0C0A" w:rsidRDefault="004E0C0A" w:rsidP="00C3637B">
      <w:pPr>
        <w:spacing w:after="0" w:line="240" w:lineRule="auto"/>
      </w:pPr>
      <w:r>
        <w:continuationSeparator/>
      </w:r>
    </w:p>
  </w:footnote>
  <w:footnote w:type="continuationNotice" w:id="1">
    <w:p w14:paraId="453EFB8F" w14:textId="77777777" w:rsidR="004E0C0A" w:rsidRDefault="004E0C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78C2C" w14:textId="77777777" w:rsidR="00AF7F70" w:rsidRDefault="00AF7F70">
    <w:pPr>
      <w:pStyle w:val="Zhlav"/>
    </w:pPr>
    <w:r>
      <w:rPr>
        <w:noProof/>
        <w:lang w:eastAsia="cs-CZ"/>
      </w:rPr>
      <mc:AlternateContent>
        <mc:Choice Requires="wps">
          <w:drawing>
            <wp:anchor distT="0" distB="0" distL="0" distR="0" simplePos="0" relativeHeight="251659264" behindDoc="0" locked="0" layoutInCell="1" allowOverlap="1" wp14:anchorId="78F08DEA" wp14:editId="3F814A6F">
              <wp:simplePos x="635" y="635"/>
              <wp:positionH relativeFrom="page">
                <wp:align>right</wp:align>
              </wp:positionH>
              <wp:positionV relativeFrom="page">
                <wp:align>top</wp:align>
              </wp:positionV>
              <wp:extent cx="443865" cy="443865"/>
              <wp:effectExtent l="0" t="0" r="0" b="6985"/>
              <wp:wrapNone/>
              <wp:docPr id="7" name="Textové pole 7" descr="Classification: KONE 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6ED210" w14:textId="77777777" w:rsidR="00AF7F70" w:rsidRPr="00580AAB" w:rsidRDefault="00AF7F70" w:rsidP="00580AAB">
                          <w:pPr>
                            <w:spacing w:after="0"/>
                            <w:rPr>
                              <w:rFonts w:ascii="Arial" w:eastAsia="Arial" w:hAnsi="Arial" w:cs="Arial"/>
                              <w:noProof/>
                              <w:color w:val="000000"/>
                              <w:sz w:val="16"/>
                              <w:szCs w:val="16"/>
                            </w:rPr>
                          </w:pPr>
                          <w:r w:rsidRPr="00580AAB">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8F08DEA" id="_x0000_t202" coordsize="21600,21600" o:spt="202" path="m,l,21600r21600,l21600,xe">
              <v:stroke joinstyle="miter"/>
              <v:path gradientshapeok="t" o:connecttype="rect"/>
            </v:shapetype>
            <v:shape id="Textové pole 7" o:spid="_x0000_s1026" type="#_x0000_t202" alt="Classification: KONE Internal" style="position:absolute;margin-left:-16.25pt;margin-top:0;width:34.95pt;height:34.9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" filled="f" stroked="f">
              <v:textbox style="mso-fit-shape-to-text:t" inset="0,15pt,20pt,0">
                <w:txbxContent>
                  <w:p w14:paraId="6F6ED210" w14:textId="77777777" w:rsidR="00AF7F70" w:rsidRPr="00580AAB" w:rsidRDefault="00AF7F70" w:rsidP="00580AAB">
                    <w:pPr>
                      <w:spacing w:after="0"/>
                      <w:rPr>
                        <w:rFonts w:ascii="Arial" w:eastAsia="Arial" w:hAnsi="Arial" w:cs="Arial"/>
                        <w:noProof/>
                        <w:color w:val="000000"/>
                        <w:sz w:val="16"/>
                        <w:szCs w:val="16"/>
                      </w:rPr>
                    </w:pPr>
                    <w:r w:rsidRPr="00580AAB">
                      <w:rPr>
                        <w:rFonts w:ascii="Arial" w:eastAsia="Arial" w:hAnsi="Arial" w:cs="Arial"/>
                        <w:noProof/>
                        <w:color w:val="000000"/>
                        <w:sz w:val="16"/>
                        <w:szCs w:val="16"/>
                      </w:rPr>
                      <w:t>Classification: KONE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BC1C" w14:textId="77777777" w:rsidR="00AF7F70" w:rsidRDefault="00AF7F70" w:rsidP="00F43699">
    <w:pPr>
      <w:pStyle w:val="Zhlav"/>
      <w:pBdr>
        <w:bottom w:val="single" w:sz="6" w:space="1" w:color="auto"/>
      </w:pBdr>
      <w:tabs>
        <w:tab w:val="right" w:pos="10772"/>
      </w:tabs>
      <w:jc w:val="right"/>
      <w:rPr>
        <w:color w:val="0071B9"/>
      </w:rPr>
    </w:pPr>
    <w:r>
      <w:rPr>
        <w:noProof/>
        <w:color w:val="0071B9"/>
        <w:lang w:eastAsia="cs-CZ"/>
      </w:rPr>
      <mc:AlternateContent>
        <mc:Choice Requires="wps">
          <w:drawing>
            <wp:anchor distT="0" distB="0" distL="0" distR="0" simplePos="0" relativeHeight="251660288" behindDoc="0" locked="0" layoutInCell="1" allowOverlap="1" wp14:anchorId="5E116B0D" wp14:editId="5D44ACAF">
              <wp:simplePos x="361950" y="447675"/>
              <wp:positionH relativeFrom="page">
                <wp:align>right</wp:align>
              </wp:positionH>
              <wp:positionV relativeFrom="page">
                <wp:align>top</wp:align>
              </wp:positionV>
              <wp:extent cx="443865" cy="443865"/>
              <wp:effectExtent l="0" t="0" r="0" b="6985"/>
              <wp:wrapNone/>
              <wp:docPr id="8" name="Textové pole 8" descr="Classification: KONE 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949545" w14:textId="77777777" w:rsidR="00AF7F70" w:rsidRPr="00580AAB" w:rsidRDefault="00AF7F70" w:rsidP="00580AAB">
                          <w:pPr>
                            <w:spacing w:after="0"/>
                            <w:rPr>
                              <w:rFonts w:ascii="Arial" w:eastAsia="Arial" w:hAnsi="Arial" w:cs="Arial"/>
                              <w:noProof/>
                              <w:color w:val="000000"/>
                              <w:sz w:val="16"/>
                              <w:szCs w:val="16"/>
                            </w:rPr>
                          </w:pPr>
                          <w:r w:rsidRPr="00580AAB">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E116B0D" id="_x0000_t202" coordsize="21600,21600" o:spt="202" path="m,l,21600r21600,l21600,xe">
              <v:stroke joinstyle="miter"/>
              <v:path gradientshapeok="t" o:connecttype="rect"/>
            </v:shapetype>
            <v:shape id="Textové pole 8" o:spid="_x0000_s1027" type="#_x0000_t202" alt="Classification: KONE Internal"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" filled="f" stroked="f">
              <v:textbox style="mso-fit-shape-to-text:t" inset="0,15pt,20pt,0">
                <w:txbxContent>
                  <w:p w14:paraId="33949545" w14:textId="77777777" w:rsidR="00AF7F70" w:rsidRPr="00580AAB" w:rsidRDefault="00AF7F70" w:rsidP="00580AAB">
                    <w:pPr>
                      <w:spacing w:after="0"/>
                      <w:rPr>
                        <w:rFonts w:ascii="Arial" w:eastAsia="Arial" w:hAnsi="Arial" w:cs="Arial"/>
                        <w:noProof/>
                        <w:color w:val="000000"/>
                        <w:sz w:val="16"/>
                        <w:szCs w:val="16"/>
                      </w:rPr>
                    </w:pPr>
                    <w:r w:rsidRPr="00580AAB">
                      <w:rPr>
                        <w:rFonts w:ascii="Arial" w:eastAsia="Arial" w:hAnsi="Arial" w:cs="Arial"/>
                        <w:noProof/>
                        <w:color w:val="000000"/>
                        <w:sz w:val="16"/>
                        <w:szCs w:val="16"/>
                      </w:rPr>
                      <w:t>Classification: KONE Internal</w:t>
                    </w:r>
                  </w:p>
                </w:txbxContent>
              </v:textbox>
              <w10:wrap anchorx="page" anchory="page"/>
            </v:shape>
          </w:pict>
        </mc:Fallback>
      </mc:AlternateContent>
    </w:r>
    <w:r w:rsidRPr="00C3637B">
      <w:rPr>
        <w:noProof/>
        <w:color w:val="0071B9"/>
        <w:lang w:eastAsia="cs-CZ"/>
      </w:rPr>
      <w:drawing>
        <wp:inline distT="0" distB="0" distL="0" distR="0" wp14:anchorId="2EA1A30C" wp14:editId="09F8C54D">
          <wp:extent cx="2120400" cy="3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p w14:paraId="2022456E" w14:textId="77777777" w:rsidR="00AF7F70" w:rsidRPr="000A08BD" w:rsidRDefault="00AF7F70" w:rsidP="000A08BD">
    <w:pPr>
      <w:pStyle w:val="Zhlav"/>
      <w:pBdr>
        <w:bottom w:val="single" w:sz="6" w:space="1" w:color="auto"/>
      </w:pBdr>
      <w:tabs>
        <w:tab w:val="right" w:pos="10772"/>
      </w:tabs>
      <w:jc w:val="right"/>
      <w:rPr>
        <w:i/>
        <w:iCs/>
        <w:color w:val="A6A6A6" w:themeColor="background1" w:themeShade="A6"/>
        <w:sz w:val="10"/>
        <w:szCs w:val="10"/>
      </w:rPr>
    </w:pPr>
    <w:r>
      <w:rPr>
        <w:i/>
        <w:iCs/>
        <w:color w:val="A6A6A6" w:themeColor="background1" w:themeShade="A6"/>
        <w:sz w:val="10"/>
        <w:szCs w:val="10"/>
      </w:rPr>
      <w:t xml:space="preserve">verze 20221222 12.0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30872" w14:textId="77777777" w:rsidR="00AF7F70" w:rsidRDefault="00AF7F70">
    <w:pPr>
      <w:pStyle w:val="Zhlav"/>
    </w:pPr>
    <w:r>
      <w:rPr>
        <w:noProof/>
        <w:lang w:eastAsia="cs-CZ"/>
      </w:rPr>
      <mc:AlternateContent>
        <mc:Choice Requires="wps">
          <w:drawing>
            <wp:anchor distT="0" distB="0" distL="0" distR="0" simplePos="0" relativeHeight="251658240" behindDoc="0" locked="0" layoutInCell="1" allowOverlap="1" wp14:anchorId="27B5C875" wp14:editId="03D7EDCD">
              <wp:simplePos x="635" y="635"/>
              <wp:positionH relativeFrom="page">
                <wp:align>right</wp:align>
              </wp:positionH>
              <wp:positionV relativeFrom="page">
                <wp:align>top</wp:align>
              </wp:positionV>
              <wp:extent cx="443865" cy="443865"/>
              <wp:effectExtent l="0" t="0" r="0" b="6985"/>
              <wp:wrapNone/>
              <wp:docPr id="6" name="Textové pole 6" descr="Classification: KONE Intern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CA74EB" w14:textId="77777777" w:rsidR="00AF7F70" w:rsidRPr="00580AAB" w:rsidRDefault="00AF7F70" w:rsidP="00580AAB">
                          <w:pPr>
                            <w:spacing w:after="0"/>
                            <w:rPr>
                              <w:rFonts w:ascii="Arial" w:eastAsia="Arial" w:hAnsi="Arial" w:cs="Arial"/>
                              <w:noProof/>
                              <w:color w:val="000000"/>
                              <w:sz w:val="16"/>
                              <w:szCs w:val="16"/>
                            </w:rPr>
                          </w:pPr>
                          <w:r w:rsidRPr="00580AAB">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B5C875" id="_x0000_t202" coordsize="21600,21600" o:spt="202" path="m,l,21600r21600,l21600,xe">
              <v:stroke joinstyle="miter"/>
              <v:path gradientshapeok="t" o:connecttype="rect"/>
            </v:shapetype>
            <v:shape id="Textové pole 6" o:spid="_x0000_s1028" type="#_x0000_t202" alt="Classification: KONE Internal" style="position:absolute;margin-left:-16.25pt;margin-top:0;width:34.95pt;height:34.9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" filled="f" stroked="f">
              <v:textbox style="mso-fit-shape-to-text:t" inset="0,15pt,20pt,0">
                <w:txbxContent>
                  <w:p w14:paraId="0DCA74EB" w14:textId="77777777" w:rsidR="00AF7F70" w:rsidRPr="00580AAB" w:rsidRDefault="00AF7F70" w:rsidP="00580AAB">
                    <w:pPr>
                      <w:spacing w:after="0"/>
                      <w:rPr>
                        <w:rFonts w:ascii="Arial" w:eastAsia="Arial" w:hAnsi="Arial" w:cs="Arial"/>
                        <w:noProof/>
                        <w:color w:val="000000"/>
                        <w:sz w:val="16"/>
                        <w:szCs w:val="16"/>
                      </w:rPr>
                    </w:pPr>
                    <w:r w:rsidRPr="00580AAB">
                      <w:rPr>
                        <w:rFonts w:ascii="Arial" w:eastAsia="Arial" w:hAnsi="Arial" w:cs="Arial"/>
                        <w:noProof/>
                        <w:color w:val="000000"/>
                        <w:sz w:val="16"/>
                        <w:szCs w:val="16"/>
                      </w:rPr>
                      <w:t>Classification: KONE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D20A03"/>
    <w:multiLevelType w:val="hybridMultilevel"/>
    <w:tmpl w:val="6AF48454"/>
    <w:styleLink w:val="Importovanstyl11"/>
    <w:lvl w:ilvl="0" w:tplc="F5600DCC">
      <w:start w:val="1"/>
      <w:numFmt w:val="decimal"/>
      <w:lvlText w:val="%1."/>
      <w:lvlJc w:val="left"/>
      <w:pPr>
        <w:ind w:left="486" w:hanging="486"/>
      </w:pPr>
      <w:rPr>
        <w:rFonts w:hAnsi="Arial Unicode MS"/>
        <w:caps w:val="0"/>
        <w:smallCaps w:val="0"/>
        <w:strike w:val="0"/>
        <w:dstrike w:val="0"/>
        <w:outline w:val="0"/>
        <w:emboss w:val="0"/>
        <w:imprint w:val="0"/>
        <w:spacing w:val="0"/>
        <w:w w:val="100"/>
        <w:kern w:val="0"/>
        <w:position w:val="0"/>
        <w:highlight w:val="none"/>
        <w:vertAlign w:val="baseline"/>
      </w:rPr>
    </w:lvl>
    <w:lvl w:ilvl="1" w:tplc="9350FFD4">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2020C330">
      <w:start w:val="1"/>
      <w:numFmt w:val="lowerRoman"/>
      <w:lvlText w:val="%3."/>
      <w:lvlJc w:val="left"/>
      <w:pPr>
        <w:ind w:left="186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7DA0C00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1234B99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232E426">
      <w:start w:val="1"/>
      <w:numFmt w:val="lowerRoman"/>
      <w:lvlText w:val="%6."/>
      <w:lvlJc w:val="left"/>
      <w:pPr>
        <w:ind w:left="402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2C80A4E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741858A2">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54E5166">
      <w:start w:val="1"/>
      <w:numFmt w:val="lowerRoman"/>
      <w:lvlText w:val="%9."/>
      <w:lvlJc w:val="left"/>
      <w:pPr>
        <w:ind w:left="618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DF20F8D"/>
    <w:multiLevelType w:val="hybridMultilevel"/>
    <w:tmpl w:val="FCA86EDE"/>
    <w:lvl w:ilvl="0" w:tplc="1062C674">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5"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7"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9" w15:restartNumberingAfterBreak="0">
    <w:nsid w:val="35FC53E0"/>
    <w:multiLevelType w:val="hybridMultilevel"/>
    <w:tmpl w:val="6AF48454"/>
    <w:numStyleLink w:val="Importovanstyl11"/>
  </w:abstractNum>
  <w:abstractNum w:abstractNumId="10"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14"/>
  </w:num>
  <w:num w:numId="5">
    <w:abstractNumId w:val="2"/>
  </w:num>
  <w:num w:numId="6">
    <w:abstractNumId w:val="15"/>
  </w:num>
  <w:num w:numId="7">
    <w:abstractNumId w:val="12"/>
  </w:num>
  <w:num w:numId="8">
    <w:abstractNumId w:val="4"/>
  </w:num>
  <w:num w:numId="9">
    <w:abstractNumId w:val="8"/>
  </w:num>
  <w:num w:numId="10">
    <w:abstractNumId w:val="10"/>
  </w:num>
  <w:num w:numId="11">
    <w:abstractNumId w:val="7"/>
  </w:num>
  <w:num w:numId="12">
    <w:abstractNumId w:val="13"/>
  </w:num>
  <w:num w:numId="13">
    <w:abstractNumId w:val="0"/>
  </w:num>
  <w:num w:numId="14">
    <w:abstractNumId w:val="5"/>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AAB"/>
    <w:rsid w:val="0001726D"/>
    <w:rsid w:val="00037C5C"/>
    <w:rsid w:val="00052507"/>
    <w:rsid w:val="000566C7"/>
    <w:rsid w:val="00072542"/>
    <w:rsid w:val="000749A4"/>
    <w:rsid w:val="00086A66"/>
    <w:rsid w:val="00091D8B"/>
    <w:rsid w:val="00092B96"/>
    <w:rsid w:val="000A08BD"/>
    <w:rsid w:val="000A1003"/>
    <w:rsid w:val="000D12C2"/>
    <w:rsid w:val="000E425C"/>
    <w:rsid w:val="000E5412"/>
    <w:rsid w:val="000F19E6"/>
    <w:rsid w:val="000F735F"/>
    <w:rsid w:val="00124724"/>
    <w:rsid w:val="001258FF"/>
    <w:rsid w:val="00134883"/>
    <w:rsid w:val="00141DC3"/>
    <w:rsid w:val="00157280"/>
    <w:rsid w:val="00161DD3"/>
    <w:rsid w:val="00163BA3"/>
    <w:rsid w:val="00170B1D"/>
    <w:rsid w:val="00171289"/>
    <w:rsid w:val="00192F49"/>
    <w:rsid w:val="0019699F"/>
    <w:rsid w:val="001A123C"/>
    <w:rsid w:val="001B26CB"/>
    <w:rsid w:val="001B3B4F"/>
    <w:rsid w:val="001C5DFE"/>
    <w:rsid w:val="001E5B58"/>
    <w:rsid w:val="001F1FAA"/>
    <w:rsid w:val="001F3EA1"/>
    <w:rsid w:val="001F47F0"/>
    <w:rsid w:val="001F62D5"/>
    <w:rsid w:val="0021100D"/>
    <w:rsid w:val="0021561E"/>
    <w:rsid w:val="00224023"/>
    <w:rsid w:val="00240086"/>
    <w:rsid w:val="00256B47"/>
    <w:rsid w:val="002664D9"/>
    <w:rsid w:val="00276672"/>
    <w:rsid w:val="00277703"/>
    <w:rsid w:val="00293E0B"/>
    <w:rsid w:val="00295946"/>
    <w:rsid w:val="002A646C"/>
    <w:rsid w:val="002B40B2"/>
    <w:rsid w:val="002C4B17"/>
    <w:rsid w:val="002C6B69"/>
    <w:rsid w:val="002D07A8"/>
    <w:rsid w:val="002D152B"/>
    <w:rsid w:val="002E01F7"/>
    <w:rsid w:val="002E7028"/>
    <w:rsid w:val="0030509A"/>
    <w:rsid w:val="0031051B"/>
    <w:rsid w:val="00311EFD"/>
    <w:rsid w:val="00321072"/>
    <w:rsid w:val="0032500D"/>
    <w:rsid w:val="00342BF4"/>
    <w:rsid w:val="00365A79"/>
    <w:rsid w:val="00371671"/>
    <w:rsid w:val="0037328A"/>
    <w:rsid w:val="003838E0"/>
    <w:rsid w:val="003851D2"/>
    <w:rsid w:val="003B444F"/>
    <w:rsid w:val="003C79BF"/>
    <w:rsid w:val="003D278F"/>
    <w:rsid w:val="003D3893"/>
    <w:rsid w:val="003E5EAA"/>
    <w:rsid w:val="004025AF"/>
    <w:rsid w:val="0040693E"/>
    <w:rsid w:val="00407ECA"/>
    <w:rsid w:val="00415209"/>
    <w:rsid w:val="004410C2"/>
    <w:rsid w:val="00465AC7"/>
    <w:rsid w:val="00472AD2"/>
    <w:rsid w:val="004775C4"/>
    <w:rsid w:val="00490B45"/>
    <w:rsid w:val="00493B26"/>
    <w:rsid w:val="004B4E13"/>
    <w:rsid w:val="004C0084"/>
    <w:rsid w:val="004E0C0A"/>
    <w:rsid w:val="004E194C"/>
    <w:rsid w:val="004F04D6"/>
    <w:rsid w:val="004F49FE"/>
    <w:rsid w:val="00506323"/>
    <w:rsid w:val="00506BA1"/>
    <w:rsid w:val="00530C4A"/>
    <w:rsid w:val="005329FB"/>
    <w:rsid w:val="00544533"/>
    <w:rsid w:val="00544C4E"/>
    <w:rsid w:val="0055100B"/>
    <w:rsid w:val="005514A1"/>
    <w:rsid w:val="00555FA7"/>
    <w:rsid w:val="00562A5E"/>
    <w:rsid w:val="00567400"/>
    <w:rsid w:val="00567E66"/>
    <w:rsid w:val="00571C17"/>
    <w:rsid w:val="00580AAB"/>
    <w:rsid w:val="0058620F"/>
    <w:rsid w:val="00590634"/>
    <w:rsid w:val="00594233"/>
    <w:rsid w:val="005A3123"/>
    <w:rsid w:val="005C1F76"/>
    <w:rsid w:val="005F1673"/>
    <w:rsid w:val="005F6554"/>
    <w:rsid w:val="0060233C"/>
    <w:rsid w:val="0060423B"/>
    <w:rsid w:val="00614057"/>
    <w:rsid w:val="00615894"/>
    <w:rsid w:val="0063402E"/>
    <w:rsid w:val="006469C2"/>
    <w:rsid w:val="00650F14"/>
    <w:rsid w:val="00653553"/>
    <w:rsid w:val="006555E2"/>
    <w:rsid w:val="0065638F"/>
    <w:rsid w:val="00656AD3"/>
    <w:rsid w:val="006601AD"/>
    <w:rsid w:val="006715C1"/>
    <w:rsid w:val="0067715A"/>
    <w:rsid w:val="0068175A"/>
    <w:rsid w:val="006866C2"/>
    <w:rsid w:val="0069026C"/>
    <w:rsid w:val="006A2AC6"/>
    <w:rsid w:val="006A740F"/>
    <w:rsid w:val="006B3BE1"/>
    <w:rsid w:val="006B6E00"/>
    <w:rsid w:val="006C0223"/>
    <w:rsid w:val="006C23D0"/>
    <w:rsid w:val="006C24EC"/>
    <w:rsid w:val="006C2A98"/>
    <w:rsid w:val="006C7771"/>
    <w:rsid w:val="006C7D5F"/>
    <w:rsid w:val="006D0666"/>
    <w:rsid w:val="006D7668"/>
    <w:rsid w:val="006E1C48"/>
    <w:rsid w:val="006F2932"/>
    <w:rsid w:val="006F4580"/>
    <w:rsid w:val="00715458"/>
    <w:rsid w:val="007321F1"/>
    <w:rsid w:val="00732265"/>
    <w:rsid w:val="0073561E"/>
    <w:rsid w:val="007422A7"/>
    <w:rsid w:val="00744258"/>
    <w:rsid w:val="007568D0"/>
    <w:rsid w:val="007605C3"/>
    <w:rsid w:val="00764313"/>
    <w:rsid w:val="0076513E"/>
    <w:rsid w:val="00791C21"/>
    <w:rsid w:val="007A3167"/>
    <w:rsid w:val="007C56B4"/>
    <w:rsid w:val="007D1A8A"/>
    <w:rsid w:val="007D38F6"/>
    <w:rsid w:val="007E1FAF"/>
    <w:rsid w:val="007E5A3B"/>
    <w:rsid w:val="007F3864"/>
    <w:rsid w:val="0080253E"/>
    <w:rsid w:val="00806AD3"/>
    <w:rsid w:val="00817E3D"/>
    <w:rsid w:val="00826471"/>
    <w:rsid w:val="008306BE"/>
    <w:rsid w:val="0083156A"/>
    <w:rsid w:val="00837CE9"/>
    <w:rsid w:val="00837D23"/>
    <w:rsid w:val="00852ADA"/>
    <w:rsid w:val="008622D7"/>
    <w:rsid w:val="0087332D"/>
    <w:rsid w:val="008900DB"/>
    <w:rsid w:val="008A5669"/>
    <w:rsid w:val="008B2FBF"/>
    <w:rsid w:val="008B5B95"/>
    <w:rsid w:val="008C67B4"/>
    <w:rsid w:val="008D0680"/>
    <w:rsid w:val="008E178D"/>
    <w:rsid w:val="008E2C36"/>
    <w:rsid w:val="008E4350"/>
    <w:rsid w:val="008E498D"/>
    <w:rsid w:val="008E4BB3"/>
    <w:rsid w:val="00902460"/>
    <w:rsid w:val="009128B1"/>
    <w:rsid w:val="00913F15"/>
    <w:rsid w:val="00915B65"/>
    <w:rsid w:val="00923275"/>
    <w:rsid w:val="00934425"/>
    <w:rsid w:val="00935032"/>
    <w:rsid w:val="00941079"/>
    <w:rsid w:val="00941266"/>
    <w:rsid w:val="009966BF"/>
    <w:rsid w:val="009B07D1"/>
    <w:rsid w:val="009B6EF6"/>
    <w:rsid w:val="009B7305"/>
    <w:rsid w:val="009C1885"/>
    <w:rsid w:val="009D3FDF"/>
    <w:rsid w:val="009D6DAE"/>
    <w:rsid w:val="009D705F"/>
    <w:rsid w:val="009D70E2"/>
    <w:rsid w:val="009F47E2"/>
    <w:rsid w:val="00A03A0E"/>
    <w:rsid w:val="00A0795C"/>
    <w:rsid w:val="00A1386A"/>
    <w:rsid w:val="00A14543"/>
    <w:rsid w:val="00A177FA"/>
    <w:rsid w:val="00A202D8"/>
    <w:rsid w:val="00A32CF8"/>
    <w:rsid w:val="00A42172"/>
    <w:rsid w:val="00A569A3"/>
    <w:rsid w:val="00A631FA"/>
    <w:rsid w:val="00A76B47"/>
    <w:rsid w:val="00A806CD"/>
    <w:rsid w:val="00A83427"/>
    <w:rsid w:val="00A92142"/>
    <w:rsid w:val="00A974FB"/>
    <w:rsid w:val="00AA442C"/>
    <w:rsid w:val="00AB7038"/>
    <w:rsid w:val="00AB7D7F"/>
    <w:rsid w:val="00AC1C6B"/>
    <w:rsid w:val="00AC591E"/>
    <w:rsid w:val="00AC6BDE"/>
    <w:rsid w:val="00AD209D"/>
    <w:rsid w:val="00AD604D"/>
    <w:rsid w:val="00AE36BA"/>
    <w:rsid w:val="00AE7B16"/>
    <w:rsid w:val="00AF3E25"/>
    <w:rsid w:val="00AF7F70"/>
    <w:rsid w:val="00B05F32"/>
    <w:rsid w:val="00B113DA"/>
    <w:rsid w:val="00B21805"/>
    <w:rsid w:val="00B32AC9"/>
    <w:rsid w:val="00B35AAB"/>
    <w:rsid w:val="00B5448B"/>
    <w:rsid w:val="00B8635F"/>
    <w:rsid w:val="00B947D2"/>
    <w:rsid w:val="00BB0399"/>
    <w:rsid w:val="00BB2431"/>
    <w:rsid w:val="00BB527A"/>
    <w:rsid w:val="00BB64D0"/>
    <w:rsid w:val="00BC0901"/>
    <w:rsid w:val="00BC1728"/>
    <w:rsid w:val="00BC29B3"/>
    <w:rsid w:val="00BD162F"/>
    <w:rsid w:val="00BD5402"/>
    <w:rsid w:val="00BE6BB5"/>
    <w:rsid w:val="00BF2318"/>
    <w:rsid w:val="00C06029"/>
    <w:rsid w:val="00C14794"/>
    <w:rsid w:val="00C163F9"/>
    <w:rsid w:val="00C21390"/>
    <w:rsid w:val="00C2339A"/>
    <w:rsid w:val="00C24292"/>
    <w:rsid w:val="00C3637B"/>
    <w:rsid w:val="00C458EB"/>
    <w:rsid w:val="00C50128"/>
    <w:rsid w:val="00C51C83"/>
    <w:rsid w:val="00C526E5"/>
    <w:rsid w:val="00C60713"/>
    <w:rsid w:val="00C70C27"/>
    <w:rsid w:val="00C73A57"/>
    <w:rsid w:val="00C93EE1"/>
    <w:rsid w:val="00CA191F"/>
    <w:rsid w:val="00CA3A68"/>
    <w:rsid w:val="00CA63EB"/>
    <w:rsid w:val="00CA6DA4"/>
    <w:rsid w:val="00CC000A"/>
    <w:rsid w:val="00CD08E3"/>
    <w:rsid w:val="00CE637E"/>
    <w:rsid w:val="00CF2A22"/>
    <w:rsid w:val="00D02773"/>
    <w:rsid w:val="00D256D8"/>
    <w:rsid w:val="00D3341C"/>
    <w:rsid w:val="00D33967"/>
    <w:rsid w:val="00D378A4"/>
    <w:rsid w:val="00D43BBC"/>
    <w:rsid w:val="00D47287"/>
    <w:rsid w:val="00D6229B"/>
    <w:rsid w:val="00D77ADF"/>
    <w:rsid w:val="00D95F85"/>
    <w:rsid w:val="00D979A7"/>
    <w:rsid w:val="00DA3A09"/>
    <w:rsid w:val="00DA5609"/>
    <w:rsid w:val="00DA7D90"/>
    <w:rsid w:val="00DC0321"/>
    <w:rsid w:val="00DC319A"/>
    <w:rsid w:val="00DD255D"/>
    <w:rsid w:val="00DD356F"/>
    <w:rsid w:val="00DD64B4"/>
    <w:rsid w:val="00DE6BA8"/>
    <w:rsid w:val="00DE71A2"/>
    <w:rsid w:val="00DE7EC9"/>
    <w:rsid w:val="00DF041D"/>
    <w:rsid w:val="00DF0BAB"/>
    <w:rsid w:val="00DF2139"/>
    <w:rsid w:val="00E04501"/>
    <w:rsid w:val="00E04679"/>
    <w:rsid w:val="00E04D6D"/>
    <w:rsid w:val="00E061A0"/>
    <w:rsid w:val="00E07705"/>
    <w:rsid w:val="00E158C2"/>
    <w:rsid w:val="00E20152"/>
    <w:rsid w:val="00E35BAE"/>
    <w:rsid w:val="00E36A8F"/>
    <w:rsid w:val="00E37718"/>
    <w:rsid w:val="00E4681D"/>
    <w:rsid w:val="00E50BC3"/>
    <w:rsid w:val="00E517A1"/>
    <w:rsid w:val="00E53C0F"/>
    <w:rsid w:val="00E67E89"/>
    <w:rsid w:val="00E7041E"/>
    <w:rsid w:val="00E810F1"/>
    <w:rsid w:val="00E91A26"/>
    <w:rsid w:val="00E91CA2"/>
    <w:rsid w:val="00E95595"/>
    <w:rsid w:val="00EA33B9"/>
    <w:rsid w:val="00EB407F"/>
    <w:rsid w:val="00EC2280"/>
    <w:rsid w:val="00EC59DE"/>
    <w:rsid w:val="00EF21FB"/>
    <w:rsid w:val="00F2452F"/>
    <w:rsid w:val="00F43699"/>
    <w:rsid w:val="00F46A91"/>
    <w:rsid w:val="00F50FD9"/>
    <w:rsid w:val="00F54870"/>
    <w:rsid w:val="00F61E6E"/>
    <w:rsid w:val="00F74BDB"/>
    <w:rsid w:val="00F80E48"/>
    <w:rsid w:val="00F81221"/>
    <w:rsid w:val="00F840E5"/>
    <w:rsid w:val="00F9157B"/>
    <w:rsid w:val="00F97130"/>
    <w:rsid w:val="00FA539C"/>
    <w:rsid w:val="00FC2C70"/>
    <w:rsid w:val="00FE0058"/>
    <w:rsid w:val="00FE2714"/>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9FF40"/>
  <w15:chartTrackingRefBased/>
  <w15:docId w15:val="{2B5617B0-6EE6-434D-B355-61FBA6052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customStyle="1" w:styleId="UnresolvedMention">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styleId="Svtltabulkasmkou1">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 w:type="paragraph" w:customStyle="1" w:styleId="Default">
    <w:name w:val="Default"/>
    <w:rsid w:val="00E36A8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cs-CZ"/>
    </w:rPr>
  </w:style>
  <w:style w:type="numbering" w:customStyle="1" w:styleId="Importovanstyl11">
    <w:name w:val="Importovaný styl 11"/>
    <w:rsid w:val="00E36A8F"/>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65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ne.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ply@pageroonlin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one.cz" TargetMode="External"/><Relationship Id="rId4" Type="http://schemas.openxmlformats.org/officeDocument/2006/relationships/settings" Target="settings.xml"/><Relationship Id="rId9" Type="http://schemas.openxmlformats.org/officeDocument/2006/relationships/hyperlink" Target="mailto:informace@kone.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301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FCD6-79BA-4602-AB58-25259B1E5EE4}">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Standard" siteId="{2bb82c64-2eb1-43f7-8862-fdc1d2333b50}" contentBits="1" removed="0"/>
</clbl:labelList>
</file>

<file path=docProps/app.xml><?xml version="1.0" encoding="utf-8"?>
<Properties xmlns="http://schemas.openxmlformats.org/officeDocument/2006/extended-properties" xmlns:vt="http://schemas.openxmlformats.org/officeDocument/2006/docPropsVTypes">
  <Template>Smlouva_KONE 202301_ele232</Template>
  <TotalTime>18</TotalTime>
  <Pages>14</Pages>
  <Words>6265</Words>
  <Characters>36968</Characters>
  <Application>Microsoft Office Word</Application>
  <DocSecurity>0</DocSecurity>
  <Lines>308</Lines>
  <Paragraphs>86</Paragraphs>
  <ScaleCrop>false</ScaleCrop>
  <HeadingPairs>
    <vt:vector size="6" baseType="variant">
      <vt:variant>
        <vt:lpstr>Název</vt:lpstr>
      </vt:variant>
      <vt:variant>
        <vt:i4>1</vt:i4>
      </vt:variant>
      <vt:variant>
        <vt:lpstr>Nadpisy</vt:lpstr>
      </vt:variant>
      <vt:variant>
        <vt:i4>1</vt:i4>
      </vt:variant>
      <vt:variant>
        <vt:lpstr>Title</vt:lpstr>
      </vt:variant>
      <vt:variant>
        <vt:i4>1</vt:i4>
      </vt:variant>
    </vt:vector>
  </HeadingPairs>
  <TitlesOfParts>
    <vt:vector size="3" baseType="lpstr">
      <vt:lpstr/>
      <vt:lpstr>    Všechny zde použité pojmy psané velkým počátečním písmenem mají stejný význam, k</vt:lpstr>
      <vt:lpstr/>
    </vt:vector>
  </TitlesOfParts>
  <Company>KONE, a.s.</Company>
  <LinksUpToDate>false</LinksUpToDate>
  <CharactersWithSpaces>43147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20220801 11.0</dc:subject>
  <dc:creator>Čech Jan</dc:creator>
  <cp:keywords/>
  <dc:description/>
  <cp:lastModifiedBy>durajkova</cp:lastModifiedBy>
  <cp:revision>4</cp:revision>
  <cp:lastPrinted>2021-03-30T13:15:00Z</cp:lastPrinted>
  <dcterms:created xsi:type="dcterms:W3CDTF">2023-11-22T13:28:00Z</dcterms:created>
  <dcterms:modified xsi:type="dcterms:W3CDTF">2023-11-23T13:52:00Z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6,7,8</vt:lpwstr>
  </property>
  <property fmtid="{D5CDD505-2E9C-101B-9397-08002B2CF9AE}" pid="3" name="ClassificationContentMarkingHeaderFontProps">
    <vt:lpwstr>#000000,8,arial</vt:lpwstr>
  </property>
  <property fmtid="{D5CDD505-2E9C-101B-9397-08002B2CF9AE}" pid="4" name="ClassificationContentMarkingHeaderText">
    <vt:lpwstr>Classification: KONE Internal</vt:lpwstr>
  </property>
</Properties>
</file>