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F02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F0202C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F0202C">
      <w:pPr>
        <w:keepNext/>
        <w:spacing w:before="480" w:after="120" w:line="240" w:lineRule="auto"/>
        <w:ind w:left="4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F0202C">
      <w:pPr>
        <w:keepNext/>
        <w:numPr>
          <w:ilvl w:val="0"/>
          <w:numId w:val="5"/>
        </w:numPr>
        <w:spacing w:before="480"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Mgr. Radka Sovjáková,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54EE462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D402F80" w14:textId="1C373277" w:rsidR="009F2EBA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Komerční banka</w:t>
      </w:r>
    </w:p>
    <w:p w14:paraId="419AA640" w14:textId="067EEBA0" w:rsidR="009F2EBA" w:rsidRPr="005F1CEF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29334741/0100</w:t>
      </w:r>
    </w:p>
    <w:p w14:paraId="5D4758ED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6ACF171B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Mgr. Radka Sovjáková,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1DD4471" w14:textId="77777777" w:rsidR="006933EA" w:rsidRDefault="006933E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F02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240B7" w14:textId="5B880CD1" w:rsidR="003D508A" w:rsidRDefault="008251F3" w:rsidP="00F0202C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  <w:r w:rsidR="007B047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7C7DDB" w14:textId="7B00C069" w:rsidR="007B047E" w:rsidRPr="007B047E" w:rsidRDefault="00462981" w:rsidP="008E5048">
      <w:pPr>
        <w:pStyle w:val="Standard"/>
        <w:spacing w:line="240" w:lineRule="auto"/>
        <w:ind w:left="360" w:firstLine="348"/>
        <w:rPr>
          <w:szCs w:val="24"/>
        </w:rPr>
      </w:pPr>
      <w:r>
        <w:rPr>
          <w:b/>
          <w:szCs w:val="24"/>
        </w:rPr>
        <w:t>GABIONCOM s.r.o.</w:t>
      </w:r>
    </w:p>
    <w:p w14:paraId="46DDCF9D" w14:textId="30D69A34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7B047E">
        <w:rPr>
          <w:szCs w:val="24"/>
        </w:rPr>
        <w:t xml:space="preserve">Sídlo: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462981">
        <w:rPr>
          <w:szCs w:val="24"/>
        </w:rPr>
        <w:t>Únanov 479, 671 31 Únanov</w:t>
      </w:r>
    </w:p>
    <w:p w14:paraId="4672844A" w14:textId="4941AB60" w:rsidR="007B047E" w:rsidRPr="007B047E" w:rsidRDefault="007B047E" w:rsidP="007B047E">
      <w:pPr>
        <w:pStyle w:val="Standard"/>
        <w:spacing w:line="240" w:lineRule="auto"/>
        <w:rPr>
          <w:szCs w:val="24"/>
        </w:rPr>
      </w:pPr>
      <w:r w:rsidRPr="007B047E">
        <w:rPr>
          <w:szCs w:val="24"/>
        </w:rPr>
        <w:t xml:space="preserve">      </w:t>
      </w:r>
      <w:r w:rsidR="008E5048">
        <w:rPr>
          <w:szCs w:val="24"/>
        </w:rPr>
        <w:tab/>
      </w:r>
      <w:r w:rsidRPr="007B047E">
        <w:rPr>
          <w:szCs w:val="24"/>
        </w:rPr>
        <w:t xml:space="preserve">IČO: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462981">
        <w:t>09476946</w:t>
      </w:r>
    </w:p>
    <w:p w14:paraId="3249E4F3" w14:textId="37AB4147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7B047E">
        <w:rPr>
          <w:szCs w:val="24"/>
        </w:rPr>
        <w:t xml:space="preserve">DIČ: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Pr="007B047E">
        <w:rPr>
          <w:szCs w:val="24"/>
        </w:rPr>
        <w:t>CZ</w:t>
      </w:r>
      <w:r w:rsidR="00462981">
        <w:rPr>
          <w:szCs w:val="24"/>
        </w:rPr>
        <w:t>09476946</w:t>
      </w:r>
    </w:p>
    <w:p w14:paraId="57E0FE7D" w14:textId="5ED1C1B6" w:rsidR="007B047E" w:rsidRPr="00860CAE" w:rsidRDefault="005047CC" w:rsidP="008E5048">
      <w:pPr>
        <w:pStyle w:val="Standard"/>
        <w:spacing w:line="240" w:lineRule="auto"/>
        <w:ind w:firstLine="708"/>
        <w:rPr>
          <w:szCs w:val="24"/>
        </w:rPr>
      </w:pPr>
      <w:r>
        <w:rPr>
          <w:szCs w:val="24"/>
        </w:rPr>
        <w:t>Bankovní spojení</w:t>
      </w:r>
      <w:r w:rsidR="007B047E" w:rsidRPr="007B047E">
        <w:rPr>
          <w:szCs w:val="24"/>
        </w:rPr>
        <w:t>:</w:t>
      </w:r>
      <w:r>
        <w:rPr>
          <w:szCs w:val="24"/>
        </w:rPr>
        <w:tab/>
      </w:r>
      <w:r w:rsidR="00142716" w:rsidRPr="00860CAE">
        <w:rPr>
          <w:szCs w:val="24"/>
        </w:rPr>
        <w:t>Raiffeisenbank</w:t>
      </w:r>
    </w:p>
    <w:p w14:paraId="1120585F" w14:textId="69A7B2FD" w:rsidR="005047CC" w:rsidRPr="00860CAE" w:rsidRDefault="005047CC" w:rsidP="008E5048">
      <w:pPr>
        <w:pStyle w:val="Standard"/>
        <w:spacing w:line="240" w:lineRule="auto"/>
        <w:ind w:firstLine="708"/>
        <w:rPr>
          <w:szCs w:val="24"/>
        </w:rPr>
      </w:pPr>
      <w:r w:rsidRPr="00860CAE">
        <w:rPr>
          <w:szCs w:val="24"/>
        </w:rPr>
        <w:t>Číslo účtu:</w:t>
      </w:r>
      <w:r w:rsidRPr="00860CAE">
        <w:rPr>
          <w:szCs w:val="24"/>
        </w:rPr>
        <w:tab/>
      </w:r>
      <w:r w:rsidRPr="00860CAE">
        <w:rPr>
          <w:szCs w:val="24"/>
        </w:rPr>
        <w:tab/>
      </w:r>
      <w:r w:rsidR="00142716" w:rsidRPr="00860CAE">
        <w:rPr>
          <w:szCs w:val="24"/>
        </w:rPr>
        <w:t>2662398002/5500</w:t>
      </w:r>
    </w:p>
    <w:p w14:paraId="6D8FF4CC" w14:textId="042E24FD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860CAE">
        <w:rPr>
          <w:szCs w:val="24"/>
        </w:rPr>
        <w:t xml:space="preserve">Zastoupený: </w:t>
      </w:r>
      <w:r w:rsidR="00C06D89" w:rsidRPr="00860CAE">
        <w:rPr>
          <w:szCs w:val="24"/>
        </w:rPr>
        <w:tab/>
      </w:r>
      <w:r w:rsidR="00C06D89" w:rsidRPr="00860CAE">
        <w:rPr>
          <w:szCs w:val="24"/>
        </w:rPr>
        <w:tab/>
      </w:r>
      <w:r w:rsidR="003D4FF0" w:rsidRPr="00860CAE">
        <w:rPr>
          <w:szCs w:val="24"/>
        </w:rPr>
        <w:t>Jindřich Diviš</w:t>
      </w:r>
    </w:p>
    <w:p w14:paraId="4F448DD6" w14:textId="2FCC8A9D" w:rsidR="007B047E" w:rsidRDefault="007B047E" w:rsidP="007B047E">
      <w:pPr>
        <w:spacing w:after="6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9E5F0" w14:textId="77777777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F02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89947" w14:textId="264BD4D1" w:rsidR="004A326A" w:rsidRPr="004A326A" w:rsidRDefault="004A326A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32D33E6" w14:textId="77777777" w:rsidR="004A326A" w:rsidRP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59A23" w14:textId="66231631" w:rsidR="004A326A" w:rsidRDefault="00381CAB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Podkladem pro uzavření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mlouvy je</w:t>
      </w:r>
      <w:r w:rsidR="007B047E">
        <w:rPr>
          <w:rFonts w:ascii="Times New Roman" w:hAnsi="Times New Roman" w:cs="Times New Roman"/>
          <w:sz w:val="24"/>
          <w:szCs w:val="24"/>
        </w:rPr>
        <w:t xml:space="preserve"> výběrové řízení objednatele, </w:t>
      </w:r>
      <w:r w:rsidR="004A326A" w:rsidRPr="004A326A">
        <w:rPr>
          <w:rFonts w:ascii="Times New Roman" w:hAnsi="Times New Roman" w:cs="Times New Roman"/>
          <w:sz w:val="24"/>
          <w:szCs w:val="24"/>
        </w:rPr>
        <w:t>na základě které</w:t>
      </w:r>
      <w:r w:rsidR="007B047E">
        <w:rPr>
          <w:rFonts w:ascii="Times New Roman" w:hAnsi="Times New Roman" w:cs="Times New Roman"/>
          <w:sz w:val="24"/>
          <w:szCs w:val="24"/>
        </w:rPr>
        <w:t>ho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byla nabídka </w:t>
      </w:r>
      <w:r w:rsidR="007B047E">
        <w:rPr>
          <w:rFonts w:ascii="Times New Roman" w:hAnsi="Times New Roman" w:cs="Times New Roman"/>
          <w:sz w:val="24"/>
          <w:szCs w:val="24"/>
        </w:rPr>
        <w:t>zhotovitele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vybrána jako nejvýhodnější. Prodávající se zavazuje dodržovat podmínky stanoven</w:t>
      </w:r>
      <w:r>
        <w:rPr>
          <w:rFonts w:ascii="Times New Roman" w:hAnsi="Times New Roman" w:cs="Times New Roman"/>
          <w:sz w:val="24"/>
          <w:szCs w:val="24"/>
        </w:rPr>
        <w:t>é v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mlouvě</w:t>
      </w:r>
      <w:r w:rsidR="007B04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Účelem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úprava práv a povinností smluvních stran při </w:t>
      </w:r>
      <w:r>
        <w:rPr>
          <w:rFonts w:ascii="Times New Roman" w:hAnsi="Times New Roman" w:cs="Times New Roman"/>
          <w:sz w:val="24"/>
          <w:szCs w:val="24"/>
        </w:rPr>
        <w:t>provádění D</w:t>
      </w:r>
      <w:r w:rsidR="004A326A">
        <w:rPr>
          <w:rFonts w:ascii="Times New Roman" w:hAnsi="Times New Roman" w:cs="Times New Roman"/>
          <w:sz w:val="24"/>
          <w:szCs w:val="24"/>
        </w:rPr>
        <w:t>íla, které je předmětem výše uvedené</w:t>
      </w:r>
      <w:r w:rsidR="007B047E">
        <w:rPr>
          <w:rFonts w:ascii="Times New Roman" w:hAnsi="Times New Roman" w:cs="Times New Roman"/>
          <w:sz w:val="24"/>
          <w:szCs w:val="24"/>
        </w:rPr>
        <w:t>ho výběrového řízení.</w:t>
      </w:r>
    </w:p>
    <w:p w14:paraId="7B620E91" w14:textId="77777777" w:rsid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2603258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BA7570" w14:textId="356962C2" w:rsidR="00936F0C" w:rsidRPr="00860CAE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B047E">
        <w:rPr>
          <w:rFonts w:ascii="Times New Roman" w:hAnsi="Times New Roman" w:cs="Times New Roman"/>
          <w:sz w:val="24"/>
          <w:szCs w:val="24"/>
        </w:rPr>
        <w:t xml:space="preserve"> spočívající v </w:t>
      </w:r>
      <w:r w:rsidR="007B047E" w:rsidRPr="00860CAE">
        <w:rPr>
          <w:rFonts w:ascii="Times New Roman" w:hAnsi="Times New Roman" w:cs="Times New Roman"/>
          <w:sz w:val="24"/>
          <w:szCs w:val="24"/>
        </w:rPr>
        <w:t xml:space="preserve">dodávce a 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montáži </w:t>
      </w:r>
      <w:r w:rsidR="00E260B4" w:rsidRPr="00860CAE">
        <w:rPr>
          <w:rFonts w:ascii="Times New Roman" w:hAnsi="Times New Roman" w:cs="Times New Roman"/>
          <w:sz w:val="24"/>
          <w:szCs w:val="24"/>
        </w:rPr>
        <w:t>gabionových záhonů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 v </w:t>
      </w:r>
      <w:r w:rsidR="004A326A" w:rsidRPr="00860CAE">
        <w:rPr>
          <w:rFonts w:ascii="Times New Roman" w:hAnsi="Times New Roman" w:cs="Times New Roman"/>
          <w:sz w:val="24"/>
          <w:szCs w:val="24"/>
        </w:rPr>
        <w:t xml:space="preserve">sídle sociálních služeb Centra sociálních služeb Znojmo, příspěvkové organizace </w:t>
      </w:r>
      <w:r w:rsidR="007B047E" w:rsidRPr="00860CAE">
        <w:rPr>
          <w:rFonts w:ascii="Times New Roman" w:hAnsi="Times New Roman" w:cs="Times New Roman"/>
          <w:sz w:val="24"/>
          <w:szCs w:val="24"/>
        </w:rPr>
        <w:t>–</w:t>
      </w:r>
      <w:r w:rsidR="004A326A" w:rsidRPr="00860CAE">
        <w:rPr>
          <w:rFonts w:ascii="Times New Roman" w:hAnsi="Times New Roman" w:cs="Times New Roman"/>
          <w:sz w:val="24"/>
          <w:szCs w:val="24"/>
        </w:rPr>
        <w:t xml:space="preserve"> 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Domov pro seniory a Domov se zvláštním režimem – </w:t>
      </w:r>
      <w:r w:rsidR="00E260B4" w:rsidRPr="00860CAE">
        <w:rPr>
          <w:rFonts w:ascii="Times New Roman" w:hAnsi="Times New Roman" w:cs="Times New Roman"/>
          <w:sz w:val="24"/>
          <w:szCs w:val="24"/>
        </w:rPr>
        <w:t>zahrada u budovy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 B</w:t>
      </w:r>
      <w:r w:rsidR="007B047E" w:rsidRPr="00860CAE">
        <w:rPr>
          <w:rFonts w:ascii="Times New Roman" w:hAnsi="Times New Roman" w:cs="Times New Roman"/>
          <w:sz w:val="24"/>
          <w:szCs w:val="24"/>
        </w:rPr>
        <w:t xml:space="preserve">, 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 U Lesíka 11</w:t>
      </w:r>
      <w:r w:rsidR="007B047E" w:rsidRPr="00860CAE">
        <w:rPr>
          <w:rFonts w:ascii="Times New Roman" w:hAnsi="Times New Roman" w:cs="Times New Roman"/>
          <w:sz w:val="24"/>
          <w:szCs w:val="24"/>
        </w:rPr>
        <w:t xml:space="preserve">, Znojmo 669 02 </w:t>
      </w:r>
      <w:r w:rsidR="00DB68E6" w:rsidRPr="00860CAE">
        <w:rPr>
          <w:rFonts w:ascii="Times New Roman" w:hAnsi="Times New Roman" w:cs="Times New Roman"/>
          <w:sz w:val="24"/>
          <w:szCs w:val="24"/>
        </w:rPr>
        <w:t>(dále jen „Dílo“)</w:t>
      </w:r>
      <w:r w:rsidR="008B0047" w:rsidRPr="00860CAE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5DCC459F" w:rsidR="007D2925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0CAE">
        <w:rPr>
          <w:rFonts w:ascii="Times New Roman" w:hAnsi="Times New Roman" w:cs="Times New Roman"/>
          <w:sz w:val="24"/>
          <w:szCs w:val="24"/>
        </w:rPr>
        <w:t xml:space="preserve">Dodávkou a </w:t>
      </w:r>
      <w:r w:rsidR="005047CC" w:rsidRPr="00860CAE">
        <w:rPr>
          <w:rFonts w:ascii="Times New Roman" w:hAnsi="Times New Roman" w:cs="Times New Roman"/>
          <w:sz w:val="24"/>
          <w:szCs w:val="24"/>
        </w:rPr>
        <w:t xml:space="preserve">montáží </w:t>
      </w:r>
      <w:r w:rsidRPr="00860CAE">
        <w:rPr>
          <w:rFonts w:ascii="Times New Roman" w:hAnsi="Times New Roman" w:cs="Times New Roman"/>
          <w:sz w:val="24"/>
          <w:szCs w:val="24"/>
        </w:rPr>
        <w:t>se rozumí</w:t>
      </w:r>
      <w:r w:rsidR="00E260B4" w:rsidRPr="00860CAE">
        <w:rPr>
          <w:rFonts w:ascii="Times New Roman" w:hAnsi="Times New Roman" w:cs="Times New Roman"/>
          <w:sz w:val="24"/>
          <w:szCs w:val="24"/>
        </w:rPr>
        <w:t xml:space="preserve"> příprava podloží výkop a hutnění štěrkodrti fr 0/32 cca 3,3 tuny délka cca 22 běžných metrů, dodání kompletního záhonu v délce 16 běžných metrů, rovnání kameniva včetně doplnění spodní sítě a táhel do stávajících záhonů 6 běžných metrů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326A">
        <w:rPr>
          <w:rFonts w:ascii="Times New Roman" w:hAnsi="Times New Roman" w:cs="Times New Roman"/>
          <w:sz w:val="24"/>
          <w:szCs w:val="24"/>
        </w:rPr>
        <w:t xml:space="preserve">Práce budou </w:t>
      </w:r>
      <w:r>
        <w:rPr>
          <w:rFonts w:ascii="Times New Roman" w:hAnsi="Times New Roman" w:cs="Times New Roman"/>
          <w:sz w:val="24"/>
          <w:szCs w:val="24"/>
        </w:rPr>
        <w:t xml:space="preserve">prováděny za plného provozu </w:t>
      </w:r>
      <w:r w:rsidR="004A326A">
        <w:rPr>
          <w:rFonts w:ascii="Times New Roman" w:hAnsi="Times New Roman" w:cs="Times New Roman"/>
          <w:sz w:val="24"/>
          <w:szCs w:val="24"/>
        </w:rPr>
        <w:t>výše uveden</w:t>
      </w:r>
      <w:r w:rsidR="008E5914">
        <w:rPr>
          <w:rFonts w:ascii="Times New Roman" w:hAnsi="Times New Roman" w:cs="Times New Roman"/>
          <w:sz w:val="24"/>
          <w:szCs w:val="24"/>
        </w:rPr>
        <w:t>é služby</w:t>
      </w:r>
      <w:r>
        <w:rPr>
          <w:rFonts w:ascii="Times New Roman" w:hAnsi="Times New Roman" w:cs="Times New Roman"/>
          <w:sz w:val="24"/>
          <w:szCs w:val="24"/>
        </w:rPr>
        <w:t>. Vše v rozsahu vymezeném cenově a věcně v</w:t>
      </w:r>
      <w:r w:rsidR="006D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položkovém rozpočtu zhotovitele, který je nedílnou součástí této smlouvy,</w:t>
      </w:r>
      <w:r w:rsidR="0076472C">
        <w:rPr>
          <w:rFonts w:ascii="Times New Roman" w:hAnsi="Times New Roman" w:cs="Times New Roman"/>
          <w:sz w:val="24"/>
          <w:szCs w:val="24"/>
        </w:rPr>
        <w:t xml:space="preserve"> v celkové ceně dle čl.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EA695" w14:textId="6113D424" w:rsidR="00110E1B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381CAB">
        <w:rPr>
          <w:rFonts w:ascii="Times New Roman" w:hAnsi="Times New Roman" w:cs="Times New Roman"/>
          <w:sz w:val="24"/>
          <w:szCs w:val="24"/>
        </w:rPr>
        <w:t>zuje převzít provedené D</w:t>
      </w:r>
      <w:r>
        <w:rPr>
          <w:rFonts w:ascii="Times New Roman" w:hAnsi="Times New Roman" w:cs="Times New Roman"/>
          <w:sz w:val="24"/>
          <w:szCs w:val="24"/>
        </w:rPr>
        <w:t>ílo od Zhotovitele a zaplatit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76472C">
        <w:rPr>
          <w:rFonts w:ascii="Times New Roman" w:hAnsi="Times New Roman" w:cs="Times New Roman"/>
          <w:sz w:val="24"/>
          <w:szCs w:val="24"/>
        </w:rPr>
        <w:t>sjednanou v čl. 4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09C337" w14:textId="77777777" w:rsidR="00381CAB" w:rsidRPr="00110E1B" w:rsidRDefault="00381CAB" w:rsidP="00381CAB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323862BF" w:rsidR="00936F0C" w:rsidRPr="008341A4" w:rsidRDefault="00936F0C" w:rsidP="00381CAB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5F56B7D0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="00453BD3" w:rsidRPr="00453BD3">
        <w:rPr>
          <w:rFonts w:ascii="Times New Roman" w:hAnsi="Times New Roman" w:cs="Times New Roman"/>
          <w:sz w:val="24"/>
          <w:szCs w:val="24"/>
        </w:rPr>
        <w:t>mlouvy</w:t>
      </w:r>
      <w:r w:rsidR="007B047E">
        <w:rPr>
          <w:rFonts w:ascii="Times New Roman" w:hAnsi="Times New Roman" w:cs="Times New Roman"/>
          <w:sz w:val="24"/>
          <w:szCs w:val="24"/>
        </w:rPr>
        <w:t>.</w:t>
      </w:r>
    </w:p>
    <w:p w14:paraId="108798F9" w14:textId="72FAF449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</w:t>
      </w:r>
      <w:r w:rsidR="00CF4B78">
        <w:rPr>
          <w:rFonts w:ascii="Times New Roman" w:hAnsi="Times New Roman" w:cs="Times New Roman"/>
          <w:sz w:val="24"/>
          <w:szCs w:val="24"/>
        </w:rPr>
        <w:t xml:space="preserve"> a </w:t>
      </w:r>
      <w:r w:rsidR="00204389">
        <w:rPr>
          <w:rFonts w:ascii="Times New Roman" w:hAnsi="Times New Roman" w:cs="Times New Roman"/>
          <w:sz w:val="24"/>
          <w:szCs w:val="24"/>
        </w:rPr>
        <w:t>v ujednaném čase</w:t>
      </w:r>
      <w:r w:rsidR="008E5914">
        <w:rPr>
          <w:rFonts w:ascii="Times New Roman" w:hAnsi="Times New Roman" w:cs="Times New Roman"/>
          <w:sz w:val="24"/>
          <w:szCs w:val="24"/>
        </w:rPr>
        <w:t>, tedy nejpozději do</w:t>
      </w:r>
      <w:r w:rsidR="007D73C7">
        <w:rPr>
          <w:rFonts w:ascii="Times New Roman" w:hAnsi="Times New Roman" w:cs="Times New Roman"/>
          <w:sz w:val="24"/>
          <w:szCs w:val="24"/>
        </w:rPr>
        <w:t xml:space="preserve"> 31.12.2023.</w:t>
      </w:r>
    </w:p>
    <w:p w14:paraId="3D043AF6" w14:textId="4A80F0CF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1A6CBABF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</w:t>
      </w:r>
      <w:r w:rsidR="00765BE1">
        <w:rPr>
          <w:rFonts w:ascii="Times New Roman" w:hAnsi="Times New Roman" w:cs="Times New Roman"/>
          <w:sz w:val="24"/>
          <w:szCs w:val="24"/>
        </w:rPr>
        <w:t xml:space="preserve"> dle</w:t>
      </w:r>
      <w:r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FE64E7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</w:t>
      </w:r>
      <w:bookmarkStart w:id="0" w:name="_Hlk145325090"/>
      <w:r w:rsidR="005047CC">
        <w:rPr>
          <w:rFonts w:ascii="Times New Roman" w:hAnsi="Times New Roman" w:cs="Times New Roman"/>
          <w:sz w:val="24"/>
          <w:szCs w:val="24"/>
        </w:rPr>
        <w:t>U Lesíka 11</w:t>
      </w:r>
      <w:r w:rsidR="00C06D89">
        <w:rPr>
          <w:rFonts w:ascii="Times New Roman" w:hAnsi="Times New Roman" w:cs="Times New Roman"/>
          <w:sz w:val="24"/>
          <w:szCs w:val="24"/>
        </w:rPr>
        <w:t xml:space="preserve"> – budova B - </w:t>
      </w:r>
      <w:r w:rsidR="008F7D44">
        <w:rPr>
          <w:rFonts w:ascii="Times New Roman" w:hAnsi="Times New Roman" w:cs="Times New Roman"/>
          <w:sz w:val="24"/>
          <w:szCs w:val="24"/>
        </w:rPr>
        <w:t>zahrada</w:t>
      </w:r>
      <w:r w:rsidR="007B047E">
        <w:rPr>
          <w:rFonts w:ascii="Times New Roman" w:hAnsi="Times New Roman" w:cs="Times New Roman"/>
          <w:sz w:val="24"/>
          <w:szCs w:val="24"/>
        </w:rPr>
        <w:t xml:space="preserve">, Znojmo 669 02. </w:t>
      </w:r>
      <w:bookmarkEnd w:id="0"/>
    </w:p>
    <w:p w14:paraId="2724ADF3" w14:textId="5D3E3AF1" w:rsidR="00936F0C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453BD3">
        <w:rPr>
          <w:rFonts w:ascii="Times New Roman" w:hAnsi="Times New Roman" w:cs="Times New Roman"/>
          <w:sz w:val="24"/>
          <w:szCs w:val="24"/>
        </w:rPr>
        <w:t>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179764CF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0C5093" w14:textId="1A020EE2" w:rsidR="00936F0C" w:rsidRPr="00860CAE" w:rsidRDefault="00936F0C" w:rsidP="00F0202C">
      <w:pPr>
        <w:pStyle w:val="Odstavecseseznamem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9630B8">
        <w:rPr>
          <w:rFonts w:ascii="Times New Roman" w:hAnsi="Times New Roman" w:cs="Times New Roman"/>
          <w:sz w:val="24"/>
          <w:szCs w:val="24"/>
        </w:rPr>
        <w:t xml:space="preserve"> </w:t>
      </w:r>
      <w:r w:rsidR="00E935EE" w:rsidRPr="00860CAE">
        <w:rPr>
          <w:rFonts w:ascii="Times New Roman" w:hAnsi="Times New Roman" w:cs="Times New Roman"/>
          <w:sz w:val="24"/>
          <w:szCs w:val="24"/>
        </w:rPr>
        <w:t>66 830</w:t>
      </w:r>
      <w:r w:rsidR="009630B8" w:rsidRPr="00860CAE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8140D2" w:rsidRPr="00860CAE">
        <w:rPr>
          <w:rFonts w:ascii="Times New Roman" w:hAnsi="Times New Roman" w:cs="Times New Roman"/>
          <w:sz w:val="24"/>
          <w:szCs w:val="24"/>
        </w:rPr>
        <w:t xml:space="preserve"> (slovy:</w:t>
      </w:r>
      <w:r w:rsidR="00D64060" w:rsidRPr="00860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5EE" w:rsidRPr="00860CAE">
        <w:rPr>
          <w:rFonts w:ascii="Times New Roman" w:hAnsi="Times New Roman" w:cs="Times New Roman"/>
          <w:sz w:val="24"/>
          <w:szCs w:val="24"/>
        </w:rPr>
        <w:t>šedesátšesttisícosmsettřicetkorun</w:t>
      </w:r>
      <w:proofErr w:type="spellEnd"/>
      <w:r w:rsidR="009630B8" w:rsidRPr="00860CAE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 w:rsidRPr="00860CAE">
        <w:rPr>
          <w:rFonts w:ascii="Times New Roman" w:hAnsi="Times New Roman" w:cs="Times New Roman"/>
          <w:sz w:val="24"/>
          <w:szCs w:val="24"/>
        </w:rPr>
        <w:t>)</w:t>
      </w:r>
      <w:r w:rsidR="00780FA5" w:rsidRPr="00860CAE">
        <w:rPr>
          <w:rFonts w:ascii="Times New Roman" w:hAnsi="Times New Roman" w:cs="Times New Roman"/>
          <w:sz w:val="24"/>
          <w:szCs w:val="24"/>
        </w:rPr>
        <w:t>, která je stanovena dle vít</w:t>
      </w:r>
      <w:r w:rsidR="00765BE1" w:rsidRPr="00860CAE">
        <w:rPr>
          <w:rFonts w:ascii="Times New Roman" w:hAnsi="Times New Roman" w:cs="Times New Roman"/>
          <w:sz w:val="24"/>
          <w:szCs w:val="24"/>
        </w:rPr>
        <w:t>ězné nabídky podané Zhotovitelem</w:t>
      </w:r>
      <w:r w:rsidR="00780FA5" w:rsidRPr="00860CAE">
        <w:rPr>
          <w:rFonts w:ascii="Times New Roman" w:hAnsi="Times New Roman" w:cs="Times New Roman"/>
          <w:sz w:val="24"/>
          <w:szCs w:val="24"/>
        </w:rPr>
        <w:t xml:space="preserve"> ve</w:t>
      </w:r>
      <w:r w:rsidR="008E5048" w:rsidRPr="00860CAE">
        <w:rPr>
          <w:rFonts w:ascii="Times New Roman" w:hAnsi="Times New Roman" w:cs="Times New Roman"/>
          <w:sz w:val="24"/>
          <w:szCs w:val="24"/>
        </w:rPr>
        <w:t xml:space="preserve"> výběrovém řízení</w:t>
      </w:r>
      <w:r w:rsidR="00A3093B" w:rsidRPr="00860CAE">
        <w:rPr>
          <w:rFonts w:ascii="Times New Roman" w:hAnsi="Times New Roman" w:cs="Times New Roman"/>
          <w:sz w:val="24"/>
          <w:szCs w:val="24"/>
        </w:rPr>
        <w:t xml:space="preserve"> </w:t>
      </w:r>
      <w:r w:rsidR="008140D2" w:rsidRPr="00860CAE">
        <w:rPr>
          <w:rFonts w:ascii="Times New Roman" w:hAnsi="Times New Roman" w:cs="Times New Roman"/>
          <w:sz w:val="24"/>
          <w:szCs w:val="24"/>
        </w:rPr>
        <w:t>(dále jen „C</w:t>
      </w:r>
      <w:r w:rsidRPr="00860CAE">
        <w:rPr>
          <w:rFonts w:ascii="Times New Roman" w:hAnsi="Times New Roman" w:cs="Times New Roman"/>
          <w:sz w:val="24"/>
          <w:szCs w:val="24"/>
        </w:rPr>
        <w:t>ena“).</w:t>
      </w:r>
      <w:r w:rsidR="0012163A" w:rsidRPr="00860CAE">
        <w:rPr>
          <w:rFonts w:ascii="Times New Roman" w:hAnsi="Times New Roman" w:cs="Times New Roman"/>
          <w:sz w:val="24"/>
          <w:szCs w:val="24"/>
        </w:rPr>
        <w:t xml:space="preserve"> Cena díla bude fakturována s </w:t>
      </w:r>
      <w:r w:rsidR="00E260B4" w:rsidRPr="00860CAE">
        <w:rPr>
          <w:rFonts w:ascii="Times New Roman" w:hAnsi="Times New Roman" w:cs="Times New Roman"/>
          <w:sz w:val="24"/>
          <w:szCs w:val="24"/>
        </w:rPr>
        <w:t>21</w:t>
      </w:r>
      <w:r w:rsidR="0012163A" w:rsidRPr="00860CAE">
        <w:rPr>
          <w:rFonts w:ascii="Times New Roman" w:hAnsi="Times New Roman" w:cs="Times New Roman"/>
          <w:sz w:val="24"/>
          <w:szCs w:val="24"/>
        </w:rPr>
        <w:t xml:space="preserve">% sazbou DPH, celková cena díla včetně DPH činní </w:t>
      </w:r>
      <w:r w:rsidR="00E260B4" w:rsidRPr="00860CAE">
        <w:rPr>
          <w:rFonts w:ascii="Times New Roman" w:hAnsi="Times New Roman" w:cs="Times New Roman"/>
          <w:sz w:val="24"/>
          <w:szCs w:val="24"/>
        </w:rPr>
        <w:t>80 86</w:t>
      </w:r>
      <w:r w:rsidR="00E935EE" w:rsidRPr="00860CAE">
        <w:rPr>
          <w:rFonts w:ascii="Times New Roman" w:hAnsi="Times New Roman" w:cs="Times New Roman"/>
          <w:sz w:val="24"/>
          <w:szCs w:val="24"/>
        </w:rPr>
        <w:t>4</w:t>
      </w:r>
      <w:r w:rsidR="0012163A" w:rsidRPr="00860CAE">
        <w:rPr>
          <w:rFonts w:ascii="Times New Roman" w:hAnsi="Times New Roman" w:cs="Times New Roman"/>
          <w:sz w:val="24"/>
          <w:szCs w:val="24"/>
        </w:rPr>
        <w:t xml:space="preserve"> Kč</w:t>
      </w:r>
      <w:r w:rsidR="00E935EE" w:rsidRPr="00860CAE">
        <w:rPr>
          <w:rFonts w:ascii="Times New Roman" w:hAnsi="Times New Roman" w:cs="Times New Roman"/>
          <w:sz w:val="24"/>
          <w:szCs w:val="24"/>
        </w:rPr>
        <w:t>.</w:t>
      </w:r>
    </w:p>
    <w:p w14:paraId="187C1104" w14:textId="0AC9ED6C" w:rsidR="00936F0C" w:rsidRPr="00453BD3" w:rsidRDefault="00936F0C" w:rsidP="00F0202C">
      <w:pPr>
        <w:pStyle w:val="Odstavecseseznamem"/>
        <w:numPr>
          <w:ilvl w:val="1"/>
          <w:numId w:val="2"/>
        </w:numPr>
        <w:tabs>
          <w:tab w:val="left" w:pos="567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60CAE">
        <w:rPr>
          <w:rFonts w:ascii="Times New Roman" w:hAnsi="Times New Roman" w:cs="Times New Roman"/>
          <w:sz w:val="24"/>
          <w:szCs w:val="24"/>
        </w:rPr>
        <w:t>Ce</w:t>
      </w:r>
      <w:r w:rsidR="008140D2" w:rsidRPr="00860CAE">
        <w:rPr>
          <w:rFonts w:ascii="Times New Roman" w:hAnsi="Times New Roman" w:cs="Times New Roman"/>
          <w:sz w:val="24"/>
          <w:szCs w:val="24"/>
        </w:rPr>
        <w:t>na za D</w:t>
      </w:r>
      <w:r w:rsidRPr="00860CAE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76472C" w:rsidRPr="00860CAE">
        <w:rPr>
          <w:rFonts w:ascii="Times New Roman" w:hAnsi="Times New Roman" w:cs="Times New Roman"/>
          <w:sz w:val="24"/>
          <w:szCs w:val="24"/>
        </w:rPr>
        <w:t>článku 4</w:t>
      </w:r>
      <w:r w:rsidR="008E5C5E" w:rsidRPr="00860CAE">
        <w:rPr>
          <w:rFonts w:ascii="Times New Roman" w:hAnsi="Times New Roman" w:cs="Times New Roman"/>
          <w:sz w:val="24"/>
          <w:szCs w:val="24"/>
        </w:rPr>
        <w:t xml:space="preserve">.1. </w:t>
      </w:r>
      <w:r w:rsidR="008140D2" w:rsidRPr="00860CAE">
        <w:rPr>
          <w:rFonts w:ascii="Times New Roman" w:hAnsi="Times New Roman" w:cs="Times New Roman"/>
          <w:sz w:val="24"/>
          <w:szCs w:val="24"/>
        </w:rPr>
        <w:t>je pevnou</w:t>
      </w:r>
      <w:r w:rsidR="00204389" w:rsidRPr="00860CAE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 w:rsidRPr="00860CAE">
        <w:rPr>
          <w:rFonts w:ascii="Times New Roman" w:hAnsi="Times New Roman" w:cs="Times New Roman"/>
          <w:sz w:val="24"/>
          <w:szCs w:val="24"/>
        </w:rPr>
        <w:t>cenou</w:t>
      </w:r>
      <w:r w:rsidR="008140D2">
        <w:rPr>
          <w:rFonts w:ascii="Times New Roman" w:hAnsi="Times New Roman" w:cs="Times New Roman"/>
          <w:sz w:val="24"/>
          <w:szCs w:val="24"/>
        </w:rPr>
        <w:t xml:space="preserve">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6472C">
        <w:rPr>
          <w:rFonts w:ascii="Times New Roman" w:hAnsi="Times New Roman" w:cs="Times New Roman"/>
          <w:sz w:val="24"/>
          <w:szCs w:val="24"/>
        </w:rPr>
        <w:t xml:space="preserve"> a </w:t>
      </w:r>
      <w:r w:rsidR="00204389">
        <w:rPr>
          <w:rFonts w:ascii="Times New Roman" w:hAnsi="Times New Roman" w:cs="Times New Roman"/>
          <w:sz w:val="24"/>
          <w:szCs w:val="24"/>
        </w:rPr>
        <w:t>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0C57C56E" w:rsidR="005A0B60" w:rsidRDefault="00182DC9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0B60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5A0B60">
        <w:rPr>
          <w:rFonts w:ascii="Times New Roman" w:hAnsi="Times New Roman" w:cs="Times New Roman"/>
          <w:sz w:val="24"/>
          <w:szCs w:val="24"/>
        </w:rPr>
        <w:t>D</w:t>
      </w:r>
      <w:r w:rsidRPr="005A0B60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objednateli, a to bezhotovostním převodem na bankovní účet zhotovitele </w:t>
      </w:r>
      <w:r w:rsidR="004A326A">
        <w:rPr>
          <w:rFonts w:ascii="Times New Roman" w:hAnsi="Times New Roman" w:cs="Times New Roman"/>
          <w:sz w:val="24"/>
          <w:szCs w:val="24"/>
        </w:rPr>
        <w:t>uvedený v záhlaví této Smlouvy.</w:t>
      </w:r>
    </w:p>
    <w:p w14:paraId="494844FD" w14:textId="072999DD" w:rsidR="00204389" w:rsidRPr="00ED16BB" w:rsidRDefault="00B67B1B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</w:t>
      </w:r>
      <w:r w:rsidR="0076472C">
        <w:rPr>
          <w:rFonts w:ascii="Times New Roman" w:hAnsi="Times New Roman" w:cs="Times New Roman"/>
          <w:sz w:val="24"/>
          <w:szCs w:val="24"/>
        </w:rPr>
        <w:t xml:space="preserve"> daňového dokladu dle zákona č. </w:t>
      </w:r>
      <w:r w:rsidR="00B83CBC">
        <w:rPr>
          <w:rFonts w:ascii="Times New Roman" w:hAnsi="Times New Roman" w:cs="Times New Roman"/>
          <w:sz w:val="24"/>
          <w:szCs w:val="24"/>
        </w:rPr>
        <w:t>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72BB5421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3CC4D4" w14:textId="06C5AF4D" w:rsidR="00FE64E7" w:rsidRPr="008341A4" w:rsidRDefault="002E151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Do předá</w:t>
      </w:r>
      <w:r w:rsidR="00850170" w:rsidRPr="008341A4"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F020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15205F4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9383BA" w14:textId="6289885F" w:rsidR="00182DC9" w:rsidRPr="009C511B" w:rsidRDefault="00765BE1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Zhotovit</w:t>
      </w:r>
      <w:r w:rsidR="00AE0478" w:rsidRPr="009C511B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do 8 dnů po dokončení provádění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 w:rsidRPr="009C511B"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9C511B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9C511B" w:rsidRDefault="00182DC9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 w:rsidRPr="009C511B">
        <w:rPr>
          <w:rFonts w:ascii="Times New Roman" w:hAnsi="Times New Roman" w:cs="Times New Roman"/>
          <w:sz w:val="24"/>
          <w:szCs w:val="24"/>
        </w:rPr>
        <w:t>S</w:t>
      </w:r>
      <w:r w:rsidRPr="009C511B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Default="00B00F7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Současně s 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 w:rsidRPr="009C511B">
        <w:rPr>
          <w:rFonts w:ascii="Times New Roman" w:hAnsi="Times New Roman" w:cs="Times New Roman"/>
          <w:sz w:val="24"/>
          <w:szCs w:val="24"/>
        </w:rPr>
        <w:t>Zhotovitel</w:t>
      </w:r>
      <w:r w:rsidRPr="009C511B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0E9F00D" w14:textId="77777777" w:rsidR="009C511B" w:rsidRPr="009C511B" w:rsidRDefault="009C511B" w:rsidP="00F0202C">
      <w:pPr>
        <w:pStyle w:val="Odstavecseseznamem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18C339F4" w14:textId="690C3BCC" w:rsidR="009C511B" w:rsidRDefault="009C511B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ZÁRUKA</w:t>
      </w:r>
    </w:p>
    <w:p w14:paraId="1D8779A2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FDA6AB" w14:textId="1437D045" w:rsidR="009C511B" w:rsidRP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Zhotovitel poskytuje na provedené práce záruku v délce 24 měsíců za níže uvedených záručních podmínek:</w:t>
      </w:r>
    </w:p>
    <w:p w14:paraId="092A81CD" w14:textId="62560394" w:rsidR="009C511B" w:rsidRPr="009C511B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a) Zhotovitel ručí za veškeré vlastní provedené práce, dodávky a kvalitu použitých materiálů. Dále odpovídá za dodržení správného technologického postupu.</w:t>
      </w:r>
    </w:p>
    <w:p w14:paraId="1565C6E7" w14:textId="43A9E7F5" w:rsidR="008341A4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lastRenderedPageBreak/>
        <w:t>b) Záruční doba počíná</w:t>
      </w:r>
      <w:r w:rsidR="00381CAB">
        <w:rPr>
          <w:rFonts w:ascii="Times New Roman" w:hAnsi="Times New Roman" w:cs="Times New Roman"/>
          <w:sz w:val="24"/>
          <w:szCs w:val="24"/>
        </w:rPr>
        <w:t xml:space="preserve"> běžet ode dne řádného předání D</w:t>
      </w:r>
      <w:r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2CA22945" w14:textId="77777777" w:rsidR="008341A4" w:rsidRDefault="008341A4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76C4D4" w14:textId="3785454A" w:rsidR="009C511B" w:rsidRPr="009C511B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>
        <w:rPr>
          <w:rFonts w:ascii="Times New Roman" w:hAnsi="Times New Roman" w:cs="Times New Roman"/>
          <w:sz w:val="24"/>
          <w:szCs w:val="24"/>
        </w:rPr>
        <w:t xml:space="preserve">Zhotovitel poskytuje na </w:t>
      </w:r>
      <w:proofErr w:type="spellStart"/>
      <w:r w:rsidR="00A10135">
        <w:rPr>
          <w:rFonts w:ascii="Times New Roman" w:hAnsi="Times New Roman" w:cs="Times New Roman"/>
          <w:sz w:val="24"/>
          <w:szCs w:val="24"/>
        </w:rPr>
        <w:t>gabiony</w:t>
      </w:r>
      <w:proofErr w:type="spellEnd"/>
      <w:r w:rsidR="007038F5">
        <w:rPr>
          <w:rFonts w:ascii="Times New Roman" w:hAnsi="Times New Roman" w:cs="Times New Roman"/>
          <w:sz w:val="24"/>
          <w:szCs w:val="24"/>
        </w:rPr>
        <w:t xml:space="preserve"> záruku 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v délce </w:t>
      </w:r>
      <w:r w:rsidR="009C511B">
        <w:rPr>
          <w:rFonts w:ascii="Times New Roman" w:hAnsi="Times New Roman" w:cs="Times New Roman"/>
          <w:sz w:val="24"/>
          <w:szCs w:val="24"/>
        </w:rPr>
        <w:t>24 měsíců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6635A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7B022D0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54D3B4" w14:textId="08BB6DF2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453BD3" w:rsidRPr="00166805">
        <w:rPr>
          <w:rFonts w:ascii="Times New Roman" w:hAnsi="Times New Roman" w:cs="Times New Roman"/>
          <w:sz w:val="24"/>
          <w:szCs w:val="24"/>
        </w:rPr>
        <w:t>ílo v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mlouvou.</w:t>
      </w:r>
    </w:p>
    <w:p w14:paraId="567496E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0B47F04A" w:rsidR="00B00F72" w:rsidRP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59C1CDD4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461B9A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 w:rsidRPr="00166805">
        <w:rPr>
          <w:rFonts w:ascii="Times New Roman" w:hAnsi="Times New Roman" w:cs="Times New Roman"/>
          <w:sz w:val="24"/>
          <w:szCs w:val="24"/>
        </w:rPr>
        <w:t>C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17E1F5E3" w14:textId="500093E1" w:rsidR="009C511B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D3" w:rsidRPr="00166805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166805">
        <w:rPr>
          <w:rFonts w:ascii="Times New Roman" w:hAnsi="Times New Roman" w:cs="Times New Roman"/>
          <w:sz w:val="24"/>
          <w:szCs w:val="24"/>
        </w:rPr>
        <w:t>ne</w:t>
      </w:r>
      <w:r w:rsidR="00453BD3" w:rsidRPr="00166805">
        <w:rPr>
          <w:rFonts w:ascii="Times New Roman" w:hAnsi="Times New Roman" w:cs="Times New Roman"/>
          <w:sz w:val="24"/>
          <w:szCs w:val="24"/>
        </w:rPr>
        <w:t>n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77CDDD06" w14:textId="77777777" w:rsidR="00B1099D" w:rsidRPr="00245467" w:rsidRDefault="00B1099D" w:rsidP="00B1099D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718834" w14:textId="0E5FC630" w:rsidR="009C511B" w:rsidRDefault="009C511B" w:rsidP="00B1099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14:paraId="0D5FA74E" w14:textId="555E384D" w:rsid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případě, že se Zhotovitel dostane do</w:t>
      </w:r>
      <w:r w:rsidR="00381CAB">
        <w:rPr>
          <w:rFonts w:ascii="Times New Roman" w:hAnsi="Times New Roman" w:cs="Times New Roman"/>
          <w:sz w:val="24"/>
          <w:szCs w:val="24"/>
        </w:rPr>
        <w:t xml:space="preserve"> prodlení s termínem 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íla, zavazuje se uhradit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Objednateli smluvní pokutu ve výši 500,- Kč za každý i započatý den prodlení s</w:t>
      </w:r>
      <w:r w:rsidR="009C511B">
        <w:rPr>
          <w:rFonts w:ascii="Times New Roman" w:hAnsi="Times New Roman" w:cs="Times New Roman"/>
          <w:sz w:val="24"/>
          <w:szCs w:val="24"/>
        </w:rPr>
        <w:t> </w:t>
      </w:r>
      <w:r w:rsidR="009C511B" w:rsidRPr="009C511B">
        <w:rPr>
          <w:rFonts w:ascii="Times New Roman" w:hAnsi="Times New Roman" w:cs="Times New Roman"/>
          <w:sz w:val="24"/>
          <w:szCs w:val="24"/>
        </w:rPr>
        <w:t>termínem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381CAB">
        <w:rPr>
          <w:rFonts w:ascii="Times New Roman" w:hAnsi="Times New Roman" w:cs="Times New Roman"/>
          <w:sz w:val="24"/>
          <w:szCs w:val="24"/>
        </w:rPr>
        <w:t>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454FE7C4" w14:textId="1AA2BCB7" w:rsidR="009C511B" w:rsidRP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C511B" w:rsidRPr="00753C6C">
        <w:rPr>
          <w:rFonts w:ascii="Times New Roman" w:hAnsi="Times New Roman" w:cs="Times New Roman"/>
          <w:sz w:val="24"/>
          <w:szCs w:val="24"/>
        </w:rPr>
        <w:t>V případě, že se Zhotovitel dostane do prodlení s odstraněním vady či nedodělku, zavazuje se uhradit objednateli smluvní pokutu ve výši 500,- Kč za každý i započatý den prodlení s odstraněním vady či nedodělku.</w:t>
      </w:r>
    </w:p>
    <w:p w14:paraId="016EA014" w14:textId="702E6AAE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.3. V případě, že se Zhotovitel dostane do prodlení s odstraněním reklamované vady, zavazuje se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uhradit Objednateli smluvní pokutu ve výši 500,- Kč za každý i započatý den prodlení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s odstraněním reklamované vady.</w:t>
      </w:r>
    </w:p>
    <w:p w14:paraId="6EC09486" w14:textId="78BB8231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.4. Smluvní strany sjednávají, že v případě vzniku nároku Objednatele na více smluvních pokut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uložených Zhotoviteli podle této Smlouvy se takové pokuty sčítají.</w:t>
      </w:r>
    </w:p>
    <w:p w14:paraId="3ADFEA4F" w14:textId="2B166BC1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.5. Není-li v této Smlouvě stanoveno jinak, zaplacením jakékoliv smluvní pokuty nezbavuje povinnou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smluvní stranu povinnosti splnit své povinnosti vyplývající z této Smlouvy a nedotýká se nároku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na náhradu škody či jiné újmy v plné výši.</w:t>
      </w:r>
    </w:p>
    <w:p w14:paraId="2A2F05D1" w14:textId="61D36638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.6. Smluvní strany sjednávají, že smluvní pokuty a nároky na náhradu škody či jiné újmy jsou splatné</w:t>
      </w:r>
      <w:r w:rsid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9C511B" w:rsidRPr="008341A4">
        <w:rPr>
          <w:rFonts w:ascii="Times New Roman" w:hAnsi="Times New Roman" w:cs="Times New Roman"/>
          <w:sz w:val="24"/>
          <w:szCs w:val="24"/>
        </w:rPr>
        <w:t>30 kalendářních dnů ode dne, kdy budou stranou oprávněnou vůči straně povinné uplatněny.</w:t>
      </w:r>
      <w:r w:rsidR="009C511B" w:rsidRPr="008341A4">
        <w:rPr>
          <w:rFonts w:ascii="Times New Roman" w:hAnsi="Times New Roman" w:cs="Times New Roman"/>
          <w:sz w:val="24"/>
          <w:szCs w:val="24"/>
        </w:rPr>
        <w:cr/>
      </w:r>
    </w:p>
    <w:p w14:paraId="48793702" w14:textId="77777777" w:rsidR="009F2EBA" w:rsidRDefault="009F2EB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2FA3" w14:textId="77777777" w:rsidR="00FE64E7" w:rsidRPr="00FE64E7" w:rsidRDefault="00FE64E7" w:rsidP="00F0202C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A64D812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D077DF" w14:textId="233E0732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BBAB1A3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</w:t>
      </w:r>
      <w:r w:rsidR="00623FDC">
        <w:rPr>
          <w:rFonts w:ascii="Times New Roman" w:hAnsi="Times New Roman" w:cs="Times New Roman"/>
          <w:sz w:val="24"/>
          <w:szCs w:val="24"/>
        </w:rPr>
        <w:t xml:space="preserve">ní řádem </w:t>
      </w:r>
      <w:r w:rsidRPr="00453BD3">
        <w:rPr>
          <w:rFonts w:ascii="Times New Roman" w:hAnsi="Times New Roman" w:cs="Times New Roman"/>
          <w:sz w:val="24"/>
          <w:szCs w:val="24"/>
        </w:rPr>
        <w:t xml:space="preserve">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uzavřít </w:t>
      </w:r>
      <w:r w:rsidRPr="00453BD3">
        <w:rPr>
          <w:rFonts w:ascii="Times New Roman" w:hAnsi="Times New Roman" w:cs="Times New Roman"/>
          <w:sz w:val="24"/>
          <w:szCs w:val="24"/>
        </w:rPr>
        <w:lastRenderedPageBreak/>
        <w:t xml:space="preserve">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4B4A3FDA" w14:textId="6E033D2F" w:rsidR="00501454" w:rsidRPr="00110E1B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902FC61" w14:textId="12989A8E" w:rsidR="008D3944" w:rsidRDefault="008D3944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5304E004" w:rsidR="00453BD3" w:rsidRPr="00453BD3" w:rsidRDefault="00A65A56" w:rsidP="008D3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60CAE">
        <w:rPr>
          <w:rFonts w:ascii="Times New Roman" w:hAnsi="Times New Roman" w:cs="Times New Roman"/>
          <w:sz w:val="24"/>
          <w:szCs w:val="24"/>
        </w:rPr>
        <w:t>e Znojmě</w:t>
      </w:r>
      <w:r>
        <w:rPr>
          <w:rFonts w:ascii="Times New Roman" w:hAnsi="Times New Roman" w:cs="Times New Roman"/>
          <w:sz w:val="24"/>
          <w:szCs w:val="24"/>
        </w:rPr>
        <w:t xml:space="preserve">, dne </w:t>
      </w:r>
      <w:r w:rsidRPr="00860CAE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9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Ve Znojmě, dne……………..</w:t>
      </w:r>
    </w:p>
    <w:p w14:paraId="00FC2DE5" w14:textId="304EC1ED" w:rsidR="00453BD3" w:rsidRDefault="00453BD3" w:rsidP="00C06D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="006D0FAE">
        <w:rPr>
          <w:rFonts w:ascii="Times New Roman" w:hAnsi="Times New Roman" w:cs="Times New Roman"/>
          <w:sz w:val="24"/>
          <w:szCs w:val="24"/>
        </w:rPr>
        <w:t xml:space="preserve">      </w:t>
      </w:r>
      <w:r w:rsidRPr="00453BD3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2052E66F" w:rsidR="006D0FAE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D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77C8">
        <w:rPr>
          <w:rFonts w:ascii="Times New Roman" w:hAnsi="Times New Roman" w:cs="Times New Roman"/>
          <w:sz w:val="24"/>
          <w:szCs w:val="24"/>
        </w:rPr>
        <w:t>GABIONCOM s.r.o</w:t>
      </w:r>
      <w:r w:rsidR="00C06D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Centrum sociálních služeb Znojmo,</w:t>
      </w:r>
    </w:p>
    <w:p w14:paraId="3AAA89AD" w14:textId="1526D456" w:rsidR="006D0FAE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5B660123" w:rsidR="006D0FAE" w:rsidRDefault="006D0FAE" w:rsidP="00A65A56">
      <w:pPr>
        <w:rPr>
          <w:rFonts w:ascii="Times New Roman" w:hAnsi="Times New Roman" w:cs="Times New Roman"/>
          <w:sz w:val="24"/>
          <w:szCs w:val="24"/>
        </w:rPr>
      </w:pPr>
      <w:r w:rsidRPr="00860CAE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2AC39BED" w:rsidR="006D0FAE" w:rsidRDefault="006D0FAE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0CAE">
        <w:rPr>
          <w:rFonts w:ascii="Times New Roman" w:hAnsi="Times New Roman" w:cs="Times New Roman"/>
          <w:sz w:val="24"/>
          <w:szCs w:val="24"/>
        </w:rPr>
        <w:t>Jindřich Diviš</w:t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Mgr. Radka Sovjáková DiS. </w:t>
      </w:r>
    </w:p>
    <w:p w14:paraId="36746F64" w14:textId="5967ECA6" w:rsidR="00B06D5A" w:rsidRDefault="006D0FAE" w:rsidP="005E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0CAE">
        <w:rPr>
          <w:rFonts w:ascii="Times New Roman" w:hAnsi="Times New Roman" w:cs="Times New Roman"/>
          <w:sz w:val="24"/>
          <w:szCs w:val="24"/>
        </w:rPr>
        <w:t>Jednatel</w:t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 w:rsidR="00860C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ředitelka   </w:t>
      </w:r>
    </w:p>
    <w:p w14:paraId="2976E31C" w14:textId="77777777" w:rsidR="00B06D5A" w:rsidRDefault="00B06D5A" w:rsidP="005E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Příloha č. 1</w:t>
      </w:r>
    </w:p>
    <w:p w14:paraId="223AFF8A" w14:textId="77777777" w:rsidR="00B06D5A" w:rsidRPr="008F7D44" w:rsidRDefault="00B06D5A" w:rsidP="005E28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D44">
        <w:rPr>
          <w:rFonts w:ascii="Times New Roman" w:hAnsi="Times New Roman" w:cs="Times New Roman"/>
          <w:b/>
          <w:bCs/>
          <w:sz w:val="24"/>
          <w:szCs w:val="24"/>
          <w:u w:val="single"/>
        </w:rPr>
        <w:t>Položkový rozpočet</w:t>
      </w:r>
    </w:p>
    <w:p w14:paraId="1BF1B2D1" w14:textId="77777777" w:rsidR="00B06D5A" w:rsidRDefault="00B06D5A" w:rsidP="005E28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  <w:gridCol w:w="1843"/>
        <w:gridCol w:w="1134"/>
        <w:gridCol w:w="1105"/>
      </w:tblGrid>
      <w:tr w:rsidR="00B06D5A" w:rsidRPr="00D56E3F" w14:paraId="5C583BC0" w14:textId="77777777" w:rsidTr="003B6092">
        <w:tc>
          <w:tcPr>
            <w:tcW w:w="2830" w:type="dxa"/>
          </w:tcPr>
          <w:p w14:paraId="5667F456" w14:textId="26AB44AE" w:rsidR="00B06D5A" w:rsidRPr="00D56E3F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Starý záhon</w:t>
            </w:r>
            <w:r w:rsidR="00D56E3F"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2ks o délce 3m</w:t>
            </w: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6D155DA2" w14:textId="55646CA7" w:rsidR="00B06D5A" w:rsidRPr="00D56E3F" w:rsidRDefault="00D56E3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843" w:type="dxa"/>
          </w:tcPr>
          <w:p w14:paraId="67B5FA3F" w14:textId="5E96ECAC" w:rsidR="00B06D5A" w:rsidRPr="00D56E3F" w:rsidRDefault="00D56E3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  <w:r w:rsid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 Kč</w:t>
            </w: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DPH za jeden záhon</w:t>
            </w:r>
          </w:p>
        </w:tc>
        <w:tc>
          <w:tcPr>
            <w:tcW w:w="1843" w:type="dxa"/>
          </w:tcPr>
          <w:p w14:paraId="4B4E4064" w14:textId="01A68DE1" w:rsidR="00B06D5A" w:rsidRPr="00D56E3F" w:rsidRDefault="00D56E3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  <w:r w:rsid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 Kč</w:t>
            </w: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DPH za oba záhony</w:t>
            </w:r>
          </w:p>
        </w:tc>
        <w:tc>
          <w:tcPr>
            <w:tcW w:w="1134" w:type="dxa"/>
          </w:tcPr>
          <w:p w14:paraId="14091FB0" w14:textId="4BCAFB6C" w:rsidR="00B06D5A" w:rsidRPr="00D56E3F" w:rsidRDefault="00D56E3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 21%</w:t>
            </w:r>
            <w:r w:rsid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1105" w:type="dxa"/>
          </w:tcPr>
          <w:p w14:paraId="3D1150DE" w14:textId="07D70441" w:rsidR="00B06D5A" w:rsidRPr="00D56E3F" w:rsidRDefault="00D56E3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  <w:r w:rsid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 Kč</w:t>
            </w:r>
          </w:p>
        </w:tc>
      </w:tr>
      <w:tr w:rsidR="00B06D5A" w14:paraId="4CDB200D" w14:textId="77777777" w:rsidTr="003B6092">
        <w:tc>
          <w:tcPr>
            <w:tcW w:w="2830" w:type="dxa"/>
          </w:tcPr>
          <w:p w14:paraId="3FF90C31" w14:textId="39EDA9DC" w:rsidR="00B06D5A" w:rsidRDefault="00B06D5A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příprava podloží</w:t>
            </w:r>
            <w:r w:rsidR="00D56E3F">
              <w:rPr>
                <w:rFonts w:ascii="Times New Roman" w:hAnsi="Times New Roman" w:cs="Times New Roman"/>
                <w:sz w:val="24"/>
                <w:szCs w:val="24"/>
              </w:rPr>
              <w:t xml:space="preserve"> výkop a hutnění </w:t>
            </w:r>
            <w:proofErr w:type="spellStart"/>
            <w:r w:rsidR="00D56E3F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3B6092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="00D56E3F">
              <w:rPr>
                <w:rFonts w:ascii="Times New Roman" w:hAnsi="Times New Roman" w:cs="Times New Roman"/>
                <w:sz w:val="24"/>
                <w:szCs w:val="24"/>
              </w:rPr>
              <w:t>rkodrtí</w:t>
            </w:r>
            <w:proofErr w:type="spellEnd"/>
            <w:r w:rsidR="00D56E3F">
              <w:rPr>
                <w:rFonts w:ascii="Times New Roman" w:hAnsi="Times New Roman" w:cs="Times New Roman"/>
                <w:sz w:val="24"/>
                <w:szCs w:val="24"/>
              </w:rPr>
              <w:t xml:space="preserve"> fr 0/32</w:t>
            </w:r>
          </w:p>
        </w:tc>
        <w:tc>
          <w:tcPr>
            <w:tcW w:w="1701" w:type="dxa"/>
          </w:tcPr>
          <w:p w14:paraId="50558CAA" w14:textId="0C435F29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Kč bez DPH/1 běžný metr</w:t>
            </w:r>
          </w:p>
        </w:tc>
        <w:tc>
          <w:tcPr>
            <w:tcW w:w="1843" w:type="dxa"/>
          </w:tcPr>
          <w:p w14:paraId="7D023FEE" w14:textId="55A9DCC3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2 295</w:t>
            </w:r>
          </w:p>
        </w:tc>
        <w:tc>
          <w:tcPr>
            <w:tcW w:w="1843" w:type="dxa"/>
          </w:tcPr>
          <w:p w14:paraId="5A5B760F" w14:textId="3BA7DF3B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4 590</w:t>
            </w:r>
          </w:p>
        </w:tc>
        <w:tc>
          <w:tcPr>
            <w:tcW w:w="1134" w:type="dxa"/>
          </w:tcPr>
          <w:p w14:paraId="01CD0D2C" w14:textId="2E5977CA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105" w:type="dxa"/>
          </w:tcPr>
          <w:p w14:paraId="327EFDCB" w14:textId="7B2D2BF3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5 554</w:t>
            </w:r>
          </w:p>
        </w:tc>
      </w:tr>
      <w:tr w:rsidR="00B06D5A" w14:paraId="544CAE0C" w14:textId="77777777" w:rsidTr="003B6092">
        <w:tc>
          <w:tcPr>
            <w:tcW w:w="2830" w:type="dxa"/>
          </w:tcPr>
          <w:p w14:paraId="0D697242" w14:textId="6A6A4298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rovnání kameniva včetně doplnění spodní sítě a táhel</w:t>
            </w:r>
          </w:p>
        </w:tc>
        <w:tc>
          <w:tcPr>
            <w:tcW w:w="1701" w:type="dxa"/>
          </w:tcPr>
          <w:p w14:paraId="21511828" w14:textId="57690DCF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 Kč bez DPH/1 běžný metr</w:t>
            </w:r>
          </w:p>
        </w:tc>
        <w:tc>
          <w:tcPr>
            <w:tcW w:w="1843" w:type="dxa"/>
          </w:tcPr>
          <w:p w14:paraId="3F1889A1" w14:textId="29478186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6 600</w:t>
            </w:r>
          </w:p>
        </w:tc>
        <w:tc>
          <w:tcPr>
            <w:tcW w:w="1843" w:type="dxa"/>
          </w:tcPr>
          <w:p w14:paraId="2B64A9D3" w14:textId="135B2799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13 200</w:t>
            </w:r>
          </w:p>
        </w:tc>
        <w:tc>
          <w:tcPr>
            <w:tcW w:w="1134" w:type="dxa"/>
          </w:tcPr>
          <w:p w14:paraId="4FD3D04E" w14:textId="6D8B9183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2 772</w:t>
            </w:r>
          </w:p>
        </w:tc>
        <w:tc>
          <w:tcPr>
            <w:tcW w:w="1105" w:type="dxa"/>
          </w:tcPr>
          <w:p w14:paraId="0BEB1336" w14:textId="2485621C" w:rsidR="00B06D5A" w:rsidRDefault="00D56E3F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15 972</w:t>
            </w:r>
          </w:p>
        </w:tc>
      </w:tr>
      <w:tr w:rsidR="00B06D5A" w:rsidRPr="008D38AD" w14:paraId="7DE1B786" w14:textId="77777777" w:rsidTr="003B6092">
        <w:tc>
          <w:tcPr>
            <w:tcW w:w="2830" w:type="dxa"/>
          </w:tcPr>
          <w:p w14:paraId="1CBDDB60" w14:textId="6297FAE7" w:rsidR="00B06D5A" w:rsidRPr="008D38AD" w:rsidRDefault="00AA77FF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Nový záhon 4ks o délce 4m:</w:t>
            </w:r>
          </w:p>
        </w:tc>
        <w:tc>
          <w:tcPr>
            <w:tcW w:w="1701" w:type="dxa"/>
          </w:tcPr>
          <w:p w14:paraId="3A95C39F" w14:textId="77777777" w:rsidR="00B06D5A" w:rsidRPr="008D38AD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7E8B1F" w14:textId="77777777" w:rsidR="00B06D5A" w:rsidRPr="008D38AD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ABEE5D" w14:textId="77777777" w:rsidR="00B06D5A" w:rsidRPr="008D38AD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45847" w14:textId="77777777" w:rsidR="00B06D5A" w:rsidRPr="008D38AD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81B643F" w14:textId="77777777" w:rsidR="00B06D5A" w:rsidRPr="008D38AD" w:rsidRDefault="00B06D5A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7FF" w14:paraId="02A8898F" w14:textId="77777777" w:rsidTr="003B6092">
        <w:tc>
          <w:tcPr>
            <w:tcW w:w="2830" w:type="dxa"/>
          </w:tcPr>
          <w:p w14:paraId="26B866A3" w14:textId="729DA5A8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příprava podloží výkop a hutnění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stěrkodrtí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 0/32</w:t>
            </w:r>
          </w:p>
        </w:tc>
        <w:tc>
          <w:tcPr>
            <w:tcW w:w="1701" w:type="dxa"/>
          </w:tcPr>
          <w:p w14:paraId="0B4653C9" w14:textId="24E90715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 Kč bez DPH/1 běžný metr</w:t>
            </w:r>
          </w:p>
        </w:tc>
        <w:tc>
          <w:tcPr>
            <w:tcW w:w="1843" w:type="dxa"/>
          </w:tcPr>
          <w:p w14:paraId="2408EDF5" w14:textId="12E83B1B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3 060</w:t>
            </w:r>
          </w:p>
        </w:tc>
        <w:tc>
          <w:tcPr>
            <w:tcW w:w="1843" w:type="dxa"/>
          </w:tcPr>
          <w:p w14:paraId="059DA2BB" w14:textId="0BA06F01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12 240</w:t>
            </w:r>
          </w:p>
        </w:tc>
        <w:tc>
          <w:tcPr>
            <w:tcW w:w="1134" w:type="dxa"/>
          </w:tcPr>
          <w:p w14:paraId="0B78816E" w14:textId="7FAD4199" w:rsidR="00AA77FF" w:rsidRDefault="00E935EE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2 570</w:t>
            </w:r>
          </w:p>
        </w:tc>
        <w:tc>
          <w:tcPr>
            <w:tcW w:w="1105" w:type="dxa"/>
          </w:tcPr>
          <w:p w14:paraId="290A13DB" w14:textId="53F5A191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14 810</w:t>
            </w:r>
          </w:p>
        </w:tc>
      </w:tr>
      <w:tr w:rsidR="00AA77FF" w14:paraId="7D0CB36C" w14:textId="77777777" w:rsidTr="003B6092">
        <w:tc>
          <w:tcPr>
            <w:tcW w:w="2830" w:type="dxa"/>
          </w:tcPr>
          <w:p w14:paraId="16B1F3FD" w14:textId="4F46F9F0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dodání kompletního záhonu včetně dodávky kameniva</w:t>
            </w:r>
          </w:p>
        </w:tc>
        <w:tc>
          <w:tcPr>
            <w:tcW w:w="1701" w:type="dxa"/>
          </w:tcPr>
          <w:p w14:paraId="43E9FDDD" w14:textId="2994673B" w:rsidR="00AA77FF" w:rsidRDefault="00AA77FF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 Kč bez DPH/1 běžný metr</w:t>
            </w:r>
          </w:p>
        </w:tc>
        <w:tc>
          <w:tcPr>
            <w:tcW w:w="1843" w:type="dxa"/>
          </w:tcPr>
          <w:p w14:paraId="02BCE6AC" w14:textId="1E61D0DD" w:rsidR="00AA77FF" w:rsidRDefault="00E935EE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9 200</w:t>
            </w:r>
          </w:p>
        </w:tc>
        <w:tc>
          <w:tcPr>
            <w:tcW w:w="1843" w:type="dxa"/>
          </w:tcPr>
          <w:p w14:paraId="23EA10BB" w14:textId="765AB27D" w:rsidR="00AA77FF" w:rsidRDefault="00E935EE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36 800</w:t>
            </w:r>
          </w:p>
        </w:tc>
        <w:tc>
          <w:tcPr>
            <w:tcW w:w="1134" w:type="dxa"/>
          </w:tcPr>
          <w:p w14:paraId="65908AE9" w14:textId="79F5CF8D" w:rsidR="00AA77FF" w:rsidRDefault="00E935EE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7 728</w:t>
            </w:r>
          </w:p>
        </w:tc>
        <w:tc>
          <w:tcPr>
            <w:tcW w:w="1105" w:type="dxa"/>
          </w:tcPr>
          <w:p w14:paraId="752DE73B" w14:textId="6AEF345F" w:rsidR="00AA77FF" w:rsidRDefault="00E935EE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44 528</w:t>
            </w:r>
          </w:p>
        </w:tc>
      </w:tr>
      <w:tr w:rsidR="00E935EE" w:rsidRPr="008D38AD" w14:paraId="66D8D9C9" w14:textId="77777777" w:rsidTr="003B6092">
        <w:tc>
          <w:tcPr>
            <w:tcW w:w="2830" w:type="dxa"/>
          </w:tcPr>
          <w:p w14:paraId="6F5E15F0" w14:textId="6CF133D0" w:rsidR="00E935EE" w:rsidRPr="008D38AD" w:rsidRDefault="00E935EE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</w:p>
        </w:tc>
        <w:tc>
          <w:tcPr>
            <w:tcW w:w="1701" w:type="dxa"/>
          </w:tcPr>
          <w:p w14:paraId="077C9805" w14:textId="77777777" w:rsidR="00E935EE" w:rsidRPr="008D38AD" w:rsidRDefault="00E935EE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0A6CC" w14:textId="77777777" w:rsidR="00E935EE" w:rsidRPr="008D38AD" w:rsidRDefault="00E935EE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6BB5AE" w14:textId="4074768C" w:rsidR="00E935EE" w:rsidRPr="008D38AD" w:rsidRDefault="00E935EE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66 830</w:t>
            </w:r>
          </w:p>
        </w:tc>
        <w:tc>
          <w:tcPr>
            <w:tcW w:w="1134" w:type="dxa"/>
          </w:tcPr>
          <w:p w14:paraId="69259852" w14:textId="6A2F63D2" w:rsidR="00E935EE" w:rsidRPr="008D38AD" w:rsidRDefault="008D38AD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14 034</w:t>
            </w:r>
          </w:p>
        </w:tc>
        <w:tc>
          <w:tcPr>
            <w:tcW w:w="1105" w:type="dxa"/>
          </w:tcPr>
          <w:p w14:paraId="62515FE6" w14:textId="5ECADB32" w:rsidR="00E935EE" w:rsidRPr="008D38AD" w:rsidRDefault="00E935EE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3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</w:t>
            </w:r>
          </w:p>
        </w:tc>
      </w:tr>
    </w:tbl>
    <w:p w14:paraId="30DEBDCD" w14:textId="4C6A0FEC" w:rsidR="006D0FAE" w:rsidRPr="005E2881" w:rsidRDefault="006D0FAE" w:rsidP="005E28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EBC4" w14:textId="77777777" w:rsidR="00663D88" w:rsidRDefault="00663D88" w:rsidP="00110E1B">
      <w:pPr>
        <w:spacing w:after="0" w:line="240" w:lineRule="auto"/>
      </w:pPr>
      <w:r>
        <w:separator/>
      </w:r>
    </w:p>
  </w:endnote>
  <w:endnote w:type="continuationSeparator" w:id="0">
    <w:p w14:paraId="1D711109" w14:textId="77777777" w:rsidR="00663D88" w:rsidRDefault="00663D88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782D" w14:textId="77777777" w:rsidR="00663D88" w:rsidRDefault="00663D88" w:rsidP="00110E1B">
      <w:pPr>
        <w:spacing w:after="0" w:line="240" w:lineRule="auto"/>
      </w:pPr>
      <w:r>
        <w:separator/>
      </w:r>
    </w:p>
  </w:footnote>
  <w:footnote w:type="continuationSeparator" w:id="0">
    <w:p w14:paraId="25911F32" w14:textId="77777777" w:rsidR="00663D88" w:rsidRDefault="00663D88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884"/>
    <w:multiLevelType w:val="hybridMultilevel"/>
    <w:tmpl w:val="3438B37E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961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C959A4"/>
    <w:multiLevelType w:val="hybridMultilevel"/>
    <w:tmpl w:val="96FA73FC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001518">
    <w:abstractNumId w:val="5"/>
  </w:num>
  <w:num w:numId="2" w16cid:durableId="2133934485">
    <w:abstractNumId w:val="3"/>
  </w:num>
  <w:num w:numId="3" w16cid:durableId="72553554">
    <w:abstractNumId w:val="4"/>
  </w:num>
  <w:num w:numId="4" w16cid:durableId="215971377">
    <w:abstractNumId w:val="2"/>
  </w:num>
  <w:num w:numId="5" w16cid:durableId="71709413">
    <w:abstractNumId w:val="0"/>
  </w:num>
  <w:num w:numId="6" w16cid:durableId="1575240090">
    <w:abstractNumId w:val="1"/>
  </w:num>
  <w:num w:numId="7" w16cid:durableId="156135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11AF7"/>
    <w:rsid w:val="0007631F"/>
    <w:rsid w:val="000C52C6"/>
    <w:rsid w:val="000F563F"/>
    <w:rsid w:val="00110E1B"/>
    <w:rsid w:val="0012163A"/>
    <w:rsid w:val="00126D05"/>
    <w:rsid w:val="00142716"/>
    <w:rsid w:val="0015281E"/>
    <w:rsid w:val="00166805"/>
    <w:rsid w:val="00182DC9"/>
    <w:rsid w:val="001A77C8"/>
    <w:rsid w:val="001B0DBF"/>
    <w:rsid w:val="001B55C1"/>
    <w:rsid w:val="001D720C"/>
    <w:rsid w:val="00204389"/>
    <w:rsid w:val="0020684A"/>
    <w:rsid w:val="00245467"/>
    <w:rsid w:val="00261B69"/>
    <w:rsid w:val="002D7652"/>
    <w:rsid w:val="002E1515"/>
    <w:rsid w:val="002E5386"/>
    <w:rsid w:val="0031672E"/>
    <w:rsid w:val="00375DE9"/>
    <w:rsid w:val="00381CAB"/>
    <w:rsid w:val="003B6092"/>
    <w:rsid w:val="003D34DD"/>
    <w:rsid w:val="003D4FF0"/>
    <w:rsid w:val="003D508A"/>
    <w:rsid w:val="003F2A0C"/>
    <w:rsid w:val="00404F98"/>
    <w:rsid w:val="0043406B"/>
    <w:rsid w:val="00453BD3"/>
    <w:rsid w:val="00462981"/>
    <w:rsid w:val="004706F8"/>
    <w:rsid w:val="00472BA9"/>
    <w:rsid w:val="00475410"/>
    <w:rsid w:val="004A326A"/>
    <w:rsid w:val="00501454"/>
    <w:rsid w:val="005047CC"/>
    <w:rsid w:val="00536C24"/>
    <w:rsid w:val="005424C7"/>
    <w:rsid w:val="005522F0"/>
    <w:rsid w:val="00553B04"/>
    <w:rsid w:val="0055703D"/>
    <w:rsid w:val="005738E0"/>
    <w:rsid w:val="005A0B60"/>
    <w:rsid w:val="005E2881"/>
    <w:rsid w:val="005F1CEF"/>
    <w:rsid w:val="00623FDC"/>
    <w:rsid w:val="006249CB"/>
    <w:rsid w:val="0064245A"/>
    <w:rsid w:val="00663D88"/>
    <w:rsid w:val="00686C08"/>
    <w:rsid w:val="006933EA"/>
    <w:rsid w:val="00694131"/>
    <w:rsid w:val="006C7C72"/>
    <w:rsid w:val="006D0FAE"/>
    <w:rsid w:val="006D67C5"/>
    <w:rsid w:val="006E300F"/>
    <w:rsid w:val="006E7C20"/>
    <w:rsid w:val="006F4834"/>
    <w:rsid w:val="007038F5"/>
    <w:rsid w:val="00716FAE"/>
    <w:rsid w:val="0074103A"/>
    <w:rsid w:val="0074723E"/>
    <w:rsid w:val="00753C6C"/>
    <w:rsid w:val="0076472C"/>
    <w:rsid w:val="00765BE1"/>
    <w:rsid w:val="00780FA5"/>
    <w:rsid w:val="007812E0"/>
    <w:rsid w:val="00784F46"/>
    <w:rsid w:val="007B047E"/>
    <w:rsid w:val="007D2925"/>
    <w:rsid w:val="007D73C7"/>
    <w:rsid w:val="008140D2"/>
    <w:rsid w:val="008251F3"/>
    <w:rsid w:val="008341A4"/>
    <w:rsid w:val="00850170"/>
    <w:rsid w:val="00860CAE"/>
    <w:rsid w:val="00872D3A"/>
    <w:rsid w:val="00896445"/>
    <w:rsid w:val="008A63ED"/>
    <w:rsid w:val="008B0047"/>
    <w:rsid w:val="008B21B1"/>
    <w:rsid w:val="008D38AD"/>
    <w:rsid w:val="008D3944"/>
    <w:rsid w:val="008D41D4"/>
    <w:rsid w:val="008E5048"/>
    <w:rsid w:val="008E5914"/>
    <w:rsid w:val="008E5C5E"/>
    <w:rsid w:val="008F7D44"/>
    <w:rsid w:val="009149D0"/>
    <w:rsid w:val="00935C46"/>
    <w:rsid w:val="00936F0C"/>
    <w:rsid w:val="009630B8"/>
    <w:rsid w:val="00966E53"/>
    <w:rsid w:val="009A50DB"/>
    <w:rsid w:val="009C4DFD"/>
    <w:rsid w:val="009C511B"/>
    <w:rsid w:val="009C64FA"/>
    <w:rsid w:val="009F2EBA"/>
    <w:rsid w:val="00A10135"/>
    <w:rsid w:val="00A3093B"/>
    <w:rsid w:val="00A41CCC"/>
    <w:rsid w:val="00A620D8"/>
    <w:rsid w:val="00A65A56"/>
    <w:rsid w:val="00A83BF9"/>
    <w:rsid w:val="00AA77FF"/>
    <w:rsid w:val="00AD7DDF"/>
    <w:rsid w:val="00AE0478"/>
    <w:rsid w:val="00AE080A"/>
    <w:rsid w:val="00AF23B9"/>
    <w:rsid w:val="00B00F72"/>
    <w:rsid w:val="00B06D5A"/>
    <w:rsid w:val="00B1099D"/>
    <w:rsid w:val="00B16C3A"/>
    <w:rsid w:val="00B1792C"/>
    <w:rsid w:val="00B67B1B"/>
    <w:rsid w:val="00B8044C"/>
    <w:rsid w:val="00B83CBC"/>
    <w:rsid w:val="00B957CF"/>
    <w:rsid w:val="00BE481A"/>
    <w:rsid w:val="00BF0743"/>
    <w:rsid w:val="00BF41B2"/>
    <w:rsid w:val="00C06D89"/>
    <w:rsid w:val="00C20884"/>
    <w:rsid w:val="00CF2E73"/>
    <w:rsid w:val="00CF4B78"/>
    <w:rsid w:val="00D56E3F"/>
    <w:rsid w:val="00D64060"/>
    <w:rsid w:val="00DB68E6"/>
    <w:rsid w:val="00E11F75"/>
    <w:rsid w:val="00E260B4"/>
    <w:rsid w:val="00E67E46"/>
    <w:rsid w:val="00E935EE"/>
    <w:rsid w:val="00EB3611"/>
    <w:rsid w:val="00ED16BB"/>
    <w:rsid w:val="00ED7E53"/>
    <w:rsid w:val="00F0202C"/>
    <w:rsid w:val="00FD150B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  <w:style w:type="paragraph" w:customStyle="1" w:styleId="Standard">
    <w:name w:val="Standard"/>
    <w:rsid w:val="007B047E"/>
    <w:pPr>
      <w:widowControl w:val="0"/>
      <w:suppressAutoHyphens/>
      <w:autoSpaceDN w:val="0"/>
      <w:spacing w:after="0" w:line="288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Mkatabulky">
    <w:name w:val="Table Grid"/>
    <w:basedOn w:val="Normlntabulka"/>
    <w:uiPriority w:val="39"/>
    <w:rsid w:val="00B0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4FF0-6BB0-44D1-BE2D-D90D2A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cp:lastPrinted>2023-10-20T12:08:00Z</cp:lastPrinted>
  <dcterms:created xsi:type="dcterms:W3CDTF">2023-11-21T10:40:00Z</dcterms:created>
  <dcterms:modified xsi:type="dcterms:W3CDTF">2023-11-21T10:40:00Z</dcterms:modified>
</cp:coreProperties>
</file>