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73B9" w14:textId="77777777" w:rsidR="003B66F0" w:rsidRPr="000F4DA2" w:rsidRDefault="00297DA6" w:rsidP="00553F9D">
      <w:pPr>
        <w:jc w:val="center"/>
        <w:outlineLvl w:val="0"/>
        <w:rPr>
          <w:rFonts w:ascii="Calibri" w:hAnsi="Calibri" w:cs="Calibri"/>
          <w:b/>
          <w:sz w:val="28"/>
        </w:rPr>
      </w:pPr>
      <w:r w:rsidRPr="000F4DA2">
        <w:rPr>
          <w:rFonts w:ascii="Calibri" w:hAnsi="Calibri" w:cs="Calibri"/>
          <w:b/>
          <w:sz w:val="28"/>
        </w:rPr>
        <w:t>SMLOUVA O POSKYTOVÁNÍ SLUŽEB</w:t>
      </w:r>
    </w:p>
    <w:p w14:paraId="446D5E78" w14:textId="77777777" w:rsidR="00297DA6" w:rsidRPr="000F4DA2" w:rsidRDefault="00297DA6" w:rsidP="00553F9D">
      <w:pPr>
        <w:jc w:val="center"/>
        <w:outlineLvl w:val="0"/>
        <w:rPr>
          <w:rFonts w:ascii="Calibri" w:hAnsi="Calibri" w:cs="Calibri"/>
          <w:sz w:val="22"/>
        </w:rPr>
      </w:pPr>
      <w:r w:rsidRPr="000F4DA2">
        <w:rPr>
          <w:rFonts w:ascii="Calibri" w:hAnsi="Calibri" w:cs="Calibri"/>
          <w:sz w:val="22"/>
        </w:rPr>
        <w:t>(dále jen „smlouva“)</w:t>
      </w:r>
    </w:p>
    <w:p w14:paraId="32CDE867" w14:textId="77777777" w:rsidR="00297DA6" w:rsidRPr="000F4DA2" w:rsidRDefault="00297DA6" w:rsidP="000F4DA2">
      <w:pPr>
        <w:jc w:val="center"/>
        <w:rPr>
          <w:rFonts w:ascii="Calibri" w:hAnsi="Calibri" w:cs="Calibri"/>
          <w:sz w:val="22"/>
        </w:rPr>
      </w:pPr>
    </w:p>
    <w:p w14:paraId="205983D9" w14:textId="77777777" w:rsidR="00297DA6" w:rsidRPr="000F4DA2" w:rsidRDefault="00297DA6" w:rsidP="000F4DA2">
      <w:pPr>
        <w:jc w:val="center"/>
        <w:rPr>
          <w:rFonts w:ascii="Calibri" w:hAnsi="Calibri" w:cs="Calibri"/>
          <w:i/>
          <w:iCs/>
          <w:sz w:val="22"/>
        </w:rPr>
      </w:pPr>
      <w:r w:rsidRPr="000F4DA2">
        <w:rPr>
          <w:rFonts w:ascii="Calibri" w:hAnsi="Calibri" w:cs="Calibri"/>
          <w:i/>
          <w:iCs/>
          <w:sz w:val="22"/>
        </w:rPr>
        <w:t xml:space="preserve">uzavřená ve smyslu § </w:t>
      </w:r>
      <w:r w:rsidR="00A35197">
        <w:rPr>
          <w:rFonts w:ascii="Calibri" w:hAnsi="Calibri" w:cs="Calibri"/>
          <w:i/>
          <w:iCs/>
          <w:sz w:val="22"/>
        </w:rPr>
        <w:t>1746</w:t>
      </w:r>
      <w:r w:rsidRPr="000F4DA2">
        <w:rPr>
          <w:rFonts w:ascii="Calibri" w:hAnsi="Calibri" w:cs="Calibri"/>
          <w:i/>
          <w:iCs/>
          <w:sz w:val="22"/>
        </w:rPr>
        <w:t xml:space="preserve"> odst.</w:t>
      </w:r>
      <w:r w:rsidR="000F4DA2" w:rsidRPr="000F4DA2">
        <w:rPr>
          <w:rFonts w:ascii="Calibri" w:hAnsi="Calibri" w:cs="Calibri"/>
          <w:i/>
          <w:iCs/>
          <w:sz w:val="22"/>
        </w:rPr>
        <w:t xml:space="preserve"> </w:t>
      </w:r>
      <w:r w:rsidRPr="000F4DA2">
        <w:rPr>
          <w:rFonts w:ascii="Calibri" w:hAnsi="Calibri" w:cs="Calibri"/>
          <w:i/>
          <w:iCs/>
          <w:sz w:val="22"/>
        </w:rPr>
        <w:t xml:space="preserve">2 zákona č. </w:t>
      </w:r>
      <w:r w:rsidR="00A35197">
        <w:rPr>
          <w:rFonts w:ascii="Calibri" w:hAnsi="Calibri" w:cs="Calibri"/>
          <w:i/>
          <w:iCs/>
          <w:sz w:val="22"/>
        </w:rPr>
        <w:t>89</w:t>
      </w:r>
      <w:r w:rsidRPr="000F4DA2">
        <w:rPr>
          <w:rFonts w:ascii="Calibri" w:hAnsi="Calibri" w:cs="Calibri"/>
          <w:i/>
          <w:iCs/>
          <w:sz w:val="22"/>
        </w:rPr>
        <w:t>/</w:t>
      </w:r>
      <w:r w:rsidR="00312625">
        <w:rPr>
          <w:rFonts w:ascii="Calibri" w:hAnsi="Calibri" w:cs="Calibri"/>
          <w:i/>
          <w:iCs/>
          <w:sz w:val="22"/>
        </w:rPr>
        <w:t>2012</w:t>
      </w:r>
      <w:r w:rsidRPr="000F4DA2">
        <w:rPr>
          <w:rFonts w:ascii="Calibri" w:hAnsi="Calibri" w:cs="Calibri"/>
          <w:i/>
          <w:iCs/>
          <w:sz w:val="22"/>
        </w:rPr>
        <w:t xml:space="preserve"> Sb., ob</w:t>
      </w:r>
      <w:r w:rsidR="00312625">
        <w:rPr>
          <w:rFonts w:ascii="Calibri" w:hAnsi="Calibri" w:cs="Calibri"/>
          <w:i/>
          <w:iCs/>
          <w:sz w:val="22"/>
        </w:rPr>
        <w:t>čanský</w:t>
      </w:r>
      <w:r w:rsidRPr="000F4DA2">
        <w:rPr>
          <w:rFonts w:ascii="Calibri" w:hAnsi="Calibri" w:cs="Calibri"/>
          <w:i/>
          <w:iCs/>
          <w:sz w:val="22"/>
        </w:rPr>
        <w:t xml:space="preserve"> zákoník, ve znění pozdějších předpisů</w:t>
      </w:r>
      <w:r w:rsidR="006C7128">
        <w:rPr>
          <w:rFonts w:ascii="Calibri" w:hAnsi="Calibri" w:cs="Calibri"/>
          <w:i/>
          <w:iCs/>
          <w:sz w:val="22"/>
        </w:rPr>
        <w:t xml:space="preserve"> (dále jen „občanský zákoník“)</w:t>
      </w:r>
    </w:p>
    <w:p w14:paraId="2523D9CD" w14:textId="77777777" w:rsidR="00297DA6" w:rsidRPr="000F4DA2" w:rsidRDefault="00297DA6" w:rsidP="000F4DA2">
      <w:pPr>
        <w:jc w:val="center"/>
        <w:rPr>
          <w:rFonts w:ascii="Calibri" w:hAnsi="Calibri" w:cs="Calibri"/>
          <w:i/>
          <w:iCs/>
          <w:sz w:val="22"/>
        </w:rPr>
      </w:pPr>
    </w:p>
    <w:p w14:paraId="6B674943" w14:textId="77777777" w:rsidR="00297DA6" w:rsidRPr="000F4DA2" w:rsidRDefault="00297DA6" w:rsidP="00553F9D">
      <w:pPr>
        <w:jc w:val="center"/>
        <w:outlineLvl w:val="0"/>
        <w:rPr>
          <w:rFonts w:ascii="Calibri" w:hAnsi="Calibri" w:cs="Calibri"/>
          <w:b/>
          <w:sz w:val="22"/>
        </w:rPr>
      </w:pPr>
      <w:r w:rsidRPr="000F4DA2">
        <w:rPr>
          <w:rFonts w:ascii="Calibri" w:hAnsi="Calibri" w:cs="Calibri"/>
          <w:b/>
          <w:sz w:val="22"/>
        </w:rPr>
        <w:t>I.</w:t>
      </w:r>
    </w:p>
    <w:p w14:paraId="74728D97" w14:textId="77777777" w:rsidR="00297DA6" w:rsidRPr="000F4DA2" w:rsidRDefault="00297DA6" w:rsidP="000F4DA2">
      <w:pPr>
        <w:jc w:val="center"/>
        <w:rPr>
          <w:rFonts w:ascii="Calibri" w:hAnsi="Calibri" w:cs="Calibri"/>
          <w:b/>
          <w:sz w:val="22"/>
        </w:rPr>
      </w:pPr>
      <w:r w:rsidRPr="000F4DA2">
        <w:rPr>
          <w:rFonts w:ascii="Calibri" w:hAnsi="Calibri" w:cs="Calibri"/>
          <w:b/>
          <w:sz w:val="22"/>
        </w:rPr>
        <w:t>Smluvní strany</w:t>
      </w:r>
    </w:p>
    <w:p w14:paraId="69AEDC9A" w14:textId="77777777" w:rsidR="00297DA6" w:rsidRPr="000F4DA2" w:rsidRDefault="00297DA6" w:rsidP="000F4DA2">
      <w:pPr>
        <w:rPr>
          <w:rFonts w:ascii="Calibri" w:hAnsi="Calibri" w:cs="Calibri"/>
          <w:sz w:val="22"/>
        </w:rPr>
      </w:pPr>
    </w:p>
    <w:p w14:paraId="7451FECC" w14:textId="77777777" w:rsidR="00297DA6" w:rsidRPr="000F4DA2" w:rsidRDefault="00297DA6" w:rsidP="000F4DA2">
      <w:pPr>
        <w:pStyle w:val="Odstavec11"/>
        <w:numPr>
          <w:ilvl w:val="0"/>
          <w:numId w:val="3"/>
        </w:numPr>
        <w:spacing w:before="0"/>
        <w:ind w:left="426"/>
        <w:rPr>
          <w:rFonts w:ascii="Calibri" w:hAnsi="Calibri" w:cs="Calibri"/>
          <w:sz w:val="22"/>
          <w:szCs w:val="22"/>
        </w:rPr>
      </w:pPr>
      <w:r w:rsidRPr="000F4DA2">
        <w:rPr>
          <w:rFonts w:ascii="Calibri" w:hAnsi="Calibri" w:cs="Calibri"/>
          <w:b/>
          <w:sz w:val="22"/>
          <w:szCs w:val="22"/>
        </w:rPr>
        <w:t>Objednatel</w:t>
      </w:r>
      <w:r w:rsidRPr="000F4DA2">
        <w:rPr>
          <w:rFonts w:ascii="Calibri" w:hAnsi="Calibri" w:cs="Calibri"/>
          <w:sz w:val="22"/>
          <w:szCs w:val="22"/>
        </w:rPr>
        <w:t>:</w:t>
      </w:r>
      <w:r w:rsidRPr="000F4DA2">
        <w:rPr>
          <w:rFonts w:ascii="Calibri" w:hAnsi="Calibri" w:cs="Calibri"/>
          <w:sz w:val="22"/>
          <w:szCs w:val="22"/>
        </w:rPr>
        <w:tab/>
      </w:r>
      <w:r w:rsidR="000F4DA2" w:rsidRPr="000F4DA2">
        <w:rPr>
          <w:rFonts w:ascii="Calibri" w:hAnsi="Calibri" w:cs="Calibri"/>
          <w:b/>
          <w:sz w:val="22"/>
          <w:szCs w:val="22"/>
        </w:rPr>
        <w:t>Česká zemědělská univerzita v Praze</w:t>
      </w:r>
    </w:p>
    <w:p w14:paraId="08A8C5CF" w14:textId="77777777" w:rsidR="00297DA6" w:rsidRPr="000F4DA2" w:rsidRDefault="00297DA6" w:rsidP="000F4DA2">
      <w:pPr>
        <w:pStyle w:val="Odstavec11"/>
        <w:numPr>
          <w:ilvl w:val="0"/>
          <w:numId w:val="0"/>
        </w:numPr>
        <w:spacing w:before="0"/>
        <w:ind w:left="2127"/>
        <w:rPr>
          <w:rFonts w:ascii="Calibri" w:hAnsi="Calibri" w:cs="Calibri"/>
          <w:sz w:val="22"/>
          <w:szCs w:val="22"/>
        </w:rPr>
      </w:pPr>
      <w:r w:rsidRPr="000F4DA2">
        <w:rPr>
          <w:rFonts w:ascii="Calibri" w:hAnsi="Calibri" w:cs="Calibri"/>
          <w:sz w:val="22"/>
          <w:szCs w:val="22"/>
        </w:rPr>
        <w:t>Sídlo:</w:t>
      </w:r>
      <w:r w:rsidRPr="000F4DA2">
        <w:rPr>
          <w:rFonts w:ascii="Calibri" w:hAnsi="Calibri" w:cs="Calibri"/>
          <w:sz w:val="22"/>
          <w:szCs w:val="22"/>
        </w:rPr>
        <w:tab/>
      </w:r>
      <w:r w:rsidRPr="000F4DA2">
        <w:rPr>
          <w:rFonts w:ascii="Calibri" w:hAnsi="Calibri" w:cs="Calibri"/>
          <w:sz w:val="22"/>
          <w:szCs w:val="22"/>
        </w:rPr>
        <w:tab/>
      </w:r>
      <w:r w:rsidRPr="000F4DA2">
        <w:rPr>
          <w:rFonts w:ascii="Calibri" w:hAnsi="Calibri" w:cs="Calibri"/>
          <w:sz w:val="22"/>
          <w:szCs w:val="22"/>
        </w:rPr>
        <w:tab/>
      </w:r>
      <w:r w:rsidR="000F4DA2" w:rsidRPr="000F4DA2">
        <w:rPr>
          <w:rFonts w:ascii="Calibri" w:hAnsi="Calibri" w:cs="Calibri"/>
          <w:sz w:val="22"/>
          <w:szCs w:val="22"/>
        </w:rPr>
        <w:t xml:space="preserve">Kamýcká 129, 165 21 </w:t>
      </w:r>
      <w:proofErr w:type="gramStart"/>
      <w:r w:rsidR="000F4DA2" w:rsidRPr="000F4DA2">
        <w:rPr>
          <w:rFonts w:ascii="Calibri" w:hAnsi="Calibri" w:cs="Calibri"/>
          <w:sz w:val="22"/>
          <w:szCs w:val="22"/>
        </w:rPr>
        <w:t>Praha - Suchdol</w:t>
      </w:r>
      <w:proofErr w:type="gramEnd"/>
    </w:p>
    <w:p w14:paraId="4DB946AD" w14:textId="77777777" w:rsidR="00297DA6" w:rsidRPr="000F4DA2" w:rsidRDefault="00297DA6" w:rsidP="000F4DA2">
      <w:pPr>
        <w:pStyle w:val="Odstavec11"/>
        <w:numPr>
          <w:ilvl w:val="0"/>
          <w:numId w:val="0"/>
        </w:numPr>
        <w:spacing w:before="0"/>
        <w:ind w:left="4242" w:hanging="2115"/>
        <w:rPr>
          <w:rFonts w:ascii="Calibri" w:hAnsi="Calibri" w:cs="Calibri"/>
          <w:sz w:val="22"/>
          <w:szCs w:val="22"/>
        </w:rPr>
      </w:pPr>
      <w:r w:rsidRPr="000F4DA2">
        <w:rPr>
          <w:rFonts w:ascii="Calibri" w:hAnsi="Calibri" w:cs="Calibri"/>
          <w:sz w:val="22"/>
          <w:szCs w:val="22"/>
        </w:rPr>
        <w:t>Zastoupený:</w:t>
      </w:r>
      <w:r w:rsidRPr="000F4DA2">
        <w:rPr>
          <w:rFonts w:ascii="Calibri" w:hAnsi="Calibri" w:cs="Calibri"/>
          <w:sz w:val="22"/>
          <w:szCs w:val="22"/>
        </w:rPr>
        <w:tab/>
      </w:r>
      <w:r w:rsidRPr="000F4DA2">
        <w:rPr>
          <w:rFonts w:ascii="Calibri" w:hAnsi="Calibri" w:cs="Calibri"/>
          <w:sz w:val="22"/>
          <w:szCs w:val="22"/>
        </w:rPr>
        <w:tab/>
      </w:r>
      <w:r w:rsidR="000F4DA2" w:rsidRPr="000F4DA2">
        <w:rPr>
          <w:rFonts w:ascii="Calibri" w:hAnsi="Calibri" w:cs="Calibri"/>
          <w:sz w:val="22"/>
          <w:szCs w:val="22"/>
        </w:rPr>
        <w:t xml:space="preserve">Ing. </w:t>
      </w:r>
      <w:r w:rsidR="00312625">
        <w:rPr>
          <w:rFonts w:ascii="Calibri" w:hAnsi="Calibri" w:cs="Calibri"/>
          <w:sz w:val="22"/>
          <w:szCs w:val="22"/>
        </w:rPr>
        <w:t>Jakubem Kleindienstem</w:t>
      </w:r>
      <w:r w:rsidR="000F4DA2" w:rsidRPr="000F4DA2">
        <w:rPr>
          <w:rFonts w:ascii="Calibri" w:hAnsi="Calibri" w:cs="Calibri"/>
          <w:sz w:val="22"/>
          <w:szCs w:val="22"/>
        </w:rPr>
        <w:t>, kvestor</w:t>
      </w:r>
      <w:r w:rsidR="00312625">
        <w:rPr>
          <w:rFonts w:ascii="Calibri" w:hAnsi="Calibri" w:cs="Calibri"/>
          <w:sz w:val="22"/>
          <w:szCs w:val="22"/>
        </w:rPr>
        <w:t>em</w:t>
      </w:r>
    </w:p>
    <w:p w14:paraId="57D948B1" w14:textId="6BDCD12B" w:rsidR="00297DA6" w:rsidRPr="000F4DA2" w:rsidRDefault="00297DA6" w:rsidP="000F4DA2">
      <w:pPr>
        <w:pStyle w:val="Odstavec11"/>
        <w:numPr>
          <w:ilvl w:val="0"/>
          <w:numId w:val="0"/>
        </w:numPr>
        <w:spacing w:before="0"/>
        <w:ind w:left="2127"/>
        <w:rPr>
          <w:rFonts w:ascii="Calibri" w:hAnsi="Calibri" w:cs="Calibri"/>
          <w:sz w:val="22"/>
          <w:szCs w:val="22"/>
        </w:rPr>
      </w:pPr>
      <w:r w:rsidRPr="000F4DA2">
        <w:rPr>
          <w:rFonts w:ascii="Calibri" w:hAnsi="Calibri" w:cs="Calibri"/>
          <w:sz w:val="22"/>
          <w:szCs w:val="22"/>
        </w:rPr>
        <w:t>bank. spojení:</w:t>
      </w:r>
      <w:r w:rsidRPr="000F4DA2">
        <w:rPr>
          <w:rFonts w:ascii="Calibri" w:hAnsi="Calibri" w:cs="Calibri"/>
          <w:sz w:val="22"/>
          <w:szCs w:val="22"/>
        </w:rPr>
        <w:tab/>
      </w:r>
      <w:r w:rsidR="00312625">
        <w:rPr>
          <w:rFonts w:ascii="Calibri" w:hAnsi="Calibri" w:cs="Calibri"/>
          <w:sz w:val="22"/>
          <w:szCs w:val="22"/>
        </w:rPr>
        <w:tab/>
      </w:r>
      <w:r w:rsidR="00BB405C">
        <w:rPr>
          <w:rFonts w:ascii="Calibri" w:hAnsi="Calibri" w:cs="Calibri"/>
          <w:sz w:val="22"/>
          <w:szCs w:val="22"/>
        </w:rPr>
        <w:t>xxxxx</w:t>
      </w:r>
    </w:p>
    <w:p w14:paraId="45C69314" w14:textId="11514474" w:rsidR="00297DA6" w:rsidRPr="000F4DA2" w:rsidRDefault="00297DA6" w:rsidP="000F4DA2">
      <w:pPr>
        <w:pStyle w:val="Odstavec11"/>
        <w:numPr>
          <w:ilvl w:val="0"/>
          <w:numId w:val="0"/>
        </w:numPr>
        <w:spacing w:before="0"/>
        <w:ind w:left="2127"/>
        <w:rPr>
          <w:rFonts w:ascii="Calibri" w:hAnsi="Calibri" w:cs="Calibri"/>
          <w:sz w:val="22"/>
          <w:szCs w:val="22"/>
        </w:rPr>
      </w:pPr>
      <w:r w:rsidRPr="000F4DA2">
        <w:rPr>
          <w:rFonts w:ascii="Calibri" w:hAnsi="Calibri" w:cs="Calibri"/>
          <w:sz w:val="22"/>
          <w:szCs w:val="22"/>
        </w:rPr>
        <w:t>číslo účtu:</w:t>
      </w:r>
      <w:r w:rsidRPr="000F4DA2">
        <w:rPr>
          <w:rFonts w:ascii="Calibri" w:hAnsi="Calibri" w:cs="Calibri"/>
          <w:sz w:val="22"/>
          <w:szCs w:val="22"/>
        </w:rPr>
        <w:tab/>
      </w:r>
      <w:r w:rsidRPr="000F4DA2">
        <w:rPr>
          <w:rFonts w:ascii="Calibri" w:hAnsi="Calibri" w:cs="Calibri"/>
          <w:sz w:val="22"/>
          <w:szCs w:val="22"/>
        </w:rPr>
        <w:tab/>
      </w:r>
      <w:r w:rsidR="00BB405C">
        <w:rPr>
          <w:rFonts w:ascii="Calibri" w:hAnsi="Calibri" w:cs="Calibri"/>
          <w:sz w:val="22"/>
          <w:szCs w:val="22"/>
        </w:rPr>
        <w:t>xxxxx</w:t>
      </w:r>
    </w:p>
    <w:p w14:paraId="6E054BDE" w14:textId="77777777" w:rsidR="00297DA6" w:rsidRPr="000F4DA2" w:rsidRDefault="00297DA6" w:rsidP="000F4DA2">
      <w:pPr>
        <w:ind w:left="1416" w:firstLine="708"/>
        <w:rPr>
          <w:rFonts w:ascii="Calibri" w:hAnsi="Calibri" w:cs="Calibri"/>
          <w:sz w:val="22"/>
        </w:rPr>
      </w:pPr>
      <w:r w:rsidRPr="000F4DA2">
        <w:rPr>
          <w:rFonts w:ascii="Calibri" w:hAnsi="Calibri" w:cs="Calibri"/>
          <w:sz w:val="22"/>
        </w:rPr>
        <w:t>IČ:</w:t>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0F4DA2" w:rsidRPr="000F4DA2">
        <w:rPr>
          <w:rFonts w:ascii="Calibri" w:hAnsi="Calibri" w:cs="Calibri"/>
          <w:sz w:val="22"/>
        </w:rPr>
        <w:t>60460709</w:t>
      </w:r>
    </w:p>
    <w:p w14:paraId="5C3C692D" w14:textId="77777777" w:rsidR="00297DA6" w:rsidRPr="000F4DA2" w:rsidRDefault="00297DA6" w:rsidP="000F4DA2">
      <w:pPr>
        <w:ind w:left="1416" w:firstLine="708"/>
        <w:rPr>
          <w:rFonts w:ascii="Calibri" w:hAnsi="Calibri" w:cs="Calibri"/>
          <w:sz w:val="22"/>
        </w:rPr>
      </w:pPr>
      <w:r w:rsidRPr="000F4DA2">
        <w:rPr>
          <w:rFonts w:ascii="Calibri" w:hAnsi="Calibri" w:cs="Calibri"/>
          <w:sz w:val="22"/>
        </w:rPr>
        <w:t>DIČ:</w:t>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0F4DA2" w:rsidRPr="000F4DA2">
        <w:rPr>
          <w:rFonts w:ascii="Calibri" w:hAnsi="Calibri" w:cs="Calibri"/>
          <w:sz w:val="22"/>
        </w:rPr>
        <w:t>CZ60460709</w:t>
      </w:r>
    </w:p>
    <w:p w14:paraId="149BC1FC" w14:textId="77777777" w:rsidR="00297DA6" w:rsidRPr="000F4DA2" w:rsidRDefault="00297DA6" w:rsidP="000F4DA2">
      <w:pPr>
        <w:ind w:left="1416" w:firstLine="708"/>
        <w:rPr>
          <w:rFonts w:ascii="Calibri" w:hAnsi="Calibri" w:cs="Calibri"/>
          <w:sz w:val="22"/>
        </w:rPr>
      </w:pPr>
      <w:r w:rsidRPr="000F4DA2">
        <w:rPr>
          <w:rFonts w:ascii="Calibri" w:hAnsi="Calibri" w:cs="Calibri"/>
          <w:sz w:val="22"/>
        </w:rPr>
        <w:t>(dále jen „objednatel“) na straně jedné,</w:t>
      </w:r>
    </w:p>
    <w:p w14:paraId="27330091" w14:textId="77777777" w:rsidR="002E1C32" w:rsidRPr="000F4DA2" w:rsidRDefault="002E1C32" w:rsidP="000F4DA2">
      <w:pPr>
        <w:rPr>
          <w:rFonts w:ascii="Calibri" w:hAnsi="Calibri" w:cs="Calibri"/>
          <w:sz w:val="22"/>
        </w:rPr>
      </w:pPr>
      <w:r w:rsidRPr="000F4DA2">
        <w:rPr>
          <w:rFonts w:ascii="Calibri" w:hAnsi="Calibri" w:cs="Calibri"/>
          <w:sz w:val="22"/>
        </w:rPr>
        <w:t>a</w:t>
      </w:r>
    </w:p>
    <w:p w14:paraId="6AA97A83" w14:textId="77777777" w:rsidR="002E1C32" w:rsidRPr="000F4DA2" w:rsidRDefault="002E1C32" w:rsidP="000F4DA2">
      <w:pPr>
        <w:rPr>
          <w:rFonts w:ascii="Calibri" w:hAnsi="Calibri" w:cs="Calibri"/>
          <w:sz w:val="22"/>
        </w:rPr>
      </w:pPr>
    </w:p>
    <w:p w14:paraId="02CDEA81" w14:textId="19442B0E" w:rsidR="00297DA6" w:rsidRPr="00871BAF" w:rsidRDefault="004418EC" w:rsidP="000F4DA2">
      <w:pPr>
        <w:pStyle w:val="Odstavec11"/>
        <w:numPr>
          <w:ilvl w:val="0"/>
          <w:numId w:val="3"/>
        </w:numPr>
        <w:spacing w:before="0"/>
        <w:ind w:left="426"/>
        <w:rPr>
          <w:rFonts w:ascii="Calibri" w:hAnsi="Calibri" w:cs="Calibri"/>
          <w:b/>
          <w:bCs/>
          <w:sz w:val="22"/>
          <w:szCs w:val="22"/>
        </w:rPr>
      </w:pPr>
      <w:r w:rsidRPr="000F4DA2">
        <w:rPr>
          <w:rFonts w:ascii="Calibri" w:hAnsi="Calibri" w:cs="Calibri"/>
          <w:b/>
          <w:sz w:val="22"/>
          <w:szCs w:val="22"/>
        </w:rPr>
        <w:t>Poskytovatel</w:t>
      </w:r>
      <w:r w:rsidR="00297DA6" w:rsidRPr="000F4DA2">
        <w:rPr>
          <w:rFonts w:ascii="Calibri" w:hAnsi="Calibri" w:cs="Calibri"/>
          <w:sz w:val="22"/>
          <w:szCs w:val="22"/>
        </w:rPr>
        <w:t>:</w:t>
      </w:r>
      <w:r w:rsidR="00297DA6" w:rsidRPr="000F4DA2">
        <w:rPr>
          <w:rFonts w:ascii="Calibri" w:hAnsi="Calibri" w:cs="Calibri"/>
          <w:sz w:val="22"/>
          <w:szCs w:val="22"/>
        </w:rPr>
        <w:tab/>
      </w:r>
      <w:r w:rsidR="00871BAF" w:rsidRPr="00871BAF">
        <w:rPr>
          <w:rFonts w:ascii="Calibri" w:hAnsi="Calibri" w:cs="Calibri"/>
          <w:b/>
          <w:bCs/>
          <w:sz w:val="22"/>
          <w:szCs w:val="22"/>
        </w:rPr>
        <w:t>TRITON, spol. s r.o.</w:t>
      </w:r>
    </w:p>
    <w:p w14:paraId="30AA1475" w14:textId="34587E76" w:rsidR="00297DA6" w:rsidRPr="000F4DA2" w:rsidRDefault="00297DA6" w:rsidP="000F4DA2">
      <w:pPr>
        <w:pStyle w:val="Odstavec11"/>
        <w:numPr>
          <w:ilvl w:val="0"/>
          <w:numId w:val="0"/>
        </w:numPr>
        <w:spacing w:before="0"/>
        <w:ind w:left="2127"/>
        <w:rPr>
          <w:rFonts w:ascii="Calibri" w:hAnsi="Calibri" w:cs="Calibri"/>
          <w:sz w:val="22"/>
          <w:szCs w:val="22"/>
        </w:rPr>
      </w:pPr>
      <w:proofErr w:type="gramStart"/>
      <w:r w:rsidRPr="000F4DA2">
        <w:rPr>
          <w:rFonts w:ascii="Calibri" w:hAnsi="Calibri" w:cs="Calibri"/>
          <w:sz w:val="22"/>
          <w:szCs w:val="22"/>
        </w:rPr>
        <w:t>Sídlo:</w:t>
      </w:r>
      <w:r w:rsidRPr="000F4DA2">
        <w:rPr>
          <w:rFonts w:ascii="Calibri" w:hAnsi="Calibri" w:cs="Calibri"/>
          <w:sz w:val="22"/>
          <w:szCs w:val="22"/>
        </w:rPr>
        <w:tab/>
      </w:r>
      <w:r w:rsidRPr="000F4DA2">
        <w:rPr>
          <w:rFonts w:ascii="Calibri" w:hAnsi="Calibri" w:cs="Calibri"/>
          <w:sz w:val="22"/>
          <w:szCs w:val="22"/>
        </w:rPr>
        <w:tab/>
      </w:r>
      <w:r w:rsidRPr="000F4DA2">
        <w:rPr>
          <w:rFonts w:ascii="Calibri" w:hAnsi="Calibri" w:cs="Calibri"/>
          <w:sz w:val="22"/>
          <w:szCs w:val="22"/>
        </w:rPr>
        <w:tab/>
      </w:r>
      <w:r w:rsidR="00361001">
        <w:rPr>
          <w:rFonts w:ascii="Calibri" w:hAnsi="Calibri" w:cs="Calibri"/>
          <w:sz w:val="22"/>
          <w:szCs w:val="22"/>
        </w:rPr>
        <w:t>S.K</w:t>
      </w:r>
      <w:proofErr w:type="gramEnd"/>
      <w:r w:rsidR="00361001">
        <w:rPr>
          <w:rFonts w:ascii="Calibri" w:hAnsi="Calibri" w:cs="Calibri"/>
          <w:sz w:val="22"/>
          <w:szCs w:val="22"/>
        </w:rPr>
        <w:t>.Neumanna 2229, 269 01 Rakovník</w:t>
      </w:r>
    </w:p>
    <w:p w14:paraId="07DF8BD3" w14:textId="0B0801A9" w:rsidR="00297DA6" w:rsidRPr="000F4DA2" w:rsidRDefault="00297DA6" w:rsidP="000F4DA2">
      <w:pPr>
        <w:pStyle w:val="Odstavec11"/>
        <w:numPr>
          <w:ilvl w:val="0"/>
          <w:numId w:val="0"/>
        </w:numPr>
        <w:spacing w:before="0"/>
        <w:ind w:left="4242" w:hanging="2115"/>
        <w:rPr>
          <w:rFonts w:ascii="Calibri" w:hAnsi="Calibri" w:cs="Calibri"/>
          <w:sz w:val="22"/>
          <w:szCs w:val="22"/>
        </w:rPr>
      </w:pPr>
      <w:r w:rsidRPr="000F4DA2">
        <w:rPr>
          <w:rFonts w:ascii="Calibri" w:hAnsi="Calibri" w:cs="Calibri"/>
          <w:sz w:val="22"/>
          <w:szCs w:val="22"/>
        </w:rPr>
        <w:t>Zastoupený:</w:t>
      </w:r>
      <w:r w:rsidRPr="000F4DA2">
        <w:rPr>
          <w:rFonts w:ascii="Calibri" w:hAnsi="Calibri" w:cs="Calibri"/>
          <w:sz w:val="22"/>
          <w:szCs w:val="22"/>
        </w:rPr>
        <w:tab/>
      </w:r>
      <w:r w:rsidRPr="000F4DA2">
        <w:rPr>
          <w:rFonts w:ascii="Calibri" w:hAnsi="Calibri" w:cs="Calibri"/>
          <w:sz w:val="22"/>
          <w:szCs w:val="22"/>
        </w:rPr>
        <w:tab/>
      </w:r>
      <w:r w:rsidR="00361001">
        <w:rPr>
          <w:rFonts w:ascii="Calibri" w:hAnsi="Calibri" w:cs="Calibri"/>
          <w:sz w:val="22"/>
          <w:szCs w:val="22"/>
        </w:rPr>
        <w:t>Ing. Jiřím Novákem, jednatelem</w:t>
      </w:r>
    </w:p>
    <w:p w14:paraId="2603D46D" w14:textId="0BDD062F" w:rsidR="00297DA6" w:rsidRPr="000F4DA2" w:rsidRDefault="00297DA6" w:rsidP="000F4DA2">
      <w:pPr>
        <w:pStyle w:val="Odstavec11"/>
        <w:numPr>
          <w:ilvl w:val="0"/>
          <w:numId w:val="0"/>
        </w:numPr>
        <w:spacing w:before="0"/>
        <w:ind w:left="2127"/>
        <w:rPr>
          <w:rFonts w:ascii="Calibri" w:hAnsi="Calibri" w:cs="Calibri"/>
          <w:sz w:val="22"/>
          <w:szCs w:val="22"/>
        </w:rPr>
      </w:pPr>
      <w:r w:rsidRPr="000F4DA2">
        <w:rPr>
          <w:rFonts w:ascii="Calibri" w:hAnsi="Calibri" w:cs="Calibri"/>
          <w:sz w:val="22"/>
          <w:szCs w:val="22"/>
        </w:rPr>
        <w:t>bank. spojení:</w:t>
      </w:r>
      <w:r w:rsidRPr="000F4DA2">
        <w:rPr>
          <w:rFonts w:ascii="Calibri" w:hAnsi="Calibri" w:cs="Calibri"/>
          <w:sz w:val="22"/>
          <w:szCs w:val="22"/>
        </w:rPr>
        <w:tab/>
      </w:r>
      <w:r w:rsidR="00361001">
        <w:rPr>
          <w:rFonts w:ascii="Calibri" w:hAnsi="Calibri" w:cs="Calibri"/>
          <w:sz w:val="22"/>
          <w:szCs w:val="22"/>
        </w:rPr>
        <w:tab/>
      </w:r>
      <w:r w:rsidR="00BB405C">
        <w:rPr>
          <w:rFonts w:ascii="Calibri" w:hAnsi="Calibri" w:cs="Calibri"/>
          <w:sz w:val="22"/>
          <w:szCs w:val="22"/>
        </w:rPr>
        <w:t>xxxxx</w:t>
      </w:r>
    </w:p>
    <w:p w14:paraId="7BF92AF7" w14:textId="73E667DE" w:rsidR="00297DA6" w:rsidRPr="000F4DA2" w:rsidRDefault="00297DA6" w:rsidP="000F4DA2">
      <w:pPr>
        <w:pStyle w:val="Odstavec11"/>
        <w:numPr>
          <w:ilvl w:val="0"/>
          <w:numId w:val="0"/>
        </w:numPr>
        <w:spacing w:before="0"/>
        <w:ind w:left="2127"/>
        <w:rPr>
          <w:rFonts w:ascii="Calibri" w:hAnsi="Calibri" w:cs="Calibri"/>
          <w:sz w:val="22"/>
          <w:szCs w:val="22"/>
        </w:rPr>
      </w:pPr>
      <w:r w:rsidRPr="000F4DA2">
        <w:rPr>
          <w:rFonts w:ascii="Calibri" w:hAnsi="Calibri" w:cs="Calibri"/>
          <w:sz w:val="22"/>
          <w:szCs w:val="22"/>
        </w:rPr>
        <w:t>číslo účtu:</w:t>
      </w:r>
      <w:r w:rsidRPr="000F4DA2">
        <w:rPr>
          <w:rFonts w:ascii="Calibri" w:hAnsi="Calibri" w:cs="Calibri"/>
          <w:sz w:val="22"/>
          <w:szCs w:val="22"/>
        </w:rPr>
        <w:tab/>
      </w:r>
      <w:r w:rsidRPr="000F4DA2">
        <w:rPr>
          <w:rFonts w:ascii="Calibri" w:hAnsi="Calibri" w:cs="Calibri"/>
          <w:sz w:val="22"/>
          <w:szCs w:val="22"/>
        </w:rPr>
        <w:tab/>
      </w:r>
      <w:r w:rsidR="00BB405C">
        <w:rPr>
          <w:rFonts w:ascii="Calibri" w:hAnsi="Calibri" w:cs="Calibri"/>
          <w:sz w:val="22"/>
          <w:szCs w:val="22"/>
        </w:rPr>
        <w:t>xxxxx</w:t>
      </w:r>
    </w:p>
    <w:p w14:paraId="20F24FFA" w14:textId="2EE68E06" w:rsidR="00297DA6" w:rsidRPr="000F4DA2" w:rsidRDefault="00297DA6" w:rsidP="000F4DA2">
      <w:pPr>
        <w:ind w:left="1416" w:firstLine="708"/>
        <w:rPr>
          <w:rFonts w:ascii="Calibri" w:hAnsi="Calibri" w:cs="Calibri"/>
          <w:sz w:val="22"/>
        </w:rPr>
      </w:pPr>
      <w:r w:rsidRPr="000F4DA2">
        <w:rPr>
          <w:rFonts w:ascii="Calibri" w:hAnsi="Calibri" w:cs="Calibri"/>
          <w:sz w:val="22"/>
        </w:rPr>
        <w:t>IČ:</w:t>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D72CF1">
        <w:rPr>
          <w:rFonts w:ascii="Calibri" w:hAnsi="Calibri" w:cs="Calibri"/>
          <w:sz w:val="22"/>
        </w:rPr>
        <w:t>45144613</w:t>
      </w:r>
    </w:p>
    <w:p w14:paraId="0AF2E23F" w14:textId="42E71CED" w:rsidR="00297DA6" w:rsidRPr="000F4DA2" w:rsidRDefault="00297DA6" w:rsidP="000F4DA2">
      <w:pPr>
        <w:ind w:left="1416" w:firstLine="708"/>
        <w:rPr>
          <w:rFonts w:ascii="Calibri" w:hAnsi="Calibri" w:cs="Calibri"/>
          <w:sz w:val="22"/>
        </w:rPr>
      </w:pPr>
      <w:r w:rsidRPr="000F4DA2">
        <w:rPr>
          <w:rFonts w:ascii="Calibri" w:hAnsi="Calibri" w:cs="Calibri"/>
          <w:sz w:val="22"/>
        </w:rPr>
        <w:t>DIČ:</w:t>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D72CF1">
        <w:rPr>
          <w:rFonts w:ascii="Calibri" w:hAnsi="Calibri" w:cs="Calibri"/>
          <w:sz w:val="22"/>
        </w:rPr>
        <w:t>CZ45</w:t>
      </w:r>
      <w:r w:rsidR="006B1908">
        <w:rPr>
          <w:rFonts w:ascii="Calibri" w:hAnsi="Calibri" w:cs="Calibri"/>
          <w:sz w:val="22"/>
        </w:rPr>
        <w:t>144613</w:t>
      </w:r>
    </w:p>
    <w:p w14:paraId="22DE35BF" w14:textId="26836F32" w:rsidR="00297DA6" w:rsidRPr="000F4DA2" w:rsidRDefault="00297DA6" w:rsidP="000F4DA2">
      <w:pPr>
        <w:ind w:left="2124"/>
        <w:rPr>
          <w:rFonts w:ascii="Calibri" w:hAnsi="Calibri" w:cs="Calibri"/>
          <w:sz w:val="22"/>
        </w:rPr>
      </w:pPr>
      <w:r w:rsidRPr="000F4DA2">
        <w:rPr>
          <w:rFonts w:ascii="Calibri" w:hAnsi="Calibri" w:cs="Calibri"/>
          <w:sz w:val="22"/>
        </w:rPr>
        <w:t xml:space="preserve">zapsaný v OR vedeném </w:t>
      </w:r>
      <w:r w:rsidR="006B1908">
        <w:rPr>
          <w:rFonts w:ascii="Calibri" w:hAnsi="Calibri" w:cs="Calibri"/>
          <w:sz w:val="22"/>
        </w:rPr>
        <w:t>Městským soudem v</w:t>
      </w:r>
      <w:r w:rsidR="003F5197">
        <w:rPr>
          <w:rFonts w:ascii="Calibri" w:hAnsi="Calibri" w:cs="Calibri"/>
          <w:sz w:val="22"/>
        </w:rPr>
        <w:t> </w:t>
      </w:r>
      <w:r w:rsidR="006B1908">
        <w:rPr>
          <w:rFonts w:ascii="Calibri" w:hAnsi="Calibri" w:cs="Calibri"/>
          <w:sz w:val="22"/>
        </w:rPr>
        <w:t>Praze</w:t>
      </w:r>
      <w:r w:rsidR="003F5197">
        <w:rPr>
          <w:rFonts w:ascii="Calibri" w:hAnsi="Calibri" w:cs="Calibri"/>
          <w:sz w:val="22"/>
        </w:rPr>
        <w:t>,</w:t>
      </w:r>
    </w:p>
    <w:p w14:paraId="41C0B654" w14:textId="3615D3E7" w:rsidR="00297DA6" w:rsidRPr="000F4DA2" w:rsidRDefault="00297DA6" w:rsidP="000F4DA2">
      <w:pPr>
        <w:ind w:left="2124"/>
        <w:rPr>
          <w:rFonts w:ascii="Calibri" w:hAnsi="Calibri" w:cs="Calibri"/>
          <w:sz w:val="22"/>
        </w:rPr>
      </w:pPr>
      <w:r w:rsidRPr="000F4DA2">
        <w:rPr>
          <w:rFonts w:ascii="Calibri" w:hAnsi="Calibri" w:cs="Calibri"/>
          <w:sz w:val="22"/>
        </w:rPr>
        <w:t xml:space="preserve">oddíl </w:t>
      </w:r>
      <w:r w:rsidR="003F5197">
        <w:rPr>
          <w:rFonts w:ascii="Calibri" w:hAnsi="Calibri" w:cs="Calibri"/>
          <w:sz w:val="22"/>
        </w:rPr>
        <w:t>C,</w:t>
      </w:r>
      <w:r w:rsidRPr="000F4DA2">
        <w:rPr>
          <w:rFonts w:ascii="Calibri" w:hAnsi="Calibri" w:cs="Calibri"/>
          <w:sz w:val="22"/>
        </w:rPr>
        <w:t xml:space="preserve"> vložka </w:t>
      </w:r>
      <w:r w:rsidR="003F5197">
        <w:rPr>
          <w:rFonts w:ascii="Calibri" w:hAnsi="Calibri" w:cs="Calibri"/>
          <w:sz w:val="22"/>
        </w:rPr>
        <w:t>7631</w:t>
      </w:r>
    </w:p>
    <w:p w14:paraId="191F9B78" w14:textId="77777777" w:rsidR="00297DA6" w:rsidRPr="000F4DA2" w:rsidRDefault="00297DA6" w:rsidP="000F4DA2">
      <w:pPr>
        <w:ind w:left="1416" w:firstLine="708"/>
        <w:rPr>
          <w:rFonts w:ascii="Calibri" w:hAnsi="Calibri" w:cs="Calibri"/>
          <w:sz w:val="22"/>
        </w:rPr>
      </w:pPr>
      <w:r w:rsidRPr="000F4DA2">
        <w:rPr>
          <w:rFonts w:ascii="Calibri" w:hAnsi="Calibri" w:cs="Calibri"/>
          <w:sz w:val="22"/>
        </w:rPr>
        <w:t>(dále jen „</w:t>
      </w:r>
      <w:r w:rsidR="002E1C32" w:rsidRPr="000F4DA2">
        <w:rPr>
          <w:rFonts w:ascii="Calibri" w:hAnsi="Calibri" w:cs="Calibri"/>
          <w:sz w:val="22"/>
        </w:rPr>
        <w:t>poskytovatel</w:t>
      </w:r>
      <w:r w:rsidR="00CA0AD3" w:rsidRPr="000F4DA2">
        <w:rPr>
          <w:rFonts w:ascii="Calibri" w:hAnsi="Calibri" w:cs="Calibri"/>
          <w:sz w:val="22"/>
        </w:rPr>
        <w:t>“) na straně druhé</w:t>
      </w:r>
      <w:r w:rsidRPr="000F4DA2">
        <w:rPr>
          <w:rFonts w:ascii="Calibri" w:hAnsi="Calibri" w:cs="Calibri"/>
          <w:sz w:val="22"/>
        </w:rPr>
        <w:t xml:space="preserve"> </w:t>
      </w:r>
    </w:p>
    <w:p w14:paraId="6C9C1419" w14:textId="77777777" w:rsidR="00297DA6" w:rsidRPr="000F4DA2" w:rsidRDefault="00297DA6" w:rsidP="000F4DA2">
      <w:pPr>
        <w:rPr>
          <w:rFonts w:ascii="Calibri" w:hAnsi="Calibri" w:cs="Calibri"/>
          <w:sz w:val="22"/>
        </w:rPr>
      </w:pPr>
    </w:p>
    <w:p w14:paraId="3ABBE431" w14:textId="77777777" w:rsidR="00297DA6" w:rsidRPr="000F4DA2" w:rsidRDefault="00297DA6" w:rsidP="000F4DA2">
      <w:pPr>
        <w:rPr>
          <w:rFonts w:ascii="Calibri" w:hAnsi="Calibri" w:cs="Calibri"/>
          <w:sz w:val="22"/>
        </w:rPr>
      </w:pPr>
      <w:r w:rsidRPr="000F4DA2">
        <w:rPr>
          <w:rFonts w:ascii="Calibri" w:hAnsi="Calibri" w:cs="Calibri"/>
          <w:sz w:val="22"/>
        </w:rPr>
        <w:t>(společně dále také jako „smluvní strany“)</w:t>
      </w:r>
    </w:p>
    <w:p w14:paraId="552DEEDC" w14:textId="77777777" w:rsidR="00297DA6" w:rsidRPr="000F4DA2" w:rsidRDefault="00297DA6" w:rsidP="000F4DA2">
      <w:pPr>
        <w:autoSpaceDE w:val="0"/>
        <w:autoSpaceDN w:val="0"/>
        <w:adjustRightInd w:val="0"/>
        <w:jc w:val="left"/>
        <w:rPr>
          <w:rFonts w:ascii="Calibri" w:hAnsi="Calibri" w:cs="Calibri"/>
          <w:sz w:val="22"/>
        </w:rPr>
      </w:pPr>
    </w:p>
    <w:p w14:paraId="5E315D90" w14:textId="45BEAB22" w:rsidR="00297DA6" w:rsidRPr="000F4DA2" w:rsidRDefault="00297DA6" w:rsidP="00715921">
      <w:pPr>
        <w:autoSpaceDE w:val="0"/>
        <w:autoSpaceDN w:val="0"/>
        <w:adjustRightInd w:val="0"/>
        <w:rPr>
          <w:rFonts w:ascii="Calibri" w:hAnsi="Calibri" w:cs="Calibri"/>
          <w:sz w:val="22"/>
        </w:rPr>
      </w:pPr>
      <w:r w:rsidRPr="000F4DA2">
        <w:rPr>
          <w:rFonts w:ascii="Calibri" w:hAnsi="Calibri" w:cs="Calibri"/>
          <w:sz w:val="22"/>
        </w:rPr>
        <w:t xml:space="preserve">uzavírají na základě výsledku zadávacího řízení dle zákona č. </w:t>
      </w:r>
      <w:r w:rsidRPr="00715921">
        <w:rPr>
          <w:rFonts w:ascii="Calibri" w:hAnsi="Calibri" w:cs="Calibri"/>
          <w:sz w:val="22"/>
        </w:rPr>
        <w:t>13</w:t>
      </w:r>
      <w:r w:rsidR="00312625">
        <w:rPr>
          <w:rFonts w:ascii="Calibri" w:hAnsi="Calibri" w:cs="Calibri"/>
          <w:sz w:val="22"/>
        </w:rPr>
        <w:t>4</w:t>
      </w:r>
      <w:r w:rsidRPr="00715921">
        <w:rPr>
          <w:rFonts w:ascii="Calibri" w:hAnsi="Calibri" w:cs="Calibri"/>
          <w:sz w:val="22"/>
        </w:rPr>
        <w:t>/20</w:t>
      </w:r>
      <w:r w:rsidR="00312625">
        <w:rPr>
          <w:rFonts w:ascii="Calibri" w:hAnsi="Calibri" w:cs="Calibri"/>
          <w:sz w:val="22"/>
        </w:rPr>
        <w:t>16</w:t>
      </w:r>
      <w:r w:rsidRPr="00715921">
        <w:rPr>
          <w:rFonts w:ascii="Calibri" w:hAnsi="Calibri" w:cs="Calibri"/>
          <w:sz w:val="22"/>
        </w:rPr>
        <w:t xml:space="preserve"> Sb., o </w:t>
      </w:r>
      <w:r w:rsidR="00312625">
        <w:rPr>
          <w:rFonts w:ascii="Calibri" w:hAnsi="Calibri" w:cs="Calibri"/>
          <w:sz w:val="22"/>
        </w:rPr>
        <w:t xml:space="preserve">zadávání </w:t>
      </w:r>
      <w:r w:rsidRPr="00715921">
        <w:rPr>
          <w:rFonts w:ascii="Calibri" w:hAnsi="Calibri" w:cs="Calibri"/>
          <w:sz w:val="22"/>
        </w:rPr>
        <w:t>veřejných zakáz</w:t>
      </w:r>
      <w:r w:rsidR="00312625">
        <w:rPr>
          <w:rFonts w:ascii="Calibri" w:hAnsi="Calibri" w:cs="Calibri"/>
          <w:sz w:val="22"/>
        </w:rPr>
        <w:t>e</w:t>
      </w:r>
      <w:r w:rsidRPr="00715921">
        <w:rPr>
          <w:rFonts w:ascii="Calibri" w:hAnsi="Calibri" w:cs="Calibri"/>
          <w:sz w:val="22"/>
        </w:rPr>
        <w:t>k, ve znění pozdějších předpisů, k plnění veřejné zakázky s názvem „</w:t>
      </w:r>
      <w:r w:rsidR="00715921" w:rsidRPr="00715921">
        <w:rPr>
          <w:rFonts w:ascii="Calibri" w:hAnsi="Calibri" w:cs="Calibri"/>
          <w:sz w:val="22"/>
        </w:rPr>
        <w:t>Praní a chemické čištění pro koleje ČZU</w:t>
      </w:r>
      <w:r w:rsidR="008B0A18">
        <w:rPr>
          <w:rFonts w:ascii="Calibri" w:hAnsi="Calibri" w:cs="Calibri"/>
          <w:sz w:val="22"/>
        </w:rPr>
        <w:t xml:space="preserve"> 202</w:t>
      </w:r>
      <w:r w:rsidR="00A642A0">
        <w:rPr>
          <w:rFonts w:ascii="Calibri" w:hAnsi="Calibri" w:cs="Calibri"/>
          <w:sz w:val="22"/>
        </w:rPr>
        <w:t>3</w:t>
      </w:r>
      <w:r w:rsidR="007159A3">
        <w:rPr>
          <w:rFonts w:ascii="Calibri" w:hAnsi="Calibri" w:cs="Calibri"/>
          <w:sz w:val="22"/>
        </w:rPr>
        <w:t xml:space="preserve"> -</w:t>
      </w:r>
      <w:r w:rsidR="00D17924">
        <w:rPr>
          <w:rFonts w:ascii="Calibri" w:hAnsi="Calibri" w:cs="Calibri"/>
          <w:sz w:val="22"/>
        </w:rPr>
        <w:t xml:space="preserve"> II</w:t>
      </w:r>
      <w:r w:rsidR="007159A3">
        <w:rPr>
          <w:rFonts w:ascii="Calibri" w:hAnsi="Calibri" w:cs="Calibri"/>
          <w:sz w:val="22"/>
        </w:rPr>
        <w:t>.</w:t>
      </w:r>
      <w:r w:rsidR="00715921" w:rsidRPr="00715921">
        <w:rPr>
          <w:rFonts w:ascii="Calibri" w:hAnsi="Calibri" w:cs="Calibri"/>
          <w:sz w:val="22"/>
        </w:rPr>
        <w:t>“</w:t>
      </w:r>
      <w:r w:rsidRPr="00715921">
        <w:rPr>
          <w:rFonts w:ascii="Calibri" w:hAnsi="Calibri" w:cs="Calibri"/>
          <w:sz w:val="22"/>
        </w:rPr>
        <w:t xml:space="preserve"> </w:t>
      </w:r>
      <w:r w:rsidR="00BD5D5F">
        <w:rPr>
          <w:rFonts w:ascii="Calibri" w:hAnsi="Calibri" w:cs="Calibri"/>
          <w:sz w:val="22"/>
        </w:rPr>
        <w:t xml:space="preserve"> (dále jen „zadávací řízení“) </w:t>
      </w:r>
      <w:r w:rsidRPr="00715921">
        <w:rPr>
          <w:rFonts w:ascii="Calibri" w:hAnsi="Calibri" w:cs="Calibri"/>
          <w:sz w:val="22"/>
        </w:rPr>
        <w:t>smlouvu následujícího znění:</w:t>
      </w:r>
    </w:p>
    <w:p w14:paraId="26DF4FE1" w14:textId="77777777" w:rsidR="00297DA6" w:rsidRPr="000F4DA2" w:rsidRDefault="00297DA6" w:rsidP="000F4DA2">
      <w:pPr>
        <w:autoSpaceDE w:val="0"/>
        <w:autoSpaceDN w:val="0"/>
        <w:adjustRightInd w:val="0"/>
        <w:jc w:val="left"/>
        <w:rPr>
          <w:rFonts w:ascii="Calibri" w:hAnsi="Calibri" w:cs="Calibri"/>
          <w:b/>
          <w:bCs/>
          <w:sz w:val="22"/>
        </w:rPr>
      </w:pPr>
    </w:p>
    <w:p w14:paraId="60083A29" w14:textId="77777777" w:rsidR="00297DA6" w:rsidRPr="000F4DA2" w:rsidRDefault="00297DA6" w:rsidP="00553F9D">
      <w:pPr>
        <w:autoSpaceDE w:val="0"/>
        <w:autoSpaceDN w:val="0"/>
        <w:adjustRightInd w:val="0"/>
        <w:jc w:val="center"/>
        <w:outlineLvl w:val="0"/>
        <w:rPr>
          <w:rFonts w:ascii="Calibri" w:hAnsi="Calibri" w:cs="Calibri"/>
          <w:b/>
          <w:bCs/>
          <w:sz w:val="22"/>
        </w:rPr>
      </w:pPr>
      <w:r w:rsidRPr="000F4DA2">
        <w:rPr>
          <w:rFonts w:ascii="Calibri" w:hAnsi="Calibri" w:cs="Calibri"/>
          <w:b/>
          <w:bCs/>
          <w:sz w:val="22"/>
        </w:rPr>
        <w:t>II.</w:t>
      </w:r>
    </w:p>
    <w:p w14:paraId="36AC256A" w14:textId="77777777" w:rsidR="00297DA6" w:rsidRPr="000F4DA2" w:rsidRDefault="00297DA6" w:rsidP="000F4DA2">
      <w:pPr>
        <w:jc w:val="center"/>
        <w:rPr>
          <w:rFonts w:ascii="Calibri" w:hAnsi="Calibri" w:cs="Calibri"/>
          <w:b/>
          <w:bCs/>
          <w:sz w:val="22"/>
        </w:rPr>
      </w:pPr>
      <w:r w:rsidRPr="000F4DA2">
        <w:rPr>
          <w:rFonts w:ascii="Calibri" w:hAnsi="Calibri" w:cs="Calibri"/>
          <w:b/>
          <w:bCs/>
          <w:sz w:val="22"/>
        </w:rPr>
        <w:t>Předmět smlouvy</w:t>
      </w:r>
    </w:p>
    <w:p w14:paraId="05242A47" w14:textId="77777777" w:rsidR="00297DA6" w:rsidRPr="000F4DA2" w:rsidRDefault="00297DA6" w:rsidP="000F4DA2">
      <w:pPr>
        <w:jc w:val="center"/>
        <w:rPr>
          <w:rFonts w:ascii="Calibri" w:hAnsi="Calibri" w:cs="Calibri"/>
          <w:b/>
          <w:bCs/>
          <w:sz w:val="22"/>
        </w:rPr>
      </w:pPr>
    </w:p>
    <w:p w14:paraId="5776A64E" w14:textId="77777777" w:rsidR="0012172A" w:rsidRPr="000F4DA2" w:rsidRDefault="00297DA6" w:rsidP="000F4DA2">
      <w:pPr>
        <w:pStyle w:val="Odstavecseseznamem"/>
        <w:numPr>
          <w:ilvl w:val="0"/>
          <w:numId w:val="8"/>
        </w:numPr>
        <w:ind w:left="426"/>
        <w:contextualSpacing w:val="0"/>
        <w:rPr>
          <w:rFonts w:ascii="Calibri" w:hAnsi="Calibri" w:cs="Calibri"/>
          <w:sz w:val="22"/>
        </w:rPr>
      </w:pPr>
      <w:r w:rsidRPr="000F4DA2">
        <w:rPr>
          <w:rFonts w:ascii="Calibri" w:hAnsi="Calibri" w:cs="Calibri"/>
          <w:sz w:val="22"/>
        </w:rPr>
        <w:t xml:space="preserve">Poskytovatel se zavazuje, že bude objednateli poskytovat služby </w:t>
      </w:r>
      <w:r w:rsidR="0012172A" w:rsidRPr="000F4DA2">
        <w:rPr>
          <w:rFonts w:ascii="Calibri" w:hAnsi="Calibri" w:cs="Calibri"/>
          <w:sz w:val="22"/>
        </w:rPr>
        <w:t>spočívající v</w:t>
      </w:r>
      <w:r w:rsidR="00AC51C0">
        <w:rPr>
          <w:rFonts w:ascii="Calibri" w:hAnsi="Calibri" w:cs="Calibri"/>
          <w:sz w:val="22"/>
        </w:rPr>
        <w:t> praní a chemickém čištění prádla, pracovních oděvů, jiných (interiérových) textilií a pracovních pomůcek (společně dále jen „prádlo“) pro objekty vysokoškolských kolejí a menzy objednatele. Tyto služby dále zahrnují zejména naložení a svoz prádla z určených svozových míst, třídění prádla podle stupně znečištění a třídění prádla pro chemické čištění, praní prádla, chemické čištění prádla, sušení prádla, zajištění vysprávky prádla (drobné opravy), žehlení a mandlování prádla, balení prádla pro expedici, expedici prádla a rozvoz a složení prádla zpět do určených svozových míst</w:t>
      </w:r>
      <w:r w:rsidR="0012172A" w:rsidRPr="000F4DA2">
        <w:rPr>
          <w:rFonts w:ascii="Calibri" w:hAnsi="Calibri" w:cs="Calibri"/>
          <w:sz w:val="22"/>
        </w:rPr>
        <w:t xml:space="preserve"> (dále jen „služby“), a to </w:t>
      </w:r>
      <w:r w:rsidRPr="000F4DA2">
        <w:rPr>
          <w:rFonts w:ascii="Calibri" w:hAnsi="Calibri" w:cs="Calibri"/>
          <w:sz w:val="22"/>
        </w:rPr>
        <w:t>v </w:t>
      </w:r>
      <w:r w:rsidRPr="0023655C">
        <w:rPr>
          <w:rFonts w:ascii="Calibri" w:hAnsi="Calibri" w:cs="Calibri"/>
          <w:sz w:val="22"/>
        </w:rPr>
        <w:t>rozsahu</w:t>
      </w:r>
      <w:r w:rsidRPr="000F4DA2">
        <w:rPr>
          <w:rFonts w:ascii="Calibri" w:hAnsi="Calibri" w:cs="Calibri"/>
          <w:sz w:val="22"/>
        </w:rPr>
        <w:t xml:space="preserve"> a za podmí</w:t>
      </w:r>
      <w:r w:rsidR="0012172A" w:rsidRPr="000F4DA2">
        <w:rPr>
          <w:rFonts w:ascii="Calibri" w:hAnsi="Calibri" w:cs="Calibri"/>
          <w:sz w:val="22"/>
        </w:rPr>
        <w:t>nek stanovených touto smlouvou.</w:t>
      </w:r>
      <w:r w:rsidRPr="000F4DA2">
        <w:rPr>
          <w:rFonts w:ascii="Calibri" w:hAnsi="Calibri" w:cs="Calibri"/>
          <w:sz w:val="22"/>
        </w:rPr>
        <w:t xml:space="preserve"> </w:t>
      </w:r>
    </w:p>
    <w:p w14:paraId="7DD6E73B" w14:textId="77777777" w:rsidR="0012172A" w:rsidRPr="000F4DA2" w:rsidRDefault="0012172A" w:rsidP="000F4DA2">
      <w:pPr>
        <w:pStyle w:val="Odstavecseseznamem"/>
        <w:ind w:left="426"/>
        <w:contextualSpacing w:val="0"/>
        <w:rPr>
          <w:rFonts w:ascii="Calibri" w:hAnsi="Calibri" w:cs="Calibri"/>
          <w:sz w:val="22"/>
        </w:rPr>
      </w:pPr>
    </w:p>
    <w:p w14:paraId="3871CE07" w14:textId="77777777" w:rsidR="00297DA6" w:rsidRDefault="0012172A" w:rsidP="000F4DA2">
      <w:pPr>
        <w:pStyle w:val="Odstavecseseznamem"/>
        <w:numPr>
          <w:ilvl w:val="0"/>
          <w:numId w:val="8"/>
        </w:numPr>
        <w:ind w:left="426"/>
        <w:contextualSpacing w:val="0"/>
        <w:rPr>
          <w:rFonts w:ascii="Calibri" w:hAnsi="Calibri" w:cs="Calibri"/>
          <w:sz w:val="22"/>
        </w:rPr>
      </w:pPr>
      <w:r w:rsidRPr="000F4DA2">
        <w:rPr>
          <w:rFonts w:ascii="Calibri" w:hAnsi="Calibri" w:cs="Calibri"/>
          <w:sz w:val="22"/>
        </w:rPr>
        <w:t>O</w:t>
      </w:r>
      <w:r w:rsidR="00297DA6" w:rsidRPr="000F4DA2">
        <w:rPr>
          <w:rFonts w:ascii="Calibri" w:hAnsi="Calibri" w:cs="Calibri"/>
          <w:sz w:val="22"/>
        </w:rPr>
        <w:t xml:space="preserve">bjednatel se zavazuje zaplatit poskytovateli </w:t>
      </w:r>
      <w:r w:rsidRPr="000F4DA2">
        <w:rPr>
          <w:rFonts w:ascii="Calibri" w:hAnsi="Calibri" w:cs="Calibri"/>
          <w:sz w:val="22"/>
        </w:rPr>
        <w:t xml:space="preserve">za </w:t>
      </w:r>
      <w:r w:rsidR="00AC51C0">
        <w:rPr>
          <w:rFonts w:ascii="Calibri" w:hAnsi="Calibri" w:cs="Calibri"/>
          <w:sz w:val="22"/>
        </w:rPr>
        <w:t xml:space="preserve">řádně a včas </w:t>
      </w:r>
      <w:r w:rsidRPr="000F4DA2">
        <w:rPr>
          <w:rFonts w:ascii="Calibri" w:hAnsi="Calibri" w:cs="Calibri"/>
          <w:sz w:val="22"/>
        </w:rPr>
        <w:t xml:space="preserve">poskytnuté služby </w:t>
      </w:r>
      <w:r w:rsidR="00297DA6" w:rsidRPr="000F4DA2">
        <w:rPr>
          <w:rFonts w:ascii="Calibri" w:hAnsi="Calibri" w:cs="Calibri"/>
          <w:sz w:val="22"/>
        </w:rPr>
        <w:t>úplatu ve výši a za podmínek stanovených touto smlouvou.</w:t>
      </w:r>
    </w:p>
    <w:p w14:paraId="00F9A54F" w14:textId="77777777" w:rsidR="00BD5D5F" w:rsidRDefault="00BD5D5F" w:rsidP="00BC03C9">
      <w:pPr>
        <w:pStyle w:val="Odstavecseseznamem"/>
        <w:rPr>
          <w:rFonts w:ascii="Calibri" w:hAnsi="Calibri" w:cs="Calibri"/>
          <w:sz w:val="22"/>
        </w:rPr>
      </w:pPr>
    </w:p>
    <w:p w14:paraId="0447751C" w14:textId="77777777" w:rsidR="00E67299" w:rsidRDefault="00BD5D5F" w:rsidP="000F4DA2">
      <w:pPr>
        <w:pStyle w:val="Odstavecseseznamem"/>
        <w:numPr>
          <w:ilvl w:val="0"/>
          <w:numId w:val="8"/>
        </w:numPr>
        <w:ind w:left="426"/>
        <w:contextualSpacing w:val="0"/>
        <w:rPr>
          <w:rFonts w:ascii="Calibri" w:hAnsi="Calibri" w:cs="Calibri"/>
          <w:sz w:val="22"/>
        </w:rPr>
      </w:pPr>
      <w:r>
        <w:rPr>
          <w:rFonts w:ascii="Calibri" w:hAnsi="Calibri" w:cs="Calibri"/>
          <w:sz w:val="22"/>
        </w:rPr>
        <w:lastRenderedPageBreak/>
        <w:t xml:space="preserve"> Objednatel si v zadávacím řízení vyhradil možnost změny závazku z této smlouvy spočívající v poskytnutí dalších služeb stejného druhu</w:t>
      </w:r>
      <w:r w:rsidR="00E67299">
        <w:rPr>
          <w:rFonts w:ascii="Calibri" w:hAnsi="Calibri" w:cs="Calibri"/>
          <w:sz w:val="22"/>
        </w:rPr>
        <w:t>, a to na základě jednacího řízení bez uveřejnění</w:t>
      </w:r>
      <w:r w:rsidR="00B31FC7">
        <w:rPr>
          <w:rFonts w:ascii="Calibri" w:hAnsi="Calibri" w:cs="Calibri"/>
          <w:sz w:val="22"/>
        </w:rPr>
        <w:t>.</w:t>
      </w:r>
    </w:p>
    <w:p w14:paraId="4464697F" w14:textId="77777777" w:rsidR="00E67299" w:rsidRDefault="00E67299" w:rsidP="00BC03C9">
      <w:pPr>
        <w:pStyle w:val="Odstavecseseznamem"/>
        <w:rPr>
          <w:rFonts w:ascii="Calibri" w:hAnsi="Calibri" w:cs="Calibri"/>
          <w:sz w:val="22"/>
        </w:rPr>
      </w:pPr>
    </w:p>
    <w:p w14:paraId="5B30068F" w14:textId="77777777" w:rsidR="00BD5D5F" w:rsidRPr="000F4DA2" w:rsidRDefault="00BD5D5F" w:rsidP="00BC03C9">
      <w:pPr>
        <w:pStyle w:val="Odstavecseseznamem"/>
        <w:ind w:left="0"/>
        <w:contextualSpacing w:val="0"/>
        <w:rPr>
          <w:rFonts w:ascii="Calibri" w:hAnsi="Calibri" w:cs="Calibri"/>
          <w:sz w:val="22"/>
        </w:rPr>
      </w:pPr>
      <w:r>
        <w:rPr>
          <w:rFonts w:ascii="Calibri" w:hAnsi="Calibri" w:cs="Calibri"/>
          <w:sz w:val="22"/>
        </w:rPr>
        <w:t xml:space="preserve">    </w:t>
      </w:r>
    </w:p>
    <w:p w14:paraId="5C78793C" w14:textId="77777777" w:rsidR="00767439" w:rsidRPr="000F4DA2" w:rsidRDefault="00767439" w:rsidP="00553F9D">
      <w:pPr>
        <w:jc w:val="center"/>
        <w:outlineLvl w:val="0"/>
        <w:rPr>
          <w:rFonts w:ascii="Calibri" w:hAnsi="Calibri" w:cs="Calibri"/>
          <w:b/>
          <w:bCs/>
          <w:sz w:val="22"/>
        </w:rPr>
      </w:pPr>
      <w:r w:rsidRPr="000F4DA2">
        <w:rPr>
          <w:rFonts w:ascii="Calibri" w:hAnsi="Calibri" w:cs="Calibri"/>
          <w:b/>
          <w:bCs/>
          <w:sz w:val="22"/>
        </w:rPr>
        <w:t>III.</w:t>
      </w:r>
    </w:p>
    <w:p w14:paraId="14CFD21C" w14:textId="77777777" w:rsidR="00767439" w:rsidRPr="000F4DA2" w:rsidRDefault="00767439" w:rsidP="000F4DA2">
      <w:pPr>
        <w:jc w:val="center"/>
        <w:rPr>
          <w:rFonts w:ascii="Calibri" w:hAnsi="Calibri" w:cs="Calibri"/>
          <w:b/>
          <w:bCs/>
          <w:sz w:val="22"/>
        </w:rPr>
      </w:pPr>
      <w:r w:rsidRPr="000F4DA2">
        <w:rPr>
          <w:rFonts w:ascii="Calibri" w:hAnsi="Calibri" w:cs="Calibri"/>
          <w:b/>
          <w:bCs/>
          <w:sz w:val="22"/>
        </w:rPr>
        <w:t>Termín a místo plnění</w:t>
      </w:r>
    </w:p>
    <w:p w14:paraId="03BC3173" w14:textId="77777777" w:rsidR="00D532CE" w:rsidRPr="000F4DA2" w:rsidRDefault="00D532CE" w:rsidP="000F4DA2">
      <w:pPr>
        <w:jc w:val="center"/>
        <w:rPr>
          <w:rFonts w:ascii="Calibri" w:hAnsi="Calibri" w:cs="Calibri"/>
          <w:b/>
          <w:bCs/>
          <w:sz w:val="22"/>
        </w:rPr>
      </w:pPr>
    </w:p>
    <w:p w14:paraId="65C1C1DF" w14:textId="77777777" w:rsidR="00D532CE" w:rsidRPr="000F4DA2" w:rsidRDefault="00AD5A0B" w:rsidP="000F4DA2">
      <w:pPr>
        <w:numPr>
          <w:ilvl w:val="0"/>
          <w:numId w:val="15"/>
        </w:numPr>
        <w:ind w:left="426"/>
        <w:rPr>
          <w:rFonts w:ascii="Calibri" w:hAnsi="Calibri" w:cs="Calibri"/>
          <w:sz w:val="22"/>
        </w:rPr>
      </w:pPr>
      <w:r w:rsidRPr="000F4DA2">
        <w:rPr>
          <w:rFonts w:ascii="Calibri" w:hAnsi="Calibri" w:cs="Calibri"/>
          <w:sz w:val="22"/>
        </w:rPr>
        <w:t xml:space="preserve">Poskytovatel se zavazuje, že sjednané služby </w:t>
      </w:r>
      <w:r w:rsidR="0019556D">
        <w:rPr>
          <w:rFonts w:ascii="Calibri" w:hAnsi="Calibri" w:cs="Calibri"/>
          <w:sz w:val="22"/>
        </w:rPr>
        <w:t>bude provádět průběžně</w:t>
      </w:r>
      <w:r w:rsidR="00CA1ADE">
        <w:rPr>
          <w:rFonts w:ascii="Calibri" w:hAnsi="Calibri" w:cs="Calibri"/>
          <w:sz w:val="22"/>
        </w:rPr>
        <w:t>, při</w:t>
      </w:r>
      <w:r w:rsidR="00553F9D">
        <w:rPr>
          <w:rFonts w:ascii="Calibri" w:hAnsi="Calibri" w:cs="Calibri"/>
          <w:sz w:val="22"/>
        </w:rPr>
        <w:t>čemž svoz prádla bude prováděn</w:t>
      </w:r>
      <w:r w:rsidR="00CA1ADE">
        <w:rPr>
          <w:rFonts w:ascii="Calibri" w:hAnsi="Calibri" w:cs="Calibri"/>
          <w:sz w:val="22"/>
        </w:rPr>
        <w:t xml:space="preserve"> 1x za 14 dní</w:t>
      </w:r>
      <w:r w:rsidR="006309CD">
        <w:rPr>
          <w:rFonts w:ascii="Calibri" w:hAnsi="Calibri" w:cs="Calibri"/>
          <w:sz w:val="22"/>
        </w:rPr>
        <w:t>, případně</w:t>
      </w:r>
      <w:r w:rsidR="00553F9D">
        <w:rPr>
          <w:rFonts w:ascii="Calibri" w:hAnsi="Calibri" w:cs="Calibri"/>
          <w:sz w:val="22"/>
        </w:rPr>
        <w:t xml:space="preserve"> 1x </w:t>
      </w:r>
      <w:r w:rsidR="006309CD">
        <w:rPr>
          <w:rFonts w:ascii="Calibri" w:hAnsi="Calibri" w:cs="Calibri"/>
          <w:sz w:val="22"/>
        </w:rPr>
        <w:t>za týden</w:t>
      </w:r>
      <w:r w:rsidR="00CA1ADE">
        <w:rPr>
          <w:rFonts w:ascii="Calibri" w:hAnsi="Calibri" w:cs="Calibri"/>
          <w:sz w:val="22"/>
        </w:rPr>
        <w:t xml:space="preserve"> dle požadavku objednavatele s tím, že počátek tohoto cyklu stanoví objednavatel</w:t>
      </w:r>
      <w:r w:rsidR="00EA394F" w:rsidRPr="000F4DA2">
        <w:rPr>
          <w:rFonts w:ascii="Calibri" w:hAnsi="Calibri" w:cs="Calibri"/>
          <w:sz w:val="22"/>
        </w:rPr>
        <w:t>.</w:t>
      </w:r>
      <w:r w:rsidR="00CA1ADE">
        <w:rPr>
          <w:rFonts w:ascii="Calibri" w:hAnsi="Calibri" w:cs="Calibri"/>
          <w:sz w:val="22"/>
        </w:rPr>
        <w:t xml:space="preserve"> Objednatel je oprávněn jednostranně změnit jak cyklus, tak den v týdnu, od kterého se cyklus počítá. </w:t>
      </w:r>
      <w:r w:rsidR="0099476E">
        <w:rPr>
          <w:rFonts w:ascii="Calibri" w:hAnsi="Calibri" w:cs="Calibri"/>
          <w:sz w:val="22"/>
        </w:rPr>
        <w:t>Při svozu prádla bude mezi oprávněnými zástupci obou smluvních stran písemně dohodnut termín provedení každé služby, a tedy termín rozvozu prádla</w:t>
      </w:r>
      <w:r w:rsidR="004019DD">
        <w:rPr>
          <w:rFonts w:ascii="Calibri" w:hAnsi="Calibri" w:cs="Calibri"/>
          <w:sz w:val="22"/>
        </w:rPr>
        <w:t>, tento termín však bude vždy nejpozději do 1 týdne od svozu prádla</w:t>
      </w:r>
      <w:r w:rsidR="0099476E">
        <w:rPr>
          <w:rFonts w:ascii="Calibri" w:hAnsi="Calibri" w:cs="Calibri"/>
          <w:sz w:val="22"/>
        </w:rPr>
        <w:t xml:space="preserve">. </w:t>
      </w:r>
      <w:r w:rsidR="00CA1ADE">
        <w:rPr>
          <w:rFonts w:ascii="Calibri" w:hAnsi="Calibri" w:cs="Calibri"/>
          <w:sz w:val="22"/>
        </w:rPr>
        <w:t>Svozy a rozvozy prádla budou prováděny v pracovních dnech a v pracovní době objednatele, resp. příslušného svozového místa.</w:t>
      </w:r>
    </w:p>
    <w:p w14:paraId="55377196" w14:textId="77777777" w:rsidR="00D532CE" w:rsidRPr="000F4DA2" w:rsidRDefault="00D532CE" w:rsidP="000F4DA2">
      <w:pPr>
        <w:ind w:left="426"/>
        <w:rPr>
          <w:rFonts w:ascii="Calibri" w:hAnsi="Calibri" w:cs="Calibri"/>
          <w:sz w:val="22"/>
        </w:rPr>
      </w:pPr>
    </w:p>
    <w:p w14:paraId="4B0D5EB5" w14:textId="77777777" w:rsidR="00D532CE" w:rsidRDefault="0019556D" w:rsidP="000F4DA2">
      <w:pPr>
        <w:numPr>
          <w:ilvl w:val="0"/>
          <w:numId w:val="15"/>
        </w:numPr>
        <w:ind w:left="426"/>
        <w:rPr>
          <w:rFonts w:ascii="Calibri" w:hAnsi="Calibri" w:cs="Calibri"/>
          <w:sz w:val="22"/>
        </w:rPr>
      </w:pPr>
      <w:r>
        <w:rPr>
          <w:rFonts w:ascii="Calibri" w:hAnsi="Calibri" w:cs="Calibri"/>
          <w:sz w:val="22"/>
        </w:rPr>
        <w:t>Místem plnění jsou svozová místa, trasa mezi svozovými místy a provozovnou poskytovatele a provozovna poskytovatele.</w:t>
      </w:r>
    </w:p>
    <w:p w14:paraId="5AF73013" w14:textId="77777777" w:rsidR="0023655C" w:rsidRDefault="0023655C" w:rsidP="0023655C">
      <w:pPr>
        <w:pStyle w:val="Odstavecseseznamem"/>
        <w:rPr>
          <w:rFonts w:ascii="Calibri" w:hAnsi="Calibri" w:cs="Calibri"/>
          <w:sz w:val="22"/>
        </w:rPr>
      </w:pPr>
    </w:p>
    <w:p w14:paraId="57FC3F70" w14:textId="77777777" w:rsidR="0023655C" w:rsidRDefault="0023655C" w:rsidP="000F4DA2">
      <w:pPr>
        <w:numPr>
          <w:ilvl w:val="0"/>
          <w:numId w:val="15"/>
        </w:numPr>
        <w:ind w:left="426"/>
        <w:rPr>
          <w:rFonts w:ascii="Calibri" w:hAnsi="Calibri" w:cs="Calibri"/>
          <w:sz w:val="22"/>
        </w:rPr>
      </w:pPr>
      <w:r>
        <w:rPr>
          <w:rFonts w:ascii="Calibri" w:hAnsi="Calibri" w:cs="Calibri"/>
          <w:sz w:val="22"/>
        </w:rPr>
        <w:t xml:space="preserve">Objednatel </w:t>
      </w:r>
      <w:proofErr w:type="gramStart"/>
      <w:r>
        <w:rPr>
          <w:rFonts w:ascii="Calibri" w:hAnsi="Calibri" w:cs="Calibri"/>
          <w:sz w:val="22"/>
        </w:rPr>
        <w:t>určí</w:t>
      </w:r>
      <w:proofErr w:type="gramEnd"/>
      <w:r>
        <w:rPr>
          <w:rFonts w:ascii="Calibri" w:hAnsi="Calibri" w:cs="Calibri"/>
          <w:sz w:val="22"/>
        </w:rPr>
        <w:t xml:space="preserve"> poskytovateli místnosti (prostory), ve kterých bude prováděno předání a převzetí prádla, a to u každého z následujících svozových míst:</w:t>
      </w:r>
    </w:p>
    <w:p w14:paraId="031A932B" w14:textId="77777777" w:rsidR="0023655C" w:rsidRDefault="0023655C" w:rsidP="0023655C">
      <w:pPr>
        <w:pStyle w:val="Odstavecseseznamem"/>
        <w:numPr>
          <w:ilvl w:val="0"/>
          <w:numId w:val="18"/>
        </w:numPr>
        <w:ind w:hanging="294"/>
        <w:rPr>
          <w:rFonts w:ascii="Calibri" w:hAnsi="Calibri" w:cs="Calibri"/>
          <w:sz w:val="22"/>
        </w:rPr>
      </w:pPr>
      <w:r>
        <w:rPr>
          <w:rFonts w:ascii="Calibri" w:hAnsi="Calibri" w:cs="Calibri"/>
          <w:sz w:val="22"/>
        </w:rPr>
        <w:t>Kolej A</w:t>
      </w:r>
    </w:p>
    <w:p w14:paraId="2D8C862E" w14:textId="77777777" w:rsidR="0023655C" w:rsidRDefault="0023655C" w:rsidP="0023655C">
      <w:pPr>
        <w:pStyle w:val="Odstavecseseznamem"/>
        <w:numPr>
          <w:ilvl w:val="0"/>
          <w:numId w:val="18"/>
        </w:numPr>
        <w:ind w:hanging="294"/>
        <w:rPr>
          <w:rFonts w:ascii="Calibri" w:hAnsi="Calibri" w:cs="Calibri"/>
          <w:sz w:val="22"/>
        </w:rPr>
      </w:pPr>
      <w:r>
        <w:rPr>
          <w:rFonts w:ascii="Calibri" w:hAnsi="Calibri" w:cs="Calibri"/>
          <w:sz w:val="22"/>
        </w:rPr>
        <w:t>Kolej B, C, D</w:t>
      </w:r>
    </w:p>
    <w:p w14:paraId="030456FA" w14:textId="77777777" w:rsidR="0023655C" w:rsidRDefault="0023655C" w:rsidP="0023655C">
      <w:pPr>
        <w:pStyle w:val="Odstavecseseznamem"/>
        <w:numPr>
          <w:ilvl w:val="0"/>
          <w:numId w:val="18"/>
        </w:numPr>
        <w:ind w:hanging="294"/>
        <w:rPr>
          <w:rFonts w:ascii="Calibri" w:hAnsi="Calibri" w:cs="Calibri"/>
          <w:sz w:val="22"/>
        </w:rPr>
      </w:pPr>
      <w:r>
        <w:rPr>
          <w:rFonts w:ascii="Calibri" w:hAnsi="Calibri" w:cs="Calibri"/>
          <w:sz w:val="22"/>
        </w:rPr>
        <w:t>Kolej E, F, G</w:t>
      </w:r>
    </w:p>
    <w:p w14:paraId="58896B24" w14:textId="77777777" w:rsidR="0023655C" w:rsidRDefault="0023655C" w:rsidP="0023655C">
      <w:pPr>
        <w:pStyle w:val="Odstavecseseznamem"/>
        <w:numPr>
          <w:ilvl w:val="0"/>
          <w:numId w:val="18"/>
        </w:numPr>
        <w:ind w:hanging="294"/>
        <w:rPr>
          <w:rFonts w:ascii="Calibri" w:hAnsi="Calibri" w:cs="Calibri"/>
          <w:sz w:val="22"/>
        </w:rPr>
      </w:pPr>
      <w:r>
        <w:rPr>
          <w:rFonts w:ascii="Calibri" w:hAnsi="Calibri" w:cs="Calibri"/>
          <w:sz w:val="22"/>
        </w:rPr>
        <w:t>Kolej J, I, H</w:t>
      </w:r>
    </w:p>
    <w:p w14:paraId="2AE0385F" w14:textId="77777777" w:rsidR="00767439" w:rsidRPr="000F4DA2" w:rsidRDefault="00767439" w:rsidP="000F4DA2">
      <w:pPr>
        <w:jc w:val="center"/>
        <w:rPr>
          <w:rFonts w:ascii="Calibri" w:hAnsi="Calibri" w:cs="Calibri"/>
          <w:b/>
          <w:bCs/>
          <w:sz w:val="22"/>
        </w:rPr>
      </w:pPr>
    </w:p>
    <w:p w14:paraId="76DF5B64" w14:textId="77777777" w:rsidR="00767439" w:rsidRDefault="00767439" w:rsidP="00553F9D">
      <w:pPr>
        <w:jc w:val="center"/>
        <w:outlineLvl w:val="0"/>
        <w:rPr>
          <w:rFonts w:ascii="Calibri" w:hAnsi="Calibri" w:cs="Calibri"/>
          <w:b/>
          <w:bCs/>
          <w:sz w:val="22"/>
        </w:rPr>
      </w:pPr>
      <w:r w:rsidRPr="000F4DA2">
        <w:rPr>
          <w:rFonts w:ascii="Calibri" w:hAnsi="Calibri" w:cs="Calibri"/>
          <w:b/>
          <w:bCs/>
          <w:sz w:val="22"/>
        </w:rPr>
        <w:t>IV.</w:t>
      </w:r>
    </w:p>
    <w:p w14:paraId="71C20515" w14:textId="77777777" w:rsidR="005820D4" w:rsidRDefault="005820D4" w:rsidP="000F4DA2">
      <w:pPr>
        <w:jc w:val="center"/>
        <w:rPr>
          <w:rFonts w:ascii="Calibri" w:hAnsi="Calibri" w:cs="Calibri"/>
          <w:b/>
          <w:bCs/>
          <w:sz w:val="22"/>
        </w:rPr>
      </w:pPr>
      <w:r>
        <w:rPr>
          <w:rFonts w:ascii="Calibri" w:hAnsi="Calibri" w:cs="Calibri"/>
          <w:b/>
          <w:bCs/>
          <w:sz w:val="22"/>
        </w:rPr>
        <w:t>Předání a převzetí prádla</w:t>
      </w:r>
    </w:p>
    <w:p w14:paraId="3B49FD47" w14:textId="77777777" w:rsidR="008A3ED3" w:rsidRPr="009F039E" w:rsidRDefault="008A3ED3" w:rsidP="005820D4">
      <w:pPr>
        <w:autoSpaceDE w:val="0"/>
        <w:autoSpaceDN w:val="0"/>
        <w:adjustRightInd w:val="0"/>
        <w:rPr>
          <w:rFonts w:ascii="Calibri" w:hAnsi="Calibri" w:cs="Calibri"/>
          <w:sz w:val="22"/>
          <w:lang w:eastAsia="cs-CZ"/>
        </w:rPr>
      </w:pPr>
    </w:p>
    <w:p w14:paraId="20865002" w14:textId="77777777" w:rsidR="008A3ED3" w:rsidRPr="009F039E" w:rsidRDefault="005820D4" w:rsidP="00A0367C">
      <w:pPr>
        <w:numPr>
          <w:ilvl w:val="0"/>
          <w:numId w:val="21"/>
        </w:numPr>
        <w:autoSpaceDE w:val="0"/>
        <w:autoSpaceDN w:val="0"/>
        <w:adjustRightInd w:val="0"/>
        <w:ind w:left="426"/>
        <w:rPr>
          <w:rFonts w:ascii="Calibri" w:hAnsi="Calibri" w:cs="Calibri"/>
          <w:sz w:val="22"/>
          <w:lang w:eastAsia="cs-CZ"/>
        </w:rPr>
      </w:pPr>
      <w:r w:rsidRPr="009F039E">
        <w:rPr>
          <w:rFonts w:ascii="Calibri" w:hAnsi="Calibri" w:cs="Calibri"/>
          <w:sz w:val="22"/>
          <w:lang w:eastAsia="cs-CZ"/>
        </w:rPr>
        <w:t>Předání a převzetí prád</w:t>
      </w:r>
      <w:r w:rsidR="008A3ED3" w:rsidRPr="009F039E">
        <w:rPr>
          <w:rFonts w:ascii="Calibri" w:hAnsi="Calibri" w:cs="Calibri"/>
          <w:sz w:val="22"/>
          <w:lang w:eastAsia="cs-CZ"/>
        </w:rPr>
        <w:t>l</w:t>
      </w:r>
      <w:r w:rsidRPr="009F039E">
        <w:rPr>
          <w:rFonts w:ascii="Calibri" w:hAnsi="Calibri" w:cs="Calibri"/>
          <w:sz w:val="22"/>
          <w:lang w:eastAsia="cs-CZ"/>
        </w:rPr>
        <w:t xml:space="preserve">a bude organizováno </w:t>
      </w:r>
      <w:r w:rsidR="008A3ED3" w:rsidRPr="009F039E">
        <w:rPr>
          <w:rFonts w:ascii="Calibri" w:hAnsi="Calibri" w:cs="Calibri"/>
          <w:sz w:val="22"/>
          <w:lang w:eastAsia="cs-CZ"/>
        </w:rPr>
        <w:t>v</w:t>
      </w:r>
      <w:r w:rsidRPr="009F039E">
        <w:rPr>
          <w:rFonts w:ascii="Calibri" w:hAnsi="Calibri" w:cs="Calibri"/>
          <w:sz w:val="22"/>
          <w:lang w:eastAsia="cs-CZ"/>
        </w:rPr>
        <w:t xml:space="preserve">e svozovém místě v sídle objednatele. </w:t>
      </w:r>
      <w:r w:rsidR="008A3ED3" w:rsidRPr="009F039E">
        <w:rPr>
          <w:rFonts w:ascii="Calibri" w:hAnsi="Calibri" w:cs="Calibri"/>
          <w:sz w:val="22"/>
          <w:lang w:eastAsia="cs-CZ"/>
        </w:rPr>
        <w:t>O</w:t>
      </w:r>
      <w:r w:rsidRPr="009F039E">
        <w:rPr>
          <w:rFonts w:ascii="Calibri" w:hAnsi="Calibri" w:cs="Calibri"/>
          <w:sz w:val="22"/>
          <w:lang w:eastAsia="cs-CZ"/>
        </w:rPr>
        <w:t xml:space="preserve"> předán</w:t>
      </w:r>
      <w:r w:rsidR="008A3ED3" w:rsidRPr="009F039E">
        <w:rPr>
          <w:rFonts w:ascii="Calibri" w:hAnsi="Calibri" w:cs="Calibri"/>
          <w:sz w:val="22"/>
          <w:lang w:eastAsia="cs-CZ"/>
        </w:rPr>
        <w:t>í</w:t>
      </w:r>
      <w:r w:rsidRPr="009F039E">
        <w:rPr>
          <w:rFonts w:ascii="Calibri" w:hAnsi="Calibri" w:cs="Calibri"/>
          <w:sz w:val="22"/>
          <w:lang w:eastAsia="cs-CZ"/>
        </w:rPr>
        <w:t xml:space="preserve"> každé zakázky bude sepsáno písemné potvrzení, které bude obsahovat přesný popis předávaného prádla po kusech.</w:t>
      </w:r>
      <w:r w:rsidR="00553F9D">
        <w:rPr>
          <w:rFonts w:ascii="Calibri" w:hAnsi="Calibri" w:cs="Calibri"/>
          <w:sz w:val="22"/>
          <w:lang w:eastAsia="cs-CZ"/>
        </w:rPr>
        <w:t xml:space="preserve"> </w:t>
      </w:r>
    </w:p>
    <w:p w14:paraId="5BB80D94" w14:textId="77777777" w:rsidR="008A3ED3" w:rsidRPr="009F039E" w:rsidRDefault="008A3ED3" w:rsidP="00A0367C">
      <w:pPr>
        <w:autoSpaceDE w:val="0"/>
        <w:autoSpaceDN w:val="0"/>
        <w:adjustRightInd w:val="0"/>
        <w:ind w:left="426" w:hanging="360"/>
        <w:rPr>
          <w:rFonts w:ascii="Calibri" w:hAnsi="Calibri" w:cs="Calibri"/>
          <w:sz w:val="22"/>
          <w:lang w:eastAsia="cs-CZ"/>
        </w:rPr>
      </w:pPr>
    </w:p>
    <w:p w14:paraId="3EEDD117" w14:textId="77777777" w:rsidR="008A3ED3" w:rsidRDefault="00CE7EE8" w:rsidP="00A0367C">
      <w:pPr>
        <w:numPr>
          <w:ilvl w:val="0"/>
          <w:numId w:val="21"/>
        </w:numPr>
        <w:autoSpaceDE w:val="0"/>
        <w:autoSpaceDN w:val="0"/>
        <w:adjustRightInd w:val="0"/>
        <w:ind w:left="426"/>
        <w:rPr>
          <w:rFonts w:ascii="Calibri" w:hAnsi="Calibri" w:cs="Calibri"/>
          <w:sz w:val="22"/>
          <w:lang w:eastAsia="cs-CZ"/>
        </w:rPr>
      </w:pPr>
      <w:r>
        <w:rPr>
          <w:rFonts w:ascii="Calibri" w:hAnsi="Calibri" w:cs="Calibri"/>
          <w:sz w:val="22"/>
          <w:lang w:eastAsia="cs-CZ"/>
        </w:rPr>
        <w:t>U prádla určeného ke svozu (znečištěné prádlo):</w:t>
      </w:r>
    </w:p>
    <w:p w14:paraId="447B2F87" w14:textId="77777777" w:rsidR="00CE7EE8" w:rsidRDefault="00CE7EE8" w:rsidP="00A0367C">
      <w:pPr>
        <w:autoSpaceDE w:val="0"/>
        <w:autoSpaceDN w:val="0"/>
        <w:adjustRightInd w:val="0"/>
        <w:ind w:left="426"/>
        <w:rPr>
          <w:rFonts w:ascii="Calibri" w:hAnsi="Calibri" w:cs="Calibri"/>
          <w:sz w:val="22"/>
          <w:lang w:eastAsia="cs-CZ"/>
        </w:rPr>
      </w:pPr>
      <w:r>
        <w:rPr>
          <w:rFonts w:ascii="Calibri" w:hAnsi="Calibri" w:cs="Calibri"/>
          <w:sz w:val="22"/>
          <w:lang w:eastAsia="cs-CZ"/>
        </w:rPr>
        <w:t xml:space="preserve">Prádlo bude objednatelem připraveno ke svozu v jednotlivých balících v dohodnutém počtu kusů </w:t>
      </w:r>
      <w:r w:rsidR="00DC6BBB">
        <w:rPr>
          <w:rFonts w:ascii="Calibri" w:hAnsi="Calibri" w:cs="Calibri"/>
          <w:sz w:val="22"/>
          <w:lang w:eastAsia="cs-CZ"/>
        </w:rPr>
        <w:t xml:space="preserve">a sortimentu </w:t>
      </w:r>
      <w:r>
        <w:rPr>
          <w:rFonts w:ascii="Calibri" w:hAnsi="Calibri" w:cs="Calibri"/>
          <w:sz w:val="22"/>
          <w:lang w:eastAsia="cs-CZ"/>
        </w:rPr>
        <w:t>tak, aby bylo oprávněným zástupcem poskytovatele snadno překontrolovatelné. Oprávnění zástupci obou smluvních stran jsou povinni po kontrole každé připravené zakázky vyhotovit výše uvedené písemné potvrzení.</w:t>
      </w:r>
      <w:r w:rsidR="006A41A5">
        <w:rPr>
          <w:rFonts w:ascii="Calibri" w:hAnsi="Calibri" w:cs="Calibri"/>
          <w:sz w:val="22"/>
          <w:lang w:eastAsia="cs-CZ"/>
        </w:rPr>
        <w:t xml:space="preserve"> </w:t>
      </w:r>
    </w:p>
    <w:p w14:paraId="44DB3585" w14:textId="77777777" w:rsidR="00CE7EE8" w:rsidRDefault="00CE7EE8" w:rsidP="005820D4">
      <w:pPr>
        <w:autoSpaceDE w:val="0"/>
        <w:autoSpaceDN w:val="0"/>
        <w:adjustRightInd w:val="0"/>
        <w:rPr>
          <w:rFonts w:ascii="Calibri" w:hAnsi="Calibri" w:cs="Calibri"/>
          <w:sz w:val="22"/>
          <w:lang w:eastAsia="cs-CZ"/>
        </w:rPr>
      </w:pPr>
    </w:p>
    <w:p w14:paraId="28A1033D" w14:textId="77777777" w:rsidR="00CE7EE8" w:rsidRPr="00715921" w:rsidRDefault="00CE7EE8" w:rsidP="00715921">
      <w:pPr>
        <w:numPr>
          <w:ilvl w:val="0"/>
          <w:numId w:val="21"/>
        </w:numPr>
        <w:autoSpaceDE w:val="0"/>
        <w:autoSpaceDN w:val="0"/>
        <w:adjustRightInd w:val="0"/>
        <w:ind w:left="426"/>
        <w:rPr>
          <w:rFonts w:ascii="Calibri" w:hAnsi="Calibri" w:cs="Calibri"/>
          <w:sz w:val="22"/>
          <w:lang w:eastAsia="cs-CZ"/>
        </w:rPr>
      </w:pPr>
      <w:r>
        <w:rPr>
          <w:rFonts w:ascii="Calibri" w:hAnsi="Calibri" w:cs="Calibri"/>
          <w:sz w:val="22"/>
          <w:lang w:eastAsia="cs-CZ"/>
        </w:rPr>
        <w:t>U prádla určeného k rozvozu (</w:t>
      </w:r>
      <w:r w:rsidRPr="00715921">
        <w:rPr>
          <w:rFonts w:ascii="Calibri" w:hAnsi="Calibri" w:cs="Calibri"/>
          <w:sz w:val="22"/>
          <w:lang w:eastAsia="cs-CZ"/>
        </w:rPr>
        <w:t>vyprané a vyčištěné prádlo):</w:t>
      </w:r>
    </w:p>
    <w:p w14:paraId="4405FF6B" w14:textId="77777777" w:rsidR="00CE7EE8" w:rsidRDefault="00CE7EE8" w:rsidP="00A0367C">
      <w:pPr>
        <w:autoSpaceDE w:val="0"/>
        <w:autoSpaceDN w:val="0"/>
        <w:adjustRightInd w:val="0"/>
        <w:ind w:left="426"/>
        <w:rPr>
          <w:rFonts w:ascii="Calibri" w:hAnsi="Calibri" w:cs="Calibri"/>
          <w:sz w:val="22"/>
          <w:lang w:eastAsia="cs-CZ"/>
        </w:rPr>
      </w:pPr>
      <w:r w:rsidRPr="00715921">
        <w:rPr>
          <w:rFonts w:ascii="Calibri" w:hAnsi="Calibri" w:cs="Calibri"/>
          <w:sz w:val="22"/>
          <w:lang w:eastAsia="cs-CZ"/>
        </w:rPr>
        <w:t xml:space="preserve">Prádlo bude poskytovatelem připraveno k rozvozu v jednotlivých balících </w:t>
      </w:r>
      <w:r w:rsidR="006A41A5" w:rsidRPr="00715921">
        <w:rPr>
          <w:rFonts w:ascii="Calibri" w:hAnsi="Calibri" w:cs="Calibri"/>
          <w:sz w:val="22"/>
          <w:lang w:eastAsia="cs-CZ"/>
        </w:rPr>
        <w:t xml:space="preserve">za použití </w:t>
      </w:r>
      <w:r w:rsidR="00564F46">
        <w:rPr>
          <w:rFonts w:ascii="Calibri" w:hAnsi="Calibri" w:cs="Calibri"/>
          <w:sz w:val="22"/>
          <w:lang w:eastAsia="cs-CZ"/>
        </w:rPr>
        <w:t xml:space="preserve">přepravních </w:t>
      </w:r>
      <w:r w:rsidR="006A41A5" w:rsidRPr="00715921">
        <w:rPr>
          <w:rFonts w:ascii="Calibri" w:hAnsi="Calibri" w:cs="Calibri"/>
          <w:sz w:val="22"/>
          <w:lang w:eastAsia="cs-CZ"/>
        </w:rPr>
        <w:t>klecových vozíků</w:t>
      </w:r>
      <w:r w:rsidR="00F53032">
        <w:rPr>
          <w:rFonts w:ascii="Calibri" w:hAnsi="Calibri" w:cs="Calibri"/>
          <w:sz w:val="22"/>
          <w:lang w:eastAsia="cs-CZ"/>
        </w:rPr>
        <w:t xml:space="preserve"> poskytovatele</w:t>
      </w:r>
      <w:r w:rsidR="006A41A5" w:rsidRPr="00715921">
        <w:rPr>
          <w:rFonts w:ascii="Calibri" w:hAnsi="Calibri" w:cs="Calibri"/>
          <w:sz w:val="22"/>
          <w:lang w:eastAsia="cs-CZ"/>
        </w:rPr>
        <w:t xml:space="preserve">, </w:t>
      </w:r>
      <w:r w:rsidRPr="00715921">
        <w:rPr>
          <w:rFonts w:ascii="Calibri" w:hAnsi="Calibri" w:cs="Calibri"/>
          <w:sz w:val="22"/>
          <w:lang w:eastAsia="cs-CZ"/>
        </w:rPr>
        <w:t>v dohodnutém počtu kusů</w:t>
      </w:r>
      <w:r w:rsidR="00DC6BBB" w:rsidRPr="00715921">
        <w:rPr>
          <w:rFonts w:ascii="Calibri" w:hAnsi="Calibri" w:cs="Calibri"/>
          <w:sz w:val="22"/>
          <w:lang w:eastAsia="cs-CZ"/>
        </w:rPr>
        <w:t xml:space="preserve"> a sortimentu</w:t>
      </w:r>
      <w:r w:rsidRPr="00715921">
        <w:rPr>
          <w:rFonts w:ascii="Calibri" w:hAnsi="Calibri" w:cs="Calibri"/>
          <w:sz w:val="22"/>
          <w:lang w:eastAsia="cs-CZ"/>
        </w:rPr>
        <w:t xml:space="preserve"> tak, aby bylo oprávněným zástupcem </w:t>
      </w:r>
      <w:r w:rsidR="00DC6BBB" w:rsidRPr="00715921">
        <w:rPr>
          <w:rFonts w:ascii="Calibri" w:hAnsi="Calibri" w:cs="Calibri"/>
          <w:sz w:val="22"/>
          <w:lang w:eastAsia="cs-CZ"/>
        </w:rPr>
        <w:t>objednatele</w:t>
      </w:r>
      <w:r w:rsidRPr="00715921">
        <w:rPr>
          <w:rFonts w:ascii="Calibri" w:hAnsi="Calibri" w:cs="Calibri"/>
          <w:sz w:val="22"/>
          <w:lang w:eastAsia="cs-CZ"/>
        </w:rPr>
        <w:t xml:space="preserve"> snadno překontrolovatelné. Oprávnění zástupci obou smluvních stran jsou povinni po kontrole každé zakázky</w:t>
      </w:r>
      <w:r w:rsidR="00DC6BBB" w:rsidRPr="00715921">
        <w:rPr>
          <w:rFonts w:ascii="Calibri" w:hAnsi="Calibri" w:cs="Calibri"/>
          <w:sz w:val="22"/>
          <w:lang w:eastAsia="cs-CZ"/>
        </w:rPr>
        <w:t xml:space="preserve"> k vrácení</w:t>
      </w:r>
      <w:r w:rsidRPr="00715921">
        <w:rPr>
          <w:rFonts w:ascii="Calibri" w:hAnsi="Calibri" w:cs="Calibri"/>
          <w:sz w:val="22"/>
          <w:lang w:eastAsia="cs-CZ"/>
        </w:rPr>
        <w:t xml:space="preserve"> vyhotovit výše uvedené písemné potvrzení</w:t>
      </w:r>
      <w:r w:rsidR="00DC6BBB" w:rsidRPr="00715921">
        <w:rPr>
          <w:rFonts w:ascii="Calibri" w:hAnsi="Calibri" w:cs="Calibri"/>
          <w:sz w:val="22"/>
          <w:lang w:eastAsia="cs-CZ"/>
        </w:rPr>
        <w:t>.</w:t>
      </w:r>
      <w:r w:rsidR="006A41A5" w:rsidRPr="00715921">
        <w:rPr>
          <w:rFonts w:ascii="Calibri" w:hAnsi="Calibri" w:cs="Calibri"/>
          <w:sz w:val="22"/>
          <w:lang w:eastAsia="cs-CZ"/>
        </w:rPr>
        <w:t xml:space="preserve"> Poskytovatel se zavazuje, že nebude zaměňov</w:t>
      </w:r>
      <w:r w:rsidR="00715921" w:rsidRPr="00715921">
        <w:rPr>
          <w:rFonts w:ascii="Calibri" w:hAnsi="Calibri" w:cs="Calibri"/>
          <w:sz w:val="22"/>
          <w:lang w:eastAsia="cs-CZ"/>
        </w:rPr>
        <w:t>at</w:t>
      </w:r>
      <w:r w:rsidR="004019DD">
        <w:rPr>
          <w:rFonts w:ascii="Calibri" w:hAnsi="Calibri" w:cs="Calibri"/>
          <w:sz w:val="22"/>
          <w:lang w:eastAsia="cs-CZ"/>
        </w:rPr>
        <w:t xml:space="preserve"> prádlo</w:t>
      </w:r>
      <w:r w:rsidR="006A41A5" w:rsidRPr="00715921">
        <w:rPr>
          <w:rFonts w:ascii="Calibri" w:hAnsi="Calibri" w:cs="Calibri"/>
          <w:sz w:val="22"/>
          <w:lang w:eastAsia="cs-CZ"/>
        </w:rPr>
        <w:t xml:space="preserve"> s jinými objednateli a</w:t>
      </w:r>
      <w:r w:rsidR="009073A4">
        <w:rPr>
          <w:rFonts w:ascii="Calibri" w:hAnsi="Calibri" w:cs="Calibri"/>
          <w:sz w:val="22"/>
          <w:lang w:eastAsia="cs-CZ"/>
        </w:rPr>
        <w:t> </w:t>
      </w:r>
      <w:r w:rsidR="006A41A5" w:rsidRPr="00715921">
        <w:rPr>
          <w:rFonts w:ascii="Calibri" w:hAnsi="Calibri" w:cs="Calibri"/>
          <w:sz w:val="22"/>
          <w:lang w:eastAsia="cs-CZ"/>
        </w:rPr>
        <w:t>místy plnění.</w:t>
      </w:r>
    </w:p>
    <w:p w14:paraId="352497EB" w14:textId="77777777" w:rsidR="00CE7EE8" w:rsidRPr="009F039E" w:rsidRDefault="00CE7EE8" w:rsidP="00715921">
      <w:pPr>
        <w:autoSpaceDE w:val="0"/>
        <w:autoSpaceDN w:val="0"/>
        <w:adjustRightInd w:val="0"/>
        <w:ind w:left="426"/>
        <w:rPr>
          <w:rFonts w:ascii="Calibri" w:hAnsi="Calibri" w:cs="Calibri"/>
          <w:sz w:val="22"/>
          <w:lang w:eastAsia="cs-CZ"/>
        </w:rPr>
      </w:pPr>
    </w:p>
    <w:p w14:paraId="57E4E95D" w14:textId="77777777" w:rsidR="005A2C31" w:rsidRDefault="005A2C31" w:rsidP="00A0367C">
      <w:pPr>
        <w:numPr>
          <w:ilvl w:val="0"/>
          <w:numId w:val="21"/>
        </w:numPr>
        <w:autoSpaceDE w:val="0"/>
        <w:autoSpaceDN w:val="0"/>
        <w:adjustRightInd w:val="0"/>
        <w:ind w:left="426"/>
        <w:rPr>
          <w:rFonts w:ascii="Calibri" w:hAnsi="Calibri" w:cs="Calibri"/>
          <w:bCs/>
          <w:sz w:val="22"/>
        </w:rPr>
      </w:pPr>
      <w:r>
        <w:rPr>
          <w:rFonts w:ascii="Calibri" w:hAnsi="Calibri" w:cs="Calibri"/>
          <w:bCs/>
          <w:sz w:val="22"/>
        </w:rPr>
        <w:t xml:space="preserve">Poskytovatel je povinen zajistit na vlastní náklady nakládku a vykládku prádla při svozu a rozvozu. </w:t>
      </w:r>
    </w:p>
    <w:p w14:paraId="03D96A35" w14:textId="77777777" w:rsidR="005A2C31" w:rsidRPr="005A2C31" w:rsidRDefault="005A2C31" w:rsidP="005A2C31">
      <w:pPr>
        <w:autoSpaceDE w:val="0"/>
        <w:autoSpaceDN w:val="0"/>
        <w:adjustRightInd w:val="0"/>
        <w:ind w:left="426"/>
        <w:rPr>
          <w:rFonts w:ascii="Calibri" w:hAnsi="Calibri" w:cs="Calibri"/>
          <w:bCs/>
          <w:sz w:val="22"/>
        </w:rPr>
      </w:pPr>
    </w:p>
    <w:p w14:paraId="46CC296D" w14:textId="77777777" w:rsidR="005820D4" w:rsidRPr="009F039E" w:rsidRDefault="005820D4" w:rsidP="00A0367C">
      <w:pPr>
        <w:numPr>
          <w:ilvl w:val="0"/>
          <w:numId w:val="21"/>
        </w:numPr>
        <w:autoSpaceDE w:val="0"/>
        <w:autoSpaceDN w:val="0"/>
        <w:adjustRightInd w:val="0"/>
        <w:ind w:left="426"/>
        <w:rPr>
          <w:rFonts w:ascii="Calibri" w:hAnsi="Calibri" w:cs="Calibri"/>
          <w:bCs/>
          <w:sz w:val="22"/>
        </w:rPr>
      </w:pPr>
      <w:r w:rsidRPr="009F039E">
        <w:rPr>
          <w:rFonts w:ascii="Calibri" w:hAnsi="Calibri" w:cs="Calibri"/>
          <w:sz w:val="22"/>
          <w:lang w:eastAsia="cs-CZ"/>
        </w:rPr>
        <w:t>Písemné</w:t>
      </w:r>
      <w:r w:rsidR="008A3ED3" w:rsidRPr="009F039E">
        <w:rPr>
          <w:rFonts w:ascii="Calibri" w:hAnsi="Calibri" w:cs="Calibri"/>
          <w:sz w:val="22"/>
          <w:lang w:eastAsia="cs-CZ"/>
        </w:rPr>
        <w:t xml:space="preserve"> p</w:t>
      </w:r>
      <w:r w:rsidRPr="009F039E">
        <w:rPr>
          <w:rFonts w:ascii="Calibri" w:hAnsi="Calibri" w:cs="Calibri"/>
          <w:sz w:val="22"/>
          <w:lang w:eastAsia="cs-CZ"/>
        </w:rPr>
        <w:t>otvrzení</w:t>
      </w:r>
      <w:r w:rsidR="00CE7EE8">
        <w:rPr>
          <w:rFonts w:ascii="Calibri" w:hAnsi="Calibri" w:cs="Calibri"/>
          <w:sz w:val="22"/>
          <w:lang w:eastAsia="cs-CZ"/>
        </w:rPr>
        <w:t xml:space="preserve"> o převzetí prádla zpět objednatelem</w:t>
      </w:r>
      <w:r w:rsidR="008A3ED3" w:rsidRPr="009F039E">
        <w:rPr>
          <w:rFonts w:ascii="Calibri" w:hAnsi="Calibri" w:cs="Calibri"/>
          <w:sz w:val="22"/>
          <w:lang w:eastAsia="cs-CZ"/>
        </w:rPr>
        <w:t xml:space="preserve"> </w:t>
      </w:r>
      <w:proofErr w:type="gramStart"/>
      <w:r w:rsidRPr="009F039E">
        <w:rPr>
          <w:rFonts w:ascii="Calibri" w:hAnsi="Calibri" w:cs="Calibri"/>
          <w:sz w:val="22"/>
          <w:lang w:eastAsia="cs-CZ"/>
        </w:rPr>
        <w:t>s</w:t>
      </w:r>
      <w:r w:rsidR="008A3ED3" w:rsidRPr="009F039E">
        <w:rPr>
          <w:rFonts w:ascii="Calibri" w:hAnsi="Calibri" w:cs="Calibri"/>
          <w:sz w:val="22"/>
          <w:lang w:eastAsia="cs-CZ"/>
        </w:rPr>
        <w:t>l</w:t>
      </w:r>
      <w:r w:rsidRPr="009F039E">
        <w:rPr>
          <w:rFonts w:ascii="Calibri" w:hAnsi="Calibri" w:cs="Calibri"/>
          <w:sz w:val="22"/>
          <w:lang w:eastAsia="cs-CZ"/>
        </w:rPr>
        <w:t>ou</w:t>
      </w:r>
      <w:r w:rsidR="008A3ED3" w:rsidRPr="009F039E">
        <w:rPr>
          <w:rFonts w:ascii="Calibri" w:hAnsi="Calibri" w:cs="Calibri"/>
          <w:sz w:val="22"/>
          <w:lang w:eastAsia="cs-CZ"/>
        </w:rPr>
        <w:t>ž</w:t>
      </w:r>
      <w:r w:rsidRPr="009F039E">
        <w:rPr>
          <w:rFonts w:ascii="Calibri" w:hAnsi="Calibri" w:cs="Calibri"/>
          <w:sz w:val="22"/>
          <w:lang w:eastAsia="cs-CZ"/>
        </w:rPr>
        <w:t>í</w:t>
      </w:r>
      <w:proofErr w:type="gramEnd"/>
      <w:r w:rsidR="008A3ED3" w:rsidRPr="009F039E">
        <w:rPr>
          <w:rFonts w:ascii="Calibri" w:hAnsi="Calibri" w:cs="Calibri"/>
          <w:sz w:val="22"/>
          <w:lang w:eastAsia="cs-CZ"/>
        </w:rPr>
        <w:t xml:space="preserve"> </w:t>
      </w:r>
      <w:r w:rsidRPr="009F039E">
        <w:rPr>
          <w:rFonts w:ascii="Calibri" w:hAnsi="Calibri" w:cs="Calibri"/>
          <w:sz w:val="22"/>
          <w:lang w:eastAsia="cs-CZ"/>
        </w:rPr>
        <w:t xml:space="preserve">jako podklad pro vyúčtování </w:t>
      </w:r>
      <w:r w:rsidR="00CE7EE8">
        <w:rPr>
          <w:rFonts w:ascii="Calibri" w:hAnsi="Calibri" w:cs="Calibri"/>
          <w:sz w:val="22"/>
          <w:lang w:eastAsia="cs-CZ"/>
        </w:rPr>
        <w:t>ceny za poskytování služeb</w:t>
      </w:r>
      <w:r w:rsidRPr="009F039E">
        <w:rPr>
          <w:rFonts w:ascii="Calibri" w:hAnsi="Calibri" w:cs="Calibri"/>
          <w:sz w:val="22"/>
          <w:lang w:eastAsia="cs-CZ"/>
        </w:rPr>
        <w:t xml:space="preserve"> </w:t>
      </w:r>
      <w:r w:rsidR="00CE7EE8">
        <w:rPr>
          <w:rFonts w:ascii="Calibri" w:hAnsi="Calibri" w:cs="Calibri"/>
          <w:sz w:val="22"/>
          <w:lang w:eastAsia="cs-CZ"/>
        </w:rPr>
        <w:t>poskytovateli a</w:t>
      </w:r>
      <w:r w:rsidR="008A3ED3" w:rsidRPr="009F039E">
        <w:rPr>
          <w:rFonts w:ascii="Calibri" w:hAnsi="Calibri" w:cs="Calibri"/>
          <w:sz w:val="22"/>
          <w:lang w:eastAsia="cs-CZ"/>
        </w:rPr>
        <w:t xml:space="preserve"> </w:t>
      </w:r>
      <w:r w:rsidRPr="009F039E">
        <w:rPr>
          <w:rFonts w:ascii="Calibri" w:hAnsi="Calibri" w:cs="Calibri"/>
          <w:sz w:val="22"/>
          <w:lang w:eastAsia="cs-CZ"/>
        </w:rPr>
        <w:t>bez</w:t>
      </w:r>
      <w:r w:rsidR="00CE7EE8">
        <w:rPr>
          <w:rFonts w:ascii="Calibri" w:hAnsi="Calibri" w:cs="Calibri"/>
          <w:sz w:val="22"/>
          <w:lang w:eastAsia="cs-CZ"/>
        </w:rPr>
        <w:t xml:space="preserve"> tohoto</w:t>
      </w:r>
      <w:r w:rsidRPr="009F039E">
        <w:rPr>
          <w:rFonts w:ascii="Calibri" w:hAnsi="Calibri" w:cs="Calibri"/>
          <w:sz w:val="22"/>
          <w:lang w:eastAsia="cs-CZ"/>
        </w:rPr>
        <w:t xml:space="preserve"> písemného</w:t>
      </w:r>
      <w:r w:rsidR="008A3ED3" w:rsidRPr="009F039E">
        <w:rPr>
          <w:rFonts w:ascii="Calibri" w:hAnsi="Calibri" w:cs="Calibri"/>
          <w:sz w:val="22"/>
          <w:lang w:eastAsia="cs-CZ"/>
        </w:rPr>
        <w:t xml:space="preserve"> p</w:t>
      </w:r>
      <w:r w:rsidRPr="009F039E">
        <w:rPr>
          <w:rFonts w:ascii="Calibri" w:hAnsi="Calibri" w:cs="Calibri"/>
          <w:sz w:val="22"/>
          <w:lang w:eastAsia="cs-CZ"/>
        </w:rPr>
        <w:t>otvrzení</w:t>
      </w:r>
      <w:r w:rsidR="008A3ED3" w:rsidRPr="009F039E">
        <w:rPr>
          <w:rFonts w:ascii="Calibri" w:hAnsi="Calibri" w:cs="Calibri"/>
          <w:sz w:val="22"/>
          <w:lang w:eastAsia="cs-CZ"/>
        </w:rPr>
        <w:t xml:space="preserve"> </w:t>
      </w:r>
      <w:r w:rsidRPr="009F039E">
        <w:rPr>
          <w:rFonts w:ascii="Calibri" w:hAnsi="Calibri" w:cs="Calibri"/>
          <w:sz w:val="22"/>
          <w:lang w:eastAsia="cs-CZ"/>
        </w:rPr>
        <w:t>nebude</w:t>
      </w:r>
      <w:r w:rsidR="008A3ED3" w:rsidRPr="009F039E">
        <w:rPr>
          <w:rFonts w:ascii="Calibri" w:hAnsi="Calibri" w:cs="Calibri"/>
          <w:sz w:val="22"/>
          <w:lang w:eastAsia="cs-CZ"/>
        </w:rPr>
        <w:t xml:space="preserve"> </w:t>
      </w:r>
      <w:r w:rsidR="00CE7EE8">
        <w:rPr>
          <w:rFonts w:ascii="Calibri" w:hAnsi="Calibri" w:cs="Calibri"/>
          <w:sz w:val="22"/>
          <w:lang w:eastAsia="cs-CZ"/>
        </w:rPr>
        <w:t>cena za poskytování služeb v příslušné výši</w:t>
      </w:r>
      <w:r w:rsidRPr="009F039E">
        <w:rPr>
          <w:rFonts w:ascii="Calibri" w:hAnsi="Calibri" w:cs="Calibri"/>
          <w:sz w:val="22"/>
          <w:lang w:eastAsia="cs-CZ"/>
        </w:rPr>
        <w:t xml:space="preserve"> </w:t>
      </w:r>
      <w:r w:rsidR="00CE7EE8">
        <w:rPr>
          <w:rFonts w:ascii="Calibri" w:hAnsi="Calibri" w:cs="Calibri"/>
          <w:sz w:val="22"/>
          <w:lang w:eastAsia="cs-CZ"/>
        </w:rPr>
        <w:t>uhrazena</w:t>
      </w:r>
      <w:r w:rsidRPr="009F039E">
        <w:rPr>
          <w:rFonts w:ascii="Calibri" w:hAnsi="Calibri" w:cs="Calibri"/>
          <w:sz w:val="22"/>
          <w:lang w:eastAsia="cs-CZ"/>
        </w:rPr>
        <w:t>.</w:t>
      </w:r>
    </w:p>
    <w:p w14:paraId="215E20F4" w14:textId="77777777" w:rsidR="005820D4" w:rsidRDefault="005820D4" w:rsidP="00A0367C">
      <w:pPr>
        <w:ind w:left="426" w:hanging="360"/>
        <w:rPr>
          <w:rFonts w:ascii="Calibri" w:hAnsi="Calibri" w:cs="Calibri"/>
          <w:bCs/>
          <w:sz w:val="22"/>
        </w:rPr>
      </w:pPr>
    </w:p>
    <w:p w14:paraId="3322E8C3" w14:textId="77777777" w:rsidR="00DC6BBB" w:rsidRPr="00715921" w:rsidRDefault="00DC6BBB" w:rsidP="00A0367C">
      <w:pPr>
        <w:numPr>
          <w:ilvl w:val="0"/>
          <w:numId w:val="21"/>
        </w:numPr>
        <w:ind w:left="426"/>
        <w:rPr>
          <w:rFonts w:ascii="Calibri" w:hAnsi="Calibri"/>
          <w:sz w:val="22"/>
        </w:rPr>
      </w:pPr>
      <w:r>
        <w:rPr>
          <w:rFonts w:ascii="Calibri" w:hAnsi="Calibri" w:cs="Calibri"/>
          <w:bCs/>
          <w:sz w:val="22"/>
        </w:rPr>
        <w:t>V případě, že vzniknou rozdíly mezi počtem a sortimentem prádla převzatého při svozu a počtem a sortimentem prádla vráceného při rozvozu, je poskytovatel povinen nahradit objednateli škodu tímto vzniklou.</w:t>
      </w:r>
      <w:r w:rsidR="006A41A5">
        <w:rPr>
          <w:rFonts w:ascii="Calibri" w:hAnsi="Calibri" w:cs="Calibri"/>
          <w:bCs/>
          <w:sz w:val="22"/>
        </w:rPr>
        <w:t xml:space="preserve"> </w:t>
      </w:r>
      <w:r w:rsidR="004019DD">
        <w:rPr>
          <w:rFonts w:ascii="Calibri" w:hAnsi="Calibri" w:cs="Calibri"/>
          <w:bCs/>
          <w:sz w:val="22"/>
        </w:rPr>
        <w:t xml:space="preserve">Mimo tuto škodu je poskytovatel povinen za každý takovýto zjištěný případ </w:t>
      </w:r>
      <w:r w:rsidR="004576C5">
        <w:rPr>
          <w:rFonts w:ascii="Calibri" w:hAnsi="Calibri" w:cs="Calibri"/>
          <w:bCs/>
          <w:sz w:val="22"/>
        </w:rPr>
        <w:t xml:space="preserve">uhradit </w:t>
      </w:r>
      <w:r w:rsidR="004019DD">
        <w:rPr>
          <w:rFonts w:ascii="Calibri" w:hAnsi="Calibri" w:cs="Calibri"/>
          <w:bCs/>
          <w:sz w:val="22"/>
        </w:rPr>
        <w:t xml:space="preserve">smluvní pokutu ve výši </w:t>
      </w:r>
      <w:proofErr w:type="gramStart"/>
      <w:r w:rsidR="004019DD">
        <w:rPr>
          <w:rFonts w:ascii="Calibri" w:hAnsi="Calibri" w:cs="Calibri"/>
          <w:bCs/>
          <w:sz w:val="22"/>
        </w:rPr>
        <w:t>3.000,-</w:t>
      </w:r>
      <w:proofErr w:type="gramEnd"/>
      <w:r w:rsidR="004019DD">
        <w:rPr>
          <w:rFonts w:ascii="Calibri" w:hAnsi="Calibri" w:cs="Calibri"/>
          <w:bCs/>
          <w:sz w:val="22"/>
        </w:rPr>
        <w:t xml:space="preserve"> Kč</w:t>
      </w:r>
      <w:r w:rsidR="009E0F2F">
        <w:rPr>
          <w:rFonts w:ascii="Calibri" w:hAnsi="Calibri" w:cs="Calibri"/>
          <w:bCs/>
          <w:sz w:val="22"/>
        </w:rPr>
        <w:t>.</w:t>
      </w:r>
    </w:p>
    <w:p w14:paraId="5D485C8D" w14:textId="77777777" w:rsidR="004019DD" w:rsidRDefault="004019DD" w:rsidP="004019DD">
      <w:pPr>
        <w:jc w:val="center"/>
        <w:rPr>
          <w:rFonts w:ascii="Calibri" w:hAnsi="Calibri" w:cs="Calibri"/>
          <w:b/>
          <w:bCs/>
          <w:sz w:val="22"/>
        </w:rPr>
      </w:pPr>
    </w:p>
    <w:p w14:paraId="3C1373A6" w14:textId="77777777" w:rsidR="004019DD" w:rsidRDefault="004019DD" w:rsidP="004019DD">
      <w:pPr>
        <w:jc w:val="center"/>
        <w:rPr>
          <w:rFonts w:ascii="Calibri" w:hAnsi="Calibri" w:cs="Calibri"/>
          <w:b/>
          <w:bCs/>
          <w:sz w:val="22"/>
        </w:rPr>
      </w:pPr>
    </w:p>
    <w:p w14:paraId="51488CC2" w14:textId="77777777" w:rsidR="005820D4" w:rsidRPr="000F4DA2" w:rsidRDefault="005820D4" w:rsidP="004019DD">
      <w:pPr>
        <w:jc w:val="center"/>
        <w:rPr>
          <w:rFonts w:ascii="Calibri" w:hAnsi="Calibri" w:cs="Calibri"/>
          <w:b/>
          <w:bCs/>
          <w:sz w:val="22"/>
        </w:rPr>
      </w:pPr>
      <w:r>
        <w:rPr>
          <w:rFonts w:ascii="Calibri" w:hAnsi="Calibri" w:cs="Calibri"/>
          <w:b/>
          <w:bCs/>
          <w:sz w:val="22"/>
        </w:rPr>
        <w:t>V.</w:t>
      </w:r>
    </w:p>
    <w:p w14:paraId="674CC611" w14:textId="77777777" w:rsidR="00767439" w:rsidRPr="000F4DA2" w:rsidRDefault="00767439" w:rsidP="000F4DA2">
      <w:pPr>
        <w:jc w:val="center"/>
        <w:rPr>
          <w:rFonts w:ascii="Calibri" w:hAnsi="Calibri" w:cs="Calibri"/>
          <w:b/>
          <w:bCs/>
          <w:sz w:val="22"/>
        </w:rPr>
      </w:pPr>
      <w:r w:rsidRPr="00A0367C">
        <w:rPr>
          <w:rFonts w:ascii="Calibri" w:hAnsi="Calibri" w:cs="Calibri"/>
          <w:b/>
          <w:bCs/>
          <w:sz w:val="22"/>
        </w:rPr>
        <w:t>Práva a povinnosti smluvních stran</w:t>
      </w:r>
    </w:p>
    <w:p w14:paraId="075760FB" w14:textId="77777777" w:rsidR="00D532CE" w:rsidRPr="000F4DA2" w:rsidRDefault="00D532CE" w:rsidP="000F4DA2">
      <w:pPr>
        <w:jc w:val="center"/>
        <w:rPr>
          <w:rFonts w:ascii="Calibri" w:hAnsi="Calibri" w:cs="Calibri"/>
          <w:b/>
          <w:bCs/>
          <w:sz w:val="22"/>
        </w:rPr>
      </w:pPr>
    </w:p>
    <w:p w14:paraId="3E3038C1" w14:textId="77777777" w:rsidR="00AB694A" w:rsidRPr="000F4DA2" w:rsidRDefault="00AB694A" w:rsidP="000F4DA2">
      <w:pPr>
        <w:pStyle w:val="Odstavecseseznamem"/>
        <w:numPr>
          <w:ilvl w:val="0"/>
          <w:numId w:val="14"/>
        </w:numPr>
        <w:tabs>
          <w:tab w:val="clear" w:pos="720"/>
        </w:tabs>
        <w:ind w:left="426"/>
        <w:contextualSpacing w:val="0"/>
        <w:rPr>
          <w:rFonts w:ascii="Calibri" w:hAnsi="Calibri" w:cs="Calibri"/>
          <w:sz w:val="22"/>
        </w:rPr>
      </w:pPr>
      <w:r w:rsidRPr="000F4DA2">
        <w:rPr>
          <w:rFonts w:ascii="Calibri" w:hAnsi="Calibri" w:cs="Calibri"/>
          <w:sz w:val="22"/>
        </w:rPr>
        <w:t>Poskytovatel se zavazuje</w:t>
      </w:r>
      <w:r w:rsidR="00116251" w:rsidRPr="000F4DA2">
        <w:rPr>
          <w:rFonts w:ascii="Calibri" w:hAnsi="Calibri" w:cs="Calibri"/>
          <w:sz w:val="22"/>
        </w:rPr>
        <w:t xml:space="preserve"> provádět poskytované služby</w:t>
      </w:r>
      <w:r w:rsidRPr="000F4DA2">
        <w:rPr>
          <w:rFonts w:ascii="Calibri" w:hAnsi="Calibri" w:cs="Calibri"/>
          <w:sz w:val="22"/>
        </w:rPr>
        <w:t xml:space="preserve"> dle čl. II</w:t>
      </w:r>
      <w:r w:rsidR="00A0367C">
        <w:rPr>
          <w:rFonts w:ascii="Calibri" w:hAnsi="Calibri" w:cs="Calibri"/>
          <w:sz w:val="22"/>
        </w:rPr>
        <w:t>. odst. 1</w:t>
      </w:r>
      <w:r w:rsidRPr="000F4DA2">
        <w:rPr>
          <w:rFonts w:ascii="Calibri" w:hAnsi="Calibri" w:cs="Calibri"/>
          <w:sz w:val="22"/>
        </w:rPr>
        <w:t xml:space="preserve"> smlouvy </w:t>
      </w:r>
      <w:r w:rsidR="00116251" w:rsidRPr="000F4DA2">
        <w:rPr>
          <w:rFonts w:ascii="Calibri" w:hAnsi="Calibri" w:cs="Calibri"/>
          <w:sz w:val="22"/>
        </w:rPr>
        <w:t xml:space="preserve">řádně, </w:t>
      </w:r>
      <w:r w:rsidRPr="000F4DA2">
        <w:rPr>
          <w:rFonts w:ascii="Calibri" w:hAnsi="Calibri" w:cs="Calibri"/>
          <w:sz w:val="22"/>
        </w:rPr>
        <w:t>ve smluveném objemu, termínu a v požadované kvalitě</w:t>
      </w:r>
      <w:r w:rsidR="00116251" w:rsidRPr="000F4DA2">
        <w:rPr>
          <w:rFonts w:ascii="Calibri" w:hAnsi="Calibri" w:cs="Calibri"/>
          <w:sz w:val="22"/>
        </w:rPr>
        <w:t>, a dbát oprávněných zájmů objednatele a tyto zájmy chránit</w:t>
      </w:r>
      <w:r w:rsidRPr="000F4DA2">
        <w:rPr>
          <w:rFonts w:ascii="Calibri" w:hAnsi="Calibri" w:cs="Calibri"/>
          <w:sz w:val="22"/>
        </w:rPr>
        <w:t>.</w:t>
      </w:r>
      <w:r w:rsidR="00A0367C" w:rsidRPr="00A0367C">
        <w:rPr>
          <w:rFonts w:ascii="Calibri" w:hAnsi="Calibri" w:cs="Calibri"/>
          <w:sz w:val="22"/>
        </w:rPr>
        <w:t xml:space="preserve"> </w:t>
      </w:r>
      <w:r w:rsidR="00A0367C" w:rsidRPr="000F4DA2">
        <w:rPr>
          <w:rFonts w:ascii="Calibri" w:hAnsi="Calibri" w:cs="Calibri"/>
          <w:sz w:val="22"/>
        </w:rPr>
        <w:t>Poskytovatel se zavazuje při poskytování služeb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r w:rsidR="00A0367C">
        <w:rPr>
          <w:rFonts w:ascii="Calibri" w:hAnsi="Calibri" w:cs="Calibri"/>
          <w:sz w:val="22"/>
        </w:rPr>
        <w:t>.</w:t>
      </w:r>
    </w:p>
    <w:p w14:paraId="5AFE0719" w14:textId="77777777" w:rsidR="00AB694A" w:rsidRPr="000F4DA2" w:rsidRDefault="00AB694A" w:rsidP="000F4DA2">
      <w:pPr>
        <w:pStyle w:val="Odstavecseseznamem"/>
        <w:ind w:left="426"/>
        <w:contextualSpacing w:val="0"/>
        <w:rPr>
          <w:rFonts w:ascii="Calibri" w:hAnsi="Calibri" w:cs="Calibri"/>
          <w:sz w:val="22"/>
        </w:rPr>
      </w:pPr>
    </w:p>
    <w:p w14:paraId="5E6332C1" w14:textId="77777777" w:rsidR="00D532CE" w:rsidRPr="000F4DA2" w:rsidRDefault="00D532CE" w:rsidP="000F4DA2">
      <w:pPr>
        <w:pStyle w:val="Odstavecseseznamem"/>
        <w:numPr>
          <w:ilvl w:val="0"/>
          <w:numId w:val="14"/>
        </w:numPr>
        <w:tabs>
          <w:tab w:val="clear" w:pos="720"/>
        </w:tabs>
        <w:ind w:left="426"/>
        <w:contextualSpacing w:val="0"/>
        <w:rPr>
          <w:rFonts w:ascii="Calibri" w:hAnsi="Calibri" w:cs="Calibri"/>
          <w:sz w:val="22"/>
        </w:rPr>
      </w:pPr>
      <w:r w:rsidRPr="000F4DA2">
        <w:rPr>
          <w:rFonts w:ascii="Calibri" w:hAnsi="Calibri" w:cs="Calibri"/>
          <w:sz w:val="22"/>
        </w:rPr>
        <w:t xml:space="preserve">Objednatel se zavazuje poskytnout </w:t>
      </w:r>
      <w:r w:rsidR="00F0396C" w:rsidRPr="000F4DA2">
        <w:rPr>
          <w:rFonts w:ascii="Calibri" w:hAnsi="Calibri" w:cs="Calibri"/>
          <w:sz w:val="22"/>
        </w:rPr>
        <w:t>poskytovateli</w:t>
      </w:r>
      <w:r w:rsidRPr="000F4DA2">
        <w:rPr>
          <w:rFonts w:ascii="Calibri" w:hAnsi="Calibri" w:cs="Calibri"/>
          <w:sz w:val="22"/>
        </w:rPr>
        <w:t xml:space="preserve"> veškerou součinnost nutnou k zajištění řádného poskytování služ</w:t>
      </w:r>
      <w:r w:rsidR="0012172A" w:rsidRPr="000F4DA2">
        <w:rPr>
          <w:rFonts w:ascii="Calibri" w:hAnsi="Calibri" w:cs="Calibri"/>
          <w:sz w:val="22"/>
        </w:rPr>
        <w:t>e</w:t>
      </w:r>
      <w:r w:rsidRPr="000F4DA2">
        <w:rPr>
          <w:rFonts w:ascii="Calibri" w:hAnsi="Calibri" w:cs="Calibri"/>
          <w:sz w:val="22"/>
        </w:rPr>
        <w:t>b.</w:t>
      </w:r>
    </w:p>
    <w:p w14:paraId="1E9F0CCD" w14:textId="77777777" w:rsidR="00116251" w:rsidRPr="000F4DA2" w:rsidRDefault="00116251" w:rsidP="00A0367C">
      <w:pPr>
        <w:pStyle w:val="Odstavecseseznamem"/>
        <w:ind w:left="0"/>
        <w:contextualSpacing w:val="0"/>
        <w:rPr>
          <w:rFonts w:ascii="Calibri" w:hAnsi="Calibri" w:cs="Calibri"/>
          <w:b/>
          <w:bCs/>
          <w:sz w:val="22"/>
        </w:rPr>
      </w:pPr>
    </w:p>
    <w:p w14:paraId="56BAE385" w14:textId="77777777" w:rsidR="00116251" w:rsidRPr="000F4DA2" w:rsidRDefault="00116251" w:rsidP="000F4DA2">
      <w:pPr>
        <w:pStyle w:val="Odstavecseseznamem"/>
        <w:numPr>
          <w:ilvl w:val="0"/>
          <w:numId w:val="14"/>
        </w:numPr>
        <w:tabs>
          <w:tab w:val="clear" w:pos="720"/>
        </w:tabs>
        <w:ind w:left="426"/>
        <w:contextualSpacing w:val="0"/>
        <w:rPr>
          <w:rFonts w:ascii="Calibri" w:hAnsi="Calibri" w:cs="Calibri"/>
          <w:bCs/>
          <w:sz w:val="22"/>
        </w:rPr>
      </w:pPr>
      <w:r w:rsidRPr="000F4DA2">
        <w:rPr>
          <w:rFonts w:ascii="Calibri" w:hAnsi="Calibri" w:cs="Calibri"/>
          <w:bCs/>
          <w:sz w:val="22"/>
        </w:rPr>
        <w:t>Poskytovatel umožní objednateli provést kdykoli kontrolu poskytovaných služeb</w:t>
      </w:r>
      <w:r w:rsidR="0012172A" w:rsidRPr="000F4DA2">
        <w:rPr>
          <w:rFonts w:ascii="Calibri" w:hAnsi="Calibri" w:cs="Calibri"/>
          <w:bCs/>
          <w:sz w:val="22"/>
        </w:rPr>
        <w:t xml:space="preserve"> dle požadavku objednatele</w:t>
      </w:r>
      <w:r w:rsidRPr="000F4DA2">
        <w:rPr>
          <w:rFonts w:ascii="Calibri" w:hAnsi="Calibri" w:cs="Calibri"/>
          <w:bCs/>
          <w:sz w:val="22"/>
        </w:rPr>
        <w:t>.</w:t>
      </w:r>
      <w:r w:rsidR="00A0367C" w:rsidRPr="00A0367C">
        <w:rPr>
          <w:rFonts w:ascii="Calibri" w:hAnsi="Calibri" w:cs="Calibri"/>
          <w:iCs/>
          <w:sz w:val="22"/>
        </w:rPr>
        <w:t xml:space="preserve"> </w:t>
      </w:r>
      <w:r w:rsidR="00A0367C" w:rsidRPr="000F4DA2">
        <w:rPr>
          <w:rFonts w:ascii="Calibri" w:hAnsi="Calibri" w:cs="Calibri"/>
          <w:iCs/>
          <w:sz w:val="22"/>
        </w:rPr>
        <w:t>Poskytovatel se zavazuje, že povede výkaz realizovaných služeb pro objednatele včetně jejich rozsahu</w:t>
      </w:r>
      <w:r w:rsidR="00A0367C">
        <w:rPr>
          <w:rFonts w:ascii="Calibri" w:hAnsi="Calibri" w:cs="Calibri"/>
          <w:iCs/>
          <w:sz w:val="22"/>
        </w:rPr>
        <w:t>.</w:t>
      </w:r>
    </w:p>
    <w:p w14:paraId="5AB7575B" w14:textId="77777777" w:rsidR="00116251" w:rsidRPr="000F4DA2" w:rsidRDefault="00116251" w:rsidP="000F4DA2">
      <w:pPr>
        <w:pStyle w:val="Odstavecseseznamem"/>
        <w:contextualSpacing w:val="0"/>
        <w:rPr>
          <w:rFonts w:ascii="Calibri" w:hAnsi="Calibri" w:cs="Calibri"/>
          <w:bCs/>
          <w:sz w:val="22"/>
        </w:rPr>
      </w:pPr>
    </w:p>
    <w:p w14:paraId="469F296E" w14:textId="77777777" w:rsidR="00116251" w:rsidRPr="000F4DA2" w:rsidRDefault="00116251" w:rsidP="000F4DA2">
      <w:pPr>
        <w:pStyle w:val="Odstavecseseznamem"/>
        <w:numPr>
          <w:ilvl w:val="0"/>
          <w:numId w:val="14"/>
        </w:numPr>
        <w:tabs>
          <w:tab w:val="clear" w:pos="720"/>
        </w:tabs>
        <w:ind w:left="426"/>
        <w:contextualSpacing w:val="0"/>
        <w:rPr>
          <w:rFonts w:ascii="Calibri" w:hAnsi="Calibri" w:cs="Calibri"/>
          <w:bCs/>
          <w:sz w:val="22"/>
        </w:rPr>
      </w:pPr>
      <w:r w:rsidRPr="000F4DA2">
        <w:rPr>
          <w:rFonts w:ascii="Calibri" w:hAnsi="Calibri" w:cs="Calibri"/>
          <w:bCs/>
          <w:sz w:val="22"/>
        </w:rPr>
        <w:t>Poskytovatel je povinen bezodkladně informovat objednatele o nových skutečnostech, které souvisejí s výkonem sjednaných služeb.</w:t>
      </w:r>
    </w:p>
    <w:p w14:paraId="630545F6" w14:textId="77777777" w:rsidR="00D532CE" w:rsidRPr="000F4DA2" w:rsidRDefault="00D532CE" w:rsidP="000F4DA2">
      <w:pPr>
        <w:pStyle w:val="Odstavecseseznamem"/>
        <w:contextualSpacing w:val="0"/>
        <w:rPr>
          <w:rFonts w:ascii="Calibri" w:hAnsi="Calibri" w:cs="Calibri"/>
          <w:b/>
          <w:bCs/>
          <w:sz w:val="22"/>
        </w:rPr>
      </w:pPr>
    </w:p>
    <w:p w14:paraId="5C59E8E0" w14:textId="77777777" w:rsidR="00D532CE" w:rsidRPr="000F4DA2" w:rsidRDefault="00D532CE" w:rsidP="000F4DA2">
      <w:pPr>
        <w:pStyle w:val="Odstavecseseznamem"/>
        <w:numPr>
          <w:ilvl w:val="0"/>
          <w:numId w:val="14"/>
        </w:numPr>
        <w:tabs>
          <w:tab w:val="clear" w:pos="720"/>
        </w:tabs>
        <w:ind w:left="426"/>
        <w:contextualSpacing w:val="0"/>
        <w:rPr>
          <w:rFonts w:ascii="Calibri" w:hAnsi="Calibri" w:cs="Calibri"/>
          <w:b/>
          <w:bCs/>
          <w:sz w:val="22"/>
        </w:rPr>
      </w:pPr>
      <w:r w:rsidRPr="000F4DA2">
        <w:rPr>
          <w:rFonts w:ascii="Calibri" w:hAnsi="Calibri" w:cs="Calibri"/>
          <w:sz w:val="22"/>
        </w:rPr>
        <w:t>Poskytovatel je povinen zachovávat mlčenlivost o všech informacích, které získal od objednatele v souvislosti s pos</w:t>
      </w:r>
      <w:r w:rsidR="00116251" w:rsidRPr="000F4DA2">
        <w:rPr>
          <w:rFonts w:ascii="Calibri" w:hAnsi="Calibri" w:cs="Calibri"/>
          <w:sz w:val="22"/>
        </w:rPr>
        <w:t>kyt</w:t>
      </w:r>
      <w:r w:rsidRPr="000F4DA2">
        <w:rPr>
          <w:rFonts w:ascii="Calibri" w:hAnsi="Calibri" w:cs="Calibri"/>
          <w:sz w:val="22"/>
        </w:rPr>
        <w:t xml:space="preserve">ováním služby a zavazuje se, že zajistí, aby </w:t>
      </w:r>
      <w:r w:rsidR="00A0367C">
        <w:rPr>
          <w:rFonts w:ascii="Calibri" w:hAnsi="Calibri" w:cs="Calibri"/>
          <w:sz w:val="22"/>
        </w:rPr>
        <w:t>informace</w:t>
      </w:r>
      <w:r w:rsidRPr="000F4DA2">
        <w:rPr>
          <w:rFonts w:ascii="Calibri" w:hAnsi="Calibri" w:cs="Calibri"/>
          <w:sz w:val="22"/>
        </w:rPr>
        <w:t xml:space="preserve"> předané mu objednatelem </w:t>
      </w:r>
      <w:r w:rsidR="00A0367C">
        <w:rPr>
          <w:rFonts w:ascii="Calibri" w:hAnsi="Calibri" w:cs="Calibri"/>
          <w:sz w:val="22"/>
        </w:rPr>
        <w:t xml:space="preserve">v rámci plnění předmětu smlouvy </w:t>
      </w:r>
      <w:r w:rsidRPr="000F4DA2">
        <w:rPr>
          <w:rFonts w:ascii="Calibri" w:hAnsi="Calibri" w:cs="Calibri"/>
          <w:sz w:val="22"/>
        </w:rPr>
        <w:t xml:space="preserve">nebyly zneužity třetími osobami. Povinnost zachovávat mlčenlivost trvá i po skončení smluvního vztahu založeného touto smlouvou. </w:t>
      </w:r>
      <w:r w:rsidR="006F3239" w:rsidRPr="000F4DA2">
        <w:rPr>
          <w:rFonts w:ascii="Calibri" w:hAnsi="Calibri" w:cs="Calibri"/>
          <w:sz w:val="22"/>
        </w:rPr>
        <w:t>Poskytovatel zajistí splnění této povinnosti také třetími osobami, které využil k plnění části předmětu plnění této smlouvy.</w:t>
      </w:r>
    </w:p>
    <w:p w14:paraId="0047B28B" w14:textId="77777777" w:rsidR="0066085B" w:rsidRPr="000F4DA2" w:rsidRDefault="0066085B" w:rsidP="000F4DA2">
      <w:pPr>
        <w:pStyle w:val="Odstavecseseznamem"/>
        <w:contextualSpacing w:val="0"/>
        <w:rPr>
          <w:rFonts w:ascii="Calibri" w:hAnsi="Calibri" w:cs="Calibri"/>
          <w:b/>
          <w:bCs/>
          <w:sz w:val="22"/>
        </w:rPr>
      </w:pPr>
    </w:p>
    <w:p w14:paraId="599937D1" w14:textId="5A787D29" w:rsidR="00367D1E" w:rsidRDefault="00F71F22" w:rsidP="00367D1E">
      <w:pPr>
        <w:pStyle w:val="Odstavecseseznamem"/>
        <w:numPr>
          <w:ilvl w:val="0"/>
          <w:numId w:val="14"/>
        </w:numPr>
        <w:tabs>
          <w:tab w:val="clear" w:pos="720"/>
        </w:tabs>
        <w:ind w:left="426"/>
        <w:contextualSpacing w:val="0"/>
        <w:rPr>
          <w:rFonts w:ascii="Calibri" w:hAnsi="Calibri" w:cs="Calibri"/>
          <w:sz w:val="22"/>
        </w:rPr>
      </w:pPr>
      <w:r w:rsidRPr="000F4DA2">
        <w:rPr>
          <w:rFonts w:ascii="Calibri" w:hAnsi="Calibri" w:cs="Calibri"/>
          <w:sz w:val="22"/>
        </w:rPr>
        <w:t xml:space="preserve">Veškeré vady v poskytnutém předmětu smlouvy je objednatel povinen uplatnit u poskytovatele bez zbytečného odkladu poté, kdy vadu zjistil, a to formou písemného oznámení </w:t>
      </w:r>
      <w:r w:rsidR="00367D1E">
        <w:rPr>
          <w:rFonts w:ascii="Calibri" w:hAnsi="Calibri" w:cs="Calibri"/>
          <w:sz w:val="22"/>
        </w:rPr>
        <w:t>na e-mailovou adresu:</w:t>
      </w:r>
      <w:r w:rsidR="00B31FC7">
        <w:rPr>
          <w:rFonts w:ascii="Calibri" w:hAnsi="Calibri" w:cs="Calibri"/>
          <w:sz w:val="22"/>
        </w:rPr>
        <w:t xml:space="preserve"> </w:t>
      </w:r>
      <w:hyperlink r:id="rId11" w:history="1">
        <w:r w:rsidR="00C012A5" w:rsidRPr="002060FC">
          <w:rPr>
            <w:rStyle w:val="Hypertextovodkaz"/>
            <w:rFonts w:ascii="Calibri" w:hAnsi="Calibri" w:cs="Calibri"/>
            <w:sz w:val="22"/>
          </w:rPr>
          <w:t>triton@triton-czech.cz</w:t>
        </w:r>
      </w:hyperlink>
      <w:r w:rsidR="00A0367C">
        <w:rPr>
          <w:rFonts w:ascii="Calibri" w:hAnsi="Calibri" w:cs="Calibri"/>
          <w:sz w:val="22"/>
        </w:rPr>
        <w:t>, příp. bezprostředně při rozvozu a převzetí prádla zpět u oprávněného zástupce poskytovatele.</w:t>
      </w:r>
      <w:r w:rsidRPr="000F4DA2">
        <w:rPr>
          <w:rFonts w:ascii="Calibri" w:hAnsi="Calibri" w:cs="Calibri"/>
          <w:sz w:val="22"/>
        </w:rPr>
        <w:t xml:space="preserve"> </w:t>
      </w:r>
      <w:r w:rsidR="00367D1E">
        <w:rPr>
          <w:rFonts w:ascii="Calibri" w:hAnsi="Calibri" w:cs="Calibri"/>
          <w:sz w:val="22"/>
        </w:rPr>
        <w:t>Poskytovatel</w:t>
      </w:r>
      <w:r w:rsidR="00367D1E" w:rsidRPr="000F4DA2">
        <w:rPr>
          <w:rFonts w:ascii="Calibri" w:hAnsi="Calibri" w:cs="Calibri"/>
          <w:sz w:val="22"/>
        </w:rPr>
        <w:t xml:space="preserve"> je povinen řádně a včasně reklamované vady odstranit bezplatně a ve lhůtě </w:t>
      </w:r>
      <w:r w:rsidR="00367D1E" w:rsidRPr="00A0367C">
        <w:rPr>
          <w:rFonts w:ascii="Calibri" w:hAnsi="Calibri" w:cs="Calibri"/>
          <w:sz w:val="22"/>
        </w:rPr>
        <w:t>7 kalendářních dnů</w:t>
      </w:r>
      <w:r w:rsidR="00367D1E">
        <w:rPr>
          <w:rFonts w:ascii="Calibri" w:hAnsi="Calibri" w:cs="Calibri"/>
          <w:sz w:val="22"/>
        </w:rPr>
        <w:t xml:space="preserve">, </w:t>
      </w:r>
      <w:r w:rsidR="00367D1E" w:rsidRPr="000F4DA2">
        <w:rPr>
          <w:rFonts w:ascii="Calibri" w:hAnsi="Calibri" w:cs="Calibri"/>
          <w:sz w:val="22"/>
        </w:rPr>
        <w:t xml:space="preserve">nebude-li mezi smluvními stranami dohodnuto jinak. </w:t>
      </w:r>
    </w:p>
    <w:p w14:paraId="65FF250A" w14:textId="77777777" w:rsidR="00367D1E" w:rsidRDefault="00367D1E" w:rsidP="00D513CD">
      <w:pPr>
        <w:pStyle w:val="Odstavecseseznamem"/>
        <w:rPr>
          <w:rFonts w:ascii="Calibri" w:hAnsi="Calibri" w:cs="Calibri"/>
          <w:sz w:val="22"/>
        </w:rPr>
      </w:pPr>
    </w:p>
    <w:p w14:paraId="083CF03D" w14:textId="77777777" w:rsidR="00F71F22" w:rsidRPr="000F4DA2" w:rsidRDefault="00F71F22" w:rsidP="000F4DA2">
      <w:pPr>
        <w:pStyle w:val="Odstavecseseznamem"/>
        <w:numPr>
          <w:ilvl w:val="0"/>
          <w:numId w:val="14"/>
        </w:numPr>
        <w:tabs>
          <w:tab w:val="clear" w:pos="720"/>
        </w:tabs>
        <w:ind w:left="426"/>
        <w:contextualSpacing w:val="0"/>
        <w:rPr>
          <w:rFonts w:ascii="Calibri" w:hAnsi="Calibri" w:cs="Calibri"/>
          <w:bCs/>
          <w:sz w:val="22"/>
        </w:rPr>
      </w:pPr>
      <w:r w:rsidRPr="000F4DA2">
        <w:rPr>
          <w:rFonts w:ascii="Calibri" w:hAnsi="Calibri" w:cs="Calibri"/>
          <w:sz w:val="22"/>
        </w:rPr>
        <w:t xml:space="preserve">Za případnou škodu způsobenou objednateli vadami vyhotovené zakázky odpovídá poskytovatel, a to </w:t>
      </w:r>
      <w:r w:rsidR="00A0367C">
        <w:rPr>
          <w:rFonts w:ascii="Calibri" w:hAnsi="Calibri" w:cs="Calibri"/>
          <w:sz w:val="22"/>
        </w:rPr>
        <w:t>v plné výši</w:t>
      </w:r>
      <w:r w:rsidRPr="000F4DA2">
        <w:rPr>
          <w:rFonts w:ascii="Calibri" w:hAnsi="Calibri" w:cs="Calibri"/>
          <w:sz w:val="22"/>
        </w:rPr>
        <w:t>.</w:t>
      </w:r>
    </w:p>
    <w:p w14:paraId="24D91473" w14:textId="77777777" w:rsidR="00F71F22" w:rsidRPr="000F4DA2" w:rsidRDefault="00F71F22" w:rsidP="000F4DA2">
      <w:pPr>
        <w:pStyle w:val="Odstavecseseznamem"/>
        <w:contextualSpacing w:val="0"/>
        <w:rPr>
          <w:rFonts w:ascii="Calibri" w:hAnsi="Calibri" w:cs="Calibri"/>
          <w:bCs/>
          <w:sz w:val="22"/>
        </w:rPr>
      </w:pPr>
    </w:p>
    <w:p w14:paraId="1B0183AA" w14:textId="77777777" w:rsidR="00D17924" w:rsidRPr="00D17924" w:rsidRDefault="00FA094A" w:rsidP="00D17924">
      <w:pPr>
        <w:numPr>
          <w:ilvl w:val="0"/>
          <w:numId w:val="14"/>
        </w:numPr>
        <w:tabs>
          <w:tab w:val="clear" w:pos="720"/>
        </w:tabs>
        <w:ind w:left="426"/>
        <w:rPr>
          <w:rFonts w:ascii="Calibri" w:hAnsi="Calibri" w:cs="Calibri"/>
          <w:sz w:val="22"/>
        </w:rPr>
      </w:pPr>
      <w:r>
        <w:rPr>
          <w:rFonts w:ascii="Calibri" w:hAnsi="Calibri" w:cs="Calibri"/>
          <w:sz w:val="22"/>
        </w:rPr>
        <w:t>Poskytovatel</w:t>
      </w:r>
      <w:r w:rsidR="006F3239" w:rsidRPr="000F4DA2">
        <w:rPr>
          <w:rFonts w:ascii="Calibri" w:hAnsi="Calibri" w:cs="Calibri"/>
          <w:sz w:val="22"/>
        </w:rPr>
        <w:t xml:space="preserve"> odpovídá za škody, které vzniknou objednateli a třetím osobám porušením povinností </w:t>
      </w:r>
      <w:r>
        <w:rPr>
          <w:rFonts w:ascii="Calibri" w:hAnsi="Calibri" w:cs="Calibri"/>
          <w:sz w:val="22"/>
        </w:rPr>
        <w:t>poskytovatele</w:t>
      </w:r>
      <w:r w:rsidR="006F3239" w:rsidRPr="000F4DA2">
        <w:rPr>
          <w:rFonts w:ascii="Calibri" w:hAnsi="Calibri" w:cs="Calibri"/>
          <w:sz w:val="22"/>
        </w:rPr>
        <w:t xml:space="preserve"> uvedených v této smlouvě nebo porušením právním předpisů a norem. </w:t>
      </w:r>
      <w:r>
        <w:rPr>
          <w:rFonts w:ascii="Calibri" w:hAnsi="Calibri" w:cs="Calibri"/>
          <w:sz w:val="22"/>
        </w:rPr>
        <w:t>Poskytovatel</w:t>
      </w:r>
      <w:r w:rsidRPr="000F4DA2">
        <w:rPr>
          <w:rFonts w:ascii="Calibri" w:hAnsi="Calibri" w:cs="Calibri"/>
          <w:sz w:val="22"/>
        </w:rPr>
        <w:t xml:space="preserve"> </w:t>
      </w:r>
      <w:r w:rsidR="006F3239" w:rsidRPr="000F4DA2">
        <w:rPr>
          <w:rFonts w:ascii="Calibri" w:hAnsi="Calibri" w:cs="Calibri"/>
          <w:sz w:val="22"/>
        </w:rPr>
        <w:t xml:space="preserve">je povinen být pojištěn po </w:t>
      </w:r>
      <w:r w:rsidR="006F3239" w:rsidRPr="00715921">
        <w:rPr>
          <w:rFonts w:ascii="Calibri" w:hAnsi="Calibri" w:cs="Calibri"/>
          <w:sz w:val="22"/>
        </w:rPr>
        <w:t xml:space="preserve">celou dobu </w:t>
      </w:r>
      <w:r w:rsidRPr="00715921">
        <w:rPr>
          <w:rFonts w:ascii="Calibri" w:hAnsi="Calibri" w:cs="Calibri"/>
          <w:sz w:val="22"/>
        </w:rPr>
        <w:t>poskytování služeb</w:t>
      </w:r>
      <w:r w:rsidR="006F3239" w:rsidRPr="00715921">
        <w:rPr>
          <w:rFonts w:ascii="Calibri" w:hAnsi="Calibri" w:cs="Calibri"/>
          <w:b/>
          <w:sz w:val="22"/>
        </w:rPr>
        <w:t xml:space="preserve"> </w:t>
      </w:r>
      <w:r w:rsidR="006F3239" w:rsidRPr="00715921">
        <w:rPr>
          <w:rFonts w:ascii="Calibri" w:hAnsi="Calibri" w:cs="Calibri"/>
          <w:sz w:val="22"/>
        </w:rPr>
        <w:t>z odpovědnosti za škody, vzniklé jinému v souvislosti s</w:t>
      </w:r>
      <w:r w:rsidRPr="00715921">
        <w:rPr>
          <w:rFonts w:ascii="Calibri" w:hAnsi="Calibri" w:cs="Calibri"/>
          <w:sz w:val="22"/>
        </w:rPr>
        <w:t> poskytováním služeb</w:t>
      </w:r>
      <w:r w:rsidR="006F3239" w:rsidRPr="00715921">
        <w:rPr>
          <w:rFonts w:ascii="Calibri" w:hAnsi="Calibri" w:cs="Calibri"/>
          <w:sz w:val="22"/>
        </w:rPr>
        <w:t>, a to nejméně na č</w:t>
      </w:r>
      <w:r w:rsidR="006A41A5" w:rsidRPr="00715921">
        <w:rPr>
          <w:rFonts w:ascii="Calibri" w:hAnsi="Calibri" w:cs="Calibri"/>
          <w:sz w:val="22"/>
        </w:rPr>
        <w:t>ástku pojistného plnění ve výši 1 000 000</w:t>
      </w:r>
      <w:r w:rsidR="006F3239" w:rsidRPr="00715921">
        <w:rPr>
          <w:rFonts w:ascii="Calibri" w:hAnsi="Calibri" w:cs="Calibri"/>
          <w:sz w:val="22"/>
        </w:rPr>
        <w:t xml:space="preserve">,- Kč. </w:t>
      </w:r>
      <w:r w:rsidRPr="00715921">
        <w:rPr>
          <w:rFonts w:ascii="Calibri" w:hAnsi="Calibri" w:cs="Calibri"/>
          <w:sz w:val="22"/>
        </w:rPr>
        <w:t xml:space="preserve">Poskytovatel </w:t>
      </w:r>
      <w:r w:rsidRPr="00715921">
        <w:rPr>
          <w:rFonts w:ascii="Calibri" w:hAnsi="Calibri"/>
          <w:sz w:val="22"/>
        </w:rPr>
        <w:t>se z</w:t>
      </w:r>
      <w:r w:rsidRPr="00FA094A">
        <w:rPr>
          <w:rFonts w:ascii="Calibri" w:hAnsi="Calibri"/>
          <w:sz w:val="22"/>
        </w:rPr>
        <w:t xml:space="preserve">avazuje předat </w:t>
      </w:r>
      <w:r w:rsidR="009311AB">
        <w:rPr>
          <w:rFonts w:ascii="Calibri" w:hAnsi="Calibri"/>
          <w:sz w:val="22"/>
        </w:rPr>
        <w:t>na vyžádání objednatele</w:t>
      </w:r>
      <w:r w:rsidRPr="00FA094A">
        <w:rPr>
          <w:rFonts w:ascii="Calibri" w:hAnsi="Calibri"/>
          <w:sz w:val="22"/>
        </w:rPr>
        <w:t xml:space="preserve"> </w:t>
      </w:r>
      <w:r>
        <w:rPr>
          <w:rFonts w:ascii="Calibri" w:hAnsi="Calibri"/>
          <w:sz w:val="22"/>
        </w:rPr>
        <w:t xml:space="preserve">výše uvedenou </w:t>
      </w:r>
      <w:r w:rsidRPr="00FA094A">
        <w:rPr>
          <w:rFonts w:ascii="Calibri" w:hAnsi="Calibri"/>
          <w:sz w:val="22"/>
        </w:rPr>
        <w:lastRenderedPageBreak/>
        <w:t>pojistnou smlouvu či pojistný certifikát na pojištění odpovědnosti za škodu způsobenou třetí osobě.</w:t>
      </w:r>
    </w:p>
    <w:p w14:paraId="2424D7F1" w14:textId="77777777" w:rsidR="00D17924" w:rsidRPr="004A76EB" w:rsidRDefault="00D17924" w:rsidP="004A76EB">
      <w:pPr>
        <w:pStyle w:val="Odstavecseseznamem"/>
        <w:rPr>
          <w:rFonts w:asciiTheme="minorHAnsi" w:hAnsiTheme="minorHAnsi"/>
          <w:sz w:val="22"/>
        </w:rPr>
      </w:pPr>
    </w:p>
    <w:p w14:paraId="171A4B95" w14:textId="0B0BAC54" w:rsidR="00D10A44" w:rsidRPr="004A76EB" w:rsidRDefault="00D17924" w:rsidP="00D10A44">
      <w:pPr>
        <w:numPr>
          <w:ilvl w:val="0"/>
          <w:numId w:val="14"/>
        </w:numPr>
        <w:tabs>
          <w:tab w:val="clear" w:pos="720"/>
        </w:tabs>
        <w:ind w:left="426"/>
        <w:rPr>
          <w:rFonts w:asciiTheme="minorHAnsi" w:hAnsiTheme="minorHAnsi" w:cs="Calibri"/>
          <w:sz w:val="22"/>
        </w:rPr>
      </w:pPr>
      <w:r w:rsidRPr="004A76EB">
        <w:rPr>
          <w:rFonts w:asciiTheme="minorHAnsi" w:hAnsiTheme="minorHAnsi"/>
          <w:sz w:val="22"/>
        </w:rPr>
        <w:t xml:space="preserve">Poskytovatel podpisem této smlouvy potvrzuje a prohlašuje neexistenci střetu zájmů v souladu s § 4b zákona č. 159/2006 Sb., o střetu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Poskytovatel se zavazuje bezodkladně písemně informovat objednatele o jakékoliv změně týkající se výše uvedených prohlášení o neexistenci střetu zájmů. Nedodržení této povinnosti se považuje za hrubé porušení smlouvy, v takovém případě je objednatel oprávněn účtovat poskytovateli smluvní pokutu ve výši </w:t>
      </w:r>
      <w:r w:rsidR="00553E8E" w:rsidRPr="004A76EB">
        <w:rPr>
          <w:rFonts w:asciiTheme="minorHAnsi" w:hAnsiTheme="minorHAnsi"/>
          <w:sz w:val="22"/>
        </w:rPr>
        <w:t>2</w:t>
      </w:r>
      <w:r w:rsidRPr="004A76EB">
        <w:rPr>
          <w:rFonts w:asciiTheme="minorHAnsi" w:hAnsiTheme="minorHAnsi"/>
          <w:sz w:val="22"/>
        </w:rPr>
        <w:t xml:space="preserve">30 000,- Kč. Úhradou smluvní pokuty zůstávají nedotčena práva objednatele na náhradu škody v plné výši. </w:t>
      </w:r>
    </w:p>
    <w:p w14:paraId="67C566E6" w14:textId="77777777" w:rsidR="001C630A" w:rsidRPr="004A76EB" w:rsidRDefault="001C630A" w:rsidP="004A76EB">
      <w:pPr>
        <w:rPr>
          <w:rFonts w:asciiTheme="minorHAnsi" w:hAnsiTheme="minorHAnsi" w:cs="Calibri"/>
          <w:sz w:val="22"/>
        </w:rPr>
      </w:pPr>
    </w:p>
    <w:p w14:paraId="2E35FE78" w14:textId="357881FC" w:rsidR="00D17924" w:rsidRPr="004A76EB" w:rsidRDefault="00D17924" w:rsidP="00D10A44">
      <w:pPr>
        <w:numPr>
          <w:ilvl w:val="0"/>
          <w:numId w:val="14"/>
        </w:numPr>
        <w:tabs>
          <w:tab w:val="clear" w:pos="720"/>
        </w:tabs>
        <w:ind w:left="426"/>
        <w:rPr>
          <w:rFonts w:asciiTheme="minorHAnsi" w:hAnsiTheme="minorHAnsi" w:cs="Calibri"/>
          <w:sz w:val="22"/>
        </w:rPr>
      </w:pPr>
      <w:r w:rsidRPr="004A76EB">
        <w:rPr>
          <w:rFonts w:asciiTheme="minorHAnsi" w:hAnsiTheme="minorHAnsi"/>
          <w:sz w:val="22"/>
        </w:rPr>
        <w:t xml:space="preserve">Poskytovatel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objednateli a jeho zaměstnancům a u dotčených subjektů, které nám jsou ke dni podpisu této smlouvy známy. Poskytovatel se zavazuje bezodkladně písemně informovat objednatele o jakékoliv změně týkající se výše uvedeného prohlášení o neexistenci střetu zájmů. Nedodržení této povinnosti se považuje za hrubé porušení smlouvy, v takovém případě je objednatel oprávněn účtovat poskytovateli smluvní pokutu ve výši </w:t>
      </w:r>
      <w:r w:rsidR="00553E8E" w:rsidRPr="004A76EB">
        <w:rPr>
          <w:rFonts w:asciiTheme="minorHAnsi" w:hAnsiTheme="minorHAnsi"/>
          <w:sz w:val="22"/>
        </w:rPr>
        <w:t>2</w:t>
      </w:r>
      <w:r w:rsidRPr="004A76EB">
        <w:rPr>
          <w:rFonts w:asciiTheme="minorHAnsi" w:hAnsiTheme="minorHAnsi"/>
          <w:sz w:val="22"/>
        </w:rPr>
        <w:t xml:space="preserve">30 000,- Kč. Úhradou smluvní pokuty zůstávají nedotčena práva objednatele na náhradu škody v plné výši. </w:t>
      </w:r>
    </w:p>
    <w:p w14:paraId="481D0BC3" w14:textId="77777777" w:rsidR="001C630A" w:rsidRPr="004A76EB" w:rsidRDefault="001C630A" w:rsidP="004A76EB">
      <w:pPr>
        <w:rPr>
          <w:rFonts w:asciiTheme="minorHAnsi" w:hAnsiTheme="minorHAnsi" w:cs="Calibri"/>
          <w:sz w:val="22"/>
        </w:rPr>
      </w:pPr>
    </w:p>
    <w:p w14:paraId="68700447" w14:textId="1176627B" w:rsidR="00D17924" w:rsidRPr="004A76EB" w:rsidRDefault="00D17924" w:rsidP="00D10A44">
      <w:pPr>
        <w:numPr>
          <w:ilvl w:val="0"/>
          <w:numId w:val="14"/>
        </w:numPr>
        <w:tabs>
          <w:tab w:val="clear" w:pos="720"/>
        </w:tabs>
        <w:ind w:left="426"/>
        <w:rPr>
          <w:rFonts w:asciiTheme="minorHAnsi" w:hAnsiTheme="minorHAnsi"/>
          <w:sz w:val="22"/>
        </w:rPr>
      </w:pPr>
      <w:r w:rsidRPr="004A76EB">
        <w:rPr>
          <w:rFonts w:asciiTheme="minorHAnsi" w:hAnsiTheme="minorHAnsi"/>
          <w:sz w:val="22"/>
        </w:rPr>
        <w:t xml:space="preserve">Poskytovatel podpisem této smlouvy prohlašuje, že byl informován o povinnostech spadajících na povinné osoby vyplývající ze zákona č. 253/2008 Sb., </w:t>
      </w:r>
      <w:r w:rsidRPr="004A76EB">
        <w:rPr>
          <w:rFonts w:asciiTheme="minorHAnsi" w:hAnsiTheme="minorHAnsi"/>
          <w:sz w:val="22"/>
        </w:rPr>
        <w:br/>
        <w:t xml:space="preserve">o některých opatřeních proti legalizaci výnosů z trestné činnosti, ve znění pozdějších předpisů (dále jen „AML zákon“) a potvrzuje, že nikdo z nich není politicky exponovanou osobu ve smyslu § 4 odst. 5 AML zákona, a že vůči nim Česká republika neuplatňuje mezinárodní sankce podle zákona č. 69/2006 Sb., o provádění mezinárodních sankcí, ve znění pozdějších předpisů. Poskytovatel prohlašuje, že ustanovení předchozí věty platí i pro všechny jeho poddodavatele. Poskytovatel se zavazuje bezodkladně písemně informovat objednatele o jakékoliv změně týkající se výše uvedených prohlášení. Nedodržení této povinnosti se považuje za hrubé porušení smlouvy, v takovém případě je objednatel oprávněn účtovat poskytovateli smluvní pokutu ve výši </w:t>
      </w:r>
      <w:r w:rsidR="00553E8E" w:rsidRPr="004A76EB">
        <w:rPr>
          <w:rFonts w:asciiTheme="minorHAnsi" w:hAnsiTheme="minorHAnsi"/>
          <w:sz w:val="22"/>
        </w:rPr>
        <w:t>2</w:t>
      </w:r>
      <w:r w:rsidRPr="004A76EB">
        <w:rPr>
          <w:rFonts w:asciiTheme="minorHAnsi" w:hAnsiTheme="minorHAnsi"/>
          <w:sz w:val="22"/>
        </w:rPr>
        <w:t xml:space="preserve">30 000,- Kč. Úhradou smluvní pokuty zůstávají nedotčena práva objednatele na náhradu škody v plné výši. </w:t>
      </w:r>
    </w:p>
    <w:p w14:paraId="67B204AF" w14:textId="77777777" w:rsidR="001C630A" w:rsidRPr="004A76EB" w:rsidRDefault="001C630A" w:rsidP="004A76EB">
      <w:pPr>
        <w:pStyle w:val="Odstavecseseznamem"/>
        <w:rPr>
          <w:rFonts w:asciiTheme="minorHAnsi" w:hAnsiTheme="minorHAnsi"/>
          <w:sz w:val="22"/>
        </w:rPr>
      </w:pPr>
    </w:p>
    <w:p w14:paraId="0C02EFB1" w14:textId="77777777" w:rsidR="001C630A" w:rsidRPr="004A76EB" w:rsidRDefault="001C630A" w:rsidP="004A76EB">
      <w:pPr>
        <w:rPr>
          <w:rFonts w:asciiTheme="minorHAnsi" w:hAnsiTheme="minorHAnsi"/>
          <w:sz w:val="22"/>
        </w:rPr>
      </w:pPr>
    </w:p>
    <w:p w14:paraId="2C610AF6" w14:textId="77777777" w:rsidR="00D17924" w:rsidRPr="004A76EB" w:rsidRDefault="00D17924" w:rsidP="004A76EB">
      <w:pPr>
        <w:numPr>
          <w:ilvl w:val="0"/>
          <w:numId w:val="14"/>
        </w:numPr>
        <w:tabs>
          <w:tab w:val="clear" w:pos="720"/>
        </w:tabs>
        <w:ind w:left="426"/>
        <w:rPr>
          <w:rFonts w:asciiTheme="minorHAnsi" w:hAnsiTheme="minorHAnsi"/>
          <w:sz w:val="22"/>
        </w:rPr>
      </w:pPr>
      <w:r w:rsidRPr="004A76EB">
        <w:rPr>
          <w:rFonts w:asciiTheme="minorHAnsi" w:hAnsiTheme="minorHAnsi"/>
          <w:sz w:val="22"/>
        </w:rPr>
        <w:t>Poskytovatel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21EE39D0" w14:textId="77777777" w:rsidR="00D17924" w:rsidRPr="004A76EB" w:rsidRDefault="00D17924" w:rsidP="00D17924">
      <w:pPr>
        <w:pStyle w:val="Odstavecseseznamem"/>
        <w:numPr>
          <w:ilvl w:val="1"/>
          <w:numId w:val="24"/>
        </w:numPr>
        <w:spacing w:line="276" w:lineRule="auto"/>
        <w:contextualSpacing w:val="0"/>
        <w:rPr>
          <w:rFonts w:asciiTheme="minorHAnsi" w:hAnsiTheme="minorHAnsi"/>
          <w:sz w:val="22"/>
        </w:rPr>
      </w:pPr>
      <w:r w:rsidRPr="004A76EB">
        <w:rPr>
          <w:rFonts w:asciiTheme="minorHAnsi" w:hAnsiTheme="minorHAnsi"/>
          <w:sz w:val="22"/>
        </w:rPr>
        <w:lastRenderedPageBreak/>
        <w:t>ruským státním příslušníkem, fyzickou či právnickou osobou, subjektem či orgánem se sídlem v Rusku,</w:t>
      </w:r>
    </w:p>
    <w:p w14:paraId="4B2CAE1D" w14:textId="77777777" w:rsidR="00D17924" w:rsidRPr="004A76EB" w:rsidRDefault="00D17924" w:rsidP="00D17924">
      <w:pPr>
        <w:pStyle w:val="Odstavecseseznamem"/>
        <w:numPr>
          <w:ilvl w:val="1"/>
          <w:numId w:val="24"/>
        </w:numPr>
        <w:spacing w:line="276" w:lineRule="auto"/>
        <w:contextualSpacing w:val="0"/>
        <w:rPr>
          <w:rFonts w:asciiTheme="minorHAnsi" w:hAnsiTheme="minorHAnsi"/>
          <w:sz w:val="22"/>
        </w:rPr>
      </w:pPr>
      <w:r w:rsidRPr="004A76EB">
        <w:rPr>
          <w:rFonts w:asciiTheme="minorHAnsi" w:hAnsiTheme="minorHAnsi"/>
          <w:sz w:val="22"/>
        </w:rPr>
        <w:t>právnickou osobou, subjektem nebo orgánem, které jsou z více než 50 % přímo či nepřímo vlastněny některým ze subjektů uvedených v písmenu a), nebo</w:t>
      </w:r>
    </w:p>
    <w:p w14:paraId="0C20684E" w14:textId="77777777" w:rsidR="00D17924" w:rsidRPr="004A76EB" w:rsidRDefault="00D17924" w:rsidP="00D17924">
      <w:pPr>
        <w:pStyle w:val="Odstavecseseznamem"/>
        <w:numPr>
          <w:ilvl w:val="1"/>
          <w:numId w:val="24"/>
        </w:numPr>
        <w:spacing w:line="276" w:lineRule="auto"/>
        <w:contextualSpacing w:val="0"/>
        <w:rPr>
          <w:rFonts w:asciiTheme="minorHAnsi" w:hAnsiTheme="minorHAnsi"/>
          <w:sz w:val="22"/>
        </w:rPr>
      </w:pPr>
      <w:r w:rsidRPr="004A76EB">
        <w:rPr>
          <w:rFonts w:asciiTheme="minorHAnsi" w:hAnsiTheme="minorHAnsi"/>
          <w:sz w:val="22"/>
        </w:rPr>
        <w:t>dodavatelem jednajícím jménem nebo na pokyn některého ze subjektů uvedených v písmenu a) nebo b).</w:t>
      </w:r>
    </w:p>
    <w:p w14:paraId="524E1CAD" w14:textId="5071C6ED" w:rsidR="00D17924" w:rsidRPr="004A76EB" w:rsidRDefault="00D17924" w:rsidP="00D17924">
      <w:pPr>
        <w:pStyle w:val="Odstavecseseznamem"/>
        <w:ind w:left="426"/>
        <w:rPr>
          <w:rFonts w:asciiTheme="minorHAnsi" w:hAnsiTheme="minorHAnsi"/>
          <w:sz w:val="22"/>
        </w:rPr>
      </w:pPr>
      <w:r w:rsidRPr="004A76EB">
        <w:rPr>
          <w:rFonts w:asciiTheme="minorHAnsi" w:hAnsiTheme="minorHAnsi"/>
          <w:sz w:val="22"/>
        </w:rPr>
        <w:t xml:space="preserve">Poskytovatel prohlašuje, že uvedené podmínky dle nařízení Rady EU č. 2022/576 splňují i (i) poddodavatelé; a (ii) dodavatelé nebo subjekty, jejichž způsobilost je využívána ve smyslu zákona č. 134/2016 Sb., o zadávání veřejných zakázek, ve znění pozdějších předpisů. Poskytovatel se zavazuje bezodkladně písemně informovat objednatele o jakékoliv změně týkající se výše uvedených prohlášení.  Nedodržení této povinnosti se považuje za hrubé porušení smlouvy, v takovém případě je objednatel oprávněn účtovat poskytovateli smluvní pokutu ve výši </w:t>
      </w:r>
      <w:r w:rsidR="00553E8E" w:rsidRPr="004A76EB">
        <w:rPr>
          <w:rFonts w:asciiTheme="minorHAnsi" w:hAnsiTheme="minorHAnsi"/>
          <w:sz w:val="22"/>
        </w:rPr>
        <w:t>2</w:t>
      </w:r>
      <w:r w:rsidRPr="004A76EB">
        <w:rPr>
          <w:rFonts w:asciiTheme="minorHAnsi" w:hAnsiTheme="minorHAnsi"/>
          <w:sz w:val="22"/>
        </w:rPr>
        <w:t xml:space="preserve">30 000,- Kč. Úhradou smluvní pokuty zůstávají nedotčena práva objednatele na náhradu škody v plné výši. </w:t>
      </w:r>
    </w:p>
    <w:p w14:paraId="09849E29" w14:textId="77777777" w:rsidR="00A0367C" w:rsidRPr="000F4DA2" w:rsidRDefault="00A0367C" w:rsidP="000F4DA2">
      <w:pPr>
        <w:pStyle w:val="Odstavecseseznamem"/>
        <w:ind w:left="426"/>
        <w:contextualSpacing w:val="0"/>
        <w:rPr>
          <w:rFonts w:ascii="Calibri" w:hAnsi="Calibri" w:cs="Calibri"/>
          <w:bCs/>
          <w:sz w:val="22"/>
        </w:rPr>
      </w:pPr>
    </w:p>
    <w:p w14:paraId="3FB44C75" w14:textId="77777777" w:rsidR="00767439" w:rsidRPr="000F4DA2" w:rsidRDefault="00767439" w:rsidP="000F4DA2">
      <w:pPr>
        <w:jc w:val="center"/>
        <w:rPr>
          <w:rFonts w:ascii="Calibri" w:hAnsi="Calibri" w:cs="Calibri"/>
          <w:b/>
          <w:bCs/>
          <w:sz w:val="22"/>
        </w:rPr>
      </w:pPr>
    </w:p>
    <w:p w14:paraId="02E5FBE0" w14:textId="77777777" w:rsidR="00767439" w:rsidRPr="000F4DA2" w:rsidRDefault="00767439" w:rsidP="00553F9D">
      <w:pPr>
        <w:jc w:val="center"/>
        <w:outlineLvl w:val="0"/>
        <w:rPr>
          <w:rFonts w:ascii="Calibri" w:hAnsi="Calibri" w:cs="Calibri"/>
          <w:b/>
          <w:bCs/>
          <w:sz w:val="22"/>
        </w:rPr>
      </w:pPr>
      <w:r w:rsidRPr="000F4DA2">
        <w:rPr>
          <w:rFonts w:ascii="Calibri" w:hAnsi="Calibri" w:cs="Calibri"/>
          <w:b/>
          <w:bCs/>
          <w:sz w:val="22"/>
        </w:rPr>
        <w:t>V</w:t>
      </w:r>
      <w:r w:rsidR="005820D4">
        <w:rPr>
          <w:rFonts w:ascii="Calibri" w:hAnsi="Calibri" w:cs="Calibri"/>
          <w:b/>
          <w:bCs/>
          <w:sz w:val="22"/>
        </w:rPr>
        <w:t>I</w:t>
      </w:r>
      <w:r w:rsidRPr="000F4DA2">
        <w:rPr>
          <w:rFonts w:ascii="Calibri" w:hAnsi="Calibri" w:cs="Calibri"/>
          <w:b/>
          <w:bCs/>
          <w:sz w:val="22"/>
        </w:rPr>
        <w:t>.</w:t>
      </w:r>
    </w:p>
    <w:p w14:paraId="4BFC6BE8" w14:textId="77777777" w:rsidR="00767439" w:rsidRPr="000F4DA2" w:rsidRDefault="00767439" w:rsidP="000F4DA2">
      <w:pPr>
        <w:jc w:val="center"/>
        <w:rPr>
          <w:rFonts w:ascii="Calibri" w:hAnsi="Calibri" w:cs="Calibri"/>
          <w:b/>
          <w:bCs/>
          <w:sz w:val="22"/>
        </w:rPr>
      </w:pPr>
      <w:r w:rsidRPr="000F4DA2">
        <w:rPr>
          <w:rFonts w:ascii="Calibri" w:hAnsi="Calibri" w:cs="Calibri"/>
          <w:b/>
          <w:bCs/>
          <w:sz w:val="22"/>
        </w:rPr>
        <w:t xml:space="preserve">Cena </w:t>
      </w:r>
      <w:r w:rsidR="00AD5A0B" w:rsidRPr="000F4DA2">
        <w:rPr>
          <w:rFonts w:ascii="Calibri" w:hAnsi="Calibri" w:cs="Calibri"/>
          <w:b/>
          <w:bCs/>
          <w:sz w:val="22"/>
        </w:rPr>
        <w:t>a platební podmínky</w:t>
      </w:r>
    </w:p>
    <w:p w14:paraId="2DC49194" w14:textId="77777777" w:rsidR="00AD5A0B" w:rsidRPr="000F4DA2" w:rsidRDefault="00AD5A0B" w:rsidP="000F4DA2">
      <w:pPr>
        <w:jc w:val="center"/>
        <w:rPr>
          <w:rFonts w:ascii="Calibri" w:hAnsi="Calibri" w:cs="Calibri"/>
          <w:b/>
          <w:bCs/>
          <w:sz w:val="22"/>
        </w:rPr>
      </w:pPr>
    </w:p>
    <w:p w14:paraId="6911B3A1" w14:textId="77777777" w:rsidR="00AD5A0B" w:rsidRPr="000F4DA2" w:rsidRDefault="00AD5A0B"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0F4DA2">
        <w:rPr>
          <w:rFonts w:ascii="Calibri" w:hAnsi="Calibri" w:cs="Calibri"/>
          <w:sz w:val="22"/>
          <w:szCs w:val="22"/>
        </w:rPr>
        <w:t>Cena za poskytnuté služby v rozsahu dohodnutém v této smlouvě a za podmínek v ní uvedených je stanovena dohodou smluvních stran a vychází z cenové nabídky poskytovatele, vykalkulované v rámci zadávacího řízení na předmět plnění této smlouvy.</w:t>
      </w:r>
    </w:p>
    <w:p w14:paraId="672511A9" w14:textId="77777777" w:rsidR="00AD5A0B" w:rsidRPr="000F4DA2" w:rsidRDefault="00AD5A0B" w:rsidP="000F4DA2">
      <w:pPr>
        <w:pStyle w:val="StylLatinkaArialSloitArial10bPed0cm"/>
        <w:tabs>
          <w:tab w:val="clear" w:pos="1531"/>
          <w:tab w:val="clear" w:pos="2325"/>
        </w:tabs>
        <w:spacing w:line="240" w:lineRule="auto"/>
        <w:ind w:left="426"/>
        <w:jc w:val="both"/>
        <w:rPr>
          <w:rFonts w:ascii="Calibri" w:hAnsi="Calibri" w:cs="Calibri"/>
          <w:sz w:val="22"/>
          <w:szCs w:val="22"/>
        </w:rPr>
      </w:pPr>
    </w:p>
    <w:p w14:paraId="142368FF" w14:textId="77777777" w:rsidR="00AD5A0B" w:rsidRDefault="00365D8A"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365D8A">
        <w:rPr>
          <w:rFonts w:ascii="Calibri" w:hAnsi="Calibri" w:cs="Calibri"/>
          <w:sz w:val="22"/>
          <w:szCs w:val="22"/>
        </w:rPr>
        <w:t>Jednotkové ceny za služby dle čl. II. odst. 1 smlouvy jsou uvedeny v Příloze č. 1 této smlouvy.</w:t>
      </w:r>
      <w:r w:rsidR="007D7CCF">
        <w:rPr>
          <w:rFonts w:ascii="Calibri" w:hAnsi="Calibri" w:cs="Calibri"/>
          <w:sz w:val="22"/>
          <w:szCs w:val="22"/>
        </w:rPr>
        <w:t xml:space="preserve"> DPH bude stanovena a odvedena dle platných </w:t>
      </w:r>
      <w:r w:rsidR="00513474">
        <w:rPr>
          <w:rFonts w:ascii="Calibri" w:hAnsi="Calibri" w:cs="Calibri"/>
          <w:sz w:val="22"/>
          <w:szCs w:val="22"/>
        </w:rPr>
        <w:t>právních předpisů ke dni uskutečnění zdanitelného plnění.</w:t>
      </w:r>
      <w:r w:rsidRPr="00365D8A">
        <w:rPr>
          <w:rFonts w:ascii="Calibri" w:hAnsi="Calibri" w:cs="Calibri"/>
          <w:sz w:val="22"/>
          <w:szCs w:val="22"/>
        </w:rPr>
        <w:t xml:space="preserve"> </w:t>
      </w:r>
    </w:p>
    <w:p w14:paraId="2D7FC7FE" w14:textId="77777777" w:rsidR="00365D8A" w:rsidRPr="00365D8A" w:rsidRDefault="00365D8A" w:rsidP="00365D8A">
      <w:pPr>
        <w:pStyle w:val="StylLatinkaArialSloitArial10bPed0cm"/>
        <w:tabs>
          <w:tab w:val="clear" w:pos="1531"/>
          <w:tab w:val="clear" w:pos="2325"/>
        </w:tabs>
        <w:spacing w:line="240" w:lineRule="auto"/>
        <w:jc w:val="both"/>
        <w:rPr>
          <w:rFonts w:ascii="Calibri" w:hAnsi="Calibri" w:cs="Calibri"/>
          <w:sz w:val="22"/>
          <w:szCs w:val="22"/>
        </w:rPr>
      </w:pPr>
    </w:p>
    <w:p w14:paraId="1A282E72" w14:textId="77777777" w:rsidR="00AD5A0B" w:rsidRPr="000F4DA2" w:rsidRDefault="00365D8A"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365D8A">
        <w:rPr>
          <w:rFonts w:ascii="Calibri" w:hAnsi="Calibri" w:cs="Calibri"/>
          <w:sz w:val="22"/>
          <w:szCs w:val="22"/>
        </w:rPr>
        <w:t>Jednotkové ceny</w:t>
      </w:r>
      <w:r w:rsidRPr="000F4DA2">
        <w:rPr>
          <w:rFonts w:ascii="Calibri" w:hAnsi="Calibri" w:cs="Calibri"/>
          <w:sz w:val="22"/>
          <w:szCs w:val="22"/>
        </w:rPr>
        <w:t xml:space="preserve"> </w:t>
      </w:r>
      <w:r w:rsidR="00AD5A0B" w:rsidRPr="000F4DA2">
        <w:rPr>
          <w:rFonts w:ascii="Calibri" w:hAnsi="Calibri" w:cs="Calibri"/>
          <w:sz w:val="22"/>
          <w:szCs w:val="22"/>
        </w:rPr>
        <w:t>j</w:t>
      </w:r>
      <w:r>
        <w:rPr>
          <w:rFonts w:ascii="Calibri" w:hAnsi="Calibri" w:cs="Calibri"/>
          <w:sz w:val="22"/>
          <w:szCs w:val="22"/>
        </w:rPr>
        <w:t>sou sjednány jako nejvýše přípustné</w:t>
      </w:r>
      <w:r w:rsidR="00AD5A0B" w:rsidRPr="000F4DA2">
        <w:rPr>
          <w:rFonts w:ascii="Calibri" w:hAnsi="Calibri" w:cs="Calibri"/>
          <w:sz w:val="22"/>
          <w:szCs w:val="22"/>
        </w:rPr>
        <w:t xml:space="preserve">. </w:t>
      </w:r>
      <w:r w:rsidRPr="00365D8A">
        <w:rPr>
          <w:rFonts w:ascii="Calibri" w:hAnsi="Calibri" w:cs="Calibri"/>
          <w:sz w:val="22"/>
          <w:szCs w:val="22"/>
        </w:rPr>
        <w:t>Jednotkové ceny</w:t>
      </w:r>
      <w:r w:rsidRPr="000F4DA2">
        <w:rPr>
          <w:rFonts w:ascii="Calibri" w:hAnsi="Calibri" w:cs="Calibri"/>
          <w:sz w:val="22"/>
          <w:szCs w:val="22"/>
        </w:rPr>
        <w:t xml:space="preserve"> </w:t>
      </w:r>
      <w:r>
        <w:rPr>
          <w:rFonts w:ascii="Calibri" w:hAnsi="Calibri" w:cs="Calibri"/>
          <w:sz w:val="22"/>
          <w:szCs w:val="22"/>
        </w:rPr>
        <w:t>obsahují</w:t>
      </w:r>
      <w:r w:rsidR="00AD5A0B" w:rsidRPr="000F4DA2">
        <w:rPr>
          <w:rFonts w:ascii="Calibri" w:hAnsi="Calibri" w:cs="Calibri"/>
          <w:sz w:val="22"/>
          <w:szCs w:val="22"/>
        </w:rPr>
        <w:t xml:space="preserve"> veškeré náklady zajišťující řádné plnění předmětu smlouvy</w:t>
      </w:r>
      <w:r>
        <w:rPr>
          <w:rFonts w:ascii="Calibri" w:hAnsi="Calibri" w:cs="Calibri"/>
          <w:sz w:val="22"/>
          <w:szCs w:val="22"/>
        </w:rPr>
        <w:t>, zejména dopravné, balné, poplatky za energie a vodu</w:t>
      </w:r>
      <w:r w:rsidR="00AD5A0B" w:rsidRPr="000F4DA2">
        <w:rPr>
          <w:rFonts w:ascii="Calibri" w:hAnsi="Calibri" w:cs="Calibri"/>
          <w:sz w:val="22"/>
          <w:szCs w:val="22"/>
        </w:rPr>
        <w:t>, včetně veškerých poplatků, které jsou platnými zákony, předpisy a nařízeními požadovány pro splnění smluvních závazků včetně plnění, která nejsou výslovně uvedena v této smlouvě pro poskytování služby, ale o kterých poskytovatel vzhledem ke svým odborným znalostem s vynaložením veškeré odborné péče věděl nebo vědět měl a mohl.</w:t>
      </w:r>
    </w:p>
    <w:p w14:paraId="128A96B8" w14:textId="77777777" w:rsidR="00AD5A0B" w:rsidRPr="000F4DA2" w:rsidRDefault="00AD5A0B" w:rsidP="000F4DA2">
      <w:pPr>
        <w:pStyle w:val="Odstavecseseznamem"/>
        <w:ind w:left="0"/>
        <w:contextualSpacing w:val="0"/>
        <w:rPr>
          <w:rFonts w:ascii="Calibri" w:hAnsi="Calibri" w:cs="Calibri"/>
          <w:sz w:val="22"/>
        </w:rPr>
      </w:pPr>
    </w:p>
    <w:p w14:paraId="69C4D95F" w14:textId="605BA8D2" w:rsidR="00513474" w:rsidRDefault="00513474" w:rsidP="00513474">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C23D35">
        <w:rPr>
          <w:rFonts w:ascii="Calibri" w:hAnsi="Calibri" w:cs="Calibri"/>
          <w:sz w:val="22"/>
          <w:szCs w:val="22"/>
        </w:rPr>
        <w:t xml:space="preserve">Jednotkové ceny mohou </w:t>
      </w:r>
      <w:r w:rsidR="009C4754">
        <w:rPr>
          <w:rFonts w:ascii="Calibri" w:hAnsi="Calibri" w:cs="Calibri"/>
          <w:sz w:val="22"/>
          <w:szCs w:val="22"/>
        </w:rPr>
        <w:t xml:space="preserve">být </w:t>
      </w:r>
      <w:r w:rsidRPr="00C23D35">
        <w:rPr>
          <w:rFonts w:ascii="Calibri" w:hAnsi="Calibri" w:cs="Calibri"/>
          <w:sz w:val="22"/>
          <w:szCs w:val="22"/>
        </w:rPr>
        <w:t xml:space="preserve">změněny </w:t>
      </w:r>
      <w:r w:rsidR="00BE680F">
        <w:rPr>
          <w:rFonts w:ascii="Calibri" w:hAnsi="Calibri" w:cs="Calibri"/>
          <w:sz w:val="22"/>
          <w:szCs w:val="22"/>
        </w:rPr>
        <w:t xml:space="preserve">pouze </w:t>
      </w:r>
      <w:r w:rsidRPr="00C23D35">
        <w:rPr>
          <w:rFonts w:ascii="Calibri" w:hAnsi="Calibri" w:cs="Calibri"/>
          <w:sz w:val="22"/>
          <w:szCs w:val="22"/>
        </w:rPr>
        <w:t xml:space="preserve">na základě roční míry inflace (tj. procentním přírůstku průměrného ročního indexu spotřebitelských cen), a to s účinností od začátku kalendářního roku, v němž byla oznámena míra inflace za předchozí rok k tomu příslušným orgánem. Změny jednotkových cen musí být vždy sjednány oběma smluvními stranami, a to formou písemného dodatku k této smlouvě. Změny jednotkových cen dle tohoto odstavce mohou být smluvními stranami sjednány nejdříve po </w:t>
      </w:r>
      <w:r w:rsidR="00F27B6A">
        <w:rPr>
          <w:rFonts w:ascii="Calibri" w:hAnsi="Calibri" w:cs="Calibri"/>
          <w:sz w:val="22"/>
          <w:szCs w:val="22"/>
        </w:rPr>
        <w:t>18 měsících od podpisu této smlouvy.</w:t>
      </w:r>
    </w:p>
    <w:p w14:paraId="3FD40B1F" w14:textId="77777777" w:rsidR="00513474" w:rsidRDefault="00513474" w:rsidP="00D513CD">
      <w:pPr>
        <w:pStyle w:val="Odstavecseseznamem"/>
        <w:rPr>
          <w:rFonts w:ascii="Calibri" w:hAnsi="Calibri" w:cs="Calibri"/>
          <w:sz w:val="22"/>
        </w:rPr>
      </w:pPr>
    </w:p>
    <w:p w14:paraId="44BB7688" w14:textId="77777777" w:rsidR="00116251" w:rsidRPr="000F4DA2" w:rsidRDefault="00946847" w:rsidP="000F4DA2">
      <w:pPr>
        <w:pStyle w:val="Odstavecseseznamem"/>
        <w:numPr>
          <w:ilvl w:val="0"/>
          <w:numId w:val="16"/>
        </w:numPr>
        <w:ind w:left="426"/>
        <w:contextualSpacing w:val="0"/>
        <w:rPr>
          <w:rFonts w:ascii="Calibri" w:hAnsi="Calibri" w:cs="Calibri"/>
          <w:sz w:val="22"/>
        </w:rPr>
      </w:pPr>
      <w:r w:rsidRPr="000F4DA2">
        <w:rPr>
          <w:rFonts w:ascii="Calibri" w:hAnsi="Calibri" w:cs="Calibri"/>
          <w:sz w:val="22"/>
        </w:rPr>
        <w:t>Cena za poskytnuté služby dle čl. II smlouvy bude objednatelem uhrazena v české měně</w:t>
      </w:r>
      <w:r w:rsidRPr="000F4DA2">
        <w:rPr>
          <w:rFonts w:ascii="Calibri" w:hAnsi="Calibri" w:cs="Calibri"/>
          <w:color w:val="000000"/>
          <w:sz w:val="22"/>
        </w:rPr>
        <w:t xml:space="preserve"> </w:t>
      </w:r>
      <w:r w:rsidRPr="000F4DA2">
        <w:rPr>
          <w:rFonts w:ascii="Calibri" w:hAnsi="Calibri" w:cs="Calibri"/>
          <w:sz w:val="22"/>
        </w:rPr>
        <w:t>na základě daň</w:t>
      </w:r>
      <w:r w:rsidR="00DA2366">
        <w:rPr>
          <w:rFonts w:ascii="Calibri" w:hAnsi="Calibri" w:cs="Calibri"/>
          <w:sz w:val="22"/>
        </w:rPr>
        <w:t>ového dokladu – faktury</w:t>
      </w:r>
      <w:r w:rsidR="007B1161">
        <w:rPr>
          <w:rFonts w:ascii="Calibri" w:hAnsi="Calibri" w:cs="Calibri"/>
          <w:sz w:val="22"/>
        </w:rPr>
        <w:t>, a to bezhotovostním převodem na bankovní účet poskytovatele</w:t>
      </w:r>
      <w:r w:rsidR="00DA2366">
        <w:rPr>
          <w:rFonts w:ascii="Calibri" w:hAnsi="Calibri" w:cs="Calibri"/>
          <w:sz w:val="22"/>
        </w:rPr>
        <w:t xml:space="preserve">. Fakturu je poskytovatel povinen </w:t>
      </w:r>
      <w:r w:rsidRPr="000F4DA2">
        <w:rPr>
          <w:rFonts w:ascii="Calibri" w:hAnsi="Calibri" w:cs="Calibri"/>
          <w:sz w:val="22"/>
        </w:rPr>
        <w:t>vystav</w:t>
      </w:r>
      <w:r w:rsidR="00DA2366">
        <w:rPr>
          <w:rFonts w:ascii="Calibri" w:hAnsi="Calibri" w:cs="Calibri"/>
          <w:sz w:val="22"/>
        </w:rPr>
        <w:t>it</w:t>
      </w:r>
      <w:r w:rsidRPr="000F4DA2">
        <w:rPr>
          <w:rFonts w:ascii="Calibri" w:hAnsi="Calibri" w:cs="Calibri"/>
          <w:sz w:val="22"/>
        </w:rPr>
        <w:t xml:space="preserve"> </w:t>
      </w:r>
      <w:r w:rsidRPr="00DA2366">
        <w:rPr>
          <w:rFonts w:ascii="Calibri" w:hAnsi="Calibri" w:cs="Calibri"/>
          <w:sz w:val="22"/>
        </w:rPr>
        <w:t xml:space="preserve">vždy </w:t>
      </w:r>
      <w:r w:rsidR="00DA2366">
        <w:rPr>
          <w:rFonts w:ascii="Calibri" w:hAnsi="Calibri" w:cs="Calibri"/>
          <w:sz w:val="22"/>
        </w:rPr>
        <w:t>za příslušný kalendářní měsíc</w:t>
      </w:r>
      <w:r w:rsidRPr="00DA2366">
        <w:rPr>
          <w:rFonts w:ascii="Calibri" w:hAnsi="Calibri" w:cs="Calibri"/>
          <w:sz w:val="22"/>
        </w:rPr>
        <w:t xml:space="preserve"> </w:t>
      </w:r>
      <w:r w:rsidR="00DA2366" w:rsidRPr="009F039E">
        <w:rPr>
          <w:rFonts w:ascii="Calibri" w:hAnsi="Calibri" w:cs="Calibri"/>
          <w:bCs/>
          <w:sz w:val="22"/>
        </w:rPr>
        <w:t>nejpozději do 15</w:t>
      </w:r>
      <w:r w:rsidR="002E430F">
        <w:rPr>
          <w:rFonts w:ascii="Calibri" w:hAnsi="Calibri" w:cs="Calibri"/>
          <w:bCs/>
          <w:sz w:val="22"/>
        </w:rPr>
        <w:t>.</w:t>
      </w:r>
      <w:r w:rsidR="00DA2366" w:rsidRPr="009F039E">
        <w:rPr>
          <w:rFonts w:ascii="Calibri" w:hAnsi="Calibri" w:cs="Calibri"/>
          <w:bCs/>
          <w:sz w:val="22"/>
        </w:rPr>
        <w:t xml:space="preserve"> dne měsíce následujícího</w:t>
      </w:r>
      <w:r w:rsidR="00BA1753" w:rsidRPr="009F039E">
        <w:rPr>
          <w:rFonts w:ascii="Calibri" w:hAnsi="Calibri" w:cs="Calibri"/>
          <w:bCs/>
          <w:sz w:val="22"/>
        </w:rPr>
        <w:t>, a to</w:t>
      </w:r>
      <w:r w:rsidRPr="000F4DA2">
        <w:rPr>
          <w:rFonts w:ascii="Calibri" w:hAnsi="Calibri" w:cs="Calibri"/>
          <w:sz w:val="22"/>
        </w:rPr>
        <w:t xml:space="preserve"> na základě </w:t>
      </w:r>
      <w:r w:rsidR="00BA1753">
        <w:rPr>
          <w:rFonts w:ascii="Calibri" w:hAnsi="Calibri" w:cs="Calibri"/>
          <w:sz w:val="22"/>
        </w:rPr>
        <w:t>písemného potvrzení o převzetí vypraného/vyčištěného prádla objednateli</w:t>
      </w:r>
      <w:r w:rsidRPr="000F4DA2">
        <w:rPr>
          <w:rFonts w:ascii="Calibri" w:hAnsi="Calibri" w:cs="Calibri"/>
          <w:sz w:val="22"/>
        </w:rPr>
        <w:t>.</w:t>
      </w:r>
    </w:p>
    <w:p w14:paraId="66BF2A2D" w14:textId="77777777" w:rsidR="00116251" w:rsidRPr="000F4DA2" w:rsidRDefault="00116251" w:rsidP="000F4DA2">
      <w:pPr>
        <w:pStyle w:val="Odstavecseseznamem"/>
        <w:contextualSpacing w:val="0"/>
        <w:rPr>
          <w:rFonts w:ascii="Calibri" w:hAnsi="Calibri" w:cs="Calibri"/>
          <w:sz w:val="22"/>
        </w:rPr>
      </w:pPr>
    </w:p>
    <w:p w14:paraId="4EC1FA55" w14:textId="77777777" w:rsidR="00AD5A0B" w:rsidRPr="000F4DA2" w:rsidRDefault="007B1161"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poskytovateli k doplnění, aniž </w:t>
      </w:r>
      <w:r>
        <w:rPr>
          <w:rFonts w:ascii="Calibri" w:hAnsi="Calibri" w:cs="Calibri"/>
          <w:sz w:val="22"/>
        </w:rPr>
        <w:lastRenderedPageBreak/>
        <w:t>se tak dostane do prodlení se splatností. Lhůta splatnosti počíná běžet znovu od opětovného doručení náležitě doplněné či opravené faktury objednateli</w:t>
      </w:r>
      <w:r w:rsidR="00AD5A0B" w:rsidRPr="000F4DA2">
        <w:rPr>
          <w:rFonts w:ascii="Calibri" w:hAnsi="Calibri" w:cs="Calibri"/>
          <w:sz w:val="22"/>
          <w:szCs w:val="22"/>
        </w:rPr>
        <w:t>.</w:t>
      </w:r>
    </w:p>
    <w:p w14:paraId="02AD5DA2" w14:textId="77777777" w:rsidR="00AD5A0B" w:rsidRPr="000F4DA2" w:rsidRDefault="00AD5A0B" w:rsidP="000F4DA2">
      <w:pPr>
        <w:pStyle w:val="Odstavecseseznamem"/>
        <w:contextualSpacing w:val="0"/>
        <w:rPr>
          <w:rFonts w:ascii="Calibri" w:hAnsi="Calibri" w:cs="Calibri"/>
          <w:sz w:val="22"/>
        </w:rPr>
      </w:pPr>
    </w:p>
    <w:p w14:paraId="4FEDBFA8" w14:textId="476D705B" w:rsidR="00AD5A0B" w:rsidRPr="000F4DA2" w:rsidRDefault="007B1161"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7B1161">
        <w:rPr>
          <w:rFonts w:ascii="Calibri" w:hAnsi="Calibri" w:cs="Calibri"/>
          <w:sz w:val="22"/>
        </w:rPr>
        <w:t xml:space="preserve">Splatnost daňového dokladu (faktury) je 30 dnů ode dne jeho doručení objednateli. Fakturu je </w:t>
      </w:r>
      <w:r>
        <w:rPr>
          <w:rFonts w:ascii="Calibri" w:hAnsi="Calibri" w:cs="Calibri"/>
          <w:sz w:val="22"/>
        </w:rPr>
        <w:t>poskytovatel</w:t>
      </w:r>
      <w:r w:rsidRPr="007B1161">
        <w:rPr>
          <w:rFonts w:ascii="Calibri" w:hAnsi="Calibri" w:cs="Calibri"/>
          <w:sz w:val="22"/>
        </w:rPr>
        <w:t xml:space="preserve"> povinen doručit na adresu: Česká zemědělská univerzita v Praze, Ekonomický odbor, Kamýcká 129, 165 </w:t>
      </w:r>
      <w:r w:rsidR="00BE680F">
        <w:rPr>
          <w:rFonts w:ascii="Calibri" w:hAnsi="Calibri" w:cs="Calibri"/>
          <w:sz w:val="22"/>
        </w:rPr>
        <w:t>00</w:t>
      </w:r>
      <w:r w:rsidRPr="007B1161">
        <w:rPr>
          <w:rFonts w:ascii="Calibri" w:hAnsi="Calibri" w:cs="Calibri"/>
          <w:sz w:val="22"/>
        </w:rPr>
        <w:t xml:space="preserve"> Praha – Suchdol</w:t>
      </w:r>
      <w:r w:rsidR="002E430F">
        <w:rPr>
          <w:rFonts w:ascii="Calibri" w:hAnsi="Calibri" w:cs="Calibri"/>
          <w:sz w:val="22"/>
        </w:rPr>
        <w:t xml:space="preserve"> nebo elektronicky na e-mailovou adresu:</w:t>
      </w:r>
      <w:r w:rsidR="000A4055">
        <w:rPr>
          <w:rFonts w:ascii="Calibri" w:hAnsi="Calibri" w:cs="Calibri"/>
          <w:sz w:val="22"/>
        </w:rPr>
        <w:t xml:space="preserve"> </w:t>
      </w:r>
      <w:hyperlink r:id="rId12" w:history="1">
        <w:r w:rsidR="00E33D4C" w:rsidRPr="002060FC">
          <w:rPr>
            <w:rStyle w:val="Hypertextovodkaz"/>
            <w:rFonts w:ascii="Calibri" w:hAnsi="Calibri" w:cs="Calibri"/>
            <w:sz w:val="22"/>
          </w:rPr>
          <w:t>racova@kam.czu.cz</w:t>
        </w:r>
      </w:hyperlink>
      <w:r w:rsidRPr="007B1161">
        <w:rPr>
          <w:rFonts w:ascii="Calibri" w:hAnsi="Calibri" w:cs="Calibri"/>
          <w:sz w:val="22"/>
        </w:rPr>
        <w:t xml:space="preserve">. </w:t>
      </w:r>
      <w:r w:rsidRPr="007B1161">
        <w:rPr>
          <w:rFonts w:ascii="Calibri" w:hAnsi="Calibri" w:cs="Calibri"/>
          <w:snapToGrid w:val="0"/>
          <w:sz w:val="22"/>
        </w:rPr>
        <w:t>Jiné doručení nebude považováno za řádné s tím, že objednateli nevznikne povinnost fakturu doručenou jiným způsobem uhradit</w:t>
      </w:r>
      <w:r w:rsidR="00AD5A0B" w:rsidRPr="000F4DA2">
        <w:rPr>
          <w:rFonts w:ascii="Calibri" w:hAnsi="Calibri" w:cs="Calibri"/>
          <w:sz w:val="22"/>
          <w:szCs w:val="22"/>
        </w:rPr>
        <w:t>.</w:t>
      </w:r>
    </w:p>
    <w:p w14:paraId="6EDE6586" w14:textId="77777777" w:rsidR="0066085B" w:rsidRPr="000F4DA2" w:rsidRDefault="0066085B" w:rsidP="000F4DA2">
      <w:pPr>
        <w:pStyle w:val="Odstavecseseznamem"/>
        <w:contextualSpacing w:val="0"/>
        <w:rPr>
          <w:rFonts w:ascii="Calibri" w:hAnsi="Calibri" w:cs="Calibri"/>
          <w:sz w:val="22"/>
        </w:rPr>
      </w:pPr>
    </w:p>
    <w:p w14:paraId="64E9C02F" w14:textId="77777777" w:rsidR="0066085B" w:rsidRPr="000F4DA2" w:rsidRDefault="0066085B"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0F4DA2">
        <w:rPr>
          <w:rFonts w:ascii="Calibri" w:hAnsi="Calibri" w:cs="Calibri"/>
          <w:sz w:val="22"/>
          <w:szCs w:val="22"/>
        </w:rPr>
        <w:t>Povinnost zaplatit cenu za poskytnuté služby je splněna dnem odepsání příslušné částky z</w:t>
      </w:r>
      <w:r w:rsidR="007B1161">
        <w:rPr>
          <w:rFonts w:ascii="Calibri" w:hAnsi="Calibri" w:cs="Calibri"/>
          <w:sz w:val="22"/>
          <w:szCs w:val="22"/>
        </w:rPr>
        <w:t xml:space="preserve"> bankovního </w:t>
      </w:r>
      <w:r w:rsidRPr="000F4DA2">
        <w:rPr>
          <w:rFonts w:ascii="Calibri" w:hAnsi="Calibri" w:cs="Calibri"/>
          <w:sz w:val="22"/>
          <w:szCs w:val="22"/>
        </w:rPr>
        <w:t>účtu objednatele</w:t>
      </w:r>
      <w:r w:rsidR="007B1161">
        <w:rPr>
          <w:rFonts w:ascii="Calibri" w:hAnsi="Calibri" w:cs="Calibri"/>
          <w:sz w:val="22"/>
          <w:szCs w:val="22"/>
        </w:rPr>
        <w:t xml:space="preserve"> ve prospěch bankovního účtu poskytovatele</w:t>
      </w:r>
      <w:r w:rsidRPr="000F4DA2">
        <w:rPr>
          <w:rFonts w:ascii="Calibri" w:hAnsi="Calibri" w:cs="Calibri"/>
          <w:sz w:val="22"/>
          <w:szCs w:val="22"/>
        </w:rPr>
        <w:t>.</w:t>
      </w:r>
    </w:p>
    <w:p w14:paraId="767ECAAD" w14:textId="77777777" w:rsidR="00AD5A0B" w:rsidRPr="000F4DA2" w:rsidRDefault="00AD5A0B" w:rsidP="000F4DA2">
      <w:pPr>
        <w:pStyle w:val="Odstavecseseznamem"/>
        <w:contextualSpacing w:val="0"/>
        <w:rPr>
          <w:rFonts w:ascii="Calibri" w:hAnsi="Calibri" w:cs="Calibri"/>
          <w:sz w:val="22"/>
        </w:rPr>
      </w:pPr>
    </w:p>
    <w:p w14:paraId="7932357F" w14:textId="77777777" w:rsidR="00AD5A0B" w:rsidRDefault="00AD5A0B" w:rsidP="000F4DA2">
      <w:pPr>
        <w:pStyle w:val="StylLatinkaArialSloitArial10bPed0cm"/>
        <w:numPr>
          <w:ilvl w:val="0"/>
          <w:numId w:val="16"/>
        </w:numPr>
        <w:tabs>
          <w:tab w:val="clear" w:pos="1531"/>
          <w:tab w:val="clear" w:pos="2325"/>
        </w:tabs>
        <w:spacing w:line="240" w:lineRule="auto"/>
        <w:ind w:left="426"/>
        <w:jc w:val="both"/>
        <w:rPr>
          <w:rFonts w:ascii="Calibri" w:hAnsi="Calibri" w:cs="Calibri"/>
          <w:sz w:val="22"/>
          <w:szCs w:val="22"/>
        </w:rPr>
      </w:pPr>
      <w:r w:rsidRPr="000F4DA2">
        <w:rPr>
          <w:rFonts w:ascii="Calibri" w:hAnsi="Calibri" w:cs="Calibri"/>
          <w:sz w:val="22"/>
          <w:szCs w:val="22"/>
        </w:rPr>
        <w:t xml:space="preserve">Pokud bude </w:t>
      </w:r>
      <w:r w:rsidR="0066085B" w:rsidRPr="000F4DA2">
        <w:rPr>
          <w:rFonts w:ascii="Calibri" w:hAnsi="Calibri" w:cs="Calibri"/>
          <w:sz w:val="22"/>
          <w:szCs w:val="22"/>
        </w:rPr>
        <w:t>poskytovatel</w:t>
      </w:r>
      <w:r w:rsidRPr="000F4DA2">
        <w:rPr>
          <w:rFonts w:ascii="Calibri" w:hAnsi="Calibri" w:cs="Calibri"/>
          <w:sz w:val="22"/>
          <w:szCs w:val="22"/>
        </w:rPr>
        <w:t xml:space="preserve"> v prodlení s</w:t>
      </w:r>
      <w:r w:rsidR="0066085B" w:rsidRPr="000F4DA2">
        <w:rPr>
          <w:rFonts w:ascii="Calibri" w:hAnsi="Calibri" w:cs="Calibri"/>
          <w:sz w:val="22"/>
          <w:szCs w:val="22"/>
        </w:rPr>
        <w:t> poskytováním služeb</w:t>
      </w:r>
      <w:r w:rsidRPr="000F4DA2">
        <w:rPr>
          <w:rFonts w:ascii="Calibri" w:hAnsi="Calibri" w:cs="Calibri"/>
          <w:sz w:val="22"/>
          <w:szCs w:val="22"/>
        </w:rPr>
        <w:t>, může objednatel pozastavit</w:t>
      </w:r>
      <w:r w:rsidR="0066085B" w:rsidRPr="000F4DA2">
        <w:rPr>
          <w:rFonts w:ascii="Calibri" w:hAnsi="Calibri" w:cs="Calibri"/>
          <w:sz w:val="22"/>
          <w:szCs w:val="22"/>
        </w:rPr>
        <w:t xml:space="preserve"> splatnost jednotlivých faktur </w:t>
      </w:r>
      <w:r w:rsidRPr="000F4DA2">
        <w:rPr>
          <w:rFonts w:ascii="Calibri" w:hAnsi="Calibri" w:cs="Calibri"/>
          <w:sz w:val="22"/>
          <w:szCs w:val="22"/>
        </w:rPr>
        <w:t>až do provedení řádného plnění.</w:t>
      </w:r>
    </w:p>
    <w:p w14:paraId="163B43A6" w14:textId="77777777" w:rsidR="00F33F32" w:rsidRDefault="00F33F32" w:rsidP="00D513CD">
      <w:pPr>
        <w:pStyle w:val="Odstavecseseznamem"/>
        <w:rPr>
          <w:rFonts w:ascii="Calibri" w:hAnsi="Calibri" w:cs="Calibri"/>
          <w:sz w:val="22"/>
        </w:rPr>
      </w:pPr>
    </w:p>
    <w:p w14:paraId="7A9EEA2E" w14:textId="77777777" w:rsidR="00F33F32" w:rsidRPr="00F33F32" w:rsidRDefault="00F33F32" w:rsidP="00D513CD">
      <w:pPr>
        <w:pStyle w:val="StylLatinkaArialSloitArial10bPed0cm"/>
        <w:numPr>
          <w:ilvl w:val="0"/>
          <w:numId w:val="16"/>
        </w:numPr>
        <w:tabs>
          <w:tab w:val="clear" w:pos="1531"/>
          <w:tab w:val="clear" w:pos="2325"/>
        </w:tabs>
        <w:spacing w:line="240" w:lineRule="auto"/>
        <w:ind w:left="426"/>
        <w:jc w:val="both"/>
        <w:rPr>
          <w:rFonts w:ascii="Calibri" w:hAnsi="Calibri" w:cs="Calibri"/>
          <w:sz w:val="22"/>
        </w:rPr>
      </w:pPr>
      <w:r w:rsidRPr="00F33F32">
        <w:rPr>
          <w:rFonts w:ascii="Calibri" w:hAnsi="Calibri" w:cs="Calibri"/>
          <w:sz w:val="22"/>
        </w:rPr>
        <w:t xml:space="preserve">Úhrada ceny nebo její části bude poskytovateli převedena na jeho účet zveřejněný správcem daně podle § 98 zákona č. 235/2004 Sb., o dani z přidané hodnoty, ve znění pozdějších předpisů, a to i v případě, že na faktuře bude uveden jiný bankovní účet. Pokud poskytovatel nebude mít bankovní účet zveřejněný podle § 98 zákona č. 235/2004 Sb., o dani z přidané hodnoty, ve znění pozdějších předpisů, správcem daně, provede </w:t>
      </w:r>
      <w:r>
        <w:rPr>
          <w:rFonts w:ascii="Calibri" w:hAnsi="Calibri" w:cs="Calibri"/>
          <w:sz w:val="22"/>
        </w:rPr>
        <w:t>objednatel</w:t>
      </w:r>
      <w:r w:rsidRPr="00F33F32">
        <w:rPr>
          <w:rFonts w:ascii="Calibri" w:hAnsi="Calibri" w:cs="Calibri"/>
          <w:sz w:val="22"/>
        </w:rPr>
        <w:t xml:space="preserve"> úhradu na bankovní účet až po jeho zveřejnění správcem daně, aniž by byl </w:t>
      </w:r>
      <w:r>
        <w:rPr>
          <w:rFonts w:ascii="Calibri" w:hAnsi="Calibri" w:cs="Calibri"/>
          <w:sz w:val="22"/>
        </w:rPr>
        <w:t>objednatel</w:t>
      </w:r>
      <w:r w:rsidRPr="00F33F32">
        <w:rPr>
          <w:rFonts w:ascii="Calibri" w:hAnsi="Calibri" w:cs="Calibri"/>
          <w:sz w:val="22"/>
        </w:rPr>
        <w:t xml:space="preserve"> v prodlení s úhradou. Zveřejnění bankovního účtu správcem daně oznámí poskytovatel bezodkladně </w:t>
      </w:r>
      <w:r w:rsidR="00FC6E26">
        <w:rPr>
          <w:rFonts w:ascii="Calibri" w:hAnsi="Calibri" w:cs="Calibri"/>
          <w:sz w:val="22"/>
        </w:rPr>
        <w:t>objednateli</w:t>
      </w:r>
      <w:r w:rsidRPr="00F33F32">
        <w:rPr>
          <w:rFonts w:ascii="Calibri" w:hAnsi="Calibri" w:cs="Calibri"/>
          <w:sz w:val="22"/>
        </w:rPr>
        <w:t>.</w:t>
      </w:r>
    </w:p>
    <w:p w14:paraId="3D8ACD5D" w14:textId="77777777" w:rsidR="00F33F32" w:rsidRPr="000F4DA2" w:rsidRDefault="00F33F32" w:rsidP="00D513CD">
      <w:pPr>
        <w:pStyle w:val="StylLatinkaArialSloitArial10bPed0cm"/>
        <w:tabs>
          <w:tab w:val="clear" w:pos="1531"/>
          <w:tab w:val="clear" w:pos="2325"/>
        </w:tabs>
        <w:spacing w:line="240" w:lineRule="auto"/>
        <w:ind w:left="66"/>
        <w:jc w:val="both"/>
        <w:rPr>
          <w:rFonts w:ascii="Calibri" w:hAnsi="Calibri" w:cs="Calibri"/>
          <w:sz w:val="22"/>
          <w:szCs w:val="22"/>
        </w:rPr>
      </w:pPr>
    </w:p>
    <w:p w14:paraId="10F53CEF" w14:textId="77777777" w:rsidR="00AD5A0B" w:rsidRPr="000F4DA2" w:rsidRDefault="00AD5A0B" w:rsidP="000F4DA2">
      <w:pPr>
        <w:jc w:val="center"/>
        <w:rPr>
          <w:rFonts w:ascii="Calibri" w:hAnsi="Calibri" w:cs="Calibri"/>
          <w:b/>
          <w:bCs/>
          <w:sz w:val="22"/>
        </w:rPr>
      </w:pPr>
    </w:p>
    <w:p w14:paraId="2B2F4FA1" w14:textId="77777777" w:rsidR="00767439" w:rsidRPr="000F4DA2" w:rsidRDefault="00767439" w:rsidP="00553F9D">
      <w:pPr>
        <w:jc w:val="center"/>
        <w:outlineLvl w:val="0"/>
        <w:rPr>
          <w:rFonts w:ascii="Calibri" w:hAnsi="Calibri" w:cs="Calibri"/>
          <w:b/>
          <w:bCs/>
          <w:sz w:val="22"/>
        </w:rPr>
      </w:pPr>
      <w:r w:rsidRPr="000F4DA2">
        <w:rPr>
          <w:rFonts w:ascii="Calibri" w:hAnsi="Calibri" w:cs="Calibri"/>
          <w:b/>
          <w:bCs/>
          <w:sz w:val="22"/>
        </w:rPr>
        <w:t>V</w:t>
      </w:r>
      <w:r w:rsidR="005820D4">
        <w:rPr>
          <w:rFonts w:ascii="Calibri" w:hAnsi="Calibri" w:cs="Calibri"/>
          <w:b/>
          <w:bCs/>
          <w:sz w:val="22"/>
        </w:rPr>
        <w:t>I</w:t>
      </w:r>
      <w:r w:rsidRPr="000F4DA2">
        <w:rPr>
          <w:rFonts w:ascii="Calibri" w:hAnsi="Calibri" w:cs="Calibri"/>
          <w:b/>
          <w:bCs/>
          <w:sz w:val="22"/>
        </w:rPr>
        <w:t>I.</w:t>
      </w:r>
    </w:p>
    <w:p w14:paraId="510E8CCF" w14:textId="77777777" w:rsidR="00767439" w:rsidRPr="000F4DA2" w:rsidRDefault="00767439" w:rsidP="000F4DA2">
      <w:pPr>
        <w:jc w:val="center"/>
        <w:rPr>
          <w:rFonts w:ascii="Calibri" w:hAnsi="Calibri" w:cs="Calibri"/>
          <w:b/>
          <w:bCs/>
          <w:sz w:val="22"/>
        </w:rPr>
      </w:pPr>
      <w:r w:rsidRPr="000F4DA2">
        <w:rPr>
          <w:rFonts w:ascii="Calibri" w:hAnsi="Calibri" w:cs="Calibri"/>
          <w:b/>
          <w:bCs/>
          <w:sz w:val="22"/>
        </w:rPr>
        <w:t>Sankční ujednání</w:t>
      </w:r>
    </w:p>
    <w:p w14:paraId="363CB951" w14:textId="77777777" w:rsidR="00767439" w:rsidRPr="000F4DA2" w:rsidRDefault="00767439" w:rsidP="000F4DA2">
      <w:pPr>
        <w:jc w:val="center"/>
        <w:rPr>
          <w:rFonts w:ascii="Calibri" w:hAnsi="Calibri" w:cs="Calibri"/>
          <w:b/>
          <w:bCs/>
          <w:sz w:val="22"/>
        </w:rPr>
      </w:pPr>
    </w:p>
    <w:p w14:paraId="529E2347" w14:textId="77777777" w:rsidR="00767439" w:rsidRPr="000F4DA2" w:rsidRDefault="00FC6E26" w:rsidP="000F4DA2">
      <w:pPr>
        <w:pStyle w:val="StylLatinkaArialSloitArial10bPed0cm"/>
        <w:numPr>
          <w:ilvl w:val="0"/>
          <w:numId w:val="12"/>
        </w:numPr>
        <w:tabs>
          <w:tab w:val="clear" w:pos="1531"/>
          <w:tab w:val="clear" w:pos="2325"/>
        </w:tabs>
        <w:spacing w:line="240" w:lineRule="auto"/>
        <w:ind w:left="426"/>
        <w:jc w:val="both"/>
        <w:rPr>
          <w:rFonts w:ascii="Calibri" w:hAnsi="Calibri" w:cs="Calibri"/>
          <w:sz w:val="22"/>
          <w:szCs w:val="22"/>
        </w:rPr>
      </w:pPr>
      <w:r>
        <w:rPr>
          <w:rFonts w:ascii="Calibri" w:hAnsi="Calibri" w:cs="Calibri"/>
          <w:sz w:val="22"/>
          <w:szCs w:val="22"/>
        </w:rPr>
        <w:t>Poskytovatel</w:t>
      </w:r>
      <w:r w:rsidR="00767439" w:rsidRPr="000F4DA2">
        <w:rPr>
          <w:rFonts w:ascii="Calibri" w:hAnsi="Calibri" w:cs="Calibri"/>
          <w:sz w:val="22"/>
          <w:szCs w:val="22"/>
        </w:rPr>
        <w:t xml:space="preserve"> je povinen objednateli uhradit smluvní pokutu ve výši </w:t>
      </w:r>
      <w:proofErr w:type="gramStart"/>
      <w:r w:rsidR="00D8580D">
        <w:rPr>
          <w:rFonts w:ascii="Calibri" w:hAnsi="Calibri" w:cs="Calibri"/>
          <w:sz w:val="22"/>
          <w:szCs w:val="22"/>
        </w:rPr>
        <w:t>5.</w:t>
      </w:r>
      <w:r w:rsidR="00AB5D12">
        <w:rPr>
          <w:rFonts w:ascii="Calibri" w:hAnsi="Calibri" w:cs="Calibri"/>
          <w:sz w:val="22"/>
          <w:szCs w:val="22"/>
        </w:rPr>
        <w:t>000,-</w:t>
      </w:r>
      <w:proofErr w:type="gramEnd"/>
      <w:r w:rsidR="00767439" w:rsidRPr="000F4DA2">
        <w:rPr>
          <w:rFonts w:ascii="Calibri" w:hAnsi="Calibri" w:cs="Calibri"/>
          <w:sz w:val="22"/>
          <w:szCs w:val="22"/>
        </w:rPr>
        <w:t xml:space="preserve"> Kč za každý započatý den prodlení s</w:t>
      </w:r>
      <w:r w:rsidR="0066085B" w:rsidRPr="000F4DA2">
        <w:rPr>
          <w:rFonts w:ascii="Calibri" w:hAnsi="Calibri" w:cs="Calibri"/>
          <w:sz w:val="22"/>
          <w:szCs w:val="22"/>
        </w:rPr>
        <w:t> poskytováním služeb</w:t>
      </w:r>
      <w:r w:rsidR="00767439" w:rsidRPr="000F4DA2">
        <w:rPr>
          <w:rFonts w:ascii="Calibri" w:hAnsi="Calibri" w:cs="Calibri"/>
          <w:sz w:val="22"/>
          <w:szCs w:val="22"/>
        </w:rPr>
        <w:t xml:space="preserve"> </w:t>
      </w:r>
      <w:r w:rsidR="0066085B" w:rsidRPr="000F4DA2">
        <w:rPr>
          <w:rFonts w:ascii="Calibri" w:hAnsi="Calibri" w:cs="Calibri"/>
          <w:sz w:val="22"/>
          <w:szCs w:val="22"/>
        </w:rPr>
        <w:t>v termínu dle této smlouvy</w:t>
      </w:r>
      <w:r w:rsidR="00767439" w:rsidRPr="000F4DA2">
        <w:rPr>
          <w:rFonts w:ascii="Calibri" w:hAnsi="Calibri" w:cs="Calibri"/>
          <w:sz w:val="22"/>
          <w:szCs w:val="22"/>
        </w:rPr>
        <w:t xml:space="preserve">. </w:t>
      </w:r>
    </w:p>
    <w:p w14:paraId="17BC463E" w14:textId="77777777" w:rsidR="0066085B" w:rsidRPr="000F4DA2" w:rsidRDefault="0066085B" w:rsidP="000F4DA2">
      <w:pPr>
        <w:pStyle w:val="StylLatinkaArialSloitArial10bPed0cm"/>
        <w:tabs>
          <w:tab w:val="clear" w:pos="1531"/>
          <w:tab w:val="clear" w:pos="2325"/>
        </w:tabs>
        <w:spacing w:line="240" w:lineRule="auto"/>
        <w:ind w:left="426"/>
        <w:jc w:val="both"/>
        <w:rPr>
          <w:rFonts w:ascii="Calibri" w:hAnsi="Calibri" w:cs="Calibri"/>
          <w:sz w:val="22"/>
          <w:szCs w:val="22"/>
        </w:rPr>
      </w:pPr>
    </w:p>
    <w:p w14:paraId="2CDF7E22" w14:textId="77777777" w:rsidR="00767439" w:rsidRDefault="00767439" w:rsidP="000F4DA2">
      <w:pPr>
        <w:pStyle w:val="StylLatinkaArialSloitArial10bPed0cm"/>
        <w:numPr>
          <w:ilvl w:val="0"/>
          <w:numId w:val="12"/>
        </w:numPr>
        <w:tabs>
          <w:tab w:val="clear" w:pos="1531"/>
          <w:tab w:val="clear" w:pos="2325"/>
        </w:tabs>
        <w:spacing w:line="240" w:lineRule="auto"/>
        <w:ind w:left="426"/>
        <w:jc w:val="both"/>
        <w:rPr>
          <w:rFonts w:ascii="Calibri" w:hAnsi="Calibri" w:cs="Calibri"/>
          <w:sz w:val="22"/>
          <w:szCs w:val="22"/>
        </w:rPr>
      </w:pPr>
      <w:r w:rsidRPr="000F4DA2">
        <w:rPr>
          <w:rFonts w:ascii="Calibri" w:hAnsi="Calibri" w:cs="Calibri"/>
          <w:sz w:val="22"/>
          <w:szCs w:val="22"/>
        </w:rPr>
        <w:t xml:space="preserve">V případě prodlení </w:t>
      </w:r>
      <w:r w:rsidR="00FC6E26">
        <w:rPr>
          <w:rFonts w:ascii="Calibri" w:hAnsi="Calibri" w:cs="Calibri"/>
          <w:sz w:val="22"/>
          <w:szCs w:val="22"/>
        </w:rPr>
        <w:t>poskytovatele</w:t>
      </w:r>
      <w:r w:rsidRPr="000F4DA2">
        <w:rPr>
          <w:rFonts w:ascii="Calibri" w:hAnsi="Calibri" w:cs="Calibri"/>
          <w:sz w:val="22"/>
          <w:szCs w:val="22"/>
        </w:rPr>
        <w:t xml:space="preserve"> s odstraňováním vad reklamovaných objednatelem </w:t>
      </w:r>
      <w:r w:rsidR="00CF5CC2" w:rsidRPr="000F4DA2">
        <w:rPr>
          <w:rFonts w:ascii="Calibri" w:hAnsi="Calibri" w:cs="Calibri"/>
          <w:sz w:val="22"/>
          <w:szCs w:val="22"/>
        </w:rPr>
        <w:t xml:space="preserve">dle čl. V odst. </w:t>
      </w:r>
      <w:r w:rsidR="004576C5">
        <w:rPr>
          <w:rFonts w:ascii="Calibri" w:hAnsi="Calibri" w:cs="Calibri"/>
          <w:sz w:val="22"/>
          <w:szCs w:val="22"/>
        </w:rPr>
        <w:t>6</w:t>
      </w:r>
      <w:r w:rsidR="00CF5CC2" w:rsidRPr="000F4DA2">
        <w:rPr>
          <w:rFonts w:ascii="Calibri" w:hAnsi="Calibri" w:cs="Calibri"/>
          <w:sz w:val="22"/>
          <w:szCs w:val="22"/>
        </w:rPr>
        <w:t xml:space="preserve"> smlouvy</w:t>
      </w:r>
      <w:r w:rsidRPr="000F4DA2">
        <w:rPr>
          <w:rFonts w:ascii="Calibri" w:hAnsi="Calibri" w:cs="Calibri"/>
          <w:sz w:val="22"/>
          <w:szCs w:val="22"/>
        </w:rPr>
        <w:t xml:space="preserve"> je </w:t>
      </w:r>
      <w:r w:rsidR="00FC6E26">
        <w:rPr>
          <w:rFonts w:ascii="Calibri" w:hAnsi="Calibri" w:cs="Calibri"/>
          <w:sz w:val="22"/>
          <w:szCs w:val="22"/>
        </w:rPr>
        <w:t>poskytovatel</w:t>
      </w:r>
      <w:r w:rsidRPr="000F4DA2">
        <w:rPr>
          <w:rFonts w:ascii="Calibri" w:hAnsi="Calibri" w:cs="Calibri"/>
          <w:sz w:val="22"/>
          <w:szCs w:val="22"/>
        </w:rPr>
        <w:t xml:space="preserve"> povinen zaplatit smluvní pokutu ve výši </w:t>
      </w:r>
      <w:proofErr w:type="gramStart"/>
      <w:r w:rsidR="00D8580D">
        <w:rPr>
          <w:rFonts w:ascii="Calibri" w:hAnsi="Calibri" w:cs="Calibri"/>
          <w:sz w:val="22"/>
          <w:szCs w:val="22"/>
        </w:rPr>
        <w:t>1.000,-</w:t>
      </w:r>
      <w:proofErr w:type="gramEnd"/>
      <w:r w:rsidRPr="000F4DA2">
        <w:rPr>
          <w:rFonts w:ascii="Calibri" w:hAnsi="Calibri" w:cs="Calibri"/>
          <w:sz w:val="22"/>
          <w:szCs w:val="22"/>
        </w:rPr>
        <w:t xml:space="preserve"> Kč za každý den prodlení s odstraněním vady.</w:t>
      </w:r>
    </w:p>
    <w:p w14:paraId="14F6AE61" w14:textId="77777777" w:rsidR="00FA094A" w:rsidRDefault="00FA094A" w:rsidP="00FA094A">
      <w:pPr>
        <w:pStyle w:val="Odstavecseseznamem"/>
        <w:rPr>
          <w:rFonts w:ascii="Calibri" w:hAnsi="Calibri" w:cs="Calibri"/>
          <w:sz w:val="22"/>
        </w:rPr>
      </w:pPr>
    </w:p>
    <w:p w14:paraId="568C726A" w14:textId="77777777" w:rsidR="00767439" w:rsidRPr="004576C5" w:rsidRDefault="00767439" w:rsidP="004576C5">
      <w:pPr>
        <w:pStyle w:val="StylLatinkaArialSloitArial10bPed0cm"/>
        <w:numPr>
          <w:ilvl w:val="0"/>
          <w:numId w:val="12"/>
        </w:numPr>
        <w:tabs>
          <w:tab w:val="clear" w:pos="1531"/>
          <w:tab w:val="clear" w:pos="2325"/>
        </w:tabs>
        <w:spacing w:line="240" w:lineRule="auto"/>
        <w:ind w:left="426"/>
        <w:jc w:val="both"/>
        <w:rPr>
          <w:rFonts w:ascii="Calibri" w:hAnsi="Calibri" w:cs="Calibri"/>
          <w:sz w:val="22"/>
          <w:szCs w:val="22"/>
        </w:rPr>
      </w:pPr>
      <w:r w:rsidRPr="004576C5">
        <w:rPr>
          <w:rFonts w:ascii="Calibri" w:hAnsi="Calibri" w:cs="Calibri"/>
          <w:sz w:val="22"/>
          <w:szCs w:val="22"/>
        </w:rPr>
        <w:t xml:space="preserve">V případě prodlení objednatele s úhradou faktury je </w:t>
      </w:r>
      <w:r w:rsidR="00D532CE" w:rsidRPr="004576C5">
        <w:rPr>
          <w:rFonts w:ascii="Calibri" w:hAnsi="Calibri" w:cs="Calibri"/>
          <w:sz w:val="22"/>
          <w:szCs w:val="22"/>
        </w:rPr>
        <w:t>poskytovatel</w:t>
      </w:r>
      <w:r w:rsidRPr="004576C5">
        <w:rPr>
          <w:rFonts w:ascii="Calibri" w:hAnsi="Calibri" w:cs="Calibri"/>
          <w:sz w:val="22"/>
          <w:szCs w:val="22"/>
        </w:rPr>
        <w:t xml:space="preserve"> oprávněn uplatnit vůči objednateli úrok z prodlení ve výši </w:t>
      </w:r>
      <w:proofErr w:type="gramStart"/>
      <w:r w:rsidR="00D8580D" w:rsidRPr="004576C5">
        <w:rPr>
          <w:rFonts w:ascii="Calibri" w:hAnsi="Calibri" w:cs="Calibri"/>
          <w:sz w:val="22"/>
          <w:szCs w:val="22"/>
        </w:rPr>
        <w:t>0,05</w:t>
      </w:r>
      <w:r w:rsidRPr="004576C5">
        <w:rPr>
          <w:rFonts w:ascii="Calibri" w:hAnsi="Calibri" w:cs="Calibri"/>
          <w:sz w:val="22"/>
          <w:szCs w:val="22"/>
        </w:rPr>
        <w:t>%</w:t>
      </w:r>
      <w:proofErr w:type="gramEnd"/>
      <w:r w:rsidRPr="004576C5">
        <w:rPr>
          <w:rFonts w:ascii="Calibri" w:hAnsi="Calibri" w:cs="Calibri"/>
          <w:sz w:val="22"/>
          <w:szCs w:val="22"/>
        </w:rPr>
        <w:t xml:space="preserve"> z dlužné částky za každý i jen započatý den prodlení s úhradou faktury.</w:t>
      </w:r>
    </w:p>
    <w:p w14:paraId="650E28AB" w14:textId="77777777" w:rsidR="00767439" w:rsidRPr="000F4DA2" w:rsidRDefault="00767439" w:rsidP="000F4DA2">
      <w:pPr>
        <w:pStyle w:val="Odstavecseseznamem"/>
        <w:contextualSpacing w:val="0"/>
        <w:rPr>
          <w:rFonts w:ascii="Calibri" w:hAnsi="Calibri" w:cs="Calibri"/>
          <w:sz w:val="22"/>
        </w:rPr>
      </w:pPr>
    </w:p>
    <w:p w14:paraId="6B3B11FE" w14:textId="77777777" w:rsidR="00767439" w:rsidRPr="000F4DA2" w:rsidRDefault="00767439" w:rsidP="000F4DA2">
      <w:pPr>
        <w:numPr>
          <w:ilvl w:val="0"/>
          <w:numId w:val="12"/>
        </w:numPr>
        <w:ind w:left="426"/>
        <w:rPr>
          <w:rFonts w:ascii="Calibri" w:hAnsi="Calibri" w:cs="Calibri"/>
          <w:sz w:val="22"/>
        </w:rPr>
      </w:pPr>
      <w:r w:rsidRPr="000F4DA2">
        <w:rPr>
          <w:rFonts w:ascii="Calibri" w:hAnsi="Calibri" w:cs="Calibri"/>
          <w:sz w:val="22"/>
        </w:rPr>
        <w:t xml:space="preserve">Objednatel je oprávněn jakoukoli smluvní pokutu jednostranně započítat proti jakékoli pohledávce </w:t>
      </w:r>
      <w:r w:rsidR="00D532CE" w:rsidRPr="000F4DA2">
        <w:rPr>
          <w:rFonts w:ascii="Calibri" w:hAnsi="Calibri" w:cs="Calibri"/>
          <w:sz w:val="22"/>
        </w:rPr>
        <w:t>poskytovatele</w:t>
      </w:r>
      <w:r w:rsidRPr="000F4DA2">
        <w:rPr>
          <w:rFonts w:ascii="Calibri" w:hAnsi="Calibri" w:cs="Calibri"/>
          <w:sz w:val="22"/>
        </w:rPr>
        <w:t xml:space="preserve"> za objednatelem (včetně pohledávky </w:t>
      </w:r>
      <w:r w:rsidR="00D532CE" w:rsidRPr="000F4DA2">
        <w:rPr>
          <w:rFonts w:ascii="Calibri" w:hAnsi="Calibri" w:cs="Calibri"/>
          <w:sz w:val="22"/>
        </w:rPr>
        <w:t>poskytovatele</w:t>
      </w:r>
      <w:r w:rsidRPr="000F4DA2">
        <w:rPr>
          <w:rFonts w:ascii="Calibri" w:hAnsi="Calibri" w:cs="Calibri"/>
          <w:sz w:val="22"/>
        </w:rPr>
        <w:t xml:space="preserve"> na zaplacení ceny za </w:t>
      </w:r>
      <w:r w:rsidR="00946847" w:rsidRPr="000F4DA2">
        <w:rPr>
          <w:rFonts w:ascii="Calibri" w:hAnsi="Calibri" w:cs="Calibri"/>
          <w:sz w:val="22"/>
        </w:rPr>
        <w:t>poskytnuté služby</w:t>
      </w:r>
      <w:r w:rsidRPr="000F4DA2">
        <w:rPr>
          <w:rFonts w:ascii="Calibri" w:hAnsi="Calibri" w:cs="Calibri"/>
          <w:sz w:val="22"/>
        </w:rPr>
        <w:t>).</w:t>
      </w:r>
    </w:p>
    <w:p w14:paraId="542E305D" w14:textId="77777777" w:rsidR="00767439" w:rsidRPr="000F4DA2" w:rsidRDefault="00767439" w:rsidP="000F4DA2">
      <w:pPr>
        <w:ind w:left="426"/>
        <w:rPr>
          <w:rFonts w:ascii="Calibri" w:hAnsi="Calibri" w:cs="Calibri"/>
          <w:sz w:val="22"/>
        </w:rPr>
      </w:pPr>
    </w:p>
    <w:p w14:paraId="0B0239A1" w14:textId="77777777" w:rsidR="00767439" w:rsidRDefault="00767439" w:rsidP="000F4DA2">
      <w:pPr>
        <w:pStyle w:val="StylLatinkaArialSloitArial10bPed0cm"/>
        <w:numPr>
          <w:ilvl w:val="0"/>
          <w:numId w:val="12"/>
        </w:numPr>
        <w:tabs>
          <w:tab w:val="clear" w:pos="1531"/>
          <w:tab w:val="clear" w:pos="2325"/>
        </w:tabs>
        <w:spacing w:line="240" w:lineRule="auto"/>
        <w:ind w:left="426"/>
        <w:jc w:val="both"/>
        <w:rPr>
          <w:rFonts w:ascii="Calibri" w:hAnsi="Calibri" w:cs="Calibri"/>
          <w:sz w:val="22"/>
          <w:szCs w:val="22"/>
        </w:rPr>
      </w:pPr>
      <w:r w:rsidRPr="000F4DA2">
        <w:rPr>
          <w:rFonts w:ascii="Calibri" w:hAnsi="Calibri" w:cs="Calibri"/>
          <w:sz w:val="22"/>
          <w:szCs w:val="22"/>
        </w:rPr>
        <w:t xml:space="preserve">Úhradou smluvní pokuty zůstávají nedotčena práva </w:t>
      </w:r>
      <w:r w:rsidR="00946847" w:rsidRPr="000F4DA2">
        <w:rPr>
          <w:rFonts w:ascii="Calibri" w:hAnsi="Calibri" w:cs="Calibri"/>
          <w:sz w:val="22"/>
          <w:szCs w:val="22"/>
        </w:rPr>
        <w:t>objednatele</w:t>
      </w:r>
      <w:r w:rsidRPr="000F4DA2">
        <w:rPr>
          <w:rFonts w:ascii="Calibri" w:hAnsi="Calibri" w:cs="Calibri"/>
          <w:sz w:val="22"/>
          <w:szCs w:val="22"/>
        </w:rPr>
        <w:t xml:space="preserve"> na náhradu škody</w:t>
      </w:r>
      <w:r w:rsidR="00D8580D">
        <w:rPr>
          <w:rFonts w:ascii="Calibri" w:hAnsi="Calibri" w:cs="Calibri"/>
          <w:sz w:val="22"/>
          <w:szCs w:val="22"/>
        </w:rPr>
        <w:t xml:space="preserve"> v plné výši</w:t>
      </w:r>
      <w:r w:rsidRPr="000F4DA2">
        <w:rPr>
          <w:rFonts w:ascii="Calibri" w:hAnsi="Calibri" w:cs="Calibri"/>
          <w:sz w:val="22"/>
          <w:szCs w:val="22"/>
        </w:rPr>
        <w:t>.</w:t>
      </w:r>
    </w:p>
    <w:p w14:paraId="6F6980CB" w14:textId="77777777" w:rsidR="00932729" w:rsidRPr="000F4DA2" w:rsidRDefault="00932729" w:rsidP="00D513CD">
      <w:pPr>
        <w:pStyle w:val="StylLatinkaArialSloitArial10bPed0cm"/>
        <w:tabs>
          <w:tab w:val="clear" w:pos="1531"/>
          <w:tab w:val="clear" w:pos="2325"/>
        </w:tabs>
        <w:spacing w:line="240" w:lineRule="auto"/>
        <w:ind w:left="66"/>
        <w:jc w:val="both"/>
        <w:rPr>
          <w:rFonts w:ascii="Calibri" w:hAnsi="Calibri" w:cs="Calibri"/>
          <w:sz w:val="22"/>
          <w:szCs w:val="22"/>
        </w:rPr>
      </w:pPr>
    </w:p>
    <w:p w14:paraId="3D7EEB80" w14:textId="77777777" w:rsidR="00767439" w:rsidRPr="000F4DA2" w:rsidRDefault="00767439" w:rsidP="000F4DA2">
      <w:pPr>
        <w:jc w:val="center"/>
        <w:rPr>
          <w:rFonts w:ascii="Calibri" w:hAnsi="Calibri" w:cs="Calibri"/>
          <w:b/>
          <w:bCs/>
          <w:sz w:val="22"/>
        </w:rPr>
      </w:pPr>
    </w:p>
    <w:p w14:paraId="491D5BCD" w14:textId="77777777" w:rsidR="00767439" w:rsidRPr="000F4DA2" w:rsidRDefault="00767439" w:rsidP="00553F9D">
      <w:pPr>
        <w:jc w:val="center"/>
        <w:outlineLvl w:val="0"/>
        <w:rPr>
          <w:rFonts w:ascii="Calibri" w:hAnsi="Calibri" w:cs="Calibri"/>
          <w:b/>
          <w:bCs/>
          <w:sz w:val="22"/>
        </w:rPr>
      </w:pPr>
      <w:r w:rsidRPr="000F4DA2">
        <w:rPr>
          <w:rFonts w:ascii="Calibri" w:hAnsi="Calibri" w:cs="Calibri"/>
          <w:b/>
          <w:bCs/>
          <w:sz w:val="22"/>
        </w:rPr>
        <w:t>V</w:t>
      </w:r>
      <w:r w:rsidR="005820D4">
        <w:rPr>
          <w:rFonts w:ascii="Calibri" w:hAnsi="Calibri" w:cs="Calibri"/>
          <w:b/>
          <w:bCs/>
          <w:sz w:val="22"/>
        </w:rPr>
        <w:t>I</w:t>
      </w:r>
      <w:r w:rsidRPr="000F4DA2">
        <w:rPr>
          <w:rFonts w:ascii="Calibri" w:hAnsi="Calibri" w:cs="Calibri"/>
          <w:b/>
          <w:bCs/>
          <w:sz w:val="22"/>
        </w:rPr>
        <w:t xml:space="preserve">II. </w:t>
      </w:r>
    </w:p>
    <w:p w14:paraId="06579A33" w14:textId="77777777" w:rsidR="00767439" w:rsidRPr="000F4DA2" w:rsidRDefault="00767439" w:rsidP="000F4DA2">
      <w:pPr>
        <w:jc w:val="center"/>
        <w:rPr>
          <w:rFonts w:ascii="Calibri" w:hAnsi="Calibri" w:cs="Calibri"/>
          <w:b/>
          <w:bCs/>
          <w:sz w:val="22"/>
        </w:rPr>
      </w:pPr>
      <w:r w:rsidRPr="000F4DA2">
        <w:rPr>
          <w:rFonts w:ascii="Calibri" w:hAnsi="Calibri" w:cs="Calibri"/>
          <w:b/>
          <w:bCs/>
          <w:sz w:val="22"/>
        </w:rPr>
        <w:t>Platnost a účinnost smlouvy</w:t>
      </w:r>
    </w:p>
    <w:p w14:paraId="69C33805" w14:textId="77777777" w:rsidR="00767439" w:rsidRPr="000F4DA2" w:rsidRDefault="00767439" w:rsidP="000F4DA2">
      <w:pPr>
        <w:jc w:val="center"/>
        <w:rPr>
          <w:rFonts w:ascii="Calibri" w:hAnsi="Calibri" w:cs="Calibri"/>
          <w:b/>
          <w:bCs/>
          <w:sz w:val="22"/>
        </w:rPr>
      </w:pPr>
    </w:p>
    <w:p w14:paraId="0148F914" w14:textId="3E2231BD" w:rsidR="00264612" w:rsidRDefault="00767439" w:rsidP="000F4DA2">
      <w:pPr>
        <w:numPr>
          <w:ilvl w:val="0"/>
          <w:numId w:val="9"/>
        </w:numPr>
        <w:ind w:left="426"/>
        <w:rPr>
          <w:rFonts w:ascii="Calibri" w:hAnsi="Calibri" w:cs="Calibri"/>
          <w:sz w:val="22"/>
        </w:rPr>
      </w:pPr>
      <w:r w:rsidRPr="000F4DA2">
        <w:rPr>
          <w:rFonts w:ascii="Calibri" w:hAnsi="Calibri" w:cs="Calibri"/>
          <w:sz w:val="22"/>
        </w:rPr>
        <w:t xml:space="preserve">Tato smlouva nabývá platnosti </w:t>
      </w:r>
      <w:r w:rsidRPr="00BA0D03">
        <w:rPr>
          <w:rFonts w:ascii="Calibri" w:hAnsi="Calibri" w:cs="Calibri"/>
          <w:sz w:val="22"/>
        </w:rPr>
        <w:t xml:space="preserve">dnem podpisu smlouvy odpovědnými zástupci obou smluvních stran a </w:t>
      </w:r>
      <w:r w:rsidR="00264612">
        <w:rPr>
          <w:rFonts w:ascii="Calibri" w:hAnsi="Calibri" w:cs="Calibri"/>
          <w:sz w:val="22"/>
        </w:rPr>
        <w:t xml:space="preserve">účinnosti v souladu se zákonem č. </w:t>
      </w:r>
      <w:bookmarkStart w:id="0" w:name="_Hlk109136724"/>
      <w:r w:rsidR="00264612">
        <w:rPr>
          <w:rFonts w:ascii="Calibri" w:hAnsi="Calibri" w:cs="Calibri"/>
          <w:sz w:val="22"/>
        </w:rPr>
        <w:t>340/2015 Sb., o zvláštních podmínkách účinnosti některých smluv, uveřejňování těchto smluv a o registru smluv (zákon o registru smluv), ve znění pozdějších předpisů.</w:t>
      </w:r>
      <w:r w:rsidR="005C0FCB" w:rsidRPr="005C0FCB">
        <w:t xml:space="preserve"> </w:t>
      </w:r>
      <w:r w:rsidR="005C0FCB" w:rsidRPr="005C0FCB">
        <w:rPr>
          <w:rFonts w:ascii="Calibri" w:hAnsi="Calibri" w:cs="Calibri"/>
          <w:sz w:val="22"/>
        </w:rPr>
        <w:t xml:space="preserve">Pro vyloučení všech pochybností Smluvní strany prohlašují, že veškerá plnění </w:t>
      </w:r>
      <w:r w:rsidR="005C0FCB" w:rsidRPr="005C0FCB">
        <w:rPr>
          <w:rFonts w:ascii="Calibri" w:hAnsi="Calibri" w:cs="Calibri"/>
          <w:sz w:val="22"/>
        </w:rPr>
        <w:lastRenderedPageBreak/>
        <w:t>týkající se předmětu této smlouvy poskytnutá si Smluvními stranami před účinností této smlouvy se okamžikem nabytí účinnosti smlouvy započítávají na plnění dle této smlouvy a Smluvní strany z tohoto důvodu nebudou vůči sobě uplatňovat žádné nároky z titulu bezdůvodného obohacení.</w:t>
      </w:r>
    </w:p>
    <w:bookmarkEnd w:id="0"/>
    <w:p w14:paraId="67881EE6" w14:textId="77777777" w:rsidR="00264612" w:rsidRDefault="00264612" w:rsidP="00D513CD">
      <w:pPr>
        <w:rPr>
          <w:rFonts w:ascii="Calibri" w:hAnsi="Calibri" w:cs="Calibri"/>
          <w:sz w:val="22"/>
        </w:rPr>
      </w:pPr>
    </w:p>
    <w:p w14:paraId="6C1644F4" w14:textId="77777777" w:rsidR="00767439" w:rsidRPr="00BA0D03" w:rsidRDefault="00264612" w:rsidP="000F4DA2">
      <w:pPr>
        <w:numPr>
          <w:ilvl w:val="0"/>
          <w:numId w:val="9"/>
        </w:numPr>
        <w:ind w:left="426"/>
        <w:rPr>
          <w:rFonts w:ascii="Calibri" w:hAnsi="Calibri" w:cs="Calibri"/>
          <w:sz w:val="22"/>
        </w:rPr>
      </w:pPr>
      <w:r>
        <w:rPr>
          <w:rFonts w:ascii="Calibri" w:hAnsi="Calibri" w:cs="Calibri"/>
          <w:sz w:val="22"/>
        </w:rPr>
        <w:t xml:space="preserve">Tato smlouva se </w:t>
      </w:r>
      <w:r w:rsidR="00767439" w:rsidRPr="00BA0D03">
        <w:rPr>
          <w:rFonts w:ascii="Calibri" w:hAnsi="Calibri" w:cs="Calibri"/>
          <w:sz w:val="22"/>
        </w:rPr>
        <w:t xml:space="preserve">uzavírá na dobu </w:t>
      </w:r>
      <w:r w:rsidR="00F53032" w:rsidRPr="00BA0D03">
        <w:rPr>
          <w:rFonts w:ascii="Calibri" w:hAnsi="Calibri" w:cs="Calibri"/>
          <w:sz w:val="22"/>
        </w:rPr>
        <w:t>ne</w:t>
      </w:r>
      <w:r w:rsidR="00767439" w:rsidRPr="00BA0D03">
        <w:rPr>
          <w:rFonts w:ascii="Calibri" w:hAnsi="Calibri" w:cs="Calibri"/>
          <w:sz w:val="22"/>
        </w:rPr>
        <w:t>určitou.</w:t>
      </w:r>
    </w:p>
    <w:p w14:paraId="2D60436C" w14:textId="77777777" w:rsidR="00767439" w:rsidRPr="000F4DA2" w:rsidRDefault="00767439" w:rsidP="000F4DA2">
      <w:pPr>
        <w:rPr>
          <w:rFonts w:ascii="Calibri" w:hAnsi="Calibri" w:cs="Calibri"/>
          <w:sz w:val="22"/>
        </w:rPr>
      </w:pPr>
    </w:p>
    <w:p w14:paraId="61074699" w14:textId="77777777" w:rsidR="00767439" w:rsidRPr="00715921" w:rsidRDefault="00767439" w:rsidP="000F4DA2">
      <w:pPr>
        <w:numPr>
          <w:ilvl w:val="0"/>
          <w:numId w:val="9"/>
        </w:numPr>
        <w:ind w:left="426"/>
        <w:rPr>
          <w:rFonts w:ascii="Calibri" w:hAnsi="Calibri" w:cs="Calibri"/>
          <w:sz w:val="22"/>
        </w:rPr>
      </w:pPr>
      <w:r w:rsidRPr="00715921">
        <w:rPr>
          <w:rFonts w:ascii="Calibri" w:hAnsi="Calibri" w:cs="Calibri"/>
          <w:sz w:val="22"/>
        </w:rPr>
        <w:t>Smlouvu je možné ukončit výpovědí kteroukoliv ze smluvních</w:t>
      </w:r>
      <w:r w:rsidR="00283FF0" w:rsidRPr="00715921">
        <w:rPr>
          <w:rFonts w:ascii="Calibri" w:hAnsi="Calibri" w:cs="Calibri"/>
          <w:sz w:val="22"/>
        </w:rPr>
        <w:t xml:space="preserve"> stran. Výpovědní lhůta činí </w:t>
      </w:r>
      <w:r w:rsidR="00715921" w:rsidRPr="00715921">
        <w:rPr>
          <w:rFonts w:ascii="Calibri" w:hAnsi="Calibri" w:cs="Calibri"/>
          <w:sz w:val="22"/>
        </w:rPr>
        <w:t>3 </w:t>
      </w:r>
      <w:r w:rsidR="00283FF0" w:rsidRPr="00715921">
        <w:rPr>
          <w:rFonts w:ascii="Calibri" w:hAnsi="Calibri" w:cs="Calibri"/>
          <w:sz w:val="22"/>
        </w:rPr>
        <w:t>měsíce</w:t>
      </w:r>
      <w:r w:rsidRPr="00715921">
        <w:rPr>
          <w:rFonts w:ascii="Calibri" w:hAnsi="Calibri" w:cs="Calibri"/>
          <w:sz w:val="22"/>
        </w:rPr>
        <w:t xml:space="preserve"> a začíná běžet 1. dnem měsíce, který následuje po měsíci, ve kterém obdržela smluvní strana výpověď.</w:t>
      </w:r>
    </w:p>
    <w:p w14:paraId="6F2C368B" w14:textId="77777777" w:rsidR="00767439" w:rsidRPr="000F4DA2" w:rsidRDefault="00767439" w:rsidP="000F4DA2">
      <w:pPr>
        <w:rPr>
          <w:rFonts w:ascii="Calibri" w:hAnsi="Calibri" w:cs="Calibri"/>
          <w:sz w:val="22"/>
        </w:rPr>
      </w:pPr>
    </w:p>
    <w:p w14:paraId="0E355FF8" w14:textId="77777777" w:rsidR="00767439" w:rsidRPr="000F4DA2" w:rsidRDefault="00767439" w:rsidP="000F4DA2">
      <w:pPr>
        <w:numPr>
          <w:ilvl w:val="0"/>
          <w:numId w:val="9"/>
        </w:numPr>
        <w:ind w:left="426"/>
        <w:rPr>
          <w:rFonts w:ascii="Calibri" w:hAnsi="Calibri" w:cs="Calibri"/>
          <w:sz w:val="22"/>
        </w:rPr>
      </w:pPr>
      <w:r w:rsidRPr="000F4DA2">
        <w:rPr>
          <w:rFonts w:ascii="Calibri" w:hAnsi="Calibri" w:cs="Calibri"/>
          <w:sz w:val="22"/>
        </w:rPr>
        <w:t>Odstoupit od smlouvy lze pouze z důvodů stanovených ve smlouvě nebo zákonem.</w:t>
      </w:r>
    </w:p>
    <w:p w14:paraId="30AF6F1B" w14:textId="77777777" w:rsidR="00767439" w:rsidRPr="000F4DA2" w:rsidRDefault="00767439" w:rsidP="000F4DA2">
      <w:pPr>
        <w:ind w:left="426"/>
        <w:rPr>
          <w:rFonts w:ascii="Calibri" w:hAnsi="Calibri" w:cs="Calibri"/>
          <w:sz w:val="22"/>
        </w:rPr>
      </w:pPr>
    </w:p>
    <w:p w14:paraId="5546399F" w14:textId="77777777" w:rsidR="00767439" w:rsidRPr="000F4DA2" w:rsidRDefault="00767439" w:rsidP="000F4DA2">
      <w:pPr>
        <w:pStyle w:val="Odstavec11"/>
        <w:numPr>
          <w:ilvl w:val="0"/>
          <w:numId w:val="9"/>
        </w:numPr>
        <w:spacing w:before="0"/>
        <w:ind w:left="426"/>
        <w:jc w:val="both"/>
        <w:rPr>
          <w:rFonts w:ascii="Calibri" w:hAnsi="Calibri" w:cs="Calibri"/>
          <w:sz w:val="22"/>
          <w:szCs w:val="22"/>
        </w:rPr>
      </w:pPr>
      <w:r w:rsidRPr="000F4DA2">
        <w:rPr>
          <w:rFonts w:ascii="Calibri" w:hAnsi="Calibri" w:cs="Calibri"/>
          <w:sz w:val="22"/>
          <w:szCs w:val="22"/>
        </w:rPr>
        <w:t>Objednatel je oprávněn odstoupit bez jakýchkoli sankcí od této smlouvy zejména v případech, že:</w:t>
      </w:r>
    </w:p>
    <w:p w14:paraId="021D684D" w14:textId="77777777" w:rsidR="00767439" w:rsidRPr="000F4DA2" w:rsidRDefault="00767439" w:rsidP="000F4DA2">
      <w:pPr>
        <w:pStyle w:val="StylZa0b"/>
        <w:numPr>
          <w:ilvl w:val="0"/>
          <w:numId w:val="11"/>
        </w:numPr>
        <w:ind w:left="709" w:hanging="283"/>
        <w:jc w:val="both"/>
        <w:rPr>
          <w:rFonts w:ascii="Calibri" w:hAnsi="Calibri" w:cs="Calibri"/>
          <w:color w:val="000000"/>
          <w:sz w:val="22"/>
          <w:szCs w:val="22"/>
        </w:rPr>
      </w:pPr>
      <w:r w:rsidRPr="000F4DA2">
        <w:rPr>
          <w:rFonts w:ascii="Calibri" w:hAnsi="Calibri" w:cs="Calibri"/>
          <w:sz w:val="22"/>
          <w:szCs w:val="22"/>
        </w:rPr>
        <w:t xml:space="preserve">nebude poskytovatelem dodána i část předmětu smlouvy v dohodnutém termínu, </w:t>
      </w:r>
    </w:p>
    <w:p w14:paraId="3D36F5CA" w14:textId="77777777" w:rsidR="00767439" w:rsidRPr="000F4DA2" w:rsidRDefault="00767439" w:rsidP="000F4DA2">
      <w:pPr>
        <w:pStyle w:val="StylZa0b"/>
        <w:numPr>
          <w:ilvl w:val="0"/>
          <w:numId w:val="11"/>
        </w:numPr>
        <w:ind w:left="709" w:hanging="283"/>
        <w:jc w:val="both"/>
        <w:rPr>
          <w:rFonts w:ascii="Calibri" w:hAnsi="Calibri" w:cs="Calibri"/>
          <w:color w:val="000000"/>
          <w:sz w:val="22"/>
          <w:szCs w:val="22"/>
        </w:rPr>
      </w:pPr>
      <w:r w:rsidRPr="000F4DA2">
        <w:rPr>
          <w:rFonts w:ascii="Calibri" w:hAnsi="Calibri" w:cs="Calibri"/>
          <w:sz w:val="22"/>
          <w:szCs w:val="22"/>
        </w:rPr>
        <w:t>nebude poskytovatelem dodána i část předmětu smlouvy ve smluvené kvalitě,</w:t>
      </w:r>
    </w:p>
    <w:p w14:paraId="0080197C" w14:textId="77777777" w:rsidR="00767439" w:rsidRPr="000F4DA2" w:rsidRDefault="00767439" w:rsidP="000F4DA2">
      <w:pPr>
        <w:pStyle w:val="StylZa0b"/>
        <w:numPr>
          <w:ilvl w:val="0"/>
          <w:numId w:val="11"/>
        </w:numPr>
        <w:ind w:left="709" w:hanging="283"/>
        <w:jc w:val="both"/>
        <w:rPr>
          <w:rFonts w:ascii="Calibri" w:hAnsi="Calibri" w:cs="Calibri"/>
          <w:color w:val="000000"/>
          <w:sz w:val="22"/>
          <w:szCs w:val="22"/>
        </w:rPr>
      </w:pPr>
      <w:r w:rsidRPr="000F4DA2">
        <w:rPr>
          <w:rFonts w:ascii="Calibri" w:hAnsi="Calibri" w:cs="Calibri"/>
          <w:sz w:val="22"/>
          <w:szCs w:val="22"/>
        </w:rPr>
        <w:t xml:space="preserve">bude </w:t>
      </w:r>
      <w:r w:rsidR="00946847" w:rsidRPr="000F4DA2">
        <w:rPr>
          <w:rFonts w:ascii="Calibri" w:hAnsi="Calibri" w:cs="Calibri"/>
          <w:sz w:val="22"/>
          <w:szCs w:val="22"/>
        </w:rPr>
        <w:t xml:space="preserve">poskytovatelem </w:t>
      </w:r>
      <w:r w:rsidRPr="000F4DA2">
        <w:rPr>
          <w:rFonts w:ascii="Calibri" w:hAnsi="Calibri" w:cs="Calibri"/>
          <w:sz w:val="22"/>
          <w:szCs w:val="22"/>
        </w:rPr>
        <w:t xml:space="preserve">neoprávněně pozastaveno či přerušeno provádění předmětu smlouvy o více než </w:t>
      </w:r>
      <w:r w:rsidR="00AB5D12" w:rsidRPr="00AB5D12">
        <w:rPr>
          <w:rFonts w:ascii="Calibri" w:hAnsi="Calibri" w:cs="Calibri"/>
          <w:sz w:val="22"/>
          <w:szCs w:val="22"/>
        </w:rPr>
        <w:t>14</w:t>
      </w:r>
      <w:r w:rsidRPr="00AB5D12">
        <w:rPr>
          <w:rFonts w:ascii="Calibri" w:hAnsi="Calibri" w:cs="Calibri"/>
          <w:sz w:val="22"/>
          <w:szCs w:val="22"/>
        </w:rPr>
        <w:t> kalendářních dní</w:t>
      </w:r>
      <w:r w:rsidRPr="000F4DA2">
        <w:rPr>
          <w:rFonts w:ascii="Calibri" w:hAnsi="Calibri" w:cs="Calibri"/>
          <w:sz w:val="22"/>
          <w:szCs w:val="22"/>
        </w:rPr>
        <w:t>,</w:t>
      </w:r>
    </w:p>
    <w:p w14:paraId="4D5E5F05" w14:textId="77777777" w:rsidR="00767439" w:rsidRPr="000F4DA2" w:rsidRDefault="00767439" w:rsidP="000F4DA2">
      <w:pPr>
        <w:pStyle w:val="StylZa0b"/>
        <w:numPr>
          <w:ilvl w:val="0"/>
          <w:numId w:val="11"/>
        </w:numPr>
        <w:ind w:left="709" w:hanging="283"/>
        <w:jc w:val="both"/>
        <w:rPr>
          <w:rFonts w:ascii="Calibri" w:hAnsi="Calibri" w:cs="Calibri"/>
          <w:sz w:val="22"/>
          <w:szCs w:val="22"/>
        </w:rPr>
      </w:pPr>
      <w:r w:rsidRPr="000F4DA2">
        <w:rPr>
          <w:rFonts w:ascii="Calibri" w:hAnsi="Calibri" w:cs="Calibri"/>
          <w:sz w:val="22"/>
          <w:szCs w:val="22"/>
        </w:rPr>
        <w:t>postupuje-li poskytovatel při provádění předmětu smlouvy v rozporu s ujednáními této smlouvy</w:t>
      </w:r>
      <w:r w:rsidR="00946847" w:rsidRPr="000F4DA2">
        <w:rPr>
          <w:rFonts w:ascii="Calibri" w:hAnsi="Calibri" w:cs="Calibri"/>
          <w:sz w:val="22"/>
          <w:szCs w:val="22"/>
        </w:rPr>
        <w:t>,</w:t>
      </w:r>
      <w:r w:rsidRPr="000F4DA2">
        <w:rPr>
          <w:rFonts w:ascii="Calibri" w:hAnsi="Calibri" w:cs="Calibri"/>
          <w:sz w:val="22"/>
          <w:szCs w:val="22"/>
        </w:rPr>
        <w:t xml:space="preserve"> s pokyny oprávněného zástupce objednatele</w:t>
      </w:r>
      <w:r w:rsidR="00946847" w:rsidRPr="000F4DA2">
        <w:rPr>
          <w:rFonts w:ascii="Calibri" w:hAnsi="Calibri" w:cs="Calibri"/>
          <w:sz w:val="22"/>
          <w:szCs w:val="22"/>
        </w:rPr>
        <w:t xml:space="preserve"> nebo s právními předpisy a jinými normami vztahujícími se k předmětu plnění</w:t>
      </w:r>
      <w:r w:rsidRPr="000F4DA2">
        <w:rPr>
          <w:rFonts w:ascii="Calibri" w:hAnsi="Calibri" w:cs="Calibri"/>
          <w:sz w:val="22"/>
          <w:szCs w:val="22"/>
        </w:rPr>
        <w:t>.</w:t>
      </w:r>
    </w:p>
    <w:p w14:paraId="38702CC4" w14:textId="77777777" w:rsidR="00767439" w:rsidRPr="000F4DA2" w:rsidRDefault="00767439" w:rsidP="000F4DA2">
      <w:pPr>
        <w:ind w:left="709"/>
        <w:rPr>
          <w:rFonts w:ascii="Calibri" w:hAnsi="Calibri" w:cs="Calibri"/>
          <w:sz w:val="22"/>
        </w:rPr>
      </w:pPr>
    </w:p>
    <w:p w14:paraId="42723A5D" w14:textId="77777777" w:rsidR="00767439" w:rsidRPr="000F4DA2" w:rsidRDefault="00767439" w:rsidP="000F4DA2">
      <w:pPr>
        <w:numPr>
          <w:ilvl w:val="0"/>
          <w:numId w:val="9"/>
        </w:numPr>
        <w:ind w:left="426"/>
        <w:rPr>
          <w:rFonts w:ascii="Calibri" w:hAnsi="Calibri" w:cs="Calibri"/>
          <w:sz w:val="22"/>
        </w:rPr>
      </w:pPr>
      <w:r w:rsidRPr="000F4DA2">
        <w:rPr>
          <w:rFonts w:ascii="Calibri" w:hAnsi="Calibri" w:cs="Calibri"/>
          <w:sz w:val="22"/>
        </w:rPr>
        <w:t xml:space="preserve">Poskytovatel je oprávněn odstoupit od této smlouvy v případě, že objednatel je v prodlení s platbou faktury o více jak </w:t>
      </w:r>
      <w:r w:rsidR="00AB5D12" w:rsidRPr="00AB5D12">
        <w:rPr>
          <w:rFonts w:ascii="Calibri" w:hAnsi="Calibri" w:cs="Calibri"/>
          <w:sz w:val="22"/>
        </w:rPr>
        <w:t>30</w:t>
      </w:r>
      <w:r w:rsidRPr="00AB5D12">
        <w:rPr>
          <w:rFonts w:ascii="Calibri" w:hAnsi="Calibri" w:cs="Calibri"/>
          <w:sz w:val="22"/>
        </w:rPr>
        <w:t xml:space="preserve"> dnů</w:t>
      </w:r>
      <w:r w:rsidRPr="000F4DA2">
        <w:rPr>
          <w:rFonts w:ascii="Calibri" w:hAnsi="Calibri" w:cs="Calibri"/>
          <w:sz w:val="22"/>
        </w:rPr>
        <w:t xml:space="preserve"> od data splatnosti faktury vyúčtované za předmět smlouvy.</w:t>
      </w:r>
    </w:p>
    <w:p w14:paraId="3335CF7D" w14:textId="77777777" w:rsidR="00946847" w:rsidRPr="000F4DA2" w:rsidRDefault="00946847" w:rsidP="000F4DA2">
      <w:pPr>
        <w:pStyle w:val="Odstavecseseznamem"/>
        <w:contextualSpacing w:val="0"/>
        <w:rPr>
          <w:rFonts w:ascii="Calibri" w:hAnsi="Calibri" w:cs="Calibri"/>
          <w:sz w:val="22"/>
        </w:rPr>
      </w:pPr>
    </w:p>
    <w:p w14:paraId="3265AFC0" w14:textId="77777777" w:rsidR="00946847" w:rsidRPr="000F4DA2" w:rsidRDefault="00946847" w:rsidP="000F4DA2">
      <w:pPr>
        <w:numPr>
          <w:ilvl w:val="0"/>
          <w:numId w:val="9"/>
        </w:numPr>
        <w:ind w:left="426"/>
        <w:rPr>
          <w:rFonts w:ascii="Calibri" w:hAnsi="Calibri" w:cs="Calibri"/>
          <w:sz w:val="22"/>
        </w:rPr>
      </w:pPr>
      <w:r w:rsidRPr="000F4DA2">
        <w:rPr>
          <w:rFonts w:ascii="Calibri" w:hAnsi="Calibri" w:cs="Calibri"/>
          <w:sz w:val="22"/>
        </w:rPr>
        <w:t xml:space="preserve">V případě odstoupení od smlouvy kteroukoli ze smluvních stran objednatel uhradí poskytovateli cenu </w:t>
      </w:r>
      <w:r w:rsidR="00264612">
        <w:rPr>
          <w:rFonts w:ascii="Calibri" w:hAnsi="Calibri" w:cs="Calibri"/>
          <w:sz w:val="22"/>
        </w:rPr>
        <w:t>za</w:t>
      </w:r>
      <w:r w:rsidRPr="000F4DA2">
        <w:rPr>
          <w:rFonts w:ascii="Calibri" w:hAnsi="Calibri" w:cs="Calibri"/>
          <w:sz w:val="22"/>
        </w:rPr>
        <w:t xml:space="preserve"> již poskytnuté služby, poměrně k vykonané práci dle dodaného výkazu skutečně provedených prací.</w:t>
      </w:r>
    </w:p>
    <w:p w14:paraId="02141B37" w14:textId="77777777" w:rsidR="00767439" w:rsidRPr="000F4DA2" w:rsidRDefault="00767439" w:rsidP="000F4DA2">
      <w:pPr>
        <w:pStyle w:val="Odstavecseseznamem"/>
        <w:contextualSpacing w:val="0"/>
        <w:rPr>
          <w:rFonts w:ascii="Calibri" w:hAnsi="Calibri" w:cs="Calibri"/>
          <w:sz w:val="22"/>
        </w:rPr>
      </w:pPr>
    </w:p>
    <w:p w14:paraId="5864C4E0" w14:textId="77777777" w:rsidR="00767439" w:rsidRPr="000F4DA2" w:rsidRDefault="00946847" w:rsidP="000F4DA2">
      <w:pPr>
        <w:numPr>
          <w:ilvl w:val="0"/>
          <w:numId w:val="9"/>
        </w:numPr>
        <w:ind w:left="426"/>
        <w:rPr>
          <w:rFonts w:ascii="Calibri" w:hAnsi="Calibri" w:cs="Calibri"/>
          <w:sz w:val="22"/>
        </w:rPr>
      </w:pPr>
      <w:r w:rsidRPr="000F4DA2">
        <w:rPr>
          <w:rFonts w:ascii="Calibri" w:hAnsi="Calibri" w:cs="Calibri"/>
          <w:sz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r w:rsidR="00767439" w:rsidRPr="000F4DA2">
        <w:rPr>
          <w:rFonts w:ascii="Calibri" w:hAnsi="Calibri" w:cs="Calibri"/>
          <w:sz w:val="22"/>
        </w:rPr>
        <w:t>.</w:t>
      </w:r>
    </w:p>
    <w:p w14:paraId="2CE1B28D" w14:textId="77777777" w:rsidR="00767439" w:rsidRPr="000F4DA2" w:rsidRDefault="00767439" w:rsidP="000F4DA2">
      <w:pPr>
        <w:jc w:val="center"/>
        <w:rPr>
          <w:rFonts w:ascii="Calibri" w:hAnsi="Calibri" w:cs="Calibri"/>
          <w:b/>
          <w:sz w:val="22"/>
        </w:rPr>
      </w:pPr>
    </w:p>
    <w:p w14:paraId="698B8849" w14:textId="77777777" w:rsidR="00297DA6" w:rsidRPr="000F4DA2" w:rsidRDefault="005820D4" w:rsidP="00553F9D">
      <w:pPr>
        <w:jc w:val="center"/>
        <w:outlineLvl w:val="0"/>
        <w:rPr>
          <w:rFonts w:ascii="Calibri" w:hAnsi="Calibri" w:cs="Calibri"/>
          <w:b/>
          <w:sz w:val="22"/>
        </w:rPr>
      </w:pPr>
      <w:r>
        <w:rPr>
          <w:rFonts w:ascii="Calibri" w:hAnsi="Calibri" w:cs="Calibri"/>
          <w:b/>
          <w:sz w:val="22"/>
        </w:rPr>
        <w:t>IX</w:t>
      </w:r>
      <w:r w:rsidR="00297DA6" w:rsidRPr="000F4DA2">
        <w:rPr>
          <w:rFonts w:ascii="Calibri" w:hAnsi="Calibri" w:cs="Calibri"/>
          <w:b/>
          <w:sz w:val="22"/>
        </w:rPr>
        <w:t>.</w:t>
      </w:r>
    </w:p>
    <w:p w14:paraId="28F85A26" w14:textId="77777777" w:rsidR="00297DA6" w:rsidRPr="000F4DA2" w:rsidRDefault="00297DA6" w:rsidP="000F4DA2">
      <w:pPr>
        <w:jc w:val="center"/>
        <w:rPr>
          <w:rFonts w:ascii="Calibri" w:hAnsi="Calibri" w:cs="Calibri"/>
          <w:b/>
          <w:sz w:val="22"/>
        </w:rPr>
      </w:pPr>
      <w:r w:rsidRPr="000F4DA2">
        <w:rPr>
          <w:rFonts w:ascii="Calibri" w:hAnsi="Calibri" w:cs="Calibri"/>
          <w:b/>
          <w:sz w:val="22"/>
        </w:rPr>
        <w:t>Závěrečná ustanovení</w:t>
      </w:r>
    </w:p>
    <w:p w14:paraId="5AA7206C" w14:textId="77777777" w:rsidR="00297DA6" w:rsidRPr="000F4DA2" w:rsidRDefault="00297DA6" w:rsidP="000F4DA2">
      <w:pPr>
        <w:rPr>
          <w:rFonts w:ascii="Calibri" w:hAnsi="Calibri" w:cs="Calibri"/>
          <w:sz w:val="22"/>
        </w:rPr>
      </w:pPr>
    </w:p>
    <w:p w14:paraId="5893A70D"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 xml:space="preserve">Ve vzájemném styku obou smluvních stran ve věcech souvisejících s touto smlouvou, kromě zástupců uvedených v bodě </w:t>
      </w:r>
      <w:smartTag w:uri="urn:schemas-microsoft-com:office:smarttags" w:element="metricconverter">
        <w:smartTagPr>
          <w:attr w:name="ProductID" w:val="1.1 a"/>
        </w:smartTagPr>
        <w:r>
          <w:rPr>
            <w:rFonts w:ascii="Calibri" w:hAnsi="Calibri" w:cs="Calibri"/>
            <w:sz w:val="22"/>
          </w:rPr>
          <w:t>1.1 a</w:t>
        </w:r>
      </w:smartTag>
      <w:r>
        <w:rPr>
          <w:rFonts w:ascii="Calibri" w:hAnsi="Calibri" w:cs="Calibri"/>
          <w:sz w:val="22"/>
        </w:rPr>
        <w:t xml:space="preserve"> 1.2 smlouvy, jsou zejména při operativním technickém řízení činností při realizaci </w:t>
      </w:r>
      <w:r w:rsidR="006C7128">
        <w:rPr>
          <w:rFonts w:ascii="Calibri" w:hAnsi="Calibri" w:cs="Calibri"/>
          <w:sz w:val="22"/>
        </w:rPr>
        <w:t>služeb</w:t>
      </w:r>
      <w:r>
        <w:rPr>
          <w:rFonts w:ascii="Calibri" w:hAnsi="Calibri" w:cs="Calibri"/>
          <w:sz w:val="22"/>
        </w:rPr>
        <w:t xml:space="preserve">, při potvrzování zápisů o splnění podmínek pro uvolnění plateb, odsouhlasování faktur nebo jiných podkladů pro placení, potvrzování zápisů o předání a převzetí </w:t>
      </w:r>
      <w:r w:rsidR="006C7128">
        <w:rPr>
          <w:rFonts w:ascii="Calibri" w:hAnsi="Calibri" w:cs="Calibri"/>
          <w:sz w:val="22"/>
        </w:rPr>
        <w:t>služeb</w:t>
      </w:r>
      <w:r>
        <w:rPr>
          <w:rFonts w:ascii="Calibri" w:hAnsi="Calibri" w:cs="Calibri"/>
          <w:sz w:val="22"/>
        </w:rPr>
        <w:t xml:space="preserve"> zmocněni jednat:</w:t>
      </w:r>
    </w:p>
    <w:p w14:paraId="337C7311" w14:textId="77777777" w:rsidR="00EA063B" w:rsidRPr="002364E9" w:rsidRDefault="00283FF0" w:rsidP="007B1161">
      <w:pPr>
        <w:ind w:left="567"/>
        <w:rPr>
          <w:rFonts w:ascii="Calibri" w:hAnsi="Calibri" w:cs="Calibri"/>
          <w:sz w:val="22"/>
          <w:u w:val="single"/>
        </w:rPr>
      </w:pPr>
      <w:r w:rsidRPr="002364E9">
        <w:rPr>
          <w:rFonts w:ascii="Calibri" w:hAnsi="Calibri" w:cs="Calibri"/>
          <w:sz w:val="22"/>
          <w:u w:val="single"/>
        </w:rPr>
        <w:t xml:space="preserve">za objednatele: </w:t>
      </w:r>
      <w:r w:rsidRPr="002364E9">
        <w:rPr>
          <w:rFonts w:ascii="Calibri" w:hAnsi="Calibri" w:cs="Calibri"/>
          <w:sz w:val="22"/>
        </w:rPr>
        <w:tab/>
      </w:r>
      <w:r w:rsidRPr="002364E9">
        <w:rPr>
          <w:rFonts w:ascii="Calibri" w:hAnsi="Calibri" w:cs="Calibri"/>
          <w:sz w:val="22"/>
        </w:rPr>
        <w:tab/>
      </w:r>
    </w:p>
    <w:p w14:paraId="485728BE" w14:textId="3E1FFA8E" w:rsidR="00EA063B" w:rsidRDefault="00BB405C" w:rsidP="007B1161">
      <w:pPr>
        <w:ind w:left="567"/>
        <w:rPr>
          <w:rFonts w:ascii="Calibri" w:hAnsi="Calibri" w:cs="Calibri"/>
          <w:sz w:val="22"/>
        </w:rPr>
      </w:pPr>
      <w:r>
        <w:rPr>
          <w:rFonts w:ascii="Calibri" w:hAnsi="Calibri" w:cs="Calibri"/>
          <w:sz w:val="22"/>
        </w:rPr>
        <w:t>xxxxx</w:t>
      </w:r>
      <w:r w:rsidR="00B31FC7">
        <w:rPr>
          <w:rFonts w:ascii="Calibri" w:hAnsi="Calibri" w:cs="Calibri"/>
          <w:sz w:val="22"/>
        </w:rPr>
        <w:t>,</w:t>
      </w:r>
      <w:r w:rsidR="00EA063B">
        <w:rPr>
          <w:rFonts w:ascii="Calibri" w:hAnsi="Calibri" w:cs="Calibri"/>
          <w:sz w:val="22"/>
        </w:rPr>
        <w:t xml:space="preserve"> vedoucí koleje „A“</w:t>
      </w:r>
      <w:r w:rsidR="008B0A18">
        <w:rPr>
          <w:rFonts w:ascii="Calibri" w:hAnsi="Calibri" w:cs="Calibri"/>
          <w:sz w:val="22"/>
        </w:rPr>
        <w:t xml:space="preserve">, e-mail: </w:t>
      </w:r>
      <w:hyperlink r:id="rId13" w:history="1">
        <w:r>
          <w:rPr>
            <w:rStyle w:val="Hypertextovodkaz"/>
            <w:rFonts w:ascii="Calibri" w:hAnsi="Calibri" w:cs="Calibri"/>
            <w:sz w:val="22"/>
          </w:rPr>
          <w:t>xxxxx</w:t>
        </w:r>
      </w:hyperlink>
      <w:r w:rsidR="008B0A18">
        <w:rPr>
          <w:rFonts w:ascii="Calibri" w:hAnsi="Calibri" w:cs="Calibri"/>
          <w:sz w:val="22"/>
        </w:rPr>
        <w:t xml:space="preserve">, tel.: </w:t>
      </w:r>
      <w:r>
        <w:rPr>
          <w:rFonts w:ascii="Calibri" w:hAnsi="Calibri" w:cs="Calibri"/>
          <w:sz w:val="22"/>
        </w:rPr>
        <w:t>xxxxx</w:t>
      </w:r>
    </w:p>
    <w:p w14:paraId="52C2EB7F" w14:textId="0C53BF51" w:rsidR="00EA063B" w:rsidRDefault="00BB405C" w:rsidP="007B1161">
      <w:pPr>
        <w:ind w:left="567"/>
        <w:rPr>
          <w:rFonts w:ascii="Calibri" w:hAnsi="Calibri" w:cs="Calibri"/>
          <w:sz w:val="22"/>
        </w:rPr>
      </w:pPr>
      <w:r>
        <w:rPr>
          <w:rFonts w:ascii="Calibri" w:hAnsi="Calibri" w:cs="Calibri"/>
          <w:sz w:val="22"/>
        </w:rPr>
        <w:t>xxxxx</w:t>
      </w:r>
      <w:r w:rsidR="00B31FC7">
        <w:rPr>
          <w:rFonts w:ascii="Calibri" w:hAnsi="Calibri" w:cs="Calibri"/>
          <w:sz w:val="22"/>
        </w:rPr>
        <w:t>,</w:t>
      </w:r>
      <w:r w:rsidR="00EA063B">
        <w:rPr>
          <w:rFonts w:ascii="Calibri" w:hAnsi="Calibri" w:cs="Calibri"/>
          <w:sz w:val="22"/>
        </w:rPr>
        <w:t xml:space="preserve"> vedoucí koleje „BCD“</w:t>
      </w:r>
      <w:r w:rsidR="008B0A18">
        <w:rPr>
          <w:rFonts w:ascii="Calibri" w:hAnsi="Calibri" w:cs="Calibri"/>
          <w:sz w:val="22"/>
        </w:rPr>
        <w:t xml:space="preserve">, e-mail: </w:t>
      </w:r>
      <w:hyperlink r:id="rId14" w:history="1">
        <w:r>
          <w:rPr>
            <w:rStyle w:val="Hypertextovodkaz"/>
            <w:rFonts w:ascii="Calibri" w:hAnsi="Calibri" w:cs="Calibri"/>
            <w:sz w:val="22"/>
          </w:rPr>
          <w:t>xxxxx</w:t>
        </w:r>
      </w:hyperlink>
      <w:r w:rsidR="008B0A18">
        <w:rPr>
          <w:rFonts w:ascii="Calibri" w:hAnsi="Calibri" w:cs="Calibri"/>
          <w:sz w:val="22"/>
        </w:rPr>
        <w:t xml:space="preserve">, tel: </w:t>
      </w:r>
      <w:r>
        <w:rPr>
          <w:rFonts w:ascii="Calibri" w:hAnsi="Calibri" w:cs="Calibri"/>
          <w:sz w:val="22"/>
        </w:rPr>
        <w:t>xxxxx</w:t>
      </w:r>
    </w:p>
    <w:p w14:paraId="1AD14540" w14:textId="6CA41F2F" w:rsidR="00B31FC7" w:rsidRDefault="00BB405C" w:rsidP="007B1161">
      <w:pPr>
        <w:ind w:left="567"/>
        <w:rPr>
          <w:rFonts w:ascii="Calibri" w:hAnsi="Calibri" w:cs="Calibri"/>
          <w:sz w:val="22"/>
        </w:rPr>
      </w:pPr>
      <w:r>
        <w:rPr>
          <w:rFonts w:ascii="Calibri" w:hAnsi="Calibri" w:cs="Calibri"/>
          <w:sz w:val="22"/>
        </w:rPr>
        <w:t>xxxxx</w:t>
      </w:r>
      <w:r w:rsidR="00B31FC7">
        <w:rPr>
          <w:rFonts w:ascii="Calibri" w:hAnsi="Calibri" w:cs="Calibri"/>
          <w:sz w:val="22"/>
        </w:rPr>
        <w:t xml:space="preserve">, </w:t>
      </w:r>
      <w:r w:rsidR="00EA063B">
        <w:rPr>
          <w:rFonts w:ascii="Calibri" w:hAnsi="Calibri" w:cs="Calibri"/>
          <w:sz w:val="22"/>
        </w:rPr>
        <w:t>vedoucí koleje „EFG“</w:t>
      </w:r>
      <w:r w:rsidR="008B0A18">
        <w:rPr>
          <w:rFonts w:ascii="Calibri" w:hAnsi="Calibri" w:cs="Calibri"/>
          <w:sz w:val="22"/>
        </w:rPr>
        <w:t xml:space="preserve">, e-mail: </w:t>
      </w:r>
      <w:r>
        <w:t>xxxxx</w:t>
      </w:r>
      <w:r w:rsidR="00B31FC7">
        <w:rPr>
          <w:rFonts w:ascii="Calibri" w:hAnsi="Calibri" w:cs="Calibri"/>
          <w:sz w:val="22"/>
        </w:rPr>
        <w:t xml:space="preserve"> </w:t>
      </w:r>
    </w:p>
    <w:p w14:paraId="695A611E" w14:textId="42B2452F" w:rsidR="00EA063B" w:rsidRDefault="008B0A18" w:rsidP="007B1161">
      <w:pPr>
        <w:ind w:left="567"/>
        <w:rPr>
          <w:rFonts w:ascii="Calibri" w:hAnsi="Calibri" w:cs="Calibri"/>
          <w:sz w:val="22"/>
        </w:rPr>
      </w:pPr>
      <w:r>
        <w:rPr>
          <w:rFonts w:ascii="Calibri" w:hAnsi="Calibri" w:cs="Calibri"/>
          <w:sz w:val="22"/>
        </w:rPr>
        <w:t>tel.:</w:t>
      </w:r>
      <w:r w:rsidR="00B31FC7">
        <w:rPr>
          <w:rFonts w:ascii="Calibri" w:hAnsi="Calibri" w:cs="Calibri"/>
          <w:sz w:val="22"/>
        </w:rPr>
        <w:t xml:space="preserve"> </w:t>
      </w:r>
      <w:r w:rsidR="00BB405C">
        <w:rPr>
          <w:rFonts w:ascii="Calibri" w:hAnsi="Calibri" w:cs="Calibri"/>
          <w:sz w:val="22"/>
        </w:rPr>
        <w:t>xxxxx</w:t>
      </w:r>
    </w:p>
    <w:p w14:paraId="4B4CB6EE" w14:textId="15178DA0" w:rsidR="007B1161" w:rsidRDefault="00BB405C" w:rsidP="007B1161">
      <w:pPr>
        <w:ind w:left="567"/>
        <w:rPr>
          <w:rFonts w:ascii="Calibri" w:hAnsi="Calibri" w:cs="Calibri"/>
          <w:sz w:val="22"/>
        </w:rPr>
      </w:pPr>
      <w:r>
        <w:rPr>
          <w:rFonts w:ascii="Calibri" w:hAnsi="Calibri" w:cs="Calibri"/>
          <w:sz w:val="22"/>
        </w:rPr>
        <w:t>xxxxx</w:t>
      </w:r>
      <w:r w:rsidR="00B31FC7">
        <w:rPr>
          <w:rFonts w:ascii="Calibri" w:hAnsi="Calibri" w:cs="Calibri"/>
          <w:sz w:val="22"/>
        </w:rPr>
        <w:t>,</w:t>
      </w:r>
      <w:r w:rsidR="00EA063B">
        <w:rPr>
          <w:rFonts w:ascii="Calibri" w:hAnsi="Calibri" w:cs="Calibri"/>
          <w:sz w:val="22"/>
        </w:rPr>
        <w:t xml:space="preserve"> vedoucí koleje „JIH“</w:t>
      </w:r>
      <w:r w:rsidR="008B0A18">
        <w:rPr>
          <w:rFonts w:ascii="Calibri" w:hAnsi="Calibri" w:cs="Calibri"/>
          <w:sz w:val="22"/>
        </w:rPr>
        <w:t>, e-mail</w:t>
      </w:r>
      <w:r>
        <w:rPr>
          <w:rFonts w:ascii="Calibri" w:hAnsi="Calibri" w:cs="Calibri"/>
          <w:sz w:val="22"/>
        </w:rPr>
        <w:t>: xxxxx</w:t>
      </w:r>
      <w:r w:rsidR="008B0A18">
        <w:rPr>
          <w:rFonts w:ascii="Calibri" w:hAnsi="Calibri" w:cs="Calibri"/>
          <w:sz w:val="22"/>
        </w:rPr>
        <w:t xml:space="preserve">, </w:t>
      </w:r>
      <w:proofErr w:type="gramStart"/>
      <w:r w:rsidR="008B0A18">
        <w:rPr>
          <w:rFonts w:ascii="Calibri" w:hAnsi="Calibri" w:cs="Calibri"/>
          <w:sz w:val="22"/>
        </w:rPr>
        <w:t>tel. :</w:t>
      </w:r>
      <w:proofErr w:type="gramEnd"/>
      <w:r w:rsidR="008B0A18">
        <w:rPr>
          <w:rFonts w:ascii="Calibri" w:hAnsi="Calibri" w:cs="Calibri"/>
          <w:sz w:val="22"/>
        </w:rPr>
        <w:t xml:space="preserve"> </w:t>
      </w:r>
      <w:r>
        <w:rPr>
          <w:rFonts w:ascii="Calibri" w:hAnsi="Calibri" w:cs="Calibri"/>
          <w:sz w:val="22"/>
        </w:rPr>
        <w:t>xxxxx</w:t>
      </w:r>
      <w:r w:rsidR="00324C66">
        <w:rPr>
          <w:rFonts w:ascii="Calibri" w:hAnsi="Calibri" w:cs="Calibri"/>
          <w:sz w:val="22"/>
        </w:rPr>
        <w:t xml:space="preserve"> </w:t>
      </w:r>
    </w:p>
    <w:p w14:paraId="4312EC1B" w14:textId="77777777" w:rsidR="003E7518" w:rsidRDefault="007B1161" w:rsidP="00881C75">
      <w:pPr>
        <w:keepNext/>
        <w:keepLines/>
        <w:ind w:left="567"/>
        <w:rPr>
          <w:rFonts w:ascii="Calibri" w:hAnsi="Calibri" w:cs="Calibri"/>
          <w:sz w:val="22"/>
        </w:rPr>
      </w:pPr>
      <w:r w:rsidRPr="002364E9">
        <w:rPr>
          <w:rFonts w:ascii="Calibri" w:hAnsi="Calibri" w:cs="Calibri"/>
          <w:sz w:val="22"/>
          <w:u w:val="single"/>
        </w:rPr>
        <w:lastRenderedPageBreak/>
        <w:t>za poskytovatele</w:t>
      </w:r>
      <w:r>
        <w:rPr>
          <w:rFonts w:ascii="Calibri" w:hAnsi="Calibri" w:cs="Calibri"/>
          <w:sz w:val="22"/>
        </w:rPr>
        <w:t xml:space="preserve">: </w:t>
      </w:r>
      <w:r>
        <w:rPr>
          <w:rFonts w:ascii="Calibri" w:hAnsi="Calibri" w:cs="Calibri"/>
          <w:sz w:val="22"/>
        </w:rPr>
        <w:tab/>
      </w:r>
    </w:p>
    <w:p w14:paraId="12E2F8D9" w14:textId="1AEA1880" w:rsidR="00DB2BAC" w:rsidRDefault="00BB405C" w:rsidP="00881C75">
      <w:pPr>
        <w:keepNext/>
        <w:keepLines/>
        <w:ind w:left="567"/>
        <w:rPr>
          <w:rFonts w:ascii="Calibri" w:hAnsi="Calibri" w:cs="Calibri"/>
          <w:sz w:val="22"/>
        </w:rPr>
      </w:pPr>
      <w:r>
        <w:rPr>
          <w:rFonts w:ascii="Calibri" w:hAnsi="Calibri" w:cs="Calibri"/>
          <w:sz w:val="22"/>
        </w:rPr>
        <w:t>xxxxx</w:t>
      </w:r>
      <w:r w:rsidR="00AC5EAC">
        <w:rPr>
          <w:rFonts w:ascii="Calibri" w:hAnsi="Calibri" w:cs="Calibri"/>
          <w:sz w:val="22"/>
        </w:rPr>
        <w:t xml:space="preserve">, e-mail: </w:t>
      </w:r>
      <w:hyperlink r:id="rId15" w:history="1">
        <w:r>
          <w:rPr>
            <w:rStyle w:val="Hypertextovodkaz"/>
            <w:rFonts w:ascii="Calibri" w:hAnsi="Calibri" w:cs="Calibri"/>
            <w:sz w:val="22"/>
          </w:rPr>
          <w:t>xxxxx</w:t>
        </w:r>
      </w:hyperlink>
      <w:r w:rsidR="00D80929">
        <w:rPr>
          <w:rFonts w:ascii="Calibri" w:hAnsi="Calibri" w:cs="Calibri"/>
          <w:sz w:val="22"/>
        </w:rPr>
        <w:t xml:space="preserve">, tel.: </w:t>
      </w:r>
      <w:r>
        <w:rPr>
          <w:rFonts w:ascii="Calibri" w:hAnsi="Calibri" w:cs="Calibri"/>
          <w:sz w:val="22"/>
        </w:rPr>
        <w:t>xxxxx</w:t>
      </w:r>
    </w:p>
    <w:p w14:paraId="5912AC0A" w14:textId="2B9F60EA" w:rsidR="007B1161" w:rsidRDefault="00BB405C" w:rsidP="00881C75">
      <w:pPr>
        <w:keepNext/>
        <w:keepLines/>
        <w:ind w:left="567"/>
        <w:rPr>
          <w:rFonts w:ascii="Calibri" w:hAnsi="Calibri" w:cs="Calibri"/>
          <w:sz w:val="22"/>
        </w:rPr>
      </w:pPr>
      <w:r>
        <w:rPr>
          <w:rFonts w:ascii="Calibri" w:hAnsi="Calibri" w:cs="Calibri"/>
          <w:sz w:val="22"/>
        </w:rPr>
        <w:t>xxxxx,</w:t>
      </w:r>
      <w:r w:rsidR="00DB2BAC">
        <w:rPr>
          <w:rFonts w:ascii="Calibri" w:hAnsi="Calibri" w:cs="Calibri"/>
          <w:sz w:val="22"/>
        </w:rPr>
        <w:t xml:space="preserve"> e-mail: </w:t>
      </w:r>
      <w:hyperlink r:id="rId16" w:history="1">
        <w:r>
          <w:rPr>
            <w:rStyle w:val="Hypertextovodkaz"/>
            <w:rFonts w:ascii="Calibri" w:hAnsi="Calibri" w:cs="Calibri"/>
            <w:sz w:val="22"/>
          </w:rPr>
          <w:t>xxxxx</w:t>
        </w:r>
      </w:hyperlink>
      <w:r w:rsidR="005144B7">
        <w:rPr>
          <w:rFonts w:ascii="Calibri" w:hAnsi="Calibri" w:cs="Calibri"/>
          <w:sz w:val="22"/>
        </w:rPr>
        <w:t xml:space="preserve">, tel.: </w:t>
      </w:r>
      <w:r>
        <w:rPr>
          <w:rFonts w:ascii="Calibri" w:hAnsi="Calibri" w:cs="Calibri"/>
          <w:sz w:val="22"/>
        </w:rPr>
        <w:t>xxxxx</w:t>
      </w:r>
      <w:r w:rsidR="00AC5EAC">
        <w:rPr>
          <w:rFonts w:ascii="Calibri" w:hAnsi="Calibri" w:cs="Calibri"/>
          <w:sz w:val="22"/>
        </w:rPr>
        <w:t xml:space="preserve"> </w:t>
      </w:r>
    </w:p>
    <w:p w14:paraId="3C5EE4D5" w14:textId="77777777" w:rsidR="007B1161" w:rsidRDefault="007B1161" w:rsidP="007B1161">
      <w:pPr>
        <w:ind w:left="426"/>
        <w:rPr>
          <w:rFonts w:ascii="Calibri" w:hAnsi="Calibri" w:cs="Calibri"/>
          <w:sz w:val="22"/>
        </w:rPr>
      </w:pPr>
    </w:p>
    <w:p w14:paraId="1F7D9A1F"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 xml:space="preserve">Vztahy mezi smluvními stranami se řídí českým právním řádem. Ve věcech smlouvou výslovně neupravených se právní vztahy z ní vznikající a vyplývající řídí příslušnými ustanoveními </w:t>
      </w:r>
      <w:r w:rsidR="006C7128">
        <w:rPr>
          <w:rFonts w:ascii="Calibri" w:hAnsi="Calibri" w:cs="Calibri"/>
          <w:sz w:val="22"/>
        </w:rPr>
        <w:t xml:space="preserve">občanského zákoníku a </w:t>
      </w:r>
      <w:r>
        <w:rPr>
          <w:rFonts w:ascii="Calibri" w:hAnsi="Calibri" w:cs="Calibri"/>
          <w:sz w:val="22"/>
        </w:rPr>
        <w:t xml:space="preserve">ostatními obecně závaznými právními předpisy. </w:t>
      </w:r>
    </w:p>
    <w:p w14:paraId="308E4977" w14:textId="77777777" w:rsidR="007B1161" w:rsidRDefault="007B1161" w:rsidP="007B1161">
      <w:pPr>
        <w:ind w:left="567" w:hanging="567"/>
        <w:rPr>
          <w:rFonts w:ascii="Calibri" w:hAnsi="Calibri" w:cs="Calibri"/>
          <w:sz w:val="22"/>
        </w:rPr>
      </w:pPr>
    </w:p>
    <w:p w14:paraId="5DA52887"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Veškeré změny či doplnění smlouvy lze učinit pouze na základě písemné dohody smluvních stran. Takové dohody musí mít podobu datovaných, číslovaných a oběma smluvními stranami podepsaných dodatků smlouvy.</w:t>
      </w:r>
    </w:p>
    <w:p w14:paraId="2410BC21" w14:textId="77777777" w:rsidR="007B1161" w:rsidRDefault="007B1161" w:rsidP="007B1161">
      <w:pPr>
        <w:ind w:left="567" w:hanging="567"/>
        <w:rPr>
          <w:rFonts w:ascii="Calibri" w:hAnsi="Calibri" w:cs="Calibri"/>
          <w:sz w:val="22"/>
        </w:rPr>
      </w:pPr>
    </w:p>
    <w:p w14:paraId="3E19BCA4" w14:textId="54AE8C85" w:rsidR="003A3CDC" w:rsidRDefault="007B1161" w:rsidP="007B1161">
      <w:pPr>
        <w:numPr>
          <w:ilvl w:val="0"/>
          <w:numId w:val="19"/>
        </w:numPr>
        <w:ind w:left="567" w:hanging="567"/>
        <w:rPr>
          <w:rFonts w:ascii="Calibri" w:hAnsi="Calibri" w:cs="Calibri"/>
          <w:sz w:val="22"/>
        </w:rPr>
      </w:pPr>
      <w:r>
        <w:rPr>
          <w:rFonts w:ascii="Calibri" w:hAnsi="Calibri" w:cs="Calibri"/>
          <w:sz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4A422214" w14:textId="3E7FAE20" w:rsidR="007B1161" w:rsidRDefault="00745D88" w:rsidP="004A76EB">
      <w:pPr>
        <w:numPr>
          <w:ilvl w:val="0"/>
          <w:numId w:val="19"/>
        </w:numPr>
        <w:spacing w:before="120" w:after="120"/>
        <w:ind w:left="567" w:hanging="567"/>
        <w:rPr>
          <w:rFonts w:ascii="Calibri" w:hAnsi="Calibri" w:cs="Calibri"/>
          <w:sz w:val="22"/>
        </w:rPr>
      </w:pPr>
      <w:r w:rsidRPr="00745D88">
        <w:rPr>
          <w:rFonts w:ascii="Calibri" w:hAnsi="Calibri" w:cs="Calibri"/>
          <w:sz w:val="22"/>
        </w:rPr>
        <w:t xml:space="preserve">Smluvní strany budou vždy usilovat o přátelské urovnání případných sporů vzniklých ze smlouvy. Pokud nebylo dosaženo přátelského urovnání sporu ani do 30 pracovních dnů po jeho prvním </w:t>
      </w:r>
      <w:r>
        <w:rPr>
          <w:rFonts w:ascii="Calibri" w:hAnsi="Calibri" w:cs="Calibri"/>
          <w:sz w:val="22"/>
        </w:rPr>
        <w:t>o</w:t>
      </w:r>
      <w:r w:rsidRPr="00745D88">
        <w:rPr>
          <w:rFonts w:ascii="Calibri" w:hAnsi="Calibri" w:cs="Calibri"/>
          <w:sz w:val="22"/>
        </w:rPr>
        <w:t>zn</w:t>
      </w:r>
      <w:r>
        <w:rPr>
          <w:rFonts w:ascii="Calibri" w:hAnsi="Calibri" w:cs="Calibri"/>
          <w:sz w:val="22"/>
        </w:rPr>
        <w:t>á</w:t>
      </w:r>
      <w:r w:rsidRPr="00745D88">
        <w:rPr>
          <w:rFonts w:ascii="Calibri" w:hAnsi="Calibri" w:cs="Calibri"/>
          <w:sz w:val="22"/>
        </w:rPr>
        <w:t>mení druhé straně, je kterákoliv ze smluvních stran oprávněna obrátit se svým nárokem k soudu. Smluvní strany se dohodly, že místně příslušným soudem pro spory vyplývající z této smlouvy anebo v souvislosti s ní bude obecný soud příslušný podle sídla objednatele</w:t>
      </w:r>
      <w:r w:rsidR="0011447F">
        <w:rPr>
          <w:rFonts w:ascii="Calibri" w:hAnsi="Calibri" w:cs="Calibri"/>
          <w:sz w:val="22"/>
        </w:rPr>
        <w:t>.</w:t>
      </w:r>
    </w:p>
    <w:p w14:paraId="66223D38"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Nedílnou součástí této smlouvy jsou následující přílohy:</w:t>
      </w:r>
    </w:p>
    <w:p w14:paraId="4A937305" w14:textId="77777777" w:rsidR="007B1161" w:rsidRDefault="007B1161" w:rsidP="007B1161">
      <w:pPr>
        <w:numPr>
          <w:ilvl w:val="0"/>
          <w:numId w:val="20"/>
        </w:numPr>
        <w:ind w:left="993" w:hanging="284"/>
        <w:rPr>
          <w:rFonts w:ascii="Calibri" w:hAnsi="Calibri" w:cs="Calibri"/>
          <w:sz w:val="22"/>
        </w:rPr>
      </w:pPr>
      <w:r>
        <w:rPr>
          <w:rFonts w:ascii="Calibri" w:hAnsi="Calibri" w:cs="Calibri"/>
          <w:sz w:val="22"/>
        </w:rPr>
        <w:t xml:space="preserve">Příloha č. 1 – </w:t>
      </w:r>
      <w:r w:rsidR="00F815D8">
        <w:rPr>
          <w:rFonts w:ascii="Calibri" w:hAnsi="Calibri" w:cs="Calibri"/>
          <w:sz w:val="22"/>
        </w:rPr>
        <w:t>Oceněný k</w:t>
      </w:r>
      <w:r w:rsidR="00BA0D03">
        <w:rPr>
          <w:rFonts w:ascii="Calibri" w:hAnsi="Calibri" w:cs="Calibri"/>
          <w:sz w:val="22"/>
        </w:rPr>
        <w:t>alkulační model</w:t>
      </w:r>
      <w:r>
        <w:rPr>
          <w:rFonts w:ascii="Calibri" w:hAnsi="Calibri" w:cs="Calibri"/>
          <w:sz w:val="22"/>
        </w:rPr>
        <w:t>;</w:t>
      </w:r>
    </w:p>
    <w:p w14:paraId="15B07351" w14:textId="77777777" w:rsidR="007B1161" w:rsidRDefault="007B1161" w:rsidP="007B1161">
      <w:pPr>
        <w:ind w:left="426"/>
        <w:rPr>
          <w:rFonts w:ascii="Calibri" w:hAnsi="Calibri" w:cs="Calibri"/>
          <w:sz w:val="22"/>
        </w:rPr>
      </w:pPr>
    </w:p>
    <w:p w14:paraId="2D449E81" w14:textId="77777777" w:rsidR="00251C71" w:rsidRDefault="007B1161" w:rsidP="00251C71">
      <w:pPr>
        <w:numPr>
          <w:ilvl w:val="0"/>
          <w:numId w:val="19"/>
        </w:numPr>
        <w:ind w:left="567" w:hanging="567"/>
        <w:rPr>
          <w:rFonts w:ascii="Calibri" w:hAnsi="Calibri" w:cs="Calibri"/>
          <w:sz w:val="22"/>
        </w:rPr>
      </w:pPr>
      <w:r>
        <w:rPr>
          <w:rFonts w:ascii="Calibri" w:hAnsi="Calibri" w:cs="Calibri"/>
          <w:sz w:val="22"/>
        </w:rPr>
        <w:t>Poskytovatel bezvýhradně souhlasí se zveřejněním plného znění smlouvy tak, aby tato smlouva mohla být předmětem poskytnuté informace ve smyslu zákona č. 106/1999 Sb., o svobodném přístupu k informacím, ve znění pozdějších předpisů.</w:t>
      </w:r>
      <w:r w:rsidRPr="007B1161">
        <w:rPr>
          <w:rFonts w:ascii="Calibri" w:hAnsi="Calibri" w:cs="Calibri"/>
          <w:sz w:val="22"/>
        </w:rPr>
        <w:t xml:space="preserve"> </w:t>
      </w:r>
      <w:r>
        <w:rPr>
          <w:rFonts w:ascii="Calibri" w:hAnsi="Calibri" w:cs="Calibri"/>
          <w:sz w:val="22"/>
        </w:rPr>
        <w:t>Poskytovatel rovněž</w:t>
      </w:r>
      <w:r w:rsidRPr="007B1161">
        <w:rPr>
          <w:rFonts w:ascii="Calibri" w:hAnsi="Calibri" w:cs="Calibri"/>
          <w:sz w:val="22"/>
        </w:rPr>
        <w:t xml:space="preserve"> </w:t>
      </w:r>
      <w:r>
        <w:rPr>
          <w:rFonts w:ascii="Calibri" w:hAnsi="Calibri" w:cs="Calibri"/>
          <w:sz w:val="22"/>
        </w:rPr>
        <w:t xml:space="preserve">bezvýhradně souhlasí se zveřejněním plného znění smlouvy dle § </w:t>
      </w:r>
      <w:r w:rsidR="00251C71">
        <w:rPr>
          <w:rFonts w:ascii="Calibri" w:hAnsi="Calibri" w:cs="Calibri"/>
          <w:sz w:val="22"/>
        </w:rPr>
        <w:t>219</w:t>
      </w:r>
      <w:r>
        <w:rPr>
          <w:rFonts w:ascii="Calibri" w:hAnsi="Calibri" w:cs="Calibri"/>
          <w:sz w:val="22"/>
        </w:rPr>
        <w:t xml:space="preserve"> zákona č. 13</w:t>
      </w:r>
      <w:r w:rsidR="00251C71">
        <w:rPr>
          <w:rFonts w:ascii="Calibri" w:hAnsi="Calibri" w:cs="Calibri"/>
          <w:sz w:val="22"/>
        </w:rPr>
        <w:t>4</w:t>
      </w:r>
      <w:r>
        <w:rPr>
          <w:rFonts w:ascii="Calibri" w:hAnsi="Calibri" w:cs="Calibri"/>
          <w:sz w:val="22"/>
        </w:rPr>
        <w:t>/20</w:t>
      </w:r>
      <w:r w:rsidR="00251C71">
        <w:rPr>
          <w:rFonts w:ascii="Calibri" w:hAnsi="Calibri" w:cs="Calibri"/>
          <w:sz w:val="22"/>
        </w:rPr>
        <w:t>16</w:t>
      </w:r>
      <w:r>
        <w:rPr>
          <w:rFonts w:ascii="Calibri" w:hAnsi="Calibri" w:cs="Calibri"/>
          <w:sz w:val="22"/>
        </w:rPr>
        <w:t xml:space="preserve"> Sb., o </w:t>
      </w:r>
      <w:r w:rsidR="00251C71">
        <w:rPr>
          <w:rFonts w:ascii="Calibri" w:hAnsi="Calibri" w:cs="Calibri"/>
          <w:sz w:val="22"/>
        </w:rPr>
        <w:t xml:space="preserve">zadávání </w:t>
      </w:r>
      <w:r>
        <w:rPr>
          <w:rFonts w:ascii="Calibri" w:hAnsi="Calibri" w:cs="Calibri"/>
          <w:sz w:val="22"/>
        </w:rPr>
        <w:t>veřejných zakáz</w:t>
      </w:r>
      <w:r w:rsidR="00251C71">
        <w:rPr>
          <w:rFonts w:ascii="Calibri" w:hAnsi="Calibri" w:cs="Calibri"/>
          <w:sz w:val="22"/>
        </w:rPr>
        <w:t>e</w:t>
      </w:r>
      <w:r>
        <w:rPr>
          <w:rFonts w:ascii="Calibri" w:hAnsi="Calibri" w:cs="Calibri"/>
          <w:sz w:val="22"/>
        </w:rPr>
        <w:t>k, ve znění pozdějších předpisů</w:t>
      </w:r>
      <w:r w:rsidR="00251C71">
        <w:rPr>
          <w:rFonts w:ascii="Calibri" w:hAnsi="Calibri" w:cs="Calibri"/>
          <w:sz w:val="22"/>
        </w:rPr>
        <w:t xml:space="preserve"> a zákona č. </w:t>
      </w:r>
      <w:r w:rsidR="00251C71" w:rsidRPr="00251C71">
        <w:rPr>
          <w:rFonts w:ascii="Calibri" w:hAnsi="Calibri" w:cs="Calibri"/>
          <w:sz w:val="22"/>
        </w:rPr>
        <w:t>340/2015 Sb., o zvláštních podmínkách účinnosti některých smluv, uveřejňování těchto smluv a o registru smluv (zákon o</w:t>
      </w:r>
      <w:r w:rsidR="00BE680F">
        <w:rPr>
          <w:rFonts w:ascii="Calibri" w:hAnsi="Calibri" w:cs="Calibri"/>
          <w:sz w:val="22"/>
        </w:rPr>
        <w:t> </w:t>
      </w:r>
      <w:r w:rsidR="00251C71" w:rsidRPr="00251C71">
        <w:rPr>
          <w:rFonts w:ascii="Calibri" w:hAnsi="Calibri" w:cs="Calibri"/>
          <w:sz w:val="22"/>
        </w:rPr>
        <w:t>registru smluv), ve znění pozdějších předpisů.</w:t>
      </w:r>
    </w:p>
    <w:p w14:paraId="3C81778E" w14:textId="77777777" w:rsidR="00251C71" w:rsidRPr="00251C71" w:rsidRDefault="00251C71" w:rsidP="00BC03C9">
      <w:pPr>
        <w:rPr>
          <w:rFonts w:ascii="Calibri" w:hAnsi="Calibri" w:cs="Calibri"/>
          <w:sz w:val="22"/>
        </w:rPr>
      </w:pPr>
    </w:p>
    <w:p w14:paraId="4DD4615F"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Poskytovatel bere na vědomí a souhlasí, že je osobou povinnou ve smyslu § 2 písm. e) zákona č. 320/2001 Sb., o finanční kontrole, ve znění pozdějších předpisů. Poskytovatel je povinen plnit povinnosti vyplývající pro něho jako osobu povinnou z výše citovaného zákona.</w:t>
      </w:r>
    </w:p>
    <w:p w14:paraId="67A84ABB" w14:textId="77777777" w:rsidR="007B1161" w:rsidRDefault="007B1161" w:rsidP="007B1161">
      <w:pPr>
        <w:ind w:left="567" w:hanging="567"/>
        <w:rPr>
          <w:rFonts w:ascii="Calibri" w:hAnsi="Calibri" w:cs="Calibri"/>
          <w:sz w:val="22"/>
        </w:rPr>
      </w:pPr>
    </w:p>
    <w:p w14:paraId="3E47E43D"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 xml:space="preserve">Smlouva se vyhotovuje </w:t>
      </w:r>
      <w:r w:rsidR="009E2CDE">
        <w:rPr>
          <w:rFonts w:ascii="Calibri" w:hAnsi="Calibri" w:cs="Calibri"/>
          <w:sz w:val="22"/>
        </w:rPr>
        <w:t>a podepisuje v elektronické podobě.</w:t>
      </w:r>
    </w:p>
    <w:p w14:paraId="670BDF1C" w14:textId="77777777" w:rsidR="007B1161" w:rsidRDefault="007B1161" w:rsidP="007B1161">
      <w:pPr>
        <w:ind w:left="567" w:hanging="567"/>
        <w:rPr>
          <w:rFonts w:ascii="Calibri" w:hAnsi="Calibri" w:cs="Calibri"/>
          <w:sz w:val="22"/>
        </w:rPr>
      </w:pPr>
    </w:p>
    <w:p w14:paraId="4D7B250A" w14:textId="77777777" w:rsidR="007B1161" w:rsidRDefault="007B1161" w:rsidP="007B1161">
      <w:pPr>
        <w:numPr>
          <w:ilvl w:val="0"/>
          <w:numId w:val="19"/>
        </w:numPr>
        <w:ind w:left="567" w:hanging="567"/>
        <w:rPr>
          <w:rFonts w:ascii="Calibri" w:hAnsi="Calibri" w:cs="Calibri"/>
          <w:sz w:val="22"/>
        </w:rPr>
      </w:pPr>
      <w:r>
        <w:rPr>
          <w:rFonts w:ascii="Calibri" w:hAnsi="Calibri" w:cs="Calibri"/>
          <w:sz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848D1BE" w14:textId="77777777" w:rsidR="00297DA6" w:rsidRPr="000F4DA2" w:rsidRDefault="00297DA6" w:rsidP="000F4DA2">
      <w:pPr>
        <w:rPr>
          <w:rFonts w:ascii="Calibri" w:hAnsi="Calibri" w:cs="Calibri"/>
          <w:sz w:val="22"/>
        </w:rPr>
      </w:pPr>
    </w:p>
    <w:p w14:paraId="6CA32915" w14:textId="77777777" w:rsidR="00297DA6" w:rsidRPr="000F4DA2" w:rsidRDefault="00297DA6" w:rsidP="000F4DA2">
      <w:pPr>
        <w:rPr>
          <w:rFonts w:ascii="Calibri" w:hAnsi="Calibri" w:cs="Calibri"/>
          <w:sz w:val="22"/>
        </w:rPr>
      </w:pPr>
    </w:p>
    <w:p w14:paraId="4A6BFA46" w14:textId="43E740AC" w:rsidR="00297DA6" w:rsidRPr="000F4DA2" w:rsidRDefault="00297DA6" w:rsidP="000F4DA2">
      <w:pPr>
        <w:rPr>
          <w:rFonts w:ascii="Calibri" w:hAnsi="Calibri" w:cs="Calibri"/>
          <w:sz w:val="22"/>
        </w:rPr>
      </w:pPr>
      <w:r w:rsidRPr="000F4DA2">
        <w:rPr>
          <w:rFonts w:ascii="Calibri" w:hAnsi="Calibri" w:cs="Calibri"/>
          <w:sz w:val="22"/>
        </w:rPr>
        <w:t>V </w:t>
      </w:r>
      <w:r w:rsidR="000F4DA2" w:rsidRPr="000F4DA2">
        <w:rPr>
          <w:rFonts w:ascii="Calibri" w:hAnsi="Calibri" w:cs="Calibri"/>
          <w:sz w:val="22"/>
        </w:rPr>
        <w:t>Praze</w:t>
      </w:r>
      <w:r w:rsidR="00BE680F">
        <w:rPr>
          <w:rFonts w:ascii="Calibri" w:hAnsi="Calibri" w:cs="Calibri"/>
          <w:sz w:val="22"/>
        </w:rPr>
        <w:tab/>
      </w:r>
      <w:r w:rsidR="00BE680F">
        <w:rPr>
          <w:rFonts w:ascii="Calibri" w:hAnsi="Calibri" w:cs="Calibri"/>
          <w:sz w:val="22"/>
        </w:rPr>
        <w:tab/>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0F4DA2" w:rsidRPr="000F4DA2">
        <w:rPr>
          <w:rFonts w:ascii="Calibri" w:hAnsi="Calibri" w:cs="Calibri"/>
          <w:sz w:val="22"/>
        </w:rPr>
        <w:tab/>
      </w:r>
      <w:r w:rsidR="00F0648C">
        <w:rPr>
          <w:rFonts w:ascii="Calibri" w:hAnsi="Calibri" w:cs="Calibri"/>
          <w:sz w:val="22"/>
        </w:rPr>
        <w:tab/>
      </w:r>
      <w:r w:rsidRPr="000F4DA2">
        <w:rPr>
          <w:rFonts w:ascii="Calibri" w:hAnsi="Calibri" w:cs="Calibri"/>
          <w:sz w:val="22"/>
        </w:rPr>
        <w:t xml:space="preserve">V </w:t>
      </w:r>
      <w:r w:rsidR="00F0648C">
        <w:rPr>
          <w:rFonts w:ascii="Calibri" w:hAnsi="Calibri" w:cs="Calibri"/>
          <w:sz w:val="22"/>
        </w:rPr>
        <w:t>Rakovníku</w:t>
      </w:r>
      <w:r w:rsidRPr="000F4DA2">
        <w:rPr>
          <w:rFonts w:ascii="Calibri" w:hAnsi="Calibri" w:cs="Calibri"/>
          <w:sz w:val="22"/>
        </w:rPr>
        <w:t xml:space="preserve"> </w:t>
      </w:r>
    </w:p>
    <w:p w14:paraId="2B6D1BC8" w14:textId="77777777" w:rsidR="00297DA6" w:rsidRPr="000F4DA2" w:rsidRDefault="00297DA6" w:rsidP="000F4DA2">
      <w:pPr>
        <w:rPr>
          <w:rFonts w:ascii="Calibri" w:hAnsi="Calibri" w:cs="Calibri"/>
          <w:sz w:val="22"/>
        </w:rPr>
      </w:pPr>
    </w:p>
    <w:p w14:paraId="13CFA505" w14:textId="77777777" w:rsidR="00297DA6" w:rsidRPr="000F4DA2" w:rsidRDefault="00297DA6" w:rsidP="000F4DA2">
      <w:pPr>
        <w:rPr>
          <w:rFonts w:ascii="Calibri" w:hAnsi="Calibri" w:cs="Calibri"/>
          <w:sz w:val="22"/>
        </w:rPr>
      </w:pPr>
      <w:r w:rsidRPr="000F4DA2">
        <w:rPr>
          <w:rFonts w:ascii="Calibri" w:hAnsi="Calibri" w:cs="Calibri"/>
          <w:sz w:val="22"/>
        </w:rPr>
        <w:t>Za objednatele:</w:t>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0F4DA2" w:rsidRPr="000F4DA2">
        <w:rPr>
          <w:rFonts w:ascii="Calibri" w:hAnsi="Calibri" w:cs="Calibri"/>
          <w:sz w:val="22"/>
        </w:rPr>
        <w:tab/>
      </w:r>
      <w:r w:rsidRPr="000F4DA2">
        <w:rPr>
          <w:rFonts w:ascii="Calibri" w:hAnsi="Calibri" w:cs="Calibri"/>
          <w:sz w:val="22"/>
        </w:rPr>
        <w:t>Za poskytovatele:</w:t>
      </w:r>
    </w:p>
    <w:p w14:paraId="1FFA70BC" w14:textId="77777777" w:rsidR="00297DA6" w:rsidRPr="000F4DA2" w:rsidRDefault="00297DA6" w:rsidP="000F4DA2">
      <w:pPr>
        <w:rPr>
          <w:rFonts w:ascii="Calibri" w:hAnsi="Calibri" w:cs="Calibri"/>
          <w:sz w:val="22"/>
        </w:rPr>
      </w:pPr>
    </w:p>
    <w:p w14:paraId="1A16549D" w14:textId="77777777" w:rsidR="00297DA6" w:rsidRPr="000F4DA2" w:rsidRDefault="00297DA6" w:rsidP="000F4DA2">
      <w:pPr>
        <w:rPr>
          <w:rFonts w:ascii="Calibri" w:hAnsi="Calibri" w:cs="Calibri"/>
          <w:sz w:val="22"/>
        </w:rPr>
      </w:pPr>
    </w:p>
    <w:p w14:paraId="65B8CAB9" w14:textId="77777777" w:rsidR="00297DA6" w:rsidRPr="000F4DA2" w:rsidRDefault="00297DA6" w:rsidP="000F4DA2">
      <w:pPr>
        <w:rPr>
          <w:rFonts w:ascii="Calibri" w:hAnsi="Calibri" w:cs="Calibri"/>
          <w:sz w:val="22"/>
        </w:rPr>
      </w:pPr>
      <w:r w:rsidRPr="000F4DA2">
        <w:rPr>
          <w:rFonts w:ascii="Calibri" w:hAnsi="Calibri" w:cs="Calibri"/>
          <w:sz w:val="22"/>
        </w:rPr>
        <w:t>…………………………………………………………</w:t>
      </w:r>
      <w:r w:rsidRPr="000F4DA2">
        <w:rPr>
          <w:rFonts w:ascii="Calibri" w:hAnsi="Calibri" w:cs="Calibri"/>
          <w:sz w:val="22"/>
        </w:rPr>
        <w:tab/>
      </w:r>
      <w:r w:rsidRPr="000F4DA2">
        <w:rPr>
          <w:rFonts w:ascii="Calibri" w:hAnsi="Calibri" w:cs="Calibri"/>
          <w:sz w:val="22"/>
        </w:rPr>
        <w:tab/>
      </w:r>
      <w:r w:rsidR="000F4DA2" w:rsidRPr="000F4DA2">
        <w:rPr>
          <w:rFonts w:ascii="Calibri" w:hAnsi="Calibri" w:cs="Calibri"/>
          <w:sz w:val="22"/>
        </w:rPr>
        <w:tab/>
      </w:r>
      <w:r w:rsidRPr="000F4DA2">
        <w:rPr>
          <w:rFonts w:ascii="Calibri" w:hAnsi="Calibri" w:cs="Calibri"/>
          <w:sz w:val="22"/>
        </w:rPr>
        <w:t>……………………………………………………………</w:t>
      </w:r>
    </w:p>
    <w:p w14:paraId="7D46042E" w14:textId="39F3052A" w:rsidR="00297DA6" w:rsidRPr="000F4DA2" w:rsidRDefault="000F4DA2" w:rsidP="000F4DA2">
      <w:pPr>
        <w:rPr>
          <w:rFonts w:ascii="Calibri" w:hAnsi="Calibri" w:cs="Calibri"/>
          <w:sz w:val="22"/>
        </w:rPr>
      </w:pPr>
      <w:r w:rsidRPr="003D24BA">
        <w:rPr>
          <w:rFonts w:ascii="Calibri" w:hAnsi="Calibri" w:cs="Calibri"/>
          <w:sz w:val="22"/>
        </w:rPr>
        <w:t>Ing</w:t>
      </w:r>
      <w:r w:rsidRPr="00553F9D">
        <w:rPr>
          <w:rFonts w:ascii="Calibri" w:hAnsi="Calibri"/>
          <w:sz w:val="22"/>
        </w:rPr>
        <w:t>. J</w:t>
      </w:r>
      <w:r w:rsidR="009E2CDE">
        <w:rPr>
          <w:rFonts w:ascii="Calibri" w:hAnsi="Calibri"/>
          <w:sz w:val="22"/>
        </w:rPr>
        <w:t>akub Kleindienst</w:t>
      </w:r>
      <w:r w:rsidRPr="00553F9D">
        <w:rPr>
          <w:rFonts w:ascii="Calibri" w:hAnsi="Calibri"/>
          <w:sz w:val="22"/>
        </w:rPr>
        <w:tab/>
      </w:r>
      <w:r w:rsidRPr="00553F9D">
        <w:rPr>
          <w:rFonts w:ascii="Calibri" w:hAnsi="Calibri"/>
          <w:sz w:val="22"/>
        </w:rPr>
        <w:tab/>
      </w:r>
      <w:r w:rsidR="00297DA6" w:rsidRPr="000F4DA2">
        <w:rPr>
          <w:rFonts w:ascii="Calibri" w:hAnsi="Calibri" w:cs="Calibri"/>
          <w:sz w:val="22"/>
        </w:rPr>
        <w:t xml:space="preserve"> </w:t>
      </w:r>
      <w:r w:rsidR="00297DA6" w:rsidRPr="000F4DA2">
        <w:rPr>
          <w:rFonts w:ascii="Calibri" w:hAnsi="Calibri" w:cs="Calibri"/>
          <w:sz w:val="22"/>
        </w:rPr>
        <w:tab/>
      </w:r>
      <w:r w:rsidR="00932729">
        <w:rPr>
          <w:rFonts w:ascii="Calibri" w:hAnsi="Calibri" w:cs="Calibri"/>
          <w:sz w:val="22"/>
        </w:rPr>
        <w:tab/>
      </w:r>
      <w:r w:rsidR="00297DA6" w:rsidRPr="000F4DA2">
        <w:rPr>
          <w:rFonts w:ascii="Calibri" w:hAnsi="Calibri" w:cs="Calibri"/>
          <w:sz w:val="22"/>
        </w:rPr>
        <w:tab/>
      </w:r>
      <w:r w:rsidR="00F0648C">
        <w:rPr>
          <w:rFonts w:ascii="Calibri" w:hAnsi="Calibri" w:cs="Calibri"/>
          <w:sz w:val="22"/>
        </w:rPr>
        <w:t>Ing. Jiří Novák</w:t>
      </w:r>
      <w:r w:rsidR="00297DA6" w:rsidRPr="000F4DA2">
        <w:rPr>
          <w:rFonts w:ascii="Calibri" w:hAnsi="Calibri" w:cs="Calibri"/>
          <w:sz w:val="22"/>
        </w:rPr>
        <w:t xml:space="preserve"> </w:t>
      </w:r>
    </w:p>
    <w:p w14:paraId="7A88B902" w14:textId="0DE90D11" w:rsidR="003D24BA" w:rsidRPr="009F039E" w:rsidRDefault="000F4DA2" w:rsidP="00BA0D03">
      <w:pPr>
        <w:rPr>
          <w:rFonts w:ascii="Calibri" w:hAnsi="Calibri" w:cs="Calibri"/>
          <w:sz w:val="22"/>
        </w:rPr>
      </w:pPr>
      <w:r w:rsidRPr="000F4DA2">
        <w:rPr>
          <w:rFonts w:ascii="Calibri" w:hAnsi="Calibri" w:cs="Calibri"/>
          <w:sz w:val="22"/>
        </w:rPr>
        <w:t>kvestor</w:t>
      </w:r>
      <w:r w:rsidR="00297DA6" w:rsidRPr="000F4DA2">
        <w:rPr>
          <w:rFonts w:ascii="Calibri" w:hAnsi="Calibri" w:cs="Calibri"/>
          <w:sz w:val="22"/>
        </w:rPr>
        <w:t xml:space="preserve"> </w:t>
      </w:r>
      <w:r w:rsidR="00297DA6" w:rsidRPr="000F4DA2">
        <w:rPr>
          <w:rFonts w:ascii="Calibri" w:hAnsi="Calibri" w:cs="Calibri"/>
          <w:sz w:val="22"/>
        </w:rPr>
        <w:tab/>
      </w:r>
      <w:r w:rsidRPr="000F4DA2">
        <w:rPr>
          <w:rFonts w:ascii="Calibri" w:hAnsi="Calibri" w:cs="Calibri"/>
          <w:sz w:val="22"/>
        </w:rPr>
        <w:tab/>
      </w:r>
      <w:r w:rsidRPr="000F4DA2">
        <w:rPr>
          <w:rFonts w:ascii="Calibri" w:hAnsi="Calibri" w:cs="Calibri"/>
          <w:sz w:val="22"/>
        </w:rPr>
        <w:tab/>
      </w:r>
      <w:r w:rsidR="00297DA6" w:rsidRPr="000F4DA2">
        <w:rPr>
          <w:rFonts w:ascii="Calibri" w:hAnsi="Calibri" w:cs="Calibri"/>
          <w:sz w:val="22"/>
        </w:rPr>
        <w:tab/>
      </w:r>
      <w:r w:rsidR="00297DA6" w:rsidRPr="000F4DA2">
        <w:rPr>
          <w:rFonts w:ascii="Calibri" w:hAnsi="Calibri" w:cs="Calibri"/>
          <w:sz w:val="22"/>
        </w:rPr>
        <w:tab/>
      </w:r>
      <w:r w:rsidRPr="000F4DA2">
        <w:rPr>
          <w:rFonts w:ascii="Calibri" w:hAnsi="Calibri" w:cs="Calibri"/>
          <w:sz w:val="22"/>
        </w:rPr>
        <w:tab/>
      </w:r>
      <w:r w:rsidR="00802D77">
        <w:rPr>
          <w:rFonts w:ascii="Calibri" w:hAnsi="Calibri" w:cs="Calibri"/>
          <w:sz w:val="22"/>
        </w:rPr>
        <w:t>jednatel</w:t>
      </w:r>
    </w:p>
    <w:sectPr w:rsidR="003D24BA" w:rsidRPr="009F039E" w:rsidSect="00313FB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62EE" w14:textId="77777777" w:rsidR="00293D94" w:rsidRDefault="00293D94" w:rsidP="00297DA6">
      <w:r>
        <w:separator/>
      </w:r>
    </w:p>
  </w:endnote>
  <w:endnote w:type="continuationSeparator" w:id="0">
    <w:p w14:paraId="6C3205A3" w14:textId="77777777" w:rsidR="00293D94" w:rsidRDefault="00293D94" w:rsidP="0029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3B65" w14:textId="77777777" w:rsidR="00293D94" w:rsidRDefault="00293D94" w:rsidP="00297DA6">
      <w:r>
        <w:separator/>
      </w:r>
    </w:p>
  </w:footnote>
  <w:footnote w:type="continuationSeparator" w:id="0">
    <w:p w14:paraId="565E0695" w14:textId="77777777" w:rsidR="00293D94" w:rsidRDefault="00293D94" w:rsidP="0029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28C7" w14:textId="652CEF9B" w:rsidR="00D17924" w:rsidRPr="004A76EB" w:rsidRDefault="00D17924" w:rsidP="004A76EB">
    <w:pPr>
      <w:pStyle w:val="Zhlav"/>
      <w:jc w:val="right"/>
      <w:rPr>
        <w:rFonts w:asciiTheme="minorHAnsi" w:hAnsiTheme="minorHAnsi"/>
        <w:sz w:val="16"/>
        <w:szCs w:val="16"/>
      </w:rPr>
    </w:pPr>
    <w:r w:rsidRPr="004A76EB">
      <w:rPr>
        <w:rFonts w:asciiTheme="minorHAnsi" w:hAnsiTheme="minorHAnsi"/>
        <w:sz w:val="16"/>
        <w:szCs w:val="16"/>
        <w:lang w:val="cs-CZ"/>
      </w:rPr>
      <w:t>PO 1223/2023</w:t>
    </w:r>
  </w:p>
  <w:p w14:paraId="22FAEBFC" w14:textId="77777777" w:rsidR="00F53032" w:rsidRDefault="00F530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68"/>
    <w:multiLevelType w:val="hybridMultilevel"/>
    <w:tmpl w:val="1324AC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AD010E8"/>
    <w:multiLevelType w:val="hybridMultilevel"/>
    <w:tmpl w:val="ABC4FBBC"/>
    <w:lvl w:ilvl="0" w:tplc="1C987C4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E31C09"/>
    <w:multiLevelType w:val="hybridMultilevel"/>
    <w:tmpl w:val="2CF04786"/>
    <w:lvl w:ilvl="0" w:tplc="0405000F">
      <w:start w:val="1"/>
      <w:numFmt w:val="decimal"/>
      <w:lvlText w:val="%1."/>
      <w:lvlJc w:val="left"/>
      <w:pPr>
        <w:ind w:left="502" w:hanging="360"/>
      </w:pPr>
      <w:rPr>
        <w:rFonts w:hint="default"/>
      </w:rPr>
    </w:lvl>
    <w:lvl w:ilvl="1" w:tplc="E88CD018">
      <w:start w:val="1"/>
      <w:numFmt w:val="lowerLetter"/>
      <w:lvlText w:val="%2."/>
      <w:lvlJc w:val="left"/>
      <w:pPr>
        <w:ind w:left="1440" w:hanging="360"/>
      </w:pPr>
      <w:rPr>
        <w:rFonts w:ascii="Calibri" w:hAnsi="Calibri" w:cs="Times New Roman"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868108C"/>
    <w:multiLevelType w:val="hybridMultilevel"/>
    <w:tmpl w:val="22241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34026"/>
    <w:multiLevelType w:val="hybridMultilevel"/>
    <w:tmpl w:val="CE0C4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4C18DA"/>
    <w:multiLevelType w:val="hybridMultilevel"/>
    <w:tmpl w:val="134A4FC0"/>
    <w:lvl w:ilvl="0" w:tplc="847C0446">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93338"/>
    <w:multiLevelType w:val="hybridMultilevel"/>
    <w:tmpl w:val="39DCF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A64CEB"/>
    <w:multiLevelType w:val="hybridMultilevel"/>
    <w:tmpl w:val="532C4AEC"/>
    <w:lvl w:ilvl="0" w:tplc="A0FC53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A92A71"/>
    <w:multiLevelType w:val="hybridMultilevel"/>
    <w:tmpl w:val="D778C83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355E15ED"/>
    <w:multiLevelType w:val="hybridMultilevel"/>
    <w:tmpl w:val="0C4C2944"/>
    <w:lvl w:ilvl="0" w:tplc="437EC682">
      <w:start w:val="2"/>
      <w:numFmt w:val="bullet"/>
      <w:lvlText w:val="-"/>
      <w:lvlJc w:val="left"/>
      <w:pPr>
        <w:ind w:left="435" w:hanging="360"/>
      </w:pPr>
      <w:rPr>
        <w:rFonts w:ascii="Verdana" w:eastAsia="Calibri" w:hAnsi="Verdana" w:cs="Times New Roman" w:hint="default"/>
        <w:b w:val="0"/>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11" w15:restartNumberingAfterBreak="0">
    <w:nsid w:val="36E9560D"/>
    <w:multiLevelType w:val="hybridMultilevel"/>
    <w:tmpl w:val="FE06A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130724"/>
    <w:multiLevelType w:val="hybridMultilevel"/>
    <w:tmpl w:val="3D7AEA46"/>
    <w:lvl w:ilvl="0" w:tplc="CFE04D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40127"/>
    <w:multiLevelType w:val="hybridMultilevel"/>
    <w:tmpl w:val="E1E0F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7630B8"/>
    <w:multiLevelType w:val="hybridMultilevel"/>
    <w:tmpl w:val="84009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5C770F9E"/>
    <w:multiLevelType w:val="hybridMultilevel"/>
    <w:tmpl w:val="AA2E2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117735"/>
    <w:multiLevelType w:val="multilevel"/>
    <w:tmpl w:val="28C6BD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F64AC1"/>
    <w:multiLevelType w:val="hybridMultilevel"/>
    <w:tmpl w:val="D046A99A"/>
    <w:lvl w:ilvl="0" w:tplc="1C987C4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26489F"/>
    <w:multiLevelType w:val="hybridMultilevel"/>
    <w:tmpl w:val="F02E95CC"/>
    <w:lvl w:ilvl="0" w:tplc="562E83A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596492D"/>
    <w:multiLevelType w:val="hybridMultilevel"/>
    <w:tmpl w:val="F75E5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866137539">
    <w:abstractNumId w:val="21"/>
  </w:num>
  <w:num w:numId="2" w16cid:durableId="616714380">
    <w:abstractNumId w:val="17"/>
  </w:num>
  <w:num w:numId="3" w16cid:durableId="665401165">
    <w:abstractNumId w:val="8"/>
  </w:num>
  <w:num w:numId="4" w16cid:durableId="1255361523">
    <w:abstractNumId w:val="16"/>
  </w:num>
  <w:num w:numId="5" w16cid:durableId="944264682">
    <w:abstractNumId w:val="0"/>
  </w:num>
  <w:num w:numId="6" w16cid:durableId="800149657">
    <w:abstractNumId w:val="20"/>
  </w:num>
  <w:num w:numId="7" w16cid:durableId="760754627">
    <w:abstractNumId w:val="10"/>
  </w:num>
  <w:num w:numId="8" w16cid:durableId="1801414951">
    <w:abstractNumId w:val="14"/>
  </w:num>
  <w:num w:numId="9" w16cid:durableId="97213597">
    <w:abstractNumId w:val="13"/>
  </w:num>
  <w:num w:numId="10" w16cid:durableId="76052333">
    <w:abstractNumId w:val="15"/>
  </w:num>
  <w:num w:numId="11" w16cid:durableId="384256184">
    <w:abstractNumId w:val="6"/>
  </w:num>
  <w:num w:numId="12" w16cid:durableId="559512775">
    <w:abstractNumId w:val="4"/>
  </w:num>
  <w:num w:numId="13" w16cid:durableId="1213036835">
    <w:abstractNumId w:val="1"/>
  </w:num>
  <w:num w:numId="14" w16cid:durableId="653727731">
    <w:abstractNumId w:val="18"/>
  </w:num>
  <w:num w:numId="15" w16cid:durableId="2045905730">
    <w:abstractNumId w:val="3"/>
  </w:num>
  <w:num w:numId="16" w16cid:durableId="192426407">
    <w:abstractNumId w:val="12"/>
  </w:num>
  <w:num w:numId="17" w16cid:durableId="577138079">
    <w:abstractNumId w:val="19"/>
  </w:num>
  <w:num w:numId="18" w16cid:durableId="1263607573">
    <w:abstractNumId w:val="7"/>
  </w:num>
  <w:num w:numId="19" w16cid:durableId="631251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073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847426">
    <w:abstractNumId w:val="11"/>
  </w:num>
  <w:num w:numId="22" w16cid:durableId="116875515">
    <w:abstractNumId w:val="5"/>
  </w:num>
  <w:num w:numId="23" w16cid:durableId="1024284284">
    <w:abstractNumId w:val="9"/>
  </w:num>
  <w:num w:numId="24" w16cid:durableId="193339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A6"/>
    <w:rsid w:val="00036594"/>
    <w:rsid w:val="000455A5"/>
    <w:rsid w:val="00060B01"/>
    <w:rsid w:val="0007000F"/>
    <w:rsid w:val="00093620"/>
    <w:rsid w:val="000A4055"/>
    <w:rsid w:val="000E71EA"/>
    <w:rsid w:val="000F08A9"/>
    <w:rsid w:val="000F4DA2"/>
    <w:rsid w:val="001075C0"/>
    <w:rsid w:val="0011447F"/>
    <w:rsid w:val="00116251"/>
    <w:rsid w:val="0012172A"/>
    <w:rsid w:val="00181954"/>
    <w:rsid w:val="00193B66"/>
    <w:rsid w:val="0019556D"/>
    <w:rsid w:val="001C630A"/>
    <w:rsid w:val="001D0208"/>
    <w:rsid w:val="001E481C"/>
    <w:rsid w:val="002034CC"/>
    <w:rsid w:val="002364E9"/>
    <w:rsid w:val="0023655C"/>
    <w:rsid w:val="00247302"/>
    <w:rsid w:val="00251C71"/>
    <w:rsid w:val="00264612"/>
    <w:rsid w:val="00283FF0"/>
    <w:rsid w:val="00293D94"/>
    <w:rsid w:val="00297DA6"/>
    <w:rsid w:val="002A3416"/>
    <w:rsid w:val="002A6E91"/>
    <w:rsid w:val="002E1C32"/>
    <w:rsid w:val="002E430F"/>
    <w:rsid w:val="0030709D"/>
    <w:rsid w:val="00312625"/>
    <w:rsid w:val="00313FB7"/>
    <w:rsid w:val="00324C66"/>
    <w:rsid w:val="003369D7"/>
    <w:rsid w:val="00361001"/>
    <w:rsid w:val="00365D8A"/>
    <w:rsid w:val="00367D1E"/>
    <w:rsid w:val="003A3CDC"/>
    <w:rsid w:val="003B66F0"/>
    <w:rsid w:val="003C1BAB"/>
    <w:rsid w:val="003C38BE"/>
    <w:rsid w:val="003C5BA6"/>
    <w:rsid w:val="003D24BA"/>
    <w:rsid w:val="003E0720"/>
    <w:rsid w:val="003E7518"/>
    <w:rsid w:val="003F5197"/>
    <w:rsid w:val="004019DD"/>
    <w:rsid w:val="004170F2"/>
    <w:rsid w:val="004249F5"/>
    <w:rsid w:val="004418EC"/>
    <w:rsid w:val="00452702"/>
    <w:rsid w:val="004534A4"/>
    <w:rsid w:val="004576C5"/>
    <w:rsid w:val="004622B9"/>
    <w:rsid w:val="004877E3"/>
    <w:rsid w:val="004A76EB"/>
    <w:rsid w:val="004E6D6E"/>
    <w:rsid w:val="00513474"/>
    <w:rsid w:val="005144B7"/>
    <w:rsid w:val="00553E8E"/>
    <w:rsid w:val="00553F9D"/>
    <w:rsid w:val="00562E1E"/>
    <w:rsid w:val="00564F46"/>
    <w:rsid w:val="005820D4"/>
    <w:rsid w:val="005A2C31"/>
    <w:rsid w:val="005C0FCB"/>
    <w:rsid w:val="005E0698"/>
    <w:rsid w:val="005E38AF"/>
    <w:rsid w:val="00626C38"/>
    <w:rsid w:val="006309CD"/>
    <w:rsid w:val="00633210"/>
    <w:rsid w:val="00633BA1"/>
    <w:rsid w:val="0066085B"/>
    <w:rsid w:val="0066532E"/>
    <w:rsid w:val="006A41A5"/>
    <w:rsid w:val="006B1908"/>
    <w:rsid w:val="006B69F3"/>
    <w:rsid w:val="006C7128"/>
    <w:rsid w:val="006E0AF2"/>
    <w:rsid w:val="006F3239"/>
    <w:rsid w:val="00715921"/>
    <w:rsid w:val="007159A3"/>
    <w:rsid w:val="00725000"/>
    <w:rsid w:val="00745D88"/>
    <w:rsid w:val="007529DC"/>
    <w:rsid w:val="00767439"/>
    <w:rsid w:val="007B1161"/>
    <w:rsid w:val="007B5B06"/>
    <w:rsid w:val="007D7CCF"/>
    <w:rsid w:val="00802D77"/>
    <w:rsid w:val="00803575"/>
    <w:rsid w:val="00833DD6"/>
    <w:rsid w:val="00871BAF"/>
    <w:rsid w:val="00876F17"/>
    <w:rsid w:val="00881C75"/>
    <w:rsid w:val="008A19EF"/>
    <w:rsid w:val="008A3ED3"/>
    <w:rsid w:val="008B0A18"/>
    <w:rsid w:val="009073A4"/>
    <w:rsid w:val="009311AB"/>
    <w:rsid w:val="00932729"/>
    <w:rsid w:val="00946847"/>
    <w:rsid w:val="0099476E"/>
    <w:rsid w:val="009A52D1"/>
    <w:rsid w:val="009B61A3"/>
    <w:rsid w:val="009C4754"/>
    <w:rsid w:val="009D1596"/>
    <w:rsid w:val="009E0F2F"/>
    <w:rsid w:val="009E2CDE"/>
    <w:rsid w:val="009F039E"/>
    <w:rsid w:val="00A0367C"/>
    <w:rsid w:val="00A35197"/>
    <w:rsid w:val="00A51211"/>
    <w:rsid w:val="00A642A0"/>
    <w:rsid w:val="00A712BD"/>
    <w:rsid w:val="00AB5D12"/>
    <w:rsid w:val="00AB694A"/>
    <w:rsid w:val="00AC51C0"/>
    <w:rsid w:val="00AC5EAC"/>
    <w:rsid w:val="00AD5A0B"/>
    <w:rsid w:val="00B31FC7"/>
    <w:rsid w:val="00B40097"/>
    <w:rsid w:val="00B535E2"/>
    <w:rsid w:val="00B66B88"/>
    <w:rsid w:val="00B94876"/>
    <w:rsid w:val="00BA0D03"/>
    <w:rsid w:val="00BA1753"/>
    <w:rsid w:val="00BB4055"/>
    <w:rsid w:val="00BB405C"/>
    <w:rsid w:val="00BC03C9"/>
    <w:rsid w:val="00BD5D5F"/>
    <w:rsid w:val="00BE680F"/>
    <w:rsid w:val="00BF0C04"/>
    <w:rsid w:val="00C012A5"/>
    <w:rsid w:val="00C05266"/>
    <w:rsid w:val="00C2465D"/>
    <w:rsid w:val="00C56E3E"/>
    <w:rsid w:val="00C8433F"/>
    <w:rsid w:val="00CA0AD3"/>
    <w:rsid w:val="00CA1ADE"/>
    <w:rsid w:val="00CE7EE8"/>
    <w:rsid w:val="00CF5CC2"/>
    <w:rsid w:val="00D10A44"/>
    <w:rsid w:val="00D17924"/>
    <w:rsid w:val="00D22915"/>
    <w:rsid w:val="00D239E5"/>
    <w:rsid w:val="00D513CD"/>
    <w:rsid w:val="00D52EDE"/>
    <w:rsid w:val="00D532CE"/>
    <w:rsid w:val="00D6676C"/>
    <w:rsid w:val="00D66ACA"/>
    <w:rsid w:val="00D72CF1"/>
    <w:rsid w:val="00D7452C"/>
    <w:rsid w:val="00D80929"/>
    <w:rsid w:val="00D8580D"/>
    <w:rsid w:val="00DA2366"/>
    <w:rsid w:val="00DB2BAC"/>
    <w:rsid w:val="00DB55CA"/>
    <w:rsid w:val="00DC10E5"/>
    <w:rsid w:val="00DC56FC"/>
    <w:rsid w:val="00DC6BBB"/>
    <w:rsid w:val="00DD10E1"/>
    <w:rsid w:val="00E33D4C"/>
    <w:rsid w:val="00E535D9"/>
    <w:rsid w:val="00E60654"/>
    <w:rsid w:val="00E65411"/>
    <w:rsid w:val="00E67299"/>
    <w:rsid w:val="00E711D8"/>
    <w:rsid w:val="00EA063B"/>
    <w:rsid w:val="00EA394F"/>
    <w:rsid w:val="00EF049F"/>
    <w:rsid w:val="00F0396C"/>
    <w:rsid w:val="00F0648C"/>
    <w:rsid w:val="00F14ACD"/>
    <w:rsid w:val="00F27B6A"/>
    <w:rsid w:val="00F33F32"/>
    <w:rsid w:val="00F417BB"/>
    <w:rsid w:val="00F53032"/>
    <w:rsid w:val="00F71F22"/>
    <w:rsid w:val="00F815D8"/>
    <w:rsid w:val="00FA094A"/>
    <w:rsid w:val="00FB5084"/>
    <w:rsid w:val="00FC13A4"/>
    <w:rsid w:val="00FC6E26"/>
    <w:rsid w:val="00FE2A60"/>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816E11"/>
  <w15:docId w15:val="{691EA400-0902-48F7-A55F-F36B64BF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5CA"/>
    <w:pPr>
      <w:jc w:val="both"/>
    </w:pPr>
    <w:rPr>
      <w:rFonts w:ascii="Verdana" w:hAnsi="Verdan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7DA6"/>
    <w:pPr>
      <w:tabs>
        <w:tab w:val="center" w:pos="4536"/>
        <w:tab w:val="right" w:pos="9072"/>
      </w:tabs>
    </w:pPr>
    <w:rPr>
      <w:szCs w:val="20"/>
      <w:lang w:val="x-none" w:eastAsia="x-none"/>
    </w:rPr>
  </w:style>
  <w:style w:type="character" w:customStyle="1" w:styleId="ZhlavChar">
    <w:name w:val="Záhlaví Char"/>
    <w:link w:val="Zhlav"/>
    <w:uiPriority w:val="99"/>
    <w:rsid w:val="00297DA6"/>
    <w:rPr>
      <w:rFonts w:ascii="Verdana" w:hAnsi="Verdana"/>
      <w:sz w:val="20"/>
    </w:rPr>
  </w:style>
  <w:style w:type="paragraph" w:styleId="Zpat">
    <w:name w:val="footer"/>
    <w:basedOn w:val="Normln"/>
    <w:link w:val="ZpatChar"/>
    <w:uiPriority w:val="99"/>
    <w:unhideWhenUsed/>
    <w:rsid w:val="00297DA6"/>
    <w:pPr>
      <w:tabs>
        <w:tab w:val="center" w:pos="4536"/>
        <w:tab w:val="right" w:pos="9072"/>
      </w:tabs>
    </w:pPr>
    <w:rPr>
      <w:szCs w:val="20"/>
      <w:lang w:val="x-none" w:eastAsia="x-none"/>
    </w:rPr>
  </w:style>
  <w:style w:type="character" w:customStyle="1" w:styleId="ZpatChar">
    <w:name w:val="Zápatí Char"/>
    <w:link w:val="Zpat"/>
    <w:uiPriority w:val="99"/>
    <w:rsid w:val="00297DA6"/>
    <w:rPr>
      <w:rFonts w:ascii="Verdana" w:hAnsi="Verdana"/>
      <w:sz w:val="20"/>
    </w:rPr>
  </w:style>
  <w:style w:type="paragraph" w:customStyle="1" w:styleId="Odstavec1">
    <w:name w:val="Odstavec 1."/>
    <w:basedOn w:val="Normln"/>
    <w:rsid w:val="00297DA6"/>
    <w:pPr>
      <w:keepNext/>
      <w:numPr>
        <w:numId w:val="1"/>
      </w:numPr>
      <w:spacing w:before="360" w:after="120"/>
      <w:jc w:val="left"/>
    </w:pPr>
    <w:rPr>
      <w:rFonts w:ascii="Times New Roman" w:eastAsia="Times New Roman" w:hAnsi="Times New Roman"/>
      <w:b/>
      <w:bCs/>
      <w:sz w:val="24"/>
      <w:szCs w:val="24"/>
      <w:lang w:eastAsia="cs-CZ"/>
    </w:rPr>
  </w:style>
  <w:style w:type="paragraph" w:customStyle="1" w:styleId="Odstavec11">
    <w:name w:val="Odstavec 1.1"/>
    <w:basedOn w:val="Normln"/>
    <w:rsid w:val="00297DA6"/>
    <w:pPr>
      <w:numPr>
        <w:ilvl w:val="1"/>
        <w:numId w:val="1"/>
      </w:numPr>
      <w:spacing w:before="120"/>
      <w:jc w:val="left"/>
    </w:pPr>
    <w:rPr>
      <w:rFonts w:ascii="Times New Roman" w:eastAsia="Times New Roman" w:hAnsi="Times New Roman"/>
      <w:szCs w:val="24"/>
      <w:lang w:eastAsia="cs-CZ"/>
    </w:rPr>
  </w:style>
  <w:style w:type="paragraph" w:styleId="Odstavecseseznamem">
    <w:name w:val="List Paragraph"/>
    <w:basedOn w:val="Normln"/>
    <w:link w:val="OdstavecseseznamemChar"/>
    <w:uiPriority w:val="34"/>
    <w:qFormat/>
    <w:rsid w:val="00297DA6"/>
    <w:pPr>
      <w:ind w:left="720"/>
      <w:contextualSpacing/>
    </w:pPr>
  </w:style>
  <w:style w:type="paragraph" w:customStyle="1" w:styleId="StylZa0b">
    <w:name w:val="Styl Za:  0 b."/>
    <w:basedOn w:val="Normln"/>
    <w:rsid w:val="00767439"/>
    <w:pPr>
      <w:numPr>
        <w:numId w:val="10"/>
      </w:numPr>
      <w:jc w:val="left"/>
    </w:pPr>
    <w:rPr>
      <w:rFonts w:ascii="Times New Roman" w:eastAsia="Times New Roman" w:hAnsi="Times New Roman"/>
      <w:sz w:val="24"/>
      <w:szCs w:val="24"/>
      <w:lang w:eastAsia="cs-CZ"/>
    </w:rPr>
  </w:style>
  <w:style w:type="paragraph" w:customStyle="1" w:styleId="StylLatinkaArialSloitArial10bPed0cm">
    <w:name w:val="Styl (Latinka) Arial (Složité) Arial 10 b. Před:  0 cm"/>
    <w:basedOn w:val="Normln"/>
    <w:rsid w:val="00767439"/>
    <w:pPr>
      <w:tabs>
        <w:tab w:val="left" w:pos="1531"/>
        <w:tab w:val="left" w:pos="2325"/>
      </w:tabs>
      <w:spacing w:line="200" w:lineRule="atLeast"/>
      <w:jc w:val="left"/>
    </w:pPr>
    <w:rPr>
      <w:rFonts w:ascii="Arial" w:eastAsia="Times New Roman" w:hAnsi="Arial" w:cs="Arial"/>
      <w:szCs w:val="20"/>
    </w:rPr>
  </w:style>
  <w:style w:type="character" w:styleId="Odkaznakoment">
    <w:name w:val="annotation reference"/>
    <w:semiHidden/>
    <w:unhideWhenUsed/>
    <w:rsid w:val="0099476E"/>
    <w:rPr>
      <w:sz w:val="16"/>
      <w:szCs w:val="16"/>
    </w:rPr>
  </w:style>
  <w:style w:type="paragraph" w:styleId="Textkomente">
    <w:name w:val="annotation text"/>
    <w:basedOn w:val="Normln"/>
    <w:link w:val="TextkomenteChar"/>
    <w:unhideWhenUsed/>
    <w:rsid w:val="0099476E"/>
    <w:rPr>
      <w:szCs w:val="20"/>
      <w:lang w:val="x-none"/>
    </w:rPr>
  </w:style>
  <w:style w:type="character" w:customStyle="1" w:styleId="TextkomenteChar">
    <w:name w:val="Text komentáře Char"/>
    <w:link w:val="Textkomente"/>
    <w:rsid w:val="0099476E"/>
    <w:rPr>
      <w:rFonts w:ascii="Verdana" w:hAnsi="Verdana"/>
      <w:lang w:eastAsia="en-US"/>
    </w:rPr>
  </w:style>
  <w:style w:type="paragraph" w:styleId="Pedmtkomente">
    <w:name w:val="annotation subject"/>
    <w:basedOn w:val="Textkomente"/>
    <w:next w:val="Textkomente"/>
    <w:link w:val="PedmtkomenteChar"/>
    <w:uiPriority w:val="99"/>
    <w:semiHidden/>
    <w:unhideWhenUsed/>
    <w:rsid w:val="0099476E"/>
    <w:rPr>
      <w:b/>
      <w:bCs/>
    </w:rPr>
  </w:style>
  <w:style w:type="character" w:customStyle="1" w:styleId="PedmtkomenteChar">
    <w:name w:val="Předmět komentáře Char"/>
    <w:link w:val="Pedmtkomente"/>
    <w:uiPriority w:val="99"/>
    <w:semiHidden/>
    <w:rsid w:val="0099476E"/>
    <w:rPr>
      <w:rFonts w:ascii="Verdana" w:hAnsi="Verdana"/>
      <w:b/>
      <w:bCs/>
      <w:lang w:eastAsia="en-US"/>
    </w:rPr>
  </w:style>
  <w:style w:type="paragraph" w:styleId="Textbubliny">
    <w:name w:val="Balloon Text"/>
    <w:basedOn w:val="Normln"/>
    <w:link w:val="TextbublinyChar"/>
    <w:uiPriority w:val="99"/>
    <w:semiHidden/>
    <w:unhideWhenUsed/>
    <w:rsid w:val="0099476E"/>
    <w:rPr>
      <w:rFonts w:ascii="Tahoma" w:hAnsi="Tahoma"/>
      <w:sz w:val="16"/>
      <w:szCs w:val="16"/>
      <w:lang w:val="x-none"/>
    </w:rPr>
  </w:style>
  <w:style w:type="character" w:customStyle="1" w:styleId="TextbublinyChar">
    <w:name w:val="Text bubliny Char"/>
    <w:link w:val="Textbubliny"/>
    <w:uiPriority w:val="99"/>
    <w:semiHidden/>
    <w:rsid w:val="0099476E"/>
    <w:rPr>
      <w:rFonts w:ascii="Tahoma" w:hAnsi="Tahoma" w:cs="Tahoma"/>
      <w:sz w:val="16"/>
      <w:szCs w:val="16"/>
      <w:lang w:eastAsia="en-US"/>
    </w:rPr>
  </w:style>
  <w:style w:type="table" w:styleId="Mkatabulky">
    <w:name w:val="Table Grid"/>
    <w:basedOn w:val="Normlntabulka"/>
    <w:uiPriority w:val="59"/>
    <w:rsid w:val="00BF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553F9D"/>
    <w:pPr>
      <w:shd w:val="clear" w:color="auto" w:fill="000080"/>
    </w:pPr>
    <w:rPr>
      <w:rFonts w:ascii="Tahoma" w:hAnsi="Tahoma" w:cs="Tahoma"/>
      <w:szCs w:val="20"/>
    </w:rPr>
  </w:style>
  <w:style w:type="paragraph" w:styleId="Revize">
    <w:name w:val="Revision"/>
    <w:hidden/>
    <w:uiPriority w:val="99"/>
    <w:semiHidden/>
    <w:rsid w:val="00803575"/>
    <w:rPr>
      <w:rFonts w:ascii="Verdana" w:hAnsi="Verdana"/>
      <w:szCs w:val="22"/>
      <w:lang w:eastAsia="en-US"/>
    </w:rPr>
  </w:style>
  <w:style w:type="paragraph" w:customStyle="1" w:styleId="slodstavec">
    <w:name w:val="Čísl.odstavec"/>
    <w:basedOn w:val="Normln"/>
    <w:rsid w:val="007D7CCF"/>
    <w:pPr>
      <w:spacing w:before="120"/>
      <w:ind w:left="273" w:hanging="273"/>
    </w:pPr>
    <w:rPr>
      <w:rFonts w:ascii="Times New Roman" w:eastAsia="Times New Roman" w:hAnsi="Times New Roman"/>
      <w:szCs w:val="20"/>
      <w:lang w:eastAsia="cs-CZ"/>
    </w:rPr>
  </w:style>
  <w:style w:type="character" w:styleId="Hypertextovodkaz">
    <w:name w:val="Hyperlink"/>
    <w:uiPriority w:val="99"/>
    <w:unhideWhenUsed/>
    <w:rsid w:val="00C2465D"/>
    <w:rPr>
      <w:color w:val="0563C1"/>
      <w:u w:val="single"/>
    </w:rPr>
  </w:style>
  <w:style w:type="character" w:customStyle="1" w:styleId="Nevyeenzmnka1">
    <w:name w:val="Nevyřešená zmínka1"/>
    <w:uiPriority w:val="99"/>
    <w:semiHidden/>
    <w:unhideWhenUsed/>
    <w:rsid w:val="00C2465D"/>
    <w:rPr>
      <w:color w:val="605E5C"/>
      <w:shd w:val="clear" w:color="auto" w:fill="E1DFDD"/>
    </w:rPr>
  </w:style>
  <w:style w:type="character" w:customStyle="1" w:styleId="OdstavecseseznamemChar">
    <w:name w:val="Odstavec se seznamem Char"/>
    <w:link w:val="Odstavecseseznamem"/>
    <w:uiPriority w:val="34"/>
    <w:locked/>
    <w:rsid w:val="00D17924"/>
    <w:rPr>
      <w:rFonts w:ascii="Verdana" w:hAnsi="Verdana"/>
      <w:szCs w:val="22"/>
      <w:lang w:eastAsia="en-US"/>
    </w:rPr>
  </w:style>
  <w:style w:type="character" w:styleId="Nevyeenzmnka">
    <w:name w:val="Unresolved Mention"/>
    <w:basedOn w:val="Standardnpsmoodstavce"/>
    <w:uiPriority w:val="99"/>
    <w:semiHidden/>
    <w:unhideWhenUsed/>
    <w:rsid w:val="00C01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ydlova@kam.cz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ova@kam.czu.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carova@triton-czech.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iton@triton-czech.cz" TargetMode="External"/><Relationship Id="rId5" Type="http://schemas.openxmlformats.org/officeDocument/2006/relationships/numbering" Target="numbering.xml"/><Relationship Id="rId15" Type="http://schemas.openxmlformats.org/officeDocument/2006/relationships/hyperlink" Target="mailto:jiraskova@triton-czech.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ysvejcova@kam.cz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1BA9F-47CC-48AC-856B-C34BD52F5A68}">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ED7F6D52-02D8-40AB-9165-5F5A37288675}">
  <ds:schemaRefs>
    <ds:schemaRef ds:uri="http://schemas.microsoft.com/office/2006/metadata/longProperties"/>
  </ds:schemaRefs>
</ds:datastoreItem>
</file>

<file path=customXml/itemProps3.xml><?xml version="1.0" encoding="utf-8"?>
<ds:datastoreItem xmlns:ds="http://schemas.openxmlformats.org/officeDocument/2006/customXml" ds:itemID="{78B5B046-89A7-43E6-8BCA-9D64A0B1BD06}">
  <ds:schemaRefs>
    <ds:schemaRef ds:uri="http://schemas.microsoft.com/sharepoint/v3/contenttype/forms"/>
  </ds:schemaRefs>
</ds:datastoreItem>
</file>

<file path=customXml/itemProps4.xml><?xml version="1.0" encoding="utf-8"?>
<ds:datastoreItem xmlns:ds="http://schemas.openxmlformats.org/officeDocument/2006/customXml" ds:itemID="{76680AC8-1C68-44F7-9F69-E3AB6568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3371</Words>
  <Characters>19892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23217</CharactersWithSpaces>
  <SharedDoc>false</SharedDoc>
  <HLinks>
    <vt:vector size="24" baseType="variant">
      <vt:variant>
        <vt:i4>4587566</vt:i4>
      </vt:variant>
      <vt:variant>
        <vt:i4>9</vt:i4>
      </vt:variant>
      <vt:variant>
        <vt:i4>0</vt:i4>
      </vt:variant>
      <vt:variant>
        <vt:i4>5</vt:i4>
      </vt:variant>
      <vt:variant>
        <vt:lpwstr>mailto:mkurkova@kam.czu.cz</vt:lpwstr>
      </vt:variant>
      <vt:variant>
        <vt:lpwstr/>
      </vt:variant>
      <vt:variant>
        <vt:i4>5046314</vt:i4>
      </vt:variant>
      <vt:variant>
        <vt:i4>6</vt:i4>
      </vt:variant>
      <vt:variant>
        <vt:i4>0</vt:i4>
      </vt:variant>
      <vt:variant>
        <vt:i4>5</vt:i4>
      </vt:variant>
      <vt:variant>
        <vt:lpwstr>mailto:krizovaiveta@kam.czu.cz</vt:lpwstr>
      </vt:variant>
      <vt:variant>
        <vt:lpwstr/>
      </vt:variant>
      <vt:variant>
        <vt:i4>3145810</vt:i4>
      </vt:variant>
      <vt:variant>
        <vt:i4>3</vt:i4>
      </vt:variant>
      <vt:variant>
        <vt:i4>0</vt:i4>
      </vt:variant>
      <vt:variant>
        <vt:i4>5</vt:i4>
      </vt:variant>
      <vt:variant>
        <vt:lpwstr>mailto:pysvejcova@kam.czu.cz</vt:lpwstr>
      </vt:variant>
      <vt:variant>
        <vt:lpwstr/>
      </vt:variant>
      <vt:variant>
        <vt:i4>4587553</vt:i4>
      </vt:variant>
      <vt:variant>
        <vt:i4>0</vt:i4>
      </vt:variant>
      <vt:variant>
        <vt:i4>0</vt:i4>
      </vt:variant>
      <vt:variant>
        <vt:i4>5</vt:i4>
      </vt:variant>
      <vt:variant>
        <vt:lpwstr>mailto:frydlova@kam.czu.cz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hana.tuckova</dc:creator>
  <cp:keywords/>
  <cp:lastModifiedBy>Horáčková Alena</cp:lastModifiedBy>
  <cp:revision>3</cp:revision>
  <cp:lastPrinted>2022-08-15T14:01:00Z</cp:lastPrinted>
  <dcterms:created xsi:type="dcterms:W3CDTF">2023-11-22T13:24:00Z</dcterms:created>
  <dcterms:modified xsi:type="dcterms:W3CDTF">2023-11-22T13:26:00Z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0x010100C4AF71E7CDB8B2498C19C3D40F1FCB65</vt:lpwstr>
  </property>
</Properties>
</file>