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D66204F" w14:textId="57AB6475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E00232" w:rsidRPr="00E00232">
        <w:rPr>
          <w:b w:val="0"/>
          <w:color w:val="auto"/>
          <w:szCs w:val="32"/>
        </w:rPr>
        <w:t>2022 / 09117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Pr="008D6DE2" w:rsidRDefault="00612540" w:rsidP="00612540">
      <w:pPr>
        <w:pStyle w:val="P-NORMAL-TEXT"/>
        <w:rPr>
          <w:rFonts w:cs="Tahoma"/>
          <w:sz w:val="22"/>
          <w:szCs w:val="24"/>
        </w:rPr>
      </w:pPr>
      <w:r w:rsidRPr="008D6DE2">
        <w:rPr>
          <w:rFonts w:ascii="Times New Roman" w:hAnsi="Times New Roman"/>
          <w:sz w:val="22"/>
          <w:szCs w:val="24"/>
        </w:rPr>
        <w:t>Uzavřená mezi smluvními stranami</w:t>
      </w:r>
      <w:r w:rsidRPr="008D6DE2">
        <w:rPr>
          <w:rFonts w:cs="Tahoma"/>
          <w:sz w:val="22"/>
          <w:szCs w:val="24"/>
        </w:rPr>
        <w:t>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12BEBBD2" w14:textId="6C3A18B3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 xml:space="preserve">Ing. Lenkou Kristovou, </w:t>
            </w:r>
            <w:proofErr w:type="gramStart"/>
            <w:r>
              <w:rPr>
                <w:lang w:eastAsia="cs-CZ"/>
              </w:rPr>
              <w:t>MBA</w:t>
            </w:r>
            <w:r w:rsidRPr="009112DB">
              <w:rPr>
                <w:lang w:eastAsia="cs-CZ"/>
              </w:rPr>
              <w:t xml:space="preserve">, </w:t>
            </w:r>
            <w:r w:rsidR="00E00232">
              <w:t xml:space="preserve"> m</w:t>
            </w:r>
            <w:r w:rsidR="00E00232" w:rsidRPr="00FF0E70">
              <w:t>anažer</w:t>
            </w:r>
            <w:r w:rsidR="00E00232">
              <w:t>kou</w:t>
            </w:r>
            <w:proofErr w:type="gramEnd"/>
            <w:r w:rsidR="00E00232" w:rsidRPr="00FF0E70">
              <w:t xml:space="preserve"> útvaru</w:t>
            </w:r>
            <w:r w:rsidR="00E00232">
              <w:t xml:space="preserve">, distribuční síť </w:t>
            </w:r>
            <w:r w:rsidR="00E00232">
              <w:rPr>
                <w:color w:val="000000" w:themeColor="text1"/>
              </w:rPr>
              <w:t>Balíkovna</w:t>
            </w:r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317BDC9E" w:rsidR="00612540" w:rsidRPr="00FE09DC" w:rsidRDefault="00FC58CF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25449E69" w:rsidR="00612540" w:rsidRPr="00FE09DC" w:rsidRDefault="00FC58CF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2C558451" w:rsidR="00612540" w:rsidRPr="00FE09DC" w:rsidRDefault="00FC58CF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2E31959B" w:rsidR="00612540" w:rsidRPr="00C245AE" w:rsidRDefault="00E00232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3" w:name="_Hlk117238078"/>
            <w:r w:rsidRPr="003D39AB">
              <w:rPr>
                <w:b/>
              </w:rPr>
              <w:t>Startujeme, o.p.s.</w:t>
            </w:r>
            <w:bookmarkEnd w:id="3"/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00232" w14:paraId="73F1CAEC" w14:textId="77777777" w:rsidTr="00CD0ADB">
        <w:tc>
          <w:tcPr>
            <w:tcW w:w="3528" w:type="dxa"/>
            <w:hideMark/>
          </w:tcPr>
          <w:p w14:paraId="07AD6A2C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13BA88C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4" w:name="_Hlk117238086"/>
            <w:r w:rsidRPr="003D39AB">
              <w:t>Dělnická 235</w:t>
            </w:r>
            <w:r>
              <w:t xml:space="preserve">, 272 01 </w:t>
            </w:r>
            <w:proofErr w:type="gramStart"/>
            <w:r>
              <w:t>Kladno - Kročehlavy</w:t>
            </w:r>
            <w:bookmarkEnd w:id="4"/>
            <w:proofErr w:type="gramEnd"/>
          </w:p>
        </w:tc>
      </w:tr>
      <w:tr w:rsidR="00E00232" w14:paraId="26995679" w14:textId="77777777" w:rsidTr="00CD0ADB">
        <w:tc>
          <w:tcPr>
            <w:tcW w:w="3528" w:type="dxa"/>
            <w:hideMark/>
          </w:tcPr>
          <w:p w14:paraId="1E02BA2B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77AA140B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5" w:name="_Hlk117238082"/>
            <w:r w:rsidRPr="003D39AB">
              <w:t>28969839</w:t>
            </w:r>
            <w:bookmarkEnd w:id="5"/>
          </w:p>
        </w:tc>
      </w:tr>
      <w:tr w:rsidR="00E00232" w14:paraId="567B7522" w14:textId="77777777" w:rsidTr="00CD0ADB">
        <w:tc>
          <w:tcPr>
            <w:tcW w:w="3528" w:type="dxa"/>
            <w:hideMark/>
          </w:tcPr>
          <w:p w14:paraId="63972F74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0AE014BB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D39AB">
              <w:t>CZ28969839</w:t>
            </w:r>
          </w:p>
        </w:tc>
      </w:tr>
      <w:tr w:rsidR="00E00232" w14:paraId="2C5635C7" w14:textId="77777777" w:rsidTr="00CD0ADB">
        <w:tc>
          <w:tcPr>
            <w:tcW w:w="3528" w:type="dxa"/>
            <w:hideMark/>
          </w:tcPr>
          <w:p w14:paraId="5949809A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67EF23E0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Jakub Knězů, ředitel</w:t>
            </w:r>
          </w:p>
        </w:tc>
      </w:tr>
      <w:tr w:rsidR="00E00232" w14:paraId="52C25D9F" w14:textId="77777777" w:rsidTr="00CD0ADB">
        <w:tc>
          <w:tcPr>
            <w:tcW w:w="3528" w:type="dxa"/>
            <w:hideMark/>
          </w:tcPr>
          <w:p w14:paraId="0259D7DB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283E922C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6" w:name="_Hlk117238099"/>
            <w:r w:rsidRPr="003D39AB">
              <w:t xml:space="preserve">O 683 </w:t>
            </w:r>
            <w:bookmarkEnd w:id="6"/>
            <w:r w:rsidRPr="003D39AB">
              <w:t xml:space="preserve">vedená </w:t>
            </w:r>
            <w:bookmarkStart w:id="7" w:name="_Hlk117238092"/>
            <w:r w:rsidRPr="003D39AB">
              <w:t>u Městského soudu v Praze</w:t>
            </w:r>
            <w:bookmarkEnd w:id="7"/>
          </w:p>
        </w:tc>
      </w:tr>
      <w:tr w:rsidR="00E00232" w14:paraId="50DC387C" w14:textId="77777777" w:rsidTr="00CD0ADB">
        <w:tc>
          <w:tcPr>
            <w:tcW w:w="3528" w:type="dxa"/>
            <w:hideMark/>
          </w:tcPr>
          <w:p w14:paraId="058E8AAF" w14:textId="77777777" w:rsidR="00E00232" w:rsidRPr="00C245AE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0501EBD5" w:rsidR="00E00232" w:rsidRPr="00B60B7A" w:rsidRDefault="00FC58CF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00232" w14:paraId="2312E481" w14:textId="77777777" w:rsidTr="00CD0ADB">
        <w:tc>
          <w:tcPr>
            <w:tcW w:w="3528" w:type="dxa"/>
            <w:hideMark/>
          </w:tcPr>
          <w:p w14:paraId="2B6FD2F3" w14:textId="77777777" w:rsidR="00E00232" w:rsidRPr="00846C46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46A0535E" w:rsidR="00E00232" w:rsidRPr="00B60B7A" w:rsidRDefault="00FC58CF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E00232" w:rsidRPr="003D39AB">
              <w:t xml:space="preserve"> </w:t>
            </w:r>
          </w:p>
        </w:tc>
      </w:tr>
      <w:tr w:rsidR="00E00232" w14:paraId="144A6C74" w14:textId="77777777" w:rsidTr="00CD0ADB">
        <w:tc>
          <w:tcPr>
            <w:tcW w:w="3528" w:type="dxa"/>
            <w:hideMark/>
          </w:tcPr>
          <w:p w14:paraId="26D4E6D5" w14:textId="77777777" w:rsidR="00E00232" w:rsidRPr="00FE09DC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50A8352C" w14:textId="77777777" w:rsidR="00E00232" w:rsidRPr="00FE09DC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00CB0E0" w14:textId="77777777" w:rsidR="00E00232" w:rsidRPr="00FE09DC" w:rsidRDefault="00E00232" w:rsidP="00E0023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6986BCED" w14:textId="51B89B08" w:rsidR="00E00232" w:rsidRPr="00B60B7A" w:rsidRDefault="00FC58CF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7718FA62" w14:textId="496380BA" w:rsidR="00E00232" w:rsidRPr="00FE09DC" w:rsidRDefault="00FC58CF" w:rsidP="00E0023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D6DE2" w14:paraId="41AB061F" w14:textId="77777777" w:rsidTr="00CD0ADB">
        <w:tc>
          <w:tcPr>
            <w:tcW w:w="3528" w:type="dxa"/>
            <w:hideMark/>
          </w:tcPr>
          <w:p w14:paraId="062F5285" w14:textId="77777777" w:rsidR="008D6DE2" w:rsidRDefault="008D6DE2" w:rsidP="008D6DE2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7DBDDD10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5CE37751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na zániku závazku založeného Smlouvou o zajištění služeb pro Českou poštu, s.p., č. </w:t>
      </w:r>
      <w:r w:rsidR="00E00232" w:rsidRPr="00E00232">
        <w:rPr>
          <w:rFonts w:ascii="Tahoma" w:hAnsi="Tahoma" w:cs="Tahoma"/>
          <w:sz w:val="22"/>
          <w:szCs w:val="22"/>
        </w:rPr>
        <w:t xml:space="preserve">2022 / 09117 </w:t>
      </w:r>
      <w:r w:rsidRPr="00804EB8">
        <w:rPr>
          <w:rFonts w:ascii="Tahoma" w:hAnsi="Tahoma" w:cs="Tahoma"/>
          <w:sz w:val="22"/>
          <w:szCs w:val="22"/>
        </w:rPr>
        <w:t xml:space="preserve">(dále jen „Smlouva“) k </w:t>
      </w:r>
      <w:r w:rsidR="00FC58CF">
        <w:rPr>
          <w:rFonts w:ascii="Tahoma" w:hAnsi="Tahoma" w:cs="Tahoma"/>
          <w:b/>
          <w:sz w:val="22"/>
          <w:szCs w:val="22"/>
        </w:rPr>
        <w:t>XXX</w:t>
      </w:r>
      <w:r w:rsidRPr="00804EB8">
        <w:rPr>
          <w:rFonts w:ascii="Tahoma" w:hAnsi="Tahoma" w:cs="Tahoma"/>
          <w:sz w:val="22"/>
          <w:szCs w:val="22"/>
        </w:rPr>
        <w:t xml:space="preserve">.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639FC342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obdrží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82213B2" w:rsidR="00612540" w:rsidRPr="0037156F" w:rsidRDefault="00612540" w:rsidP="0037156F">
      <w:pPr>
        <w:pStyle w:val="Odstavecseseznamem"/>
        <w:numPr>
          <w:ilvl w:val="0"/>
          <w:numId w:val="7"/>
        </w:numPr>
        <w:jc w:val="both"/>
        <w:rPr>
          <w:rFonts w:ascii="Tahoma" w:eastAsia="Times New Roman" w:hAnsi="Tahoma" w:cs="Tahoma"/>
          <w:bCs/>
          <w:lang w:eastAsia="cs-CZ"/>
        </w:rPr>
      </w:pPr>
      <w:r w:rsidRPr="0037156F">
        <w:rPr>
          <w:rFonts w:ascii="Tahoma" w:hAnsi="Tahoma" w:cs="Tahoma"/>
        </w:rPr>
        <w:t>Dohoda</w:t>
      </w:r>
      <w:r w:rsidR="0037156F" w:rsidRPr="0037156F">
        <w:rPr>
          <w:rFonts w:ascii="Tahoma" w:eastAsia="Times New Roman" w:hAnsi="Tahoma" w:cs="Tahoma"/>
          <w:bCs/>
          <w:lang w:eastAsia="cs-CZ"/>
        </w:rPr>
        <w:t xml:space="preserve"> bude uveřejněn</w:t>
      </w:r>
      <w:r w:rsidR="0037156F">
        <w:rPr>
          <w:rFonts w:ascii="Tahoma" w:eastAsia="Times New Roman" w:hAnsi="Tahoma" w:cs="Tahoma"/>
          <w:bCs/>
          <w:lang w:eastAsia="cs-CZ"/>
        </w:rPr>
        <w:t>a</w:t>
      </w:r>
      <w:r w:rsidR="0037156F" w:rsidRPr="0037156F">
        <w:rPr>
          <w:rFonts w:ascii="Tahoma" w:eastAsia="Times New Roman" w:hAnsi="Tahoma" w:cs="Tahoma"/>
          <w:bCs/>
          <w:lang w:eastAsia="cs-CZ"/>
        </w:rPr>
        <w:t xml:space="preserve"> v registru smluv dle zákona č. 340/2015 Sb., o zvláštních podmínkách účinnosti některých smluv, uveřejňování těchto smluv a o registru smluv (zákon o registru smluv). Dle dohody stran Smlouvy zajistí odeslání tohoto dodatku správci registru smluv ČP. ČP je oprávněna před odesláním dodatku správci registru smluv v dodatku znečitelnit informace, na něž se nevztahuje uveřejňovací povinnost podle zákona o registru smluv.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23438063" w:rsidR="00612540" w:rsidRPr="00B378F2" w:rsidRDefault="00E00232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>
              <w:t>M</w:t>
            </w:r>
            <w:r w:rsidR="00612540" w:rsidRPr="00FF0E70">
              <w:t>anažer</w:t>
            </w:r>
            <w:r w:rsidR="00612540">
              <w:t>ka</w:t>
            </w:r>
            <w:r w:rsidR="00612540" w:rsidRPr="00FF0E70">
              <w:t xml:space="preserve"> útvaru</w:t>
            </w:r>
            <w:r>
              <w:t xml:space="preserve">, distribuční síť </w:t>
            </w:r>
            <w:r w:rsidR="00940F08">
              <w:rPr>
                <w:color w:val="000000" w:themeColor="text1"/>
              </w:rPr>
              <w:t>B</w:t>
            </w:r>
            <w:r w:rsidR="00612540">
              <w:rPr>
                <w:color w:val="000000" w:themeColor="text1"/>
              </w:rPr>
              <w:t>alíkovna</w:t>
            </w:r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p w14:paraId="68135176" w14:textId="61FDB07B" w:rsidR="00E00232" w:rsidRDefault="00E00232" w:rsidP="00E00232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</w:t>
            </w:r>
            <w:r w:rsidRPr="00E00232">
              <w:rPr>
                <w:i/>
                <w:iCs/>
              </w:rPr>
              <w:t xml:space="preserve">Mgr. Jakub Knězů </w:t>
            </w:r>
          </w:p>
          <w:p w14:paraId="4680D988" w14:textId="57B56705" w:rsidR="00612540" w:rsidRPr="00B378F2" w:rsidRDefault="00FC58CF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sdt>
              <w:sdtPr>
                <w:id w:val="1339120708"/>
                <w:placeholder>
                  <w:docPart w:val="203C0DA8079E4258BA6362C29ACFC4E4"/>
                </w:placeholder>
                <w:text/>
              </w:sdtPr>
              <w:sdtEndPr/>
              <w:sdtContent>
                <w:r w:rsidR="00E00232">
                  <w:t>Statutární ředitel</w:t>
                </w:r>
              </w:sdtContent>
            </w:sdt>
          </w:p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C3B" w14:textId="77777777" w:rsidR="00916C58" w:rsidRDefault="00916C58" w:rsidP="00BB2C84">
      <w:pPr>
        <w:spacing w:line="240" w:lineRule="auto"/>
      </w:pPr>
      <w:r>
        <w:separator/>
      </w:r>
    </w:p>
  </w:endnote>
  <w:endnote w:type="continuationSeparator" w:id="0">
    <w:p w14:paraId="0B1E69F4" w14:textId="77777777" w:rsidR="00916C58" w:rsidRDefault="00916C58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CFC" w14:textId="77777777" w:rsidR="00916C58" w:rsidRDefault="00916C58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DBB8ADD" w14:textId="77777777" w:rsidR="00916C58" w:rsidRDefault="00916C58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78B1227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0752" w14:textId="4CC345F2" w:rsidR="000E6275" w:rsidRDefault="000E6275" w:rsidP="000E6275">
    <w:pPr>
      <w:pStyle w:val="Zhlav"/>
      <w:rPr>
        <w:sz w:val="36"/>
        <w:szCs w:val="36"/>
      </w:rPr>
    </w:pPr>
    <w:r>
      <w:rPr>
        <w:rFonts w:ascii="Arial" w:hAnsi="Arial" w:cs="Arial"/>
        <w:b/>
        <w:bCs/>
        <w:sz w:val="22"/>
      </w:rPr>
      <w:t>služeb pro Českou poštu, s.p. č.</w:t>
    </w:r>
    <w:r w:rsidR="00940F08" w:rsidRPr="00940F08">
      <w:t xml:space="preserve"> </w:t>
    </w:r>
    <w:r w:rsidR="00E00232">
      <w:rPr>
        <w:rFonts w:ascii="Arial" w:hAnsi="Arial" w:cs="Arial"/>
        <w:b/>
        <w:bCs/>
        <w:sz w:val="22"/>
      </w:rPr>
      <w:t xml:space="preserve">2022/09117   </w:t>
    </w:r>
  </w:p>
  <w:p w14:paraId="36E78AD0" w14:textId="66490611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84697975">
    <w:abstractNumId w:val="6"/>
  </w:num>
  <w:num w:numId="2" w16cid:durableId="317923331">
    <w:abstractNumId w:val="2"/>
  </w:num>
  <w:num w:numId="3" w16cid:durableId="1224289438">
    <w:abstractNumId w:val="3"/>
  </w:num>
  <w:num w:numId="4" w16cid:durableId="1347370650">
    <w:abstractNumId w:val="5"/>
  </w:num>
  <w:num w:numId="5" w16cid:durableId="1547449236">
    <w:abstractNumId w:val="0"/>
  </w:num>
  <w:num w:numId="6" w16cid:durableId="67534274">
    <w:abstractNumId w:val="4"/>
  </w:num>
  <w:num w:numId="7" w16cid:durableId="170177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7156F"/>
    <w:rsid w:val="00395BA6"/>
    <w:rsid w:val="003A5BA2"/>
    <w:rsid w:val="003C5BF8"/>
    <w:rsid w:val="003E0E92"/>
    <w:rsid w:val="003E78DD"/>
    <w:rsid w:val="0040012A"/>
    <w:rsid w:val="0040492C"/>
    <w:rsid w:val="004222E6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8D6DE2"/>
    <w:rsid w:val="00916C58"/>
    <w:rsid w:val="00940F08"/>
    <w:rsid w:val="00975004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856C6"/>
    <w:rsid w:val="00D96CEF"/>
    <w:rsid w:val="00DF5122"/>
    <w:rsid w:val="00E0023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58C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D6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C0DA8079E4258BA6362C29ACFC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503CA-729C-4FAE-A96C-F3388C835543}"/>
      </w:docPartPr>
      <w:docPartBody>
        <w:p w:rsidR="0018435E" w:rsidRDefault="0012316C" w:rsidP="0012316C">
          <w:pPr>
            <w:pStyle w:val="203C0DA8079E4258BA6362C29ACFC4E4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C"/>
    <w:rsid w:val="0012316C"/>
    <w:rsid w:val="00134EDD"/>
    <w:rsid w:val="0018435E"/>
    <w:rsid w:val="005F2167"/>
    <w:rsid w:val="0062346F"/>
    <w:rsid w:val="00A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16C"/>
    <w:rPr>
      <w:color w:val="808080"/>
    </w:rPr>
  </w:style>
  <w:style w:type="paragraph" w:customStyle="1" w:styleId="203C0DA8079E4258BA6362C29ACFC4E4">
    <w:name w:val="203C0DA8079E4258BA6362C29ACFC4E4"/>
    <w:rsid w:val="0012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19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Macho Alena Bc.</cp:lastModifiedBy>
  <cp:revision>12</cp:revision>
  <cp:lastPrinted>2023-11-15T06:06:00Z</cp:lastPrinted>
  <dcterms:created xsi:type="dcterms:W3CDTF">2022-05-16T08:45:00Z</dcterms:created>
  <dcterms:modified xsi:type="dcterms:W3CDTF">2023-11-22T08:20:00Z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2023-11-22T08:20:49Z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9b8b7ee0-7a87-4048-be70-b1292e8055c2</vt:lpwstr>
  </property>
  <property fmtid="{D5CDD505-2E9C-101B-9397-08002B2CF9AE}" pid="8" name="MSIP_Label_06385286-8155-42cb-8f3c-2e99713295e1_ContentBits">
    <vt:lpwstr>0</vt:lpwstr>
  </property>
</Properties>
</file>