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95" w:rsidRDefault="00A3729E">
      <w:pPr>
        <w:pStyle w:val="Nadpis10"/>
        <w:keepNext/>
        <w:keepLines/>
      </w:pPr>
      <w:bookmarkStart w:id="0" w:name="bookmark0"/>
      <w:r>
        <w:t xml:space="preserve">OV/2023/418 Nový elektronický katalog </w:t>
      </w:r>
      <w:r>
        <w:t xml:space="preserve">Lite (Visk 2023) </w:t>
      </w:r>
      <w:bookmarkEnd w:id="0"/>
    </w:p>
    <w:p w:rsidR="00FF2E95" w:rsidRDefault="00A3729E">
      <w:pPr>
        <w:pStyle w:val="Nadpis20"/>
        <w:keepNext/>
        <w:keepLines/>
        <w:spacing w:after="300"/>
      </w:pPr>
      <w:bookmarkStart w:id="1" w:name="bookmark2"/>
      <w:r>
        <w:t>Nadřazená položka</w:t>
      </w:r>
      <w:bookmarkEnd w:id="1"/>
    </w:p>
    <w:p w:rsidR="00FF2E95" w:rsidRDefault="00A3729E">
      <w:pPr>
        <w:pStyle w:val="Zkladntext1"/>
        <w:spacing w:after="1000"/>
        <w:ind w:firstLine="240"/>
      </w:pPr>
      <w:r>
        <w:rPr>
          <w:b/>
          <w:bCs/>
          <w:color w:val="000000"/>
        </w:rPr>
        <w:t>2023</w:t>
      </w:r>
    </w:p>
    <w:p w:rsidR="00FF2E95" w:rsidRDefault="00A3729E">
      <w:pPr>
        <w:pStyle w:val="Zkladntext1"/>
        <w:spacing w:line="329" w:lineRule="auto"/>
      </w:pPr>
      <w:r>
        <w:t>VYPLNÍ ÚČETNÍ - Datum úhrady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526"/>
      </w:tblGrid>
      <w:tr w:rsidR="00FF2E95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102" w:type="dxa"/>
            <w:shd w:val="clear" w:color="auto" w:fill="auto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Předmět objednávky</w:t>
            </w:r>
          </w:p>
        </w:tc>
        <w:tc>
          <w:tcPr>
            <w:tcW w:w="7526" w:type="dxa"/>
            <w:shd w:val="clear" w:color="auto" w:fill="auto"/>
          </w:tcPr>
          <w:p w:rsidR="00FF2E95" w:rsidRDefault="00A3729E">
            <w:pPr>
              <w:pStyle w:val="Jin0"/>
            </w:pPr>
            <w:r>
              <w:t>Nový elektronický katalog Lite (Visk 2023)</w:t>
            </w:r>
          </w:p>
        </w:tc>
      </w:tr>
    </w:tbl>
    <w:p w:rsidR="00FF2E95" w:rsidRDefault="00FF2E95">
      <w:pPr>
        <w:spacing w:after="399" w:line="1" w:lineRule="exact"/>
      </w:pPr>
    </w:p>
    <w:p w:rsidR="00FF2E95" w:rsidRDefault="00A3729E">
      <w:pPr>
        <w:pStyle w:val="Zkladntext1"/>
      </w:pPr>
      <w:r>
        <w:t>Rámcová objednávka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526"/>
      </w:tblGrid>
      <w:tr w:rsidR="00FF2E95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102" w:type="dxa"/>
            <w:shd w:val="clear" w:color="auto" w:fill="auto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Dodavatel</w:t>
            </w:r>
          </w:p>
        </w:tc>
        <w:tc>
          <w:tcPr>
            <w:tcW w:w="7526" w:type="dxa"/>
            <w:shd w:val="clear" w:color="auto" w:fill="auto"/>
          </w:tcPr>
          <w:p w:rsidR="00FF2E95" w:rsidRDefault="00A3729E">
            <w:pPr>
              <w:pStyle w:val="Jin0"/>
            </w:pPr>
            <w:r>
              <w:t>Tritius Solutions a.s. 05700582</w:t>
            </w:r>
          </w:p>
        </w:tc>
      </w:tr>
    </w:tbl>
    <w:p w:rsidR="00FF2E95" w:rsidRDefault="00FF2E95">
      <w:pPr>
        <w:spacing w:after="399" w:line="1" w:lineRule="exact"/>
      </w:pPr>
    </w:p>
    <w:p w:rsidR="00FF2E95" w:rsidRDefault="00A3729E">
      <w:pPr>
        <w:pStyle w:val="Zkladntext1"/>
      </w:pPr>
      <w:r>
        <w:t>Kontaktní osoba dodavatele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531"/>
      </w:tblGrid>
      <w:tr w:rsidR="00FF2E95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102" w:type="dxa"/>
            <w:shd w:val="clear" w:color="auto" w:fill="auto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Částka objednávky s DPH</w:t>
            </w:r>
          </w:p>
        </w:tc>
        <w:tc>
          <w:tcPr>
            <w:tcW w:w="7531" w:type="dxa"/>
            <w:shd w:val="clear" w:color="auto" w:fill="auto"/>
          </w:tcPr>
          <w:p w:rsidR="00FF2E95" w:rsidRDefault="00A3729E">
            <w:pPr>
              <w:pStyle w:val="Jin0"/>
            </w:pPr>
            <w:r>
              <w:t>22 990,00 CZK</w:t>
            </w:r>
          </w:p>
        </w:tc>
      </w:tr>
      <w:tr w:rsidR="00FF2E95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2102" w:type="dxa"/>
            <w:shd w:val="clear" w:color="auto" w:fill="auto"/>
          </w:tcPr>
          <w:p w:rsidR="00FF2E95" w:rsidRDefault="00FF2E95">
            <w:pPr>
              <w:rPr>
                <w:sz w:val="10"/>
                <w:szCs w:val="10"/>
              </w:rPr>
            </w:pPr>
          </w:p>
        </w:tc>
        <w:tc>
          <w:tcPr>
            <w:tcW w:w="7531" w:type="dxa"/>
            <w:shd w:val="clear" w:color="auto" w:fill="auto"/>
            <w:vAlign w:val="center"/>
          </w:tcPr>
          <w:p w:rsidR="00FF2E95" w:rsidRDefault="00FF2E95">
            <w:pPr>
              <w:pStyle w:val="Jin0"/>
              <w:spacing w:line="329" w:lineRule="auto"/>
            </w:pPr>
          </w:p>
        </w:tc>
      </w:tr>
      <w:tr w:rsidR="00FF2E95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102" w:type="dxa"/>
            <w:shd w:val="clear" w:color="auto" w:fill="auto"/>
            <w:vAlign w:val="bottom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Datum vytvoření</w:t>
            </w:r>
          </w:p>
        </w:tc>
        <w:tc>
          <w:tcPr>
            <w:tcW w:w="7531" w:type="dxa"/>
            <w:shd w:val="clear" w:color="auto" w:fill="auto"/>
            <w:vAlign w:val="bottom"/>
          </w:tcPr>
          <w:p w:rsidR="00FF2E95" w:rsidRDefault="00A3729E">
            <w:pPr>
              <w:pStyle w:val="Jin0"/>
            </w:pPr>
            <w:r>
              <w:t>15.11.2023</w:t>
            </w:r>
          </w:p>
        </w:tc>
      </w:tr>
    </w:tbl>
    <w:p w:rsidR="00FF2E95" w:rsidRDefault="00FF2E95">
      <w:pPr>
        <w:spacing w:after="399" w:line="1" w:lineRule="exact"/>
      </w:pPr>
    </w:p>
    <w:p w:rsidR="00FF2E95" w:rsidRDefault="00A3729E">
      <w:pPr>
        <w:pStyle w:val="Zkladntext1"/>
      </w:pPr>
      <w:r>
        <w:t>Datum dodání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526"/>
      </w:tblGrid>
      <w:tr w:rsidR="00FF2E95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102" w:type="dxa"/>
            <w:shd w:val="clear" w:color="auto" w:fill="auto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Zapsal objednávku</w:t>
            </w:r>
          </w:p>
        </w:tc>
        <w:tc>
          <w:tcPr>
            <w:tcW w:w="7526" w:type="dxa"/>
            <w:shd w:val="clear" w:color="auto" w:fill="auto"/>
          </w:tcPr>
          <w:p w:rsidR="00FF2E95" w:rsidRDefault="00FF2E95">
            <w:pPr>
              <w:pStyle w:val="Jin0"/>
            </w:pPr>
          </w:p>
        </w:tc>
      </w:tr>
      <w:tr w:rsidR="00FF2E9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02" w:type="dxa"/>
            <w:shd w:val="clear" w:color="auto" w:fill="auto"/>
            <w:vAlign w:val="center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Zodpovědný zaměstnanec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FF2E95" w:rsidRDefault="00FF2E95">
            <w:pPr>
              <w:pStyle w:val="Jin0"/>
            </w:pPr>
            <w:bookmarkStart w:id="2" w:name="_GoBack"/>
            <w:bookmarkEnd w:id="2"/>
          </w:p>
        </w:tc>
      </w:tr>
      <w:tr w:rsidR="00FF2E95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102" w:type="dxa"/>
            <w:shd w:val="clear" w:color="auto" w:fill="auto"/>
            <w:vAlign w:val="center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Schválil k objednání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FF2E95" w:rsidRDefault="00A3729E">
            <w:pPr>
              <w:pStyle w:val="Jin0"/>
            </w:pPr>
            <w:r>
              <w:t>Kareisová</w:t>
            </w:r>
          </w:p>
        </w:tc>
      </w:tr>
      <w:tr w:rsidR="00FF2E95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102" w:type="dxa"/>
            <w:shd w:val="clear" w:color="auto" w:fill="auto"/>
            <w:vAlign w:val="center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Datum schválení</w:t>
            </w:r>
          </w:p>
        </w:tc>
        <w:tc>
          <w:tcPr>
            <w:tcW w:w="7526" w:type="dxa"/>
            <w:shd w:val="clear" w:color="auto" w:fill="auto"/>
            <w:vAlign w:val="center"/>
          </w:tcPr>
          <w:p w:rsidR="00FF2E95" w:rsidRDefault="00A3729E">
            <w:pPr>
              <w:pStyle w:val="Jin0"/>
            </w:pPr>
            <w:r>
              <w:t>15.11.2023</w:t>
            </w:r>
          </w:p>
        </w:tc>
      </w:tr>
      <w:tr w:rsidR="00FF2E95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102" w:type="dxa"/>
            <w:shd w:val="clear" w:color="auto" w:fill="auto"/>
            <w:vAlign w:val="bottom"/>
          </w:tcPr>
          <w:p w:rsidR="00FF2E95" w:rsidRDefault="00A3729E">
            <w:pPr>
              <w:pStyle w:val="Jin0"/>
            </w:pPr>
            <w:r>
              <w:rPr>
                <w:b w:val="0"/>
                <w:bCs w:val="0"/>
                <w:color w:val="4D4F5C"/>
              </w:rPr>
              <w:t>Způsob úhrady</w:t>
            </w:r>
          </w:p>
        </w:tc>
        <w:tc>
          <w:tcPr>
            <w:tcW w:w="7526" w:type="dxa"/>
            <w:shd w:val="clear" w:color="auto" w:fill="auto"/>
            <w:vAlign w:val="bottom"/>
          </w:tcPr>
          <w:p w:rsidR="00FF2E95" w:rsidRDefault="00A3729E">
            <w:pPr>
              <w:pStyle w:val="Jin0"/>
            </w:pPr>
            <w:r>
              <w:t>faktura</w:t>
            </w:r>
          </w:p>
        </w:tc>
      </w:tr>
    </w:tbl>
    <w:p w:rsidR="00FF2E95" w:rsidRDefault="00FF2E95">
      <w:pPr>
        <w:spacing w:after="399" w:line="1" w:lineRule="exact"/>
      </w:pPr>
    </w:p>
    <w:p w:rsidR="00FF2E95" w:rsidRDefault="00A3729E">
      <w:pPr>
        <w:pStyle w:val="Zkladntext1"/>
      </w:pPr>
      <w:r>
        <w:t>Dáno do registru</w:t>
      </w:r>
    </w:p>
    <w:p w:rsidR="00FF2E95" w:rsidRDefault="00A3729E">
      <w:pPr>
        <w:pStyle w:val="Zkladntext1"/>
      </w:pPr>
      <w:r>
        <w:t>VYTIŠTĚNÁ objednávka</w:t>
      </w:r>
    </w:p>
    <w:p w:rsidR="00FF2E95" w:rsidRDefault="00A3729E">
      <w:pPr>
        <w:pStyle w:val="Nadpis20"/>
        <w:keepNext/>
        <w:keepLines/>
        <w:spacing w:after="320"/>
      </w:pPr>
      <w:bookmarkStart w:id="3" w:name="bookmark4"/>
      <w:r>
        <w:lastRenderedPageBreak/>
        <w:t>Přehled vazeb</w:t>
      </w:r>
      <w:bookmarkEnd w:id="3"/>
    </w:p>
    <w:p w:rsidR="00FF2E95" w:rsidRDefault="00A3729E">
      <w:pPr>
        <w:pStyle w:val="Zkladntext20"/>
      </w:pPr>
      <w:r>
        <w:t>Firmy</w:t>
      </w:r>
    </w:p>
    <w:p w:rsidR="00FF2E95" w:rsidRDefault="00A3729E">
      <w:pPr>
        <w:pStyle w:val="Zkladntext1"/>
        <w:ind w:firstLine="240"/>
        <w:jc w:val="both"/>
      </w:pPr>
      <w:hyperlink r:id="rId6" w:history="1">
        <w:r>
          <w:rPr>
            <w:b/>
            <w:bCs/>
            <w:color w:val="4727A1"/>
          </w:rPr>
          <w:t>Tritius Solutions a.s. 05700582</w:t>
        </w:r>
      </w:hyperlink>
    </w:p>
    <w:sectPr w:rsidR="00FF2E95">
      <w:pgSz w:w="11900" w:h="16840"/>
      <w:pgMar w:top="1033" w:right="524" w:bottom="1683" w:left="922" w:header="605" w:footer="12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9E" w:rsidRDefault="00A3729E">
      <w:r>
        <w:separator/>
      </w:r>
    </w:p>
  </w:endnote>
  <w:endnote w:type="continuationSeparator" w:id="0">
    <w:p w:rsidR="00A3729E" w:rsidRDefault="00A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9E" w:rsidRDefault="00A3729E"/>
  </w:footnote>
  <w:footnote w:type="continuationSeparator" w:id="0">
    <w:p w:rsidR="00A3729E" w:rsidRDefault="00A372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95"/>
    <w:rsid w:val="00270B3A"/>
    <w:rsid w:val="00A3729E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884B8-6B66-4D23-A707-7C9BFA88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D4F5C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pacing w:after="960" w:line="214" w:lineRule="auto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Nadpis20">
    <w:name w:val="Nadpis #2"/>
    <w:basedOn w:val="Normln"/>
    <w:link w:val="Nadpis2"/>
    <w:pPr>
      <w:spacing w:after="310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400"/>
    </w:pPr>
    <w:rPr>
      <w:rFonts w:ascii="Arial" w:eastAsia="Arial" w:hAnsi="Arial" w:cs="Arial"/>
      <w:color w:val="4D4F5C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60"/>
      <w:ind w:firstLine="24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kuc.aptien.com/uzel/184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/>
  <cp:keywords/>
  <cp:lastModifiedBy>Nejdrova</cp:lastModifiedBy>
  <cp:revision>2</cp:revision>
  <dcterms:created xsi:type="dcterms:W3CDTF">2023-11-21T18:00:00Z</dcterms:created>
  <dcterms:modified xsi:type="dcterms:W3CDTF">2023-11-21T18:03:00Z</dcterms:modified>
</cp:coreProperties>
</file>