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1C716" w14:textId="77777777" w:rsidR="00AD0898" w:rsidRDefault="00AD0898">
      <w:pPr>
        <w:rPr>
          <w:rFonts w:ascii="Arial" w:hAnsi="Arial" w:cs="Arial"/>
          <w:b/>
          <w:sz w:val="20"/>
          <w:szCs w:val="20"/>
        </w:rPr>
      </w:pPr>
    </w:p>
    <w:p w14:paraId="3BBF394F" w14:textId="1F4A86A5" w:rsidR="00AD0898" w:rsidRDefault="00525F6C">
      <w:pPr>
        <w:pStyle w:val="Zkladntext"/>
        <w:keepNext/>
        <w:spacing w:line="276" w:lineRule="auto"/>
        <w:jc w:val="center"/>
        <w:rPr>
          <w:rFonts w:ascii="Arial" w:hAnsi="Arial" w:cs="Arial"/>
          <w:b/>
          <w:sz w:val="20"/>
          <w:szCs w:val="20"/>
        </w:rPr>
      </w:pPr>
      <w:r>
        <w:rPr>
          <w:rFonts w:ascii="Arial" w:hAnsi="Arial" w:cs="Arial"/>
          <w:b/>
          <w:sz w:val="20"/>
          <w:szCs w:val="20"/>
        </w:rPr>
        <w:t>Smlouva o tvorbě koncepce pro ukládání a zpracování dokumentů ve VZP ČR č.</w:t>
      </w:r>
      <w:r w:rsidR="003E4A52">
        <w:rPr>
          <w:rFonts w:ascii="Arial" w:hAnsi="Arial" w:cs="Arial"/>
          <w:b/>
          <w:sz w:val="20"/>
          <w:szCs w:val="20"/>
        </w:rPr>
        <w:t> </w:t>
      </w:r>
      <w:r w:rsidR="00865177" w:rsidRPr="00214841">
        <w:rPr>
          <w:rFonts w:ascii="Arial" w:hAnsi="Arial" w:cs="Arial"/>
          <w:b/>
          <w:sz w:val="20"/>
          <w:szCs w:val="20"/>
          <w:lang w:val="x-none"/>
        </w:rPr>
        <w:t>2300426/4100062055</w:t>
      </w:r>
    </w:p>
    <w:p w14:paraId="32066CE2" w14:textId="77777777" w:rsidR="00AD0898" w:rsidRDefault="00525F6C">
      <w:pPr>
        <w:pStyle w:val="Zkladntext"/>
        <w:keepNext/>
        <w:jc w:val="center"/>
        <w:rPr>
          <w:rFonts w:ascii="Arial" w:hAnsi="Arial" w:cs="Arial"/>
          <w:b/>
          <w:sz w:val="20"/>
          <w:szCs w:val="20"/>
        </w:rPr>
      </w:pPr>
      <w:r>
        <w:rPr>
          <w:rFonts w:ascii="Arial" w:hAnsi="Arial" w:cs="Arial"/>
          <w:b/>
          <w:sz w:val="20"/>
          <w:szCs w:val="20"/>
        </w:rPr>
        <w:t xml:space="preserve">(ID VZ: </w:t>
      </w:r>
      <w:r>
        <w:rPr>
          <w:rFonts w:ascii="Arial" w:hAnsi="Arial" w:cs="Arial"/>
          <w:b/>
          <w:bCs/>
          <w:sz w:val="20"/>
          <w:szCs w:val="20"/>
        </w:rPr>
        <w:t>2300426</w:t>
      </w:r>
      <w:r>
        <w:rPr>
          <w:rFonts w:ascii="Arial" w:hAnsi="Arial" w:cs="Arial"/>
          <w:b/>
          <w:sz w:val="20"/>
          <w:szCs w:val="20"/>
        </w:rPr>
        <w:t>)</w:t>
      </w:r>
    </w:p>
    <w:p w14:paraId="3B8BE422" w14:textId="77777777" w:rsidR="00AD0898" w:rsidRDefault="00525F6C">
      <w:pPr>
        <w:spacing w:after="120" w:line="276" w:lineRule="auto"/>
        <w:contextualSpacing/>
        <w:jc w:val="center"/>
        <w:rPr>
          <w:rFonts w:ascii="Arial" w:hAnsi="Arial" w:cs="Arial"/>
          <w:sz w:val="20"/>
          <w:szCs w:val="22"/>
          <w:lang w:val="x-none"/>
        </w:rPr>
      </w:pPr>
      <w:r>
        <w:rPr>
          <w:rFonts w:ascii="Arial" w:hAnsi="Arial" w:cs="Arial"/>
          <w:sz w:val="20"/>
          <w:szCs w:val="22"/>
          <w:lang w:val="x-none"/>
        </w:rPr>
        <w:t>uzavřená dle ustanovení § 1746 odst. 2 zákona č. 89/2012 Sb., občanský zákoník</w:t>
      </w:r>
      <w:r>
        <w:rPr>
          <w:rFonts w:ascii="Arial" w:hAnsi="Arial" w:cs="Arial"/>
          <w:sz w:val="20"/>
          <w:szCs w:val="22"/>
        </w:rPr>
        <w:t>, ve znění pozdějších předpisů</w:t>
      </w:r>
    </w:p>
    <w:p w14:paraId="00BBB184" w14:textId="77777777" w:rsidR="00AD0898" w:rsidRDefault="00525F6C">
      <w:pPr>
        <w:pStyle w:val="Zkladntext"/>
        <w:keepNext/>
        <w:spacing w:after="0"/>
        <w:jc w:val="center"/>
        <w:rPr>
          <w:rFonts w:ascii="Arial" w:hAnsi="Arial" w:cs="Arial"/>
          <w:b/>
          <w:sz w:val="20"/>
          <w:szCs w:val="20"/>
        </w:rPr>
      </w:pPr>
      <w:r>
        <w:rPr>
          <w:rFonts w:ascii="Arial" w:hAnsi="Arial" w:cs="Arial"/>
          <w:sz w:val="20"/>
          <w:szCs w:val="22"/>
          <w:lang w:val="x-none"/>
        </w:rPr>
        <w:t xml:space="preserve"> </w:t>
      </w:r>
      <w:r>
        <w:rPr>
          <w:rFonts w:ascii="Arial" w:hAnsi="Arial" w:cs="Arial"/>
          <w:b/>
          <w:sz w:val="20"/>
          <w:szCs w:val="20"/>
        </w:rPr>
        <w:t>(dále jen „Smlouva“)</w:t>
      </w:r>
    </w:p>
    <w:p w14:paraId="3B95BB2B" w14:textId="77777777" w:rsidR="00AD0898" w:rsidRDefault="00AD0898">
      <w:pPr>
        <w:keepNext/>
        <w:spacing w:after="120" w:line="276" w:lineRule="auto"/>
        <w:jc w:val="both"/>
        <w:rPr>
          <w:rFonts w:ascii="Arial" w:hAnsi="Arial" w:cs="Arial"/>
          <w:sz w:val="20"/>
          <w:szCs w:val="20"/>
          <w:lang w:val="x-none"/>
        </w:rPr>
      </w:pPr>
    </w:p>
    <w:p w14:paraId="7A3A2C85" w14:textId="77777777" w:rsidR="00AD0898" w:rsidRDefault="00525F6C">
      <w:pPr>
        <w:keepNext/>
        <w:spacing w:after="120" w:line="276" w:lineRule="auto"/>
        <w:jc w:val="center"/>
        <w:rPr>
          <w:rFonts w:ascii="Arial" w:hAnsi="Arial" w:cs="Arial"/>
          <w:b/>
          <w:sz w:val="20"/>
          <w:szCs w:val="20"/>
        </w:rPr>
      </w:pPr>
      <w:r>
        <w:rPr>
          <w:rFonts w:ascii="Arial" w:hAnsi="Arial" w:cs="Arial"/>
          <w:b/>
          <w:sz w:val="20"/>
          <w:szCs w:val="20"/>
          <w:lang w:val="x-none"/>
        </w:rPr>
        <w:t>S</w:t>
      </w:r>
      <w:r>
        <w:rPr>
          <w:rFonts w:ascii="Arial" w:hAnsi="Arial" w:cs="Arial"/>
          <w:b/>
          <w:sz w:val="20"/>
          <w:szCs w:val="20"/>
        </w:rPr>
        <w:t>trany Smlouvy</w:t>
      </w:r>
      <w:r>
        <w:rPr>
          <w:rFonts w:ascii="Arial" w:hAnsi="Arial" w:cs="Arial"/>
          <w:b/>
          <w:sz w:val="20"/>
          <w:szCs w:val="20"/>
          <w:lang w:val="x-none"/>
        </w:rPr>
        <w:t>:</w:t>
      </w:r>
    </w:p>
    <w:p w14:paraId="24CAF60F" w14:textId="77777777" w:rsidR="00AD0898" w:rsidRDefault="00525F6C">
      <w:pPr>
        <w:widowControl w:val="0"/>
        <w:numPr>
          <w:ilvl w:val="0"/>
          <w:numId w:val="24"/>
        </w:numPr>
        <w:spacing w:after="120" w:line="276" w:lineRule="auto"/>
        <w:ind w:left="425" w:hanging="425"/>
        <w:contextualSpacing/>
        <w:outlineLvl w:val="1"/>
        <w:rPr>
          <w:rFonts w:ascii="Arial" w:hAnsi="Arial" w:cs="Arial"/>
          <w:sz w:val="20"/>
          <w:szCs w:val="20"/>
          <w:lang w:val="x-none"/>
        </w:rPr>
      </w:pPr>
      <w:r>
        <w:rPr>
          <w:rFonts w:ascii="Arial" w:hAnsi="Arial" w:cs="Arial"/>
          <w:b/>
          <w:bCs/>
          <w:sz w:val="20"/>
          <w:szCs w:val="20"/>
          <w:lang w:val="x-none"/>
        </w:rPr>
        <w:t>Všeobecná zdravotní pojišťovna České republiky</w:t>
      </w:r>
    </w:p>
    <w:p w14:paraId="194E6E26" w14:textId="77777777" w:rsidR="00AD0898" w:rsidRDefault="00525F6C">
      <w:pPr>
        <w:tabs>
          <w:tab w:val="left" w:pos="1701"/>
        </w:tabs>
        <w:spacing w:after="120" w:line="276" w:lineRule="auto"/>
        <w:contextualSpacing/>
        <w:rPr>
          <w:rFonts w:ascii="Arial" w:hAnsi="Arial" w:cs="Arial"/>
          <w:sz w:val="20"/>
          <w:szCs w:val="22"/>
        </w:rPr>
      </w:pPr>
      <w:r>
        <w:rPr>
          <w:rFonts w:ascii="Arial" w:hAnsi="Arial" w:cs="Arial"/>
          <w:sz w:val="20"/>
          <w:szCs w:val="22"/>
        </w:rPr>
        <w:t>se sídlem:</w:t>
      </w:r>
      <w:r>
        <w:rPr>
          <w:rFonts w:ascii="Arial" w:hAnsi="Arial" w:cs="Arial"/>
          <w:sz w:val="20"/>
          <w:szCs w:val="22"/>
        </w:rPr>
        <w:tab/>
        <w:t xml:space="preserve"> </w:t>
      </w:r>
      <w:r>
        <w:rPr>
          <w:rFonts w:ascii="Arial" w:hAnsi="Arial" w:cs="Arial"/>
          <w:sz w:val="20"/>
          <w:szCs w:val="22"/>
        </w:rPr>
        <w:tab/>
        <w:t>Orlická 4/2020, 130 000 Praha 3</w:t>
      </w:r>
    </w:p>
    <w:p w14:paraId="70E47354" w14:textId="77777777" w:rsidR="00AD0898" w:rsidRDefault="00525F6C">
      <w:pPr>
        <w:tabs>
          <w:tab w:val="left" w:pos="1701"/>
        </w:tabs>
        <w:spacing w:after="120" w:line="276" w:lineRule="auto"/>
        <w:contextualSpacing/>
        <w:rPr>
          <w:rFonts w:ascii="Arial" w:hAnsi="Arial" w:cs="Arial"/>
          <w:sz w:val="20"/>
          <w:szCs w:val="22"/>
        </w:rPr>
      </w:pPr>
      <w:r>
        <w:rPr>
          <w:rFonts w:ascii="Arial" w:hAnsi="Arial" w:cs="Arial"/>
          <w:sz w:val="20"/>
          <w:szCs w:val="22"/>
        </w:rPr>
        <w:t xml:space="preserve">kterou zastupuje: </w:t>
      </w:r>
      <w:r>
        <w:rPr>
          <w:rFonts w:ascii="Arial" w:hAnsi="Arial" w:cs="Arial"/>
          <w:sz w:val="20"/>
          <w:szCs w:val="22"/>
        </w:rPr>
        <w:tab/>
      </w:r>
      <w:r>
        <w:rPr>
          <w:rFonts w:ascii="Arial" w:hAnsi="Arial" w:cs="Arial"/>
          <w:sz w:val="20"/>
          <w:szCs w:val="22"/>
        </w:rPr>
        <w:tab/>
        <w:t>Ing. Zdeněk Kabátek, ředitel VZP ČR</w:t>
      </w:r>
    </w:p>
    <w:p w14:paraId="07296151" w14:textId="77777777" w:rsidR="00AD0898" w:rsidRDefault="00525F6C">
      <w:pPr>
        <w:tabs>
          <w:tab w:val="left" w:pos="1701"/>
        </w:tabs>
        <w:spacing w:after="120" w:line="276" w:lineRule="auto"/>
        <w:contextualSpacing/>
        <w:rPr>
          <w:rFonts w:ascii="Arial" w:hAnsi="Arial" w:cs="Arial"/>
          <w:sz w:val="20"/>
          <w:szCs w:val="22"/>
        </w:rPr>
      </w:pPr>
      <w:r>
        <w:rPr>
          <w:rFonts w:ascii="Arial" w:hAnsi="Arial" w:cs="Arial"/>
          <w:sz w:val="20"/>
          <w:szCs w:val="22"/>
        </w:rPr>
        <w:t xml:space="preserve">IČO: </w:t>
      </w:r>
      <w:r>
        <w:rPr>
          <w:rFonts w:ascii="Arial" w:hAnsi="Arial" w:cs="Arial"/>
          <w:sz w:val="20"/>
          <w:szCs w:val="22"/>
        </w:rPr>
        <w:tab/>
      </w:r>
      <w:r>
        <w:rPr>
          <w:rFonts w:ascii="Arial" w:hAnsi="Arial" w:cs="Arial"/>
          <w:sz w:val="20"/>
          <w:szCs w:val="22"/>
        </w:rPr>
        <w:tab/>
        <w:t>411 97 518</w:t>
      </w:r>
    </w:p>
    <w:p w14:paraId="59872762" w14:textId="77777777" w:rsidR="00AD0898" w:rsidRDefault="00525F6C">
      <w:pPr>
        <w:tabs>
          <w:tab w:val="left" w:pos="1701"/>
        </w:tabs>
        <w:spacing w:after="120" w:line="276" w:lineRule="auto"/>
        <w:contextualSpacing/>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color w:val="000000"/>
          <w:sz w:val="20"/>
          <w:szCs w:val="22"/>
        </w:rPr>
        <w:t>CZ</w:t>
      </w:r>
      <w:r>
        <w:rPr>
          <w:rFonts w:ascii="Arial" w:hAnsi="Arial" w:cs="Arial"/>
          <w:sz w:val="20"/>
          <w:szCs w:val="22"/>
        </w:rPr>
        <w:t>41197518</w:t>
      </w:r>
    </w:p>
    <w:p w14:paraId="30FEB4F7" w14:textId="77777777" w:rsidR="00AD0898" w:rsidRDefault="00525F6C">
      <w:pPr>
        <w:tabs>
          <w:tab w:val="left" w:pos="1701"/>
        </w:tabs>
        <w:spacing w:after="120" w:line="276" w:lineRule="auto"/>
        <w:contextualSpacing/>
        <w:rPr>
          <w:rFonts w:ascii="Arial" w:hAnsi="Arial" w:cs="Arial"/>
          <w:sz w:val="20"/>
          <w:szCs w:val="22"/>
        </w:rPr>
      </w:pPr>
      <w:r>
        <w:rPr>
          <w:rFonts w:ascii="Arial" w:hAnsi="Arial" w:cs="Arial"/>
          <w:sz w:val="20"/>
          <w:szCs w:val="22"/>
        </w:rPr>
        <w:t xml:space="preserve">Bankovní spojení: </w:t>
      </w:r>
      <w:r>
        <w:rPr>
          <w:rFonts w:ascii="Arial" w:hAnsi="Arial" w:cs="Arial"/>
          <w:sz w:val="20"/>
          <w:szCs w:val="22"/>
        </w:rPr>
        <w:tab/>
      </w:r>
      <w:r>
        <w:rPr>
          <w:rFonts w:ascii="Arial" w:hAnsi="Arial" w:cs="Arial"/>
          <w:sz w:val="20"/>
          <w:szCs w:val="22"/>
        </w:rPr>
        <w:tab/>
        <w:t>Česká národní banka, Praha 1, Na Příkopě 28</w:t>
      </w:r>
    </w:p>
    <w:p w14:paraId="367143D1" w14:textId="77777777" w:rsidR="00AD0898" w:rsidRDefault="00525F6C">
      <w:pPr>
        <w:tabs>
          <w:tab w:val="left" w:pos="1701"/>
        </w:tabs>
        <w:spacing w:after="120" w:line="276" w:lineRule="auto"/>
        <w:contextualSpacing/>
        <w:rPr>
          <w:rFonts w:ascii="Arial" w:hAnsi="Arial" w:cs="Arial"/>
          <w:sz w:val="20"/>
          <w:szCs w:val="22"/>
        </w:rPr>
      </w:pPr>
      <w:r>
        <w:rPr>
          <w:rFonts w:ascii="Arial" w:hAnsi="Arial" w:cs="Arial"/>
          <w:sz w:val="20"/>
          <w:szCs w:val="22"/>
        </w:rPr>
        <w:t>Čísla účtů:</w:t>
      </w:r>
      <w:r>
        <w:rPr>
          <w:rFonts w:ascii="Arial" w:hAnsi="Arial" w:cs="Arial"/>
          <w:sz w:val="20"/>
          <w:szCs w:val="22"/>
        </w:rPr>
        <w:tab/>
      </w:r>
      <w:r>
        <w:rPr>
          <w:rFonts w:ascii="Arial" w:hAnsi="Arial" w:cs="Arial"/>
          <w:sz w:val="20"/>
          <w:szCs w:val="22"/>
        </w:rPr>
        <w:tab/>
        <w:t>1110205001/0710, 1110504001/0710</w:t>
      </w:r>
    </w:p>
    <w:p w14:paraId="32438BD5" w14:textId="77777777" w:rsidR="00AD0898" w:rsidRDefault="00525F6C">
      <w:pPr>
        <w:rPr>
          <w:rFonts w:ascii="Arial" w:hAnsi="Arial" w:cs="Arial"/>
          <w:sz w:val="20"/>
          <w:szCs w:val="22"/>
        </w:rPr>
      </w:pPr>
      <w:r>
        <w:rPr>
          <w:rFonts w:ascii="Arial" w:hAnsi="Arial" w:cs="Arial"/>
          <w:sz w:val="20"/>
          <w:szCs w:val="22"/>
        </w:rPr>
        <w:t>Datová schránka:</w:t>
      </w:r>
      <w:r>
        <w:rPr>
          <w:rFonts w:ascii="Arial" w:hAnsi="Arial" w:cs="Arial"/>
          <w:sz w:val="20"/>
          <w:szCs w:val="22"/>
        </w:rPr>
        <w:tab/>
        <w:t>i48ae3q</w:t>
      </w:r>
    </w:p>
    <w:p w14:paraId="64583B3A" w14:textId="77777777" w:rsidR="00AD0898" w:rsidRDefault="00525F6C">
      <w:pPr>
        <w:tabs>
          <w:tab w:val="left" w:pos="1701"/>
        </w:tabs>
        <w:spacing w:line="276" w:lineRule="auto"/>
        <w:rPr>
          <w:rFonts w:ascii="Arial" w:hAnsi="Arial" w:cs="Arial"/>
          <w:sz w:val="20"/>
          <w:szCs w:val="22"/>
        </w:rPr>
      </w:pPr>
      <w:r>
        <w:rPr>
          <w:rFonts w:ascii="Arial" w:hAnsi="Arial" w:cs="Arial"/>
          <w:sz w:val="20"/>
          <w:szCs w:val="22"/>
        </w:rPr>
        <w:t>Zřízena zákonem č. 551/1991 Sb., o Všeobecné zdravotní pojišťovně České republiky,</w:t>
      </w:r>
    </w:p>
    <w:p w14:paraId="27E4F989" w14:textId="77777777" w:rsidR="00AD0898" w:rsidRDefault="00525F6C">
      <w:pPr>
        <w:tabs>
          <w:tab w:val="left" w:pos="1701"/>
        </w:tabs>
        <w:spacing w:after="120" w:line="276" w:lineRule="auto"/>
        <w:rPr>
          <w:rFonts w:ascii="Arial" w:hAnsi="Arial" w:cs="Arial"/>
          <w:sz w:val="20"/>
          <w:szCs w:val="22"/>
        </w:rPr>
      </w:pPr>
      <w:r>
        <w:rPr>
          <w:rFonts w:ascii="Arial" w:hAnsi="Arial" w:cs="Arial"/>
          <w:sz w:val="20"/>
          <w:szCs w:val="22"/>
        </w:rPr>
        <w:t>ve znění pozdějších předpisů</w:t>
      </w:r>
    </w:p>
    <w:p w14:paraId="1645D1F7" w14:textId="77777777" w:rsidR="00AD0898" w:rsidRDefault="00525F6C">
      <w:pPr>
        <w:tabs>
          <w:tab w:val="left" w:pos="1701"/>
        </w:tabs>
        <w:spacing w:after="120" w:line="276" w:lineRule="auto"/>
        <w:rPr>
          <w:rFonts w:ascii="Arial" w:hAnsi="Arial" w:cs="Arial"/>
          <w:b/>
          <w:sz w:val="20"/>
          <w:szCs w:val="22"/>
        </w:rPr>
      </w:pPr>
      <w:r>
        <w:rPr>
          <w:rFonts w:ascii="Arial" w:hAnsi="Arial" w:cs="Arial"/>
          <w:b/>
          <w:sz w:val="20"/>
          <w:szCs w:val="22"/>
        </w:rPr>
        <w:t>(dále jen „VZP ČR“ nebo též „Objednatel“)</w:t>
      </w:r>
    </w:p>
    <w:p w14:paraId="0F94B85D" w14:textId="77777777" w:rsidR="00AD0898" w:rsidRDefault="00525F6C">
      <w:pPr>
        <w:keepNext/>
        <w:spacing w:after="120" w:line="276" w:lineRule="auto"/>
        <w:rPr>
          <w:rFonts w:ascii="Arial" w:hAnsi="Arial" w:cs="Arial"/>
          <w:sz w:val="20"/>
          <w:szCs w:val="22"/>
        </w:rPr>
      </w:pPr>
      <w:r>
        <w:rPr>
          <w:rFonts w:ascii="Arial" w:hAnsi="Arial" w:cs="Arial"/>
          <w:sz w:val="20"/>
          <w:szCs w:val="22"/>
        </w:rPr>
        <w:t>a</w:t>
      </w:r>
    </w:p>
    <w:p w14:paraId="57719423" w14:textId="77777777" w:rsidR="00AD0898" w:rsidRPr="003A3FE4" w:rsidRDefault="00525F6C">
      <w:pPr>
        <w:spacing w:line="276" w:lineRule="auto"/>
        <w:rPr>
          <w:rFonts w:ascii="Arial" w:hAnsi="Arial" w:cs="Arial"/>
          <w:sz w:val="20"/>
          <w:szCs w:val="22"/>
        </w:rPr>
      </w:pPr>
      <w:r w:rsidRPr="003A3FE4">
        <w:rPr>
          <w:rFonts w:ascii="Arial" w:hAnsi="Arial" w:cs="Arial"/>
          <w:b/>
          <w:sz w:val="20"/>
          <w:szCs w:val="22"/>
        </w:rPr>
        <w:t>2. DERS s.r.o.</w:t>
      </w:r>
    </w:p>
    <w:p w14:paraId="3B4CE013" w14:textId="77777777" w:rsidR="00AD0898" w:rsidRPr="003A3FE4" w:rsidRDefault="00525F6C">
      <w:pPr>
        <w:tabs>
          <w:tab w:val="left" w:pos="1701"/>
        </w:tabs>
        <w:spacing w:after="120" w:line="276" w:lineRule="auto"/>
        <w:contextualSpacing/>
        <w:rPr>
          <w:rFonts w:ascii="Arial" w:hAnsi="Arial" w:cs="Arial"/>
          <w:sz w:val="20"/>
          <w:szCs w:val="22"/>
        </w:rPr>
      </w:pPr>
      <w:r w:rsidRPr="003A3FE4">
        <w:rPr>
          <w:rFonts w:ascii="Arial" w:hAnsi="Arial" w:cs="Arial"/>
          <w:sz w:val="20"/>
          <w:szCs w:val="22"/>
        </w:rPr>
        <w:t>se sídlem:</w:t>
      </w:r>
      <w:r w:rsidRPr="003A3FE4">
        <w:rPr>
          <w:rFonts w:ascii="Arial" w:hAnsi="Arial" w:cs="Arial"/>
          <w:sz w:val="20"/>
          <w:szCs w:val="22"/>
        </w:rPr>
        <w:tab/>
      </w:r>
      <w:r w:rsidRPr="003A3FE4">
        <w:rPr>
          <w:rFonts w:ascii="Arial" w:hAnsi="Arial" w:cs="Arial"/>
          <w:sz w:val="20"/>
          <w:szCs w:val="22"/>
        </w:rPr>
        <w:tab/>
        <w:t>Polákova 737/1, 500 02 Hradec Králové</w:t>
      </w:r>
    </w:p>
    <w:p w14:paraId="0F3D1F2F" w14:textId="77777777" w:rsidR="00AD0898" w:rsidRPr="003A3FE4" w:rsidRDefault="00525F6C">
      <w:pPr>
        <w:tabs>
          <w:tab w:val="left" w:pos="1701"/>
        </w:tabs>
        <w:spacing w:after="120" w:line="276" w:lineRule="auto"/>
        <w:contextualSpacing/>
        <w:rPr>
          <w:rFonts w:ascii="Arial" w:hAnsi="Arial" w:cs="Arial"/>
          <w:sz w:val="20"/>
          <w:szCs w:val="22"/>
        </w:rPr>
      </w:pPr>
      <w:r w:rsidRPr="003A3FE4">
        <w:rPr>
          <w:rFonts w:ascii="Arial" w:hAnsi="Arial" w:cs="Arial"/>
          <w:sz w:val="20"/>
          <w:szCs w:val="22"/>
        </w:rPr>
        <w:t>kterou zastupuje/jí:</w:t>
      </w:r>
      <w:r w:rsidRPr="003A3FE4">
        <w:rPr>
          <w:rFonts w:ascii="Arial" w:hAnsi="Arial" w:cs="Arial"/>
          <w:sz w:val="20"/>
          <w:szCs w:val="22"/>
        </w:rPr>
        <w:tab/>
      </w:r>
      <w:r w:rsidRPr="003A3FE4">
        <w:rPr>
          <w:rFonts w:ascii="Arial" w:hAnsi="Arial" w:cs="Arial"/>
          <w:sz w:val="20"/>
          <w:szCs w:val="22"/>
        </w:rPr>
        <w:tab/>
        <w:t>Ing. Jan Mach, jednatel</w:t>
      </w:r>
    </w:p>
    <w:p w14:paraId="36E1FF3A" w14:textId="77777777" w:rsidR="00AD0898" w:rsidRPr="003A3FE4" w:rsidRDefault="00525F6C">
      <w:pPr>
        <w:tabs>
          <w:tab w:val="left" w:pos="1701"/>
        </w:tabs>
        <w:spacing w:after="120" w:line="276" w:lineRule="auto"/>
        <w:contextualSpacing/>
        <w:rPr>
          <w:rFonts w:ascii="Arial" w:hAnsi="Arial" w:cs="Arial"/>
          <w:sz w:val="20"/>
          <w:szCs w:val="22"/>
        </w:rPr>
      </w:pPr>
      <w:r w:rsidRPr="003A3FE4">
        <w:rPr>
          <w:rFonts w:ascii="Arial" w:hAnsi="Arial" w:cs="Arial"/>
          <w:sz w:val="20"/>
          <w:szCs w:val="22"/>
        </w:rPr>
        <w:t>IČO:</w:t>
      </w:r>
      <w:r w:rsidRPr="003A3FE4">
        <w:rPr>
          <w:rFonts w:ascii="Arial" w:hAnsi="Arial" w:cs="Arial"/>
          <w:sz w:val="20"/>
          <w:szCs w:val="22"/>
        </w:rPr>
        <w:tab/>
      </w:r>
      <w:r w:rsidRPr="003A3FE4">
        <w:rPr>
          <w:rFonts w:ascii="Arial" w:hAnsi="Arial" w:cs="Arial"/>
          <w:sz w:val="20"/>
          <w:szCs w:val="22"/>
        </w:rPr>
        <w:tab/>
        <w:t>25924362</w:t>
      </w:r>
    </w:p>
    <w:p w14:paraId="170933E8" w14:textId="77777777" w:rsidR="00AD0898" w:rsidRPr="003A3FE4" w:rsidRDefault="00525F6C">
      <w:pPr>
        <w:tabs>
          <w:tab w:val="left" w:pos="1701"/>
        </w:tabs>
        <w:spacing w:after="120" w:line="276" w:lineRule="auto"/>
        <w:contextualSpacing/>
        <w:rPr>
          <w:rFonts w:ascii="Arial" w:hAnsi="Arial" w:cs="Arial"/>
          <w:sz w:val="20"/>
          <w:szCs w:val="22"/>
        </w:rPr>
      </w:pPr>
      <w:r w:rsidRPr="003A3FE4">
        <w:rPr>
          <w:rFonts w:ascii="Arial" w:hAnsi="Arial" w:cs="Arial"/>
          <w:sz w:val="20"/>
          <w:szCs w:val="22"/>
        </w:rPr>
        <w:t>DIČ:</w:t>
      </w:r>
      <w:r w:rsidRPr="003A3FE4">
        <w:rPr>
          <w:rFonts w:ascii="Arial" w:hAnsi="Arial" w:cs="Arial"/>
          <w:sz w:val="20"/>
          <w:szCs w:val="22"/>
        </w:rPr>
        <w:tab/>
      </w:r>
      <w:r w:rsidRPr="003A3FE4">
        <w:rPr>
          <w:rFonts w:ascii="Arial" w:hAnsi="Arial" w:cs="Arial"/>
          <w:sz w:val="20"/>
          <w:szCs w:val="22"/>
        </w:rPr>
        <w:tab/>
        <w:t>CZ25924362</w:t>
      </w:r>
    </w:p>
    <w:p w14:paraId="57190AF8" w14:textId="77777777" w:rsidR="00AD0898" w:rsidRPr="003A3FE4" w:rsidRDefault="00525F6C">
      <w:pPr>
        <w:tabs>
          <w:tab w:val="left" w:pos="1701"/>
        </w:tabs>
        <w:spacing w:after="120" w:line="276" w:lineRule="auto"/>
        <w:contextualSpacing/>
        <w:rPr>
          <w:rFonts w:ascii="Arial" w:hAnsi="Arial" w:cs="Arial"/>
          <w:sz w:val="20"/>
          <w:szCs w:val="22"/>
        </w:rPr>
      </w:pPr>
      <w:r w:rsidRPr="003A3FE4">
        <w:rPr>
          <w:rFonts w:ascii="Arial" w:hAnsi="Arial" w:cs="Arial"/>
          <w:sz w:val="20"/>
          <w:szCs w:val="22"/>
        </w:rPr>
        <w:t>Bankovní spojení:</w:t>
      </w:r>
      <w:r w:rsidRPr="003A3FE4">
        <w:rPr>
          <w:rFonts w:ascii="Arial" w:hAnsi="Arial" w:cs="Arial"/>
          <w:sz w:val="20"/>
          <w:szCs w:val="22"/>
        </w:rPr>
        <w:tab/>
      </w:r>
      <w:r w:rsidRPr="003A3FE4">
        <w:rPr>
          <w:rFonts w:ascii="Arial" w:hAnsi="Arial" w:cs="Arial"/>
          <w:sz w:val="20"/>
          <w:szCs w:val="22"/>
        </w:rPr>
        <w:tab/>
      </w:r>
      <w:bookmarkStart w:id="0" w:name="docs-internal-guid-60e33a66-7fff-09de-d6"/>
      <w:bookmarkEnd w:id="0"/>
      <w:r w:rsidRPr="003A3FE4">
        <w:rPr>
          <w:rFonts w:ascii="Arial" w:hAnsi="Arial" w:cs="Arial"/>
          <w:color w:val="000000"/>
          <w:sz w:val="20"/>
          <w:szCs w:val="22"/>
        </w:rPr>
        <w:t>UniCredit Bank CZ, a.s.</w:t>
      </w:r>
    </w:p>
    <w:p w14:paraId="76C6B511" w14:textId="77777777" w:rsidR="00AD0898" w:rsidRPr="003A3FE4" w:rsidRDefault="00525F6C">
      <w:pPr>
        <w:tabs>
          <w:tab w:val="left" w:pos="1701"/>
        </w:tabs>
        <w:spacing w:after="120" w:line="276" w:lineRule="auto"/>
        <w:rPr>
          <w:rFonts w:ascii="Arial" w:hAnsi="Arial" w:cs="Arial"/>
          <w:sz w:val="20"/>
          <w:szCs w:val="22"/>
        </w:rPr>
      </w:pPr>
      <w:r w:rsidRPr="003A3FE4">
        <w:rPr>
          <w:rFonts w:ascii="Arial" w:hAnsi="Arial" w:cs="Arial"/>
          <w:sz w:val="20"/>
          <w:szCs w:val="22"/>
        </w:rPr>
        <w:t>Číslo účtu:</w:t>
      </w:r>
      <w:r w:rsidRPr="003A3FE4">
        <w:rPr>
          <w:rFonts w:ascii="Arial" w:hAnsi="Arial" w:cs="Arial"/>
          <w:sz w:val="20"/>
          <w:szCs w:val="22"/>
        </w:rPr>
        <w:tab/>
      </w:r>
      <w:r w:rsidRPr="003A3FE4">
        <w:rPr>
          <w:rFonts w:ascii="Arial" w:hAnsi="Arial" w:cs="Arial"/>
          <w:sz w:val="20"/>
          <w:szCs w:val="22"/>
        </w:rPr>
        <w:tab/>
      </w:r>
      <w:bookmarkStart w:id="1" w:name="docs-internal-guid-e241f0cf-7fff-413c-e8"/>
      <w:bookmarkEnd w:id="1"/>
      <w:r w:rsidRPr="003A3FE4">
        <w:rPr>
          <w:rFonts w:ascii="Arial" w:hAnsi="Arial" w:cs="Arial"/>
          <w:color w:val="000000"/>
          <w:sz w:val="20"/>
          <w:szCs w:val="22"/>
        </w:rPr>
        <w:t>2102055167/2700</w:t>
      </w:r>
    </w:p>
    <w:p w14:paraId="401D395F" w14:textId="77777777" w:rsidR="00AD0898" w:rsidRPr="003A3FE4" w:rsidRDefault="00525F6C">
      <w:pPr>
        <w:tabs>
          <w:tab w:val="left" w:pos="1701"/>
        </w:tabs>
        <w:spacing w:after="120" w:line="276" w:lineRule="auto"/>
        <w:rPr>
          <w:rFonts w:ascii="Arial" w:hAnsi="Arial" w:cs="Arial"/>
          <w:sz w:val="20"/>
          <w:szCs w:val="22"/>
        </w:rPr>
      </w:pPr>
      <w:r w:rsidRPr="003A3FE4">
        <w:rPr>
          <w:rFonts w:ascii="Arial" w:hAnsi="Arial" w:cs="Arial"/>
          <w:sz w:val="20"/>
          <w:szCs w:val="22"/>
        </w:rPr>
        <w:t>Datová schránka:</w:t>
      </w:r>
      <w:r w:rsidRPr="003A3FE4">
        <w:rPr>
          <w:rFonts w:ascii="Arial" w:hAnsi="Arial" w:cs="Arial"/>
          <w:sz w:val="20"/>
          <w:szCs w:val="22"/>
        </w:rPr>
        <w:tab/>
      </w:r>
      <w:r w:rsidRPr="003A3FE4">
        <w:rPr>
          <w:rFonts w:ascii="Arial" w:hAnsi="Arial" w:cs="Arial"/>
          <w:sz w:val="20"/>
          <w:szCs w:val="22"/>
        </w:rPr>
        <w:tab/>
      </w:r>
      <w:bookmarkStart w:id="2" w:name="docs-internal-guid-f29c884e-7fff-65c9-de"/>
      <w:bookmarkEnd w:id="2"/>
      <w:r w:rsidRPr="003A3FE4">
        <w:rPr>
          <w:rFonts w:ascii="Arial" w:hAnsi="Arial" w:cs="Arial"/>
          <w:color w:val="000000"/>
          <w:sz w:val="20"/>
          <w:szCs w:val="22"/>
        </w:rPr>
        <w:t>acayn8g</w:t>
      </w:r>
    </w:p>
    <w:p w14:paraId="3C2ED671" w14:textId="77777777" w:rsidR="00AD0898" w:rsidRDefault="00525F6C">
      <w:pPr>
        <w:tabs>
          <w:tab w:val="left" w:pos="1701"/>
        </w:tabs>
        <w:spacing w:after="120" w:line="276" w:lineRule="auto"/>
        <w:rPr>
          <w:rFonts w:ascii="Arial" w:hAnsi="Arial" w:cs="Arial"/>
          <w:sz w:val="20"/>
          <w:szCs w:val="22"/>
        </w:rPr>
      </w:pPr>
      <w:r w:rsidRPr="003A3FE4">
        <w:rPr>
          <w:rFonts w:ascii="Arial" w:hAnsi="Arial" w:cs="Arial"/>
          <w:sz w:val="20"/>
          <w:szCs w:val="22"/>
        </w:rPr>
        <w:t>Zapsaná v Obchodním rejstříku</w:t>
      </w:r>
      <w:r>
        <w:rPr>
          <w:rFonts w:ascii="Arial" w:hAnsi="Arial" w:cs="Arial"/>
          <w:sz w:val="20"/>
          <w:szCs w:val="22"/>
        </w:rPr>
        <w:t xml:space="preserve"> </w:t>
      </w:r>
      <w:r w:rsidRPr="003A3FE4">
        <w:rPr>
          <w:rFonts w:ascii="Arial" w:hAnsi="Arial" w:cs="Arial"/>
          <w:sz w:val="20"/>
          <w:szCs w:val="22"/>
        </w:rPr>
        <w:t>vedeném Krajským soudem v Hradci Králové, oddíl C, vložka 14855</w:t>
      </w:r>
    </w:p>
    <w:p w14:paraId="6BE57A39" w14:textId="77777777" w:rsidR="00AD0898" w:rsidRDefault="00525F6C">
      <w:pPr>
        <w:tabs>
          <w:tab w:val="left" w:pos="1701"/>
        </w:tabs>
        <w:spacing w:line="276" w:lineRule="auto"/>
        <w:contextualSpacing/>
        <w:rPr>
          <w:rFonts w:ascii="Arial" w:hAnsi="Arial" w:cs="Arial"/>
          <w:b/>
          <w:sz w:val="20"/>
          <w:szCs w:val="22"/>
        </w:rPr>
      </w:pPr>
      <w:r>
        <w:rPr>
          <w:rFonts w:ascii="Arial" w:hAnsi="Arial" w:cs="Arial"/>
          <w:b/>
          <w:sz w:val="20"/>
          <w:szCs w:val="22"/>
        </w:rPr>
        <w:t>(dále jen „Zhotovitel“)</w:t>
      </w:r>
    </w:p>
    <w:p w14:paraId="5D8EE05B" w14:textId="77777777" w:rsidR="00AD0898" w:rsidRDefault="00AD0898">
      <w:pPr>
        <w:tabs>
          <w:tab w:val="left" w:pos="1701"/>
        </w:tabs>
        <w:spacing w:line="276" w:lineRule="auto"/>
        <w:contextualSpacing/>
        <w:rPr>
          <w:rFonts w:ascii="Arial" w:hAnsi="Arial" w:cs="Arial"/>
          <w:b/>
          <w:sz w:val="20"/>
          <w:szCs w:val="22"/>
        </w:rPr>
      </w:pPr>
    </w:p>
    <w:p w14:paraId="4D41E271" w14:textId="77777777" w:rsidR="00AD0898" w:rsidRDefault="00525F6C">
      <w:pPr>
        <w:spacing w:line="276" w:lineRule="auto"/>
        <w:contextualSpacing/>
        <w:jc w:val="both"/>
        <w:rPr>
          <w:rFonts w:ascii="Arial" w:hAnsi="Arial" w:cs="Arial"/>
          <w:b/>
          <w:sz w:val="20"/>
          <w:szCs w:val="22"/>
        </w:rPr>
      </w:pPr>
      <w:r>
        <w:rPr>
          <w:rFonts w:ascii="Arial" w:hAnsi="Arial" w:cs="Arial"/>
          <w:b/>
          <w:sz w:val="20"/>
          <w:szCs w:val="22"/>
        </w:rPr>
        <w:t xml:space="preserve">(společně též jako </w:t>
      </w:r>
      <w:r>
        <w:rPr>
          <w:rFonts w:ascii="Arial" w:hAnsi="Arial" w:cs="Arial"/>
          <w:b/>
          <w:i/>
          <w:sz w:val="20"/>
          <w:szCs w:val="22"/>
        </w:rPr>
        <w:t>„</w:t>
      </w:r>
      <w:r>
        <w:rPr>
          <w:rFonts w:ascii="Arial" w:hAnsi="Arial" w:cs="Arial"/>
          <w:b/>
          <w:sz w:val="20"/>
          <w:szCs w:val="22"/>
        </w:rPr>
        <w:t>Smluvní strany“ nebo jednotlivě „Smluvní strana“)</w:t>
      </w:r>
    </w:p>
    <w:p w14:paraId="7398EBA7" w14:textId="77777777" w:rsidR="00AD0898" w:rsidRDefault="00AD0898">
      <w:pPr>
        <w:pStyle w:val="Nadpis1"/>
        <w:tabs>
          <w:tab w:val="left" w:pos="0"/>
        </w:tabs>
        <w:spacing w:before="280" w:after="120" w:line="276" w:lineRule="auto"/>
        <w:jc w:val="center"/>
        <w:rPr>
          <w:rFonts w:ascii="Arial" w:hAnsi="Arial" w:cs="Arial"/>
          <w:sz w:val="20"/>
          <w:szCs w:val="20"/>
        </w:rPr>
      </w:pPr>
    </w:p>
    <w:p w14:paraId="4C95675E" w14:textId="77777777" w:rsidR="00AD0898" w:rsidRDefault="00AD0898">
      <w:pPr>
        <w:pStyle w:val="Nadpis1"/>
        <w:tabs>
          <w:tab w:val="left" w:pos="0"/>
        </w:tabs>
        <w:spacing w:before="280" w:after="120" w:line="276" w:lineRule="auto"/>
        <w:jc w:val="center"/>
        <w:rPr>
          <w:rFonts w:ascii="Arial" w:hAnsi="Arial" w:cs="Arial"/>
          <w:sz w:val="20"/>
          <w:szCs w:val="20"/>
        </w:rPr>
      </w:pPr>
    </w:p>
    <w:p w14:paraId="1AAB6B2D" w14:textId="77777777" w:rsidR="00AD0898" w:rsidRDefault="00AD0898">
      <w:pPr>
        <w:pStyle w:val="Nadpis1"/>
        <w:tabs>
          <w:tab w:val="left" w:pos="0"/>
        </w:tabs>
        <w:spacing w:before="280" w:after="120" w:line="276" w:lineRule="auto"/>
        <w:jc w:val="center"/>
        <w:rPr>
          <w:rFonts w:ascii="Arial" w:hAnsi="Arial" w:cs="Arial"/>
          <w:sz w:val="20"/>
          <w:szCs w:val="20"/>
        </w:rPr>
      </w:pPr>
    </w:p>
    <w:p w14:paraId="3D3B51A6" w14:textId="77777777" w:rsidR="00AD0898" w:rsidRDefault="00AD0898">
      <w:pPr>
        <w:pStyle w:val="Nadpis1"/>
        <w:tabs>
          <w:tab w:val="left" w:pos="0"/>
        </w:tabs>
        <w:spacing w:before="280" w:after="120" w:line="276" w:lineRule="auto"/>
        <w:jc w:val="center"/>
        <w:rPr>
          <w:rFonts w:ascii="Arial" w:hAnsi="Arial" w:cs="Arial"/>
          <w:sz w:val="20"/>
          <w:szCs w:val="20"/>
        </w:rPr>
      </w:pPr>
    </w:p>
    <w:p w14:paraId="27B81EE7" w14:textId="77777777" w:rsidR="00AD0898" w:rsidRDefault="00AD0898">
      <w:pPr>
        <w:pStyle w:val="Nadpis1"/>
        <w:tabs>
          <w:tab w:val="left" w:pos="0"/>
        </w:tabs>
        <w:spacing w:before="280" w:after="120" w:line="276" w:lineRule="auto"/>
        <w:jc w:val="center"/>
        <w:rPr>
          <w:rFonts w:ascii="Arial" w:hAnsi="Arial" w:cs="Arial"/>
          <w:sz w:val="20"/>
          <w:szCs w:val="20"/>
        </w:rPr>
      </w:pPr>
    </w:p>
    <w:p w14:paraId="5D865656" w14:textId="77777777" w:rsidR="00AD0898" w:rsidRDefault="00AD0898">
      <w:pPr>
        <w:pStyle w:val="Nadpis1"/>
        <w:tabs>
          <w:tab w:val="left" w:pos="0"/>
        </w:tabs>
        <w:spacing w:before="280" w:after="120" w:line="276" w:lineRule="auto"/>
        <w:jc w:val="center"/>
        <w:rPr>
          <w:rFonts w:ascii="Arial" w:hAnsi="Arial" w:cs="Arial"/>
          <w:sz w:val="20"/>
          <w:szCs w:val="20"/>
        </w:rPr>
      </w:pPr>
    </w:p>
    <w:p w14:paraId="05AB19F5" w14:textId="77777777" w:rsidR="00AD0898" w:rsidRDefault="00AD0898">
      <w:pPr>
        <w:pStyle w:val="Nadpis1"/>
        <w:tabs>
          <w:tab w:val="left" w:pos="0"/>
        </w:tabs>
        <w:spacing w:before="280" w:after="120" w:line="276" w:lineRule="auto"/>
        <w:jc w:val="center"/>
        <w:rPr>
          <w:rFonts w:ascii="Arial" w:hAnsi="Arial" w:cs="Arial"/>
          <w:sz w:val="20"/>
          <w:szCs w:val="20"/>
        </w:rPr>
      </w:pPr>
    </w:p>
    <w:p w14:paraId="100F7106" w14:textId="77777777" w:rsidR="00AD0898" w:rsidRDefault="00AD0898">
      <w:pPr>
        <w:pStyle w:val="Nadpis1"/>
        <w:tabs>
          <w:tab w:val="left" w:pos="0"/>
        </w:tabs>
        <w:spacing w:before="280" w:after="120" w:line="276" w:lineRule="auto"/>
        <w:jc w:val="center"/>
        <w:rPr>
          <w:rFonts w:ascii="Arial" w:hAnsi="Arial" w:cs="Arial"/>
          <w:sz w:val="20"/>
          <w:szCs w:val="20"/>
        </w:rPr>
      </w:pPr>
    </w:p>
    <w:p w14:paraId="3B6F9C51" w14:textId="77777777" w:rsidR="00AD0898" w:rsidRDefault="00AD0898">
      <w:pPr>
        <w:pStyle w:val="Nadpis1"/>
        <w:tabs>
          <w:tab w:val="left" w:pos="0"/>
        </w:tabs>
        <w:spacing w:before="280" w:after="120" w:line="276" w:lineRule="auto"/>
        <w:jc w:val="center"/>
        <w:rPr>
          <w:rFonts w:ascii="Arial" w:hAnsi="Arial" w:cs="Arial"/>
          <w:sz w:val="20"/>
          <w:szCs w:val="20"/>
        </w:rPr>
      </w:pPr>
      <w:bookmarkStart w:id="3" w:name="_Toc327187802"/>
      <w:bookmarkEnd w:id="3"/>
    </w:p>
    <w:p w14:paraId="43CC9E8D"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Úvodní ustanovení</w:t>
      </w:r>
    </w:p>
    <w:p w14:paraId="1BEB59DF" w14:textId="77777777" w:rsidR="00AD0898" w:rsidRDefault="00525F6C">
      <w:pPr>
        <w:pStyle w:val="Odstavecseseznamem"/>
        <w:numPr>
          <w:ilvl w:val="0"/>
          <w:numId w:val="20"/>
        </w:numPr>
        <w:spacing w:after="120" w:line="276" w:lineRule="auto"/>
        <w:ind w:left="426" w:hanging="426"/>
        <w:jc w:val="both"/>
        <w:rPr>
          <w:rFonts w:ascii="Arial" w:hAnsi="Arial" w:cs="Arial"/>
          <w:sz w:val="20"/>
          <w:szCs w:val="20"/>
        </w:rPr>
      </w:pPr>
      <w:r>
        <w:rPr>
          <w:rFonts w:ascii="Arial" w:hAnsi="Arial" w:cs="Arial"/>
          <w:sz w:val="20"/>
          <w:szCs w:val="20"/>
        </w:rPr>
        <w:t>Tato Smlouva upravuje vztah mezi VZP ČR a Zhotovitelem, který vzešel z výsledku zadávacího řízení na veřejnou zakázku „</w:t>
      </w:r>
      <w:r>
        <w:rPr>
          <w:rFonts w:ascii="Arial" w:hAnsi="Arial" w:cs="Arial"/>
          <w:b/>
          <w:bCs/>
          <w:sz w:val="20"/>
          <w:szCs w:val="20"/>
        </w:rPr>
        <w:t>Tvorba koncepce pro ukládání a zpracování dokumentů ve VZP ČR II.”</w:t>
      </w:r>
      <w:r>
        <w:rPr>
          <w:rFonts w:ascii="Arial" w:hAnsi="Arial" w:cs="Arial"/>
          <w:sz w:val="20"/>
          <w:szCs w:val="20"/>
        </w:rPr>
        <w:t xml:space="preserve">, evidovanou VZP ČR pod číslem </w:t>
      </w:r>
      <w:bookmarkStart w:id="4" w:name="_Hlk40427696"/>
      <w:r>
        <w:rPr>
          <w:rFonts w:ascii="Arial" w:hAnsi="Arial" w:cs="Arial"/>
          <w:b/>
          <w:sz w:val="20"/>
          <w:szCs w:val="20"/>
        </w:rPr>
        <w:t>2</w:t>
      </w:r>
      <w:bookmarkEnd w:id="4"/>
      <w:r>
        <w:rPr>
          <w:rFonts w:ascii="Arial" w:hAnsi="Arial" w:cs="Arial"/>
          <w:b/>
          <w:sz w:val="20"/>
          <w:szCs w:val="20"/>
        </w:rPr>
        <w:t>300426</w:t>
      </w:r>
      <w:r>
        <w:rPr>
          <w:rFonts w:ascii="Arial" w:hAnsi="Arial" w:cs="Arial"/>
          <w:sz w:val="20"/>
          <w:szCs w:val="20"/>
        </w:rPr>
        <w:t xml:space="preserve"> (dále jen „</w:t>
      </w:r>
      <w:r>
        <w:rPr>
          <w:rFonts w:ascii="Arial" w:hAnsi="Arial" w:cs="Arial"/>
          <w:b/>
          <w:sz w:val="20"/>
          <w:szCs w:val="20"/>
        </w:rPr>
        <w:t>veřejná zakázka</w:t>
      </w:r>
      <w:r>
        <w:rPr>
          <w:rFonts w:ascii="Arial" w:hAnsi="Arial" w:cs="Arial"/>
          <w:sz w:val="20"/>
          <w:szCs w:val="20"/>
        </w:rPr>
        <w:t xml:space="preserve">“). </w:t>
      </w:r>
    </w:p>
    <w:p w14:paraId="2EE380E7" w14:textId="77777777" w:rsidR="00AD0898" w:rsidRDefault="00525F6C">
      <w:pPr>
        <w:pStyle w:val="Odstavecseseznamem"/>
        <w:numPr>
          <w:ilvl w:val="0"/>
          <w:numId w:val="20"/>
        </w:numPr>
        <w:spacing w:after="120" w:line="276" w:lineRule="auto"/>
        <w:ind w:left="426" w:hanging="426"/>
        <w:jc w:val="both"/>
        <w:rPr>
          <w:rFonts w:ascii="Arial" w:hAnsi="Arial" w:cs="Arial"/>
          <w:sz w:val="20"/>
          <w:szCs w:val="20"/>
        </w:rPr>
      </w:pPr>
      <w:r>
        <w:rPr>
          <w:rFonts w:ascii="Arial" w:hAnsi="Arial" w:cs="Arial"/>
          <w:sz w:val="20"/>
          <w:szCs w:val="20"/>
        </w:rPr>
        <w:t>Tato Smlouva stanovuje základní obsah právního vztahu na poskytování požadovaného předmětu plnění mezi Smluvními stranami. Ustanovení této Smlouvy je třeba vykládat v souladu se zadávacími podmínkami předmětné veřejné zakázky.</w:t>
      </w:r>
    </w:p>
    <w:p w14:paraId="68D4DCEE" w14:textId="77777777" w:rsidR="00AD0898" w:rsidRDefault="00525F6C">
      <w:pPr>
        <w:pStyle w:val="Odstavecseseznamem"/>
        <w:numPr>
          <w:ilvl w:val="0"/>
          <w:numId w:val="20"/>
        </w:numPr>
        <w:spacing w:after="120" w:line="276" w:lineRule="auto"/>
        <w:ind w:left="426" w:hanging="426"/>
        <w:jc w:val="both"/>
        <w:rPr>
          <w:rFonts w:ascii="Arial" w:hAnsi="Arial" w:cs="Arial"/>
          <w:sz w:val="20"/>
          <w:szCs w:val="20"/>
        </w:rPr>
      </w:pPr>
      <w:r>
        <w:rPr>
          <w:rFonts w:ascii="Arial" w:hAnsi="Arial" w:cs="Arial"/>
          <w:sz w:val="20"/>
          <w:szCs w:val="20"/>
        </w:rPr>
        <w:t>Zhotovitel tímto výslovně prohlašuje, že je oprávněn poskytnout VZP ČR plnění dle této Smlouvy a že jím poskytované plnění odpovídá všem požadavkům vyplývajícím z platných právních předpisů, které se na plnění vztahují. Dále prohlašuje, že se náležitě seznámil se všemi podklady, které byly součástí zadávací dokumentace předmětné veřejné zakázky, že jsou mu známy veškeré technické, kvalitativní a jiné, zejména právní podmínky plnění, a že disponuje takovými kapacitami a odbornými znalostmi, které jsou nezbytné pro poskytnutí plnění podle této Smlouvy a za ceny uvedené v této Smlouvě, a že je způsobilý a oprávněný ke splnění všech svých závazků dle této Smlouvy.</w:t>
      </w:r>
    </w:p>
    <w:p w14:paraId="492C8D72" w14:textId="77777777" w:rsidR="00AD0898" w:rsidRDefault="00525F6C">
      <w:pPr>
        <w:pStyle w:val="Odstavecseseznamem"/>
        <w:numPr>
          <w:ilvl w:val="0"/>
          <w:numId w:val="20"/>
        </w:numPr>
        <w:spacing w:after="120" w:line="276" w:lineRule="auto"/>
        <w:ind w:left="426" w:hanging="426"/>
        <w:jc w:val="both"/>
        <w:rPr>
          <w:rFonts w:ascii="Arial" w:hAnsi="Arial" w:cs="Arial"/>
          <w:sz w:val="20"/>
          <w:szCs w:val="20"/>
        </w:rPr>
      </w:pPr>
      <w:r>
        <w:rPr>
          <w:rFonts w:ascii="Arial" w:hAnsi="Arial" w:cs="Arial"/>
          <w:sz w:val="20"/>
          <w:szCs w:val="20"/>
        </w:rPr>
        <w:t>Zhotovitel prohlašuje a odpovídá za to, že plnění dle této Smlouvy, která jsou předmětem jakéhokoliv práva duševního vlastnictví, je oprávněn poskytovat VZP ČR.</w:t>
      </w:r>
    </w:p>
    <w:p w14:paraId="4D3B3956" w14:textId="77777777" w:rsidR="00AD0898" w:rsidRDefault="00AD0898">
      <w:pPr>
        <w:pStyle w:val="Nadpis1"/>
        <w:tabs>
          <w:tab w:val="left" w:pos="0"/>
        </w:tabs>
        <w:spacing w:beforeAutospacing="0" w:afterAutospacing="0"/>
        <w:jc w:val="center"/>
        <w:rPr>
          <w:rFonts w:ascii="Arial" w:hAnsi="Arial" w:cs="Arial"/>
          <w:sz w:val="20"/>
          <w:szCs w:val="20"/>
        </w:rPr>
      </w:pPr>
    </w:p>
    <w:p w14:paraId="741379CC"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bookmarkStart w:id="5" w:name="_Toc327187803"/>
      <w:r>
        <w:rPr>
          <w:rFonts w:ascii="Arial" w:hAnsi="Arial" w:cs="Arial"/>
          <w:b/>
          <w:sz w:val="20"/>
          <w:szCs w:val="20"/>
        </w:rPr>
        <w:t>Článek I</w:t>
      </w:r>
      <w:bookmarkStart w:id="6" w:name="_Toc327187804"/>
      <w:bookmarkEnd w:id="5"/>
      <w:r>
        <w:rPr>
          <w:rFonts w:ascii="Arial" w:hAnsi="Arial" w:cs="Arial"/>
          <w:b/>
          <w:sz w:val="20"/>
          <w:szCs w:val="20"/>
        </w:rPr>
        <w:t>.</w:t>
      </w:r>
    </w:p>
    <w:p w14:paraId="2A3473FB"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 xml:space="preserve">Účel a předmět </w:t>
      </w:r>
      <w:bookmarkEnd w:id="6"/>
      <w:r>
        <w:rPr>
          <w:rFonts w:ascii="Arial" w:hAnsi="Arial" w:cs="Arial"/>
          <w:b/>
          <w:sz w:val="20"/>
          <w:szCs w:val="20"/>
        </w:rPr>
        <w:t>Smlouvy</w:t>
      </w:r>
    </w:p>
    <w:p w14:paraId="39523B2D" w14:textId="77777777" w:rsidR="00AD0898" w:rsidRDefault="00525F6C">
      <w:pPr>
        <w:pStyle w:val="Odstavecseseznamem"/>
        <w:numPr>
          <w:ilvl w:val="0"/>
          <w:numId w:val="25"/>
        </w:numPr>
        <w:spacing w:after="120" w:line="276" w:lineRule="auto"/>
        <w:ind w:left="426" w:hanging="426"/>
        <w:jc w:val="both"/>
        <w:rPr>
          <w:rFonts w:ascii="Arial" w:hAnsi="Arial" w:cs="Arial"/>
          <w:sz w:val="20"/>
          <w:szCs w:val="20"/>
        </w:rPr>
      </w:pPr>
      <w:r>
        <w:rPr>
          <w:rFonts w:ascii="Arial" w:hAnsi="Arial" w:cs="Arial"/>
          <w:sz w:val="20"/>
          <w:szCs w:val="20"/>
        </w:rPr>
        <w:t xml:space="preserve">Účelem této Smlouvy je, aby Objednatel získal návrh funkčně realizovatelné koncepce řešení spisové služby a systémů pro správu dokumentů ve VZP ČR, </w:t>
      </w:r>
      <w:bookmarkStart w:id="7" w:name="_Hlk137631536"/>
      <w:r>
        <w:rPr>
          <w:rFonts w:ascii="Arial" w:hAnsi="Arial" w:cs="Arial"/>
          <w:sz w:val="20"/>
          <w:szCs w:val="20"/>
        </w:rPr>
        <w:t>zohledňující veškeré povinnosti Objednatele vyplývající z relevantních obecně závazných právních předpisů jakož i interní požadavky Objednatele (dále též jen „</w:t>
      </w:r>
      <w:r>
        <w:rPr>
          <w:rFonts w:ascii="Arial" w:hAnsi="Arial" w:cs="Arial"/>
          <w:b/>
          <w:sz w:val="20"/>
          <w:szCs w:val="20"/>
        </w:rPr>
        <w:t>Koncepce řešení</w:t>
      </w:r>
      <w:r>
        <w:rPr>
          <w:rFonts w:ascii="Arial" w:hAnsi="Arial" w:cs="Arial"/>
          <w:sz w:val="20"/>
          <w:szCs w:val="20"/>
        </w:rPr>
        <w:t xml:space="preserve">“). Dále pak aby v návaznosti na Koncepci řešení, resp. Objednatelem akceptované závěry Koncepce řešení, Objednatel úspěšně zavedl odsouhlasené závěry Koncepce řešení do každodenní praxe, a to i prostřednictvím pořízení potřebného HW a SW formou otevřených zadávacích řízení, k čemuž má směřovat část plnění zahrnující další dokumenty jejichž vypracování Objednatel požaduje. </w:t>
      </w:r>
      <w:bookmarkEnd w:id="7"/>
    </w:p>
    <w:p w14:paraId="22B502C5" w14:textId="77777777" w:rsidR="00AD0898" w:rsidRDefault="00525F6C">
      <w:pPr>
        <w:pStyle w:val="Odstavecseseznamem"/>
        <w:numPr>
          <w:ilvl w:val="0"/>
          <w:numId w:val="25"/>
        </w:numPr>
        <w:spacing w:after="120" w:line="276" w:lineRule="auto"/>
        <w:ind w:left="426" w:hanging="426"/>
        <w:jc w:val="both"/>
        <w:rPr>
          <w:rFonts w:ascii="Arial" w:hAnsi="Arial" w:cs="Arial"/>
          <w:sz w:val="20"/>
          <w:szCs w:val="20"/>
        </w:rPr>
      </w:pPr>
      <w:r>
        <w:rPr>
          <w:rFonts w:ascii="Arial" w:hAnsi="Arial" w:cs="Arial"/>
          <w:sz w:val="20"/>
          <w:szCs w:val="20"/>
        </w:rPr>
        <w:t xml:space="preserve">Cílem této veřejné zakázky je vypracování nové koncepce budoucího stavu správy dokumentů ve VZP ČR včetně přípravy technických specifikací, pro navazující zadávací řízení. </w:t>
      </w:r>
    </w:p>
    <w:p w14:paraId="1537F5BE" w14:textId="77777777" w:rsidR="00AD0898" w:rsidRDefault="00525F6C">
      <w:pPr>
        <w:pStyle w:val="Odstavecseseznamem"/>
        <w:numPr>
          <w:ilvl w:val="0"/>
          <w:numId w:val="25"/>
        </w:numPr>
        <w:spacing w:after="120" w:line="276" w:lineRule="auto"/>
        <w:ind w:left="426" w:hanging="426"/>
        <w:jc w:val="both"/>
        <w:rPr>
          <w:rFonts w:ascii="Arial" w:hAnsi="Arial" w:cs="Arial"/>
          <w:bCs/>
          <w:sz w:val="20"/>
          <w:szCs w:val="20"/>
        </w:rPr>
      </w:pPr>
      <w:r>
        <w:rPr>
          <w:rFonts w:ascii="Arial" w:hAnsi="Arial" w:cs="Arial"/>
          <w:sz w:val="20"/>
          <w:szCs w:val="20"/>
        </w:rPr>
        <w:t>Předmětem této Smlouvy je na straně jedné závazek Zhotovitele sjednaným způsobem, ve smluveném rozsahu, místě a době, na svůj náklad a nebezpečí, řádně, včas a s potřebnou odbornou péčí poskytnout VZP ČR požadované plnění specifikované v čl. II. této Smlouvy.</w:t>
      </w:r>
    </w:p>
    <w:p w14:paraId="1EDB3A04" w14:textId="77777777" w:rsidR="00AD0898" w:rsidRDefault="00525F6C">
      <w:pPr>
        <w:pStyle w:val="Odstavecseseznamem"/>
        <w:numPr>
          <w:ilvl w:val="0"/>
          <w:numId w:val="25"/>
        </w:numPr>
        <w:spacing w:after="120" w:line="276" w:lineRule="auto"/>
        <w:ind w:left="426" w:hanging="426"/>
        <w:jc w:val="both"/>
        <w:rPr>
          <w:rFonts w:ascii="Arial" w:hAnsi="Arial" w:cs="Arial"/>
          <w:sz w:val="20"/>
          <w:szCs w:val="20"/>
        </w:rPr>
      </w:pPr>
      <w:r>
        <w:rPr>
          <w:rFonts w:ascii="Arial" w:hAnsi="Arial" w:cs="Arial"/>
          <w:sz w:val="20"/>
          <w:szCs w:val="20"/>
        </w:rPr>
        <w:t>Předmětem této Smlouvy je na straně druhé závazek VZP ČR řádně poskytnuté plnění převzít, zaplatit Zhotoviteli dohodnutou cenu plnění a poskytnout Zhotoviteli nezbytnou součinnost, to vše za podmínek v této Smlouvě stanovených.</w:t>
      </w:r>
    </w:p>
    <w:p w14:paraId="5B4D6393" w14:textId="77777777" w:rsidR="00AD0898" w:rsidRDefault="00AD0898">
      <w:pPr>
        <w:pStyle w:val="Odstavecseseznamem"/>
        <w:spacing w:after="120" w:line="276" w:lineRule="auto"/>
        <w:ind w:left="426"/>
        <w:jc w:val="both"/>
        <w:rPr>
          <w:rFonts w:ascii="Arial" w:hAnsi="Arial" w:cs="Arial"/>
          <w:sz w:val="20"/>
          <w:szCs w:val="20"/>
        </w:rPr>
      </w:pPr>
    </w:p>
    <w:p w14:paraId="42F1DA1D"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II.</w:t>
      </w:r>
    </w:p>
    <w:p w14:paraId="534970F6"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Předmět plnění</w:t>
      </w:r>
    </w:p>
    <w:p w14:paraId="437F72D2" w14:textId="77777777" w:rsidR="00AD0898" w:rsidRDefault="00525F6C">
      <w:pPr>
        <w:pStyle w:val="Odstavecseseznamem"/>
        <w:numPr>
          <w:ilvl w:val="0"/>
          <w:numId w:val="35"/>
        </w:numPr>
        <w:spacing w:after="120" w:line="276" w:lineRule="auto"/>
        <w:ind w:left="426" w:hanging="426"/>
        <w:jc w:val="both"/>
        <w:rPr>
          <w:rFonts w:ascii="Arial" w:hAnsi="Arial" w:cs="Arial"/>
          <w:sz w:val="20"/>
          <w:szCs w:val="20"/>
        </w:rPr>
      </w:pPr>
      <w:r>
        <w:rPr>
          <w:rFonts w:ascii="Arial" w:hAnsi="Arial" w:cs="Arial"/>
          <w:sz w:val="20"/>
          <w:szCs w:val="20"/>
        </w:rPr>
        <w:t>Předmětem plnění této Smlouvy je provedení analýzy evidence dokumentů ve VZP ČR spočívající v navržení jejího budoucího stavu, jejímž obsahem bude:</w:t>
      </w:r>
    </w:p>
    <w:p w14:paraId="0B64B9E2" w14:textId="77777777" w:rsidR="00AD0898" w:rsidRDefault="00525F6C">
      <w:pPr>
        <w:pStyle w:val="Odstavecseseznamem"/>
        <w:numPr>
          <w:ilvl w:val="1"/>
          <w:numId w:val="34"/>
        </w:numPr>
        <w:spacing w:before="180" w:line="288" w:lineRule="auto"/>
        <w:ind w:left="857" w:hanging="573"/>
        <w:contextualSpacing/>
        <w:jc w:val="both"/>
        <w:rPr>
          <w:rFonts w:ascii="Arial" w:hAnsi="Arial" w:cs="Arial"/>
          <w:sz w:val="20"/>
          <w:szCs w:val="20"/>
        </w:rPr>
      </w:pPr>
      <w:r>
        <w:rPr>
          <w:rFonts w:ascii="Arial" w:hAnsi="Arial" w:cs="Arial"/>
          <w:sz w:val="20"/>
          <w:szCs w:val="20"/>
        </w:rPr>
        <w:t xml:space="preserve">Vypracování dokumentu „Koncepce řešení“; </w:t>
      </w:r>
    </w:p>
    <w:p w14:paraId="323BD38B" w14:textId="77777777" w:rsidR="00AD0898" w:rsidRDefault="00525F6C">
      <w:pPr>
        <w:pStyle w:val="Odstavecseseznamem"/>
        <w:numPr>
          <w:ilvl w:val="1"/>
          <w:numId w:val="34"/>
        </w:numPr>
        <w:spacing w:before="180" w:line="288" w:lineRule="auto"/>
        <w:ind w:left="857" w:hanging="573"/>
        <w:contextualSpacing/>
        <w:jc w:val="both"/>
        <w:rPr>
          <w:rFonts w:ascii="Arial" w:hAnsi="Arial" w:cs="Arial"/>
          <w:sz w:val="20"/>
          <w:szCs w:val="20"/>
        </w:rPr>
      </w:pPr>
      <w:r>
        <w:rPr>
          <w:rFonts w:ascii="Arial" w:hAnsi="Arial" w:cs="Arial"/>
          <w:sz w:val="20"/>
          <w:szCs w:val="20"/>
        </w:rPr>
        <w:t>Vypracování dokumentu „Roadmapa přechodu VZP ČR ke správě dokumentů dle koncepce“;</w:t>
      </w:r>
    </w:p>
    <w:p w14:paraId="3C2F3711" w14:textId="77777777" w:rsidR="00AD0898" w:rsidRDefault="00525F6C">
      <w:pPr>
        <w:pStyle w:val="Odstavecseseznamem"/>
        <w:numPr>
          <w:ilvl w:val="1"/>
          <w:numId w:val="34"/>
        </w:numPr>
        <w:spacing w:before="180" w:line="288" w:lineRule="auto"/>
        <w:ind w:left="857" w:hanging="573"/>
        <w:contextualSpacing/>
        <w:jc w:val="both"/>
        <w:rPr>
          <w:rFonts w:ascii="Arial" w:hAnsi="Arial" w:cs="Arial"/>
          <w:sz w:val="20"/>
          <w:szCs w:val="20"/>
        </w:rPr>
      </w:pPr>
      <w:r>
        <w:rPr>
          <w:rFonts w:ascii="Arial" w:hAnsi="Arial" w:cs="Arial"/>
          <w:sz w:val="20"/>
          <w:szCs w:val="20"/>
        </w:rPr>
        <w:t>Vypracování dokumentu „Návrh podkladů pro zadávací dokumentaci VZ pro eSSL“;</w:t>
      </w:r>
    </w:p>
    <w:p w14:paraId="7A604A29" w14:textId="77777777" w:rsidR="00AD0898" w:rsidRDefault="00525F6C">
      <w:pPr>
        <w:pStyle w:val="Odstavecseseznamem"/>
        <w:numPr>
          <w:ilvl w:val="1"/>
          <w:numId w:val="34"/>
        </w:numPr>
        <w:spacing w:before="180" w:line="288" w:lineRule="auto"/>
        <w:ind w:left="857" w:hanging="573"/>
        <w:contextualSpacing/>
        <w:jc w:val="both"/>
        <w:rPr>
          <w:rFonts w:ascii="Arial" w:hAnsi="Arial" w:cs="Arial"/>
          <w:sz w:val="20"/>
          <w:szCs w:val="20"/>
        </w:rPr>
      </w:pPr>
      <w:r>
        <w:rPr>
          <w:rFonts w:ascii="Arial" w:hAnsi="Arial" w:cs="Arial"/>
          <w:sz w:val="20"/>
          <w:szCs w:val="20"/>
        </w:rPr>
        <w:t>Vypracování dokumentu „Návrh podkladů pro technickou specifikaci VZ pro ISSD integrovaný na eSSL“;</w:t>
      </w:r>
    </w:p>
    <w:p w14:paraId="5B09EF91" w14:textId="77777777" w:rsidR="00AD0898" w:rsidRDefault="00525F6C">
      <w:pPr>
        <w:pStyle w:val="Odstavecseseznamem"/>
        <w:numPr>
          <w:ilvl w:val="1"/>
          <w:numId w:val="34"/>
        </w:numPr>
        <w:spacing w:before="180" w:line="288" w:lineRule="auto"/>
        <w:ind w:left="857" w:hanging="573"/>
        <w:contextualSpacing/>
        <w:jc w:val="both"/>
        <w:rPr>
          <w:rFonts w:ascii="Arial" w:hAnsi="Arial" w:cs="Arial"/>
          <w:sz w:val="20"/>
          <w:szCs w:val="20"/>
        </w:rPr>
      </w:pPr>
      <w:r>
        <w:rPr>
          <w:rFonts w:ascii="Arial" w:hAnsi="Arial" w:cs="Arial"/>
          <w:sz w:val="20"/>
          <w:szCs w:val="20"/>
        </w:rPr>
        <w:t>Vypracování dokumentu „Návrh podkladů pro technickou specifikaci VZ pro SED“;</w:t>
      </w:r>
    </w:p>
    <w:p w14:paraId="27388470" w14:textId="77777777" w:rsidR="00AD0898" w:rsidRDefault="00AD0898">
      <w:pPr>
        <w:pStyle w:val="Odstavecseseznamem"/>
        <w:spacing w:before="180" w:line="288" w:lineRule="auto"/>
        <w:ind w:left="857"/>
        <w:contextualSpacing/>
        <w:jc w:val="both"/>
        <w:rPr>
          <w:rFonts w:ascii="Arial" w:hAnsi="Arial" w:cs="Arial"/>
          <w:sz w:val="20"/>
          <w:szCs w:val="20"/>
        </w:rPr>
      </w:pPr>
    </w:p>
    <w:p w14:paraId="3E3D92B5" w14:textId="77777777" w:rsidR="00AD0898" w:rsidRDefault="00525F6C">
      <w:pPr>
        <w:spacing w:after="120" w:line="360" w:lineRule="auto"/>
        <w:ind w:left="851" w:hanging="425"/>
        <w:contextualSpacing/>
        <w:rPr>
          <w:rFonts w:ascii="Arial" w:hAnsi="Arial" w:cs="Arial"/>
          <w:sz w:val="20"/>
          <w:szCs w:val="20"/>
        </w:rPr>
      </w:pPr>
      <w:r>
        <w:rPr>
          <w:rFonts w:ascii="Arial" w:hAnsi="Arial" w:cs="Arial"/>
          <w:sz w:val="20"/>
          <w:szCs w:val="20"/>
        </w:rPr>
        <w:t xml:space="preserve"> (dále vše též jen „</w:t>
      </w:r>
      <w:r>
        <w:rPr>
          <w:rFonts w:ascii="Arial" w:hAnsi="Arial" w:cs="Arial"/>
          <w:b/>
          <w:sz w:val="20"/>
          <w:szCs w:val="20"/>
        </w:rPr>
        <w:t>Analýza</w:t>
      </w:r>
      <w:r>
        <w:rPr>
          <w:rFonts w:ascii="Arial" w:hAnsi="Arial" w:cs="Arial"/>
          <w:sz w:val="20"/>
          <w:szCs w:val="20"/>
        </w:rPr>
        <w:t>“).</w:t>
      </w:r>
    </w:p>
    <w:p w14:paraId="5B31F14F" w14:textId="77777777" w:rsidR="00AD0898" w:rsidRDefault="00AD0898">
      <w:pPr>
        <w:jc w:val="both"/>
        <w:rPr>
          <w:rFonts w:ascii="Arial" w:hAnsi="Arial" w:cs="Arial"/>
          <w:bCs/>
          <w:sz w:val="20"/>
          <w:szCs w:val="20"/>
        </w:rPr>
      </w:pPr>
    </w:p>
    <w:p w14:paraId="26034F73" w14:textId="77777777" w:rsidR="00AD0898" w:rsidRDefault="00525F6C">
      <w:pPr>
        <w:pStyle w:val="Odstavecseseznamem"/>
        <w:numPr>
          <w:ilvl w:val="0"/>
          <w:numId w:val="35"/>
        </w:numPr>
        <w:spacing w:after="120" w:line="276" w:lineRule="auto"/>
        <w:ind w:left="426" w:hanging="426"/>
        <w:jc w:val="both"/>
        <w:rPr>
          <w:rFonts w:ascii="Arial" w:hAnsi="Arial" w:cs="Arial"/>
          <w:sz w:val="20"/>
          <w:szCs w:val="20"/>
        </w:rPr>
      </w:pPr>
      <w:bookmarkStart w:id="8" w:name="_Hlk64016825"/>
      <w:r>
        <w:rPr>
          <w:rFonts w:ascii="Arial" w:hAnsi="Arial" w:cs="Arial"/>
          <w:sz w:val="20"/>
          <w:szCs w:val="20"/>
        </w:rPr>
        <w:t>Výstupem Analýzy bude zejména kompletní dokumentace k Analýze, která musí obsahovat použité zdroje informací a metody obsahující konkrétní zjištění a dovozené závěry.</w:t>
      </w:r>
      <w:bookmarkEnd w:id="8"/>
      <w:r>
        <w:rPr>
          <w:rFonts w:ascii="Arial" w:hAnsi="Arial" w:cs="Arial"/>
          <w:sz w:val="20"/>
          <w:szCs w:val="20"/>
        </w:rPr>
        <w:t xml:space="preserve"> Tato Analýza musí obsahovat následující dokumenty (dále vše též „</w:t>
      </w:r>
      <w:r>
        <w:rPr>
          <w:rFonts w:ascii="Arial" w:hAnsi="Arial" w:cs="Arial"/>
          <w:b/>
          <w:sz w:val="20"/>
          <w:szCs w:val="20"/>
        </w:rPr>
        <w:t>Kompletní dokumentace</w:t>
      </w:r>
      <w:r>
        <w:rPr>
          <w:rFonts w:ascii="Arial" w:hAnsi="Arial" w:cs="Arial"/>
          <w:sz w:val="20"/>
          <w:szCs w:val="20"/>
        </w:rPr>
        <w:t>“):</w:t>
      </w:r>
    </w:p>
    <w:p w14:paraId="680BA9E5" w14:textId="77777777" w:rsidR="00AD0898" w:rsidRDefault="00525F6C">
      <w:pPr>
        <w:pStyle w:val="Odstavecseseznamem"/>
        <w:numPr>
          <w:ilvl w:val="1"/>
          <w:numId w:val="35"/>
        </w:numPr>
        <w:spacing w:after="120" w:line="276" w:lineRule="auto"/>
        <w:jc w:val="both"/>
        <w:rPr>
          <w:rFonts w:ascii="Arial" w:hAnsi="Arial" w:cs="Arial"/>
          <w:b/>
          <w:sz w:val="20"/>
          <w:szCs w:val="20"/>
        </w:rPr>
      </w:pPr>
      <w:r>
        <w:rPr>
          <w:rFonts w:ascii="Arial" w:hAnsi="Arial" w:cs="Arial"/>
          <w:b/>
          <w:sz w:val="20"/>
          <w:szCs w:val="20"/>
        </w:rPr>
        <w:t xml:space="preserve">Koncepce řešení </w:t>
      </w:r>
    </w:p>
    <w:p w14:paraId="22819C19" w14:textId="77777777" w:rsidR="00AD0898" w:rsidRDefault="00525F6C">
      <w:pPr>
        <w:pStyle w:val="Odstavecseseznamem"/>
        <w:spacing w:before="180" w:line="288" w:lineRule="auto"/>
        <w:ind w:left="792"/>
        <w:contextualSpacing/>
        <w:jc w:val="both"/>
        <w:rPr>
          <w:rFonts w:ascii="Arial" w:hAnsi="Arial" w:cs="Arial"/>
          <w:sz w:val="20"/>
          <w:szCs w:val="20"/>
        </w:rPr>
      </w:pPr>
      <w:r>
        <w:rPr>
          <w:rStyle w:val="normaltextrun"/>
          <w:rFonts w:ascii="Arial" w:hAnsi="Arial" w:cs="Arial"/>
          <w:sz w:val="20"/>
          <w:szCs w:val="20"/>
        </w:rPr>
        <w:t>Koncepce řešení musí obsahovat jak naplnění požadavků věcných, legislativních a organizačně metodických, tak i požadavků v rovině architektonického a technologického zajištění, tj. musí zahrnovat zejména:</w:t>
      </w:r>
    </w:p>
    <w:p w14:paraId="614E1FC1" w14:textId="77777777" w:rsidR="00AD0898" w:rsidRDefault="00525F6C">
      <w:pPr>
        <w:pStyle w:val="Odstavecseseznamem"/>
        <w:numPr>
          <w:ilvl w:val="1"/>
          <w:numId w:val="38"/>
        </w:numPr>
        <w:spacing w:before="180" w:line="288" w:lineRule="auto"/>
        <w:ind w:left="1418" w:hanging="284"/>
        <w:contextualSpacing/>
        <w:jc w:val="both"/>
        <w:rPr>
          <w:rFonts w:ascii="Arial" w:hAnsi="Arial" w:cs="Arial"/>
          <w:sz w:val="20"/>
          <w:szCs w:val="20"/>
        </w:rPr>
      </w:pPr>
      <w:r>
        <w:rPr>
          <w:rFonts w:ascii="Arial" w:hAnsi="Arial" w:cs="Arial"/>
          <w:sz w:val="20"/>
          <w:szCs w:val="20"/>
        </w:rPr>
        <w:t>Věcnou koncepci a předpoklady (včetně organizačních) odpovídající aktuálnímu stavu legislativy a jejímu známému budoucímu vývoji.</w:t>
      </w:r>
    </w:p>
    <w:p w14:paraId="0D25238E" w14:textId="77777777" w:rsidR="00AD0898" w:rsidRDefault="00525F6C">
      <w:pPr>
        <w:pStyle w:val="Odstavecseseznamem"/>
        <w:numPr>
          <w:ilvl w:val="1"/>
          <w:numId w:val="38"/>
        </w:numPr>
        <w:spacing w:before="180" w:line="288" w:lineRule="auto"/>
        <w:ind w:left="708" w:firstLine="342"/>
        <w:contextualSpacing/>
        <w:jc w:val="both"/>
        <w:rPr>
          <w:rFonts w:ascii="Arial" w:hAnsi="Arial" w:cs="Arial"/>
          <w:sz w:val="20"/>
          <w:szCs w:val="20"/>
        </w:rPr>
      </w:pPr>
      <w:r>
        <w:rPr>
          <w:rFonts w:ascii="Arial" w:hAnsi="Arial" w:cs="Arial"/>
          <w:sz w:val="20"/>
          <w:szCs w:val="20"/>
        </w:rPr>
        <w:t>Technologickou koncepci, která musí splňovat následující požadavky:</w:t>
      </w:r>
    </w:p>
    <w:p w14:paraId="64D1BC66" w14:textId="77777777" w:rsidR="00AD0898" w:rsidRDefault="00525F6C">
      <w:pPr>
        <w:pStyle w:val="Odstavecseseznamem"/>
        <w:numPr>
          <w:ilvl w:val="0"/>
          <w:numId w:val="45"/>
        </w:numPr>
        <w:spacing w:before="180" w:line="288" w:lineRule="auto"/>
        <w:contextualSpacing/>
        <w:jc w:val="both"/>
        <w:rPr>
          <w:rStyle w:val="normaltextrun"/>
          <w:rFonts w:ascii="Arial" w:hAnsi="Arial" w:cs="Arial"/>
          <w:sz w:val="20"/>
          <w:szCs w:val="20"/>
        </w:rPr>
      </w:pPr>
      <w:r>
        <w:rPr>
          <w:rStyle w:val="normaltextrun"/>
          <w:rFonts w:ascii="Arial" w:hAnsi="Arial" w:cs="Arial"/>
          <w:sz w:val="20"/>
          <w:szCs w:val="20"/>
        </w:rPr>
        <w:t>Zhotovitel musí při tvorbě Technologické koncepce vycházet ze Standardů IS VZP – NIS, případně navrhnout promítnutí potřebných změn do Standardů IS VZP – NIS;</w:t>
      </w:r>
    </w:p>
    <w:p w14:paraId="5D358FA3" w14:textId="77777777" w:rsidR="00AD0898" w:rsidRDefault="00525F6C">
      <w:pPr>
        <w:pStyle w:val="Odstavecseseznamem"/>
        <w:numPr>
          <w:ilvl w:val="0"/>
          <w:numId w:val="45"/>
        </w:numPr>
        <w:spacing w:before="180" w:line="288" w:lineRule="auto"/>
        <w:contextualSpacing/>
        <w:jc w:val="both"/>
        <w:rPr>
          <w:rStyle w:val="normaltextrun"/>
          <w:rFonts w:ascii="Arial" w:hAnsi="Arial" w:cs="Arial"/>
          <w:sz w:val="20"/>
          <w:szCs w:val="20"/>
        </w:rPr>
      </w:pPr>
      <w:r>
        <w:rPr>
          <w:rStyle w:val="normaltextrun"/>
          <w:rFonts w:ascii="Arial" w:hAnsi="Arial" w:cs="Arial"/>
          <w:sz w:val="20"/>
          <w:szCs w:val="20"/>
        </w:rPr>
        <w:t>Musí obsahovat návrh využití stávajících technologií a komponent (Filenet, …) tak, jak jsou uvedeny níže v Příloze č. 4 v tabulce 1, bod ID 12 (jejich úplný seznam je pak uveden v dokumentu Technologická koncepce zpracování a ukládání dokumentů ve VZP ČR, kapitola 3.6);</w:t>
      </w:r>
    </w:p>
    <w:p w14:paraId="6AD44058" w14:textId="77777777" w:rsidR="00AD0898" w:rsidRDefault="00525F6C">
      <w:pPr>
        <w:pStyle w:val="Odstavecseseznamem"/>
        <w:numPr>
          <w:ilvl w:val="0"/>
          <w:numId w:val="45"/>
        </w:numPr>
        <w:spacing w:before="180" w:line="288" w:lineRule="auto"/>
        <w:contextualSpacing/>
        <w:jc w:val="both"/>
        <w:rPr>
          <w:rStyle w:val="normaltextrun"/>
          <w:rFonts w:ascii="Arial" w:hAnsi="Arial" w:cs="Arial"/>
          <w:sz w:val="20"/>
          <w:szCs w:val="20"/>
        </w:rPr>
      </w:pPr>
      <w:r>
        <w:rPr>
          <w:rStyle w:val="normaltextrun"/>
          <w:rFonts w:ascii="Arial" w:hAnsi="Arial" w:cs="Arial"/>
          <w:sz w:val="20"/>
          <w:szCs w:val="20"/>
        </w:rPr>
        <w:t>Musí obsahovat návrh napojení systémů spravujících dokumenty na mandatorní systémy veřejné správy (CzechPoint, ISZR, ROB, ROS);</w:t>
      </w:r>
    </w:p>
    <w:p w14:paraId="6BB571E4" w14:textId="77777777" w:rsidR="00AD0898" w:rsidRDefault="00525F6C">
      <w:pPr>
        <w:pStyle w:val="Odstavecseseznamem"/>
        <w:numPr>
          <w:ilvl w:val="0"/>
          <w:numId w:val="45"/>
        </w:numPr>
        <w:spacing w:before="180" w:line="288" w:lineRule="auto"/>
        <w:contextualSpacing/>
        <w:jc w:val="both"/>
        <w:rPr>
          <w:rStyle w:val="normaltextrun"/>
          <w:rFonts w:ascii="Arial" w:hAnsi="Arial" w:cs="Arial"/>
          <w:sz w:val="20"/>
          <w:szCs w:val="20"/>
        </w:rPr>
      </w:pPr>
      <w:r>
        <w:rPr>
          <w:rStyle w:val="normaltextrun"/>
          <w:rFonts w:ascii="Arial" w:hAnsi="Arial" w:cs="Arial"/>
          <w:sz w:val="20"/>
          <w:szCs w:val="20"/>
        </w:rPr>
        <w:t>Musí obsahovat návrh podpory digitalizace (např. využívání případně změna stávajících digitalizačních pracovišť) a automatizace:</w:t>
      </w:r>
    </w:p>
    <w:p w14:paraId="2ADF36D5" w14:textId="77777777" w:rsidR="00AD0898" w:rsidRDefault="00525F6C">
      <w:pPr>
        <w:pStyle w:val="paragraph"/>
        <w:numPr>
          <w:ilvl w:val="0"/>
          <w:numId w:val="46"/>
        </w:numPr>
        <w:spacing w:beforeAutospacing="0" w:afterAutospacing="0" w:line="288" w:lineRule="auto"/>
        <w:ind w:left="2415" w:hanging="357"/>
        <w:jc w:val="both"/>
        <w:textAlignment w:val="baseline"/>
        <w:rPr>
          <w:rStyle w:val="normaltextrun"/>
          <w:rFonts w:ascii="Arial" w:hAnsi="Arial" w:cs="Arial"/>
          <w:sz w:val="20"/>
          <w:szCs w:val="20"/>
        </w:rPr>
      </w:pPr>
      <w:r>
        <w:rPr>
          <w:rStyle w:val="normaltextrun"/>
          <w:rFonts w:ascii="Arial" w:hAnsi="Arial" w:cs="Arial"/>
          <w:sz w:val="20"/>
          <w:szCs w:val="20"/>
        </w:rPr>
        <w:t>především využití systému na rozeznávání jednotlivých typů doručených; dokumentů včetně postupného učení, aby bylo možné automatizovaně rozpoznávat co největší spektrum doručených dokumentů;</w:t>
      </w:r>
    </w:p>
    <w:p w14:paraId="50475EB9" w14:textId="77777777" w:rsidR="00AD0898" w:rsidRDefault="00525F6C">
      <w:pPr>
        <w:pStyle w:val="paragraph"/>
        <w:numPr>
          <w:ilvl w:val="0"/>
          <w:numId w:val="46"/>
        </w:numPr>
        <w:spacing w:beforeAutospacing="0" w:afterAutospacing="0" w:line="288" w:lineRule="auto"/>
        <w:ind w:left="2415" w:hanging="357"/>
        <w:jc w:val="both"/>
        <w:textAlignment w:val="baseline"/>
        <w:rPr>
          <w:rStyle w:val="normaltextrun"/>
          <w:rFonts w:ascii="Arial" w:hAnsi="Arial" w:cs="Arial"/>
          <w:sz w:val="20"/>
          <w:szCs w:val="20"/>
        </w:rPr>
      </w:pPr>
      <w:r>
        <w:rPr>
          <w:rStyle w:val="normaltextrun"/>
          <w:rFonts w:ascii="Arial" w:hAnsi="Arial" w:cs="Arial"/>
          <w:sz w:val="20"/>
          <w:szCs w:val="20"/>
        </w:rPr>
        <w:t>způsob, jak rozpoznaný dokument správně nasměrovat buď přímo do agendy, nebo na vybrané pracovní místo ke zpracování;</w:t>
      </w:r>
    </w:p>
    <w:p w14:paraId="5D09B4C6" w14:textId="77777777" w:rsidR="00AD0898" w:rsidRDefault="00525F6C">
      <w:pPr>
        <w:pStyle w:val="paragraph"/>
        <w:numPr>
          <w:ilvl w:val="0"/>
          <w:numId w:val="46"/>
        </w:numPr>
        <w:spacing w:beforeAutospacing="0" w:afterAutospacing="0" w:line="288" w:lineRule="auto"/>
        <w:ind w:left="2415" w:hanging="357"/>
        <w:textAlignment w:val="baseline"/>
        <w:rPr>
          <w:rStyle w:val="normaltextrun"/>
          <w:rFonts w:ascii="Arial" w:hAnsi="Arial" w:cs="Arial"/>
          <w:sz w:val="20"/>
          <w:szCs w:val="20"/>
        </w:rPr>
      </w:pPr>
      <w:r>
        <w:rPr>
          <w:rStyle w:val="normaltextrun"/>
          <w:rFonts w:ascii="Arial" w:hAnsi="Arial" w:cs="Arial"/>
          <w:sz w:val="20"/>
          <w:szCs w:val="20"/>
        </w:rPr>
        <w:t>automatická evidence dokumentů, jejich vyřízení a předávání do spisovny až po skartaci/archivaci;</w:t>
      </w:r>
    </w:p>
    <w:p w14:paraId="5868FA67" w14:textId="77777777" w:rsidR="00AD0898" w:rsidRDefault="00525F6C">
      <w:pPr>
        <w:pStyle w:val="paragraph"/>
        <w:numPr>
          <w:ilvl w:val="0"/>
          <w:numId w:val="46"/>
        </w:numPr>
        <w:spacing w:beforeAutospacing="0" w:afterAutospacing="0" w:line="288" w:lineRule="auto"/>
        <w:ind w:left="2415" w:hanging="357"/>
        <w:jc w:val="both"/>
        <w:textAlignment w:val="baseline"/>
        <w:rPr>
          <w:rStyle w:val="normaltextrun"/>
          <w:rFonts w:ascii="Arial" w:hAnsi="Arial" w:cs="Arial"/>
          <w:sz w:val="20"/>
          <w:szCs w:val="20"/>
        </w:rPr>
      </w:pPr>
      <w:r>
        <w:rPr>
          <w:rStyle w:val="normaltextrun"/>
          <w:rFonts w:ascii="Arial" w:hAnsi="Arial" w:cs="Arial"/>
          <w:sz w:val="20"/>
          <w:szCs w:val="20"/>
        </w:rPr>
        <w:t>identifikovat procesy, u kterých se automatizace nabízí a u kterých by byla ku prospěchu věci;</w:t>
      </w:r>
    </w:p>
    <w:p w14:paraId="4E5B1F87" w14:textId="77777777" w:rsidR="00AD0898" w:rsidRDefault="00525F6C">
      <w:pPr>
        <w:pStyle w:val="Odstavecseseznamem"/>
        <w:numPr>
          <w:ilvl w:val="0"/>
          <w:numId w:val="47"/>
        </w:numPr>
        <w:spacing w:before="180" w:line="288" w:lineRule="auto"/>
        <w:ind w:left="1848" w:hanging="357"/>
        <w:contextualSpacing/>
        <w:jc w:val="both"/>
        <w:rPr>
          <w:rFonts w:ascii="Arial" w:hAnsi="Arial" w:cs="Arial"/>
          <w:sz w:val="20"/>
          <w:szCs w:val="20"/>
        </w:rPr>
      </w:pPr>
      <w:r>
        <w:rPr>
          <w:rFonts w:ascii="Arial" w:hAnsi="Arial" w:cs="Arial"/>
          <w:sz w:val="20"/>
          <w:szCs w:val="20"/>
        </w:rPr>
        <w:t>Zabezpečení dokumentů, elektronické podpisy, pečetě, časová razítka;</w:t>
      </w:r>
    </w:p>
    <w:p w14:paraId="18D55D48" w14:textId="77777777" w:rsidR="00AD0898" w:rsidRDefault="00525F6C">
      <w:pPr>
        <w:pStyle w:val="Odstavecseseznamem"/>
        <w:numPr>
          <w:ilvl w:val="0"/>
          <w:numId w:val="47"/>
        </w:numPr>
        <w:spacing w:before="180" w:line="288" w:lineRule="auto"/>
        <w:ind w:left="1848" w:hanging="357"/>
        <w:contextualSpacing/>
        <w:jc w:val="both"/>
        <w:rPr>
          <w:rFonts w:ascii="Arial" w:hAnsi="Arial" w:cs="Arial"/>
          <w:sz w:val="20"/>
          <w:szCs w:val="20"/>
        </w:rPr>
      </w:pPr>
      <w:r>
        <w:rPr>
          <w:rFonts w:ascii="Arial" w:hAnsi="Arial" w:cs="Arial"/>
          <w:sz w:val="20"/>
          <w:szCs w:val="20"/>
        </w:rPr>
        <w:t>Musí obsahovat minimální podmínky pro zajištění dostatečné výkonnosti navrhovaných řešení.</w:t>
      </w:r>
    </w:p>
    <w:p w14:paraId="4C684176" w14:textId="77777777" w:rsidR="00AD0898" w:rsidRDefault="00525F6C">
      <w:pPr>
        <w:spacing w:before="180" w:line="288" w:lineRule="auto"/>
        <w:ind w:firstLine="360"/>
        <w:contextualSpacing/>
        <w:jc w:val="both"/>
        <w:rPr>
          <w:rFonts w:ascii="Arial" w:hAnsi="Arial" w:cs="Arial"/>
          <w:sz w:val="20"/>
          <w:szCs w:val="20"/>
        </w:rPr>
      </w:pPr>
      <w:r>
        <w:rPr>
          <w:rFonts w:ascii="Arial" w:hAnsi="Arial" w:cs="Arial"/>
          <w:sz w:val="20"/>
          <w:szCs w:val="20"/>
        </w:rPr>
        <w:t>Další požadavky na Koncepci řešení jsou uvedeny v tabulce č. 1 v Příloze č. 4 této Smlouvy.</w:t>
      </w:r>
    </w:p>
    <w:p w14:paraId="56A42F72" w14:textId="77777777" w:rsidR="00AD0898" w:rsidRDefault="00AD0898">
      <w:pPr>
        <w:pStyle w:val="Odstavecseseznamem"/>
        <w:ind w:left="1044"/>
        <w:jc w:val="both"/>
        <w:rPr>
          <w:rFonts w:ascii="Arial" w:hAnsi="Arial" w:cs="Arial"/>
          <w:color w:val="000000" w:themeColor="text1"/>
          <w:sz w:val="20"/>
          <w:szCs w:val="20"/>
        </w:rPr>
      </w:pPr>
    </w:p>
    <w:p w14:paraId="73BD119C" w14:textId="77777777" w:rsidR="00AD0898" w:rsidRDefault="00525F6C">
      <w:pPr>
        <w:pStyle w:val="Odstavecseseznamem"/>
        <w:numPr>
          <w:ilvl w:val="1"/>
          <w:numId w:val="35"/>
        </w:numPr>
        <w:spacing w:after="120" w:line="276" w:lineRule="auto"/>
        <w:jc w:val="both"/>
        <w:rPr>
          <w:rFonts w:ascii="Arial" w:hAnsi="Arial" w:cs="Arial"/>
          <w:b/>
          <w:sz w:val="20"/>
          <w:szCs w:val="20"/>
        </w:rPr>
      </w:pPr>
      <w:r>
        <w:rPr>
          <w:rFonts w:ascii="Arial" w:hAnsi="Arial" w:cs="Arial"/>
          <w:b/>
          <w:sz w:val="20"/>
          <w:szCs w:val="20"/>
        </w:rPr>
        <w:t xml:space="preserve">Roadmapa přechodu VZP ČR ke správě dokumentů dle Koncepce řešení </w:t>
      </w:r>
    </w:p>
    <w:p w14:paraId="37598EC6" w14:textId="77777777" w:rsidR="00AD0898" w:rsidRDefault="00525F6C">
      <w:pPr>
        <w:pStyle w:val="paragraph"/>
        <w:spacing w:beforeAutospacing="0" w:after="120" w:afterAutospacing="0" w:line="288" w:lineRule="auto"/>
        <w:ind w:left="794"/>
        <w:jc w:val="both"/>
        <w:textAlignment w:val="baseline"/>
        <w:rPr>
          <w:rStyle w:val="normaltextrun"/>
          <w:rFonts w:ascii="Arial" w:hAnsi="Arial" w:cs="Arial"/>
          <w:sz w:val="20"/>
          <w:szCs w:val="20"/>
        </w:rPr>
      </w:pPr>
      <w:r>
        <w:rPr>
          <w:rStyle w:val="normaltextrun"/>
          <w:rFonts w:ascii="Arial" w:hAnsi="Arial" w:cs="Arial"/>
          <w:sz w:val="20"/>
          <w:szCs w:val="20"/>
        </w:rPr>
        <w:t xml:space="preserve">Roadmapa </w:t>
      </w:r>
      <w:bookmarkStart w:id="9" w:name="_Hlk126746937"/>
      <w:r>
        <w:rPr>
          <w:rStyle w:val="normaltextrun"/>
          <w:rFonts w:ascii="Arial" w:hAnsi="Arial" w:cs="Arial"/>
          <w:sz w:val="20"/>
          <w:szCs w:val="20"/>
        </w:rPr>
        <w:t>přechodu VZP ČR ke správě dokumentů dle Koncepce řešení (dále též „</w:t>
      </w:r>
      <w:r>
        <w:rPr>
          <w:rStyle w:val="normaltextrun"/>
          <w:rFonts w:ascii="Arial" w:hAnsi="Arial" w:cs="Arial"/>
          <w:b/>
          <w:sz w:val="20"/>
          <w:szCs w:val="20"/>
        </w:rPr>
        <w:t>Roadmapa</w:t>
      </w:r>
      <w:r>
        <w:rPr>
          <w:rStyle w:val="normaltextrun"/>
          <w:rFonts w:ascii="Arial" w:hAnsi="Arial" w:cs="Arial"/>
          <w:sz w:val="20"/>
          <w:szCs w:val="20"/>
        </w:rPr>
        <w:t>“) musí obsahovat návrh postupného přechodu k cílovému stavu správy dokumentů dle Koncepce řešení s doporučeným pořadím kroků a odhadem časové náročnosti. Musí stručně a přehledně zachytit funkční celky a komponenty, včetně přehledu činností, které bude muset VZP ČR postupně realizovat v návaznosti na stanovení priorit a postupu vývoje, aby na sebe jednotlivé kroky logicky navazovaly.</w:t>
      </w:r>
      <w:bookmarkEnd w:id="9"/>
    </w:p>
    <w:p w14:paraId="01C71A93" w14:textId="77777777" w:rsidR="00AD0898" w:rsidRDefault="00525F6C">
      <w:pPr>
        <w:pStyle w:val="paragraph"/>
        <w:spacing w:beforeAutospacing="0" w:after="120" w:afterAutospacing="0"/>
        <w:ind w:left="794"/>
        <w:jc w:val="both"/>
        <w:textAlignment w:val="baseline"/>
        <w:rPr>
          <w:rStyle w:val="normaltextrun"/>
          <w:rFonts w:ascii="Arial" w:hAnsi="Arial" w:cs="Arial"/>
          <w:sz w:val="20"/>
          <w:szCs w:val="20"/>
        </w:rPr>
      </w:pPr>
      <w:r>
        <w:rPr>
          <w:rStyle w:val="normaltextrun"/>
          <w:rFonts w:ascii="Arial" w:hAnsi="Arial" w:cs="Arial"/>
          <w:sz w:val="20"/>
          <w:szCs w:val="20"/>
        </w:rPr>
        <w:t xml:space="preserve">Roadmapa bude členěna na dva časové horizonty: </w:t>
      </w:r>
    </w:p>
    <w:p w14:paraId="4E53284F" w14:textId="77777777" w:rsidR="00AD0898" w:rsidRDefault="00525F6C">
      <w:pPr>
        <w:pStyle w:val="Odstavecseseznamem"/>
        <w:numPr>
          <w:ilvl w:val="0"/>
          <w:numId w:val="48"/>
        </w:numPr>
        <w:spacing w:after="160" w:line="288" w:lineRule="auto"/>
        <w:ind w:left="1871" w:hanging="357"/>
        <w:contextualSpacing/>
        <w:jc w:val="both"/>
        <w:rPr>
          <w:rFonts w:ascii="Arial" w:hAnsi="Arial" w:cs="Arial"/>
          <w:sz w:val="20"/>
          <w:szCs w:val="20"/>
        </w:rPr>
      </w:pPr>
      <w:bookmarkStart w:id="10" w:name="_Hlk128720926"/>
      <w:r>
        <w:rPr>
          <w:rFonts w:ascii="Arial" w:hAnsi="Arial" w:cs="Arial"/>
          <w:sz w:val="20"/>
          <w:szCs w:val="20"/>
        </w:rPr>
        <w:t xml:space="preserve">Časový </w:t>
      </w:r>
      <w:bookmarkStart w:id="11" w:name="_Hlk126747024"/>
      <w:r>
        <w:rPr>
          <w:rFonts w:ascii="Arial" w:hAnsi="Arial" w:cs="Arial"/>
          <w:sz w:val="20"/>
          <w:szCs w:val="20"/>
        </w:rPr>
        <w:t>horizont 2025 - 2026 – cílem je nahrazení stávající eSSL novou eSSL a řízené odstavení stávající eSSL</w:t>
      </w:r>
      <w:bookmarkEnd w:id="11"/>
      <w:r>
        <w:rPr>
          <w:rFonts w:ascii="Arial" w:hAnsi="Arial" w:cs="Arial"/>
          <w:sz w:val="20"/>
          <w:szCs w:val="20"/>
        </w:rPr>
        <w:t>;</w:t>
      </w:r>
    </w:p>
    <w:p w14:paraId="673E2D4D" w14:textId="77777777" w:rsidR="00AD0898" w:rsidRDefault="00525F6C">
      <w:pPr>
        <w:pStyle w:val="Odstavecseseznamem"/>
        <w:numPr>
          <w:ilvl w:val="0"/>
          <w:numId w:val="48"/>
        </w:numPr>
        <w:spacing w:after="160" w:line="288" w:lineRule="auto"/>
        <w:ind w:left="1871" w:hanging="357"/>
        <w:contextualSpacing/>
        <w:jc w:val="both"/>
        <w:rPr>
          <w:rStyle w:val="normaltextrun"/>
          <w:rFonts w:ascii="Arial" w:hAnsi="Arial" w:cs="Arial"/>
          <w:sz w:val="20"/>
          <w:szCs w:val="20"/>
        </w:rPr>
      </w:pPr>
      <w:r>
        <w:rPr>
          <w:rFonts w:ascii="Arial" w:hAnsi="Arial" w:cs="Arial"/>
          <w:sz w:val="20"/>
          <w:szCs w:val="20"/>
        </w:rPr>
        <w:t xml:space="preserve">Časový </w:t>
      </w:r>
      <w:bookmarkStart w:id="12" w:name="_Hlk126747066"/>
      <w:r>
        <w:rPr>
          <w:rFonts w:ascii="Arial" w:hAnsi="Arial" w:cs="Arial"/>
          <w:sz w:val="20"/>
          <w:szCs w:val="20"/>
        </w:rPr>
        <w:t xml:space="preserve">horizont 2027 - 2031 - cílem je uvedení </w:t>
      </w:r>
      <w:r>
        <w:rPr>
          <w:rStyle w:val="normaltextrun"/>
          <w:rFonts w:ascii="Arial" w:hAnsi="Arial" w:cs="Arial"/>
          <w:sz w:val="20"/>
          <w:szCs w:val="20"/>
        </w:rPr>
        <w:t>komponent IS VZP,</w:t>
      </w:r>
      <w:r>
        <w:rPr>
          <w:rFonts w:ascii="Arial" w:hAnsi="Arial" w:cs="Arial"/>
          <w:sz w:val="20"/>
          <w:szCs w:val="20"/>
        </w:rPr>
        <w:t xml:space="preserve"> ve kterých vznikají nebo se zpracovávají dokumenty podléhající dokumentové evidenci</w:t>
      </w:r>
      <w:r>
        <w:rPr>
          <w:rStyle w:val="eop"/>
          <w:rFonts w:ascii="Arial" w:hAnsi="Arial" w:cs="Arial"/>
          <w:sz w:val="20"/>
          <w:szCs w:val="20"/>
        </w:rPr>
        <w:t xml:space="preserve"> </w:t>
      </w:r>
      <w:bookmarkEnd w:id="10"/>
      <w:r>
        <w:rPr>
          <w:rStyle w:val="eop"/>
          <w:rFonts w:ascii="Arial" w:hAnsi="Arial" w:cs="Arial"/>
          <w:sz w:val="20"/>
          <w:szCs w:val="20"/>
        </w:rPr>
        <w:t xml:space="preserve">(viz. </w:t>
      </w:r>
      <w:r>
        <w:rPr>
          <w:rFonts w:ascii="Arial" w:hAnsi="Arial" w:cs="Arial"/>
          <w:sz w:val="20"/>
          <w:szCs w:val="20"/>
        </w:rPr>
        <w:t xml:space="preserve">dokument </w:t>
      </w:r>
      <w:r>
        <w:rPr>
          <w:rFonts w:ascii="Arial" w:hAnsi="Arial" w:cs="Arial"/>
          <w:sz w:val="20"/>
          <w:szCs w:val="20"/>
        </w:rPr>
        <w:lastRenderedPageBreak/>
        <w:t>Technologická koncepce zpracování a ukládání dokumentů ve VZP, kapitola 3.6.1), do plného souladu s legislativními povinnostmi</w:t>
      </w:r>
      <w:bookmarkEnd w:id="12"/>
      <w:r>
        <w:rPr>
          <w:rFonts w:ascii="Arial" w:hAnsi="Arial" w:cs="Arial"/>
          <w:sz w:val="20"/>
          <w:szCs w:val="20"/>
        </w:rPr>
        <w:t>.</w:t>
      </w:r>
    </w:p>
    <w:p w14:paraId="575CC235" w14:textId="77777777" w:rsidR="00AD0898" w:rsidRDefault="00525F6C">
      <w:pPr>
        <w:pStyle w:val="paragraph"/>
        <w:keepNext/>
        <w:spacing w:before="280" w:after="280"/>
        <w:ind w:left="794"/>
        <w:jc w:val="both"/>
        <w:textAlignment w:val="baseline"/>
        <w:rPr>
          <w:rStyle w:val="normaltextrun"/>
          <w:rFonts w:ascii="Arial" w:eastAsiaTheme="minorHAnsi" w:hAnsi="Arial" w:cs="Arial"/>
          <w:sz w:val="20"/>
          <w:szCs w:val="20"/>
          <w:lang w:eastAsia="en-US"/>
        </w:rPr>
      </w:pPr>
      <w:r>
        <w:rPr>
          <w:rStyle w:val="normaltextrun"/>
          <w:rFonts w:ascii="Arial" w:hAnsi="Arial" w:cs="Arial"/>
          <w:sz w:val="20"/>
          <w:szCs w:val="20"/>
        </w:rPr>
        <w:t>Roadmapa bude dodána ve dvou částech:</w:t>
      </w:r>
    </w:p>
    <w:p w14:paraId="1C933FED" w14:textId="77777777" w:rsidR="00AD0898" w:rsidRDefault="00525F6C">
      <w:pPr>
        <w:pStyle w:val="Odstavecseseznamem"/>
        <w:keepNext/>
        <w:numPr>
          <w:ilvl w:val="0"/>
          <w:numId w:val="48"/>
        </w:numPr>
        <w:spacing w:after="160" w:line="288" w:lineRule="auto"/>
        <w:ind w:left="1871" w:hanging="357"/>
        <w:contextualSpacing/>
        <w:rPr>
          <w:rFonts w:ascii="Arial" w:hAnsi="Arial" w:cs="Arial"/>
          <w:sz w:val="20"/>
          <w:szCs w:val="20"/>
        </w:rPr>
      </w:pPr>
      <w:r>
        <w:rPr>
          <w:rFonts w:ascii="Arial" w:hAnsi="Arial" w:cs="Arial"/>
          <w:sz w:val="20"/>
          <w:szCs w:val="20"/>
        </w:rPr>
        <w:t xml:space="preserve">část I – </w:t>
      </w:r>
      <w:r>
        <w:rPr>
          <w:rFonts w:ascii="Arial" w:hAnsi="Arial" w:cs="Arial"/>
          <w:sz w:val="20"/>
          <w:szCs w:val="20"/>
          <w:u w:val="single"/>
        </w:rPr>
        <w:t>Roadmapa v hrubém obrysu</w:t>
      </w:r>
      <w:r>
        <w:rPr>
          <w:rFonts w:ascii="Arial" w:hAnsi="Arial" w:cs="Arial"/>
          <w:sz w:val="20"/>
          <w:szCs w:val="20"/>
        </w:rPr>
        <w:t xml:space="preserve"> spolu s Koncepcí řešení bude součástí podkladů pro rozhodnutí a schválení vedením VZP ČR a bude dodána v Etapě I. </w:t>
      </w:r>
    </w:p>
    <w:p w14:paraId="58082450" w14:textId="77777777" w:rsidR="00AD0898" w:rsidRDefault="00AD0898">
      <w:pPr>
        <w:rPr>
          <w:rFonts w:ascii="Arial" w:hAnsi="Arial" w:cs="Arial"/>
          <w:sz w:val="20"/>
          <w:szCs w:val="20"/>
        </w:rPr>
      </w:pPr>
    </w:p>
    <w:p w14:paraId="4B65FA43" w14:textId="77777777" w:rsidR="00AD0898" w:rsidRDefault="00525F6C">
      <w:pPr>
        <w:pStyle w:val="Odstavecseseznamem"/>
        <w:keepNext/>
        <w:numPr>
          <w:ilvl w:val="0"/>
          <w:numId w:val="48"/>
        </w:numPr>
        <w:spacing w:after="160" w:line="288" w:lineRule="auto"/>
        <w:ind w:left="1871" w:hanging="357"/>
        <w:contextualSpacing/>
        <w:rPr>
          <w:rFonts w:ascii="Arial" w:hAnsi="Arial" w:cs="Arial"/>
          <w:sz w:val="20"/>
          <w:szCs w:val="20"/>
        </w:rPr>
      </w:pPr>
      <w:r>
        <w:rPr>
          <w:rFonts w:ascii="Arial" w:hAnsi="Arial" w:cs="Arial"/>
          <w:sz w:val="20"/>
          <w:szCs w:val="20"/>
        </w:rPr>
        <w:t xml:space="preserve">část II – </w:t>
      </w:r>
      <w:r>
        <w:rPr>
          <w:rFonts w:ascii="Arial" w:hAnsi="Arial" w:cs="Arial"/>
          <w:sz w:val="20"/>
          <w:szCs w:val="20"/>
          <w:u w:val="single"/>
        </w:rPr>
        <w:t>podrobná Roadmapa</w:t>
      </w:r>
      <w:r>
        <w:rPr>
          <w:rFonts w:ascii="Arial" w:hAnsi="Arial" w:cs="Arial"/>
          <w:sz w:val="20"/>
          <w:szCs w:val="20"/>
        </w:rPr>
        <w:t xml:space="preserve"> dopracovaná na základě rozhodnutí VZP ČR v rámci přijetí výsledné Koncepce řešení bude dodána v Etapě II.</w:t>
      </w:r>
    </w:p>
    <w:p w14:paraId="223EB715" w14:textId="77777777" w:rsidR="00AD0898" w:rsidRDefault="00AD0898">
      <w:pPr>
        <w:pStyle w:val="Odstavecseseznamem"/>
        <w:rPr>
          <w:rFonts w:ascii="Arial" w:hAnsi="Arial" w:cs="Arial"/>
          <w:sz w:val="20"/>
          <w:szCs w:val="20"/>
        </w:rPr>
      </w:pPr>
    </w:p>
    <w:p w14:paraId="5B0252D4" w14:textId="77777777" w:rsidR="00AD0898" w:rsidRDefault="00525F6C">
      <w:pPr>
        <w:spacing w:before="180" w:line="288" w:lineRule="auto"/>
        <w:ind w:firstLine="360"/>
        <w:contextualSpacing/>
        <w:jc w:val="both"/>
        <w:rPr>
          <w:rFonts w:ascii="Arial" w:hAnsi="Arial" w:cs="Arial"/>
          <w:sz w:val="20"/>
          <w:szCs w:val="20"/>
        </w:rPr>
      </w:pPr>
      <w:r>
        <w:rPr>
          <w:rFonts w:ascii="Arial" w:hAnsi="Arial" w:cs="Arial"/>
          <w:sz w:val="20"/>
          <w:szCs w:val="20"/>
        </w:rPr>
        <w:t xml:space="preserve">Další požadavky na </w:t>
      </w:r>
      <w:proofErr w:type="spellStart"/>
      <w:r>
        <w:rPr>
          <w:rFonts w:ascii="Arial" w:hAnsi="Arial" w:cs="Arial"/>
          <w:sz w:val="20"/>
          <w:szCs w:val="20"/>
        </w:rPr>
        <w:t>Roadmapu</w:t>
      </w:r>
      <w:proofErr w:type="spellEnd"/>
      <w:r>
        <w:rPr>
          <w:rFonts w:ascii="Arial" w:hAnsi="Arial" w:cs="Arial"/>
          <w:sz w:val="20"/>
          <w:szCs w:val="20"/>
        </w:rPr>
        <w:t xml:space="preserve"> jsou uvedeny v tabulce č. 2 v Příloze č. 4 této Smlouvy.</w:t>
      </w:r>
    </w:p>
    <w:p w14:paraId="033083AF" w14:textId="77777777" w:rsidR="00AD0898" w:rsidRDefault="00AD0898">
      <w:pPr>
        <w:pStyle w:val="Odstavecseseznamem"/>
        <w:ind w:left="1044"/>
        <w:jc w:val="both"/>
        <w:rPr>
          <w:rFonts w:ascii="Arial" w:hAnsi="Arial" w:cs="Arial"/>
          <w:color w:val="000000" w:themeColor="text1"/>
          <w:sz w:val="20"/>
          <w:szCs w:val="20"/>
        </w:rPr>
      </w:pPr>
    </w:p>
    <w:p w14:paraId="77387CEE" w14:textId="77777777" w:rsidR="00AD0898" w:rsidRDefault="00525F6C">
      <w:pPr>
        <w:pStyle w:val="Odstavecseseznamem"/>
        <w:numPr>
          <w:ilvl w:val="1"/>
          <w:numId w:val="35"/>
        </w:numPr>
        <w:spacing w:after="120" w:line="276" w:lineRule="auto"/>
        <w:jc w:val="both"/>
        <w:rPr>
          <w:rFonts w:ascii="Arial" w:hAnsi="Arial" w:cs="Arial"/>
          <w:b/>
          <w:sz w:val="20"/>
          <w:szCs w:val="20"/>
        </w:rPr>
      </w:pPr>
      <w:r>
        <w:rPr>
          <w:rFonts w:ascii="Arial" w:hAnsi="Arial" w:cs="Arial"/>
          <w:b/>
          <w:sz w:val="20"/>
          <w:szCs w:val="20"/>
        </w:rPr>
        <w:t xml:space="preserve">Návrh podkladů pro zadávací dokumentaci VZ pro eSSL </w:t>
      </w:r>
    </w:p>
    <w:p w14:paraId="4D1DA4AF" w14:textId="77777777" w:rsidR="00AD0898" w:rsidRDefault="00525F6C">
      <w:pPr>
        <w:pStyle w:val="Odstavecseseznamem"/>
        <w:numPr>
          <w:ilvl w:val="1"/>
          <w:numId w:val="39"/>
        </w:numPr>
        <w:spacing w:before="180" w:line="288" w:lineRule="auto"/>
        <w:ind w:left="1418" w:hanging="284"/>
        <w:contextualSpacing/>
        <w:jc w:val="both"/>
        <w:rPr>
          <w:rFonts w:ascii="Arial" w:hAnsi="Arial" w:cs="Arial"/>
          <w:sz w:val="20"/>
          <w:szCs w:val="20"/>
        </w:rPr>
      </w:pPr>
      <w:r>
        <w:rPr>
          <w:rFonts w:ascii="Arial" w:hAnsi="Arial" w:cs="Arial"/>
          <w:sz w:val="20"/>
          <w:szCs w:val="20"/>
        </w:rPr>
        <w:t>Návrh TS (s odkazy do Koncepce řešení) včetně migrace ze stávajícího e-Spis a integračního prostředí;</w:t>
      </w:r>
    </w:p>
    <w:p w14:paraId="05439F7A" w14:textId="77777777" w:rsidR="00AD0898" w:rsidRDefault="00525F6C">
      <w:pPr>
        <w:pStyle w:val="Odstavecseseznamem"/>
        <w:numPr>
          <w:ilvl w:val="1"/>
          <w:numId w:val="39"/>
        </w:numPr>
        <w:spacing w:before="180" w:line="288" w:lineRule="auto"/>
        <w:ind w:left="1418" w:hanging="284"/>
        <w:contextualSpacing/>
        <w:jc w:val="both"/>
        <w:rPr>
          <w:rFonts w:ascii="Arial" w:hAnsi="Arial" w:cs="Arial"/>
          <w:sz w:val="20"/>
          <w:szCs w:val="20"/>
        </w:rPr>
      </w:pPr>
      <w:r>
        <w:rPr>
          <w:rFonts w:ascii="Arial" w:hAnsi="Arial" w:cs="Arial"/>
          <w:sz w:val="20"/>
          <w:szCs w:val="20"/>
        </w:rPr>
        <w:t>Návrh Kvalifikačních kritérií;</w:t>
      </w:r>
    </w:p>
    <w:p w14:paraId="0E49ACE4" w14:textId="77777777" w:rsidR="00AD0898" w:rsidRDefault="00525F6C">
      <w:pPr>
        <w:pStyle w:val="Odstavecseseznamem"/>
        <w:numPr>
          <w:ilvl w:val="1"/>
          <w:numId w:val="39"/>
        </w:numPr>
        <w:spacing w:before="180" w:line="288" w:lineRule="auto"/>
        <w:ind w:left="1418" w:hanging="284"/>
        <w:contextualSpacing/>
        <w:jc w:val="both"/>
        <w:rPr>
          <w:rFonts w:ascii="Arial" w:hAnsi="Arial" w:cs="Arial"/>
          <w:sz w:val="20"/>
          <w:szCs w:val="20"/>
        </w:rPr>
      </w:pPr>
      <w:r>
        <w:rPr>
          <w:rFonts w:ascii="Arial" w:hAnsi="Arial" w:cs="Arial"/>
          <w:sz w:val="20"/>
          <w:szCs w:val="20"/>
        </w:rPr>
        <w:t>Návrh Hodnotících kritérií;</w:t>
      </w:r>
    </w:p>
    <w:p w14:paraId="3B7A68B1" w14:textId="77777777" w:rsidR="00AD0898" w:rsidRDefault="00525F6C">
      <w:pPr>
        <w:pStyle w:val="Odstavecseseznamem"/>
        <w:numPr>
          <w:ilvl w:val="1"/>
          <w:numId w:val="39"/>
        </w:numPr>
        <w:spacing w:before="180" w:line="288" w:lineRule="auto"/>
        <w:ind w:left="1418" w:hanging="284"/>
        <w:contextualSpacing/>
        <w:jc w:val="both"/>
        <w:rPr>
          <w:rFonts w:ascii="Arial" w:hAnsi="Arial" w:cs="Arial"/>
          <w:sz w:val="20"/>
          <w:szCs w:val="20"/>
        </w:rPr>
      </w:pPr>
      <w:r>
        <w:rPr>
          <w:rFonts w:ascii="Arial" w:hAnsi="Arial" w:cs="Arial"/>
          <w:sz w:val="20"/>
          <w:szCs w:val="20"/>
        </w:rPr>
        <w:t xml:space="preserve">Návrh požadavků na Licenční politiku (s ohledem na doplňkový zakázkový vývoj, </w:t>
      </w:r>
      <w:proofErr w:type="spellStart"/>
      <w:r>
        <w:rPr>
          <w:rFonts w:ascii="Arial" w:hAnsi="Arial" w:cs="Arial"/>
          <w:sz w:val="20"/>
          <w:szCs w:val="20"/>
        </w:rPr>
        <w:t>OpenSource</w:t>
      </w:r>
      <w:proofErr w:type="spellEnd"/>
      <w:r>
        <w:rPr>
          <w:rFonts w:ascii="Arial" w:hAnsi="Arial" w:cs="Arial"/>
          <w:sz w:val="20"/>
          <w:szCs w:val="20"/>
        </w:rPr>
        <w:t xml:space="preserve"> licencím, výhradním a nevýhradním licencím).</w:t>
      </w:r>
    </w:p>
    <w:p w14:paraId="620F1B2D" w14:textId="77777777" w:rsidR="00AD0898" w:rsidRDefault="00AD0898">
      <w:pPr>
        <w:pStyle w:val="Odstavecseseznamem"/>
        <w:ind w:left="1418"/>
        <w:jc w:val="both"/>
        <w:rPr>
          <w:rFonts w:ascii="Arial" w:hAnsi="Arial" w:cs="Arial"/>
          <w:color w:val="000000" w:themeColor="text1"/>
          <w:sz w:val="20"/>
          <w:szCs w:val="20"/>
        </w:rPr>
      </w:pPr>
    </w:p>
    <w:p w14:paraId="7892751F" w14:textId="77777777" w:rsidR="00AD0898" w:rsidRDefault="00525F6C">
      <w:pPr>
        <w:pStyle w:val="Odstavecseseznamem"/>
        <w:numPr>
          <w:ilvl w:val="1"/>
          <w:numId w:val="35"/>
        </w:numPr>
        <w:spacing w:after="120" w:line="276" w:lineRule="auto"/>
        <w:jc w:val="both"/>
        <w:rPr>
          <w:rFonts w:ascii="Arial" w:hAnsi="Arial" w:cs="Arial"/>
          <w:b/>
          <w:sz w:val="20"/>
          <w:szCs w:val="20"/>
        </w:rPr>
      </w:pPr>
      <w:r>
        <w:rPr>
          <w:rFonts w:ascii="Arial" w:hAnsi="Arial" w:cs="Arial"/>
          <w:b/>
          <w:sz w:val="20"/>
          <w:szCs w:val="20"/>
        </w:rPr>
        <w:t xml:space="preserve">Návrh podkladů pro technickou specifikaci VZ pro ISSD integrovaný na eSSL </w:t>
      </w:r>
    </w:p>
    <w:p w14:paraId="25A4160F" w14:textId="77777777" w:rsidR="00AD0898" w:rsidRDefault="00525F6C">
      <w:pPr>
        <w:pStyle w:val="Odstavecseseznamem"/>
        <w:numPr>
          <w:ilvl w:val="1"/>
          <w:numId w:val="40"/>
        </w:numPr>
        <w:spacing w:before="180" w:line="288" w:lineRule="auto"/>
        <w:ind w:left="1418" w:hanging="284"/>
        <w:contextualSpacing/>
        <w:jc w:val="both"/>
        <w:rPr>
          <w:rFonts w:ascii="Arial" w:hAnsi="Arial" w:cs="Arial"/>
          <w:sz w:val="20"/>
          <w:szCs w:val="20"/>
        </w:rPr>
      </w:pPr>
      <w:r>
        <w:rPr>
          <w:rFonts w:ascii="Arial" w:hAnsi="Arial" w:cs="Arial"/>
          <w:sz w:val="20"/>
          <w:szCs w:val="20"/>
        </w:rPr>
        <w:t>TS požadavků na ISSD integrovaný na eSSL z pohledu správy dokumentů dle koncepce VZP ČR.</w:t>
      </w:r>
    </w:p>
    <w:p w14:paraId="22EEF13A" w14:textId="77777777" w:rsidR="00AD0898" w:rsidRDefault="00AD0898">
      <w:pPr>
        <w:pStyle w:val="Odstavecseseznamem"/>
        <w:ind w:left="1044"/>
        <w:jc w:val="both"/>
        <w:rPr>
          <w:rFonts w:ascii="Arial" w:hAnsi="Arial" w:cs="Arial"/>
          <w:color w:val="000000" w:themeColor="text1"/>
          <w:sz w:val="20"/>
          <w:szCs w:val="20"/>
        </w:rPr>
      </w:pPr>
    </w:p>
    <w:p w14:paraId="43A90541" w14:textId="77777777" w:rsidR="00AD0898" w:rsidRDefault="00525F6C">
      <w:pPr>
        <w:pStyle w:val="Odstavecseseznamem"/>
        <w:numPr>
          <w:ilvl w:val="1"/>
          <w:numId w:val="35"/>
        </w:numPr>
        <w:spacing w:after="120" w:line="276" w:lineRule="auto"/>
        <w:jc w:val="both"/>
        <w:rPr>
          <w:rFonts w:ascii="Arial" w:hAnsi="Arial" w:cs="Arial"/>
          <w:b/>
          <w:sz w:val="20"/>
          <w:szCs w:val="20"/>
        </w:rPr>
      </w:pPr>
      <w:r>
        <w:rPr>
          <w:rFonts w:ascii="Arial" w:hAnsi="Arial" w:cs="Arial"/>
          <w:b/>
          <w:sz w:val="20"/>
          <w:szCs w:val="20"/>
        </w:rPr>
        <w:t xml:space="preserve">Návrh podkladů pro technickou specifikaci VZ pro SED </w:t>
      </w:r>
    </w:p>
    <w:p w14:paraId="463B5785" w14:textId="77777777" w:rsidR="00AD0898" w:rsidRDefault="00525F6C">
      <w:pPr>
        <w:pStyle w:val="Odstavecseseznamem"/>
        <w:numPr>
          <w:ilvl w:val="1"/>
          <w:numId w:val="41"/>
        </w:numPr>
        <w:spacing w:before="180" w:line="288" w:lineRule="auto"/>
        <w:ind w:left="1418" w:hanging="284"/>
        <w:contextualSpacing/>
        <w:jc w:val="both"/>
        <w:rPr>
          <w:rFonts w:ascii="Arial" w:hAnsi="Arial" w:cs="Arial"/>
          <w:sz w:val="20"/>
          <w:szCs w:val="20"/>
        </w:rPr>
      </w:pPr>
      <w:r>
        <w:rPr>
          <w:rFonts w:ascii="Arial" w:hAnsi="Arial" w:cs="Arial"/>
          <w:sz w:val="20"/>
          <w:szCs w:val="20"/>
        </w:rPr>
        <w:t>TS požadavků na SED z pohledu správy dokumentů dle koncepce VZP ČR;</w:t>
      </w:r>
    </w:p>
    <w:p w14:paraId="6D99590A" w14:textId="77777777" w:rsidR="00AD0898" w:rsidRDefault="00525F6C">
      <w:pPr>
        <w:spacing w:before="180" w:line="288" w:lineRule="auto"/>
        <w:ind w:left="708"/>
        <w:contextualSpacing/>
        <w:jc w:val="both"/>
        <w:rPr>
          <w:rFonts w:ascii="Arial" w:hAnsi="Arial" w:cs="Arial"/>
          <w:sz w:val="20"/>
          <w:szCs w:val="20"/>
        </w:rPr>
      </w:pPr>
      <w:r>
        <w:rPr>
          <w:rFonts w:ascii="Arial" w:hAnsi="Arial" w:cs="Arial"/>
          <w:sz w:val="20"/>
          <w:szCs w:val="20"/>
        </w:rPr>
        <w:t xml:space="preserve"> (odstavce 2.3., 2.4. a 2.5. společně též jako „</w:t>
      </w:r>
      <w:r>
        <w:rPr>
          <w:rFonts w:ascii="Arial" w:hAnsi="Arial" w:cs="Arial"/>
          <w:b/>
          <w:sz w:val="20"/>
          <w:szCs w:val="20"/>
        </w:rPr>
        <w:t>Návrhy technických specifikací</w:t>
      </w:r>
      <w:r>
        <w:rPr>
          <w:rFonts w:ascii="Arial" w:hAnsi="Arial" w:cs="Arial"/>
          <w:sz w:val="20"/>
          <w:szCs w:val="20"/>
        </w:rPr>
        <w:t>“).</w:t>
      </w:r>
    </w:p>
    <w:p w14:paraId="2EF9B8AA" w14:textId="77777777" w:rsidR="00AD0898" w:rsidRDefault="00AD0898">
      <w:pPr>
        <w:spacing w:before="180" w:line="288" w:lineRule="auto"/>
        <w:ind w:left="708"/>
        <w:contextualSpacing/>
        <w:jc w:val="both"/>
        <w:rPr>
          <w:rFonts w:ascii="Arial" w:hAnsi="Arial" w:cs="Arial"/>
          <w:sz w:val="20"/>
          <w:szCs w:val="20"/>
        </w:rPr>
      </w:pPr>
    </w:p>
    <w:p w14:paraId="3D2E181E" w14:textId="77777777" w:rsidR="00AD0898" w:rsidRDefault="00525F6C">
      <w:pPr>
        <w:spacing w:before="180" w:line="288" w:lineRule="auto"/>
        <w:contextualSpacing/>
        <w:jc w:val="both"/>
        <w:rPr>
          <w:rFonts w:ascii="Arial" w:hAnsi="Arial" w:cs="Arial"/>
          <w:sz w:val="20"/>
          <w:szCs w:val="20"/>
        </w:rPr>
      </w:pPr>
      <w:r>
        <w:rPr>
          <w:rFonts w:ascii="Arial" w:hAnsi="Arial" w:cs="Arial"/>
          <w:sz w:val="20"/>
          <w:szCs w:val="20"/>
        </w:rPr>
        <w:t>Návrhy technických specifikací se musí opírat o Standardy IS VZP – NIS. V těchto Návrzích technických specifikací musí být specifikované možné varianty využití stávajícího HW. Podrobné požadavky na Návrhy technických specifikací jsou uvedeny v Příloze č. 4 této Smlouvy v tabulkách 3. – 5.</w:t>
      </w:r>
    </w:p>
    <w:p w14:paraId="2C5FFFE1" w14:textId="77777777" w:rsidR="00AD0898" w:rsidRDefault="00AD0898">
      <w:pPr>
        <w:spacing w:before="180" w:line="288" w:lineRule="auto"/>
        <w:contextualSpacing/>
        <w:jc w:val="both"/>
        <w:rPr>
          <w:rFonts w:ascii="Arial" w:hAnsi="Arial" w:cs="Arial"/>
          <w:sz w:val="20"/>
          <w:szCs w:val="20"/>
        </w:rPr>
      </w:pPr>
    </w:p>
    <w:p w14:paraId="79E8316D" w14:textId="77777777" w:rsidR="00AD0898" w:rsidRDefault="00AD0898">
      <w:pPr>
        <w:rPr>
          <w:rFonts w:ascii="Arial" w:hAnsi="Arial" w:cs="Arial"/>
          <w:sz w:val="20"/>
          <w:szCs w:val="20"/>
        </w:rPr>
      </w:pPr>
    </w:p>
    <w:p w14:paraId="5BBD28DE"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bookmarkStart w:id="13" w:name="_Toc327187805"/>
      <w:r>
        <w:rPr>
          <w:rFonts w:ascii="Arial" w:hAnsi="Arial" w:cs="Arial"/>
          <w:b/>
          <w:sz w:val="20"/>
          <w:szCs w:val="20"/>
        </w:rPr>
        <w:t>Článek III.</w:t>
      </w:r>
      <w:bookmarkStart w:id="14" w:name="_Toc327187806"/>
      <w:bookmarkEnd w:id="13"/>
      <w:bookmarkEnd w:id="14"/>
    </w:p>
    <w:p w14:paraId="02D5B9AC"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 xml:space="preserve">Doba, způsob a místo plnění </w:t>
      </w:r>
    </w:p>
    <w:p w14:paraId="5C40B9F9" w14:textId="77777777" w:rsidR="00AD0898" w:rsidRDefault="00525F6C">
      <w:pPr>
        <w:widowControl w:val="0"/>
        <w:numPr>
          <w:ilvl w:val="0"/>
          <w:numId w:val="28"/>
        </w:numPr>
        <w:spacing w:after="12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Zhotovitel je povinen poskytnout plnění řádně a včas. Řádně poskytnutým plněním se rozumí poskytnutí plnění v rozsahu a za podmínek stanovených touto Smlouvou nejpozději do</w:t>
      </w:r>
      <w:r>
        <w:rPr>
          <w:rFonts w:ascii="Arial" w:hAnsi="Arial" w:cs="Arial"/>
          <w:sz w:val="20"/>
          <w:szCs w:val="20"/>
        </w:rPr>
        <w:t xml:space="preserve"> 120 pracovních dnů</w:t>
      </w:r>
      <w:r>
        <w:rPr>
          <w:rFonts w:ascii="Arial" w:eastAsia="Calibri" w:hAnsi="Arial" w:cs="Arial"/>
          <w:sz w:val="20"/>
          <w:szCs w:val="20"/>
          <w:lang w:eastAsia="en-US"/>
        </w:rPr>
        <w:t xml:space="preserve"> ode dne nabytí účinnosti této Smlouvy dle harmonogramu plnění uvedeného v Příloze č. 3 této Smlouvy – Harmonogram plnění (dále jen „</w:t>
      </w:r>
      <w:r>
        <w:rPr>
          <w:rFonts w:ascii="Arial" w:eastAsia="Calibri" w:hAnsi="Arial" w:cs="Arial"/>
          <w:b/>
          <w:sz w:val="20"/>
          <w:szCs w:val="20"/>
          <w:lang w:eastAsia="en-US"/>
        </w:rPr>
        <w:t>Příloha č. 3</w:t>
      </w:r>
      <w:r>
        <w:rPr>
          <w:rFonts w:ascii="Arial" w:eastAsia="Calibri" w:hAnsi="Arial" w:cs="Arial"/>
          <w:sz w:val="20"/>
          <w:szCs w:val="20"/>
          <w:lang w:eastAsia="en-US"/>
        </w:rPr>
        <w:t>“). Plnění je rozděleno na dvě etapy:</w:t>
      </w:r>
    </w:p>
    <w:p w14:paraId="3A2B7208" w14:textId="77777777" w:rsidR="00AD0898" w:rsidRDefault="00525F6C">
      <w:pPr>
        <w:widowControl w:val="0"/>
        <w:numPr>
          <w:ilvl w:val="1"/>
          <w:numId w:val="28"/>
        </w:numPr>
        <w:spacing w:after="120" w:line="276" w:lineRule="auto"/>
        <w:jc w:val="both"/>
        <w:rPr>
          <w:rFonts w:ascii="Arial" w:eastAsia="Calibri" w:hAnsi="Arial" w:cs="Arial"/>
          <w:sz w:val="20"/>
          <w:szCs w:val="20"/>
          <w:lang w:eastAsia="en-US"/>
        </w:rPr>
      </w:pPr>
      <w:r>
        <w:rPr>
          <w:rFonts w:ascii="Arial" w:eastAsia="Calibri" w:hAnsi="Arial" w:cs="Arial"/>
          <w:sz w:val="20"/>
          <w:szCs w:val="20"/>
          <w:lang w:eastAsia="en-US"/>
        </w:rPr>
        <w:t>Etapa I.</w:t>
      </w:r>
    </w:p>
    <w:p w14:paraId="2FC26EF4" w14:textId="091C2B75" w:rsidR="00AD0898" w:rsidRDefault="00525F6C">
      <w:pPr>
        <w:widowControl w:val="0"/>
        <w:spacing w:after="120" w:line="288" w:lineRule="auto"/>
        <w:ind w:left="794"/>
        <w:jc w:val="both"/>
        <w:rPr>
          <w:rFonts w:ascii="Arial" w:eastAsia="Calibri" w:hAnsi="Arial" w:cs="Arial"/>
          <w:sz w:val="20"/>
          <w:szCs w:val="20"/>
          <w:lang w:eastAsia="en-US"/>
        </w:rPr>
      </w:pPr>
      <w:r>
        <w:rPr>
          <w:rFonts w:ascii="Arial" w:eastAsia="Calibri" w:hAnsi="Arial" w:cs="Arial"/>
          <w:sz w:val="20"/>
          <w:szCs w:val="20"/>
          <w:lang w:eastAsia="en-US"/>
        </w:rPr>
        <w:t xml:space="preserve">V této Etapě I. je Zhotovitel povinen vypracovat Koncepci řešení a </w:t>
      </w:r>
      <w:proofErr w:type="spellStart"/>
      <w:r>
        <w:rPr>
          <w:rFonts w:ascii="Arial" w:eastAsia="Calibri" w:hAnsi="Arial" w:cs="Arial"/>
          <w:sz w:val="20"/>
          <w:szCs w:val="20"/>
          <w:lang w:eastAsia="en-US"/>
        </w:rPr>
        <w:t>Roadmapu</w:t>
      </w:r>
      <w:proofErr w:type="spellEnd"/>
      <w:r>
        <w:rPr>
          <w:rFonts w:ascii="Arial" w:eastAsia="Calibri" w:hAnsi="Arial" w:cs="Arial"/>
          <w:sz w:val="20"/>
          <w:szCs w:val="20"/>
          <w:lang w:eastAsia="en-US"/>
        </w:rPr>
        <w:t xml:space="preserve"> v hrubém obrysu (část I.) za podmínek a způsobem stanovených touto Smlouvou nejpozději do</w:t>
      </w:r>
      <w:r w:rsidR="001F0E11">
        <w:rPr>
          <w:rFonts w:ascii="Arial" w:eastAsia="Calibri" w:hAnsi="Arial" w:cs="Arial"/>
          <w:sz w:val="20"/>
          <w:szCs w:val="20"/>
          <w:lang w:eastAsia="en-US"/>
        </w:rPr>
        <w:t xml:space="preserve"> </w:t>
      </w:r>
      <w:r w:rsidR="00F27B4D">
        <w:rPr>
          <w:rFonts w:ascii="Arial" w:eastAsia="Calibri" w:hAnsi="Arial" w:cs="Arial"/>
          <w:sz w:val="20"/>
          <w:szCs w:val="20"/>
          <w:lang w:eastAsia="en-US"/>
        </w:rPr>
        <w:t>79</w:t>
      </w:r>
      <w:r w:rsidR="001F0E11">
        <w:rPr>
          <w:rFonts w:ascii="Arial" w:eastAsia="Calibri" w:hAnsi="Arial" w:cs="Arial"/>
          <w:sz w:val="20"/>
          <w:szCs w:val="20"/>
          <w:lang w:eastAsia="en-US"/>
        </w:rPr>
        <w:t xml:space="preserve"> pracovních dní</w:t>
      </w:r>
      <w:r>
        <w:rPr>
          <w:rFonts w:ascii="Arial" w:eastAsia="Calibri" w:hAnsi="Arial" w:cs="Arial"/>
          <w:sz w:val="20"/>
          <w:szCs w:val="20"/>
          <w:lang w:eastAsia="en-US"/>
        </w:rPr>
        <w:t xml:space="preserve"> ode dne nabytí účinnosti této Smlouvy dle harmonogramu plnění uvedeného v Příloze č. 3 této Smlouvy.</w:t>
      </w:r>
    </w:p>
    <w:p w14:paraId="51275C82" w14:textId="77777777" w:rsidR="00AD0898" w:rsidRDefault="00525F6C">
      <w:pPr>
        <w:widowControl w:val="0"/>
        <w:numPr>
          <w:ilvl w:val="1"/>
          <w:numId w:val="28"/>
        </w:numPr>
        <w:spacing w:after="120" w:line="276" w:lineRule="auto"/>
        <w:jc w:val="both"/>
        <w:rPr>
          <w:rFonts w:ascii="Arial" w:eastAsia="Calibri" w:hAnsi="Arial" w:cs="Arial"/>
          <w:sz w:val="20"/>
          <w:szCs w:val="20"/>
          <w:lang w:eastAsia="en-US"/>
        </w:rPr>
      </w:pPr>
      <w:r>
        <w:rPr>
          <w:rFonts w:ascii="Arial" w:eastAsia="Calibri" w:hAnsi="Arial" w:cs="Arial"/>
          <w:sz w:val="20"/>
          <w:szCs w:val="20"/>
          <w:lang w:eastAsia="en-US"/>
        </w:rPr>
        <w:t>Etapa II.</w:t>
      </w:r>
    </w:p>
    <w:p w14:paraId="6E14C735" w14:textId="2B01081B" w:rsidR="00AD0898" w:rsidRDefault="00525F6C">
      <w:pPr>
        <w:widowControl w:val="0"/>
        <w:spacing w:after="120" w:line="288" w:lineRule="auto"/>
        <w:ind w:left="794"/>
        <w:jc w:val="both"/>
        <w:rPr>
          <w:rFonts w:ascii="Arial" w:hAnsi="Arial" w:cs="Arial"/>
          <w:sz w:val="20"/>
          <w:szCs w:val="20"/>
        </w:rPr>
      </w:pPr>
      <w:r>
        <w:rPr>
          <w:rFonts w:ascii="Arial" w:eastAsia="Calibri" w:hAnsi="Arial" w:cs="Arial"/>
          <w:sz w:val="20"/>
          <w:szCs w:val="20"/>
          <w:lang w:eastAsia="en-US"/>
        </w:rPr>
        <w:t xml:space="preserve">V této Etapě II. je Zhotovitel povinen vypracovat Návrhy technických specifikací a podrobné Roadmapy (část II.) za podmínek stanovených touto Smlouvou nejpozději do </w:t>
      </w:r>
      <w:r w:rsidR="001F0E11">
        <w:rPr>
          <w:rFonts w:ascii="Arial" w:eastAsia="Calibri" w:hAnsi="Arial" w:cs="Arial"/>
          <w:sz w:val="20"/>
          <w:szCs w:val="20"/>
          <w:lang w:eastAsia="en-US"/>
        </w:rPr>
        <w:t>41 pracovních dnů</w:t>
      </w:r>
      <w:r>
        <w:rPr>
          <w:rFonts w:ascii="Arial" w:hAnsi="Arial" w:cs="Arial"/>
          <w:i/>
          <w:sz w:val="20"/>
          <w:szCs w:val="20"/>
        </w:rPr>
        <w:t xml:space="preserve"> </w:t>
      </w:r>
      <w:r>
        <w:rPr>
          <w:rFonts w:ascii="Arial" w:hAnsi="Arial" w:cs="Arial"/>
          <w:sz w:val="20"/>
          <w:szCs w:val="20"/>
        </w:rPr>
        <w:t xml:space="preserve">od </w:t>
      </w:r>
      <w:r>
        <w:rPr>
          <w:rFonts w:ascii="Arial" w:hAnsi="Arial" w:cs="Arial"/>
          <w:sz w:val="20"/>
          <w:szCs w:val="20"/>
        </w:rPr>
        <w:lastRenderedPageBreak/>
        <w:t>nabytí účinnosti této Smlouvy dle harmonogramu plnění uvedeného v Příloze č. 3 této Smlouvy.</w:t>
      </w:r>
    </w:p>
    <w:p w14:paraId="2E2B303F" w14:textId="77777777" w:rsidR="00AD0898" w:rsidRDefault="00525F6C">
      <w:pPr>
        <w:widowControl w:val="0"/>
        <w:numPr>
          <w:ilvl w:val="0"/>
          <w:numId w:val="28"/>
        </w:numPr>
        <w:spacing w:after="12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VZP ČR si vyhrazuje právo Smlouvu jednostranně ukončit po provedení Etapy I. v souladu s čl. XI. odst. 12. této Smlouvy.</w:t>
      </w:r>
    </w:p>
    <w:p w14:paraId="49E69B41"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Finální verze jednotlivých dokumentů Kompletní dokumentace budou vypracovány v souladu s touto Smlouvou a budou vždy předány VZP ČR ve dvou (2) vyhotoveních v listinné podobě a zároveň v elektronické verzi v editovatelném formátu (tj. .doc, .</w:t>
      </w:r>
      <w:proofErr w:type="spellStart"/>
      <w:r>
        <w:rPr>
          <w:rFonts w:ascii="Arial" w:hAnsi="Arial" w:cs="Arial"/>
          <w:sz w:val="20"/>
          <w:szCs w:val="20"/>
        </w:rPr>
        <w:t>docx</w:t>
      </w:r>
      <w:proofErr w:type="spellEnd"/>
      <w:r>
        <w:rPr>
          <w:rFonts w:ascii="Arial" w:hAnsi="Arial" w:cs="Arial"/>
          <w:sz w:val="20"/>
          <w:szCs w:val="20"/>
        </w:rPr>
        <w:t>, .</w:t>
      </w:r>
      <w:proofErr w:type="spellStart"/>
      <w:r>
        <w:rPr>
          <w:rFonts w:ascii="Arial" w:hAnsi="Arial" w:cs="Arial"/>
          <w:sz w:val="20"/>
          <w:szCs w:val="20"/>
        </w:rPr>
        <w:t>txt</w:t>
      </w:r>
      <w:proofErr w:type="spellEnd"/>
      <w:r>
        <w:rPr>
          <w:rFonts w:ascii="Arial" w:hAnsi="Arial" w:cs="Arial"/>
          <w:sz w:val="20"/>
          <w:szCs w:val="20"/>
        </w:rPr>
        <w:t>, .</w:t>
      </w:r>
      <w:proofErr w:type="spellStart"/>
      <w:r>
        <w:rPr>
          <w:rFonts w:ascii="Arial" w:hAnsi="Arial" w:cs="Arial"/>
          <w:sz w:val="20"/>
          <w:szCs w:val="20"/>
        </w:rPr>
        <w:t>rtf</w:t>
      </w:r>
      <w:proofErr w:type="spellEnd"/>
      <w:r>
        <w:rPr>
          <w:rFonts w:ascii="Arial" w:hAnsi="Arial" w:cs="Arial"/>
          <w:sz w:val="20"/>
          <w:szCs w:val="20"/>
        </w:rPr>
        <w:t>, .</w:t>
      </w:r>
      <w:proofErr w:type="spellStart"/>
      <w:r>
        <w:rPr>
          <w:rFonts w:ascii="Arial" w:hAnsi="Arial" w:cs="Arial"/>
          <w:sz w:val="20"/>
          <w:szCs w:val="20"/>
        </w:rPr>
        <w:t>ppt</w:t>
      </w:r>
      <w:proofErr w:type="spellEnd"/>
      <w:r>
        <w:rPr>
          <w:rFonts w:ascii="Arial" w:hAnsi="Arial" w:cs="Arial"/>
          <w:sz w:val="20"/>
          <w:szCs w:val="20"/>
        </w:rPr>
        <w:t xml:space="preserve">, formát podporovaný nástroji pro procesní modelování nebo pro aplikační design, případně .pdf s textovou vrstvou), a to v termínu (viz odst. 1. tohoto článku) a místě určeném touto Smlouvou. </w:t>
      </w:r>
    </w:p>
    <w:p w14:paraId="2EDEF98F"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O předání a převzetí jednotlivých dokumentů Kompletní dokumentace k připomínkování, resp. akceptaci bude sepsán elektronický předávací protokol (dále jen „</w:t>
      </w:r>
      <w:r>
        <w:rPr>
          <w:rFonts w:ascii="Arial" w:hAnsi="Arial" w:cs="Arial"/>
          <w:b/>
          <w:sz w:val="20"/>
          <w:szCs w:val="20"/>
        </w:rPr>
        <w:t>Předávací protokol</w:t>
      </w:r>
      <w:r>
        <w:rPr>
          <w:rFonts w:ascii="Arial" w:hAnsi="Arial" w:cs="Arial"/>
          <w:sz w:val="20"/>
          <w:szCs w:val="20"/>
        </w:rPr>
        <w:t>“), který bude podepsán pověřenými osobami obou Smluvních stran uvedenými v čl. XIII., odst. 5. Smlouvy (dále jen „</w:t>
      </w:r>
      <w:r>
        <w:rPr>
          <w:rFonts w:ascii="Arial" w:hAnsi="Arial" w:cs="Arial"/>
          <w:b/>
          <w:sz w:val="20"/>
          <w:szCs w:val="20"/>
        </w:rPr>
        <w:t>Pověřené osoby</w:t>
      </w:r>
      <w:r>
        <w:rPr>
          <w:rFonts w:ascii="Arial" w:hAnsi="Arial" w:cs="Arial"/>
          <w:sz w:val="20"/>
          <w:szCs w:val="20"/>
        </w:rPr>
        <w:t xml:space="preserve">“). </w:t>
      </w:r>
    </w:p>
    <w:p w14:paraId="3B18C0D6"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 xml:space="preserve">Podepsáním příslušného Předávacího protokolu se zahajuje připomínkovací řízení, ve kterém VZP ČR předloží připomínky k vypracovaným dokumentům Kompletní dokumentace do </w:t>
      </w:r>
      <w:r>
        <w:rPr>
          <w:rFonts w:ascii="Arial" w:hAnsi="Arial" w:cs="Arial"/>
          <w:b/>
          <w:sz w:val="20"/>
          <w:szCs w:val="20"/>
        </w:rPr>
        <w:t>deseti (10)</w:t>
      </w:r>
      <w:r>
        <w:rPr>
          <w:rFonts w:ascii="Arial" w:hAnsi="Arial" w:cs="Arial"/>
          <w:sz w:val="20"/>
          <w:szCs w:val="20"/>
        </w:rPr>
        <w:t xml:space="preserve"> pracovních dnů od podepsání příslušného Předávacího protokolu.</w:t>
      </w:r>
    </w:p>
    <w:p w14:paraId="3FAA9C12"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 xml:space="preserve">Před akceptací jednotlivých dokumentů Kompletní dokumentace proběhne vždy akceptační procedura popsaná v odst. 7. až 10. tohoto článku. Případná nutnost opakovat akceptační proceduru nemá vliv na povinnost Zhotovitele poskytnout plnění řádně a včas dle odst. 1. tohoto článku. </w:t>
      </w:r>
    </w:p>
    <w:p w14:paraId="0F323F93"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 xml:space="preserve">Podepsáním příslušného Předávacího protokolu se zahajuje akceptační řízení, ve kterém VZP ČR může předložit další připomínky k jednotlivým dokumentům Kompletní dokumentaci do </w:t>
      </w:r>
      <w:r>
        <w:rPr>
          <w:rFonts w:ascii="Arial" w:hAnsi="Arial" w:cs="Arial"/>
          <w:b/>
          <w:sz w:val="20"/>
          <w:szCs w:val="20"/>
        </w:rPr>
        <w:t>pěti (5)</w:t>
      </w:r>
      <w:r>
        <w:rPr>
          <w:rFonts w:ascii="Arial" w:hAnsi="Arial" w:cs="Arial"/>
          <w:sz w:val="20"/>
          <w:szCs w:val="20"/>
        </w:rPr>
        <w:t xml:space="preserve"> pracovních dnů od podepsání příslušného Předávacího protokolu, v případě, že jednotlivé dokumenty Kompletní dokumentace neobsahují požadavky VZP ČR uvedené v Příloze č. 4 této Smlouvy.</w:t>
      </w:r>
    </w:p>
    <w:p w14:paraId="15BDA67F"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 xml:space="preserve"> V případě, že VZP ČR jednotlivé dokumenty Kompletní dokumentace neakceptuje nebo akceptuje s výhradou, zavazuje se Zhotovitel bez zbytečného odkladu provést veškeré potřebné úpravy jednotlivých dokumentů Kompletní dokumentace dle výhrad a připomínek VZP ČR a takto upravené dokumenty předat VZP ČR opětovně k akceptaci. </w:t>
      </w:r>
    </w:p>
    <w:p w14:paraId="27A9238A"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 xml:space="preserve">Dokud Zhotovitel nevypořádá veškeré připomínky VZP ČR, nebudou jednotlivé dokumenty Kompletní dokumentace akceptovány a bude postupováno obdobně dle ustanovení odst. 7. až 10. tohoto článku. </w:t>
      </w:r>
    </w:p>
    <w:p w14:paraId="1EC530F6"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Akceptace řádně vypracovaných jednotlivých dokumentů Kompletní dokumentace bude po vypořádání všech připomínek VZP ČR potvrzena podpisem akceptačního protokolu Pověřenými osobami obou Smluvních stran (dále jen „</w:t>
      </w:r>
      <w:r>
        <w:rPr>
          <w:rFonts w:ascii="Arial" w:hAnsi="Arial" w:cs="Arial"/>
          <w:b/>
          <w:sz w:val="20"/>
          <w:szCs w:val="20"/>
        </w:rPr>
        <w:t>Akceptační protokol</w:t>
      </w:r>
      <w:r>
        <w:rPr>
          <w:rFonts w:ascii="Arial" w:hAnsi="Arial" w:cs="Arial"/>
          <w:sz w:val="20"/>
          <w:szCs w:val="20"/>
        </w:rPr>
        <w:t>“).</w:t>
      </w:r>
    </w:p>
    <w:p w14:paraId="0DF42051"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VZP ČR se zavazuje poskytovat Zhotoviteli součinnost při plnění závazků Zhotovitele dle této Smlouvy, a to zejména poskytovat Zhotoviteli veškeré informace a podklady potřebné pro provedení Analýzy a zpracování Kompletní dokumentace.</w:t>
      </w:r>
    </w:p>
    <w:p w14:paraId="698879D2"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 xml:space="preserve">VZP ČR se zavazuje uskutečnit vstupní workshop, a to v sídle VZP ČR (viz odst. 16. tohoto článku Smlouvy) v rozsahu max. osmi (8) hodin. Vstupní workshop VZP ČR uskuteční nejpozději do pěti (5) pracovních dnů ode dne nabytí účinnosti této Smlouvy. Z jednání bude zpracován zápis, podepsaný Pověřenými osobami obou Smluvních stran, jehož součástí bude seznam všech Zhotovitelem vyžádaných podkladů a nezbytných informací k provedení Analýzy včetně rámcového návrhu projektového plánu ke konání workshopů mezi zástupci VZP ČR a Zhotovitele (viz odst. 14.), které budou mít za cíl získat potřebné informace pro vytvoření požadovaných výstupů. VZP ČR předá podklady vyžádané na úvodním workshopu Zhotoviteli protokolárně nejpozději do pěti (5) pracovních dnů ode dne konání workshopu. </w:t>
      </w:r>
    </w:p>
    <w:p w14:paraId="33B6688C"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Řízení projektu:</w:t>
      </w:r>
    </w:p>
    <w:p w14:paraId="77D594FA" w14:textId="77777777" w:rsidR="00AD0898" w:rsidRDefault="00525F6C">
      <w:pPr>
        <w:pStyle w:val="Odstavecseseznamem"/>
        <w:widowControl w:val="0"/>
        <w:numPr>
          <w:ilvl w:val="0"/>
          <w:numId w:val="67"/>
        </w:numPr>
        <w:spacing w:after="120" w:line="288" w:lineRule="auto"/>
        <w:jc w:val="both"/>
        <w:rPr>
          <w:rFonts w:ascii="Arial" w:hAnsi="Arial" w:cs="Arial"/>
          <w:sz w:val="20"/>
          <w:szCs w:val="20"/>
        </w:rPr>
      </w:pPr>
      <w:r>
        <w:rPr>
          <w:rFonts w:ascii="Arial" w:hAnsi="Arial" w:cs="Arial"/>
          <w:sz w:val="20"/>
          <w:szCs w:val="20"/>
        </w:rPr>
        <w:t>Provádění Analýzy a všechny aktivity s tím spojené budou řízeny formou projektu.</w:t>
      </w:r>
    </w:p>
    <w:p w14:paraId="57C13E05" w14:textId="77777777" w:rsidR="00AD0898" w:rsidRDefault="00525F6C">
      <w:pPr>
        <w:pStyle w:val="Odstavecseseznamem"/>
        <w:widowControl w:val="0"/>
        <w:numPr>
          <w:ilvl w:val="0"/>
          <w:numId w:val="67"/>
        </w:numPr>
        <w:spacing w:after="120" w:line="288" w:lineRule="auto"/>
        <w:jc w:val="both"/>
        <w:rPr>
          <w:rFonts w:ascii="Arial" w:hAnsi="Arial" w:cs="Arial"/>
          <w:sz w:val="20"/>
          <w:szCs w:val="20"/>
        </w:rPr>
      </w:pPr>
      <w:r>
        <w:rPr>
          <w:rFonts w:ascii="Arial" w:hAnsi="Arial" w:cs="Arial"/>
          <w:sz w:val="20"/>
          <w:szCs w:val="20"/>
        </w:rPr>
        <w:t>Postup při řízení projektu.</w:t>
      </w:r>
    </w:p>
    <w:p w14:paraId="2B7521C1" w14:textId="77777777" w:rsidR="00AD0898" w:rsidRDefault="00525F6C">
      <w:pPr>
        <w:pStyle w:val="Odstavecseseznamem"/>
        <w:widowControl w:val="0"/>
        <w:spacing w:after="120" w:line="288" w:lineRule="auto"/>
        <w:ind w:left="1004"/>
        <w:jc w:val="both"/>
        <w:rPr>
          <w:rFonts w:ascii="Arial" w:hAnsi="Arial" w:cs="Arial"/>
          <w:sz w:val="20"/>
          <w:szCs w:val="20"/>
        </w:rPr>
      </w:pPr>
      <w:r>
        <w:rPr>
          <w:rFonts w:ascii="Arial" w:hAnsi="Arial" w:cs="Arial"/>
          <w:sz w:val="20"/>
          <w:szCs w:val="20"/>
        </w:rPr>
        <w:lastRenderedPageBreak/>
        <w:t>Provedení Analýzy bude probíhat formou standardního řízení projektu. Na straně VZP ČR je touto Smlouvou ustanoven vedoucí projektu (viz čl. XIII., odst. 5.) a na straně Zhotovitele to je člen Realizačního týmu v pozici Projektového manažera. Vedoucí projektu budou odpovídat za koordinaci provádění prací při vypracování Analýzy a za dohled na ně, stejně jako za řešení všech otázek, které se v souvislosti s realizací Analýzy a souvisejícího plnění podle této Smlouvy vyskytnou. Oba vedoucí projektu budou oprávněni vzájemnou dohodou stanovovat podmínky postupu realizace plnění podle této Smlouvy v mezích stanovených touto Smlouvou.</w:t>
      </w:r>
    </w:p>
    <w:p w14:paraId="479CBE15"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Zhotovitel předloží na vstupním workshopu projektový plán, který bude obsahovat návrh počtu schůzek mezi zástupci VZP ČR a Zhotovitele. Projektový plán bude obsahovat pravidelné schůzky na úrovni vedoucích projektu minimálně jednou týdně. Dále bude obsahovat plán schůzek pro analytické fáze s ohledem na provozní a časové možnosti zaměstnanců VZP ČR. První konkrétní termín schůzky bude dohodnut mezi Smluvními stranami na vstupním workshopu (viz odst. 12. tohoto článku). Schůzky se budou konat osobně či dálkově, vždy dle dohody Smluvních stran.</w:t>
      </w:r>
    </w:p>
    <w:p w14:paraId="633504B8"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 xml:space="preserve">Zhotovitel se zavazuje, že bude při plnění svých závazků dle této Smlouvy postupovat s vynaložením veškeré odborné péče a bude svědomitě respektovat zájmy VZP ČR. </w:t>
      </w:r>
    </w:p>
    <w:p w14:paraId="0402DF90"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Místem plnění je pro účely této Smlouvy považováno místo předání a převzetí Kompletní dokumentace, tj. Ústředí VZP ČR, Orlická 2020/4, 130 00 Praha 3.</w:t>
      </w:r>
    </w:p>
    <w:p w14:paraId="7D474D2F" w14:textId="77777777" w:rsidR="00AD0898" w:rsidRDefault="00525F6C">
      <w:pPr>
        <w:widowControl w:val="0"/>
        <w:numPr>
          <w:ilvl w:val="0"/>
          <w:numId w:val="28"/>
        </w:numPr>
        <w:spacing w:after="120" w:line="288" w:lineRule="auto"/>
        <w:ind w:left="284" w:hanging="284"/>
        <w:jc w:val="both"/>
        <w:rPr>
          <w:rFonts w:ascii="Arial" w:hAnsi="Arial" w:cs="Arial"/>
          <w:sz w:val="20"/>
          <w:szCs w:val="20"/>
        </w:rPr>
      </w:pPr>
      <w:r>
        <w:rPr>
          <w:rFonts w:ascii="Arial" w:hAnsi="Arial" w:cs="Arial"/>
          <w:sz w:val="20"/>
          <w:szCs w:val="20"/>
        </w:rPr>
        <w:t>Přehled hlavních aktivit Zhotovitele při plnění dle této Smlouvy:</w:t>
      </w:r>
    </w:p>
    <w:p w14:paraId="3368F4EB" w14:textId="77777777" w:rsidR="00AD0898" w:rsidRDefault="00525F6C">
      <w:pPr>
        <w:pStyle w:val="Odstavecseseznamem"/>
        <w:numPr>
          <w:ilvl w:val="1"/>
          <w:numId w:val="43"/>
        </w:numPr>
        <w:spacing w:afterAutospacing="1" w:line="288" w:lineRule="auto"/>
        <w:contextualSpacing/>
        <w:jc w:val="both"/>
        <w:rPr>
          <w:rFonts w:ascii="Arial" w:hAnsi="Arial" w:cs="Arial"/>
          <w:sz w:val="20"/>
          <w:szCs w:val="20"/>
        </w:rPr>
      </w:pPr>
      <w:r>
        <w:rPr>
          <w:rFonts w:ascii="Arial" w:hAnsi="Arial" w:cs="Arial"/>
          <w:sz w:val="20"/>
          <w:szCs w:val="20"/>
        </w:rPr>
        <w:t>komplexní řešení budoucího stavu správy dokumentů ve VZP ČR;</w:t>
      </w:r>
      <w:r>
        <w:rPr>
          <w:rFonts w:ascii="Arial" w:hAnsi="Arial" w:cs="Arial"/>
          <w:sz w:val="20"/>
          <w:szCs w:val="20"/>
        </w:rPr>
        <w:tab/>
      </w:r>
    </w:p>
    <w:p w14:paraId="5C88A420" w14:textId="77777777" w:rsidR="00AD0898" w:rsidRDefault="00525F6C">
      <w:pPr>
        <w:pStyle w:val="Odstavecseseznamem"/>
        <w:numPr>
          <w:ilvl w:val="0"/>
          <w:numId w:val="42"/>
        </w:numPr>
        <w:spacing w:line="288" w:lineRule="auto"/>
        <w:ind w:left="1077" w:hanging="357"/>
        <w:contextualSpacing/>
        <w:jc w:val="both"/>
        <w:rPr>
          <w:rFonts w:ascii="Arial" w:hAnsi="Arial" w:cs="Arial"/>
          <w:sz w:val="20"/>
          <w:szCs w:val="20"/>
        </w:rPr>
      </w:pPr>
      <w:r>
        <w:rPr>
          <w:rFonts w:ascii="Arial" w:hAnsi="Arial" w:cs="Arial"/>
          <w:sz w:val="20"/>
          <w:szCs w:val="20"/>
        </w:rPr>
        <w:t>workshopy s útvary VZP ČR s cílem získat informace pro vytvoření požadovaných výstupů v předpokládaném rozsahu 50 workshopů v trvání cca 2 - 3 hodin během analytické fáze;</w:t>
      </w:r>
    </w:p>
    <w:p w14:paraId="010D47C8" w14:textId="77777777" w:rsidR="00AD0898" w:rsidRDefault="00525F6C">
      <w:pPr>
        <w:pStyle w:val="Odstavecseseznamem"/>
        <w:numPr>
          <w:ilvl w:val="0"/>
          <w:numId w:val="42"/>
        </w:numPr>
        <w:spacing w:afterAutospacing="1" w:line="288" w:lineRule="auto"/>
        <w:ind w:left="1077" w:hanging="357"/>
        <w:contextualSpacing/>
        <w:jc w:val="both"/>
        <w:rPr>
          <w:rFonts w:ascii="Arial" w:hAnsi="Arial" w:cs="Arial"/>
          <w:sz w:val="20"/>
          <w:szCs w:val="20"/>
        </w:rPr>
      </w:pPr>
      <w:r>
        <w:rPr>
          <w:rFonts w:ascii="Arial" w:hAnsi="Arial" w:cs="Arial"/>
          <w:sz w:val="20"/>
          <w:szCs w:val="20"/>
        </w:rPr>
        <w:t xml:space="preserve">zhodnocení reálných variant řešení evidence dokumentů a vedení spisové služby pro jednotlivé komponenty IS VZP ČR uvedené v dokumentu Technologická koncepce zpracování a ukládání dokumentů ve VZP ČR (kapitola 3.6) a návrh způsobu jejich řešení; </w:t>
      </w:r>
    </w:p>
    <w:p w14:paraId="75876333" w14:textId="77777777" w:rsidR="00AD0898" w:rsidRDefault="00525F6C">
      <w:pPr>
        <w:pStyle w:val="Odstavecseseznamem"/>
        <w:numPr>
          <w:ilvl w:val="1"/>
          <w:numId w:val="43"/>
        </w:numPr>
        <w:spacing w:line="288" w:lineRule="auto"/>
        <w:contextualSpacing/>
        <w:jc w:val="both"/>
        <w:rPr>
          <w:rFonts w:ascii="Arial" w:hAnsi="Arial" w:cs="Arial"/>
          <w:sz w:val="20"/>
          <w:szCs w:val="20"/>
        </w:rPr>
      </w:pPr>
      <w:r>
        <w:rPr>
          <w:rFonts w:ascii="Arial" w:hAnsi="Arial" w:cs="Arial"/>
          <w:sz w:val="20"/>
          <w:szCs w:val="20"/>
        </w:rPr>
        <w:t>moderace aktivit směřujících do vnitřních procesů a organizace VZP ČR tak, aby VZP ČR v součinnosti provedla nutná a respektovaná rozhodnutí o finálním způsobu řešení;</w:t>
      </w:r>
    </w:p>
    <w:p w14:paraId="65F5876C" w14:textId="77777777" w:rsidR="00AD0898" w:rsidRDefault="00525F6C">
      <w:pPr>
        <w:pStyle w:val="Odstavecseseznamem"/>
        <w:numPr>
          <w:ilvl w:val="1"/>
          <w:numId w:val="43"/>
        </w:numPr>
        <w:spacing w:line="288" w:lineRule="auto"/>
        <w:contextualSpacing/>
        <w:jc w:val="both"/>
        <w:rPr>
          <w:rFonts w:ascii="Arial" w:hAnsi="Arial" w:cs="Arial"/>
          <w:sz w:val="20"/>
          <w:szCs w:val="20"/>
        </w:rPr>
      </w:pPr>
      <w:r>
        <w:rPr>
          <w:rFonts w:ascii="Arial" w:hAnsi="Arial" w:cs="Arial"/>
          <w:sz w:val="20"/>
          <w:szCs w:val="20"/>
        </w:rPr>
        <w:t>identifikace všech dalších legislativních aspektů správy dokumentů i těch, které VZP ČR explicitně neuvedla v zadávací dokumentaci, ale jsou/budou vyžadovány legislativou;</w:t>
      </w:r>
    </w:p>
    <w:p w14:paraId="17593532" w14:textId="77777777" w:rsidR="00AD0898" w:rsidRDefault="00525F6C">
      <w:pPr>
        <w:pStyle w:val="Odstavecseseznamem"/>
        <w:numPr>
          <w:ilvl w:val="1"/>
          <w:numId w:val="43"/>
        </w:numPr>
        <w:spacing w:line="288" w:lineRule="auto"/>
        <w:contextualSpacing/>
        <w:jc w:val="both"/>
        <w:rPr>
          <w:rFonts w:ascii="Arial" w:hAnsi="Arial" w:cs="Arial"/>
          <w:sz w:val="20"/>
          <w:szCs w:val="20"/>
        </w:rPr>
      </w:pPr>
      <w:r>
        <w:rPr>
          <w:rFonts w:ascii="Arial" w:hAnsi="Arial" w:cs="Arial"/>
          <w:sz w:val="20"/>
          <w:szCs w:val="20"/>
        </w:rPr>
        <w:t>vytvoření návrhu výstupních dokumentů tak, jak jsou uvedeny v článku II., odst. 1. této Smlouvy;</w:t>
      </w:r>
    </w:p>
    <w:p w14:paraId="545A7569" w14:textId="77777777" w:rsidR="00AD0898" w:rsidRDefault="00525F6C">
      <w:pPr>
        <w:pStyle w:val="Odstavecseseznamem"/>
        <w:numPr>
          <w:ilvl w:val="1"/>
          <w:numId w:val="43"/>
        </w:numPr>
        <w:spacing w:afterAutospacing="1" w:line="288" w:lineRule="auto"/>
        <w:contextualSpacing/>
        <w:jc w:val="both"/>
        <w:rPr>
          <w:rFonts w:ascii="Arial" w:hAnsi="Arial" w:cs="Arial"/>
          <w:sz w:val="20"/>
          <w:szCs w:val="20"/>
        </w:rPr>
      </w:pPr>
      <w:r>
        <w:rPr>
          <w:rFonts w:ascii="Arial" w:hAnsi="Arial" w:cs="Arial"/>
          <w:sz w:val="20"/>
          <w:szCs w:val="20"/>
        </w:rPr>
        <w:t xml:space="preserve">způsob poskytování plnění </w:t>
      </w:r>
    </w:p>
    <w:p w14:paraId="2D572A77" w14:textId="77777777" w:rsidR="00AD0898" w:rsidRDefault="00525F6C">
      <w:pPr>
        <w:pStyle w:val="Odstavecseseznamem"/>
        <w:numPr>
          <w:ilvl w:val="0"/>
          <w:numId w:val="44"/>
        </w:numPr>
        <w:spacing w:line="288" w:lineRule="auto"/>
        <w:contextualSpacing/>
        <w:jc w:val="both"/>
        <w:rPr>
          <w:rFonts w:ascii="Arial" w:hAnsi="Arial" w:cs="Arial"/>
          <w:sz w:val="20"/>
          <w:szCs w:val="20"/>
        </w:rPr>
      </w:pPr>
      <w:r>
        <w:rPr>
          <w:rFonts w:ascii="Arial" w:hAnsi="Arial" w:cs="Arial"/>
          <w:sz w:val="20"/>
          <w:szCs w:val="20"/>
        </w:rPr>
        <w:t>Zhotovitel naplánuje tematické okruhy pro jednotlivé cykly;</w:t>
      </w:r>
    </w:p>
    <w:p w14:paraId="0404F199" w14:textId="77777777" w:rsidR="00AD0898" w:rsidRDefault="00525F6C">
      <w:pPr>
        <w:pStyle w:val="Odstavecseseznamem"/>
        <w:numPr>
          <w:ilvl w:val="0"/>
          <w:numId w:val="44"/>
        </w:numPr>
        <w:spacing w:line="288" w:lineRule="auto"/>
        <w:contextualSpacing/>
        <w:jc w:val="both"/>
        <w:rPr>
          <w:rFonts w:ascii="Arial" w:hAnsi="Arial" w:cs="Arial"/>
          <w:sz w:val="20"/>
          <w:szCs w:val="20"/>
        </w:rPr>
      </w:pPr>
      <w:r>
        <w:rPr>
          <w:rFonts w:ascii="Arial" w:hAnsi="Arial" w:cs="Arial"/>
          <w:sz w:val="20"/>
          <w:szCs w:val="20"/>
        </w:rPr>
        <w:t>v týdenních cyklech s vyhodnocením, zápisem, schválením;</w:t>
      </w:r>
    </w:p>
    <w:p w14:paraId="4CB5304E" w14:textId="77777777" w:rsidR="00AD0898" w:rsidRDefault="00525F6C">
      <w:pPr>
        <w:pStyle w:val="Odstavecseseznamem"/>
        <w:numPr>
          <w:ilvl w:val="0"/>
          <w:numId w:val="44"/>
        </w:numPr>
        <w:spacing w:afterAutospacing="1" w:line="288" w:lineRule="auto"/>
        <w:contextualSpacing/>
        <w:jc w:val="both"/>
        <w:rPr>
          <w:rFonts w:ascii="Arial" w:hAnsi="Arial" w:cs="Arial"/>
          <w:sz w:val="20"/>
          <w:szCs w:val="20"/>
        </w:rPr>
      </w:pPr>
      <w:r>
        <w:rPr>
          <w:rFonts w:ascii="Arial" w:hAnsi="Arial" w:cs="Arial"/>
          <w:sz w:val="20"/>
          <w:szCs w:val="20"/>
        </w:rPr>
        <w:t>zástupce Zhotovitele bude zodpovědný za kvalitu a prezentaci výstupů;</w:t>
      </w:r>
    </w:p>
    <w:p w14:paraId="5E0B033D" w14:textId="77777777" w:rsidR="00AD0898" w:rsidRDefault="00525F6C">
      <w:pPr>
        <w:pStyle w:val="Odstavecseseznamem"/>
        <w:numPr>
          <w:ilvl w:val="1"/>
          <w:numId w:val="43"/>
        </w:numPr>
        <w:spacing w:line="288" w:lineRule="auto"/>
        <w:contextualSpacing/>
        <w:jc w:val="both"/>
        <w:rPr>
          <w:rFonts w:ascii="Arial" w:hAnsi="Arial" w:cs="Arial"/>
          <w:sz w:val="20"/>
          <w:szCs w:val="20"/>
        </w:rPr>
      </w:pPr>
      <w:r>
        <w:rPr>
          <w:rFonts w:ascii="Arial" w:hAnsi="Arial" w:cs="Arial"/>
          <w:sz w:val="20"/>
          <w:szCs w:val="20"/>
        </w:rPr>
        <w:t xml:space="preserve">projednání výstupních dokumentů s příslušnými </w:t>
      </w:r>
      <w:proofErr w:type="spellStart"/>
      <w:r>
        <w:rPr>
          <w:rFonts w:ascii="Arial" w:hAnsi="Arial" w:cs="Arial"/>
          <w:sz w:val="20"/>
          <w:szCs w:val="20"/>
        </w:rPr>
        <w:t>stakeholdery</w:t>
      </w:r>
      <w:proofErr w:type="spellEnd"/>
      <w:r>
        <w:rPr>
          <w:rFonts w:ascii="Arial" w:hAnsi="Arial" w:cs="Arial"/>
          <w:sz w:val="20"/>
          <w:szCs w:val="20"/>
        </w:rPr>
        <w:t xml:space="preserve"> VZP ČR, vypořádání připomínek VZP ČR.</w:t>
      </w:r>
    </w:p>
    <w:p w14:paraId="6788325E" w14:textId="77777777" w:rsidR="00AD0898" w:rsidRDefault="00AD0898">
      <w:pPr>
        <w:widowControl w:val="0"/>
        <w:spacing w:after="120" w:line="276" w:lineRule="auto"/>
        <w:ind w:left="284"/>
        <w:jc w:val="both"/>
        <w:rPr>
          <w:rFonts w:ascii="Arial" w:hAnsi="Arial" w:cs="Arial"/>
          <w:sz w:val="20"/>
          <w:szCs w:val="20"/>
        </w:rPr>
      </w:pPr>
    </w:p>
    <w:p w14:paraId="6F013FF9" w14:textId="77777777" w:rsidR="00AD0898" w:rsidRDefault="00AD0898">
      <w:pPr>
        <w:pStyle w:val="Nadpis1"/>
        <w:tabs>
          <w:tab w:val="left" w:pos="708"/>
        </w:tabs>
        <w:spacing w:beforeAutospacing="0" w:afterAutospacing="0"/>
        <w:rPr>
          <w:rFonts w:ascii="Arial" w:hAnsi="Arial" w:cs="Arial"/>
          <w:sz w:val="20"/>
          <w:szCs w:val="20"/>
        </w:rPr>
      </w:pPr>
    </w:p>
    <w:p w14:paraId="1E002F04"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bookmarkStart w:id="15" w:name="_Toc327187807"/>
      <w:r w:rsidRPr="003A3FE4">
        <w:rPr>
          <w:rFonts w:ascii="Arial" w:hAnsi="Arial" w:cs="Arial"/>
          <w:b/>
          <w:sz w:val="20"/>
          <w:szCs w:val="20"/>
        </w:rPr>
        <w:t>Článek IV.</w:t>
      </w:r>
      <w:bookmarkEnd w:id="15"/>
    </w:p>
    <w:p w14:paraId="0818742A"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bookmarkStart w:id="16" w:name="_Toc327187808"/>
      <w:r>
        <w:rPr>
          <w:rFonts w:ascii="Arial" w:hAnsi="Arial" w:cs="Arial"/>
          <w:b/>
          <w:sz w:val="20"/>
          <w:szCs w:val="20"/>
        </w:rPr>
        <w:tab/>
        <w:t>C</w:t>
      </w:r>
      <w:r w:rsidR="003A3FE4">
        <w:rPr>
          <w:rFonts w:ascii="Arial" w:hAnsi="Arial" w:cs="Arial"/>
          <w:b/>
          <w:sz w:val="20"/>
          <w:szCs w:val="20"/>
        </w:rPr>
        <w:t>e</w:t>
      </w:r>
      <w:r>
        <w:rPr>
          <w:rFonts w:ascii="Arial" w:hAnsi="Arial" w:cs="Arial"/>
          <w:b/>
          <w:sz w:val="20"/>
          <w:szCs w:val="20"/>
        </w:rPr>
        <w:t>na plnění a způsob jejího určení</w:t>
      </w:r>
      <w:bookmarkEnd w:id="16"/>
    </w:p>
    <w:p w14:paraId="2D2D1C37" w14:textId="77777777" w:rsidR="00AD0898" w:rsidRDefault="00525F6C">
      <w:pPr>
        <w:pStyle w:val="Odstavecseseznamem"/>
        <w:numPr>
          <w:ilvl w:val="0"/>
          <w:numId w:val="21"/>
        </w:numPr>
        <w:spacing w:after="120" w:line="288" w:lineRule="auto"/>
        <w:ind w:left="426" w:hanging="426"/>
        <w:jc w:val="both"/>
        <w:rPr>
          <w:rFonts w:ascii="Arial" w:hAnsi="Arial" w:cs="Arial"/>
          <w:sz w:val="20"/>
          <w:szCs w:val="20"/>
        </w:rPr>
      </w:pPr>
      <w:r>
        <w:rPr>
          <w:rFonts w:ascii="Arial" w:hAnsi="Arial" w:cs="Arial"/>
          <w:sz w:val="20"/>
          <w:szCs w:val="20"/>
        </w:rPr>
        <w:t>VZP ČR se zavazuje zaplatit Zhotoviteli za řádné a včasné splnění předmětu plnění Smlouvy cenu ve výši a lhůtě splatnosti dohodnuté touto Smlouvou.</w:t>
      </w:r>
    </w:p>
    <w:p w14:paraId="36A04339" w14:textId="77777777" w:rsidR="00AD0898" w:rsidRPr="003A3FE4" w:rsidRDefault="00525F6C">
      <w:pPr>
        <w:pStyle w:val="Odstavecseseznamem"/>
        <w:numPr>
          <w:ilvl w:val="0"/>
          <w:numId w:val="21"/>
        </w:numPr>
        <w:spacing w:after="120" w:line="288" w:lineRule="auto"/>
        <w:ind w:left="426" w:hanging="426"/>
        <w:jc w:val="both"/>
        <w:rPr>
          <w:rFonts w:ascii="Arial" w:hAnsi="Arial" w:cs="Arial"/>
          <w:sz w:val="20"/>
          <w:szCs w:val="20"/>
        </w:rPr>
      </w:pPr>
      <w:r>
        <w:rPr>
          <w:rFonts w:ascii="Arial" w:hAnsi="Arial" w:cs="Arial"/>
          <w:sz w:val="20"/>
          <w:szCs w:val="20"/>
        </w:rPr>
        <w:t xml:space="preserve">Cena za plnění poskytované dle této Smlouvy je stanovena dohodou Smluvních stran v souladu se zákonem č. 526/1990 Sb., o cenách, ve znění pozdějších předpisů, a to na základě cenové nabídky Zhotovitele předložené v rámci </w:t>
      </w:r>
      <w:r w:rsidRPr="003A3FE4">
        <w:rPr>
          <w:rFonts w:ascii="Arial" w:hAnsi="Arial" w:cs="Arial"/>
          <w:sz w:val="20"/>
          <w:szCs w:val="20"/>
        </w:rPr>
        <w:t xml:space="preserve">předmětné veřejné zakázky. </w:t>
      </w:r>
    </w:p>
    <w:p w14:paraId="3D3FA1FF" w14:textId="6E9FA643" w:rsidR="00AD0898" w:rsidRDefault="00525F6C">
      <w:pPr>
        <w:pStyle w:val="Odstavecseseznamem"/>
        <w:numPr>
          <w:ilvl w:val="0"/>
          <w:numId w:val="21"/>
        </w:numPr>
        <w:spacing w:after="120" w:line="288" w:lineRule="auto"/>
        <w:ind w:left="426" w:hanging="426"/>
        <w:jc w:val="both"/>
      </w:pPr>
      <w:r w:rsidRPr="003A3FE4">
        <w:rPr>
          <w:rFonts w:ascii="Arial" w:hAnsi="Arial" w:cs="Arial"/>
          <w:sz w:val="20"/>
          <w:szCs w:val="20"/>
        </w:rPr>
        <w:t>Smluvní strany se dohodly, že celková cena plnění činí</w:t>
      </w:r>
      <w:r w:rsidR="00CC3C25">
        <w:rPr>
          <w:rFonts w:ascii="Arial" w:hAnsi="Arial" w:cs="Arial"/>
          <w:sz w:val="20"/>
          <w:szCs w:val="20"/>
        </w:rPr>
        <w:t xml:space="preserve"> 2 097 150</w:t>
      </w:r>
      <w:bookmarkStart w:id="17" w:name="docs-internal-guid-1f2d868d-7fff-fa2b-0c"/>
      <w:bookmarkEnd w:id="17"/>
      <w:r w:rsidR="00CC3C25">
        <w:rPr>
          <w:rFonts w:ascii="Arial" w:hAnsi="Arial" w:cs="Arial"/>
          <w:sz w:val="20"/>
          <w:szCs w:val="20"/>
        </w:rPr>
        <w:t xml:space="preserve"> </w:t>
      </w:r>
      <w:r w:rsidRPr="003A3FE4">
        <w:rPr>
          <w:rFonts w:ascii="Arial" w:hAnsi="Arial" w:cs="Arial"/>
          <w:sz w:val="20"/>
          <w:szCs w:val="20"/>
        </w:rPr>
        <w:t>Kč, tj. slovy</w:t>
      </w:r>
      <w:r w:rsidR="00CC3C25">
        <w:rPr>
          <w:rFonts w:ascii="Arial" w:hAnsi="Arial" w:cs="Arial"/>
          <w:sz w:val="20"/>
          <w:szCs w:val="20"/>
        </w:rPr>
        <w:t xml:space="preserve"> dva miliony devadesát sedm tisíc sto padesát korun českých </w:t>
      </w:r>
      <w:r w:rsidRPr="003A3FE4">
        <w:rPr>
          <w:rFonts w:ascii="Arial" w:hAnsi="Arial" w:cs="Arial"/>
          <w:sz w:val="20"/>
          <w:szCs w:val="20"/>
        </w:rPr>
        <w:t>(bez DPH). Celková cena</w:t>
      </w:r>
      <w:r>
        <w:rPr>
          <w:rFonts w:ascii="Arial" w:hAnsi="Arial" w:cs="Arial"/>
          <w:sz w:val="20"/>
          <w:szCs w:val="20"/>
        </w:rPr>
        <w:t xml:space="preserve"> plnění bude rozdělena na dvě části:</w:t>
      </w:r>
    </w:p>
    <w:p w14:paraId="4D3687A1" w14:textId="6FF614A7" w:rsidR="00AD0898" w:rsidRDefault="00525F6C">
      <w:pPr>
        <w:pStyle w:val="Odstavecseseznamem"/>
        <w:numPr>
          <w:ilvl w:val="0"/>
          <w:numId w:val="59"/>
        </w:numPr>
        <w:spacing w:after="120" w:line="288" w:lineRule="auto"/>
        <w:jc w:val="both"/>
        <w:rPr>
          <w:rFonts w:ascii="Arial" w:hAnsi="Arial" w:cs="Arial"/>
          <w:sz w:val="20"/>
          <w:szCs w:val="20"/>
        </w:rPr>
      </w:pPr>
      <w:r>
        <w:rPr>
          <w:rFonts w:ascii="Arial" w:hAnsi="Arial" w:cs="Arial"/>
          <w:sz w:val="20"/>
          <w:szCs w:val="20"/>
        </w:rPr>
        <w:lastRenderedPageBreak/>
        <w:t xml:space="preserve">první platba (ve výši 60% z celkové ceny) proběhne po </w:t>
      </w:r>
      <w:r>
        <w:rPr>
          <w:rFonts w:ascii="Arial" w:hAnsi="Arial" w:cs="Arial"/>
          <w:color w:val="000000"/>
          <w:sz w:val="20"/>
          <w:szCs w:val="20"/>
        </w:rPr>
        <w:t>Akceptaci dokumentů Koncepce řešení a hrubého návrhu Roadmapy</w:t>
      </w:r>
      <w:r>
        <w:rPr>
          <w:rFonts w:ascii="Arial" w:hAnsi="Arial" w:cs="Arial"/>
          <w:sz w:val="20"/>
          <w:szCs w:val="20"/>
        </w:rPr>
        <w:t xml:space="preserve"> ve výši</w:t>
      </w:r>
      <w:r w:rsidRPr="00214841">
        <w:rPr>
          <w:rFonts w:ascii="Arial" w:eastAsia="Calibri" w:hAnsi="Arial" w:cs="Arial"/>
          <w:sz w:val="20"/>
          <w:szCs w:val="20"/>
          <w:lang w:eastAsia="en-US"/>
        </w:rPr>
        <w:t xml:space="preserve"> </w:t>
      </w:r>
      <w:r w:rsidR="0048112C" w:rsidRPr="00214841">
        <w:rPr>
          <w:rFonts w:ascii="Arial" w:eastAsia="Calibri" w:hAnsi="Arial" w:cs="Arial"/>
          <w:sz w:val="20"/>
          <w:szCs w:val="20"/>
          <w:lang w:eastAsia="en-US"/>
        </w:rPr>
        <w:t xml:space="preserve">1 258 290 </w:t>
      </w:r>
      <w:r>
        <w:rPr>
          <w:rFonts w:ascii="Arial" w:hAnsi="Arial" w:cs="Arial"/>
          <w:sz w:val="20"/>
          <w:szCs w:val="20"/>
        </w:rPr>
        <w:t>Kč, tj. slovy</w:t>
      </w:r>
      <w:r w:rsidR="0048112C">
        <w:rPr>
          <w:rFonts w:ascii="Arial" w:hAnsi="Arial" w:cs="Arial"/>
          <w:sz w:val="20"/>
          <w:szCs w:val="20"/>
        </w:rPr>
        <w:t xml:space="preserve"> jeden milion dvě stě padesát osm tisíc dvě stě devadesát korun českých</w:t>
      </w:r>
      <w:r>
        <w:rPr>
          <w:rFonts w:ascii="Arial" w:eastAsia="Calibri" w:hAnsi="Arial" w:cs="Arial"/>
          <w:b/>
          <w:sz w:val="20"/>
          <w:szCs w:val="20"/>
          <w:lang w:eastAsia="en-US"/>
        </w:rPr>
        <w:t xml:space="preserve"> </w:t>
      </w:r>
      <w:r>
        <w:rPr>
          <w:rFonts w:ascii="Arial" w:hAnsi="Arial" w:cs="Arial"/>
          <w:sz w:val="20"/>
          <w:szCs w:val="20"/>
        </w:rPr>
        <w:t xml:space="preserve">(bez DPH), </w:t>
      </w:r>
    </w:p>
    <w:p w14:paraId="3FFE1D14" w14:textId="26305F29" w:rsidR="00AD0898" w:rsidRDefault="00525F6C">
      <w:pPr>
        <w:pStyle w:val="Odstavecseseznamem"/>
        <w:numPr>
          <w:ilvl w:val="0"/>
          <w:numId w:val="59"/>
        </w:numPr>
        <w:spacing w:after="120" w:line="288" w:lineRule="auto"/>
        <w:jc w:val="both"/>
        <w:rPr>
          <w:rFonts w:ascii="Arial" w:hAnsi="Arial" w:cs="Arial"/>
          <w:sz w:val="20"/>
          <w:szCs w:val="20"/>
        </w:rPr>
      </w:pPr>
      <w:r>
        <w:rPr>
          <w:rFonts w:ascii="Arial" w:hAnsi="Arial" w:cs="Arial"/>
          <w:sz w:val="20"/>
          <w:szCs w:val="20"/>
        </w:rPr>
        <w:t xml:space="preserve">druhá platba (ve výši 40% z celkové ceny) proběhne po </w:t>
      </w:r>
      <w:r>
        <w:rPr>
          <w:rFonts w:ascii="Arial" w:hAnsi="Arial" w:cs="Arial"/>
          <w:color w:val="000000"/>
          <w:sz w:val="20"/>
          <w:szCs w:val="20"/>
        </w:rPr>
        <w:t>Akceptaci</w:t>
      </w:r>
      <w:r>
        <w:rPr>
          <w:rFonts w:ascii="Arial" w:hAnsi="Arial" w:cs="Arial"/>
          <w:b/>
          <w:color w:val="000000"/>
          <w:sz w:val="20"/>
          <w:szCs w:val="20"/>
        </w:rPr>
        <w:t xml:space="preserve"> </w:t>
      </w:r>
      <w:r>
        <w:rPr>
          <w:rFonts w:ascii="Arial" w:hAnsi="Arial" w:cs="Arial"/>
          <w:color w:val="000000"/>
          <w:sz w:val="20"/>
          <w:szCs w:val="20"/>
        </w:rPr>
        <w:t xml:space="preserve">dokumentů </w:t>
      </w:r>
      <w:r>
        <w:rPr>
          <w:rFonts w:ascii="Arial" w:hAnsi="Arial" w:cs="Arial"/>
          <w:sz w:val="20"/>
          <w:szCs w:val="20"/>
        </w:rPr>
        <w:t xml:space="preserve">Návrhu technických specifikací </w:t>
      </w:r>
      <w:r>
        <w:rPr>
          <w:rFonts w:ascii="Arial" w:hAnsi="Arial" w:cs="Arial"/>
          <w:color w:val="000000"/>
          <w:sz w:val="20"/>
          <w:szCs w:val="20"/>
        </w:rPr>
        <w:t>a detailní Roadmapy ve výši</w:t>
      </w:r>
      <w:r w:rsidR="0048112C">
        <w:rPr>
          <w:rFonts w:ascii="Arial" w:hAnsi="Arial" w:cs="Arial"/>
          <w:color w:val="000000"/>
          <w:sz w:val="20"/>
          <w:szCs w:val="20"/>
        </w:rPr>
        <w:t xml:space="preserve"> 838 860</w:t>
      </w:r>
      <w:r>
        <w:rPr>
          <w:rFonts w:ascii="Arial" w:hAnsi="Arial" w:cs="Arial"/>
          <w:sz w:val="20"/>
          <w:szCs w:val="20"/>
        </w:rPr>
        <w:t xml:space="preserve"> Kč, tj. slovy</w:t>
      </w:r>
      <w:r w:rsidR="0048112C">
        <w:rPr>
          <w:rFonts w:ascii="Arial" w:hAnsi="Arial" w:cs="Arial"/>
          <w:sz w:val="20"/>
          <w:szCs w:val="20"/>
        </w:rPr>
        <w:t xml:space="preserve"> osm set třicet osm tisíc šedesát korun českých</w:t>
      </w:r>
      <w:r>
        <w:rPr>
          <w:rFonts w:ascii="Arial" w:eastAsia="Calibri" w:hAnsi="Arial" w:cs="Arial"/>
          <w:b/>
          <w:sz w:val="20"/>
          <w:szCs w:val="20"/>
          <w:lang w:eastAsia="en-US"/>
        </w:rPr>
        <w:t xml:space="preserve"> </w:t>
      </w:r>
      <w:r>
        <w:rPr>
          <w:rFonts w:ascii="Arial" w:hAnsi="Arial" w:cs="Arial"/>
          <w:sz w:val="20"/>
          <w:szCs w:val="20"/>
        </w:rPr>
        <w:t>(bez DPH).</w:t>
      </w:r>
    </w:p>
    <w:p w14:paraId="12AE7032" w14:textId="77777777" w:rsidR="00AD0898" w:rsidRDefault="00525F6C">
      <w:pPr>
        <w:pStyle w:val="Odstavecseseznamem"/>
        <w:numPr>
          <w:ilvl w:val="0"/>
          <w:numId w:val="21"/>
        </w:numPr>
        <w:tabs>
          <w:tab w:val="left" w:pos="709"/>
        </w:tabs>
        <w:spacing w:after="120" w:line="288" w:lineRule="auto"/>
        <w:ind w:left="426" w:hanging="426"/>
        <w:jc w:val="both"/>
        <w:rPr>
          <w:rFonts w:ascii="Arial" w:hAnsi="Arial" w:cs="Arial"/>
          <w:sz w:val="20"/>
          <w:szCs w:val="20"/>
        </w:rPr>
      </w:pPr>
      <w:r>
        <w:rPr>
          <w:rFonts w:ascii="Arial" w:hAnsi="Arial" w:cs="Arial"/>
          <w:sz w:val="20"/>
          <w:szCs w:val="20"/>
        </w:rPr>
        <w:t>Bude-li Zhotovitel v době uskutečnění zdanitelného plnění plátcem DPH, bude k cenám plnění dle tohoto článku Zhotovitelem účtována daň z přidané hodnoty ve výši stanovené příslušnými právními předpisy účinnými v době uskutečnění zdanitelného plnění. Za stanovení výše DPH odpovídá Zhotovitel.</w:t>
      </w:r>
    </w:p>
    <w:p w14:paraId="4912DF2B" w14:textId="77777777" w:rsidR="00AD0898" w:rsidRDefault="00525F6C">
      <w:pPr>
        <w:pStyle w:val="Odstavecseseznamem"/>
        <w:numPr>
          <w:ilvl w:val="0"/>
          <w:numId w:val="21"/>
        </w:numPr>
        <w:spacing w:after="120" w:line="288" w:lineRule="auto"/>
        <w:ind w:left="426" w:hanging="426"/>
        <w:jc w:val="both"/>
        <w:rPr>
          <w:rFonts w:ascii="Arial" w:hAnsi="Arial" w:cs="Arial"/>
          <w:sz w:val="20"/>
          <w:szCs w:val="20"/>
        </w:rPr>
      </w:pPr>
      <w:r>
        <w:rPr>
          <w:rFonts w:ascii="Arial" w:hAnsi="Arial" w:cs="Arial"/>
          <w:sz w:val="20"/>
          <w:szCs w:val="20"/>
        </w:rPr>
        <w:t>VZP ČR nebude poskytovat Zhotoviteli na plnění dle Smlouvy jakékoliv zálohy.</w:t>
      </w:r>
    </w:p>
    <w:p w14:paraId="74084684" w14:textId="77777777" w:rsidR="00AD0898" w:rsidRDefault="00AD0898">
      <w:pPr>
        <w:rPr>
          <w:rFonts w:ascii="Arial" w:hAnsi="Arial" w:cs="Arial"/>
          <w:b/>
          <w:sz w:val="20"/>
          <w:szCs w:val="20"/>
        </w:rPr>
      </w:pPr>
    </w:p>
    <w:p w14:paraId="7C86243F" w14:textId="77777777" w:rsidR="00AD0898" w:rsidRDefault="00AD0898">
      <w:pPr>
        <w:rPr>
          <w:rFonts w:ascii="Arial" w:hAnsi="Arial" w:cs="Arial"/>
          <w:b/>
          <w:sz w:val="20"/>
          <w:szCs w:val="20"/>
        </w:rPr>
      </w:pPr>
    </w:p>
    <w:p w14:paraId="41296D1D"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V.</w:t>
      </w:r>
    </w:p>
    <w:p w14:paraId="6D4BBE7C"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Fakturační a platební podmínky</w:t>
      </w:r>
    </w:p>
    <w:p w14:paraId="0DD789CB"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Úhrada za plnění poskytnuté na základě této Smlouvy bude prováděna bezhotovostním převodem na bankovní účet Zhotovitele, uvedený v záhlaví této Smlouvy, a to na základě daňových dokladů – faktur vystavených Zhotovitelem (dále jen „</w:t>
      </w:r>
      <w:r>
        <w:rPr>
          <w:rFonts w:ascii="Arial" w:hAnsi="Arial" w:cs="Arial"/>
          <w:b/>
          <w:sz w:val="20"/>
          <w:szCs w:val="20"/>
        </w:rPr>
        <w:t>faktura</w:t>
      </w:r>
      <w:r>
        <w:rPr>
          <w:rFonts w:ascii="Arial" w:hAnsi="Arial" w:cs="Arial"/>
          <w:sz w:val="20"/>
          <w:szCs w:val="20"/>
        </w:rPr>
        <w:t>“) a zaslaných VZP ČR.</w:t>
      </w:r>
    </w:p>
    <w:p w14:paraId="20CDF635"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Fakturu Zhotovitel doručí VZP ČR v listinné podobě na adresu sídla VZP ČR uvedenou v záhlaví této Smlouvy nebo v elektronické podobě do datové schránky VZP ČR.</w:t>
      </w:r>
    </w:p>
    <w:p w14:paraId="186B1158"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 xml:space="preserve">Zhotovitel je oprávněn vystavit fakturu vždy až po akceptaci plnění předmětné Etapy dle této Smlouvy, tj. po podpisu Akceptačního protokolu (viz čl. III., odst. 10. Smlouvy). </w:t>
      </w:r>
    </w:p>
    <w:p w14:paraId="5E851863"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Úhrada za plnění bude provedena v českých korunách. Peněžitá částka se považuje za zaplacenou (tj. peněžitý závazek se považuje za splněný) okamžikem jejího odepsání z účtu VZP ČR ve prospěch účtu Zhotovitele. Zhotovitel není oprávněn nárokovat bankovní poplatky nebo jiné náklady vztahující se k převodu poukazované částky mezi Smluvními stranami na základě této Smlouvy.</w:t>
      </w:r>
    </w:p>
    <w:p w14:paraId="33056961" w14:textId="616D3C00"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 xml:space="preserve">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Faktura musí též obsahovat číslo této Smlouvy, tj. číslo </w:t>
      </w:r>
      <w:r w:rsidR="00EA0885" w:rsidRPr="00EA0885">
        <w:rPr>
          <w:rFonts w:ascii="Arial" w:hAnsi="Arial" w:cs="Arial"/>
          <w:sz w:val="20"/>
          <w:szCs w:val="20"/>
        </w:rPr>
        <w:t>2300426/4100062055</w:t>
      </w:r>
      <w:r>
        <w:rPr>
          <w:rFonts w:ascii="Arial" w:hAnsi="Arial" w:cs="Arial"/>
          <w:sz w:val="20"/>
          <w:szCs w:val="20"/>
        </w:rPr>
        <w:t xml:space="preserve">. Přílohu faktury bude tvořit kopie oboustranně potvrzeného Akceptačního protokolu. </w:t>
      </w:r>
    </w:p>
    <w:p w14:paraId="71A878CA"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Na faktuře musí být jako odběratel uvedena Všeobecná zdravotní pojišťovna České republiky, Orlická 2020/4, 130 00 Praha 3.</w:t>
      </w:r>
    </w:p>
    <w:p w14:paraId="672ED351"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 xml:space="preserve">Smluvní strany se dohodly, že splatnost faktury je 30 kalendářních dnů ode dne jejího doručení VZP ČR. </w:t>
      </w:r>
    </w:p>
    <w:p w14:paraId="0A6DC709"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VZP ČR je oprávněna před uplynutím doby splatnosti vrátit bez zaplacení fakturu, jestliže neobsahuje zákonem nebo touto Smlouvou stanovené náležitosti, obsahuje nesprávné údaje, není doplněna dohodnutými přílohami nebo má jiné vady v obsahu podle této Smlouvy nebo podle příslušných právních předpisů. V takovém případě je VZP ČR povinna zároveň uvést důvod vrácení faktury. Zhotovitel je povinen podle povahy nesprávnosti fakturu opravit nebo nově vyhotovit. Vrácením faktury přestává běžet původní lhůta splatnosti. Celá 30denní lhůta splatnosti běží znovu ode dne doručení opravené nebo nově vyhotovené faktury VZP ČR.</w:t>
      </w:r>
    </w:p>
    <w:p w14:paraId="30795A5E"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 xml:space="preserve">Zhotovitel prohlašuje, že účet uvedený v záhlaví Smlouvy je účtem zveřejněným správcem daně způsobem umožňujícím dálkový přístup ve smyslu § 96 odst. 2 zákona o DPH. V případě, že Zhotovitel nebude mít v době uskutečnění zdanitelného plnění bankovní účet uvedený v záhlaví této Smlouvy tímto způsobem zveřejněn, uhradí VZP ČR Zhotoviteli v dohodnutém termínu splatnosti faktury pouze částku představující dohodnutou cenu plnění bez DPH. Částku rovnající se výši DPH z ceny plnění fakturované Zhotovitelem uhradí VZP ČR, v souladu s § 109a zákona o DPH, finančnímu úřadu místně </w:t>
      </w:r>
      <w:r>
        <w:rPr>
          <w:rFonts w:ascii="Arial" w:hAnsi="Arial" w:cs="Arial"/>
          <w:sz w:val="20"/>
          <w:szCs w:val="20"/>
        </w:rPr>
        <w:lastRenderedPageBreak/>
        <w:t>příslušnému Zhotoviteli. Zhotovitel výslovně prohlašuje, že příslušnou cenu plnění bude považovat tímto za zaplacenou.</w:t>
      </w:r>
    </w:p>
    <w:p w14:paraId="3A8CA788" w14:textId="77777777" w:rsidR="00AD0898" w:rsidRDefault="00525F6C">
      <w:pPr>
        <w:numPr>
          <w:ilvl w:val="1"/>
          <w:numId w:val="29"/>
        </w:numPr>
        <w:spacing w:after="120" w:line="288" w:lineRule="auto"/>
        <w:ind w:left="425" w:hanging="425"/>
        <w:jc w:val="both"/>
        <w:rPr>
          <w:rFonts w:ascii="Arial" w:hAnsi="Arial" w:cs="Arial"/>
          <w:sz w:val="20"/>
          <w:szCs w:val="20"/>
        </w:rPr>
      </w:pPr>
      <w:r>
        <w:rPr>
          <w:rFonts w:ascii="Arial" w:hAnsi="Arial" w:cs="Arial"/>
          <w:sz w:val="20"/>
          <w:szCs w:val="20"/>
        </w:rPr>
        <w:t>Pokud v době uskutečnění příslušného zdanitelného plnění bude Zhotovitel uveden v aplikaci „Registr DPH“ jako nespolehlivý plátce, dohodly se Smluvní strany, že VZP ČR bude postupovat při úhradě ceny příslušného plnění způsobem uvedeným v odst. 9. tohoto článku.</w:t>
      </w:r>
    </w:p>
    <w:p w14:paraId="4103EF03" w14:textId="77777777" w:rsidR="00AD0898" w:rsidRDefault="00AD0898">
      <w:pPr>
        <w:spacing w:after="120" w:line="276" w:lineRule="auto"/>
        <w:jc w:val="both"/>
        <w:rPr>
          <w:rFonts w:ascii="Arial" w:hAnsi="Arial" w:cs="Arial"/>
          <w:sz w:val="20"/>
          <w:szCs w:val="20"/>
        </w:rPr>
      </w:pPr>
    </w:p>
    <w:p w14:paraId="4EF5216D"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VI.</w:t>
      </w:r>
    </w:p>
    <w:p w14:paraId="2D103C8C"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Odpovědnost za vady a pojištění</w:t>
      </w:r>
    </w:p>
    <w:p w14:paraId="62EF9A8D"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Zhotovitel se zavazuje při plnění svých závazků plynoucích z této Smlouvy postupovat v souladu s příslušnými právními předpisy, s maximální odbornou péčí a v kvalitě odpovídající jeho odborným znalostem a zkušenostem, kterou lze od něj vzhledem k jeho profesnímu zaměření právem očekávat tak, aby dosáhl výsledku určeného touto Smlouvou.</w:t>
      </w:r>
    </w:p>
    <w:p w14:paraId="1D090F4E"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Zhotovitel odpovídá za to, že plnění poskytnuté Objednateli dle této Smlouvy, bude mít vlastnosti výslovně vymíněné touto Smlouvu nebo obvyklé. Zhotovitel dále odpovídá za to, že jím poskytnuté plnění nebude mít žádné vady, a to včetně právních vad.</w:t>
      </w:r>
    </w:p>
    <w:p w14:paraId="7F9CF561"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 xml:space="preserve">Zhotovitel se zavazuje, že bude po celou dobu poskytování plnění na základě této Smlouvy pojištěn pro případ vzniku odpovědnosti za škodu. </w:t>
      </w:r>
    </w:p>
    <w:p w14:paraId="437E8678"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Uvedené pojištění musí být sjednáno pro případ odpovědnosti Zhotovitele za škodu, která může vzniknout Objednateli nebo třetí osobě při plnění závazků Zhotovitele dle této Smlouvy, resp. v souvislosti s plněním těchto závazků. Toto pojištění musí být sjednáno s pojistnou částkou minimálně 2 000 000 Kč (slovy: dva milióny korun českých).</w:t>
      </w:r>
    </w:p>
    <w:p w14:paraId="67F989BA"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Zhotovitel je povinen na výzvu Pověřené osoby Objednatele doložit, že je pojištěn pro případ odpovědnosti za škodu v požadovaném rozsahu, a to vždy nejpozději do 10 pracovních dnů od doručení výzvy Objednatele. Zhotovitel k prokázání splnění tohoto požadavku předloží Objednateli dokumenty, ze kterých bude splnění požadavku na pojištění vyplývat, tj. pojistnou smlouvu a zároveň pojistku, doklad o zaplacení pojistného na příslušné období, pojistný certifikát či obdobný doklad vydaný příslušnou pojišťovnou.</w:t>
      </w:r>
    </w:p>
    <w:p w14:paraId="6B258021"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V případě nesplnění povinnosti Zhotovitele stanovené v odst. 3. a 4. tohoto článku je Objednatel oprávněn vyúčtovat Zhotoviteli smluvní pokutu ve výši 5 000 Kč (slovy: pět tisíc korun českých), a to za každý i jen započatý kalendářní den, kdy porušení této povinnosti trvá a Zhotovitel je povinen tuto částku uhradit.</w:t>
      </w:r>
    </w:p>
    <w:p w14:paraId="18B170D8"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V případě nesplnění povinnosti Zhotovitele stanovené v odst. 5. tohoto článku je Objednatel oprávněn vyúčtovat Zhotoviteli smluvní pokutu ve výši 5 000 Kč (slovy: pět tisíc korun českých) za každý i jen započatý kalendářní den prodlení a Zhotovitel je povinen tuto částku uhradit.</w:t>
      </w:r>
    </w:p>
    <w:p w14:paraId="6A42D5E0" w14:textId="77777777" w:rsidR="00AD0898" w:rsidRDefault="00525F6C">
      <w:pPr>
        <w:pStyle w:val="Odstavecseseznamem"/>
        <w:numPr>
          <w:ilvl w:val="0"/>
          <w:numId w:val="22"/>
        </w:numPr>
        <w:spacing w:after="120" w:line="288" w:lineRule="auto"/>
        <w:ind w:left="425" w:hanging="425"/>
        <w:jc w:val="both"/>
        <w:rPr>
          <w:rFonts w:ascii="Arial" w:hAnsi="Arial" w:cs="Arial"/>
          <w:sz w:val="20"/>
          <w:szCs w:val="20"/>
        </w:rPr>
      </w:pPr>
      <w:r>
        <w:rPr>
          <w:rFonts w:ascii="Arial" w:hAnsi="Arial" w:cs="Arial"/>
          <w:sz w:val="20"/>
          <w:szCs w:val="20"/>
        </w:rPr>
        <w:t>Objednatel je oprávněn uplatnit právo na zaplacení smluvních pokut dle odst. 6. a 7. tohoto článku souběžně.</w:t>
      </w:r>
    </w:p>
    <w:p w14:paraId="2113D030" w14:textId="77777777" w:rsidR="00AD0898" w:rsidRDefault="00AD0898">
      <w:pPr>
        <w:pStyle w:val="Odstavecseseznamem"/>
        <w:spacing w:after="120" w:line="288" w:lineRule="auto"/>
        <w:ind w:left="425"/>
        <w:jc w:val="both"/>
        <w:rPr>
          <w:rFonts w:ascii="Arial" w:hAnsi="Arial" w:cs="Arial"/>
          <w:sz w:val="20"/>
          <w:szCs w:val="20"/>
        </w:rPr>
      </w:pPr>
    </w:p>
    <w:p w14:paraId="102684CD"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VII.</w:t>
      </w:r>
    </w:p>
    <w:p w14:paraId="30C16B44"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Odpovědnost za škodu</w:t>
      </w:r>
    </w:p>
    <w:p w14:paraId="073CCB6D" w14:textId="77777777" w:rsidR="00AD0898" w:rsidRDefault="00525F6C">
      <w:pPr>
        <w:widowControl w:val="0"/>
        <w:numPr>
          <w:ilvl w:val="0"/>
          <w:numId w:val="26"/>
        </w:numPr>
        <w:spacing w:after="120" w:line="288" w:lineRule="auto"/>
        <w:ind w:left="426" w:hanging="426"/>
        <w:jc w:val="both"/>
        <w:rPr>
          <w:rFonts w:ascii="Arial" w:hAnsi="Arial" w:cs="Arial"/>
          <w:sz w:val="20"/>
          <w:szCs w:val="20"/>
        </w:rPr>
      </w:pPr>
      <w:r>
        <w:rPr>
          <w:rFonts w:ascii="Arial" w:hAnsi="Arial" w:cs="Arial"/>
          <w:sz w:val="20"/>
          <w:szCs w:val="20"/>
        </w:rPr>
        <w:t>Odpovědnost za škodu se řídí ustanovením § 2894 a násl. občanského zákoníku, zejména pak ustanovením § 2913 a ustanovením § 2950 občanského zákoníku.</w:t>
      </w:r>
    </w:p>
    <w:p w14:paraId="4254BF28" w14:textId="77777777" w:rsidR="00AD0898" w:rsidRDefault="00525F6C">
      <w:pPr>
        <w:numPr>
          <w:ilvl w:val="0"/>
          <w:numId w:val="26"/>
        </w:numPr>
        <w:spacing w:after="120" w:line="288" w:lineRule="auto"/>
        <w:ind w:left="425" w:hanging="425"/>
        <w:jc w:val="both"/>
        <w:rPr>
          <w:rFonts w:ascii="Arial" w:hAnsi="Arial" w:cs="Arial"/>
          <w:sz w:val="20"/>
          <w:szCs w:val="20"/>
        </w:rPr>
      </w:pPr>
      <w:r>
        <w:rPr>
          <w:rFonts w:ascii="Arial" w:hAnsi="Arial" w:cs="Arial"/>
          <w:sz w:val="20"/>
          <w:szCs w:val="20"/>
        </w:rPr>
        <w:t>Není-li v této Smlouvě stanoveno jinak, odpovídá příslušná Smluvní strana za jakoukoli škodu, která druhé Smluvní straně vznikne v souvislosti s porušením povinností příslušné Smluvní strany podle této Smlouvy.</w:t>
      </w:r>
    </w:p>
    <w:p w14:paraId="483641F7" w14:textId="77777777" w:rsidR="00AD0898" w:rsidRDefault="00525F6C">
      <w:pPr>
        <w:pStyle w:val="Zkladntext"/>
        <w:widowControl w:val="0"/>
        <w:numPr>
          <w:ilvl w:val="0"/>
          <w:numId w:val="26"/>
        </w:numPr>
        <w:spacing w:line="288" w:lineRule="auto"/>
        <w:ind w:left="426" w:hanging="426"/>
        <w:jc w:val="both"/>
        <w:rPr>
          <w:rFonts w:ascii="Arial" w:hAnsi="Arial" w:cs="Arial"/>
        </w:rPr>
      </w:pPr>
      <w:r>
        <w:rPr>
          <w:rFonts w:ascii="Arial" w:hAnsi="Arial" w:cs="Arial"/>
          <w:sz w:val="20"/>
          <w:szCs w:val="20"/>
          <w:lang w:val="x-none"/>
        </w:rPr>
        <w:t>Výši smluvní pokuty a výši případně vzniklé škody nelze před porušením smluvní povinnosti, z</w:t>
      </w:r>
      <w:r>
        <w:rPr>
          <w:rFonts w:ascii="Arial" w:hAnsi="Arial" w:cs="Arial"/>
          <w:sz w:val="20"/>
        </w:rPr>
        <w:t xml:space="preserve"> něhož </w:t>
      </w:r>
      <w:r>
        <w:rPr>
          <w:rFonts w:ascii="Arial" w:hAnsi="Arial" w:cs="Arial"/>
          <w:sz w:val="20"/>
        </w:rPr>
        <w:lastRenderedPageBreak/>
        <w:t>může nárok na smluvní pokutu / náhradu škody vzniknout, dohodou Smluvních stran omezit.</w:t>
      </w:r>
    </w:p>
    <w:p w14:paraId="648D71CD" w14:textId="77777777" w:rsidR="00AD0898" w:rsidRDefault="00AD0898">
      <w:pPr>
        <w:pStyle w:val="Nadpis1"/>
        <w:tabs>
          <w:tab w:val="left" w:pos="0"/>
        </w:tabs>
        <w:spacing w:beforeAutospacing="0" w:afterAutospacing="0"/>
        <w:rPr>
          <w:rFonts w:ascii="Arial" w:hAnsi="Arial" w:cs="Arial"/>
          <w:sz w:val="20"/>
          <w:szCs w:val="20"/>
        </w:rPr>
      </w:pPr>
    </w:p>
    <w:p w14:paraId="2153B3D8"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 xml:space="preserve">Článek VIII. </w:t>
      </w:r>
    </w:p>
    <w:p w14:paraId="23272E4D"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Smluvní sankce</w:t>
      </w:r>
    </w:p>
    <w:p w14:paraId="312808BB" w14:textId="77777777" w:rsidR="00AD0898" w:rsidRDefault="00525F6C" w:rsidP="00525F6C">
      <w:pPr>
        <w:numPr>
          <w:ilvl w:val="0"/>
          <w:numId w:val="68"/>
        </w:numPr>
        <w:spacing w:after="120" w:line="288" w:lineRule="auto"/>
        <w:ind w:left="426" w:hanging="426"/>
        <w:jc w:val="both"/>
        <w:rPr>
          <w:rFonts w:ascii="Arial" w:hAnsi="Arial" w:cs="Arial"/>
          <w:sz w:val="20"/>
          <w:szCs w:val="20"/>
        </w:rPr>
      </w:pPr>
      <w:r>
        <w:rPr>
          <w:rFonts w:ascii="Arial" w:hAnsi="Arial" w:cs="Arial"/>
          <w:sz w:val="20"/>
          <w:szCs w:val="20"/>
        </w:rPr>
        <w:t xml:space="preserve">V případě prodlení Zhotovitele s předáním Etapy I (viz. čl. III., odst. 1.1 této Smlouvy) je VZP ČR oprávněna vyúčtovat Zhotoviteli smluvní pokutu ve výši </w:t>
      </w:r>
      <w:r>
        <w:rPr>
          <w:rFonts w:ascii="Arial" w:hAnsi="Arial" w:cs="Arial"/>
          <w:b/>
          <w:sz w:val="20"/>
          <w:szCs w:val="20"/>
        </w:rPr>
        <w:t xml:space="preserve">0,5 </w:t>
      </w:r>
      <w:r>
        <w:rPr>
          <w:rFonts w:ascii="Arial" w:hAnsi="Arial" w:cs="Arial"/>
          <w:sz w:val="20"/>
          <w:szCs w:val="20"/>
        </w:rPr>
        <w:t>% z celkové ceny plnění dle této Smlouvy za každý kalendářní den takového prodlení. Zaplacení této smluvní pokuty nezbavuje Zhotovitele povinnosti splnit své závazky dle této Smlouvy.</w:t>
      </w:r>
    </w:p>
    <w:p w14:paraId="67E3AFB8" w14:textId="77777777" w:rsidR="00AD0898" w:rsidRDefault="00525F6C">
      <w:pPr>
        <w:numPr>
          <w:ilvl w:val="0"/>
          <w:numId w:val="18"/>
        </w:numPr>
        <w:spacing w:after="120" w:line="288" w:lineRule="auto"/>
        <w:ind w:left="426" w:hanging="426"/>
        <w:jc w:val="both"/>
        <w:rPr>
          <w:rFonts w:ascii="Arial" w:hAnsi="Arial" w:cs="Arial"/>
          <w:sz w:val="20"/>
          <w:szCs w:val="20"/>
        </w:rPr>
      </w:pPr>
      <w:r>
        <w:rPr>
          <w:rFonts w:ascii="Arial" w:hAnsi="Arial" w:cs="Arial"/>
          <w:sz w:val="20"/>
          <w:szCs w:val="20"/>
        </w:rPr>
        <w:t xml:space="preserve">V případě prodlení Zhotovitele s předáním Etapy II (viz. čl. III., odst. 1.2 této Smlouvy) je VZP ČR oprávněna vyúčtovat Zhotoviteli smluvní pokutu ve výši </w:t>
      </w:r>
      <w:r>
        <w:rPr>
          <w:rFonts w:ascii="Arial" w:hAnsi="Arial" w:cs="Arial"/>
          <w:b/>
          <w:sz w:val="20"/>
          <w:szCs w:val="20"/>
        </w:rPr>
        <w:t xml:space="preserve">0,5 </w:t>
      </w:r>
      <w:r>
        <w:rPr>
          <w:rFonts w:ascii="Arial" w:hAnsi="Arial" w:cs="Arial"/>
          <w:sz w:val="20"/>
          <w:szCs w:val="20"/>
        </w:rPr>
        <w:t>% z celkové ceny plnění dle této Smlouvy za každý kalendářní den takového prodlení. Zaplacení této smluvní pokuty nezbavuje Zhotovitele povinnosti splnit své závazky dle této Smlouvy.</w:t>
      </w:r>
    </w:p>
    <w:p w14:paraId="24D9121E" w14:textId="77777777" w:rsidR="00AD0898" w:rsidRDefault="00525F6C">
      <w:pPr>
        <w:numPr>
          <w:ilvl w:val="0"/>
          <w:numId w:val="18"/>
        </w:numPr>
        <w:spacing w:after="120" w:line="288" w:lineRule="auto"/>
        <w:ind w:left="426" w:hanging="426"/>
        <w:jc w:val="both"/>
        <w:rPr>
          <w:rFonts w:ascii="Arial" w:hAnsi="Arial" w:cs="Arial"/>
          <w:sz w:val="20"/>
          <w:szCs w:val="20"/>
        </w:rPr>
      </w:pPr>
      <w:r>
        <w:rPr>
          <w:rFonts w:ascii="Arial" w:hAnsi="Arial" w:cs="Arial"/>
          <w:sz w:val="20"/>
          <w:szCs w:val="20"/>
        </w:rPr>
        <w:t>V případě prodlení VZP ČR se zaplacením splatné faktury je Zhotovitel oprávněn účtovat VZP ČR úrok z prodlení ve výši 0,02 % z částky, s jejímž zaplacením je VZP ČR v prodlení, a to za každý kalendářní den prodlení.</w:t>
      </w:r>
    </w:p>
    <w:p w14:paraId="3698CE6F" w14:textId="77777777" w:rsidR="00AD0898" w:rsidRDefault="00525F6C">
      <w:pPr>
        <w:numPr>
          <w:ilvl w:val="0"/>
          <w:numId w:val="18"/>
        </w:numPr>
        <w:spacing w:after="120" w:line="288" w:lineRule="auto"/>
        <w:ind w:left="426" w:hanging="426"/>
        <w:jc w:val="both"/>
        <w:rPr>
          <w:rFonts w:ascii="Arial" w:hAnsi="Arial" w:cs="Arial"/>
          <w:sz w:val="20"/>
          <w:szCs w:val="20"/>
        </w:rPr>
      </w:pPr>
      <w:r>
        <w:rPr>
          <w:rFonts w:ascii="Arial" w:hAnsi="Arial" w:cs="Arial"/>
          <w:sz w:val="20"/>
          <w:szCs w:val="20"/>
        </w:rPr>
        <w:t>Zaplacení jakékoli smluvní pokuty dle předchozích odstavců nemá vliv na právo Smluvních stran požadovat vedle již zaplacené smluvní pokuty náhradu vzniklé škody, a to v plné výši.</w:t>
      </w:r>
    </w:p>
    <w:p w14:paraId="1F344162" w14:textId="77777777" w:rsidR="00AD0898" w:rsidRDefault="00AD0898">
      <w:pPr>
        <w:pStyle w:val="Nadpis1"/>
        <w:tabs>
          <w:tab w:val="left" w:pos="0"/>
        </w:tabs>
        <w:spacing w:beforeAutospacing="0" w:afterAutospacing="0"/>
        <w:jc w:val="both"/>
        <w:rPr>
          <w:rFonts w:ascii="Arial" w:hAnsi="Arial" w:cs="Arial"/>
          <w:sz w:val="20"/>
          <w:szCs w:val="20"/>
        </w:rPr>
      </w:pPr>
    </w:p>
    <w:p w14:paraId="32BD03E6"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IX.</w:t>
      </w:r>
    </w:p>
    <w:p w14:paraId="184B6A58"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Ochrana informací, údajů a dat</w:t>
      </w:r>
    </w:p>
    <w:p w14:paraId="203B7901" w14:textId="77777777" w:rsidR="00AD0898" w:rsidRDefault="00525F6C">
      <w:pPr>
        <w:pStyle w:val="Odstavecseseznamem"/>
        <w:widowControl w:val="0"/>
        <w:numPr>
          <w:ilvl w:val="0"/>
          <w:numId w:val="33"/>
        </w:numPr>
        <w:spacing w:after="200" w:line="288" w:lineRule="auto"/>
        <w:ind w:left="425" w:hanging="425"/>
        <w:jc w:val="both"/>
        <w:outlineLvl w:val="0"/>
        <w:rPr>
          <w:rFonts w:ascii="Arial" w:eastAsia="Calibri" w:hAnsi="Arial" w:cs="Arial"/>
          <w:sz w:val="20"/>
          <w:szCs w:val="20"/>
          <w:lang w:eastAsia="en-US"/>
        </w:rPr>
      </w:pPr>
      <w:r>
        <w:rPr>
          <w:rFonts w:ascii="Arial" w:eastAsia="Calibri" w:hAnsi="Arial" w:cs="Arial"/>
          <w:sz w:val="20"/>
          <w:szCs w:val="20"/>
          <w:lang w:eastAsia="en-US"/>
        </w:rPr>
        <w:t>VZP ČR podle § 24 odst. 1 zákona č. 551/1991 Sb., o Všeobecné zdravotní pojišťovně České republiky, ve znění pozdějších předpisů (dále jen „</w:t>
      </w:r>
      <w:r>
        <w:rPr>
          <w:rFonts w:ascii="Arial" w:eastAsia="Calibri" w:hAnsi="Arial" w:cs="Arial"/>
          <w:b/>
          <w:sz w:val="20"/>
          <w:szCs w:val="20"/>
          <w:lang w:eastAsia="en-US"/>
        </w:rPr>
        <w:t>zákon č. 551/1991 Sb</w:t>
      </w:r>
      <w:r>
        <w:rPr>
          <w:rFonts w:ascii="Arial" w:eastAsia="Calibri" w:hAnsi="Arial" w:cs="Arial"/>
          <w:sz w:val="20"/>
          <w:szCs w:val="20"/>
          <w:lang w:eastAsia="en-US"/>
        </w:rPr>
        <w:t xml:space="preserve">.“), spravuje, aktualizuje a rozvíjí </w:t>
      </w:r>
      <w:r>
        <w:rPr>
          <w:rFonts w:ascii="Arial" w:hAnsi="Arial" w:cs="Arial"/>
          <w:sz w:val="20"/>
          <w:szCs w:val="20"/>
        </w:rPr>
        <w:t>informační</w:t>
      </w:r>
      <w:r>
        <w:rPr>
          <w:rFonts w:ascii="Arial" w:eastAsia="Calibri" w:hAnsi="Arial" w:cs="Arial"/>
          <w:sz w:val="20"/>
          <w:szCs w:val="20"/>
          <w:lang w:eastAsia="en-US"/>
        </w:rPr>
        <w:t xml:space="preserve"> systém VZP ČR, přičemž postupuje a řídí se příslušnými ustanoveními cit. zákona a souvisejícími právními předpisy. S odkazem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Zhotovitel 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Zhotovitel. Toto ujednání platí i v případě nahrazení uvedených právních předpisů předpisy jinými.</w:t>
      </w:r>
    </w:p>
    <w:p w14:paraId="249DD655" w14:textId="77777777" w:rsidR="00AD0898" w:rsidRDefault="00525F6C">
      <w:pPr>
        <w:pStyle w:val="Odstavecseseznamem"/>
        <w:widowControl w:val="0"/>
        <w:numPr>
          <w:ilvl w:val="0"/>
          <w:numId w:val="33"/>
        </w:numPr>
        <w:spacing w:after="200" w:line="288" w:lineRule="auto"/>
        <w:ind w:left="425" w:hanging="425"/>
        <w:jc w:val="both"/>
        <w:outlineLvl w:val="0"/>
        <w:rPr>
          <w:rFonts w:ascii="Arial" w:eastAsia="Calibri" w:hAnsi="Arial" w:cs="Arial"/>
          <w:sz w:val="20"/>
          <w:szCs w:val="20"/>
          <w:lang w:eastAsia="en-US"/>
        </w:rPr>
      </w:pPr>
      <w:r>
        <w:rPr>
          <w:rFonts w:ascii="Arial" w:eastAsia="Calibri" w:hAnsi="Arial" w:cs="Arial"/>
          <w:sz w:val="20"/>
          <w:szCs w:val="20"/>
          <w:lang w:eastAsia="en-US"/>
        </w:rPr>
        <w:t>Zhotovitel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Zhotovitel.</w:t>
      </w:r>
    </w:p>
    <w:p w14:paraId="563452D8" w14:textId="77777777" w:rsidR="00AD0898" w:rsidRDefault="00525F6C">
      <w:pPr>
        <w:pStyle w:val="Odstavecseseznamem"/>
        <w:widowControl w:val="0"/>
        <w:numPr>
          <w:ilvl w:val="0"/>
          <w:numId w:val="33"/>
        </w:numPr>
        <w:spacing w:after="200" w:line="288" w:lineRule="auto"/>
        <w:ind w:left="425" w:hanging="425"/>
        <w:jc w:val="both"/>
        <w:outlineLvl w:val="0"/>
        <w:rPr>
          <w:rFonts w:ascii="Arial" w:eastAsia="Calibri" w:hAnsi="Arial" w:cs="Arial"/>
          <w:sz w:val="20"/>
          <w:szCs w:val="20"/>
          <w:lang w:eastAsia="en-US"/>
        </w:rPr>
      </w:pPr>
      <w:r>
        <w:rPr>
          <w:rFonts w:ascii="Arial" w:eastAsia="Calibri" w:hAnsi="Arial" w:cs="Arial"/>
          <w:sz w:val="20"/>
          <w:szCs w:val="20"/>
          <w:lang w:eastAsia="en-US"/>
        </w:rPr>
        <w:t xml:space="preserve">Za porušení závazků uvedených v odst. 1. a 2. tohoto článku se považuje i využití osobních údajů, dalších skutečností, údajů a dat pro vlastní prospěch Zhotovitele, prospěch třetí osoby nebo pro jiné důvody. </w:t>
      </w:r>
    </w:p>
    <w:p w14:paraId="305B0BC0" w14:textId="77777777" w:rsidR="00AD0898" w:rsidRDefault="00525F6C">
      <w:pPr>
        <w:pStyle w:val="Odstavecseseznamem"/>
        <w:widowControl w:val="0"/>
        <w:numPr>
          <w:ilvl w:val="0"/>
          <w:numId w:val="33"/>
        </w:numPr>
        <w:spacing w:after="200" w:line="288" w:lineRule="auto"/>
        <w:ind w:left="425" w:hanging="425"/>
        <w:jc w:val="both"/>
        <w:outlineLvl w:val="0"/>
        <w:rPr>
          <w:rFonts w:ascii="Arial" w:eastAsia="Calibri" w:hAnsi="Arial" w:cs="Arial"/>
          <w:sz w:val="20"/>
          <w:szCs w:val="20"/>
          <w:lang w:eastAsia="en-US"/>
        </w:rPr>
      </w:pPr>
      <w:r>
        <w:rPr>
          <w:rFonts w:ascii="Arial" w:eastAsia="Calibri" w:hAnsi="Arial" w:cs="Arial"/>
          <w:sz w:val="20"/>
          <w:szCs w:val="20"/>
          <w:lang w:eastAsia="en-US"/>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2FDE9214" w14:textId="77777777" w:rsidR="00AD0898" w:rsidRDefault="00525F6C">
      <w:pPr>
        <w:pStyle w:val="Odstavecseseznamem"/>
        <w:widowControl w:val="0"/>
        <w:numPr>
          <w:ilvl w:val="0"/>
          <w:numId w:val="33"/>
        </w:numPr>
        <w:spacing w:after="200" w:line="288" w:lineRule="auto"/>
        <w:ind w:left="425" w:hanging="425"/>
        <w:jc w:val="both"/>
        <w:outlineLvl w:val="0"/>
        <w:rPr>
          <w:rFonts w:ascii="Arial" w:eastAsia="Calibri" w:hAnsi="Arial" w:cs="Arial"/>
          <w:sz w:val="20"/>
          <w:szCs w:val="20"/>
          <w:lang w:eastAsia="en-US"/>
        </w:rPr>
      </w:pPr>
      <w:r>
        <w:rPr>
          <w:rFonts w:ascii="Arial" w:eastAsia="Calibri" w:hAnsi="Arial" w:cs="Arial"/>
          <w:sz w:val="20"/>
          <w:szCs w:val="20"/>
          <w:lang w:eastAsia="en-US"/>
        </w:rPr>
        <w:t xml:space="preserve">Za porušení závazku uvedeného v odstavci 1. tohoto článku je Zhotovitel povinen zaplatit VZP ČR v každém jednotlivém případě smluvní pokutu ve výši </w:t>
      </w:r>
      <w:r>
        <w:rPr>
          <w:rFonts w:ascii="Arial" w:eastAsia="Calibri" w:hAnsi="Arial" w:cs="Arial"/>
          <w:b/>
          <w:sz w:val="20"/>
          <w:szCs w:val="20"/>
          <w:lang w:eastAsia="en-US"/>
        </w:rPr>
        <w:t>1 000 000 Kč</w:t>
      </w:r>
      <w:r>
        <w:rPr>
          <w:rFonts w:ascii="Arial" w:eastAsia="Calibri" w:hAnsi="Arial" w:cs="Arial"/>
          <w:sz w:val="20"/>
          <w:szCs w:val="20"/>
          <w:lang w:eastAsia="en-US"/>
        </w:rPr>
        <w:t xml:space="preserve"> (slovy: jeden milion korun českých). </w:t>
      </w:r>
      <w:r>
        <w:rPr>
          <w:rFonts w:ascii="Arial" w:eastAsia="Calibri" w:hAnsi="Arial" w:cs="Arial"/>
          <w:sz w:val="20"/>
          <w:szCs w:val="20"/>
          <w:lang w:eastAsia="en-US"/>
        </w:rPr>
        <w:lastRenderedPageBreak/>
        <w:t>Ujednáním o smluvní pokutě ani zaplacením smluvní pokuty není dotčeno právo VZP ČR na náhradu škody vzniklé z porušení povinnosti, ke kterému se smluvní pokuta vztahuje.</w:t>
      </w:r>
    </w:p>
    <w:p w14:paraId="0896CE21" w14:textId="77777777" w:rsidR="00AD0898" w:rsidRDefault="00525F6C">
      <w:pPr>
        <w:pStyle w:val="Odstavecseseznamem"/>
        <w:widowControl w:val="0"/>
        <w:numPr>
          <w:ilvl w:val="0"/>
          <w:numId w:val="33"/>
        </w:numPr>
        <w:spacing w:after="200" w:line="288" w:lineRule="auto"/>
        <w:ind w:left="425" w:hanging="425"/>
        <w:jc w:val="both"/>
        <w:outlineLvl w:val="0"/>
        <w:rPr>
          <w:rFonts w:ascii="Arial" w:eastAsia="Calibri" w:hAnsi="Arial" w:cs="Arial"/>
          <w:sz w:val="20"/>
          <w:szCs w:val="20"/>
          <w:lang w:eastAsia="en-US"/>
        </w:rPr>
      </w:pPr>
      <w:r>
        <w:rPr>
          <w:rFonts w:ascii="Arial" w:eastAsia="Calibri" w:hAnsi="Arial" w:cs="Arial"/>
          <w:sz w:val="20"/>
          <w:szCs w:val="20"/>
          <w:lang w:eastAsia="en-US"/>
        </w:rPr>
        <w:t xml:space="preserve">Za porušení závazku uvedeného v odstavci 2. tohoto článku je Zhotovitel povinen zaplatit VZP ČR v každém jednotlivém případě smluvní pokutu ve výši </w:t>
      </w:r>
      <w:r>
        <w:rPr>
          <w:rFonts w:ascii="Arial" w:eastAsia="Calibri" w:hAnsi="Arial" w:cs="Arial"/>
          <w:b/>
          <w:sz w:val="20"/>
          <w:szCs w:val="20"/>
          <w:lang w:eastAsia="en-US"/>
        </w:rPr>
        <w:t>100 000 Kč</w:t>
      </w:r>
      <w:r>
        <w:rPr>
          <w:rFonts w:ascii="Arial" w:eastAsia="Calibri" w:hAnsi="Arial" w:cs="Arial"/>
          <w:sz w:val="20"/>
          <w:szCs w:val="20"/>
          <w:lang w:eastAsia="en-US"/>
        </w:rPr>
        <w:t xml:space="preserve"> (slovy: jedno sto tisíc korun českých). Ujednáním o smluvní pokutě ani zaplacením smluvní pokuty není dotčeno právo VZP ČR na náhradu škody vzniklé z porušení povinnosti, ke kterému se smluvní pokuta vztahuje.</w:t>
      </w:r>
    </w:p>
    <w:p w14:paraId="1C6E78B2" w14:textId="77777777" w:rsidR="00AD0898" w:rsidRDefault="00525F6C">
      <w:pPr>
        <w:pStyle w:val="Odstavecseseznamem"/>
        <w:widowControl w:val="0"/>
        <w:numPr>
          <w:ilvl w:val="0"/>
          <w:numId w:val="33"/>
        </w:numPr>
        <w:spacing w:after="200" w:line="288" w:lineRule="auto"/>
        <w:ind w:left="425" w:hanging="425"/>
        <w:jc w:val="both"/>
        <w:outlineLvl w:val="0"/>
        <w:rPr>
          <w:rFonts w:ascii="Arial" w:eastAsia="Calibri" w:hAnsi="Arial" w:cs="Arial"/>
          <w:sz w:val="20"/>
          <w:szCs w:val="20"/>
          <w:lang w:eastAsia="en-US"/>
        </w:rPr>
      </w:pPr>
      <w:r>
        <w:rPr>
          <w:rFonts w:ascii="Arial" w:eastAsia="Calibri" w:hAnsi="Arial" w:cs="Arial"/>
          <w:sz w:val="20"/>
          <w:szCs w:val="20"/>
          <w:lang w:eastAsia="en-US"/>
        </w:rPr>
        <w:t>Závazky Smluvních stran uvedené v tomto článku trvají i po skončení tohoto smluvního vztahu.</w:t>
      </w:r>
    </w:p>
    <w:p w14:paraId="5518FAB0"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 xml:space="preserve">Článek X. </w:t>
      </w:r>
    </w:p>
    <w:p w14:paraId="3A560A5B"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 xml:space="preserve">Uveřejnění Smlouvy </w:t>
      </w:r>
    </w:p>
    <w:p w14:paraId="11D8056D" w14:textId="77777777" w:rsidR="00AD0898" w:rsidRDefault="00525F6C">
      <w:pPr>
        <w:numPr>
          <w:ilvl w:val="0"/>
          <w:numId w:val="19"/>
        </w:numPr>
        <w:spacing w:after="120" w:line="288" w:lineRule="auto"/>
        <w:ind w:left="284" w:hanging="284"/>
        <w:jc w:val="both"/>
        <w:rPr>
          <w:rFonts w:ascii="Arial" w:hAnsi="Arial" w:cs="Arial"/>
          <w:sz w:val="20"/>
          <w:szCs w:val="20"/>
        </w:rPr>
      </w:pPr>
      <w:r>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 Smluvní strany tedy výslovně souhlasí s tím, aby tato Smlouva ve svém úplném znění byla uveřejněna v registru smluv.</w:t>
      </w:r>
    </w:p>
    <w:p w14:paraId="2754DB33" w14:textId="77777777" w:rsidR="00AD0898" w:rsidRDefault="00525F6C">
      <w:pPr>
        <w:numPr>
          <w:ilvl w:val="0"/>
          <w:numId w:val="19"/>
        </w:numPr>
        <w:spacing w:after="120" w:line="288" w:lineRule="auto"/>
        <w:ind w:left="284" w:hanging="284"/>
        <w:jc w:val="both"/>
        <w:rPr>
          <w:rFonts w:ascii="Arial" w:hAnsi="Arial" w:cs="Arial"/>
          <w:sz w:val="20"/>
          <w:szCs w:val="20"/>
        </w:rPr>
      </w:pPr>
      <w:r>
        <w:rPr>
          <w:rFonts w:ascii="Arial" w:hAnsi="Arial" w:cs="Arial"/>
          <w:sz w:val="20"/>
          <w:szCs w:val="20"/>
        </w:rPr>
        <w:t xml:space="preserve">Uveřejněním </w:t>
      </w:r>
      <w:bookmarkStart w:id="18" w:name="highlightHit_61"/>
      <w:bookmarkEnd w:id="18"/>
      <w:r>
        <w:rPr>
          <w:rFonts w:ascii="Arial" w:hAnsi="Arial" w:cs="Arial"/>
          <w:sz w:val="20"/>
          <w:szCs w:val="20"/>
        </w:rPr>
        <w:t xml:space="preserve">Smlouvy dle odst. 1. tohoto článku se rozumí uveřejnění elektronického obrazu textového obsahu </w:t>
      </w:r>
      <w:bookmarkStart w:id="19" w:name="highlightHit_64"/>
      <w:bookmarkEnd w:id="19"/>
      <w:r>
        <w:rPr>
          <w:rFonts w:ascii="Arial" w:hAnsi="Arial" w:cs="Arial"/>
          <w:sz w:val="20"/>
          <w:szCs w:val="20"/>
        </w:rPr>
        <w:t xml:space="preserve">Smlouvy v otevřeném a strojově čitelném formátu a rovněž metadat, podle § 5 odst. 1 zákona o registru smluv, prostřednictvím </w:t>
      </w:r>
      <w:bookmarkStart w:id="20" w:name="highlightHit_65"/>
      <w:bookmarkEnd w:id="20"/>
      <w:r>
        <w:rPr>
          <w:rFonts w:ascii="Arial" w:hAnsi="Arial" w:cs="Arial"/>
          <w:sz w:val="20"/>
          <w:szCs w:val="20"/>
        </w:rPr>
        <w:t xml:space="preserve">registru </w:t>
      </w:r>
      <w:bookmarkStart w:id="21" w:name="highlightHit_66"/>
      <w:bookmarkEnd w:id="21"/>
      <w:r>
        <w:rPr>
          <w:rFonts w:ascii="Arial" w:hAnsi="Arial" w:cs="Arial"/>
          <w:sz w:val="20"/>
          <w:szCs w:val="20"/>
        </w:rPr>
        <w:t>smluv.</w:t>
      </w:r>
    </w:p>
    <w:p w14:paraId="7D69FAA2" w14:textId="77777777" w:rsidR="00AD0898" w:rsidRDefault="00525F6C">
      <w:pPr>
        <w:numPr>
          <w:ilvl w:val="0"/>
          <w:numId w:val="19"/>
        </w:numPr>
        <w:spacing w:after="120" w:line="288" w:lineRule="auto"/>
        <w:ind w:left="284" w:hanging="284"/>
        <w:jc w:val="both"/>
        <w:rPr>
          <w:rFonts w:ascii="Arial" w:hAnsi="Arial" w:cs="Arial"/>
          <w:sz w:val="20"/>
          <w:szCs w:val="20"/>
        </w:rPr>
      </w:pPr>
      <w:r>
        <w:rPr>
          <w:rFonts w:ascii="Arial" w:hAnsi="Arial" w:cs="Arial"/>
          <w:sz w:val="20"/>
          <w:szCs w:val="20"/>
        </w:rPr>
        <w:t xml:space="preserve">Smluvní strany se dohodly, že tuto Smlouvu zašle správci registru smluv k uveřejnění prostřednictvím registru smluv VZP ČR. Zhotovitel je povinen zkontrolovat, že Smlouva včetně všech příloh a metadat byla řádně v registru smluv uveřejněna. V případě, že Zhotovitel zjistí jakékoli nepřesnosti či nedostatky, je povinen neprodleně o nich VZP ČR informovat. </w:t>
      </w:r>
    </w:p>
    <w:p w14:paraId="65C10126" w14:textId="77777777" w:rsidR="00AD0898" w:rsidRDefault="00525F6C">
      <w:pPr>
        <w:numPr>
          <w:ilvl w:val="0"/>
          <w:numId w:val="19"/>
        </w:numPr>
        <w:spacing w:after="120" w:line="288" w:lineRule="auto"/>
        <w:ind w:left="284" w:hanging="284"/>
        <w:jc w:val="both"/>
        <w:rPr>
          <w:rFonts w:ascii="Arial" w:hAnsi="Arial" w:cs="Arial"/>
          <w:sz w:val="20"/>
          <w:szCs w:val="20"/>
        </w:rPr>
      </w:pPr>
      <w:r>
        <w:rPr>
          <w:rFonts w:ascii="Arial" w:hAnsi="Arial" w:cs="Arial"/>
          <w:sz w:val="20"/>
          <w:szCs w:val="20"/>
        </w:rPr>
        <w:t>Postup uvedený v odst. 3. tohoto článku se Smluvní strany zavazují dodržovat i v případě uzavření dodatků k této Smlouvě, jakož i v případě jakýchkoli dalších dohod, kterými se tato Smlouva doplňuje, mění, nahrazuje nebo ruší.</w:t>
      </w:r>
    </w:p>
    <w:p w14:paraId="38560903" w14:textId="77777777" w:rsidR="00AD0898" w:rsidRDefault="00525F6C">
      <w:pPr>
        <w:numPr>
          <w:ilvl w:val="0"/>
          <w:numId w:val="19"/>
        </w:numPr>
        <w:spacing w:after="120" w:line="288" w:lineRule="auto"/>
        <w:ind w:left="284" w:hanging="284"/>
        <w:jc w:val="both"/>
        <w:rPr>
          <w:rFonts w:ascii="Arial" w:hAnsi="Arial" w:cs="Arial"/>
          <w:sz w:val="20"/>
          <w:szCs w:val="20"/>
        </w:rPr>
      </w:pPr>
      <w:r>
        <w:rPr>
          <w:rFonts w:ascii="Arial" w:hAnsi="Arial" w:cs="Arial"/>
          <w:sz w:val="20"/>
          <w:szCs w:val="20"/>
        </w:rPr>
        <w:t>Zhotovitel bere na vědomí a souhlasí s tím, že VZP ČR rovněž může uveřejnit tuto Smlouvu (tj. celé znění včetně všech příloh) včetně všech jejích případných dodatků, na svém profilu zadavatele.</w:t>
      </w:r>
    </w:p>
    <w:p w14:paraId="57A49BBE" w14:textId="77777777" w:rsidR="00AD0898" w:rsidRDefault="00525F6C">
      <w:pPr>
        <w:numPr>
          <w:ilvl w:val="0"/>
          <w:numId w:val="19"/>
        </w:numPr>
        <w:spacing w:after="120" w:line="288" w:lineRule="auto"/>
        <w:ind w:left="284" w:hanging="284"/>
        <w:jc w:val="both"/>
        <w:rPr>
          <w:rFonts w:ascii="Arial" w:hAnsi="Arial" w:cs="Arial"/>
          <w:sz w:val="20"/>
          <w:szCs w:val="20"/>
        </w:rPr>
      </w:pPr>
      <w:r>
        <w:rPr>
          <w:rFonts w:ascii="Arial" w:hAnsi="Arial" w:cs="Arial"/>
          <w:sz w:val="20"/>
          <w:szCs w:val="20"/>
        </w:rPr>
        <w:t>Zhotovitel výslovně souhlasí s tím, že s výjimkou ustanovení znečitelněných v souladu se zákonem o registru smluv bude uveřejněno úplné znění této Smlouvy.</w:t>
      </w:r>
    </w:p>
    <w:p w14:paraId="60F7B830" w14:textId="77777777" w:rsidR="00AD0898" w:rsidRDefault="00525F6C">
      <w:pPr>
        <w:numPr>
          <w:ilvl w:val="0"/>
          <w:numId w:val="19"/>
        </w:numPr>
        <w:spacing w:after="120" w:line="288" w:lineRule="auto"/>
        <w:ind w:left="284" w:hanging="284"/>
        <w:jc w:val="both"/>
        <w:rPr>
          <w:rFonts w:ascii="Arial" w:hAnsi="Arial" w:cs="Arial"/>
          <w:sz w:val="20"/>
          <w:szCs w:val="20"/>
        </w:rPr>
      </w:pPr>
      <w:bookmarkStart w:id="22" w:name="_Toc327187809"/>
      <w:r>
        <w:rPr>
          <w:rFonts w:ascii="Arial" w:hAnsi="Arial" w:cs="Arial"/>
          <w:sz w:val="20"/>
          <w:szCs w:val="20"/>
        </w:rPr>
        <w:t xml:space="preserve">VZP ČR výslovně souhlasí s tím, že s výjimkou ustanovení znečitelněných v souladu se zákonem o registru smluv bude uveřejněno úplné znění této Smlouvy. </w:t>
      </w:r>
      <w:bookmarkStart w:id="23" w:name="_Toc327187811"/>
      <w:bookmarkEnd w:id="22"/>
    </w:p>
    <w:p w14:paraId="1A62066C" w14:textId="77777777" w:rsidR="00AD0898" w:rsidRDefault="00AD0898">
      <w:pPr>
        <w:pStyle w:val="Odstavecseseznamem"/>
        <w:tabs>
          <w:tab w:val="left" w:pos="1701"/>
        </w:tabs>
        <w:spacing w:after="120" w:line="276" w:lineRule="auto"/>
        <w:ind w:left="426" w:hanging="426"/>
        <w:jc w:val="center"/>
        <w:rPr>
          <w:rFonts w:ascii="Arial" w:hAnsi="Arial" w:cs="Arial"/>
          <w:b/>
          <w:sz w:val="20"/>
          <w:szCs w:val="20"/>
        </w:rPr>
      </w:pPr>
    </w:p>
    <w:p w14:paraId="3D9D0FD0"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XI.</w:t>
      </w:r>
    </w:p>
    <w:p w14:paraId="4D746957"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Ostatní ujednání</w:t>
      </w:r>
      <w:bookmarkEnd w:id="23"/>
    </w:p>
    <w:p w14:paraId="05FA1317"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5BAFCB8"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VZP ČR je povinna poskytovat Zhotoviteli součinnost nezbytnou ke splnění jeho závazků vyplývajících z této Smlouvy; ustanovení § 2591 občanského zákoníku se pro účely této Smlouvy nepoužije.</w:t>
      </w:r>
    </w:p>
    <w:p w14:paraId="517E14DB"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Zhotovitel se zavazuje, že na poskytování plnění dle této Smlouvy se budou podílet výhradně členové realizačního týmu Zhotovitele, jehož jmenné složení, kvalifikační předpoklady a certifikáty jsou uvedeny v Příloze č. 1 této Smlouvy (dále jen „</w:t>
      </w:r>
      <w:r>
        <w:rPr>
          <w:rFonts w:ascii="Arial" w:hAnsi="Arial" w:cs="Arial"/>
          <w:b/>
          <w:sz w:val="20"/>
          <w:szCs w:val="20"/>
        </w:rPr>
        <w:t>Realizační tým</w:t>
      </w:r>
      <w:r>
        <w:rPr>
          <w:rFonts w:ascii="Arial" w:hAnsi="Arial" w:cs="Arial"/>
          <w:sz w:val="20"/>
          <w:szCs w:val="20"/>
        </w:rPr>
        <w:t>“).</w:t>
      </w:r>
    </w:p>
    <w:p w14:paraId="6CF2F29E"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 xml:space="preserve">Služby budou všemi členy Realizačního týmu poskytovány v českém nebo slovenském jazyce. Jestliže kterýkoli z členů týmu nehovoří českým nebo slovenským jazykem na úrovni potřebné pro řádné poskytování Služeb, je Zhotovitel povinen ve vztahu k takovému členovi Realizačního týmu využít služeb </w:t>
      </w:r>
      <w:r>
        <w:rPr>
          <w:rFonts w:ascii="Arial" w:hAnsi="Arial" w:cs="Arial"/>
          <w:sz w:val="20"/>
          <w:szCs w:val="20"/>
        </w:rPr>
        <w:lastRenderedPageBreak/>
        <w:t>tlumočníka/překladatele, přičemž v takovém případě uhradí veškeré náklady spojené s využitím služeb tlumočníka/překladatele Zhotovitel.</w:t>
      </w:r>
    </w:p>
    <w:p w14:paraId="3F52882A"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 xml:space="preserve">V případě potřeby změnit člena Realizačního týmu z důvodu na straně Zhotovitele je Zhotovitel povinen informovat VZP ČR nejméně 5 pracovních dnů před plánovanou změnou a požádat VZP ČR o písemný souhlas se zařazením nového člena do realizačního týmu. </w:t>
      </w:r>
    </w:p>
    <w:p w14:paraId="5C3E9B55" w14:textId="77777777" w:rsidR="00AD0898" w:rsidRDefault="00525F6C">
      <w:pPr>
        <w:numPr>
          <w:ilvl w:val="0"/>
          <w:numId w:val="31"/>
        </w:numPr>
        <w:spacing w:after="120" w:line="288" w:lineRule="auto"/>
        <w:jc w:val="both"/>
        <w:rPr>
          <w:rFonts w:ascii="Arial" w:hAnsi="Arial" w:cs="Arial"/>
          <w:sz w:val="20"/>
          <w:szCs w:val="20"/>
        </w:rPr>
      </w:pPr>
      <w:r>
        <w:rPr>
          <w:rFonts w:ascii="Arial" w:hAnsi="Arial" w:cs="Arial"/>
          <w:sz w:val="20"/>
          <w:szCs w:val="20"/>
        </w:rPr>
        <w:t>V případě potřeby změnit člena Realizačního týmu z důvodů, které Zhotovitel nebyl schopen ani s náležitou péčí předem předvídat a jim zabránit, je Zhotovitel povinen informovat VZP ČR o nutnosti této změny a požádat jej o písemný souhlas se zařazením nového člena do Realizačního týmu nejpozději do 5 pracovních dnů od zjištění potřeby změny člena Realizačního týmu, nedohodnou-li se v konkrétním případě Pověřené osoby obou Smluvních stran písemně jinak.</w:t>
      </w:r>
    </w:p>
    <w:p w14:paraId="68D9F12E" w14:textId="77777777" w:rsidR="00AD0898" w:rsidRDefault="00525F6C">
      <w:pPr>
        <w:numPr>
          <w:ilvl w:val="0"/>
          <w:numId w:val="31"/>
        </w:numPr>
        <w:spacing w:after="120" w:line="288" w:lineRule="auto"/>
        <w:jc w:val="both"/>
        <w:rPr>
          <w:rFonts w:ascii="Arial" w:hAnsi="Arial" w:cs="Arial"/>
          <w:sz w:val="20"/>
          <w:szCs w:val="20"/>
        </w:rPr>
      </w:pPr>
      <w:r>
        <w:rPr>
          <w:rFonts w:ascii="Arial" w:hAnsi="Arial" w:cs="Arial"/>
          <w:sz w:val="20"/>
          <w:szCs w:val="20"/>
        </w:rPr>
        <w:t>Nový člen Realizačního týmu musí splňovat zejména veškeré požadavky na kvalifikaci, stanovené pro nahrazovaného člena týmu a tuto kvalifikaci prokázat. Požadavky na kvalifikaci členů Realizačního týmu pro jednotlivé role, způsob jejich prokázání a přehled certifikátů členů týmu, které byly součástí hodnocení (viz výše) jsou uvedeny v Příloze č. 1 této Smlouvy. Zhotovitel je povinen spolu se žádostí o souhlas VZP ČR s výměnou člena Realizačního týmu, doložit dokumenty v souladu s Přílohou č. 1 této Smlouvy.</w:t>
      </w:r>
    </w:p>
    <w:p w14:paraId="0C0661BB"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 xml:space="preserve">Zhotovitel se zavazuje informovat Objednatele bez zbytečného odkladu o každé změně členů Realizačního týmu nebo jejich kontaktních údajů; uzavření písemného smluvního dodatku není v tomto případě třeba. </w:t>
      </w:r>
    </w:p>
    <w:p w14:paraId="6BE00B9D"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Tato Smlouva může být ukončena písemnou dohodou Smluvních stran podepsanou oprávněnými zástupci obou Smluvních stran.</w:t>
      </w:r>
    </w:p>
    <w:p w14:paraId="0D2A6738"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 xml:space="preserve">Každá ze Smluvních stran může od této Smlouvy odstoupit v případech stanovených touto Smlouvou nebo zákonem, zejména pak dle ustanovení § 1977 a násl. a § 2001 a násl. občanského zákoníku. Účinky odstoupení nastávají dnem doručení oznámení o odstoupení příslušné Smluvní straně. </w:t>
      </w:r>
    </w:p>
    <w:p w14:paraId="2EC69973"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Pro účely odstoupení od této Smlouvy se za podstatné porušení smluvních povinností považuje:</w:t>
      </w:r>
    </w:p>
    <w:p w14:paraId="13F99CE8" w14:textId="77777777" w:rsidR="00AD0898" w:rsidRDefault="00525F6C" w:rsidP="00525F6C">
      <w:pPr>
        <w:numPr>
          <w:ilvl w:val="0"/>
          <w:numId w:val="69"/>
        </w:numPr>
        <w:tabs>
          <w:tab w:val="left" w:pos="851"/>
        </w:tabs>
        <w:spacing w:after="120" w:line="288" w:lineRule="auto"/>
        <w:ind w:left="851" w:hanging="425"/>
        <w:contextualSpacing/>
        <w:jc w:val="both"/>
        <w:rPr>
          <w:rFonts w:ascii="Arial" w:hAnsi="Arial" w:cs="Arial"/>
          <w:sz w:val="20"/>
          <w:szCs w:val="20"/>
        </w:rPr>
      </w:pPr>
      <w:r>
        <w:rPr>
          <w:rFonts w:ascii="Arial" w:hAnsi="Arial" w:cs="Arial"/>
          <w:sz w:val="20"/>
          <w:szCs w:val="20"/>
        </w:rPr>
        <w:t>prodlení Zhotovitele s předáním dílčích plnění dle harmonogramu o více než 14 kalendářních dní;</w:t>
      </w:r>
    </w:p>
    <w:p w14:paraId="6A0538BC" w14:textId="77777777" w:rsidR="00AD0898" w:rsidRDefault="00525F6C">
      <w:pPr>
        <w:numPr>
          <w:ilvl w:val="0"/>
          <w:numId w:val="30"/>
        </w:numPr>
        <w:tabs>
          <w:tab w:val="left" w:pos="851"/>
        </w:tabs>
        <w:spacing w:after="120" w:line="288" w:lineRule="auto"/>
        <w:ind w:left="850" w:hanging="425"/>
        <w:contextualSpacing/>
        <w:jc w:val="both"/>
        <w:rPr>
          <w:rFonts w:ascii="Arial" w:hAnsi="Arial" w:cs="Arial"/>
          <w:sz w:val="20"/>
          <w:szCs w:val="20"/>
        </w:rPr>
      </w:pPr>
      <w:r>
        <w:rPr>
          <w:rFonts w:ascii="Arial" w:hAnsi="Arial" w:cs="Arial"/>
          <w:sz w:val="20"/>
          <w:szCs w:val="20"/>
        </w:rPr>
        <w:t>prokazatelné porušení povinností Zhotovitele zajistit ochranu osobních údajů, jejichž správcem či zpracovatelem je VZP ČR;</w:t>
      </w:r>
    </w:p>
    <w:p w14:paraId="655E76EF" w14:textId="77777777" w:rsidR="00AD0898" w:rsidRDefault="00525F6C">
      <w:pPr>
        <w:numPr>
          <w:ilvl w:val="0"/>
          <w:numId w:val="30"/>
        </w:numPr>
        <w:tabs>
          <w:tab w:val="left" w:pos="851"/>
        </w:tabs>
        <w:spacing w:after="120" w:line="288" w:lineRule="auto"/>
        <w:ind w:left="850" w:hanging="425"/>
        <w:contextualSpacing/>
        <w:jc w:val="both"/>
        <w:rPr>
          <w:rFonts w:ascii="Arial" w:hAnsi="Arial" w:cs="Arial"/>
          <w:sz w:val="20"/>
          <w:szCs w:val="20"/>
        </w:rPr>
      </w:pPr>
      <w:r>
        <w:rPr>
          <w:rFonts w:ascii="Arial" w:hAnsi="Arial" w:cs="Arial"/>
          <w:sz w:val="20"/>
          <w:szCs w:val="20"/>
        </w:rPr>
        <w:t>neakceptace dokumentu Koncepce řešení.</w:t>
      </w:r>
    </w:p>
    <w:p w14:paraId="7405AB94" w14:textId="77777777" w:rsidR="00AD0898" w:rsidRDefault="00AD0898">
      <w:pPr>
        <w:tabs>
          <w:tab w:val="left" w:pos="851"/>
        </w:tabs>
        <w:spacing w:after="120" w:line="288" w:lineRule="auto"/>
        <w:contextualSpacing/>
        <w:jc w:val="both"/>
        <w:rPr>
          <w:rFonts w:ascii="Arial" w:hAnsi="Arial" w:cs="Arial"/>
          <w:sz w:val="20"/>
          <w:szCs w:val="20"/>
        </w:rPr>
      </w:pPr>
    </w:p>
    <w:p w14:paraId="1894372B"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Ukončení této Smlouvy před uplynutím sjednané doby plnění:</w:t>
      </w:r>
    </w:p>
    <w:p w14:paraId="09151D67" w14:textId="77777777" w:rsidR="00AD0898" w:rsidRDefault="00525F6C">
      <w:pPr>
        <w:spacing w:after="120" w:line="288" w:lineRule="auto"/>
        <w:ind w:left="720"/>
        <w:jc w:val="both"/>
        <w:rPr>
          <w:rFonts w:ascii="Arial" w:hAnsi="Arial" w:cs="Arial"/>
          <w:sz w:val="20"/>
          <w:szCs w:val="20"/>
        </w:rPr>
      </w:pPr>
      <w:r>
        <w:rPr>
          <w:rFonts w:ascii="Arial" w:hAnsi="Arial" w:cs="Arial"/>
          <w:b/>
          <w:sz w:val="20"/>
          <w:szCs w:val="20"/>
        </w:rPr>
        <w:t>Jednostranným ukončením ze strany Objednatele po provedení Etapy I.</w:t>
      </w:r>
      <w:r>
        <w:rPr>
          <w:rFonts w:ascii="Arial" w:hAnsi="Arial" w:cs="Arial"/>
          <w:sz w:val="20"/>
          <w:szCs w:val="20"/>
        </w:rPr>
        <w:t xml:space="preserve"> (tj. Koncepce řešení a Roadmapa v hrubém obrysu)</w:t>
      </w:r>
    </w:p>
    <w:p w14:paraId="0A15B56A" w14:textId="77777777" w:rsidR="00AD0898" w:rsidRDefault="00525F6C">
      <w:pPr>
        <w:pStyle w:val="Odstavecseseznamem"/>
        <w:numPr>
          <w:ilvl w:val="0"/>
          <w:numId w:val="60"/>
        </w:numPr>
        <w:spacing w:after="120" w:line="288" w:lineRule="auto"/>
        <w:jc w:val="both"/>
        <w:rPr>
          <w:rFonts w:ascii="Arial" w:hAnsi="Arial" w:cs="Arial"/>
          <w:sz w:val="20"/>
          <w:szCs w:val="20"/>
        </w:rPr>
      </w:pPr>
      <w:r>
        <w:rPr>
          <w:rFonts w:ascii="Arial" w:hAnsi="Arial" w:cs="Arial"/>
          <w:sz w:val="20"/>
          <w:szCs w:val="20"/>
        </w:rPr>
        <w:t xml:space="preserve">Pokud </w:t>
      </w:r>
      <w:r>
        <w:rPr>
          <w:rFonts w:ascii="Arial" w:hAnsi="Arial" w:cs="Arial"/>
          <w:iCs/>
          <w:sz w:val="20"/>
          <w:szCs w:val="20"/>
        </w:rPr>
        <w:t xml:space="preserve">Objednatel po provedení Etapy I. nebude již mít zájem na provedení dalšího plnění podle této Smlouvy, je oprávněn tuto Smlouvu ukončit, </w:t>
      </w:r>
      <w:r>
        <w:rPr>
          <w:rFonts w:ascii="Arial" w:hAnsi="Arial" w:cs="Arial"/>
          <w:b/>
          <w:iCs/>
          <w:sz w:val="20"/>
          <w:szCs w:val="20"/>
        </w:rPr>
        <w:t>a to jednostranným písemným oznámením zaslaným Zhotoviteli</w:t>
      </w:r>
      <w:r>
        <w:rPr>
          <w:rFonts w:ascii="Arial" w:hAnsi="Arial" w:cs="Arial"/>
          <w:iCs/>
          <w:sz w:val="20"/>
          <w:szCs w:val="20"/>
        </w:rPr>
        <w:t xml:space="preserve"> (dále jen „Oznámení o ukončení Smlouvy“).</w:t>
      </w:r>
    </w:p>
    <w:p w14:paraId="7DDD516F" w14:textId="77777777" w:rsidR="00AD0898" w:rsidRDefault="00525F6C">
      <w:pPr>
        <w:pStyle w:val="Odstavecseseznamem"/>
        <w:numPr>
          <w:ilvl w:val="0"/>
          <w:numId w:val="60"/>
        </w:numPr>
        <w:spacing w:after="120" w:line="288" w:lineRule="auto"/>
        <w:jc w:val="both"/>
        <w:rPr>
          <w:rFonts w:ascii="Arial" w:hAnsi="Arial" w:cs="Arial"/>
          <w:sz w:val="20"/>
          <w:szCs w:val="20"/>
        </w:rPr>
      </w:pPr>
      <w:r>
        <w:rPr>
          <w:rFonts w:ascii="Arial" w:hAnsi="Arial" w:cs="Arial"/>
          <w:sz w:val="20"/>
          <w:szCs w:val="20"/>
        </w:rPr>
        <w:t xml:space="preserve">V </w:t>
      </w:r>
      <w:r>
        <w:rPr>
          <w:rFonts w:ascii="Arial" w:hAnsi="Arial" w:cs="Arial"/>
          <w:iCs/>
          <w:sz w:val="20"/>
          <w:szCs w:val="20"/>
        </w:rPr>
        <w:t xml:space="preserve">případě, že Objednatel tohoto práva využije, uvede tuto skutečnost v Akceptačním protokolu o akceptaci Etapy I. a </w:t>
      </w:r>
      <w:r>
        <w:rPr>
          <w:rFonts w:ascii="Arial" w:hAnsi="Arial" w:cs="Arial"/>
          <w:b/>
          <w:iCs/>
          <w:sz w:val="20"/>
          <w:szCs w:val="20"/>
        </w:rPr>
        <w:t>Zhotovitel již nebude v dalším plnění podle této Smlouvy pokračovat.</w:t>
      </w:r>
    </w:p>
    <w:p w14:paraId="2E8A1CCA" w14:textId="77777777" w:rsidR="00AD0898" w:rsidRDefault="00525F6C">
      <w:pPr>
        <w:pStyle w:val="Odstavecseseznamem"/>
        <w:numPr>
          <w:ilvl w:val="0"/>
          <w:numId w:val="60"/>
        </w:numPr>
        <w:spacing w:after="120" w:line="288" w:lineRule="auto"/>
        <w:jc w:val="both"/>
        <w:rPr>
          <w:rFonts w:ascii="Arial" w:hAnsi="Arial" w:cs="Arial"/>
          <w:sz w:val="20"/>
          <w:szCs w:val="20"/>
        </w:rPr>
      </w:pPr>
      <w:r>
        <w:rPr>
          <w:rFonts w:ascii="Arial" w:hAnsi="Arial" w:cs="Arial"/>
          <w:sz w:val="20"/>
          <w:szCs w:val="20"/>
        </w:rPr>
        <w:t xml:space="preserve">Objednatelem </w:t>
      </w:r>
      <w:r>
        <w:rPr>
          <w:rFonts w:ascii="Arial" w:hAnsi="Arial" w:cs="Arial"/>
          <w:iCs/>
          <w:sz w:val="20"/>
          <w:szCs w:val="20"/>
        </w:rPr>
        <w:t>podepsané Oznámení o ukončení Smlouvy bude odesláno do datové schránky Zhotovitele nebo v listinné podobě na adresu sídla Zhotovitele, a to do 1 pracovního dne od podpisu Akceptačního protokolu o akceptaci Etapy I. Tato Smlouva v takovém případě skončí dnem doručení Oznámení o ukončení Smlouvy do datové schránky Zhotovitele nebo dnem doručení do sídla Zhotovitele (při využití obojího způsobu doručení skončí tato Smlouva tím dnem doručení, který nastane dříve).</w:t>
      </w:r>
    </w:p>
    <w:p w14:paraId="037F48D4" w14:textId="77777777" w:rsidR="00AD0898" w:rsidRDefault="00525F6C">
      <w:pPr>
        <w:pStyle w:val="Odstavecseseznamem"/>
        <w:numPr>
          <w:ilvl w:val="0"/>
          <w:numId w:val="60"/>
        </w:numPr>
        <w:spacing w:after="120" w:line="288" w:lineRule="auto"/>
        <w:jc w:val="both"/>
        <w:rPr>
          <w:rFonts w:ascii="Arial" w:hAnsi="Arial" w:cs="Arial"/>
          <w:sz w:val="20"/>
          <w:szCs w:val="20"/>
        </w:rPr>
      </w:pPr>
      <w:r>
        <w:rPr>
          <w:rFonts w:ascii="Arial" w:hAnsi="Arial" w:cs="Arial"/>
          <w:sz w:val="20"/>
          <w:szCs w:val="20"/>
        </w:rPr>
        <w:lastRenderedPageBreak/>
        <w:t xml:space="preserve">Výše </w:t>
      </w:r>
      <w:r>
        <w:rPr>
          <w:rFonts w:ascii="Arial" w:hAnsi="Arial" w:cs="Arial"/>
          <w:iCs/>
          <w:sz w:val="20"/>
          <w:szCs w:val="20"/>
        </w:rPr>
        <w:t xml:space="preserve">a úhrada ceny za plnění provedené Zhotovitelem do tohoto ukončení této Smlouvy se řídí ustanovením čl. IV., odst. 3. této Smlouvy (cena pro Etapu I.). Zaplacením tam uvedené ceny pro Etapu I. </w:t>
      </w:r>
      <w:r>
        <w:rPr>
          <w:rFonts w:ascii="Arial" w:hAnsi="Arial" w:cs="Arial"/>
          <w:sz w:val="20"/>
          <w:szCs w:val="20"/>
        </w:rPr>
        <w:t>bude tak cena za veškeré plnění Objednatele provedené do tohoto ukončení této Smlouvy uhrazena.</w:t>
      </w:r>
    </w:p>
    <w:p w14:paraId="45199F84" w14:textId="77777777" w:rsidR="00AD0898" w:rsidRDefault="00525F6C">
      <w:pPr>
        <w:numPr>
          <w:ilvl w:val="0"/>
          <w:numId w:val="31"/>
        </w:numPr>
        <w:spacing w:after="120" w:line="288" w:lineRule="auto"/>
        <w:ind w:left="357" w:hanging="357"/>
        <w:jc w:val="both"/>
        <w:rPr>
          <w:rFonts w:ascii="Arial" w:hAnsi="Arial" w:cs="Arial"/>
          <w:sz w:val="20"/>
          <w:szCs w:val="20"/>
        </w:rPr>
      </w:pPr>
      <w:r>
        <w:rPr>
          <w:rFonts w:ascii="Arial" w:hAnsi="Arial" w:cs="Arial"/>
          <w:sz w:val="20"/>
          <w:szCs w:val="20"/>
        </w:rPr>
        <w:t>Předčasným ukončením Smlouvy ani jejím ukončením splněním všech závazků Smluvních stran stanovených ve Smlouvě není dotčena platnost ustanovení, z jejichž povahy vyplývá, že mají být pro Smluvní strany závazná i po skončení Smlouvy (tj. zejména ustanovení týkající se odpovědnosti za škodu, povinnosti mlčenlivosti, řešení sporů apod.).</w:t>
      </w:r>
    </w:p>
    <w:p w14:paraId="03097521" w14:textId="77777777" w:rsidR="00AD0898" w:rsidRDefault="00525F6C">
      <w:pPr>
        <w:numPr>
          <w:ilvl w:val="0"/>
          <w:numId w:val="31"/>
        </w:numPr>
        <w:spacing w:after="120" w:line="288" w:lineRule="auto"/>
        <w:jc w:val="both"/>
        <w:rPr>
          <w:rFonts w:ascii="Arial" w:hAnsi="Arial" w:cs="Arial"/>
          <w:sz w:val="20"/>
          <w:szCs w:val="20"/>
        </w:rPr>
      </w:pPr>
      <w:r>
        <w:rPr>
          <w:rFonts w:ascii="Arial" w:hAnsi="Arial" w:cs="Arial"/>
          <w:sz w:val="20"/>
          <w:szCs w:val="20"/>
        </w:rPr>
        <w:t>Smluvní strany berou na vědomí, že Zhotovitelem podle této Smlouvy zpracovaná Analýza a Kompletní dokumentace není autorským dílem ve smyslu zákona č. 121/2000 Sb., autorského zákona, ve znění pozdějších předpisů a po předání VZP ČR a zaplacení dohodnuté ceny se Analýza a Kompletní dokumentace stává vlastnictvím VZP ČR. VZP ČR je oprávněna informace uvedené v Analýze a Kompletní dokumentaci, jakož i Analýzu a Kompletní dokumentaci jako celek použít kdykoliv a jakkoliv dle svého uvážení, jakkoliv ji doplňovat či měnit zásahem svým, či za účasti třetí osoby, popřípadě ji nevyužít vůbec. VZP ČR si vyhrazuje právo tyto materiály poskytnout třetím osobám podle svého uvážení.</w:t>
      </w:r>
    </w:p>
    <w:p w14:paraId="1CDF353A" w14:textId="77777777" w:rsidR="00AD0898" w:rsidRDefault="00525F6C">
      <w:pPr>
        <w:numPr>
          <w:ilvl w:val="0"/>
          <w:numId w:val="31"/>
        </w:numPr>
        <w:spacing w:after="120" w:line="288" w:lineRule="auto"/>
        <w:jc w:val="both"/>
        <w:rPr>
          <w:rFonts w:ascii="Arial" w:hAnsi="Arial" w:cs="Arial"/>
          <w:sz w:val="20"/>
          <w:szCs w:val="20"/>
        </w:rPr>
      </w:pPr>
      <w:r>
        <w:rPr>
          <w:rFonts w:ascii="Arial" w:hAnsi="Arial" w:cs="Arial"/>
          <w:sz w:val="20"/>
          <w:szCs w:val="20"/>
        </w:rPr>
        <w:t>Zhotovitel není bez předchozího písemného souhlasu VZP ČR oprávněn s jakýmikoliv informacemi, které v rámci realizace svých závazků podle této Smlouvy od VZP ČR získá nebo na jejich základě pro VZP ČR zpracuje, nakládat jinak než způsobem stanoveným touto Smlouvou, tj. smí je použít výhradně pro účely stanovené VZP ČR. Vzhledem k charakteru zpracovávaných informací a materiálů nesmí Zhotovitel využít předané informace a podkladové materiály pro svoji další činnost nebo je šířit či je předávat k dalšímu zpracování nebo publikování. Zhotovitel je povinen ve lhůtě do 5 (pěti) pracovních dní od podpisu Akceptačního protokolu oběma Smluvními stranami, jakož i v případě předčasného ukončení této Smlouvy předat VZP ČR veškeré písemné materiály a podklady, které od VZP ČR získal ke splnění svých závazků dle Smlouvy a zároveň provést neobnovitelné smazání všech získaných a předaných informací a podkladů v rámci plnění podmínek Smlouvy z komunikačních zařízení a prostředků výpočetní techniky. O této skutečnosti bude mezi Smluvními stranami sepsán příslušný protokol, podepsaný Pověřenými osobami obou Smluvních stran.</w:t>
      </w:r>
    </w:p>
    <w:p w14:paraId="3A09BB6E" w14:textId="77777777" w:rsidR="00AD0898" w:rsidRDefault="00AD0898">
      <w:pPr>
        <w:spacing w:after="120" w:line="288" w:lineRule="auto"/>
        <w:ind w:left="360"/>
        <w:jc w:val="both"/>
        <w:rPr>
          <w:rFonts w:ascii="Arial" w:hAnsi="Arial" w:cs="Arial"/>
          <w:sz w:val="20"/>
          <w:szCs w:val="20"/>
        </w:rPr>
      </w:pPr>
    </w:p>
    <w:p w14:paraId="22682EC6" w14:textId="77777777" w:rsidR="00AD0898" w:rsidRDefault="00525F6C">
      <w:pPr>
        <w:spacing w:after="120" w:line="276" w:lineRule="auto"/>
        <w:jc w:val="center"/>
        <w:outlineLvl w:val="0"/>
        <w:rPr>
          <w:rFonts w:ascii="Arial" w:hAnsi="Arial" w:cs="Arial"/>
          <w:b/>
          <w:sz w:val="20"/>
          <w:szCs w:val="20"/>
        </w:rPr>
      </w:pPr>
      <w:r>
        <w:rPr>
          <w:rFonts w:ascii="Arial" w:hAnsi="Arial" w:cs="Arial"/>
          <w:b/>
          <w:sz w:val="20"/>
          <w:szCs w:val="20"/>
        </w:rPr>
        <w:t xml:space="preserve">Článek XII. </w:t>
      </w:r>
    </w:p>
    <w:p w14:paraId="11D7242B" w14:textId="77777777" w:rsidR="00AD0898" w:rsidRDefault="00525F6C">
      <w:pPr>
        <w:spacing w:after="120" w:line="276" w:lineRule="auto"/>
        <w:jc w:val="center"/>
        <w:outlineLvl w:val="0"/>
        <w:rPr>
          <w:rFonts w:ascii="Arial" w:hAnsi="Arial" w:cs="Arial"/>
          <w:b/>
          <w:sz w:val="20"/>
          <w:szCs w:val="20"/>
        </w:rPr>
      </w:pPr>
      <w:r>
        <w:rPr>
          <w:rFonts w:ascii="Arial" w:hAnsi="Arial" w:cs="Arial"/>
          <w:b/>
          <w:sz w:val="20"/>
          <w:szCs w:val="20"/>
        </w:rPr>
        <w:t>Přílohy</w:t>
      </w:r>
    </w:p>
    <w:p w14:paraId="05934EFB" w14:textId="77777777" w:rsidR="00AD0898" w:rsidRDefault="00525F6C">
      <w:pPr>
        <w:numPr>
          <w:ilvl w:val="0"/>
          <w:numId w:val="36"/>
        </w:numPr>
        <w:spacing w:after="120" w:line="288" w:lineRule="auto"/>
        <w:ind w:left="357" w:hanging="357"/>
        <w:jc w:val="both"/>
        <w:rPr>
          <w:rFonts w:ascii="Arial" w:hAnsi="Arial" w:cs="Arial"/>
          <w:sz w:val="20"/>
          <w:szCs w:val="20"/>
        </w:rPr>
      </w:pPr>
      <w:r>
        <w:rPr>
          <w:rFonts w:ascii="Arial" w:hAnsi="Arial" w:cs="Arial"/>
          <w:sz w:val="20"/>
          <w:szCs w:val="20"/>
        </w:rPr>
        <w:t>Nedílnou součástí této Smlouvy jsou níže uvedené přílohy:</w:t>
      </w:r>
    </w:p>
    <w:p w14:paraId="7F499FFD" w14:textId="77777777" w:rsidR="00AD0898" w:rsidRDefault="00525F6C">
      <w:pPr>
        <w:spacing w:line="288" w:lineRule="auto"/>
        <w:ind w:firstLine="357"/>
        <w:contextualSpacing/>
        <w:jc w:val="both"/>
        <w:rPr>
          <w:rFonts w:ascii="Arial" w:hAnsi="Arial" w:cs="Arial"/>
          <w:sz w:val="20"/>
          <w:szCs w:val="20"/>
        </w:rPr>
      </w:pPr>
      <w:r>
        <w:rPr>
          <w:rFonts w:ascii="Arial" w:hAnsi="Arial" w:cs="Arial"/>
          <w:sz w:val="20"/>
          <w:szCs w:val="20"/>
        </w:rPr>
        <w:t>Příloha č. 1 – Jmenný seznam členů Realizačního týmu Zhotovitele</w:t>
      </w:r>
    </w:p>
    <w:p w14:paraId="468B9E94" w14:textId="77777777" w:rsidR="00AD0898" w:rsidRDefault="00525F6C">
      <w:pPr>
        <w:spacing w:line="288" w:lineRule="auto"/>
        <w:ind w:firstLine="357"/>
        <w:contextualSpacing/>
        <w:jc w:val="both"/>
        <w:rPr>
          <w:rFonts w:ascii="Arial" w:hAnsi="Arial" w:cs="Arial"/>
          <w:sz w:val="20"/>
          <w:szCs w:val="20"/>
        </w:rPr>
      </w:pPr>
      <w:r>
        <w:rPr>
          <w:rFonts w:ascii="Arial" w:hAnsi="Arial" w:cs="Arial"/>
          <w:sz w:val="20"/>
          <w:szCs w:val="20"/>
        </w:rPr>
        <w:t>Příloha č. 2 – Seznam podkladů k tvorbě Koncepce řešení</w:t>
      </w:r>
    </w:p>
    <w:p w14:paraId="754F5C5E" w14:textId="77777777" w:rsidR="00AD0898" w:rsidRDefault="00525F6C">
      <w:pPr>
        <w:spacing w:line="288" w:lineRule="auto"/>
        <w:ind w:firstLine="357"/>
        <w:contextualSpacing/>
        <w:jc w:val="both"/>
        <w:rPr>
          <w:rFonts w:ascii="Arial" w:hAnsi="Arial" w:cs="Arial"/>
          <w:sz w:val="20"/>
          <w:szCs w:val="20"/>
        </w:rPr>
      </w:pPr>
      <w:r>
        <w:rPr>
          <w:rFonts w:ascii="Arial" w:hAnsi="Arial" w:cs="Arial"/>
          <w:sz w:val="20"/>
          <w:szCs w:val="20"/>
        </w:rPr>
        <w:t>Příloha č. 3 – Harmonogram plnění</w:t>
      </w:r>
    </w:p>
    <w:p w14:paraId="009782BB" w14:textId="77777777" w:rsidR="00AD0898" w:rsidRDefault="00525F6C">
      <w:pPr>
        <w:spacing w:line="288" w:lineRule="auto"/>
        <w:ind w:firstLine="357"/>
        <w:contextualSpacing/>
        <w:jc w:val="both"/>
        <w:rPr>
          <w:rFonts w:ascii="Arial" w:hAnsi="Arial" w:cs="Arial"/>
          <w:sz w:val="20"/>
          <w:szCs w:val="20"/>
        </w:rPr>
      </w:pPr>
      <w:r>
        <w:rPr>
          <w:rFonts w:ascii="Arial" w:hAnsi="Arial" w:cs="Arial"/>
          <w:sz w:val="20"/>
          <w:szCs w:val="20"/>
        </w:rPr>
        <w:t>Příloha č. 4 – Technická specifikace</w:t>
      </w:r>
    </w:p>
    <w:p w14:paraId="4F7EE7B8" w14:textId="77777777" w:rsidR="00AD0898" w:rsidRDefault="00AD0898">
      <w:pPr>
        <w:tabs>
          <w:tab w:val="left" w:pos="284"/>
        </w:tabs>
        <w:spacing w:line="280" w:lineRule="atLeast"/>
        <w:contextualSpacing/>
        <w:jc w:val="both"/>
        <w:rPr>
          <w:rFonts w:ascii="Arial" w:hAnsi="Arial" w:cs="Arial"/>
          <w:sz w:val="20"/>
          <w:szCs w:val="20"/>
        </w:rPr>
      </w:pPr>
    </w:p>
    <w:p w14:paraId="528C68FE" w14:textId="77777777" w:rsidR="00AD0898" w:rsidRDefault="00AD0898">
      <w:pPr>
        <w:tabs>
          <w:tab w:val="left" w:pos="284"/>
        </w:tabs>
        <w:spacing w:line="280" w:lineRule="atLeast"/>
        <w:ind w:left="284"/>
        <w:contextualSpacing/>
        <w:jc w:val="both"/>
        <w:rPr>
          <w:rFonts w:ascii="Arial" w:hAnsi="Arial" w:cs="Arial"/>
          <w:sz w:val="20"/>
          <w:szCs w:val="20"/>
        </w:rPr>
      </w:pPr>
    </w:p>
    <w:p w14:paraId="6FA4B3D5"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r>
        <w:rPr>
          <w:rFonts w:ascii="Arial" w:hAnsi="Arial" w:cs="Arial"/>
          <w:b/>
          <w:sz w:val="20"/>
          <w:szCs w:val="20"/>
        </w:rPr>
        <w:t>Článek XIII.</w:t>
      </w:r>
    </w:p>
    <w:p w14:paraId="1C93F13C" w14:textId="77777777" w:rsidR="00AD0898" w:rsidRDefault="00525F6C">
      <w:pPr>
        <w:pStyle w:val="Odstavecseseznamem"/>
        <w:tabs>
          <w:tab w:val="left" w:pos="1701"/>
        </w:tabs>
        <w:spacing w:after="120" w:line="276" w:lineRule="auto"/>
        <w:ind w:left="426" w:hanging="426"/>
        <w:jc w:val="center"/>
        <w:rPr>
          <w:rFonts w:ascii="Arial" w:hAnsi="Arial" w:cs="Arial"/>
          <w:b/>
          <w:sz w:val="20"/>
          <w:szCs w:val="20"/>
        </w:rPr>
      </w:pPr>
      <w:bookmarkStart w:id="24" w:name="_Toc327187812"/>
      <w:r>
        <w:rPr>
          <w:rFonts w:ascii="Arial" w:hAnsi="Arial" w:cs="Arial"/>
          <w:b/>
          <w:sz w:val="20"/>
          <w:szCs w:val="20"/>
        </w:rPr>
        <w:t>Závěrečná ustanovení</w:t>
      </w:r>
      <w:bookmarkEnd w:id="24"/>
    </w:p>
    <w:p w14:paraId="729A5233"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Tato Smlouva a vztahy z ní vyplývající se řídí právním řádem České republiky, zejména příslušnými ustanoveními občanského zákoníku.</w:t>
      </w:r>
    </w:p>
    <w:p w14:paraId="255072B4"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Nadpisy jednotlivých článků Smlouvy mají pouze orientační charakter a v žádném případě nebudou sloužit, resp. napomáhat výkladu jednotlivých ustanovení Smlouvy.</w:t>
      </w:r>
    </w:p>
    <w:p w14:paraId="1A4D26C1"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 xml:space="preserve">Tato Smlouva může být měněna a doplňována pouze po oboustranné dohodě Smluvních stran na celém obsahu její změny či doplnění, a to pouze formou písemných, vzestupně číslovaných smluvních dodatků, podepsaných oprávněnými zástupci obou Smluvních stran. Jiné zápisy, protokoly, oznámení </w:t>
      </w:r>
      <w:r>
        <w:rPr>
          <w:rFonts w:ascii="Arial" w:hAnsi="Arial" w:cs="Arial"/>
          <w:sz w:val="20"/>
          <w:szCs w:val="20"/>
        </w:rPr>
        <w:lastRenderedPageBreak/>
        <w:t>apod. se za změnu Smlouvy nepovažují. Uzavření písemného smluvního dodatku podle tohoto odstavce se nevyžaduje pouze v případě změny Pověřených osob Smluvních stran nebo jejich kontaktních údajů a v případě změny člena/členů Realizačního týmu nebo jejich kontaktních údajů. Jakákoliv ústní ujednání týkající se plnění této Smlouvy, která nejsou písemně potvrzena oběma Smluvními stranami, jsou právně neúčinná.</w:t>
      </w:r>
    </w:p>
    <w:p w14:paraId="1CD478E8"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Změnu Pověřených osob Smluvních stran nebo jejich kontaktních údajů a změnu člena/členů Realizačního týmu nebo jejich kontaktních údajů je každá Smluvní strana povinna bez zbytečného odkladu písemně oznámit druhé Smluvní straně, a to:</w:t>
      </w:r>
    </w:p>
    <w:p w14:paraId="1E2F1800" w14:textId="77777777" w:rsidR="00AD0898" w:rsidRDefault="00525F6C">
      <w:pPr>
        <w:pStyle w:val="Odstavecseseznamem"/>
        <w:numPr>
          <w:ilvl w:val="0"/>
          <w:numId w:val="27"/>
        </w:numPr>
        <w:spacing w:after="120" w:line="288" w:lineRule="auto"/>
        <w:ind w:left="850" w:hanging="425"/>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0FB888ED" w14:textId="77777777" w:rsidR="00AD0898" w:rsidRDefault="00525F6C">
      <w:pPr>
        <w:pStyle w:val="Odstavecseseznamem"/>
        <w:numPr>
          <w:ilvl w:val="0"/>
          <w:numId w:val="27"/>
        </w:numPr>
        <w:spacing w:after="120" w:line="288" w:lineRule="auto"/>
        <w:ind w:left="851" w:hanging="425"/>
        <w:contextualSpacing/>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3569A62B" w14:textId="77777777" w:rsidR="00AD0898" w:rsidRDefault="00525F6C">
      <w:pPr>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Osobami pověřenými k jednání ve věcech plnění této Smlouvy (</w:t>
      </w:r>
      <w:r>
        <w:rPr>
          <w:rFonts w:ascii="Arial" w:hAnsi="Arial" w:cs="Arial"/>
          <w:b/>
          <w:sz w:val="20"/>
          <w:szCs w:val="20"/>
        </w:rPr>
        <w:t>Pověřené osoby</w:t>
      </w:r>
      <w:r>
        <w:rPr>
          <w:rFonts w:ascii="Arial" w:hAnsi="Arial" w:cs="Arial"/>
          <w:sz w:val="20"/>
          <w:szCs w:val="20"/>
        </w:rPr>
        <w:t>) jsou:</w:t>
      </w:r>
    </w:p>
    <w:p w14:paraId="311890B2" w14:textId="77777777" w:rsidR="00AD0898" w:rsidRDefault="00525F6C">
      <w:pPr>
        <w:spacing w:after="120" w:line="288" w:lineRule="auto"/>
        <w:ind w:left="425"/>
        <w:rPr>
          <w:rFonts w:ascii="Arial" w:hAnsi="Arial" w:cs="Arial"/>
          <w:sz w:val="20"/>
          <w:szCs w:val="20"/>
        </w:rPr>
      </w:pPr>
      <w:r>
        <w:rPr>
          <w:rFonts w:ascii="Arial" w:hAnsi="Arial" w:cs="Arial"/>
          <w:sz w:val="20"/>
          <w:szCs w:val="20"/>
        </w:rPr>
        <w:t>Za VZP ČR:</w:t>
      </w:r>
    </w:p>
    <w:tbl>
      <w:tblPr>
        <w:tblW w:w="8861" w:type="dxa"/>
        <w:tblInd w:w="425" w:type="dxa"/>
        <w:tblLayout w:type="fixed"/>
        <w:tblCellMar>
          <w:top w:w="28" w:type="dxa"/>
          <w:bottom w:w="28" w:type="dxa"/>
        </w:tblCellMar>
        <w:tblLook w:val="04A0" w:firstRow="1" w:lastRow="0" w:firstColumn="1" w:lastColumn="0" w:noHBand="0" w:noVBand="1"/>
      </w:tblPr>
      <w:tblGrid>
        <w:gridCol w:w="2234"/>
        <w:gridCol w:w="6627"/>
      </w:tblGrid>
      <w:tr w:rsidR="00AD0898" w14:paraId="0F4EFB11" w14:textId="77777777">
        <w:trPr>
          <w:trHeight w:hRule="exact" w:val="284"/>
        </w:trPr>
        <w:tc>
          <w:tcPr>
            <w:tcW w:w="2234" w:type="dxa"/>
            <w:shd w:val="clear" w:color="auto" w:fill="auto"/>
            <w:vAlign w:val="center"/>
          </w:tcPr>
          <w:p w14:paraId="1673C4AC" w14:textId="77777777" w:rsidR="00AD0898" w:rsidRDefault="00525F6C">
            <w:pPr>
              <w:widowControl w:val="0"/>
              <w:spacing w:line="288" w:lineRule="auto"/>
              <w:rPr>
                <w:rFonts w:ascii="Arial" w:hAnsi="Arial" w:cs="Arial"/>
                <w:sz w:val="20"/>
                <w:szCs w:val="20"/>
              </w:rPr>
            </w:pPr>
            <w:r>
              <w:rPr>
                <w:rFonts w:ascii="Arial" w:hAnsi="Arial" w:cs="Arial"/>
                <w:sz w:val="20"/>
                <w:szCs w:val="20"/>
              </w:rPr>
              <w:t>Jméno a příjmení:</w:t>
            </w:r>
          </w:p>
        </w:tc>
        <w:tc>
          <w:tcPr>
            <w:tcW w:w="6626" w:type="dxa"/>
            <w:vAlign w:val="center"/>
          </w:tcPr>
          <w:p w14:paraId="724CC350" w14:textId="33850B82" w:rsidR="00AD0898" w:rsidRPr="003859E8" w:rsidRDefault="00BD1B3B">
            <w:pPr>
              <w:widowControl w:val="0"/>
              <w:spacing w:line="288" w:lineRule="auto"/>
              <w:rPr>
                <w:rFonts w:ascii="Arial" w:hAnsi="Arial" w:cs="Arial"/>
                <w:sz w:val="20"/>
                <w:szCs w:val="20"/>
              </w:rPr>
            </w:pPr>
            <w:r>
              <w:rPr>
                <w:rFonts w:ascii="Arial" w:hAnsi="Arial" w:cs="Arial"/>
                <w:sz w:val="20"/>
                <w:szCs w:val="20"/>
              </w:rPr>
              <w:t>XXXXXXXXXX</w:t>
            </w:r>
          </w:p>
          <w:p w14:paraId="05EDC32F" w14:textId="77777777" w:rsidR="00AD0898" w:rsidRDefault="00AD0898">
            <w:pPr>
              <w:widowControl w:val="0"/>
              <w:spacing w:line="288" w:lineRule="auto"/>
              <w:rPr>
                <w:rFonts w:ascii="Arial" w:hAnsi="Arial" w:cs="Arial"/>
                <w:sz w:val="20"/>
                <w:szCs w:val="20"/>
              </w:rPr>
            </w:pPr>
          </w:p>
          <w:p w14:paraId="0D65A3F1" w14:textId="77777777" w:rsidR="00AD0898" w:rsidRDefault="00AD0898">
            <w:pPr>
              <w:widowControl w:val="0"/>
              <w:spacing w:line="288" w:lineRule="auto"/>
              <w:rPr>
                <w:rFonts w:ascii="Arial" w:hAnsi="Arial" w:cs="Arial"/>
                <w:sz w:val="20"/>
                <w:szCs w:val="20"/>
              </w:rPr>
            </w:pPr>
          </w:p>
        </w:tc>
      </w:tr>
      <w:tr w:rsidR="00AD0898" w14:paraId="1830A8A9" w14:textId="77777777">
        <w:trPr>
          <w:trHeight w:hRule="exact" w:val="284"/>
        </w:trPr>
        <w:tc>
          <w:tcPr>
            <w:tcW w:w="2234" w:type="dxa"/>
            <w:shd w:val="clear" w:color="auto" w:fill="auto"/>
            <w:vAlign w:val="center"/>
          </w:tcPr>
          <w:p w14:paraId="64027C96" w14:textId="77777777" w:rsidR="00AD0898" w:rsidRDefault="00525F6C">
            <w:pPr>
              <w:widowControl w:val="0"/>
              <w:spacing w:line="288" w:lineRule="auto"/>
              <w:rPr>
                <w:rFonts w:ascii="Arial" w:hAnsi="Arial" w:cs="Arial"/>
                <w:sz w:val="20"/>
                <w:szCs w:val="20"/>
              </w:rPr>
            </w:pPr>
            <w:r>
              <w:rPr>
                <w:rFonts w:ascii="Arial" w:hAnsi="Arial" w:cs="Arial"/>
                <w:sz w:val="20"/>
                <w:szCs w:val="20"/>
              </w:rPr>
              <w:t>Funkce:</w:t>
            </w:r>
          </w:p>
        </w:tc>
        <w:tc>
          <w:tcPr>
            <w:tcW w:w="6626" w:type="dxa"/>
            <w:vAlign w:val="center"/>
          </w:tcPr>
          <w:p w14:paraId="4E727649" w14:textId="77777777" w:rsidR="00AD0898" w:rsidRDefault="00525F6C">
            <w:pPr>
              <w:widowControl w:val="0"/>
              <w:spacing w:line="288" w:lineRule="auto"/>
              <w:rPr>
                <w:rFonts w:ascii="Arial" w:hAnsi="Arial" w:cs="Arial"/>
                <w:i/>
                <w:sz w:val="20"/>
                <w:szCs w:val="20"/>
                <w:highlight w:val="lightGray"/>
              </w:rPr>
            </w:pPr>
            <w:r>
              <w:rPr>
                <w:rFonts w:ascii="Arial" w:hAnsi="Arial" w:cs="Arial"/>
                <w:i/>
                <w:sz w:val="20"/>
                <w:szCs w:val="20"/>
              </w:rPr>
              <w:t>vedoucí projektu</w:t>
            </w:r>
          </w:p>
        </w:tc>
      </w:tr>
      <w:tr w:rsidR="00AD0898" w14:paraId="73ADA635" w14:textId="77777777">
        <w:trPr>
          <w:trHeight w:hRule="exact" w:val="284"/>
        </w:trPr>
        <w:tc>
          <w:tcPr>
            <w:tcW w:w="2234" w:type="dxa"/>
            <w:shd w:val="clear" w:color="auto" w:fill="auto"/>
            <w:vAlign w:val="center"/>
          </w:tcPr>
          <w:p w14:paraId="1DC32294" w14:textId="77777777" w:rsidR="00AD0898" w:rsidRDefault="00525F6C">
            <w:pPr>
              <w:widowControl w:val="0"/>
              <w:spacing w:line="288" w:lineRule="auto"/>
              <w:rPr>
                <w:rFonts w:ascii="Arial" w:hAnsi="Arial" w:cs="Arial"/>
                <w:sz w:val="20"/>
                <w:szCs w:val="20"/>
              </w:rPr>
            </w:pPr>
            <w:r>
              <w:rPr>
                <w:rFonts w:ascii="Arial" w:hAnsi="Arial" w:cs="Arial"/>
                <w:sz w:val="20"/>
                <w:szCs w:val="20"/>
              </w:rPr>
              <w:t>E-mail:</w:t>
            </w:r>
          </w:p>
        </w:tc>
        <w:tc>
          <w:tcPr>
            <w:tcW w:w="6626" w:type="dxa"/>
            <w:vAlign w:val="center"/>
          </w:tcPr>
          <w:p w14:paraId="621250AB" w14:textId="12175305" w:rsidR="00AD0898" w:rsidRPr="00345A1F" w:rsidRDefault="00BD1B3B">
            <w:pPr>
              <w:widowControl w:val="0"/>
              <w:spacing w:line="288" w:lineRule="auto"/>
              <w:rPr>
                <w:rFonts w:ascii="Arial" w:hAnsi="Arial" w:cs="Arial"/>
                <w:sz w:val="20"/>
                <w:szCs w:val="20"/>
              </w:rPr>
            </w:pPr>
            <w:r>
              <w:rPr>
                <w:rFonts w:ascii="Arial" w:hAnsi="Arial" w:cs="Arial"/>
                <w:sz w:val="20"/>
                <w:szCs w:val="20"/>
              </w:rPr>
              <w:t>XXXXXXXXXXXXXXX</w:t>
            </w:r>
          </w:p>
        </w:tc>
      </w:tr>
      <w:tr w:rsidR="00AD0898" w14:paraId="458019B8" w14:textId="77777777">
        <w:trPr>
          <w:trHeight w:hRule="exact" w:val="284"/>
        </w:trPr>
        <w:tc>
          <w:tcPr>
            <w:tcW w:w="2234" w:type="dxa"/>
            <w:shd w:val="clear" w:color="auto" w:fill="auto"/>
            <w:vAlign w:val="center"/>
          </w:tcPr>
          <w:p w14:paraId="67CE2348" w14:textId="77777777" w:rsidR="00AD0898" w:rsidRDefault="00525F6C">
            <w:pPr>
              <w:widowControl w:val="0"/>
              <w:spacing w:line="288" w:lineRule="auto"/>
              <w:rPr>
                <w:rFonts w:ascii="Arial" w:hAnsi="Arial" w:cs="Arial"/>
                <w:sz w:val="20"/>
                <w:szCs w:val="20"/>
              </w:rPr>
            </w:pPr>
            <w:r>
              <w:rPr>
                <w:rFonts w:ascii="Arial" w:hAnsi="Arial" w:cs="Arial"/>
                <w:sz w:val="20"/>
                <w:szCs w:val="20"/>
              </w:rPr>
              <w:t>Telefon:</w:t>
            </w:r>
          </w:p>
        </w:tc>
        <w:tc>
          <w:tcPr>
            <w:tcW w:w="6626" w:type="dxa"/>
            <w:vAlign w:val="center"/>
          </w:tcPr>
          <w:p w14:paraId="6A2C6DE0" w14:textId="23D8A3A9" w:rsidR="00AD0898" w:rsidRPr="00863B0D" w:rsidRDefault="00BD1B3B">
            <w:pPr>
              <w:widowControl w:val="0"/>
              <w:spacing w:line="288" w:lineRule="auto"/>
              <w:rPr>
                <w:rFonts w:ascii="Arial" w:hAnsi="Arial" w:cs="Arial"/>
                <w:sz w:val="20"/>
                <w:szCs w:val="20"/>
              </w:rPr>
            </w:pPr>
            <w:r>
              <w:rPr>
                <w:rFonts w:ascii="Arial" w:hAnsi="Arial" w:cs="Arial"/>
                <w:sz w:val="20"/>
                <w:szCs w:val="20"/>
              </w:rPr>
              <w:t>XXXXXXXXXXXXX</w:t>
            </w:r>
          </w:p>
        </w:tc>
      </w:tr>
    </w:tbl>
    <w:p w14:paraId="5E677E89" w14:textId="26D16D4F" w:rsidR="00AD0898" w:rsidRDefault="00150FB7">
      <w:pPr>
        <w:spacing w:after="120" w:line="288" w:lineRule="auto"/>
        <w:ind w:left="425"/>
        <w:rPr>
          <w:rFonts w:ascii="Arial" w:hAnsi="Arial" w:cs="Arial"/>
          <w:sz w:val="20"/>
          <w:szCs w:val="20"/>
        </w:rPr>
      </w:pPr>
      <w:r>
        <w:rPr>
          <w:rFonts w:ascii="Arial" w:hAnsi="Arial" w:cs="Arial"/>
          <w:sz w:val="20"/>
          <w:szCs w:val="20"/>
        </w:rPr>
        <w:t>ne</w:t>
      </w:r>
      <w:r w:rsidR="00525F6C">
        <w:rPr>
          <w:rFonts w:ascii="Arial" w:hAnsi="Arial" w:cs="Arial"/>
          <w:sz w:val="20"/>
          <w:szCs w:val="20"/>
        </w:rPr>
        <w:t>bo</w:t>
      </w:r>
    </w:p>
    <w:tbl>
      <w:tblPr>
        <w:tblW w:w="8861" w:type="dxa"/>
        <w:tblInd w:w="425" w:type="dxa"/>
        <w:tblLayout w:type="fixed"/>
        <w:tblCellMar>
          <w:top w:w="28" w:type="dxa"/>
          <w:bottom w:w="28" w:type="dxa"/>
        </w:tblCellMar>
        <w:tblLook w:val="04A0" w:firstRow="1" w:lastRow="0" w:firstColumn="1" w:lastColumn="0" w:noHBand="0" w:noVBand="1"/>
      </w:tblPr>
      <w:tblGrid>
        <w:gridCol w:w="2234"/>
        <w:gridCol w:w="6627"/>
      </w:tblGrid>
      <w:tr w:rsidR="00150FB7" w:rsidRPr="00863B0D" w14:paraId="4BC2DFB3" w14:textId="77777777" w:rsidTr="00150FB7">
        <w:tc>
          <w:tcPr>
            <w:tcW w:w="2234" w:type="dxa"/>
            <w:shd w:val="clear" w:color="auto" w:fill="auto"/>
            <w:vAlign w:val="center"/>
          </w:tcPr>
          <w:p w14:paraId="1134C4A8" w14:textId="77777777" w:rsidR="00150FB7" w:rsidRDefault="00150FB7" w:rsidP="00150FB7">
            <w:pPr>
              <w:widowControl w:val="0"/>
              <w:spacing w:line="288" w:lineRule="auto"/>
              <w:contextualSpacing/>
              <w:rPr>
                <w:rFonts w:ascii="Arial" w:hAnsi="Arial" w:cs="Arial"/>
                <w:sz w:val="20"/>
                <w:szCs w:val="20"/>
              </w:rPr>
            </w:pPr>
            <w:r>
              <w:rPr>
                <w:rFonts w:ascii="Arial" w:hAnsi="Arial" w:cs="Arial"/>
                <w:sz w:val="20"/>
                <w:szCs w:val="20"/>
              </w:rPr>
              <w:t>Jméno a příjmení:</w:t>
            </w:r>
          </w:p>
        </w:tc>
        <w:tc>
          <w:tcPr>
            <w:tcW w:w="6627" w:type="dxa"/>
            <w:vAlign w:val="center"/>
          </w:tcPr>
          <w:p w14:paraId="30691E79" w14:textId="490B50C1" w:rsidR="00150FB7" w:rsidRPr="00863B0D"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w:t>
            </w:r>
          </w:p>
        </w:tc>
      </w:tr>
      <w:tr w:rsidR="00150FB7" w:rsidRPr="00863B0D" w14:paraId="602E3EE8" w14:textId="77777777" w:rsidTr="00150FB7">
        <w:tc>
          <w:tcPr>
            <w:tcW w:w="2234" w:type="dxa"/>
            <w:shd w:val="clear" w:color="auto" w:fill="auto"/>
            <w:vAlign w:val="center"/>
          </w:tcPr>
          <w:p w14:paraId="0E0CA468" w14:textId="77777777" w:rsidR="00150FB7" w:rsidRDefault="00150FB7" w:rsidP="00150FB7">
            <w:pPr>
              <w:widowControl w:val="0"/>
              <w:spacing w:line="288" w:lineRule="auto"/>
              <w:contextualSpacing/>
              <w:rPr>
                <w:rFonts w:ascii="Arial" w:hAnsi="Arial" w:cs="Arial"/>
                <w:sz w:val="20"/>
                <w:szCs w:val="20"/>
              </w:rPr>
            </w:pPr>
            <w:r>
              <w:rPr>
                <w:rFonts w:ascii="Arial" w:hAnsi="Arial" w:cs="Arial"/>
                <w:sz w:val="20"/>
                <w:szCs w:val="20"/>
              </w:rPr>
              <w:t>E-mail:</w:t>
            </w:r>
          </w:p>
        </w:tc>
        <w:tc>
          <w:tcPr>
            <w:tcW w:w="6627" w:type="dxa"/>
            <w:vAlign w:val="center"/>
          </w:tcPr>
          <w:p w14:paraId="160BDD1C" w14:textId="5225C518" w:rsidR="00150FB7" w:rsidRPr="00863B0D"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XXXXXXXXXXXXXXXX</w:t>
            </w:r>
          </w:p>
        </w:tc>
      </w:tr>
      <w:tr w:rsidR="00150FB7" w:rsidRPr="00863B0D" w14:paraId="5207D0D8" w14:textId="77777777" w:rsidTr="00150FB7">
        <w:tc>
          <w:tcPr>
            <w:tcW w:w="2234" w:type="dxa"/>
            <w:shd w:val="clear" w:color="auto" w:fill="auto"/>
            <w:vAlign w:val="center"/>
          </w:tcPr>
          <w:p w14:paraId="69302BE9" w14:textId="77777777" w:rsidR="00150FB7" w:rsidRDefault="00150FB7" w:rsidP="00150FB7">
            <w:pPr>
              <w:widowControl w:val="0"/>
              <w:spacing w:line="288" w:lineRule="auto"/>
              <w:contextualSpacing/>
              <w:rPr>
                <w:rFonts w:ascii="Arial" w:hAnsi="Arial" w:cs="Arial"/>
                <w:sz w:val="20"/>
                <w:szCs w:val="20"/>
              </w:rPr>
            </w:pPr>
            <w:r>
              <w:rPr>
                <w:rFonts w:ascii="Arial" w:hAnsi="Arial" w:cs="Arial"/>
                <w:sz w:val="20"/>
                <w:szCs w:val="20"/>
              </w:rPr>
              <w:t>Telefon:</w:t>
            </w:r>
          </w:p>
        </w:tc>
        <w:tc>
          <w:tcPr>
            <w:tcW w:w="6627" w:type="dxa"/>
            <w:vAlign w:val="center"/>
          </w:tcPr>
          <w:p w14:paraId="78117D7B" w14:textId="3DA79C0E" w:rsidR="00150FB7" w:rsidRPr="00863B0D"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XXXXXXXXXXXXX</w:t>
            </w:r>
          </w:p>
        </w:tc>
      </w:tr>
      <w:tr w:rsidR="00150FB7" w:rsidRPr="00863B0D" w14:paraId="2CDD4891" w14:textId="77777777" w:rsidTr="00150FB7">
        <w:tc>
          <w:tcPr>
            <w:tcW w:w="2234" w:type="dxa"/>
            <w:shd w:val="clear" w:color="auto" w:fill="auto"/>
            <w:vAlign w:val="center"/>
          </w:tcPr>
          <w:p w14:paraId="71DB2639" w14:textId="482F0EA9" w:rsidR="00150FB7" w:rsidRDefault="00AF2776" w:rsidP="003859E8">
            <w:pPr>
              <w:widowControl w:val="0"/>
              <w:spacing w:line="288" w:lineRule="auto"/>
              <w:ind w:left="-113"/>
              <w:contextualSpacing/>
              <w:rPr>
                <w:rFonts w:ascii="Arial" w:hAnsi="Arial" w:cs="Arial"/>
                <w:sz w:val="20"/>
                <w:szCs w:val="20"/>
              </w:rPr>
            </w:pPr>
            <w:r>
              <w:rPr>
                <w:rFonts w:ascii="Arial" w:hAnsi="Arial" w:cs="Arial"/>
                <w:sz w:val="20"/>
                <w:szCs w:val="20"/>
              </w:rPr>
              <w:t>nebo</w:t>
            </w:r>
          </w:p>
        </w:tc>
        <w:tc>
          <w:tcPr>
            <w:tcW w:w="6627" w:type="dxa"/>
            <w:vAlign w:val="center"/>
          </w:tcPr>
          <w:p w14:paraId="7F564D38" w14:textId="77777777" w:rsidR="00150FB7" w:rsidRPr="00425315" w:rsidRDefault="00150FB7" w:rsidP="00150FB7">
            <w:pPr>
              <w:widowControl w:val="0"/>
              <w:spacing w:line="288" w:lineRule="auto"/>
              <w:contextualSpacing/>
              <w:rPr>
                <w:rFonts w:ascii="Arial" w:hAnsi="Arial" w:cs="Arial"/>
                <w:sz w:val="20"/>
                <w:szCs w:val="20"/>
              </w:rPr>
            </w:pPr>
          </w:p>
        </w:tc>
      </w:tr>
      <w:tr w:rsidR="00AD0898" w14:paraId="183B5381" w14:textId="77777777" w:rsidTr="00150FB7">
        <w:tc>
          <w:tcPr>
            <w:tcW w:w="2234" w:type="dxa"/>
            <w:shd w:val="clear" w:color="auto" w:fill="auto"/>
            <w:vAlign w:val="center"/>
          </w:tcPr>
          <w:p w14:paraId="436E2DAE" w14:textId="77777777" w:rsidR="00AD0898" w:rsidRDefault="00525F6C">
            <w:pPr>
              <w:widowControl w:val="0"/>
              <w:spacing w:line="288" w:lineRule="auto"/>
              <w:contextualSpacing/>
              <w:rPr>
                <w:rFonts w:ascii="Arial" w:hAnsi="Arial" w:cs="Arial"/>
                <w:sz w:val="20"/>
                <w:szCs w:val="20"/>
              </w:rPr>
            </w:pPr>
            <w:r>
              <w:rPr>
                <w:rFonts w:ascii="Arial" w:hAnsi="Arial" w:cs="Arial"/>
                <w:sz w:val="20"/>
                <w:szCs w:val="20"/>
              </w:rPr>
              <w:t>Jméno a příjmení:</w:t>
            </w:r>
          </w:p>
        </w:tc>
        <w:tc>
          <w:tcPr>
            <w:tcW w:w="6627" w:type="dxa"/>
            <w:vAlign w:val="center"/>
          </w:tcPr>
          <w:p w14:paraId="74DB32DE" w14:textId="621A8BBE" w:rsidR="00AD0898" w:rsidRPr="00863B0D" w:rsidRDefault="00BD1B3B">
            <w:pPr>
              <w:widowControl w:val="0"/>
              <w:spacing w:line="288" w:lineRule="auto"/>
              <w:contextualSpacing/>
              <w:rPr>
                <w:rFonts w:ascii="Arial" w:hAnsi="Arial" w:cs="Arial"/>
                <w:sz w:val="20"/>
                <w:szCs w:val="20"/>
              </w:rPr>
            </w:pPr>
            <w:r>
              <w:rPr>
                <w:rFonts w:ascii="Arial" w:hAnsi="Arial" w:cs="Arial"/>
                <w:sz w:val="20"/>
                <w:szCs w:val="20"/>
              </w:rPr>
              <w:t>XXXXXXXXXXX</w:t>
            </w:r>
          </w:p>
        </w:tc>
      </w:tr>
      <w:tr w:rsidR="00AD0898" w14:paraId="7C5D2FA0" w14:textId="77777777" w:rsidTr="00150FB7">
        <w:tc>
          <w:tcPr>
            <w:tcW w:w="2234" w:type="dxa"/>
            <w:shd w:val="clear" w:color="auto" w:fill="auto"/>
            <w:vAlign w:val="center"/>
          </w:tcPr>
          <w:p w14:paraId="36FF4239" w14:textId="77777777" w:rsidR="00AD0898" w:rsidRDefault="00525F6C">
            <w:pPr>
              <w:widowControl w:val="0"/>
              <w:spacing w:line="288" w:lineRule="auto"/>
              <w:contextualSpacing/>
              <w:rPr>
                <w:rFonts w:ascii="Arial" w:hAnsi="Arial" w:cs="Arial"/>
                <w:sz w:val="20"/>
                <w:szCs w:val="20"/>
              </w:rPr>
            </w:pPr>
            <w:r>
              <w:rPr>
                <w:rFonts w:ascii="Arial" w:hAnsi="Arial" w:cs="Arial"/>
                <w:sz w:val="20"/>
                <w:szCs w:val="20"/>
              </w:rPr>
              <w:t>E-mail:</w:t>
            </w:r>
          </w:p>
        </w:tc>
        <w:tc>
          <w:tcPr>
            <w:tcW w:w="6627" w:type="dxa"/>
            <w:vAlign w:val="center"/>
          </w:tcPr>
          <w:p w14:paraId="799C4DAF" w14:textId="2F6FDCE1" w:rsidR="00AD0898" w:rsidRPr="00863B0D" w:rsidRDefault="00BD1B3B">
            <w:pPr>
              <w:widowControl w:val="0"/>
              <w:spacing w:line="288" w:lineRule="auto"/>
              <w:contextualSpacing/>
              <w:rPr>
                <w:rFonts w:ascii="Arial" w:hAnsi="Arial" w:cs="Arial"/>
                <w:sz w:val="20"/>
                <w:szCs w:val="20"/>
              </w:rPr>
            </w:pPr>
            <w:r>
              <w:rPr>
                <w:rFonts w:ascii="Arial" w:hAnsi="Arial" w:cs="Arial"/>
                <w:sz w:val="20"/>
                <w:szCs w:val="20"/>
              </w:rPr>
              <w:t>XXXXXXXXXXXXXX</w:t>
            </w:r>
          </w:p>
        </w:tc>
      </w:tr>
      <w:tr w:rsidR="00AD0898" w14:paraId="2573D2BC" w14:textId="77777777" w:rsidTr="00150FB7">
        <w:tc>
          <w:tcPr>
            <w:tcW w:w="2234" w:type="dxa"/>
            <w:shd w:val="clear" w:color="auto" w:fill="auto"/>
            <w:vAlign w:val="center"/>
          </w:tcPr>
          <w:p w14:paraId="1DF91379" w14:textId="77777777" w:rsidR="00AD0898" w:rsidRDefault="00525F6C">
            <w:pPr>
              <w:widowControl w:val="0"/>
              <w:spacing w:line="288" w:lineRule="auto"/>
              <w:contextualSpacing/>
              <w:rPr>
                <w:rFonts w:ascii="Arial" w:hAnsi="Arial" w:cs="Arial"/>
                <w:sz w:val="20"/>
                <w:szCs w:val="20"/>
              </w:rPr>
            </w:pPr>
            <w:r>
              <w:rPr>
                <w:rFonts w:ascii="Arial" w:hAnsi="Arial" w:cs="Arial"/>
                <w:sz w:val="20"/>
                <w:szCs w:val="20"/>
              </w:rPr>
              <w:t>Telefon:</w:t>
            </w:r>
          </w:p>
        </w:tc>
        <w:tc>
          <w:tcPr>
            <w:tcW w:w="6627" w:type="dxa"/>
            <w:vAlign w:val="center"/>
          </w:tcPr>
          <w:p w14:paraId="776CD6A8" w14:textId="717969F2" w:rsidR="00AD0898" w:rsidRPr="00863B0D" w:rsidRDefault="00BD1B3B">
            <w:pPr>
              <w:widowControl w:val="0"/>
              <w:spacing w:line="288" w:lineRule="auto"/>
              <w:contextualSpacing/>
              <w:rPr>
                <w:rFonts w:ascii="Arial" w:hAnsi="Arial" w:cs="Arial"/>
                <w:sz w:val="20"/>
                <w:szCs w:val="20"/>
              </w:rPr>
            </w:pPr>
            <w:r>
              <w:rPr>
                <w:rFonts w:ascii="Arial" w:hAnsi="Arial" w:cs="Arial"/>
                <w:sz w:val="20"/>
                <w:szCs w:val="20"/>
              </w:rPr>
              <w:t>XXXXXXXXXXXX</w:t>
            </w:r>
          </w:p>
        </w:tc>
      </w:tr>
    </w:tbl>
    <w:p w14:paraId="21FF79BB" w14:textId="6A8F62B2" w:rsidR="00F161AE" w:rsidRDefault="003C3924" w:rsidP="00863B0D">
      <w:pPr>
        <w:spacing w:line="288" w:lineRule="auto"/>
        <w:ind w:left="425"/>
        <w:rPr>
          <w:rFonts w:ascii="Arial" w:hAnsi="Arial" w:cs="Arial"/>
          <w:sz w:val="20"/>
          <w:szCs w:val="20"/>
        </w:rPr>
      </w:pPr>
      <w:r>
        <w:rPr>
          <w:rFonts w:ascii="Arial" w:hAnsi="Arial" w:cs="Arial"/>
          <w:sz w:val="20"/>
          <w:szCs w:val="20"/>
        </w:rPr>
        <w:t>n</w:t>
      </w:r>
      <w:r w:rsidR="00F161AE">
        <w:rPr>
          <w:rFonts w:ascii="Arial" w:hAnsi="Arial" w:cs="Arial"/>
          <w:sz w:val="20"/>
          <w:szCs w:val="20"/>
        </w:rPr>
        <w:t>ebo</w:t>
      </w:r>
    </w:p>
    <w:p w14:paraId="078C9624" w14:textId="6A8F62B2" w:rsidR="003C3924" w:rsidRDefault="003C3924" w:rsidP="003859E8">
      <w:pPr>
        <w:spacing w:line="288" w:lineRule="auto"/>
        <w:rPr>
          <w:rFonts w:ascii="Arial" w:hAnsi="Arial" w:cs="Arial"/>
          <w:sz w:val="20"/>
          <w:szCs w:val="20"/>
        </w:rPr>
      </w:pPr>
    </w:p>
    <w:tbl>
      <w:tblPr>
        <w:tblW w:w="8861" w:type="dxa"/>
        <w:tblInd w:w="425" w:type="dxa"/>
        <w:tblLayout w:type="fixed"/>
        <w:tblCellMar>
          <w:top w:w="28" w:type="dxa"/>
          <w:bottom w:w="28" w:type="dxa"/>
        </w:tblCellMar>
        <w:tblLook w:val="04A0" w:firstRow="1" w:lastRow="0" w:firstColumn="1" w:lastColumn="0" w:noHBand="0" w:noVBand="1"/>
      </w:tblPr>
      <w:tblGrid>
        <w:gridCol w:w="2234"/>
        <w:gridCol w:w="6627"/>
      </w:tblGrid>
      <w:tr w:rsidR="003C3924" w:rsidRPr="00863B0D" w14:paraId="2465D1CE" w14:textId="77777777" w:rsidTr="00150FB7">
        <w:tc>
          <w:tcPr>
            <w:tcW w:w="2234" w:type="dxa"/>
            <w:shd w:val="clear" w:color="auto" w:fill="auto"/>
            <w:vAlign w:val="center"/>
          </w:tcPr>
          <w:p w14:paraId="2CA8EB8F" w14:textId="77777777" w:rsidR="003C3924" w:rsidRDefault="003C3924" w:rsidP="00150FB7">
            <w:pPr>
              <w:widowControl w:val="0"/>
              <w:spacing w:line="288" w:lineRule="auto"/>
              <w:contextualSpacing/>
              <w:rPr>
                <w:rFonts w:ascii="Arial" w:hAnsi="Arial" w:cs="Arial"/>
                <w:sz w:val="20"/>
                <w:szCs w:val="20"/>
              </w:rPr>
            </w:pPr>
            <w:r>
              <w:rPr>
                <w:rFonts w:ascii="Arial" w:hAnsi="Arial" w:cs="Arial"/>
                <w:sz w:val="20"/>
                <w:szCs w:val="20"/>
              </w:rPr>
              <w:t>Jméno a příjmení:</w:t>
            </w:r>
          </w:p>
        </w:tc>
        <w:tc>
          <w:tcPr>
            <w:tcW w:w="6626" w:type="dxa"/>
            <w:vAlign w:val="center"/>
          </w:tcPr>
          <w:p w14:paraId="67618CDC" w14:textId="594A0AB9" w:rsidR="003C3924" w:rsidRPr="00863B0D"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w:t>
            </w:r>
          </w:p>
        </w:tc>
      </w:tr>
      <w:tr w:rsidR="003C3924" w:rsidRPr="00863B0D" w14:paraId="0A05AA18" w14:textId="77777777" w:rsidTr="00150FB7">
        <w:tc>
          <w:tcPr>
            <w:tcW w:w="2234" w:type="dxa"/>
            <w:shd w:val="clear" w:color="auto" w:fill="auto"/>
            <w:vAlign w:val="center"/>
          </w:tcPr>
          <w:p w14:paraId="712E854E" w14:textId="77777777" w:rsidR="003C3924" w:rsidRDefault="003C3924" w:rsidP="00150FB7">
            <w:pPr>
              <w:widowControl w:val="0"/>
              <w:spacing w:line="288" w:lineRule="auto"/>
              <w:contextualSpacing/>
              <w:rPr>
                <w:rFonts w:ascii="Arial" w:hAnsi="Arial" w:cs="Arial"/>
                <w:sz w:val="20"/>
                <w:szCs w:val="20"/>
              </w:rPr>
            </w:pPr>
            <w:r>
              <w:rPr>
                <w:rFonts w:ascii="Arial" w:hAnsi="Arial" w:cs="Arial"/>
                <w:sz w:val="20"/>
                <w:szCs w:val="20"/>
              </w:rPr>
              <w:t>E-mail:</w:t>
            </w:r>
          </w:p>
        </w:tc>
        <w:tc>
          <w:tcPr>
            <w:tcW w:w="6626" w:type="dxa"/>
            <w:vAlign w:val="center"/>
          </w:tcPr>
          <w:p w14:paraId="20BCE764" w14:textId="39EDF5DA" w:rsidR="003C3924" w:rsidRPr="00863B0D"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w:t>
            </w:r>
          </w:p>
        </w:tc>
      </w:tr>
      <w:tr w:rsidR="003C3924" w:rsidRPr="00863B0D" w14:paraId="49D41AFD" w14:textId="77777777" w:rsidTr="00150FB7">
        <w:tc>
          <w:tcPr>
            <w:tcW w:w="2234" w:type="dxa"/>
            <w:shd w:val="clear" w:color="auto" w:fill="auto"/>
            <w:vAlign w:val="center"/>
          </w:tcPr>
          <w:p w14:paraId="165B0821" w14:textId="77777777" w:rsidR="003C3924" w:rsidRDefault="003C3924" w:rsidP="00150FB7">
            <w:pPr>
              <w:widowControl w:val="0"/>
              <w:spacing w:line="288" w:lineRule="auto"/>
              <w:contextualSpacing/>
              <w:rPr>
                <w:rFonts w:ascii="Arial" w:hAnsi="Arial" w:cs="Arial"/>
                <w:sz w:val="20"/>
                <w:szCs w:val="20"/>
              </w:rPr>
            </w:pPr>
            <w:r>
              <w:rPr>
                <w:rFonts w:ascii="Arial" w:hAnsi="Arial" w:cs="Arial"/>
                <w:sz w:val="20"/>
                <w:szCs w:val="20"/>
              </w:rPr>
              <w:t>Telefon:</w:t>
            </w:r>
          </w:p>
        </w:tc>
        <w:tc>
          <w:tcPr>
            <w:tcW w:w="6626" w:type="dxa"/>
            <w:vAlign w:val="center"/>
          </w:tcPr>
          <w:p w14:paraId="3D539050" w14:textId="2D5FE33B" w:rsidR="003C3924" w:rsidRPr="003C3924"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w:t>
            </w:r>
          </w:p>
        </w:tc>
      </w:tr>
    </w:tbl>
    <w:p w14:paraId="74002F75" w14:textId="1CA93EB2" w:rsidR="003C3924" w:rsidRDefault="003C3924" w:rsidP="00863B0D">
      <w:pPr>
        <w:spacing w:line="288" w:lineRule="auto"/>
        <w:ind w:left="425"/>
        <w:rPr>
          <w:rFonts w:ascii="Arial" w:hAnsi="Arial" w:cs="Arial"/>
          <w:sz w:val="20"/>
          <w:szCs w:val="20"/>
        </w:rPr>
      </w:pPr>
      <w:r>
        <w:rPr>
          <w:rFonts w:ascii="Arial" w:hAnsi="Arial" w:cs="Arial"/>
          <w:sz w:val="20"/>
          <w:szCs w:val="20"/>
        </w:rPr>
        <w:t>nebo</w:t>
      </w:r>
    </w:p>
    <w:p w14:paraId="242375A8" w14:textId="77777777" w:rsidR="00863B0D" w:rsidRDefault="00863B0D">
      <w:pPr>
        <w:spacing w:line="288" w:lineRule="auto"/>
        <w:ind w:left="425"/>
        <w:rPr>
          <w:rFonts w:ascii="Arial" w:hAnsi="Arial" w:cs="Arial"/>
          <w:sz w:val="20"/>
          <w:szCs w:val="20"/>
        </w:rPr>
      </w:pPr>
    </w:p>
    <w:tbl>
      <w:tblPr>
        <w:tblW w:w="8861" w:type="dxa"/>
        <w:tblInd w:w="425" w:type="dxa"/>
        <w:tblLayout w:type="fixed"/>
        <w:tblCellMar>
          <w:top w:w="28" w:type="dxa"/>
          <w:bottom w:w="28" w:type="dxa"/>
        </w:tblCellMar>
        <w:tblLook w:val="04A0" w:firstRow="1" w:lastRow="0" w:firstColumn="1" w:lastColumn="0" w:noHBand="0" w:noVBand="1"/>
      </w:tblPr>
      <w:tblGrid>
        <w:gridCol w:w="2234"/>
        <w:gridCol w:w="6627"/>
      </w:tblGrid>
      <w:tr w:rsidR="00F161AE" w14:paraId="2401CDF0" w14:textId="77777777" w:rsidTr="00150FB7">
        <w:tc>
          <w:tcPr>
            <w:tcW w:w="2234" w:type="dxa"/>
            <w:shd w:val="clear" w:color="auto" w:fill="auto"/>
            <w:vAlign w:val="center"/>
          </w:tcPr>
          <w:p w14:paraId="030DEA5C" w14:textId="77777777" w:rsidR="00F161AE" w:rsidRDefault="00F161AE" w:rsidP="00150FB7">
            <w:pPr>
              <w:widowControl w:val="0"/>
              <w:spacing w:line="288" w:lineRule="auto"/>
              <w:contextualSpacing/>
              <w:rPr>
                <w:rFonts w:ascii="Arial" w:hAnsi="Arial" w:cs="Arial"/>
                <w:sz w:val="20"/>
                <w:szCs w:val="20"/>
              </w:rPr>
            </w:pPr>
            <w:r>
              <w:rPr>
                <w:rFonts w:ascii="Arial" w:hAnsi="Arial" w:cs="Arial"/>
                <w:sz w:val="20"/>
                <w:szCs w:val="20"/>
              </w:rPr>
              <w:t>Jméno a příjmení:</w:t>
            </w:r>
          </w:p>
        </w:tc>
        <w:tc>
          <w:tcPr>
            <w:tcW w:w="6626" w:type="dxa"/>
            <w:vAlign w:val="center"/>
          </w:tcPr>
          <w:p w14:paraId="47E47FA6" w14:textId="529D2CC4" w:rsidR="00F161AE" w:rsidRPr="00F161AE"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w:t>
            </w:r>
          </w:p>
        </w:tc>
      </w:tr>
      <w:tr w:rsidR="00F161AE" w14:paraId="2167D8AC" w14:textId="77777777" w:rsidTr="00150FB7">
        <w:tc>
          <w:tcPr>
            <w:tcW w:w="2234" w:type="dxa"/>
            <w:shd w:val="clear" w:color="auto" w:fill="auto"/>
            <w:vAlign w:val="center"/>
          </w:tcPr>
          <w:p w14:paraId="7446375E" w14:textId="77777777" w:rsidR="00F161AE" w:rsidRDefault="00F161AE" w:rsidP="00150FB7">
            <w:pPr>
              <w:widowControl w:val="0"/>
              <w:spacing w:line="288" w:lineRule="auto"/>
              <w:contextualSpacing/>
              <w:rPr>
                <w:rFonts w:ascii="Arial" w:hAnsi="Arial" w:cs="Arial"/>
                <w:sz w:val="20"/>
                <w:szCs w:val="20"/>
              </w:rPr>
            </w:pPr>
            <w:r>
              <w:rPr>
                <w:rFonts w:ascii="Arial" w:hAnsi="Arial" w:cs="Arial"/>
                <w:sz w:val="20"/>
                <w:szCs w:val="20"/>
              </w:rPr>
              <w:t>E-mail:</w:t>
            </w:r>
          </w:p>
        </w:tc>
        <w:tc>
          <w:tcPr>
            <w:tcW w:w="6626" w:type="dxa"/>
            <w:vAlign w:val="center"/>
          </w:tcPr>
          <w:p w14:paraId="44C7006B" w14:textId="72CB4F57" w:rsidR="00F161AE" w:rsidRPr="00F161AE"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w:t>
            </w:r>
          </w:p>
        </w:tc>
      </w:tr>
      <w:tr w:rsidR="00F161AE" w14:paraId="5062DDFC" w14:textId="77777777" w:rsidTr="00150FB7">
        <w:tc>
          <w:tcPr>
            <w:tcW w:w="2234" w:type="dxa"/>
            <w:shd w:val="clear" w:color="auto" w:fill="auto"/>
            <w:vAlign w:val="center"/>
          </w:tcPr>
          <w:p w14:paraId="27F0031F" w14:textId="77777777" w:rsidR="00F161AE" w:rsidRDefault="00F161AE" w:rsidP="00150FB7">
            <w:pPr>
              <w:widowControl w:val="0"/>
              <w:spacing w:line="288" w:lineRule="auto"/>
              <w:contextualSpacing/>
              <w:rPr>
                <w:rFonts w:ascii="Arial" w:hAnsi="Arial" w:cs="Arial"/>
                <w:sz w:val="20"/>
                <w:szCs w:val="20"/>
              </w:rPr>
            </w:pPr>
            <w:r>
              <w:rPr>
                <w:rFonts w:ascii="Arial" w:hAnsi="Arial" w:cs="Arial"/>
                <w:sz w:val="20"/>
                <w:szCs w:val="20"/>
              </w:rPr>
              <w:t>Telefon:</w:t>
            </w:r>
          </w:p>
        </w:tc>
        <w:tc>
          <w:tcPr>
            <w:tcW w:w="6626" w:type="dxa"/>
            <w:vAlign w:val="center"/>
          </w:tcPr>
          <w:p w14:paraId="3DB47E6D" w14:textId="7CAFAB45" w:rsidR="00F161AE" w:rsidRPr="00F161AE" w:rsidRDefault="00BD1B3B" w:rsidP="00150FB7">
            <w:pPr>
              <w:widowControl w:val="0"/>
              <w:spacing w:line="288" w:lineRule="auto"/>
              <w:contextualSpacing/>
              <w:rPr>
                <w:rFonts w:ascii="Arial" w:hAnsi="Arial" w:cs="Arial"/>
                <w:sz w:val="20"/>
                <w:szCs w:val="20"/>
              </w:rPr>
            </w:pPr>
            <w:r>
              <w:rPr>
                <w:rFonts w:ascii="Arial" w:hAnsi="Arial" w:cs="Arial"/>
                <w:sz w:val="20"/>
                <w:szCs w:val="20"/>
              </w:rPr>
              <w:t>XXXXXXXXXXXXX</w:t>
            </w:r>
          </w:p>
        </w:tc>
      </w:tr>
    </w:tbl>
    <w:p w14:paraId="245648BD" w14:textId="77777777" w:rsidR="00AD0898" w:rsidRDefault="00AD0898">
      <w:pPr>
        <w:spacing w:line="288" w:lineRule="auto"/>
        <w:ind w:left="425"/>
        <w:rPr>
          <w:rFonts w:ascii="Arial" w:hAnsi="Arial" w:cs="Arial"/>
          <w:sz w:val="20"/>
          <w:szCs w:val="20"/>
        </w:rPr>
      </w:pPr>
    </w:p>
    <w:p w14:paraId="1D314178" w14:textId="77777777" w:rsidR="00AD0898" w:rsidRDefault="00525F6C">
      <w:pPr>
        <w:spacing w:after="120" w:line="288" w:lineRule="auto"/>
        <w:ind w:left="425"/>
        <w:rPr>
          <w:rFonts w:ascii="Arial" w:hAnsi="Arial" w:cs="Arial"/>
          <w:sz w:val="20"/>
          <w:szCs w:val="20"/>
        </w:rPr>
      </w:pPr>
      <w:r>
        <w:rPr>
          <w:rFonts w:ascii="Arial" w:hAnsi="Arial" w:cs="Arial"/>
          <w:sz w:val="20"/>
          <w:szCs w:val="20"/>
        </w:rPr>
        <w:t>Za Zhotovitele:</w:t>
      </w:r>
    </w:p>
    <w:tbl>
      <w:tblPr>
        <w:tblW w:w="8863" w:type="dxa"/>
        <w:tblInd w:w="425" w:type="dxa"/>
        <w:tblLayout w:type="fixed"/>
        <w:tblCellMar>
          <w:top w:w="28" w:type="dxa"/>
          <w:bottom w:w="28" w:type="dxa"/>
        </w:tblCellMar>
        <w:tblLook w:val="04A0" w:firstRow="1" w:lastRow="0" w:firstColumn="1" w:lastColumn="0" w:noHBand="0" w:noVBand="1"/>
      </w:tblPr>
      <w:tblGrid>
        <w:gridCol w:w="2235"/>
        <w:gridCol w:w="6628"/>
      </w:tblGrid>
      <w:tr w:rsidR="00AD0898" w14:paraId="51F04E99" w14:textId="77777777" w:rsidTr="003859E8">
        <w:tc>
          <w:tcPr>
            <w:tcW w:w="2235" w:type="dxa"/>
            <w:shd w:val="clear" w:color="auto" w:fill="auto"/>
            <w:vAlign w:val="center"/>
          </w:tcPr>
          <w:p w14:paraId="05A96506" w14:textId="77777777" w:rsidR="00AD0898" w:rsidRPr="00BE7BFF" w:rsidRDefault="00525F6C">
            <w:pPr>
              <w:widowControl w:val="0"/>
              <w:spacing w:line="288" w:lineRule="auto"/>
              <w:contextualSpacing/>
              <w:rPr>
                <w:rFonts w:ascii="Arial" w:hAnsi="Arial" w:cs="Arial"/>
                <w:sz w:val="20"/>
                <w:szCs w:val="20"/>
              </w:rPr>
            </w:pPr>
            <w:r w:rsidRPr="00BE7BFF">
              <w:rPr>
                <w:rFonts w:ascii="Arial" w:hAnsi="Arial" w:cs="Arial"/>
                <w:sz w:val="20"/>
                <w:szCs w:val="20"/>
              </w:rPr>
              <w:t>Jméno a příjmení:</w:t>
            </w:r>
          </w:p>
        </w:tc>
        <w:tc>
          <w:tcPr>
            <w:tcW w:w="6627" w:type="dxa"/>
            <w:shd w:val="clear" w:color="auto" w:fill="FFFFFF" w:themeFill="background1"/>
            <w:vAlign w:val="center"/>
          </w:tcPr>
          <w:p w14:paraId="4E955525" w14:textId="7A4A8134" w:rsidR="00BE7BFF" w:rsidRPr="003859E8" w:rsidRDefault="00BD1B3B">
            <w:pPr>
              <w:widowControl w:val="0"/>
              <w:spacing w:line="288" w:lineRule="auto"/>
              <w:contextualSpacing/>
              <w:rPr>
                <w:rFonts w:ascii="Arial" w:hAnsi="Arial" w:cs="Arial"/>
                <w:color w:val="000000"/>
                <w:sz w:val="20"/>
                <w:szCs w:val="20"/>
                <w:shd w:val="clear" w:color="auto" w:fill="FFFF00"/>
              </w:rPr>
            </w:pPr>
            <w:bookmarkStart w:id="25" w:name="docs-internal-guid-b6154b49-7fff-ffa6-50"/>
            <w:bookmarkEnd w:id="25"/>
            <w:r>
              <w:rPr>
                <w:rFonts w:ascii="Arial" w:hAnsi="Arial" w:cs="Arial"/>
                <w:sz w:val="20"/>
                <w:szCs w:val="20"/>
              </w:rPr>
              <w:t>XXXXXXXXXXXX</w:t>
            </w:r>
          </w:p>
        </w:tc>
      </w:tr>
      <w:tr w:rsidR="00AD0898" w14:paraId="6235A183" w14:textId="77777777">
        <w:tc>
          <w:tcPr>
            <w:tcW w:w="2235" w:type="dxa"/>
            <w:shd w:val="clear" w:color="auto" w:fill="auto"/>
            <w:vAlign w:val="center"/>
          </w:tcPr>
          <w:p w14:paraId="0B041B7A" w14:textId="77777777" w:rsidR="00AD0898" w:rsidRPr="00BE7BFF" w:rsidRDefault="00525F6C">
            <w:pPr>
              <w:widowControl w:val="0"/>
              <w:spacing w:line="288" w:lineRule="auto"/>
              <w:contextualSpacing/>
              <w:rPr>
                <w:rFonts w:ascii="Arial" w:hAnsi="Arial" w:cs="Arial"/>
                <w:sz w:val="20"/>
                <w:szCs w:val="20"/>
              </w:rPr>
            </w:pPr>
            <w:r w:rsidRPr="00BE7BFF">
              <w:rPr>
                <w:rFonts w:ascii="Arial" w:hAnsi="Arial" w:cs="Arial"/>
                <w:sz w:val="20"/>
                <w:szCs w:val="20"/>
              </w:rPr>
              <w:t>Funkce:</w:t>
            </w:r>
          </w:p>
        </w:tc>
        <w:tc>
          <w:tcPr>
            <w:tcW w:w="6627" w:type="dxa"/>
            <w:shd w:val="clear" w:color="auto" w:fill="auto"/>
            <w:vAlign w:val="center"/>
          </w:tcPr>
          <w:p w14:paraId="379ECD45" w14:textId="77777777" w:rsidR="00AD0898" w:rsidRPr="00BE7BFF" w:rsidRDefault="00525F6C">
            <w:pPr>
              <w:widowControl w:val="0"/>
              <w:spacing w:line="288" w:lineRule="auto"/>
              <w:contextualSpacing/>
              <w:rPr>
                <w:rFonts w:ascii="Arial" w:hAnsi="Arial" w:cs="Arial"/>
                <w:sz w:val="20"/>
                <w:szCs w:val="20"/>
              </w:rPr>
            </w:pPr>
            <w:r w:rsidRPr="00BE7BFF">
              <w:rPr>
                <w:rFonts w:ascii="Arial" w:hAnsi="Arial" w:cs="Arial"/>
                <w:sz w:val="20"/>
                <w:szCs w:val="20"/>
              </w:rPr>
              <w:t>Projektový manažer</w:t>
            </w:r>
          </w:p>
        </w:tc>
      </w:tr>
      <w:tr w:rsidR="00AD0898" w14:paraId="26CBB66C" w14:textId="77777777">
        <w:tc>
          <w:tcPr>
            <w:tcW w:w="2235" w:type="dxa"/>
            <w:shd w:val="clear" w:color="auto" w:fill="auto"/>
            <w:vAlign w:val="center"/>
          </w:tcPr>
          <w:p w14:paraId="3E820970" w14:textId="77777777" w:rsidR="00AD0898" w:rsidRPr="00BE7BFF" w:rsidRDefault="00525F6C">
            <w:pPr>
              <w:widowControl w:val="0"/>
              <w:spacing w:line="288" w:lineRule="auto"/>
              <w:contextualSpacing/>
              <w:rPr>
                <w:rFonts w:ascii="Arial" w:hAnsi="Arial" w:cs="Arial"/>
                <w:sz w:val="20"/>
                <w:szCs w:val="20"/>
              </w:rPr>
            </w:pPr>
            <w:r w:rsidRPr="00BE7BFF">
              <w:rPr>
                <w:rFonts w:ascii="Arial" w:hAnsi="Arial" w:cs="Arial"/>
                <w:sz w:val="20"/>
                <w:szCs w:val="20"/>
              </w:rPr>
              <w:t>E-mail:</w:t>
            </w:r>
          </w:p>
        </w:tc>
        <w:tc>
          <w:tcPr>
            <w:tcW w:w="6627" w:type="dxa"/>
            <w:shd w:val="clear" w:color="auto" w:fill="auto"/>
            <w:vAlign w:val="center"/>
          </w:tcPr>
          <w:p w14:paraId="1DB0E847" w14:textId="174BB3EF" w:rsidR="00AD0898" w:rsidRPr="00BE7BFF" w:rsidRDefault="00BD1B3B">
            <w:pPr>
              <w:widowControl w:val="0"/>
              <w:spacing w:line="288" w:lineRule="auto"/>
              <w:contextualSpacing/>
              <w:rPr>
                <w:rFonts w:ascii="Arial" w:hAnsi="Arial" w:cs="Arial"/>
                <w:sz w:val="20"/>
                <w:szCs w:val="20"/>
              </w:rPr>
            </w:pPr>
            <w:r>
              <w:rPr>
                <w:rFonts w:ascii="Arial" w:hAnsi="Arial" w:cs="Arial"/>
                <w:sz w:val="20"/>
                <w:szCs w:val="20"/>
              </w:rPr>
              <w:t>XXXXXXXXXXX</w:t>
            </w:r>
          </w:p>
        </w:tc>
      </w:tr>
      <w:tr w:rsidR="00AD0898" w14:paraId="29910EC1" w14:textId="77777777">
        <w:tc>
          <w:tcPr>
            <w:tcW w:w="2235" w:type="dxa"/>
            <w:shd w:val="clear" w:color="auto" w:fill="auto"/>
            <w:vAlign w:val="center"/>
          </w:tcPr>
          <w:p w14:paraId="702223C6" w14:textId="77777777" w:rsidR="00AD0898" w:rsidRPr="00BE7BFF" w:rsidRDefault="00525F6C">
            <w:pPr>
              <w:widowControl w:val="0"/>
              <w:spacing w:line="288" w:lineRule="auto"/>
              <w:contextualSpacing/>
              <w:rPr>
                <w:rFonts w:ascii="Arial" w:hAnsi="Arial" w:cs="Arial"/>
                <w:sz w:val="20"/>
                <w:szCs w:val="20"/>
              </w:rPr>
            </w:pPr>
            <w:r w:rsidRPr="00BE7BFF">
              <w:rPr>
                <w:rFonts w:ascii="Arial" w:hAnsi="Arial" w:cs="Arial"/>
                <w:sz w:val="20"/>
                <w:szCs w:val="20"/>
              </w:rPr>
              <w:t>Mobilní telefon:</w:t>
            </w:r>
          </w:p>
        </w:tc>
        <w:tc>
          <w:tcPr>
            <w:tcW w:w="6627" w:type="dxa"/>
            <w:shd w:val="clear" w:color="auto" w:fill="auto"/>
            <w:vAlign w:val="center"/>
          </w:tcPr>
          <w:p w14:paraId="68C35B43" w14:textId="4E429E08" w:rsidR="001F0E11" w:rsidRPr="00BE7BFF" w:rsidRDefault="00BD1B3B">
            <w:pPr>
              <w:widowControl w:val="0"/>
              <w:spacing w:line="288" w:lineRule="auto"/>
              <w:contextualSpacing/>
              <w:rPr>
                <w:rFonts w:ascii="Arial" w:hAnsi="Arial" w:cs="Arial"/>
                <w:sz w:val="20"/>
                <w:szCs w:val="20"/>
              </w:rPr>
            </w:pPr>
            <w:bookmarkStart w:id="26" w:name="docs-internal-guid-0042d7d7-7fff-4c4f-59"/>
            <w:bookmarkEnd w:id="26"/>
            <w:r>
              <w:rPr>
                <w:rFonts w:ascii="Arial" w:hAnsi="Arial" w:cs="Arial"/>
                <w:sz w:val="20"/>
                <w:szCs w:val="20"/>
              </w:rPr>
              <w:t>XXXXXXXXX</w:t>
            </w:r>
          </w:p>
        </w:tc>
      </w:tr>
    </w:tbl>
    <w:p w14:paraId="3CEFCDCB" w14:textId="77777777" w:rsidR="00AD0898" w:rsidRDefault="00525F6C">
      <w:pPr>
        <w:spacing w:after="120" w:line="288" w:lineRule="auto"/>
        <w:ind w:left="425"/>
        <w:jc w:val="both"/>
        <w:rPr>
          <w:rFonts w:ascii="Arial" w:hAnsi="Arial" w:cs="Arial"/>
          <w:sz w:val="20"/>
          <w:szCs w:val="20"/>
        </w:rPr>
      </w:pPr>
      <w:r>
        <w:rPr>
          <w:rFonts w:ascii="Arial" w:hAnsi="Arial" w:cs="Arial"/>
          <w:sz w:val="20"/>
          <w:szCs w:val="20"/>
        </w:rPr>
        <w:t>nebo</w:t>
      </w:r>
    </w:p>
    <w:tbl>
      <w:tblPr>
        <w:tblW w:w="8863" w:type="dxa"/>
        <w:tblInd w:w="425" w:type="dxa"/>
        <w:tblLayout w:type="fixed"/>
        <w:tblCellMar>
          <w:top w:w="28" w:type="dxa"/>
          <w:bottom w:w="28" w:type="dxa"/>
        </w:tblCellMar>
        <w:tblLook w:val="04A0" w:firstRow="1" w:lastRow="0" w:firstColumn="1" w:lastColumn="0" w:noHBand="0" w:noVBand="1"/>
      </w:tblPr>
      <w:tblGrid>
        <w:gridCol w:w="2235"/>
        <w:gridCol w:w="6628"/>
      </w:tblGrid>
      <w:tr w:rsidR="00AD0898" w14:paraId="3577F10B" w14:textId="77777777">
        <w:tc>
          <w:tcPr>
            <w:tcW w:w="2235" w:type="dxa"/>
            <w:shd w:val="clear" w:color="auto" w:fill="auto"/>
            <w:vAlign w:val="center"/>
          </w:tcPr>
          <w:p w14:paraId="56B6A9C1" w14:textId="77777777" w:rsidR="00AD0898" w:rsidRDefault="00525F6C">
            <w:pPr>
              <w:widowControl w:val="0"/>
              <w:spacing w:line="288" w:lineRule="auto"/>
              <w:contextualSpacing/>
              <w:rPr>
                <w:rFonts w:ascii="Arial" w:hAnsi="Arial" w:cs="Arial"/>
                <w:sz w:val="20"/>
                <w:szCs w:val="20"/>
              </w:rPr>
            </w:pPr>
            <w:r>
              <w:rPr>
                <w:rFonts w:ascii="Arial" w:hAnsi="Arial" w:cs="Arial"/>
                <w:sz w:val="20"/>
                <w:szCs w:val="20"/>
              </w:rPr>
              <w:t>Jméno a příjmení:</w:t>
            </w:r>
          </w:p>
        </w:tc>
        <w:tc>
          <w:tcPr>
            <w:tcW w:w="6627" w:type="dxa"/>
            <w:shd w:val="clear" w:color="auto" w:fill="auto"/>
            <w:vAlign w:val="center"/>
          </w:tcPr>
          <w:p w14:paraId="389B361E" w14:textId="77777777" w:rsidR="00AD0898" w:rsidRDefault="00525F6C">
            <w:pPr>
              <w:widowControl w:val="0"/>
              <w:spacing w:line="288" w:lineRule="auto"/>
              <w:contextualSpacing/>
              <w:rPr>
                <w:rFonts w:ascii="Arial" w:hAnsi="Arial" w:cs="Arial"/>
                <w:sz w:val="20"/>
                <w:szCs w:val="20"/>
              </w:rPr>
            </w:pPr>
            <w:r w:rsidRPr="003859E8">
              <w:rPr>
                <w:rFonts w:ascii="Arial" w:hAnsi="Arial" w:cs="Arial"/>
                <w:sz w:val="20"/>
                <w:szCs w:val="20"/>
              </w:rPr>
              <w:t>Jan Mach</w:t>
            </w:r>
          </w:p>
        </w:tc>
      </w:tr>
      <w:tr w:rsidR="00AD0898" w14:paraId="5967E5E1" w14:textId="77777777">
        <w:tc>
          <w:tcPr>
            <w:tcW w:w="2235" w:type="dxa"/>
            <w:shd w:val="clear" w:color="auto" w:fill="auto"/>
            <w:vAlign w:val="center"/>
          </w:tcPr>
          <w:p w14:paraId="55670C29" w14:textId="77777777" w:rsidR="00AD0898" w:rsidRDefault="00525F6C">
            <w:pPr>
              <w:widowControl w:val="0"/>
              <w:spacing w:line="288" w:lineRule="auto"/>
              <w:contextualSpacing/>
              <w:rPr>
                <w:rFonts w:ascii="Arial" w:hAnsi="Arial" w:cs="Arial"/>
                <w:sz w:val="20"/>
                <w:szCs w:val="20"/>
              </w:rPr>
            </w:pPr>
            <w:r>
              <w:rPr>
                <w:rFonts w:ascii="Arial" w:hAnsi="Arial" w:cs="Arial"/>
                <w:sz w:val="20"/>
                <w:szCs w:val="20"/>
              </w:rPr>
              <w:t>Funkce:</w:t>
            </w:r>
          </w:p>
        </w:tc>
        <w:tc>
          <w:tcPr>
            <w:tcW w:w="6627" w:type="dxa"/>
            <w:shd w:val="clear" w:color="auto" w:fill="auto"/>
            <w:vAlign w:val="center"/>
          </w:tcPr>
          <w:p w14:paraId="6D4A6093" w14:textId="77777777" w:rsidR="00AD0898" w:rsidRDefault="00525F6C">
            <w:pPr>
              <w:widowControl w:val="0"/>
              <w:spacing w:line="288" w:lineRule="auto"/>
              <w:contextualSpacing/>
              <w:rPr>
                <w:rFonts w:ascii="Arial" w:hAnsi="Arial" w:cs="Arial"/>
                <w:sz w:val="20"/>
                <w:szCs w:val="20"/>
              </w:rPr>
            </w:pPr>
            <w:r w:rsidRPr="003859E8">
              <w:rPr>
                <w:rFonts w:ascii="Arial" w:hAnsi="Arial" w:cs="Arial"/>
                <w:sz w:val="20"/>
                <w:szCs w:val="20"/>
              </w:rPr>
              <w:t>jednatel</w:t>
            </w:r>
          </w:p>
        </w:tc>
      </w:tr>
      <w:tr w:rsidR="00AD0898" w14:paraId="1F0BA4F8" w14:textId="77777777">
        <w:tc>
          <w:tcPr>
            <w:tcW w:w="2235" w:type="dxa"/>
            <w:shd w:val="clear" w:color="auto" w:fill="auto"/>
            <w:vAlign w:val="center"/>
          </w:tcPr>
          <w:p w14:paraId="01EAD9F6" w14:textId="77777777" w:rsidR="00AD0898" w:rsidRDefault="00525F6C">
            <w:pPr>
              <w:widowControl w:val="0"/>
              <w:spacing w:line="288" w:lineRule="auto"/>
              <w:contextualSpacing/>
              <w:rPr>
                <w:rFonts w:ascii="Arial" w:hAnsi="Arial" w:cs="Arial"/>
                <w:sz w:val="20"/>
                <w:szCs w:val="20"/>
              </w:rPr>
            </w:pPr>
            <w:r>
              <w:rPr>
                <w:rFonts w:ascii="Arial" w:hAnsi="Arial" w:cs="Arial"/>
                <w:sz w:val="20"/>
                <w:szCs w:val="20"/>
              </w:rPr>
              <w:lastRenderedPageBreak/>
              <w:t>E-mail:</w:t>
            </w:r>
          </w:p>
        </w:tc>
        <w:tc>
          <w:tcPr>
            <w:tcW w:w="6627" w:type="dxa"/>
            <w:shd w:val="clear" w:color="auto" w:fill="auto"/>
            <w:vAlign w:val="center"/>
          </w:tcPr>
          <w:p w14:paraId="29B85117" w14:textId="6CB57A50" w:rsidR="00AD0898" w:rsidRDefault="00BD1B3B">
            <w:pPr>
              <w:widowControl w:val="0"/>
              <w:spacing w:line="288" w:lineRule="auto"/>
              <w:contextualSpacing/>
              <w:rPr>
                <w:rFonts w:ascii="Arial" w:hAnsi="Arial" w:cs="Arial"/>
                <w:sz w:val="20"/>
                <w:szCs w:val="20"/>
              </w:rPr>
            </w:pPr>
            <w:r>
              <w:rPr>
                <w:rFonts w:ascii="Arial" w:hAnsi="Arial" w:cs="Arial"/>
                <w:sz w:val="20"/>
                <w:szCs w:val="20"/>
              </w:rPr>
              <w:t>XXXXXXXXX</w:t>
            </w:r>
          </w:p>
        </w:tc>
      </w:tr>
      <w:tr w:rsidR="00AD0898" w14:paraId="5A414F43" w14:textId="77777777">
        <w:tc>
          <w:tcPr>
            <w:tcW w:w="2235" w:type="dxa"/>
            <w:shd w:val="clear" w:color="auto" w:fill="auto"/>
            <w:vAlign w:val="center"/>
          </w:tcPr>
          <w:p w14:paraId="1CC47EC2" w14:textId="77777777" w:rsidR="00AD0898" w:rsidRDefault="00525F6C">
            <w:pPr>
              <w:widowControl w:val="0"/>
              <w:spacing w:line="288" w:lineRule="auto"/>
              <w:contextualSpacing/>
              <w:rPr>
                <w:rFonts w:ascii="Arial" w:hAnsi="Arial" w:cs="Arial"/>
                <w:sz w:val="20"/>
                <w:szCs w:val="20"/>
              </w:rPr>
            </w:pPr>
            <w:r>
              <w:rPr>
                <w:rFonts w:ascii="Arial" w:hAnsi="Arial" w:cs="Arial"/>
                <w:sz w:val="20"/>
                <w:szCs w:val="20"/>
              </w:rPr>
              <w:t>Mobilní telefon:</w:t>
            </w:r>
          </w:p>
        </w:tc>
        <w:tc>
          <w:tcPr>
            <w:tcW w:w="6627" w:type="dxa"/>
            <w:shd w:val="clear" w:color="auto" w:fill="auto"/>
            <w:vAlign w:val="center"/>
          </w:tcPr>
          <w:p w14:paraId="393FA8F3" w14:textId="09222E00" w:rsidR="00AD0898" w:rsidRDefault="00BD1B3B">
            <w:pPr>
              <w:widowControl w:val="0"/>
              <w:spacing w:line="288" w:lineRule="auto"/>
              <w:contextualSpacing/>
              <w:rPr>
                <w:rFonts w:ascii="Arial" w:hAnsi="Arial" w:cs="Arial"/>
                <w:sz w:val="20"/>
                <w:szCs w:val="20"/>
              </w:rPr>
            </w:pPr>
            <w:r>
              <w:rPr>
                <w:rFonts w:ascii="Arial" w:hAnsi="Arial" w:cs="Arial"/>
                <w:sz w:val="20"/>
                <w:szCs w:val="20"/>
              </w:rPr>
              <w:t>XXXXXXXXX</w:t>
            </w:r>
          </w:p>
        </w:tc>
      </w:tr>
    </w:tbl>
    <w:p w14:paraId="168AA724" w14:textId="77777777" w:rsidR="00AD0898" w:rsidRDefault="00AD0898">
      <w:pPr>
        <w:spacing w:after="120" w:line="288" w:lineRule="auto"/>
        <w:ind w:left="426"/>
        <w:jc w:val="both"/>
        <w:rPr>
          <w:rFonts w:ascii="Arial" w:hAnsi="Arial" w:cs="Arial"/>
          <w:sz w:val="20"/>
          <w:szCs w:val="20"/>
        </w:rPr>
      </w:pPr>
    </w:p>
    <w:p w14:paraId="603AD5D6" w14:textId="77777777" w:rsidR="00AD0898" w:rsidRDefault="00525F6C">
      <w:pPr>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Je-li Pověřených osob určeno více, může každá z nich jednat samostatně, neurčuje-li tato Smlouva v konkrétním případě jinak. Pověřené osoby nemohou tuto Smlouvu měnit.</w:t>
      </w:r>
    </w:p>
    <w:p w14:paraId="0E66DAB1" w14:textId="77777777" w:rsidR="00AD0898" w:rsidRDefault="00525F6C">
      <w:pPr>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 xml:space="preserve">Zhotovitel není oprávněn bez předchozího písemného souhlasu VZP ČR postoupit či převést jakákoli práva či povinnosti vyplývající z této Smlouvy na jakoukoli třetí osobu. </w:t>
      </w:r>
    </w:p>
    <w:p w14:paraId="1AE06EDA" w14:textId="77777777" w:rsidR="00AD0898" w:rsidRDefault="00525F6C">
      <w:pPr>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Smluvní strany se dohodly, že případné spory vzniklé v průběhu plnění této Smlouvy, nedojde-li k dohodě Smluvních stran smírnou cestou, budou na návrh kterékoliv Smluvní strany postoupeny k rozhodnutí věcně a místně příslušnému soudu v České republice.</w:t>
      </w:r>
    </w:p>
    <w:p w14:paraId="2F095DAA" w14:textId="77777777" w:rsidR="00AD0898" w:rsidRDefault="00525F6C">
      <w:pPr>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 xml:space="preserve">Komunikace mezi Zhotovitelem a VZP ČR bude probíhat primárně formou e-mailu či telefonního kontaktu mezi Pověřenými osobami Smluvních stran, pokud není v této Smlouvě stanoveno jinak. </w:t>
      </w:r>
    </w:p>
    <w:p w14:paraId="155B0CA4"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100A6CC"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 xml:space="preserve">Tato Smlouva se uzavírá písemně v elektronické podobě. Tato Smlouva je podepsána elektronickým podpisem dle zákona č. 297/2016 Sb., o službách vytvářejících důvěru pro elektronické transakce, ve znění pozdějších předpisů (dále jen „ZSVD“). Smluvní strany se dohodly, že Zhotovitel podepíše tuto Smlouvu uznávaným elektronickým podpisem ve smyslu § 6 odst. 2 ZSVD; VZP ČR tuto Smlouvu podepíše v souladu s § 5 ZSVD kvalifikovaným elektronickým podpisem. </w:t>
      </w:r>
    </w:p>
    <w:p w14:paraId="710BDB4A"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Tato Smlouva nabývá platnosti dnem jejího podpisu poslední Smluvní stranou a účinnosti dnem uveřejnění prostřednictvím registru smluv.</w:t>
      </w:r>
    </w:p>
    <w:p w14:paraId="6EE89766" w14:textId="77777777" w:rsidR="00AD0898" w:rsidRDefault="00525F6C">
      <w:pPr>
        <w:pStyle w:val="Odstavecseseznamem"/>
        <w:numPr>
          <w:ilvl w:val="0"/>
          <w:numId w:val="23"/>
        </w:numPr>
        <w:spacing w:after="120" w:line="288" w:lineRule="auto"/>
        <w:ind w:left="426" w:hanging="426"/>
        <w:jc w:val="both"/>
        <w:rPr>
          <w:rFonts w:ascii="Arial" w:hAnsi="Arial" w:cs="Arial"/>
          <w:sz w:val="20"/>
          <w:szCs w:val="20"/>
        </w:rPr>
      </w:pPr>
      <w:r>
        <w:rPr>
          <w:rFonts w:ascii="Arial" w:hAnsi="Arial" w:cs="Arial"/>
          <w:sz w:val="20"/>
          <w:szCs w:val="20"/>
        </w:rPr>
        <w:t>Smluvní strany si před podpisem tuto Smlouvu řádně přečetly a svůj souhlas s obsahem a autentičností jednotlivých ustanovení této Smlouvy včetně jejích příloh stvrzují svým podpisem.</w:t>
      </w:r>
    </w:p>
    <w:p w14:paraId="6C050516" w14:textId="77777777" w:rsidR="00AD0898" w:rsidRDefault="00AD0898">
      <w:pPr>
        <w:pStyle w:val="Odstavecseseznamem"/>
        <w:spacing w:after="120" w:line="280" w:lineRule="atLeast"/>
        <w:ind w:left="426"/>
        <w:jc w:val="both"/>
        <w:rPr>
          <w:rFonts w:ascii="Arial" w:hAnsi="Arial" w:cs="Arial"/>
          <w:sz w:val="20"/>
          <w:szCs w:val="20"/>
        </w:rPr>
      </w:pPr>
    </w:p>
    <w:p w14:paraId="17A0FF87" w14:textId="77777777" w:rsidR="00AD0898" w:rsidRDefault="00525F6C">
      <w:pPr>
        <w:spacing w:line="280" w:lineRule="atLeast"/>
        <w:rPr>
          <w:rFonts w:ascii="Arial" w:hAnsi="Arial" w:cs="Arial"/>
          <w:sz w:val="20"/>
          <w:szCs w:val="20"/>
        </w:rPr>
      </w:pPr>
      <w:r>
        <w:rPr>
          <w:rFonts w:ascii="Arial" w:hAnsi="Arial" w:cs="Arial"/>
          <w:sz w:val="20"/>
          <w:szCs w:val="20"/>
        </w:rPr>
        <w:t>Všeobecná zdravotní pojišťovna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A3FE4">
        <w:rPr>
          <w:rFonts w:ascii="Arial" w:hAnsi="Arial" w:cs="Arial"/>
          <w:sz w:val="20"/>
          <w:szCs w:val="20"/>
        </w:rPr>
        <w:t>DERS s.r.o.</w:t>
      </w:r>
    </w:p>
    <w:p w14:paraId="16778C20" w14:textId="77777777" w:rsidR="00AD0898" w:rsidRDefault="00525F6C">
      <w:pPr>
        <w:spacing w:line="280" w:lineRule="atLeast"/>
        <w:rPr>
          <w:rFonts w:ascii="Arial" w:hAnsi="Arial" w:cs="Arial"/>
          <w:sz w:val="20"/>
          <w:szCs w:val="20"/>
        </w:rPr>
      </w:pPr>
      <w:r>
        <w:rPr>
          <w:rFonts w:ascii="Arial" w:hAnsi="Arial" w:cs="Arial"/>
          <w:sz w:val="20"/>
          <w:szCs w:val="20"/>
        </w:rPr>
        <w:t>České republiky</w:t>
      </w:r>
    </w:p>
    <w:p w14:paraId="0347764E" w14:textId="77777777" w:rsidR="00AD0898" w:rsidRDefault="00525F6C">
      <w:pPr>
        <w:spacing w:line="280" w:lineRule="atLeast"/>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792372B" w14:textId="77777777" w:rsidR="00AD0898" w:rsidRPr="003A3FE4" w:rsidRDefault="00525F6C">
      <w:pPr>
        <w:tabs>
          <w:tab w:val="left" w:pos="2127"/>
        </w:tabs>
        <w:spacing w:after="120" w:line="276" w:lineRule="auto"/>
        <w:contextualSpacing/>
        <w:rPr>
          <w:rFonts w:ascii="Arial" w:hAnsi="Arial" w:cs="Arial"/>
          <w:sz w:val="20"/>
          <w:szCs w:val="20"/>
        </w:rPr>
      </w:pPr>
      <w:r>
        <w:rPr>
          <w:rFonts w:ascii="Arial" w:hAnsi="Arial" w:cs="Arial"/>
          <w:sz w:val="20"/>
          <w:szCs w:val="20"/>
        </w:rPr>
        <w:t xml:space="preserve">Ing. Zdeněk Kabátek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A3FE4">
        <w:rPr>
          <w:rFonts w:ascii="Arial" w:hAnsi="Arial" w:cs="Arial"/>
          <w:sz w:val="20"/>
          <w:szCs w:val="20"/>
        </w:rPr>
        <w:t>Ing. Jan Mach</w:t>
      </w:r>
    </w:p>
    <w:p w14:paraId="6F5B6C99" w14:textId="77777777" w:rsidR="00AD0898" w:rsidRPr="003A3FE4" w:rsidRDefault="00525F6C">
      <w:pPr>
        <w:spacing w:line="280" w:lineRule="atLeast"/>
        <w:jc w:val="both"/>
        <w:rPr>
          <w:rFonts w:ascii="Arial" w:hAnsi="Arial" w:cs="Arial"/>
          <w:sz w:val="20"/>
          <w:szCs w:val="20"/>
        </w:rPr>
      </w:pPr>
      <w:r w:rsidRPr="003A3FE4">
        <w:rPr>
          <w:rFonts w:ascii="Arial" w:hAnsi="Arial" w:cs="Arial"/>
          <w:sz w:val="20"/>
          <w:szCs w:val="20"/>
        </w:rPr>
        <w:t>ředitel VZP ČR</w:t>
      </w:r>
      <w:r w:rsidRPr="003A3FE4">
        <w:rPr>
          <w:rFonts w:ascii="Arial" w:hAnsi="Arial" w:cs="Arial"/>
          <w:sz w:val="20"/>
          <w:szCs w:val="20"/>
        </w:rPr>
        <w:tab/>
      </w:r>
      <w:r w:rsidRPr="003A3FE4">
        <w:rPr>
          <w:rFonts w:ascii="Arial" w:hAnsi="Arial" w:cs="Arial"/>
          <w:sz w:val="20"/>
          <w:szCs w:val="20"/>
        </w:rPr>
        <w:tab/>
        <w:t xml:space="preserve">            </w:t>
      </w:r>
      <w:r w:rsidRPr="003A3FE4">
        <w:rPr>
          <w:rFonts w:ascii="Arial" w:hAnsi="Arial" w:cs="Arial"/>
          <w:sz w:val="20"/>
          <w:szCs w:val="20"/>
        </w:rPr>
        <w:tab/>
        <w:t xml:space="preserve">       </w:t>
      </w:r>
      <w:r w:rsidRPr="003A3FE4">
        <w:rPr>
          <w:rFonts w:ascii="Arial" w:hAnsi="Arial" w:cs="Arial"/>
          <w:sz w:val="20"/>
          <w:szCs w:val="20"/>
        </w:rPr>
        <w:tab/>
      </w:r>
      <w:r w:rsidRPr="003A3FE4">
        <w:rPr>
          <w:rFonts w:ascii="Arial" w:hAnsi="Arial" w:cs="Arial"/>
          <w:sz w:val="20"/>
          <w:szCs w:val="20"/>
        </w:rPr>
        <w:tab/>
      </w:r>
      <w:r w:rsidRPr="003A3FE4">
        <w:rPr>
          <w:rFonts w:ascii="Arial" w:hAnsi="Arial" w:cs="Arial"/>
          <w:sz w:val="20"/>
          <w:szCs w:val="20"/>
        </w:rPr>
        <w:tab/>
        <w:t>jednatel DERS s.r.o.</w:t>
      </w:r>
    </w:p>
    <w:p w14:paraId="216223B8" w14:textId="77777777" w:rsidR="00AD0898" w:rsidRDefault="00AD0898">
      <w:pPr>
        <w:spacing w:line="280" w:lineRule="atLeast"/>
        <w:jc w:val="both"/>
        <w:rPr>
          <w:rFonts w:ascii="Arial" w:hAnsi="Arial" w:cs="Arial"/>
          <w:sz w:val="20"/>
          <w:szCs w:val="20"/>
        </w:rPr>
      </w:pPr>
    </w:p>
    <w:p w14:paraId="4D010051" w14:textId="77777777" w:rsidR="00AD0898" w:rsidRDefault="00525F6C">
      <w:pPr>
        <w:spacing w:line="280" w:lineRule="atLeast"/>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A75FF4A" w14:textId="77777777" w:rsidR="00AD0898" w:rsidRDefault="00525F6C">
      <w:pPr>
        <w:rPr>
          <w:rFonts w:ascii="Arial" w:hAnsi="Arial" w:cs="Arial"/>
          <w:b/>
          <w:sz w:val="20"/>
          <w:szCs w:val="20"/>
        </w:rPr>
      </w:pPr>
      <w:r>
        <w:br w:type="page"/>
      </w:r>
    </w:p>
    <w:p w14:paraId="5BCF87E2" w14:textId="77777777" w:rsidR="00AD0898" w:rsidRDefault="00525F6C">
      <w:pPr>
        <w:spacing w:after="120" w:line="280" w:lineRule="atLeast"/>
        <w:ind w:left="1560" w:hanging="1560"/>
        <w:jc w:val="both"/>
        <w:rPr>
          <w:rFonts w:ascii="Arial" w:hAnsi="Arial" w:cs="Arial"/>
          <w:b/>
        </w:rPr>
      </w:pPr>
      <w:r>
        <w:rPr>
          <w:rFonts w:ascii="Arial" w:hAnsi="Arial" w:cs="Arial"/>
          <w:b/>
        </w:rPr>
        <w:lastRenderedPageBreak/>
        <w:t>Příloha č. 1 –</w:t>
      </w:r>
      <w:r>
        <w:rPr>
          <w:rFonts w:ascii="Arial" w:hAnsi="Arial" w:cs="Arial"/>
        </w:rPr>
        <w:t xml:space="preserve"> </w:t>
      </w:r>
      <w:r>
        <w:rPr>
          <w:rFonts w:ascii="Arial" w:hAnsi="Arial" w:cs="Arial"/>
          <w:b/>
        </w:rPr>
        <w:t xml:space="preserve">Jmenný seznam členů Realizačního týmu Zhotovitele </w:t>
      </w:r>
    </w:p>
    <w:p w14:paraId="439CC650" w14:textId="77777777" w:rsidR="00AD0898" w:rsidRDefault="00AD0898">
      <w:pPr>
        <w:spacing w:after="120" w:line="280" w:lineRule="atLeast"/>
        <w:ind w:left="1560" w:hanging="1560"/>
        <w:jc w:val="both"/>
        <w:rPr>
          <w:rFonts w:ascii="Arial" w:hAnsi="Arial" w:cs="Arial"/>
          <w:b/>
        </w:rPr>
      </w:pPr>
    </w:p>
    <w:p w14:paraId="7070C366" w14:textId="77777777" w:rsidR="00AD0898" w:rsidRDefault="00525F6C">
      <w:pPr>
        <w:pStyle w:val="Odstavecseseznamem"/>
        <w:keepNext/>
        <w:numPr>
          <w:ilvl w:val="0"/>
          <w:numId w:val="62"/>
        </w:numPr>
        <w:spacing w:before="120" w:after="120" w:line="276" w:lineRule="auto"/>
        <w:ind w:left="357" w:hanging="357"/>
        <w:outlineLvl w:val="0"/>
        <w:rPr>
          <w:rFonts w:ascii="Arial" w:hAnsi="Arial" w:cs="Arial"/>
          <w:b/>
          <w:bCs/>
          <w:sz w:val="20"/>
          <w:szCs w:val="20"/>
        </w:rPr>
      </w:pPr>
      <w:r>
        <w:rPr>
          <w:rFonts w:ascii="Arial" w:hAnsi="Arial" w:cs="Arial"/>
          <w:b/>
          <w:bCs/>
          <w:iCs/>
          <w:sz w:val="20"/>
          <w:szCs w:val="20"/>
        </w:rPr>
        <w:t>Realizační tým Zhotovitele:</w:t>
      </w:r>
    </w:p>
    <w:p w14:paraId="3105262D" w14:textId="77777777" w:rsidR="00AD0898" w:rsidRDefault="00525F6C">
      <w:pPr>
        <w:pStyle w:val="Odstavecseseznamem"/>
        <w:keepNext/>
        <w:numPr>
          <w:ilvl w:val="1"/>
          <w:numId w:val="62"/>
        </w:numPr>
        <w:spacing w:before="120" w:after="120" w:line="276" w:lineRule="auto"/>
        <w:contextualSpacing/>
        <w:jc w:val="both"/>
        <w:outlineLvl w:val="0"/>
        <w:rPr>
          <w:rFonts w:ascii="Arial" w:hAnsi="Arial" w:cs="Arial"/>
          <w:sz w:val="20"/>
          <w:szCs w:val="20"/>
        </w:rPr>
      </w:pPr>
      <w:r>
        <w:rPr>
          <w:rFonts w:ascii="Arial" w:hAnsi="Arial" w:cs="Arial"/>
          <w:bCs/>
          <w:iCs/>
          <w:sz w:val="20"/>
          <w:szCs w:val="20"/>
        </w:rPr>
        <w:t>Zhotovitel</w:t>
      </w:r>
      <w:r>
        <w:rPr>
          <w:rFonts w:ascii="Arial" w:hAnsi="Arial" w:cs="Arial"/>
          <w:sz w:val="20"/>
          <w:szCs w:val="20"/>
        </w:rPr>
        <w:t xml:space="preserve"> se zavazuje</w:t>
      </w:r>
      <w:r>
        <w:rPr>
          <w:rFonts w:ascii="Arial" w:hAnsi="Arial" w:cs="Arial"/>
          <w:bCs/>
          <w:iCs/>
          <w:sz w:val="20"/>
          <w:szCs w:val="20"/>
        </w:rPr>
        <w:t>, že po dobu poskytování Realizace plnění podle této Smlouvy</w:t>
      </w:r>
      <w:r>
        <w:rPr>
          <w:rFonts w:ascii="Arial" w:hAnsi="Arial" w:cs="Arial"/>
          <w:sz w:val="20"/>
          <w:szCs w:val="20"/>
        </w:rPr>
        <w:t xml:space="preserve"> bude mít k dispozici Realizační tým, jehož prostřednictvím bude poskytovat plnění dle této Smlouvy, a který bude splňovat níže uvedené požadavky.  </w:t>
      </w:r>
    </w:p>
    <w:p w14:paraId="2D966B95" w14:textId="77777777" w:rsidR="00AD0898" w:rsidRDefault="00AD0898">
      <w:pPr>
        <w:pStyle w:val="Odstavecseseznamem"/>
        <w:spacing w:before="120" w:after="120"/>
        <w:ind w:left="792"/>
        <w:rPr>
          <w:rFonts w:ascii="Arial" w:hAnsi="Arial" w:cs="Arial"/>
          <w:sz w:val="20"/>
          <w:szCs w:val="20"/>
        </w:rPr>
      </w:pPr>
    </w:p>
    <w:p w14:paraId="7EAA07CB" w14:textId="77777777" w:rsidR="00AD0898" w:rsidRDefault="00525F6C">
      <w:pPr>
        <w:pStyle w:val="Odstavecseseznamem"/>
        <w:keepNext/>
        <w:numPr>
          <w:ilvl w:val="1"/>
          <w:numId w:val="62"/>
        </w:numPr>
        <w:spacing w:before="120" w:after="120" w:line="276" w:lineRule="auto"/>
        <w:contextualSpacing/>
        <w:jc w:val="both"/>
        <w:outlineLvl w:val="0"/>
        <w:rPr>
          <w:rFonts w:ascii="Arial" w:hAnsi="Arial" w:cs="Arial"/>
          <w:sz w:val="20"/>
          <w:szCs w:val="20"/>
        </w:rPr>
      </w:pPr>
      <w:r>
        <w:rPr>
          <w:rFonts w:ascii="Arial" w:hAnsi="Arial" w:cs="Arial"/>
          <w:bCs/>
          <w:iCs/>
          <w:sz w:val="20"/>
          <w:szCs w:val="20"/>
        </w:rPr>
        <w:t xml:space="preserve">Zhotovitel se zavazuje, že </w:t>
      </w:r>
      <w:r>
        <w:rPr>
          <w:rFonts w:ascii="Arial" w:hAnsi="Arial" w:cs="Arial"/>
          <w:sz w:val="20"/>
          <w:szCs w:val="20"/>
        </w:rPr>
        <w:t>plnění dle této Smlouvy bude poskytováno členy Realizačního týmu, kteří jsou uvedeni v této Příloze č. 1 nebo se stanou členem Realizačního týmu následně v souladu s příslušnými ustanoveními této Smlouvy.</w:t>
      </w:r>
    </w:p>
    <w:p w14:paraId="5BFA00B0" w14:textId="77777777" w:rsidR="00AD0898" w:rsidRDefault="00AD0898">
      <w:pPr>
        <w:spacing w:before="120" w:after="120"/>
        <w:rPr>
          <w:rFonts w:ascii="Arial" w:hAnsi="Arial" w:cs="Arial"/>
          <w:sz w:val="20"/>
          <w:szCs w:val="20"/>
        </w:rPr>
      </w:pPr>
    </w:p>
    <w:p w14:paraId="20F94937" w14:textId="77777777" w:rsidR="00AD0898" w:rsidRDefault="00525F6C">
      <w:pPr>
        <w:pStyle w:val="Odstavecseseznamem"/>
        <w:keepNext/>
        <w:numPr>
          <w:ilvl w:val="1"/>
          <w:numId w:val="62"/>
        </w:numPr>
        <w:spacing w:before="120" w:after="120" w:line="276" w:lineRule="auto"/>
        <w:contextualSpacing/>
        <w:jc w:val="both"/>
        <w:outlineLvl w:val="0"/>
        <w:rPr>
          <w:rFonts w:ascii="Arial" w:hAnsi="Arial" w:cs="Arial"/>
          <w:sz w:val="20"/>
          <w:szCs w:val="20"/>
        </w:rPr>
      </w:pPr>
      <w:r>
        <w:rPr>
          <w:rFonts w:ascii="Arial" w:hAnsi="Arial" w:cs="Arial"/>
          <w:bCs/>
          <w:iCs/>
          <w:sz w:val="20"/>
          <w:szCs w:val="20"/>
        </w:rPr>
        <w:t>Realizační</w:t>
      </w:r>
      <w:r>
        <w:rPr>
          <w:rFonts w:ascii="Arial" w:hAnsi="Arial" w:cs="Arial"/>
          <w:sz w:val="20"/>
          <w:szCs w:val="20"/>
        </w:rPr>
        <w:t xml:space="preserve"> tým musí po celou dobu trvání této Smlouvy splňovat níže uvedené požadavky na:</w:t>
      </w:r>
    </w:p>
    <w:p w14:paraId="167A7E54" w14:textId="77777777" w:rsidR="00AD0898" w:rsidRDefault="00525F6C">
      <w:pPr>
        <w:pStyle w:val="Odstavecseseznamem"/>
        <w:numPr>
          <w:ilvl w:val="0"/>
          <w:numId w:val="61"/>
        </w:numPr>
        <w:spacing w:before="120" w:after="120" w:line="276" w:lineRule="auto"/>
        <w:contextualSpacing/>
        <w:jc w:val="both"/>
        <w:rPr>
          <w:rFonts w:ascii="Arial" w:hAnsi="Arial" w:cs="Arial"/>
          <w:sz w:val="20"/>
          <w:szCs w:val="20"/>
        </w:rPr>
      </w:pPr>
      <w:r>
        <w:rPr>
          <w:rFonts w:ascii="Arial" w:hAnsi="Arial" w:cs="Arial"/>
          <w:sz w:val="20"/>
          <w:szCs w:val="20"/>
        </w:rPr>
        <w:t>počet členů Realizačního týmu (viz odst. 2. bod 2.1.);</w:t>
      </w:r>
    </w:p>
    <w:p w14:paraId="744D0A98" w14:textId="77777777" w:rsidR="00AD0898" w:rsidRDefault="00525F6C">
      <w:pPr>
        <w:pStyle w:val="Odstavecseseznamem"/>
        <w:numPr>
          <w:ilvl w:val="0"/>
          <w:numId w:val="61"/>
        </w:numPr>
        <w:spacing w:before="120" w:after="120" w:line="276" w:lineRule="auto"/>
        <w:contextualSpacing/>
        <w:jc w:val="both"/>
        <w:rPr>
          <w:rFonts w:ascii="Arial" w:hAnsi="Arial" w:cs="Arial"/>
          <w:sz w:val="20"/>
          <w:szCs w:val="20"/>
        </w:rPr>
      </w:pPr>
      <w:r>
        <w:rPr>
          <w:rFonts w:ascii="Arial" w:hAnsi="Arial" w:cs="Arial"/>
          <w:sz w:val="20"/>
          <w:szCs w:val="20"/>
        </w:rPr>
        <w:t>kvalifikaci členů Realizačního týmu, a to:</w:t>
      </w:r>
    </w:p>
    <w:p w14:paraId="4A9C5E42" w14:textId="77777777" w:rsidR="00AD0898" w:rsidRDefault="00525F6C">
      <w:pPr>
        <w:pStyle w:val="Odstavecseseznamem"/>
        <w:numPr>
          <w:ilvl w:val="1"/>
          <w:numId w:val="61"/>
        </w:numPr>
        <w:spacing w:before="120" w:after="120" w:line="276" w:lineRule="auto"/>
        <w:contextualSpacing/>
        <w:jc w:val="both"/>
        <w:rPr>
          <w:rFonts w:ascii="Arial" w:hAnsi="Arial" w:cs="Arial"/>
          <w:sz w:val="20"/>
          <w:szCs w:val="20"/>
        </w:rPr>
      </w:pPr>
      <w:r>
        <w:rPr>
          <w:rFonts w:ascii="Arial" w:hAnsi="Arial" w:cs="Arial"/>
          <w:sz w:val="20"/>
          <w:szCs w:val="20"/>
        </w:rPr>
        <w:t xml:space="preserve">Obecné </w:t>
      </w:r>
      <w:r>
        <w:rPr>
          <w:rFonts w:ascii="Arial" w:hAnsi="Arial" w:cs="Arial"/>
          <w:bCs/>
          <w:iCs/>
          <w:sz w:val="20"/>
          <w:szCs w:val="20"/>
        </w:rPr>
        <w:t>požadavky</w:t>
      </w:r>
      <w:r>
        <w:rPr>
          <w:rFonts w:ascii="Arial" w:hAnsi="Arial" w:cs="Arial"/>
          <w:sz w:val="20"/>
          <w:szCs w:val="20"/>
        </w:rPr>
        <w:t xml:space="preserve"> na členy Realizačního týmu (viz odst. 2. bod 2.3.1.),</w:t>
      </w:r>
    </w:p>
    <w:p w14:paraId="6BD8D953" w14:textId="77777777" w:rsidR="00AD0898" w:rsidRDefault="00525F6C">
      <w:pPr>
        <w:pStyle w:val="Odstavecseseznamem"/>
        <w:numPr>
          <w:ilvl w:val="1"/>
          <w:numId w:val="61"/>
        </w:numPr>
        <w:spacing w:before="120" w:after="120" w:line="276" w:lineRule="auto"/>
        <w:contextualSpacing/>
        <w:jc w:val="both"/>
        <w:rPr>
          <w:rFonts w:ascii="Arial" w:hAnsi="Arial" w:cs="Arial"/>
          <w:bCs/>
          <w:iCs/>
          <w:sz w:val="20"/>
          <w:szCs w:val="20"/>
        </w:rPr>
      </w:pPr>
      <w:bookmarkStart w:id="27" w:name="_Hlk104193067"/>
      <w:r>
        <w:rPr>
          <w:rFonts w:ascii="Arial" w:hAnsi="Arial" w:cs="Arial"/>
          <w:bCs/>
          <w:iCs/>
          <w:sz w:val="20"/>
          <w:szCs w:val="20"/>
        </w:rPr>
        <w:t xml:space="preserve">Požadavky na praxi členů Realizačního týmu </w:t>
      </w:r>
      <w:bookmarkEnd w:id="27"/>
      <w:r>
        <w:rPr>
          <w:rFonts w:ascii="Arial" w:hAnsi="Arial" w:cs="Arial"/>
          <w:bCs/>
          <w:iCs/>
          <w:sz w:val="20"/>
          <w:szCs w:val="20"/>
        </w:rPr>
        <w:t>(viz odst. 2. bod 2.3.2.).</w:t>
      </w:r>
    </w:p>
    <w:p w14:paraId="79162CB3" w14:textId="77777777" w:rsidR="00AD0898" w:rsidRDefault="00AD0898">
      <w:pPr>
        <w:pStyle w:val="Odstavecseseznamem"/>
        <w:spacing w:before="120" w:after="120" w:line="276" w:lineRule="auto"/>
        <w:ind w:left="1872"/>
        <w:contextualSpacing/>
        <w:jc w:val="both"/>
        <w:rPr>
          <w:rFonts w:ascii="Arial" w:hAnsi="Arial" w:cs="Arial"/>
          <w:bCs/>
          <w:iCs/>
          <w:sz w:val="20"/>
          <w:szCs w:val="20"/>
        </w:rPr>
      </w:pPr>
    </w:p>
    <w:p w14:paraId="62BDD06D" w14:textId="77777777" w:rsidR="00AD0898" w:rsidRDefault="00525F6C">
      <w:pPr>
        <w:pStyle w:val="Odstavecseseznamem"/>
        <w:keepNext/>
        <w:numPr>
          <w:ilvl w:val="0"/>
          <w:numId w:val="62"/>
        </w:numPr>
        <w:spacing w:before="120" w:after="120" w:line="276" w:lineRule="auto"/>
        <w:ind w:left="357" w:hanging="357"/>
        <w:outlineLvl w:val="0"/>
        <w:rPr>
          <w:rFonts w:ascii="Arial" w:hAnsi="Arial" w:cs="Arial"/>
          <w:b/>
          <w:bCs/>
          <w:iCs/>
          <w:sz w:val="20"/>
          <w:szCs w:val="20"/>
        </w:rPr>
      </w:pPr>
      <w:r>
        <w:rPr>
          <w:rFonts w:ascii="Arial" w:hAnsi="Arial" w:cs="Arial"/>
          <w:b/>
          <w:bCs/>
          <w:iCs/>
          <w:sz w:val="20"/>
          <w:szCs w:val="20"/>
        </w:rPr>
        <w:t>Požadavky na Realizační tým Zhotovitele</w:t>
      </w:r>
    </w:p>
    <w:p w14:paraId="26F1DA1D" w14:textId="77777777" w:rsidR="00AD0898" w:rsidRDefault="00525F6C">
      <w:pPr>
        <w:pStyle w:val="Odstavecseseznamem"/>
        <w:keepNext/>
        <w:numPr>
          <w:ilvl w:val="1"/>
          <w:numId w:val="62"/>
        </w:numPr>
        <w:spacing w:before="120" w:after="120" w:line="276" w:lineRule="auto"/>
        <w:outlineLvl w:val="0"/>
        <w:rPr>
          <w:rFonts w:ascii="Arial" w:hAnsi="Arial" w:cs="Arial"/>
          <w:b/>
          <w:bCs/>
          <w:iCs/>
          <w:sz w:val="20"/>
          <w:szCs w:val="20"/>
        </w:rPr>
      </w:pPr>
      <w:r>
        <w:rPr>
          <w:rFonts w:ascii="Arial" w:hAnsi="Arial" w:cs="Arial"/>
          <w:b/>
          <w:bCs/>
          <w:iCs/>
          <w:sz w:val="20"/>
          <w:szCs w:val="20"/>
        </w:rPr>
        <w:t>Počet členů Realizačního týmu</w:t>
      </w:r>
    </w:p>
    <w:p w14:paraId="27494F52" w14:textId="77777777" w:rsidR="00AD0898" w:rsidRDefault="00525F6C">
      <w:pPr>
        <w:spacing w:before="120" w:after="120" w:line="276" w:lineRule="auto"/>
        <w:ind w:left="851"/>
        <w:jc w:val="both"/>
        <w:rPr>
          <w:rFonts w:ascii="Arial" w:hAnsi="Arial" w:cs="Arial"/>
          <w:sz w:val="20"/>
          <w:szCs w:val="20"/>
        </w:rPr>
      </w:pPr>
      <w:r>
        <w:rPr>
          <w:rFonts w:ascii="Arial" w:hAnsi="Arial" w:cs="Arial"/>
          <w:sz w:val="20"/>
          <w:szCs w:val="20"/>
        </w:rPr>
        <w:t>Minimální počet členů Realizačního týmu je pět (5) osob</w:t>
      </w:r>
      <w:bookmarkStart w:id="28" w:name="_Hlk113960919"/>
      <w:r>
        <w:rPr>
          <w:rFonts w:ascii="Arial" w:hAnsi="Arial" w:cs="Arial"/>
          <w:sz w:val="20"/>
          <w:szCs w:val="20"/>
        </w:rPr>
        <w:t xml:space="preserve">. </w:t>
      </w:r>
      <w:bookmarkEnd w:id="28"/>
    </w:p>
    <w:p w14:paraId="4274CCE3" w14:textId="77777777" w:rsidR="00AD0898" w:rsidRDefault="00AD0898">
      <w:pPr>
        <w:spacing w:before="120" w:after="120" w:line="276" w:lineRule="auto"/>
        <w:ind w:left="851"/>
        <w:jc w:val="both"/>
        <w:rPr>
          <w:rFonts w:ascii="Arial" w:hAnsi="Arial" w:cs="Arial"/>
          <w:sz w:val="20"/>
          <w:szCs w:val="20"/>
        </w:rPr>
      </w:pPr>
    </w:p>
    <w:p w14:paraId="15E500FA" w14:textId="77777777" w:rsidR="00AD0898" w:rsidRDefault="00525F6C">
      <w:pPr>
        <w:pStyle w:val="Odstavecseseznamem"/>
        <w:keepNext/>
        <w:numPr>
          <w:ilvl w:val="1"/>
          <w:numId w:val="62"/>
        </w:numPr>
        <w:spacing w:before="120" w:after="120" w:line="276" w:lineRule="auto"/>
        <w:outlineLvl w:val="0"/>
        <w:rPr>
          <w:rFonts w:ascii="Arial" w:hAnsi="Arial" w:cs="Arial"/>
          <w:b/>
          <w:bCs/>
          <w:iCs/>
          <w:sz w:val="20"/>
          <w:szCs w:val="20"/>
        </w:rPr>
      </w:pPr>
      <w:r>
        <w:rPr>
          <w:rFonts w:ascii="Arial" w:hAnsi="Arial" w:cs="Arial"/>
          <w:b/>
          <w:bCs/>
          <w:iCs/>
          <w:sz w:val="20"/>
          <w:szCs w:val="20"/>
        </w:rPr>
        <w:t>Požadavky na složení Realizačního týmu z hlediska zastoupení jednotlivých rolí</w:t>
      </w:r>
    </w:p>
    <w:p w14:paraId="0D632880" w14:textId="77777777" w:rsidR="00AD0898" w:rsidRDefault="00525F6C">
      <w:pPr>
        <w:spacing w:before="120" w:after="120" w:line="276" w:lineRule="auto"/>
        <w:ind w:left="851"/>
        <w:jc w:val="both"/>
        <w:rPr>
          <w:rFonts w:ascii="Arial" w:hAnsi="Arial" w:cs="Arial"/>
          <w:sz w:val="20"/>
          <w:szCs w:val="20"/>
        </w:rPr>
      </w:pPr>
      <w:r>
        <w:rPr>
          <w:rFonts w:ascii="Arial" w:hAnsi="Arial" w:cs="Arial"/>
          <w:sz w:val="20"/>
          <w:szCs w:val="20"/>
        </w:rPr>
        <w:t>Objednatel požaduje, aby se Realizační tým skládal alespoň z těchto osob odpovědných za poskytování příslušných služeb v rámci plnění veřejné zakázky zastávající tyto role:</w:t>
      </w:r>
    </w:p>
    <w:p w14:paraId="30157A63" w14:textId="77777777" w:rsidR="00AD0898" w:rsidRDefault="00525F6C">
      <w:pPr>
        <w:pStyle w:val="Odstavecseseznamem"/>
        <w:numPr>
          <w:ilvl w:val="0"/>
          <w:numId w:val="63"/>
        </w:numPr>
        <w:spacing w:before="120" w:after="120" w:line="280" w:lineRule="atLeast"/>
        <w:ind w:left="708" w:firstLine="131"/>
        <w:contextualSpacing/>
        <w:jc w:val="both"/>
        <w:rPr>
          <w:rFonts w:ascii="Arial" w:hAnsi="Arial" w:cs="Arial"/>
          <w:sz w:val="20"/>
          <w:szCs w:val="20"/>
        </w:rPr>
      </w:pPr>
      <w:r>
        <w:rPr>
          <w:rFonts w:ascii="Arial" w:hAnsi="Arial" w:cs="Arial"/>
          <w:sz w:val="20"/>
          <w:szCs w:val="20"/>
        </w:rPr>
        <w:t>Metodik (minimálně 2 osoby),</w:t>
      </w:r>
    </w:p>
    <w:p w14:paraId="4304F12C" w14:textId="77777777" w:rsidR="00AD0898" w:rsidRDefault="00525F6C">
      <w:pPr>
        <w:pStyle w:val="Odstavecseseznamem"/>
        <w:numPr>
          <w:ilvl w:val="0"/>
          <w:numId w:val="63"/>
        </w:numPr>
        <w:spacing w:before="120" w:after="120" w:line="280" w:lineRule="atLeast"/>
        <w:ind w:left="708" w:firstLine="131"/>
        <w:contextualSpacing/>
        <w:jc w:val="both"/>
        <w:rPr>
          <w:rFonts w:ascii="Arial" w:hAnsi="Arial" w:cs="Arial"/>
          <w:sz w:val="20"/>
          <w:szCs w:val="20"/>
        </w:rPr>
      </w:pPr>
      <w:proofErr w:type="spellStart"/>
      <w:r>
        <w:rPr>
          <w:rFonts w:ascii="Arial" w:hAnsi="Arial" w:cs="Arial"/>
          <w:sz w:val="20"/>
          <w:szCs w:val="20"/>
        </w:rPr>
        <w:t>Solution</w:t>
      </w:r>
      <w:proofErr w:type="spellEnd"/>
      <w:r>
        <w:rPr>
          <w:rFonts w:ascii="Arial" w:hAnsi="Arial" w:cs="Arial"/>
          <w:sz w:val="20"/>
          <w:szCs w:val="20"/>
        </w:rPr>
        <w:t xml:space="preserve"> architekt (minimálně 1 osoba),</w:t>
      </w:r>
    </w:p>
    <w:p w14:paraId="2FA4EA38" w14:textId="77777777" w:rsidR="00AD0898" w:rsidRDefault="00525F6C">
      <w:pPr>
        <w:pStyle w:val="Odstavecseseznamem"/>
        <w:numPr>
          <w:ilvl w:val="0"/>
          <w:numId w:val="63"/>
        </w:numPr>
        <w:spacing w:before="120" w:after="120" w:line="280" w:lineRule="atLeast"/>
        <w:ind w:left="708" w:firstLine="131"/>
        <w:contextualSpacing/>
        <w:jc w:val="both"/>
        <w:rPr>
          <w:rFonts w:ascii="Arial" w:hAnsi="Arial" w:cs="Arial"/>
          <w:sz w:val="20"/>
          <w:szCs w:val="20"/>
        </w:rPr>
      </w:pPr>
      <w:r>
        <w:rPr>
          <w:rFonts w:ascii="Arial" w:hAnsi="Arial" w:cs="Arial"/>
          <w:sz w:val="20"/>
          <w:szCs w:val="20"/>
        </w:rPr>
        <w:t xml:space="preserve">Specialista na </w:t>
      </w:r>
      <w:proofErr w:type="spellStart"/>
      <w:r>
        <w:rPr>
          <w:rFonts w:ascii="Arial" w:hAnsi="Arial" w:cs="Arial"/>
          <w:sz w:val="20"/>
          <w:szCs w:val="20"/>
        </w:rPr>
        <w:t>kyberbezpečnost</w:t>
      </w:r>
      <w:proofErr w:type="spellEnd"/>
      <w:r>
        <w:rPr>
          <w:rFonts w:ascii="Arial" w:hAnsi="Arial" w:cs="Arial"/>
          <w:sz w:val="20"/>
          <w:szCs w:val="20"/>
        </w:rPr>
        <w:t xml:space="preserve"> (minimálně 1 osoba),</w:t>
      </w:r>
    </w:p>
    <w:p w14:paraId="64BA39E3" w14:textId="77777777" w:rsidR="00AD0898" w:rsidRDefault="00525F6C">
      <w:pPr>
        <w:pStyle w:val="Odstavecseseznamem"/>
        <w:numPr>
          <w:ilvl w:val="0"/>
          <w:numId w:val="63"/>
        </w:numPr>
        <w:spacing w:before="120" w:after="120" w:line="280" w:lineRule="atLeast"/>
        <w:ind w:left="708" w:firstLine="131"/>
        <w:contextualSpacing/>
        <w:jc w:val="both"/>
        <w:rPr>
          <w:rFonts w:ascii="Arial" w:hAnsi="Arial" w:cs="Arial"/>
          <w:sz w:val="20"/>
          <w:szCs w:val="20"/>
        </w:rPr>
      </w:pPr>
      <w:r>
        <w:rPr>
          <w:rFonts w:ascii="Arial" w:hAnsi="Arial" w:cs="Arial"/>
          <w:sz w:val="20"/>
          <w:szCs w:val="20"/>
        </w:rPr>
        <w:t>Projektový manažer (minimálně 1 osoba).</w:t>
      </w:r>
    </w:p>
    <w:p w14:paraId="574BA79C" w14:textId="77777777" w:rsidR="00AD0898" w:rsidRDefault="00AD0898">
      <w:pPr>
        <w:spacing w:before="120" w:after="120" w:line="280" w:lineRule="atLeast"/>
        <w:contextualSpacing/>
        <w:jc w:val="both"/>
        <w:rPr>
          <w:rFonts w:ascii="Arial" w:hAnsi="Arial" w:cs="Arial"/>
          <w:sz w:val="20"/>
          <w:szCs w:val="20"/>
        </w:rPr>
      </w:pPr>
    </w:p>
    <w:p w14:paraId="0C69E5F7" w14:textId="77777777" w:rsidR="00AD0898" w:rsidRDefault="00525F6C">
      <w:pPr>
        <w:ind w:left="851"/>
        <w:jc w:val="both"/>
        <w:rPr>
          <w:rFonts w:ascii="Arial" w:hAnsi="Arial" w:cs="Arial"/>
          <w:sz w:val="20"/>
          <w:szCs w:val="20"/>
        </w:rPr>
      </w:pPr>
      <w:r>
        <w:rPr>
          <w:rFonts w:ascii="Arial" w:hAnsi="Arial" w:cs="Arial"/>
          <w:sz w:val="20"/>
          <w:szCs w:val="20"/>
        </w:rPr>
        <w:t xml:space="preserve">Člen Realizačního týmu nemůže splňovat více odborností, tj. nemůže zastávat více rolí zároveň.  </w:t>
      </w:r>
    </w:p>
    <w:p w14:paraId="55A7E37C" w14:textId="77777777" w:rsidR="00AD0898" w:rsidRDefault="00525F6C">
      <w:pPr>
        <w:pStyle w:val="Odstavecseseznamem"/>
        <w:keepNext/>
        <w:numPr>
          <w:ilvl w:val="1"/>
          <w:numId w:val="62"/>
        </w:numPr>
        <w:spacing w:before="120" w:after="120" w:line="276" w:lineRule="auto"/>
        <w:outlineLvl w:val="0"/>
        <w:rPr>
          <w:rFonts w:ascii="Arial" w:hAnsi="Arial" w:cs="Arial"/>
          <w:b/>
          <w:bCs/>
          <w:iCs/>
          <w:sz w:val="20"/>
          <w:szCs w:val="20"/>
        </w:rPr>
      </w:pPr>
      <w:r>
        <w:rPr>
          <w:rFonts w:ascii="Arial" w:hAnsi="Arial" w:cs="Arial"/>
          <w:b/>
          <w:bCs/>
          <w:iCs/>
          <w:sz w:val="20"/>
          <w:szCs w:val="20"/>
        </w:rPr>
        <w:t>Kvalifikace členů Realizačního týmu</w:t>
      </w:r>
    </w:p>
    <w:p w14:paraId="24CEF313" w14:textId="77777777" w:rsidR="00AD0898" w:rsidRDefault="00525F6C">
      <w:pPr>
        <w:pStyle w:val="Odstavecseseznamem"/>
        <w:ind w:left="360"/>
        <w:jc w:val="both"/>
        <w:rPr>
          <w:rFonts w:ascii="Arial" w:hAnsi="Arial" w:cs="Arial"/>
          <w:sz w:val="20"/>
          <w:szCs w:val="20"/>
        </w:rPr>
      </w:pPr>
      <w:r>
        <w:rPr>
          <w:rFonts w:ascii="Arial" w:hAnsi="Arial" w:cs="Arial"/>
          <w:sz w:val="20"/>
          <w:szCs w:val="20"/>
        </w:rPr>
        <w:t>Všichni členové Realizačního týmu musí splňovat níže uvedené „</w:t>
      </w:r>
      <w:r>
        <w:rPr>
          <w:rFonts w:ascii="Arial" w:hAnsi="Arial" w:cs="Arial"/>
          <w:b/>
          <w:sz w:val="20"/>
          <w:szCs w:val="20"/>
        </w:rPr>
        <w:t>Obecné požadavky na členy Realizačního týmu</w:t>
      </w:r>
      <w:r>
        <w:rPr>
          <w:rFonts w:ascii="Arial" w:hAnsi="Arial" w:cs="Arial"/>
          <w:sz w:val="20"/>
          <w:szCs w:val="20"/>
        </w:rPr>
        <w:t>“ a každý člen Realizačního týmu musí splňovat požadavky na „</w:t>
      </w:r>
      <w:r>
        <w:rPr>
          <w:rFonts w:ascii="Arial" w:hAnsi="Arial" w:cs="Arial"/>
          <w:b/>
          <w:sz w:val="20"/>
          <w:szCs w:val="20"/>
        </w:rPr>
        <w:t>Odbornost člena</w:t>
      </w:r>
      <w:r>
        <w:rPr>
          <w:rFonts w:ascii="Arial" w:hAnsi="Arial" w:cs="Arial"/>
          <w:sz w:val="20"/>
          <w:szCs w:val="20"/>
        </w:rPr>
        <w:t>“ Realizačního týmu v předmětné roli.</w:t>
      </w:r>
    </w:p>
    <w:p w14:paraId="324FF060" w14:textId="77777777" w:rsidR="00AD0898" w:rsidRDefault="00AD0898">
      <w:pPr>
        <w:pStyle w:val="Odstavecseseznamem"/>
        <w:keepNext/>
        <w:spacing w:before="120" w:after="120"/>
        <w:ind w:left="792"/>
        <w:outlineLvl w:val="0"/>
        <w:rPr>
          <w:rFonts w:ascii="Arial" w:hAnsi="Arial" w:cs="Arial"/>
          <w:b/>
          <w:bCs/>
          <w:iCs/>
          <w:sz w:val="20"/>
          <w:szCs w:val="20"/>
        </w:rPr>
      </w:pPr>
    </w:p>
    <w:p w14:paraId="3FC56FDD" w14:textId="77777777" w:rsidR="00AD0898" w:rsidRDefault="00525F6C">
      <w:pPr>
        <w:pStyle w:val="Odstavecseseznamem"/>
        <w:keepNext/>
        <w:numPr>
          <w:ilvl w:val="2"/>
          <w:numId w:val="62"/>
        </w:numPr>
        <w:spacing w:before="120" w:after="120" w:line="276" w:lineRule="auto"/>
        <w:ind w:hanging="373"/>
        <w:outlineLvl w:val="0"/>
        <w:rPr>
          <w:rFonts w:ascii="Arial" w:hAnsi="Arial" w:cs="Arial"/>
          <w:b/>
          <w:sz w:val="20"/>
          <w:szCs w:val="20"/>
        </w:rPr>
      </w:pPr>
      <w:r>
        <w:rPr>
          <w:rFonts w:ascii="Arial" w:hAnsi="Arial" w:cs="Arial"/>
          <w:b/>
          <w:bCs/>
          <w:iCs/>
          <w:sz w:val="20"/>
          <w:szCs w:val="20"/>
        </w:rPr>
        <w:t xml:space="preserve"> Obecné</w:t>
      </w:r>
      <w:r>
        <w:rPr>
          <w:rFonts w:ascii="Arial" w:hAnsi="Arial" w:cs="Arial"/>
          <w:b/>
          <w:sz w:val="20"/>
          <w:szCs w:val="20"/>
        </w:rPr>
        <w:t xml:space="preserve"> požadavky na členy Realizačního týmu</w:t>
      </w:r>
    </w:p>
    <w:p w14:paraId="146134B9" w14:textId="77777777" w:rsidR="00AD0898" w:rsidRDefault="00525F6C">
      <w:pPr>
        <w:spacing w:before="120" w:after="120" w:line="276" w:lineRule="auto"/>
        <w:ind w:left="851"/>
        <w:jc w:val="both"/>
        <w:rPr>
          <w:rFonts w:ascii="Arial" w:hAnsi="Arial" w:cs="Arial"/>
          <w:sz w:val="20"/>
          <w:szCs w:val="20"/>
        </w:rPr>
      </w:pPr>
      <w:bookmarkStart w:id="29" w:name="_Hlk69137497"/>
      <w:r>
        <w:rPr>
          <w:rFonts w:ascii="Arial" w:hAnsi="Arial" w:cs="Arial"/>
          <w:sz w:val="20"/>
          <w:szCs w:val="20"/>
        </w:rPr>
        <w:t xml:space="preserve">Všichni členové Realizačního týmu musí být schopni komunikovat písemně i ústně v českém nebo slovenském jazyce na velmi dobré úrovni, tj. na úrovni potřebné pro správné a přesné pochopení komunikace s VZP ČR při poskytování plnění. Zhotovitel může tento požadavek splnit tak, že pro případného člena Realizačního týmu, který výše uvedený požadavek na jazykové znalosti nesplňuje, zajistí Zhotovitel překladatele, resp. při mluvené komunikaci tlumočníka s jazykovými znalostmi na takové úrovni překládaného českého či slovenského jazyka, aby nemohlo dojít k nedorozuměním při poskytování plnění v důsledku překladu, resp. tlumočení a aby případné překládání/tlumočení probíhalo způsobem, kterým nedojde k porušení zadávacích podmínek, resp. podmínek Smlouvy, tj. nebude snížena kvalita poskytovaných služeb. Využití služeb překladatele či tlumočníka nesmí vést k prodlení v poskytování služeb nebo k nedodržení či nedodržování parametrů požadovaných služeb a nesmí mít za následek snížení úrovně dostupnosti služeb a </w:t>
      </w:r>
      <w:r>
        <w:rPr>
          <w:rFonts w:ascii="Arial" w:hAnsi="Arial" w:cs="Arial"/>
          <w:sz w:val="20"/>
          <w:szCs w:val="20"/>
        </w:rPr>
        <w:lastRenderedPageBreak/>
        <w:t xml:space="preserve">kvalitativní úrovně služeb. Za nedorozumění a případné škody způsobené překladem nebo jazykovým nedorozuměním odpovídá plně dodavatel. </w:t>
      </w:r>
      <w:bookmarkEnd w:id="29"/>
      <w:r>
        <w:rPr>
          <w:rFonts w:ascii="Arial" w:hAnsi="Arial" w:cs="Arial"/>
          <w:sz w:val="20"/>
          <w:szCs w:val="20"/>
        </w:rPr>
        <w:t>Objednatel upozorňuje, že finanční náklady na případného překladatele/tlumočníka se považují za náklady dodavatele zahrnuté v nabídkové ceně, jejíž překročení Objednatel nepřipouští.</w:t>
      </w:r>
    </w:p>
    <w:p w14:paraId="703062F6" w14:textId="77777777" w:rsidR="00AD0898" w:rsidRDefault="00AD0898">
      <w:pPr>
        <w:spacing w:before="120" w:after="120" w:line="276" w:lineRule="auto"/>
        <w:ind w:left="851"/>
        <w:jc w:val="both"/>
        <w:rPr>
          <w:rFonts w:ascii="Arial" w:hAnsi="Arial" w:cs="Arial"/>
          <w:sz w:val="20"/>
          <w:szCs w:val="20"/>
        </w:rPr>
      </w:pPr>
    </w:p>
    <w:p w14:paraId="0B517BB2" w14:textId="77777777" w:rsidR="00AD0898" w:rsidRDefault="00525F6C">
      <w:pPr>
        <w:pStyle w:val="Odstavecseseznamem"/>
        <w:keepNext/>
        <w:numPr>
          <w:ilvl w:val="2"/>
          <w:numId w:val="62"/>
        </w:numPr>
        <w:spacing w:before="120" w:after="120" w:line="276" w:lineRule="auto"/>
        <w:ind w:hanging="373"/>
        <w:outlineLvl w:val="0"/>
        <w:rPr>
          <w:rFonts w:ascii="Arial" w:hAnsi="Arial" w:cs="Arial"/>
          <w:b/>
          <w:bCs/>
          <w:iCs/>
          <w:sz w:val="20"/>
          <w:szCs w:val="20"/>
        </w:rPr>
      </w:pPr>
      <w:r>
        <w:rPr>
          <w:rFonts w:ascii="Arial" w:hAnsi="Arial" w:cs="Arial"/>
          <w:b/>
          <w:bCs/>
          <w:iCs/>
          <w:sz w:val="20"/>
          <w:szCs w:val="20"/>
        </w:rPr>
        <w:t>Požadavky na Odbornost členů Realizačního týmu:</w:t>
      </w:r>
    </w:p>
    <w:p w14:paraId="500306BF" w14:textId="77777777" w:rsidR="00AD0898" w:rsidRDefault="00525F6C">
      <w:pPr>
        <w:spacing w:before="120" w:after="120" w:line="276" w:lineRule="auto"/>
        <w:ind w:left="851"/>
        <w:jc w:val="both"/>
        <w:rPr>
          <w:rFonts w:ascii="Arial" w:hAnsi="Arial" w:cs="Arial"/>
          <w:sz w:val="20"/>
          <w:szCs w:val="20"/>
        </w:rPr>
      </w:pPr>
      <w:r>
        <w:rPr>
          <w:rFonts w:ascii="Arial" w:hAnsi="Arial" w:cs="Arial"/>
          <w:sz w:val="20"/>
          <w:szCs w:val="20"/>
        </w:rPr>
        <w:t>Požadavky na Odbornost jednotlivých členů Realizačního týmu jsou stanoveny jako požadavky na praxi a na certifikáty prokazující potřebné znalosti člena Realizačního týmu pro jednotlivé role.</w:t>
      </w:r>
    </w:p>
    <w:p w14:paraId="1F26B83D" w14:textId="77777777" w:rsidR="00AD0898" w:rsidRDefault="00525F6C">
      <w:pPr>
        <w:pStyle w:val="Odstavecseseznamem"/>
        <w:numPr>
          <w:ilvl w:val="0"/>
          <w:numId w:val="64"/>
        </w:numPr>
        <w:spacing w:before="120" w:after="120" w:line="280" w:lineRule="atLeast"/>
        <w:ind w:left="1418" w:hanging="567"/>
        <w:contextualSpacing/>
        <w:jc w:val="both"/>
        <w:rPr>
          <w:rFonts w:ascii="Arial" w:hAnsi="Arial" w:cs="Arial"/>
          <w:b/>
          <w:sz w:val="20"/>
          <w:szCs w:val="20"/>
        </w:rPr>
      </w:pPr>
      <w:r>
        <w:rPr>
          <w:rFonts w:ascii="Arial" w:hAnsi="Arial" w:cs="Arial"/>
          <w:b/>
          <w:sz w:val="20"/>
          <w:szCs w:val="20"/>
        </w:rPr>
        <w:t>Metodik</w:t>
      </w:r>
    </w:p>
    <w:p w14:paraId="2B76B063" w14:textId="77777777" w:rsidR="00AD0898" w:rsidRDefault="00525F6C">
      <w:pPr>
        <w:pStyle w:val="Odstavecseseznamem"/>
        <w:numPr>
          <w:ilvl w:val="0"/>
          <w:numId w:val="65"/>
        </w:numPr>
        <w:spacing w:line="280" w:lineRule="atLeast"/>
        <w:ind w:left="1843" w:hanging="425"/>
        <w:jc w:val="both"/>
        <w:rPr>
          <w:rFonts w:ascii="Arial" w:eastAsiaTheme="minorEastAsia" w:hAnsi="Arial" w:cs="Arial"/>
          <w:color w:val="000000"/>
          <w:w w:val="107"/>
          <w:sz w:val="20"/>
          <w:szCs w:val="20"/>
        </w:rPr>
      </w:pPr>
      <w:r>
        <w:rPr>
          <w:rFonts w:ascii="Arial" w:eastAsiaTheme="minorEastAsia" w:hAnsi="Arial" w:cs="Arial"/>
          <w:color w:val="000000"/>
          <w:w w:val="107"/>
          <w:sz w:val="20"/>
          <w:szCs w:val="20"/>
        </w:rPr>
        <w:t>ukončené vysokoškolské vzdělání (postačuje ukončené bakalářské studium),</w:t>
      </w:r>
    </w:p>
    <w:p w14:paraId="03599099" w14:textId="77777777" w:rsidR="00AD0898" w:rsidRDefault="00525F6C">
      <w:pPr>
        <w:pStyle w:val="Styl"/>
        <w:numPr>
          <w:ilvl w:val="0"/>
          <w:numId w:val="65"/>
        </w:numPr>
        <w:spacing w:line="280" w:lineRule="atLeast"/>
        <w:ind w:left="1843" w:hanging="425"/>
        <w:rPr>
          <w:sz w:val="20"/>
          <w:szCs w:val="20"/>
        </w:rPr>
      </w:pPr>
      <w:r>
        <w:rPr>
          <w:color w:val="000000"/>
          <w:w w:val="107"/>
          <w:sz w:val="20"/>
          <w:szCs w:val="20"/>
        </w:rPr>
        <w:t xml:space="preserve">minimálně 6 let praxe v uvedené roli, </w:t>
      </w:r>
    </w:p>
    <w:p w14:paraId="1E0CEDC3" w14:textId="77777777" w:rsidR="00AD0898" w:rsidRDefault="00525F6C">
      <w:pPr>
        <w:pStyle w:val="Styl"/>
        <w:numPr>
          <w:ilvl w:val="0"/>
          <w:numId w:val="65"/>
        </w:numPr>
        <w:spacing w:line="280" w:lineRule="atLeast"/>
        <w:ind w:left="1843" w:hanging="425"/>
        <w:jc w:val="both"/>
        <w:rPr>
          <w:color w:val="000000"/>
          <w:w w:val="107"/>
          <w:sz w:val="20"/>
          <w:szCs w:val="20"/>
        </w:rPr>
      </w:pPr>
      <w:r>
        <w:rPr>
          <w:color w:val="000000"/>
          <w:w w:val="107"/>
          <w:sz w:val="20"/>
          <w:szCs w:val="20"/>
        </w:rPr>
        <w:t xml:space="preserve">věcná a legislativní znalost problematiky správy dokumentů </w:t>
      </w:r>
      <w:r>
        <w:rPr>
          <w:sz w:val="20"/>
          <w:szCs w:val="20"/>
        </w:rPr>
        <w:t>elektronického systému spisové služby</w:t>
      </w:r>
      <w:r>
        <w:rPr>
          <w:color w:val="000000"/>
          <w:w w:val="107"/>
          <w:sz w:val="20"/>
          <w:szCs w:val="20"/>
        </w:rPr>
        <w:t xml:space="preserve"> a ISSD </w:t>
      </w:r>
      <w:r>
        <w:rPr>
          <w:sz w:val="20"/>
          <w:szCs w:val="20"/>
        </w:rPr>
        <w:t>provozovaného v souladu se zákonem č. 499/2004 Sb., u veřejnoprávního původce dokumentů s povinností vést spisovou službu v elektronickém systému spisové služby,</w:t>
      </w:r>
    </w:p>
    <w:p w14:paraId="710A23CF" w14:textId="77777777" w:rsidR="00AD0898" w:rsidRDefault="00525F6C">
      <w:pPr>
        <w:pStyle w:val="Odstavecseseznamem"/>
        <w:numPr>
          <w:ilvl w:val="0"/>
          <w:numId w:val="65"/>
        </w:numPr>
        <w:spacing w:line="280" w:lineRule="atLeast"/>
        <w:ind w:left="1843" w:hanging="425"/>
        <w:jc w:val="both"/>
        <w:rPr>
          <w:rFonts w:ascii="Arial" w:hAnsi="Arial" w:cs="Arial"/>
          <w:sz w:val="20"/>
          <w:szCs w:val="20"/>
        </w:rPr>
      </w:pPr>
      <w:r>
        <w:rPr>
          <w:rFonts w:ascii="Arial" w:hAnsi="Arial" w:cs="Arial"/>
          <w:sz w:val="20"/>
          <w:szCs w:val="20"/>
        </w:rPr>
        <w:t>prokazatelná zkušenost s návrhem a implementací řešení správy dokumentů v prostředí orgánu veřejné moci (OVM) včetně elektronického systému spisové služby,</w:t>
      </w:r>
    </w:p>
    <w:p w14:paraId="2D0CB177" w14:textId="77777777" w:rsidR="00AD0898" w:rsidRDefault="00525F6C">
      <w:pPr>
        <w:pStyle w:val="Odstavecseseznamem"/>
        <w:numPr>
          <w:ilvl w:val="0"/>
          <w:numId w:val="65"/>
        </w:numPr>
        <w:spacing w:line="280" w:lineRule="atLeast"/>
        <w:ind w:left="1843" w:hanging="425"/>
        <w:jc w:val="both"/>
        <w:rPr>
          <w:rFonts w:ascii="Arial" w:hAnsi="Arial" w:cs="Arial"/>
          <w:sz w:val="20"/>
          <w:szCs w:val="20"/>
        </w:rPr>
      </w:pPr>
      <w:r>
        <w:rPr>
          <w:rFonts w:ascii="Arial" w:hAnsi="Arial" w:cs="Arial"/>
          <w:sz w:val="20"/>
          <w:szCs w:val="20"/>
        </w:rPr>
        <w:t>prokazatelná účast na min. jednom projektu zaměřeného na implementaci řešení správy dokumentů v prostředí orgánu veřejné moci (OVM) včetně elektronického systému spisové služby.</w:t>
      </w:r>
    </w:p>
    <w:p w14:paraId="5B00E00C" w14:textId="77777777" w:rsidR="00AD0898" w:rsidRDefault="00AD0898">
      <w:pPr>
        <w:pStyle w:val="Odstavecseseznamem"/>
        <w:spacing w:line="280" w:lineRule="atLeast"/>
        <w:ind w:left="1843"/>
        <w:jc w:val="both"/>
        <w:rPr>
          <w:rFonts w:ascii="Arial" w:hAnsi="Arial" w:cs="Arial"/>
          <w:color w:val="000000"/>
          <w:w w:val="107"/>
          <w:sz w:val="20"/>
          <w:szCs w:val="20"/>
        </w:rPr>
      </w:pPr>
    </w:p>
    <w:p w14:paraId="4BA00094" w14:textId="77777777" w:rsidR="00AD0898" w:rsidRDefault="00525F6C">
      <w:pPr>
        <w:pStyle w:val="Odstavecseseznamem"/>
        <w:numPr>
          <w:ilvl w:val="0"/>
          <w:numId w:val="64"/>
        </w:numPr>
        <w:spacing w:before="120" w:after="120" w:line="280" w:lineRule="atLeast"/>
        <w:ind w:left="1418" w:hanging="567"/>
        <w:contextualSpacing/>
        <w:jc w:val="both"/>
        <w:rPr>
          <w:rFonts w:ascii="Arial" w:hAnsi="Arial" w:cs="Arial"/>
          <w:b/>
          <w:sz w:val="20"/>
          <w:szCs w:val="20"/>
        </w:rPr>
      </w:pPr>
      <w:proofErr w:type="spellStart"/>
      <w:r>
        <w:rPr>
          <w:rFonts w:ascii="Arial" w:hAnsi="Arial" w:cs="Arial"/>
          <w:b/>
          <w:sz w:val="20"/>
          <w:szCs w:val="20"/>
        </w:rPr>
        <w:t>Solution</w:t>
      </w:r>
      <w:proofErr w:type="spellEnd"/>
      <w:r>
        <w:rPr>
          <w:rFonts w:ascii="Arial" w:hAnsi="Arial" w:cs="Arial"/>
          <w:b/>
          <w:sz w:val="20"/>
          <w:szCs w:val="20"/>
        </w:rPr>
        <w:t xml:space="preserve"> architekt</w:t>
      </w:r>
    </w:p>
    <w:p w14:paraId="54430DE6"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ukončené vysokoškolské vzdělání (postačuje ukončené bakalářské studium),</w:t>
      </w:r>
    </w:p>
    <w:p w14:paraId="2B790C1E"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minimálně 6 let odborných zkušeností v oblasti návrhu architektury a řešení ECM systémů, návrhy a řešení aplikací nad ECM systémy, návrhy a řešení vazeb ECM systému s okolními systémy,</w:t>
      </w:r>
    </w:p>
    <w:p w14:paraId="5DD2B363"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znalost architektonických modelů a SOA architektury,</w:t>
      </w:r>
    </w:p>
    <w:p w14:paraId="7738CAA8"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znalost integrace na základní registry,</w:t>
      </w:r>
    </w:p>
    <w:p w14:paraId="58C38C3C"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 xml:space="preserve">zkušenost s návrhy infrastrukturální architektury, </w:t>
      </w:r>
    </w:p>
    <w:p w14:paraId="60E7C7B7"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zkušenosti s detailním řešením integračních vazeb mezi reálným ECM systémem a okolními systémy,</w:t>
      </w:r>
    </w:p>
    <w:p w14:paraId="36E5A33A"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 xml:space="preserve">znalost modelovacích jazyků pro modelování IT architektury </w:t>
      </w:r>
      <w:proofErr w:type="spellStart"/>
      <w:r>
        <w:rPr>
          <w:rFonts w:ascii="Arial" w:hAnsi="Arial" w:cs="Arial"/>
          <w:color w:val="000000"/>
          <w:w w:val="107"/>
          <w:sz w:val="20"/>
          <w:szCs w:val="20"/>
        </w:rPr>
        <w:t>ArchiMate</w:t>
      </w:r>
      <w:proofErr w:type="spellEnd"/>
      <w:r>
        <w:rPr>
          <w:rFonts w:ascii="Arial" w:hAnsi="Arial" w:cs="Arial"/>
          <w:color w:val="000000"/>
          <w:w w:val="107"/>
          <w:sz w:val="20"/>
          <w:szCs w:val="20"/>
        </w:rPr>
        <w:t xml:space="preserve"> a UML,</w:t>
      </w:r>
    </w:p>
    <w:p w14:paraId="22B3C98E"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 xml:space="preserve">znalost některého z modelovacích nástrojů, např.: </w:t>
      </w:r>
      <w:proofErr w:type="spellStart"/>
      <w:r>
        <w:rPr>
          <w:rFonts w:ascii="Arial" w:hAnsi="Arial" w:cs="Arial"/>
          <w:color w:val="000000"/>
          <w:w w:val="107"/>
          <w:sz w:val="20"/>
          <w:szCs w:val="20"/>
        </w:rPr>
        <w:t>Sparx</w:t>
      </w:r>
      <w:proofErr w:type="spellEnd"/>
      <w:r>
        <w:rPr>
          <w:rFonts w:ascii="Arial" w:hAnsi="Arial" w:cs="Arial"/>
          <w:color w:val="000000"/>
          <w:w w:val="107"/>
          <w:sz w:val="20"/>
          <w:szCs w:val="20"/>
        </w:rPr>
        <w:t xml:space="preserve"> </w:t>
      </w:r>
      <w:proofErr w:type="spellStart"/>
      <w:r>
        <w:rPr>
          <w:rFonts w:ascii="Arial" w:hAnsi="Arial" w:cs="Arial"/>
          <w:color w:val="000000"/>
          <w:w w:val="107"/>
          <w:sz w:val="20"/>
          <w:szCs w:val="20"/>
        </w:rPr>
        <w:t>Enterprise</w:t>
      </w:r>
      <w:proofErr w:type="spellEnd"/>
      <w:r>
        <w:rPr>
          <w:rFonts w:ascii="Arial" w:hAnsi="Arial" w:cs="Arial"/>
          <w:color w:val="000000"/>
          <w:w w:val="107"/>
          <w:sz w:val="20"/>
          <w:szCs w:val="20"/>
        </w:rPr>
        <w:t xml:space="preserve"> </w:t>
      </w:r>
      <w:proofErr w:type="spellStart"/>
      <w:r>
        <w:rPr>
          <w:rFonts w:ascii="Arial" w:hAnsi="Arial" w:cs="Arial"/>
          <w:color w:val="000000"/>
          <w:w w:val="107"/>
          <w:sz w:val="20"/>
          <w:szCs w:val="20"/>
        </w:rPr>
        <w:t>Architect</w:t>
      </w:r>
      <w:proofErr w:type="spellEnd"/>
      <w:r>
        <w:rPr>
          <w:rFonts w:ascii="Arial" w:hAnsi="Arial" w:cs="Arial"/>
          <w:color w:val="000000"/>
          <w:w w:val="107"/>
          <w:sz w:val="20"/>
          <w:szCs w:val="20"/>
        </w:rPr>
        <w:t xml:space="preserve">, případně jiného, umožňujícího modelovat v jazycích UML a </w:t>
      </w:r>
      <w:proofErr w:type="spellStart"/>
      <w:r>
        <w:rPr>
          <w:rFonts w:ascii="Arial" w:hAnsi="Arial" w:cs="Arial"/>
          <w:color w:val="000000"/>
          <w:w w:val="107"/>
          <w:sz w:val="20"/>
          <w:szCs w:val="20"/>
        </w:rPr>
        <w:t>ArchiMate</w:t>
      </w:r>
      <w:proofErr w:type="spellEnd"/>
      <w:r>
        <w:rPr>
          <w:rFonts w:ascii="Arial" w:hAnsi="Arial" w:cs="Arial"/>
          <w:color w:val="000000"/>
          <w:w w:val="107"/>
          <w:sz w:val="20"/>
          <w:szCs w:val="20"/>
        </w:rPr>
        <w:t>,</w:t>
      </w:r>
    </w:p>
    <w:p w14:paraId="66480C20"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 xml:space="preserve">certifikace v oblasti IT architektury TOGAF® L2, tj. TOGAF® 9 </w:t>
      </w:r>
      <w:proofErr w:type="spellStart"/>
      <w:r>
        <w:rPr>
          <w:rFonts w:ascii="Arial" w:hAnsi="Arial" w:cs="Arial"/>
          <w:color w:val="000000"/>
          <w:w w:val="107"/>
          <w:sz w:val="20"/>
          <w:szCs w:val="20"/>
        </w:rPr>
        <w:t>Certified</w:t>
      </w:r>
      <w:proofErr w:type="spellEnd"/>
      <w:r>
        <w:rPr>
          <w:rFonts w:ascii="Arial" w:hAnsi="Arial" w:cs="Arial"/>
          <w:color w:val="000000"/>
          <w:w w:val="107"/>
          <w:sz w:val="20"/>
          <w:szCs w:val="20"/>
        </w:rPr>
        <w:t xml:space="preserve"> nebo TOGAF® </w:t>
      </w:r>
      <w:proofErr w:type="spellStart"/>
      <w:r>
        <w:rPr>
          <w:rFonts w:ascii="Arial" w:hAnsi="Arial" w:cs="Arial"/>
          <w:color w:val="000000"/>
          <w:w w:val="107"/>
          <w:sz w:val="20"/>
          <w:szCs w:val="20"/>
        </w:rPr>
        <w:t>Enterprise</w:t>
      </w:r>
      <w:proofErr w:type="spellEnd"/>
      <w:r>
        <w:rPr>
          <w:rFonts w:ascii="Arial" w:hAnsi="Arial" w:cs="Arial"/>
          <w:color w:val="000000"/>
          <w:w w:val="107"/>
          <w:sz w:val="20"/>
          <w:szCs w:val="20"/>
        </w:rPr>
        <w:t xml:space="preserve"> </w:t>
      </w:r>
      <w:proofErr w:type="spellStart"/>
      <w:r>
        <w:rPr>
          <w:rFonts w:ascii="Arial" w:hAnsi="Arial" w:cs="Arial"/>
          <w:color w:val="000000"/>
          <w:w w:val="107"/>
          <w:sz w:val="20"/>
          <w:szCs w:val="20"/>
        </w:rPr>
        <w:t>Architecture</w:t>
      </w:r>
      <w:proofErr w:type="spellEnd"/>
      <w:r>
        <w:rPr>
          <w:rFonts w:ascii="Arial" w:hAnsi="Arial" w:cs="Arial"/>
          <w:color w:val="000000"/>
          <w:w w:val="107"/>
          <w:sz w:val="20"/>
          <w:szCs w:val="20"/>
        </w:rPr>
        <w:t xml:space="preserve"> </w:t>
      </w:r>
      <w:proofErr w:type="spellStart"/>
      <w:r>
        <w:rPr>
          <w:rFonts w:ascii="Arial" w:hAnsi="Arial" w:cs="Arial"/>
          <w:color w:val="000000"/>
          <w:w w:val="107"/>
          <w:sz w:val="20"/>
          <w:szCs w:val="20"/>
        </w:rPr>
        <w:t>Practitioner</w:t>
      </w:r>
      <w:proofErr w:type="spellEnd"/>
      <w:r>
        <w:rPr>
          <w:rFonts w:ascii="Arial" w:hAnsi="Arial" w:cs="Arial"/>
          <w:color w:val="000000"/>
          <w:w w:val="107"/>
          <w:sz w:val="20"/>
          <w:szCs w:val="20"/>
        </w:rPr>
        <w:t xml:space="preserve"> nebo srovnatelný.</w:t>
      </w:r>
    </w:p>
    <w:p w14:paraId="750602A9" w14:textId="77777777" w:rsidR="00AD0898" w:rsidRDefault="00AD0898">
      <w:pPr>
        <w:pStyle w:val="Odstavecseseznamem"/>
        <w:spacing w:line="280" w:lineRule="atLeast"/>
        <w:ind w:left="1440"/>
        <w:jc w:val="both"/>
        <w:rPr>
          <w:rFonts w:ascii="Arial" w:hAnsi="Arial" w:cs="Arial"/>
          <w:sz w:val="20"/>
          <w:szCs w:val="20"/>
        </w:rPr>
      </w:pPr>
    </w:p>
    <w:p w14:paraId="02A101D6" w14:textId="77777777" w:rsidR="00AD0898" w:rsidRDefault="00AD0898">
      <w:pPr>
        <w:pStyle w:val="Odstavecseseznamem"/>
        <w:spacing w:line="280" w:lineRule="atLeast"/>
        <w:ind w:left="1843"/>
        <w:jc w:val="both"/>
        <w:rPr>
          <w:rFonts w:ascii="Arial" w:hAnsi="Arial" w:cs="Arial"/>
          <w:sz w:val="20"/>
          <w:szCs w:val="20"/>
        </w:rPr>
      </w:pPr>
    </w:p>
    <w:p w14:paraId="75D02CB4" w14:textId="77777777" w:rsidR="00AD0898" w:rsidRDefault="00525F6C">
      <w:pPr>
        <w:pStyle w:val="Odstavecseseznamem"/>
        <w:numPr>
          <w:ilvl w:val="0"/>
          <w:numId w:val="64"/>
        </w:numPr>
        <w:spacing w:before="120" w:after="120" w:line="280" w:lineRule="atLeast"/>
        <w:ind w:left="1418" w:hanging="567"/>
        <w:contextualSpacing/>
        <w:jc w:val="both"/>
        <w:rPr>
          <w:rFonts w:ascii="Arial" w:hAnsi="Arial" w:cs="Arial"/>
          <w:b/>
          <w:sz w:val="20"/>
          <w:szCs w:val="20"/>
        </w:rPr>
      </w:pPr>
      <w:r>
        <w:rPr>
          <w:rFonts w:ascii="Arial" w:hAnsi="Arial" w:cs="Arial"/>
          <w:b/>
          <w:sz w:val="20"/>
          <w:szCs w:val="20"/>
        </w:rPr>
        <w:t xml:space="preserve">Specialista na </w:t>
      </w:r>
      <w:proofErr w:type="spellStart"/>
      <w:r>
        <w:rPr>
          <w:rFonts w:ascii="Arial" w:hAnsi="Arial" w:cs="Arial"/>
          <w:b/>
          <w:sz w:val="20"/>
          <w:szCs w:val="20"/>
        </w:rPr>
        <w:t>kyberbezpečnost</w:t>
      </w:r>
      <w:proofErr w:type="spellEnd"/>
    </w:p>
    <w:p w14:paraId="4E4FFDE9"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ukončené vysokoškolské vzdělání (postačuje ukončené bakalářské studium) s praxí minimálně 3 roky v oblasti bezpečnosti IT nebo ukončené středoškolské vzdělání s praxí minimálně 5 let v oblasti bezpečnosti IT,</w:t>
      </w:r>
    </w:p>
    <w:p w14:paraId="6DCCC29C" w14:textId="77777777" w:rsidR="00AD0898" w:rsidRDefault="00525F6C">
      <w:pPr>
        <w:pStyle w:val="Odstavecseseznamem"/>
        <w:numPr>
          <w:ilvl w:val="0"/>
          <w:numId w:val="65"/>
        </w:numPr>
        <w:spacing w:line="280" w:lineRule="atLeast"/>
        <w:ind w:left="1843" w:hanging="425"/>
        <w:jc w:val="both"/>
        <w:rPr>
          <w:rFonts w:ascii="Arial" w:hAnsi="Arial" w:cs="Arial"/>
          <w:color w:val="000000"/>
          <w:w w:val="107"/>
          <w:sz w:val="20"/>
          <w:szCs w:val="20"/>
        </w:rPr>
      </w:pPr>
      <w:r>
        <w:rPr>
          <w:rFonts w:ascii="Arial" w:hAnsi="Arial" w:cs="Arial"/>
          <w:color w:val="000000"/>
          <w:w w:val="107"/>
          <w:sz w:val="20"/>
          <w:szCs w:val="20"/>
        </w:rPr>
        <w:t xml:space="preserve">držitel certifikátu ISO/IEC 27001 </w:t>
      </w:r>
      <w:proofErr w:type="spellStart"/>
      <w:r>
        <w:rPr>
          <w:rFonts w:ascii="Arial" w:hAnsi="Arial" w:cs="Arial"/>
          <w:color w:val="000000"/>
          <w:w w:val="107"/>
          <w:sz w:val="20"/>
          <w:szCs w:val="20"/>
        </w:rPr>
        <w:t>Lead</w:t>
      </w:r>
      <w:proofErr w:type="spellEnd"/>
      <w:r>
        <w:rPr>
          <w:rFonts w:ascii="Arial" w:hAnsi="Arial" w:cs="Arial"/>
          <w:color w:val="000000"/>
          <w:w w:val="107"/>
          <w:sz w:val="20"/>
          <w:szCs w:val="20"/>
        </w:rPr>
        <w:t xml:space="preserve"> Auditor nebo </w:t>
      </w:r>
      <w:proofErr w:type="spellStart"/>
      <w:r>
        <w:rPr>
          <w:rFonts w:ascii="Arial" w:hAnsi="Arial" w:cs="Arial"/>
          <w:color w:val="000000"/>
          <w:w w:val="107"/>
          <w:sz w:val="20"/>
          <w:szCs w:val="20"/>
        </w:rPr>
        <w:t>Certified</w:t>
      </w:r>
      <w:proofErr w:type="spellEnd"/>
      <w:r>
        <w:rPr>
          <w:rFonts w:ascii="Arial" w:hAnsi="Arial" w:cs="Arial"/>
          <w:color w:val="000000"/>
          <w:w w:val="107"/>
          <w:sz w:val="20"/>
          <w:szCs w:val="20"/>
        </w:rPr>
        <w:t xml:space="preserve"> Information Security Manager (CISM) nebo Certified Information Systems Security Professional (CISSP) nebo ekvivalent uvedených certifikátů od jiné akreditované autority,</w:t>
      </w:r>
    </w:p>
    <w:p w14:paraId="6352DB3F"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minimálně 2 praktické zkušenosti v oblasti bezpečnostních projektů postavených na některém ze standardů např. ISO 13335, ISO 17799/ISO 27002, ISO 27001, ISO 21827, ISM3,</w:t>
      </w:r>
    </w:p>
    <w:p w14:paraId="7CB1F466"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Znalost PKI systémů,</w:t>
      </w:r>
    </w:p>
    <w:p w14:paraId="51F9D834"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 xml:space="preserve">Znalost nařízení </w:t>
      </w:r>
      <w:proofErr w:type="spellStart"/>
      <w:r>
        <w:rPr>
          <w:rFonts w:ascii="Arial" w:hAnsi="Arial" w:cs="Arial"/>
          <w:color w:val="000000"/>
          <w:w w:val="107"/>
          <w:sz w:val="20"/>
          <w:szCs w:val="20"/>
        </w:rPr>
        <w:t>eIDAS</w:t>
      </w:r>
      <w:proofErr w:type="spellEnd"/>
      <w:r>
        <w:rPr>
          <w:rFonts w:ascii="Arial" w:hAnsi="Arial" w:cs="Arial"/>
          <w:color w:val="000000"/>
          <w:w w:val="107"/>
          <w:sz w:val="20"/>
          <w:szCs w:val="20"/>
        </w:rPr>
        <w:t>, GDPR.</w:t>
      </w:r>
    </w:p>
    <w:p w14:paraId="78E81323" w14:textId="77777777" w:rsidR="00AD0898" w:rsidRDefault="00AD0898">
      <w:pPr>
        <w:pStyle w:val="Odstavecseseznamem"/>
        <w:spacing w:line="280" w:lineRule="atLeast"/>
        <w:ind w:left="1843"/>
        <w:jc w:val="both"/>
        <w:rPr>
          <w:rFonts w:ascii="Arial" w:hAnsi="Arial" w:cs="Arial"/>
          <w:color w:val="000000"/>
          <w:w w:val="107"/>
          <w:sz w:val="20"/>
          <w:szCs w:val="20"/>
        </w:rPr>
      </w:pPr>
    </w:p>
    <w:p w14:paraId="7A331428" w14:textId="77777777" w:rsidR="00AD0898" w:rsidRDefault="00525F6C">
      <w:pPr>
        <w:pStyle w:val="Odstavecseseznamem"/>
        <w:numPr>
          <w:ilvl w:val="0"/>
          <w:numId w:val="64"/>
        </w:numPr>
        <w:spacing w:before="120" w:after="120" w:line="280" w:lineRule="atLeast"/>
        <w:ind w:left="1418" w:hanging="567"/>
        <w:contextualSpacing/>
        <w:jc w:val="both"/>
        <w:rPr>
          <w:rFonts w:ascii="Arial" w:hAnsi="Arial" w:cs="Arial"/>
          <w:b/>
          <w:sz w:val="20"/>
          <w:szCs w:val="20"/>
        </w:rPr>
      </w:pPr>
      <w:r>
        <w:rPr>
          <w:rFonts w:ascii="Arial" w:hAnsi="Arial" w:cs="Arial"/>
          <w:b/>
          <w:sz w:val="20"/>
          <w:szCs w:val="20"/>
        </w:rPr>
        <w:t>Projektový manažer</w:t>
      </w:r>
    </w:p>
    <w:p w14:paraId="149938D9"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ukončené vysokoškolské vzdělání (postačuje ukončené bakalářské studium),</w:t>
      </w:r>
    </w:p>
    <w:p w14:paraId="5526891D"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minimálně 3 roky praxe v uvedené roli,</w:t>
      </w:r>
    </w:p>
    <w:p w14:paraId="426704C9"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 xml:space="preserve">certifikace v oblasti projektového řízení některým z uvedených certifikátů nebo srovnatelným: </w:t>
      </w:r>
    </w:p>
    <w:p w14:paraId="052F7867" w14:textId="77777777" w:rsidR="00AD0898" w:rsidRDefault="00525F6C">
      <w:pPr>
        <w:pStyle w:val="Odstavecseseznamem"/>
        <w:numPr>
          <w:ilvl w:val="0"/>
          <w:numId w:val="66"/>
        </w:numPr>
        <w:spacing w:line="280" w:lineRule="atLeast"/>
        <w:jc w:val="both"/>
        <w:rPr>
          <w:color w:val="000000"/>
          <w:w w:val="107"/>
          <w:sz w:val="20"/>
          <w:szCs w:val="20"/>
        </w:rPr>
      </w:pPr>
      <w:r>
        <w:rPr>
          <w:rFonts w:ascii="Arial" w:hAnsi="Arial" w:cs="Arial"/>
          <w:color w:val="000000"/>
          <w:w w:val="107"/>
          <w:sz w:val="20"/>
          <w:szCs w:val="20"/>
        </w:rPr>
        <w:t xml:space="preserve">PRINCE2® (nebo vyšší), </w:t>
      </w:r>
    </w:p>
    <w:p w14:paraId="092AB1AE" w14:textId="77777777" w:rsidR="00AD0898" w:rsidRDefault="00525F6C">
      <w:pPr>
        <w:pStyle w:val="Odstavecseseznamem"/>
        <w:numPr>
          <w:ilvl w:val="0"/>
          <w:numId w:val="66"/>
        </w:numPr>
        <w:spacing w:line="280" w:lineRule="atLeast"/>
        <w:jc w:val="both"/>
        <w:rPr>
          <w:rFonts w:ascii="Arial" w:hAnsi="Arial" w:cs="Arial"/>
          <w:color w:val="000000"/>
          <w:w w:val="107"/>
          <w:sz w:val="20"/>
          <w:szCs w:val="20"/>
        </w:rPr>
      </w:pPr>
      <w:r>
        <w:rPr>
          <w:rFonts w:ascii="Arial" w:hAnsi="Arial" w:cs="Arial"/>
          <w:color w:val="000000"/>
          <w:w w:val="107"/>
          <w:sz w:val="20"/>
          <w:szCs w:val="20"/>
        </w:rPr>
        <w:t xml:space="preserve">Project Management Professional (PMP) ®, </w:t>
      </w:r>
    </w:p>
    <w:p w14:paraId="45EF24C5" w14:textId="77777777" w:rsidR="00AD0898" w:rsidRDefault="00525F6C">
      <w:pPr>
        <w:pStyle w:val="Odstavecseseznamem"/>
        <w:numPr>
          <w:ilvl w:val="0"/>
          <w:numId w:val="66"/>
        </w:numPr>
        <w:spacing w:line="280" w:lineRule="atLeast"/>
        <w:jc w:val="both"/>
        <w:rPr>
          <w:rFonts w:ascii="Arial" w:hAnsi="Arial" w:cs="Arial"/>
          <w:color w:val="000000"/>
          <w:w w:val="107"/>
          <w:sz w:val="20"/>
          <w:szCs w:val="20"/>
        </w:rPr>
      </w:pPr>
      <w:r>
        <w:rPr>
          <w:rFonts w:ascii="Arial" w:hAnsi="Arial" w:cs="Arial"/>
          <w:color w:val="000000"/>
          <w:w w:val="107"/>
          <w:sz w:val="20"/>
          <w:szCs w:val="20"/>
        </w:rPr>
        <w:t xml:space="preserve">Certified Project Manager IPMA Level C ® (nebo vyšší), </w:t>
      </w:r>
    </w:p>
    <w:p w14:paraId="02627B21"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 xml:space="preserve">zkušenosti s řízením kvality včetně řízení a měření služeb ICT, </w:t>
      </w:r>
    </w:p>
    <w:p w14:paraId="171A4123" w14:textId="77777777" w:rsidR="00AD0898" w:rsidRDefault="00525F6C">
      <w:pPr>
        <w:pStyle w:val="Odstavecseseznamem"/>
        <w:numPr>
          <w:ilvl w:val="0"/>
          <w:numId w:val="65"/>
        </w:numPr>
        <w:spacing w:line="280" w:lineRule="atLeast"/>
        <w:ind w:left="1843" w:hanging="425"/>
        <w:jc w:val="both"/>
        <w:rPr>
          <w:color w:val="000000"/>
          <w:w w:val="107"/>
          <w:sz w:val="20"/>
          <w:szCs w:val="20"/>
        </w:rPr>
      </w:pPr>
      <w:r>
        <w:rPr>
          <w:rFonts w:ascii="Arial" w:hAnsi="Arial" w:cs="Arial"/>
          <w:color w:val="000000"/>
          <w:w w:val="107"/>
          <w:sz w:val="20"/>
          <w:szCs w:val="20"/>
        </w:rPr>
        <w:t>praktickou znalost ICT norem a standardů.</w:t>
      </w:r>
    </w:p>
    <w:p w14:paraId="65418C45" w14:textId="77777777" w:rsidR="00AD0898" w:rsidRDefault="00AD0898">
      <w:pPr>
        <w:jc w:val="both"/>
        <w:rPr>
          <w:rFonts w:ascii="Arial" w:hAnsi="Arial" w:cs="Arial"/>
          <w:sz w:val="20"/>
          <w:szCs w:val="20"/>
        </w:rPr>
      </w:pPr>
      <w:bookmarkStart w:id="30" w:name="_Hlk98136577"/>
      <w:bookmarkEnd w:id="30"/>
    </w:p>
    <w:p w14:paraId="1EAF1886" w14:textId="77777777" w:rsidR="00AD0898" w:rsidRDefault="00AD0898">
      <w:pPr>
        <w:spacing w:line="280" w:lineRule="atLeast"/>
        <w:jc w:val="both"/>
        <w:rPr>
          <w:rFonts w:ascii="Arial" w:hAnsi="Arial" w:cs="Arial"/>
          <w:sz w:val="20"/>
          <w:szCs w:val="20"/>
        </w:rPr>
      </w:pPr>
    </w:p>
    <w:p w14:paraId="3E4C7DE8" w14:textId="77777777" w:rsidR="00AD0898" w:rsidRDefault="00525F6C">
      <w:pPr>
        <w:pStyle w:val="Odstavecseseznamem"/>
        <w:keepNext/>
        <w:numPr>
          <w:ilvl w:val="0"/>
          <w:numId w:val="62"/>
        </w:numPr>
        <w:spacing w:before="120" w:after="120" w:line="276" w:lineRule="auto"/>
        <w:ind w:left="357" w:hanging="357"/>
        <w:outlineLvl w:val="0"/>
        <w:rPr>
          <w:rFonts w:ascii="Arial" w:hAnsi="Arial" w:cs="Arial"/>
          <w:b/>
          <w:bCs/>
          <w:iCs/>
          <w:sz w:val="20"/>
          <w:szCs w:val="20"/>
        </w:rPr>
      </w:pPr>
      <w:bookmarkStart w:id="31" w:name="_Hlk113962178"/>
      <w:r>
        <w:rPr>
          <w:rFonts w:ascii="Arial" w:hAnsi="Arial" w:cs="Arial"/>
          <w:b/>
          <w:bCs/>
          <w:iCs/>
          <w:sz w:val="20"/>
          <w:szCs w:val="20"/>
        </w:rPr>
        <w:t>Jmenný seznam členů Realizačního týmu Zhotovitele platný ke dni podpisu této Smlouvy:</w:t>
      </w:r>
      <w:bookmarkEnd w:id="31"/>
    </w:p>
    <w:p w14:paraId="17871416" w14:textId="5CE04D5A" w:rsidR="00AD0898" w:rsidRDefault="00525F6C">
      <w:pPr>
        <w:pStyle w:val="Titulek"/>
        <w:rPr>
          <w:rFonts w:ascii="Arial" w:hAnsi="Arial" w:cs="Arial"/>
          <w:b w:val="0"/>
          <w:bCs w:val="0"/>
        </w:rPr>
      </w:pPr>
      <w:r>
        <w:rPr>
          <w:rFonts w:ascii="Arial" w:hAnsi="Arial" w:cs="Arial"/>
        </w:rPr>
        <w:t xml:space="preserve">Tabulka č. </w:t>
      </w:r>
      <w:r>
        <w:rPr>
          <w:rFonts w:ascii="Arial" w:hAnsi="Arial" w:cs="Arial"/>
        </w:rPr>
        <w:fldChar w:fldCharType="begin"/>
      </w:r>
      <w:r>
        <w:rPr>
          <w:rFonts w:ascii="Arial" w:hAnsi="Arial" w:cs="Arial"/>
        </w:rPr>
        <w:instrText xml:space="preserve"> SEQ Tabulka \* ARABIC </w:instrText>
      </w:r>
      <w:r>
        <w:rPr>
          <w:rFonts w:ascii="Arial" w:hAnsi="Arial" w:cs="Arial"/>
        </w:rPr>
        <w:fldChar w:fldCharType="separate"/>
      </w:r>
      <w:r w:rsidR="005D53D2">
        <w:rPr>
          <w:rFonts w:ascii="Arial" w:hAnsi="Arial" w:cs="Arial"/>
          <w:noProof/>
        </w:rPr>
        <w:t>1</w:t>
      </w:r>
      <w:r>
        <w:rPr>
          <w:rFonts w:ascii="Arial" w:hAnsi="Arial" w:cs="Arial"/>
        </w:rPr>
        <w:fldChar w:fldCharType="end"/>
      </w:r>
      <w:r>
        <w:rPr>
          <w:rFonts w:ascii="Arial" w:hAnsi="Arial" w:cs="Arial"/>
        </w:rPr>
        <w:t xml:space="preserve"> </w:t>
      </w:r>
    </w:p>
    <w:tbl>
      <w:tblPr>
        <w:tblStyle w:val="Mkatabulky"/>
        <w:tblW w:w="9351" w:type="dxa"/>
        <w:tblLayout w:type="fixed"/>
        <w:tblLook w:val="04A0" w:firstRow="1" w:lastRow="0" w:firstColumn="1" w:lastColumn="0" w:noHBand="0" w:noVBand="1"/>
      </w:tblPr>
      <w:tblGrid>
        <w:gridCol w:w="4815"/>
        <w:gridCol w:w="4536"/>
      </w:tblGrid>
      <w:tr w:rsidR="00AD0898" w14:paraId="567FCA48" w14:textId="77777777">
        <w:trPr>
          <w:trHeight w:val="464"/>
        </w:trPr>
        <w:tc>
          <w:tcPr>
            <w:tcW w:w="4814" w:type="dxa"/>
            <w:shd w:val="clear" w:color="auto" w:fill="D9D9D9" w:themeFill="background1" w:themeFillShade="D9"/>
            <w:vAlign w:val="center"/>
          </w:tcPr>
          <w:p w14:paraId="341A4B90" w14:textId="77777777" w:rsidR="00AD0898" w:rsidRDefault="00525F6C">
            <w:pPr>
              <w:rPr>
                <w:rFonts w:ascii="Arial" w:hAnsi="Arial" w:cs="Arial"/>
                <w:b/>
                <w:bCs/>
                <w:iCs/>
                <w:color w:val="000000"/>
                <w:sz w:val="20"/>
                <w:szCs w:val="20"/>
              </w:rPr>
            </w:pPr>
            <w:r>
              <w:rPr>
                <w:rFonts w:ascii="Arial" w:hAnsi="Arial" w:cs="Arial"/>
                <w:b/>
                <w:bCs/>
                <w:iCs/>
                <w:color w:val="000000"/>
                <w:sz w:val="20"/>
                <w:szCs w:val="20"/>
              </w:rPr>
              <w:t>Role člena Realizačního týmu</w:t>
            </w:r>
          </w:p>
        </w:tc>
        <w:tc>
          <w:tcPr>
            <w:tcW w:w="4536" w:type="dxa"/>
            <w:shd w:val="clear" w:color="auto" w:fill="D9D9D9" w:themeFill="background1" w:themeFillShade="D9"/>
            <w:vAlign w:val="center"/>
          </w:tcPr>
          <w:p w14:paraId="6FD1964C" w14:textId="77777777" w:rsidR="00AD0898" w:rsidRDefault="00525F6C">
            <w:pPr>
              <w:spacing w:before="120" w:after="120" w:line="280" w:lineRule="atLeast"/>
              <w:jc w:val="center"/>
              <w:rPr>
                <w:rFonts w:ascii="Arial" w:hAnsi="Arial" w:cs="Arial"/>
                <w:b/>
                <w:bCs/>
                <w:iCs/>
                <w:color w:val="000000"/>
                <w:sz w:val="20"/>
                <w:szCs w:val="20"/>
              </w:rPr>
            </w:pPr>
            <w:r>
              <w:rPr>
                <w:rFonts w:ascii="Arial" w:hAnsi="Arial" w:cs="Arial"/>
                <w:b/>
                <w:sz w:val="20"/>
                <w:szCs w:val="20"/>
              </w:rPr>
              <w:t>Metodik</w:t>
            </w:r>
          </w:p>
        </w:tc>
      </w:tr>
      <w:tr w:rsidR="00AD0898" w14:paraId="30332EE3" w14:textId="77777777">
        <w:trPr>
          <w:trHeight w:val="464"/>
        </w:trPr>
        <w:tc>
          <w:tcPr>
            <w:tcW w:w="4814" w:type="dxa"/>
          </w:tcPr>
          <w:p w14:paraId="7F8022EA" w14:textId="77777777" w:rsidR="00AD0898" w:rsidRDefault="00525F6C">
            <w:pPr>
              <w:spacing w:line="276" w:lineRule="auto"/>
              <w:rPr>
                <w:rFonts w:ascii="Arial" w:hAnsi="Arial" w:cs="Arial"/>
                <w:bCs/>
                <w:iCs/>
                <w:color w:val="000000"/>
                <w:sz w:val="20"/>
                <w:szCs w:val="20"/>
                <w:lang w:eastAsia="en-US"/>
              </w:rPr>
            </w:pPr>
            <w:bookmarkStart w:id="32" w:name="_Hlk105570958"/>
            <w:r>
              <w:rPr>
                <w:rFonts w:ascii="Arial" w:hAnsi="Arial" w:cs="Arial"/>
                <w:bCs/>
                <w:iCs/>
                <w:color w:val="000000"/>
                <w:sz w:val="20"/>
                <w:szCs w:val="20"/>
                <w:lang w:eastAsia="en-US"/>
              </w:rPr>
              <w:t>Jméno a příjmení:</w:t>
            </w:r>
          </w:p>
        </w:tc>
        <w:tc>
          <w:tcPr>
            <w:tcW w:w="4536" w:type="dxa"/>
            <w:vAlign w:val="center"/>
          </w:tcPr>
          <w:p w14:paraId="71C86763" w14:textId="0CBD37F2" w:rsidR="00AD0898" w:rsidRPr="00BD1B3B" w:rsidRDefault="00BD1B3B">
            <w:pPr>
              <w:pStyle w:val="Odstavecseseznamem"/>
              <w:ind w:left="0"/>
              <w:rPr>
                <w:rFonts w:ascii="Arial" w:hAnsi="Arial" w:cs="Arial"/>
                <w:sz w:val="20"/>
                <w:szCs w:val="20"/>
                <w:highlight w:val="yellow"/>
              </w:rPr>
            </w:pPr>
            <w:r w:rsidRPr="008D75EC">
              <w:rPr>
                <w:rFonts w:ascii="Arial" w:eastAsia="Calibri" w:hAnsi="Arial" w:cs="Arial"/>
                <w:sz w:val="20"/>
                <w:szCs w:val="20"/>
                <w:lang w:eastAsia="en-US"/>
              </w:rPr>
              <w:t>XXXXXXXXXXX</w:t>
            </w:r>
          </w:p>
        </w:tc>
      </w:tr>
      <w:tr w:rsidR="00AD0898" w14:paraId="561211DB" w14:textId="77777777">
        <w:trPr>
          <w:trHeight w:val="465"/>
        </w:trPr>
        <w:tc>
          <w:tcPr>
            <w:tcW w:w="4814" w:type="dxa"/>
          </w:tcPr>
          <w:p w14:paraId="369A7FED"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4536" w:type="dxa"/>
            <w:vAlign w:val="center"/>
          </w:tcPr>
          <w:p w14:paraId="602A692F" w14:textId="5217E953" w:rsidR="00AD0898" w:rsidRPr="003A3FE4" w:rsidRDefault="00BD1B3B">
            <w:pPr>
              <w:pStyle w:val="Odstavecseseznamem"/>
              <w:ind w:left="0"/>
              <w:rPr>
                <w:rFonts w:ascii="Arial" w:hAnsi="Arial" w:cs="Arial"/>
                <w:bCs/>
                <w:sz w:val="20"/>
                <w:szCs w:val="20"/>
              </w:rPr>
            </w:pPr>
            <w:r>
              <w:rPr>
                <w:rFonts w:ascii="Arial" w:hAnsi="Arial" w:cs="Arial"/>
                <w:sz w:val="20"/>
                <w:szCs w:val="20"/>
              </w:rPr>
              <w:t>XXXXXXXXXXXX</w:t>
            </w:r>
            <w:r w:rsidR="00525F6C" w:rsidRPr="003A3FE4">
              <w:rPr>
                <w:rFonts w:ascii="Arial" w:eastAsia="Calibri" w:hAnsi="Arial" w:cs="Arial"/>
                <w:b/>
                <w:sz w:val="20"/>
                <w:szCs w:val="20"/>
                <w:lang w:eastAsia="en-US"/>
              </w:rPr>
              <w:t xml:space="preserve"> </w:t>
            </w:r>
            <w:bookmarkEnd w:id="32"/>
          </w:p>
        </w:tc>
      </w:tr>
      <w:tr w:rsidR="00AD0898" w14:paraId="1DBD72AB" w14:textId="77777777">
        <w:trPr>
          <w:trHeight w:val="464"/>
        </w:trPr>
        <w:tc>
          <w:tcPr>
            <w:tcW w:w="4814" w:type="dxa"/>
          </w:tcPr>
          <w:p w14:paraId="0E43D9F9"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4536" w:type="dxa"/>
            <w:vAlign w:val="center"/>
          </w:tcPr>
          <w:p w14:paraId="5C0DF002" w14:textId="25E9A49F" w:rsidR="00AD0898" w:rsidRPr="00EC595D" w:rsidRDefault="00EC595D">
            <w:pPr>
              <w:pStyle w:val="Odstavecseseznamem"/>
              <w:ind w:left="0"/>
              <w:rPr>
                <w:rFonts w:ascii="Arial" w:hAnsi="Arial" w:cs="Arial"/>
                <w:bCs/>
                <w:sz w:val="20"/>
                <w:szCs w:val="20"/>
              </w:rPr>
            </w:pPr>
            <w:r w:rsidRPr="008D75EC">
              <w:rPr>
                <w:rFonts w:ascii="Arial" w:eastAsia="Calibri" w:hAnsi="Arial" w:cs="Arial"/>
                <w:sz w:val="20"/>
                <w:szCs w:val="20"/>
                <w:lang w:eastAsia="en-US"/>
              </w:rPr>
              <w:t>XXXXXXXXXXX</w:t>
            </w:r>
          </w:p>
        </w:tc>
      </w:tr>
      <w:tr w:rsidR="00AD0898" w14:paraId="50CDB078" w14:textId="77777777">
        <w:trPr>
          <w:trHeight w:val="465"/>
        </w:trPr>
        <w:tc>
          <w:tcPr>
            <w:tcW w:w="4814" w:type="dxa"/>
          </w:tcPr>
          <w:p w14:paraId="07E4B9DB"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Plynulá komunikace v českém/slovenském jazyce:</w:t>
            </w:r>
          </w:p>
        </w:tc>
        <w:tc>
          <w:tcPr>
            <w:tcW w:w="4536" w:type="dxa"/>
            <w:vAlign w:val="center"/>
          </w:tcPr>
          <w:p w14:paraId="6CBAAEB8" w14:textId="77777777" w:rsidR="00AD0898" w:rsidRPr="003A3FE4" w:rsidRDefault="00525F6C">
            <w:pPr>
              <w:pStyle w:val="Odstavecseseznamem"/>
              <w:ind w:left="0"/>
              <w:rPr>
                <w:rFonts w:ascii="Arial" w:hAnsi="Arial" w:cs="Arial"/>
                <w:bCs/>
                <w:iCs/>
                <w:color w:val="000000"/>
                <w:sz w:val="20"/>
                <w:szCs w:val="20"/>
                <w:highlight w:val="lightGray"/>
              </w:rPr>
            </w:pPr>
            <w:r w:rsidRPr="003A3FE4">
              <w:rPr>
                <w:rFonts w:ascii="Arial" w:hAnsi="Arial" w:cs="Arial"/>
                <w:sz w:val="20"/>
                <w:szCs w:val="20"/>
              </w:rPr>
              <w:t>ANO</w:t>
            </w:r>
          </w:p>
        </w:tc>
      </w:tr>
    </w:tbl>
    <w:p w14:paraId="7DF7CD86" w14:textId="77777777" w:rsidR="00AD0898" w:rsidRDefault="00AD0898">
      <w:pPr>
        <w:spacing w:line="280" w:lineRule="atLeast"/>
        <w:jc w:val="both"/>
        <w:rPr>
          <w:rFonts w:ascii="Arial" w:hAnsi="Arial" w:cs="Arial"/>
          <w:sz w:val="20"/>
          <w:szCs w:val="20"/>
          <w:highlight w:val="yellow"/>
        </w:rPr>
      </w:pPr>
    </w:p>
    <w:p w14:paraId="26947708" w14:textId="77777777" w:rsidR="00AD0898" w:rsidRDefault="00525F6C">
      <w:pPr>
        <w:pStyle w:val="Titulek"/>
        <w:rPr>
          <w:rFonts w:ascii="Arial" w:hAnsi="Arial" w:cs="Arial"/>
          <w:b w:val="0"/>
          <w:bCs w:val="0"/>
        </w:rPr>
      </w:pPr>
      <w:r>
        <w:rPr>
          <w:rFonts w:ascii="Arial" w:hAnsi="Arial" w:cs="Arial"/>
        </w:rPr>
        <w:t>Tabulka č. 2</w:t>
      </w:r>
    </w:p>
    <w:tbl>
      <w:tblPr>
        <w:tblStyle w:val="Mkatabulky"/>
        <w:tblW w:w="9351" w:type="dxa"/>
        <w:tblLayout w:type="fixed"/>
        <w:tblLook w:val="04A0" w:firstRow="1" w:lastRow="0" w:firstColumn="1" w:lastColumn="0" w:noHBand="0" w:noVBand="1"/>
      </w:tblPr>
      <w:tblGrid>
        <w:gridCol w:w="4815"/>
        <w:gridCol w:w="4536"/>
      </w:tblGrid>
      <w:tr w:rsidR="00AD0898" w14:paraId="1DD3D6F4" w14:textId="77777777">
        <w:trPr>
          <w:trHeight w:val="464"/>
        </w:trPr>
        <w:tc>
          <w:tcPr>
            <w:tcW w:w="4814" w:type="dxa"/>
            <w:shd w:val="clear" w:color="auto" w:fill="D9D9D9" w:themeFill="background1" w:themeFillShade="D9"/>
            <w:vAlign w:val="center"/>
          </w:tcPr>
          <w:p w14:paraId="28A7305F" w14:textId="77777777" w:rsidR="00AD0898" w:rsidRDefault="00525F6C">
            <w:pPr>
              <w:rPr>
                <w:rFonts w:ascii="Arial" w:hAnsi="Arial" w:cs="Arial"/>
                <w:b/>
                <w:bCs/>
                <w:iCs/>
                <w:color w:val="000000"/>
                <w:sz w:val="20"/>
                <w:szCs w:val="20"/>
              </w:rPr>
            </w:pPr>
            <w:r>
              <w:rPr>
                <w:rFonts w:ascii="Arial" w:hAnsi="Arial" w:cs="Arial"/>
                <w:b/>
                <w:bCs/>
                <w:iCs/>
                <w:color w:val="000000"/>
                <w:sz w:val="20"/>
                <w:szCs w:val="20"/>
              </w:rPr>
              <w:t>Role člena Realizačního týmu</w:t>
            </w:r>
          </w:p>
        </w:tc>
        <w:tc>
          <w:tcPr>
            <w:tcW w:w="4536" w:type="dxa"/>
            <w:shd w:val="clear" w:color="auto" w:fill="D9D9D9" w:themeFill="background1" w:themeFillShade="D9"/>
            <w:vAlign w:val="center"/>
          </w:tcPr>
          <w:p w14:paraId="30F76469" w14:textId="77777777" w:rsidR="00AD0898" w:rsidRDefault="00525F6C">
            <w:pPr>
              <w:spacing w:before="120" w:after="120" w:line="280" w:lineRule="atLeast"/>
              <w:jc w:val="center"/>
              <w:rPr>
                <w:rFonts w:ascii="Arial" w:hAnsi="Arial" w:cs="Arial"/>
                <w:b/>
                <w:bCs/>
                <w:iCs/>
                <w:color w:val="000000"/>
                <w:sz w:val="20"/>
                <w:szCs w:val="20"/>
              </w:rPr>
            </w:pPr>
            <w:r>
              <w:rPr>
                <w:rFonts w:ascii="Arial" w:hAnsi="Arial" w:cs="Arial"/>
                <w:b/>
                <w:sz w:val="20"/>
                <w:szCs w:val="20"/>
              </w:rPr>
              <w:t>Metodik</w:t>
            </w:r>
          </w:p>
        </w:tc>
      </w:tr>
      <w:tr w:rsidR="00AD0898" w14:paraId="5F1A1A05" w14:textId="77777777">
        <w:trPr>
          <w:trHeight w:val="464"/>
        </w:trPr>
        <w:tc>
          <w:tcPr>
            <w:tcW w:w="4814" w:type="dxa"/>
          </w:tcPr>
          <w:p w14:paraId="62EA1B11"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Jméno a příjmení:</w:t>
            </w:r>
          </w:p>
        </w:tc>
        <w:tc>
          <w:tcPr>
            <w:tcW w:w="4536" w:type="dxa"/>
            <w:vAlign w:val="center"/>
          </w:tcPr>
          <w:p w14:paraId="4A1D3F81" w14:textId="0F5D2F06" w:rsidR="00AD0898" w:rsidRPr="003A3FE4" w:rsidRDefault="00EC595D">
            <w:pPr>
              <w:pStyle w:val="Odstavecseseznamem"/>
              <w:ind w:left="0"/>
              <w:rPr>
                <w:rFonts w:ascii="Arial" w:hAnsi="Arial" w:cs="Arial"/>
                <w:sz w:val="20"/>
                <w:szCs w:val="20"/>
                <w:highlight w:val="yellow"/>
              </w:rPr>
            </w:pPr>
            <w:r>
              <w:rPr>
                <w:rFonts w:ascii="Arial" w:hAnsi="Arial" w:cs="Arial"/>
                <w:sz w:val="20"/>
                <w:szCs w:val="20"/>
              </w:rPr>
              <w:t>XXXXXXXXXXX</w:t>
            </w:r>
            <w:r w:rsidR="00525F6C" w:rsidRPr="003A3FE4">
              <w:rPr>
                <w:rFonts w:ascii="Arial" w:eastAsia="Calibri" w:hAnsi="Arial" w:cs="Arial"/>
                <w:b/>
                <w:sz w:val="20"/>
                <w:szCs w:val="20"/>
                <w:lang w:eastAsia="en-US"/>
              </w:rPr>
              <w:t xml:space="preserve"> </w:t>
            </w:r>
          </w:p>
        </w:tc>
      </w:tr>
      <w:tr w:rsidR="00AD0898" w14:paraId="04F6FAA0" w14:textId="77777777">
        <w:trPr>
          <w:trHeight w:val="465"/>
        </w:trPr>
        <w:tc>
          <w:tcPr>
            <w:tcW w:w="4814" w:type="dxa"/>
          </w:tcPr>
          <w:p w14:paraId="076509B6"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4536" w:type="dxa"/>
            <w:vAlign w:val="center"/>
          </w:tcPr>
          <w:p w14:paraId="4A324111" w14:textId="04E1A2B2" w:rsidR="00AD0898" w:rsidRPr="003A3FE4" w:rsidRDefault="00EC595D">
            <w:pPr>
              <w:pStyle w:val="Odstavecseseznamem"/>
              <w:ind w:left="0"/>
              <w:rPr>
                <w:rFonts w:ascii="Arial" w:hAnsi="Arial" w:cs="Arial"/>
                <w:bCs/>
                <w:sz w:val="20"/>
                <w:szCs w:val="20"/>
              </w:rPr>
            </w:pPr>
            <w:r>
              <w:rPr>
                <w:rFonts w:ascii="Arial" w:hAnsi="Arial" w:cs="Arial"/>
                <w:sz w:val="20"/>
                <w:szCs w:val="20"/>
              </w:rPr>
              <w:t>XXXXXXXXXXXXX</w:t>
            </w:r>
            <w:r w:rsidR="00525F6C" w:rsidRPr="003A3FE4">
              <w:rPr>
                <w:rFonts w:ascii="Arial" w:eastAsia="Calibri" w:hAnsi="Arial" w:cs="Arial"/>
                <w:b/>
                <w:sz w:val="20"/>
                <w:szCs w:val="20"/>
                <w:lang w:eastAsia="en-US"/>
              </w:rPr>
              <w:t xml:space="preserve"> </w:t>
            </w:r>
          </w:p>
        </w:tc>
      </w:tr>
      <w:tr w:rsidR="00AD0898" w14:paraId="244453F8" w14:textId="77777777">
        <w:trPr>
          <w:trHeight w:val="464"/>
        </w:trPr>
        <w:tc>
          <w:tcPr>
            <w:tcW w:w="4814" w:type="dxa"/>
          </w:tcPr>
          <w:p w14:paraId="11F9909D"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4536" w:type="dxa"/>
            <w:vAlign w:val="center"/>
          </w:tcPr>
          <w:p w14:paraId="2E2D8B43" w14:textId="16402153" w:rsidR="00AD0898" w:rsidRPr="00EC595D" w:rsidRDefault="00EC595D">
            <w:pPr>
              <w:pStyle w:val="Odstavecseseznamem"/>
              <w:ind w:left="0"/>
              <w:rPr>
                <w:rFonts w:ascii="Arial" w:hAnsi="Arial" w:cs="Arial"/>
                <w:bCs/>
                <w:sz w:val="20"/>
                <w:szCs w:val="20"/>
              </w:rPr>
            </w:pPr>
            <w:r w:rsidRPr="008D75EC">
              <w:rPr>
                <w:rFonts w:ascii="Arial" w:eastAsia="Calibri" w:hAnsi="Arial" w:cs="Arial"/>
                <w:sz w:val="20"/>
                <w:szCs w:val="20"/>
                <w:lang w:eastAsia="en-US"/>
              </w:rPr>
              <w:t>XXXXXXXXXXX</w:t>
            </w:r>
          </w:p>
        </w:tc>
      </w:tr>
      <w:tr w:rsidR="00AD0898" w14:paraId="4265827D" w14:textId="77777777">
        <w:trPr>
          <w:trHeight w:val="465"/>
        </w:trPr>
        <w:tc>
          <w:tcPr>
            <w:tcW w:w="4814" w:type="dxa"/>
          </w:tcPr>
          <w:p w14:paraId="6C5627A2"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Plynulá komunikace v českém/slovenském jazyce:</w:t>
            </w:r>
          </w:p>
        </w:tc>
        <w:tc>
          <w:tcPr>
            <w:tcW w:w="4536" w:type="dxa"/>
            <w:vAlign w:val="center"/>
          </w:tcPr>
          <w:p w14:paraId="403B6A30" w14:textId="77777777" w:rsidR="00AD0898" w:rsidRPr="003A3FE4" w:rsidRDefault="00525F6C">
            <w:pPr>
              <w:pStyle w:val="Odstavecseseznamem"/>
              <w:ind w:left="0"/>
              <w:rPr>
                <w:rFonts w:ascii="Arial" w:hAnsi="Arial" w:cs="Arial"/>
                <w:bCs/>
                <w:iCs/>
                <w:color w:val="000000"/>
                <w:sz w:val="20"/>
                <w:szCs w:val="20"/>
                <w:highlight w:val="lightGray"/>
              </w:rPr>
            </w:pPr>
            <w:r w:rsidRPr="003A3FE4">
              <w:rPr>
                <w:rFonts w:ascii="Arial" w:hAnsi="Arial" w:cs="Arial"/>
                <w:sz w:val="20"/>
                <w:szCs w:val="20"/>
              </w:rPr>
              <w:t>ANO</w:t>
            </w:r>
            <w:r w:rsidRPr="003A3FE4">
              <w:rPr>
                <w:rFonts w:ascii="Arial" w:eastAsia="Calibri" w:hAnsi="Arial" w:cs="Arial"/>
                <w:b/>
                <w:sz w:val="20"/>
                <w:szCs w:val="20"/>
                <w:lang w:eastAsia="en-US"/>
              </w:rPr>
              <w:t xml:space="preserve"> </w:t>
            </w:r>
          </w:p>
        </w:tc>
      </w:tr>
    </w:tbl>
    <w:p w14:paraId="4B4BC116" w14:textId="77777777" w:rsidR="00AD0898" w:rsidRDefault="00AD0898">
      <w:pPr>
        <w:pStyle w:val="Textodstavce"/>
        <w:tabs>
          <w:tab w:val="clear" w:pos="0"/>
        </w:tabs>
        <w:spacing w:before="0" w:after="0" w:line="280" w:lineRule="atLeast"/>
        <w:ind w:left="0"/>
        <w:rPr>
          <w:rFonts w:ascii="Arial" w:hAnsi="Arial" w:cs="Arial"/>
          <w:b/>
          <w:sz w:val="20"/>
        </w:rPr>
      </w:pPr>
    </w:p>
    <w:p w14:paraId="343B545E" w14:textId="77777777" w:rsidR="00AD0898" w:rsidRDefault="00525F6C">
      <w:pPr>
        <w:pStyle w:val="Titulek"/>
        <w:rPr>
          <w:rFonts w:ascii="Arial" w:hAnsi="Arial" w:cs="Arial"/>
          <w:b w:val="0"/>
          <w:bCs w:val="0"/>
        </w:rPr>
      </w:pPr>
      <w:r>
        <w:rPr>
          <w:rFonts w:ascii="Arial" w:hAnsi="Arial" w:cs="Arial"/>
        </w:rPr>
        <w:t>Tabulka č. 3</w:t>
      </w:r>
    </w:p>
    <w:tbl>
      <w:tblPr>
        <w:tblStyle w:val="Mkatabulky"/>
        <w:tblW w:w="9351" w:type="dxa"/>
        <w:tblLayout w:type="fixed"/>
        <w:tblLook w:val="04A0" w:firstRow="1" w:lastRow="0" w:firstColumn="1" w:lastColumn="0" w:noHBand="0" w:noVBand="1"/>
      </w:tblPr>
      <w:tblGrid>
        <w:gridCol w:w="4815"/>
        <w:gridCol w:w="4536"/>
      </w:tblGrid>
      <w:tr w:rsidR="00AD0898" w14:paraId="3CDC4135" w14:textId="77777777">
        <w:trPr>
          <w:trHeight w:val="464"/>
        </w:trPr>
        <w:tc>
          <w:tcPr>
            <w:tcW w:w="4814" w:type="dxa"/>
            <w:shd w:val="clear" w:color="auto" w:fill="D9D9D9" w:themeFill="background1" w:themeFillShade="D9"/>
            <w:vAlign w:val="center"/>
          </w:tcPr>
          <w:p w14:paraId="632058C9" w14:textId="77777777" w:rsidR="00AD0898" w:rsidRDefault="00525F6C">
            <w:pPr>
              <w:rPr>
                <w:rFonts w:ascii="Arial" w:hAnsi="Arial" w:cs="Arial"/>
                <w:b/>
                <w:bCs/>
                <w:iCs/>
                <w:color w:val="000000"/>
                <w:sz w:val="20"/>
                <w:szCs w:val="20"/>
              </w:rPr>
            </w:pPr>
            <w:r>
              <w:rPr>
                <w:rFonts w:ascii="Arial" w:hAnsi="Arial" w:cs="Arial"/>
                <w:b/>
                <w:bCs/>
                <w:iCs/>
                <w:color w:val="000000"/>
                <w:sz w:val="20"/>
                <w:szCs w:val="20"/>
              </w:rPr>
              <w:t>Role člena Realizačního týmu</w:t>
            </w:r>
          </w:p>
        </w:tc>
        <w:tc>
          <w:tcPr>
            <w:tcW w:w="4536" w:type="dxa"/>
            <w:shd w:val="clear" w:color="auto" w:fill="D9D9D9" w:themeFill="background1" w:themeFillShade="D9"/>
            <w:vAlign w:val="center"/>
          </w:tcPr>
          <w:p w14:paraId="6AFB1186" w14:textId="77777777" w:rsidR="00AD0898" w:rsidRDefault="00525F6C">
            <w:pPr>
              <w:spacing w:before="120" w:after="120" w:line="280" w:lineRule="atLeast"/>
              <w:jc w:val="center"/>
              <w:rPr>
                <w:rFonts w:ascii="Arial" w:hAnsi="Arial" w:cs="Arial"/>
                <w:b/>
                <w:bCs/>
                <w:iCs/>
                <w:color w:val="000000"/>
                <w:sz w:val="20"/>
                <w:szCs w:val="20"/>
              </w:rPr>
            </w:pPr>
            <w:proofErr w:type="spellStart"/>
            <w:r>
              <w:rPr>
                <w:rFonts w:ascii="Arial" w:hAnsi="Arial" w:cs="Arial"/>
                <w:b/>
                <w:sz w:val="20"/>
                <w:szCs w:val="20"/>
              </w:rPr>
              <w:t>Solution</w:t>
            </w:r>
            <w:proofErr w:type="spellEnd"/>
            <w:r>
              <w:rPr>
                <w:rFonts w:ascii="Arial" w:hAnsi="Arial" w:cs="Arial"/>
                <w:b/>
                <w:sz w:val="20"/>
                <w:szCs w:val="20"/>
              </w:rPr>
              <w:t xml:space="preserve"> architekt</w:t>
            </w:r>
          </w:p>
        </w:tc>
      </w:tr>
      <w:tr w:rsidR="00AD0898" w14:paraId="3E1716F9" w14:textId="77777777">
        <w:trPr>
          <w:trHeight w:val="464"/>
        </w:trPr>
        <w:tc>
          <w:tcPr>
            <w:tcW w:w="4814" w:type="dxa"/>
          </w:tcPr>
          <w:p w14:paraId="68BE6E16"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Jméno a příjmení:</w:t>
            </w:r>
          </w:p>
        </w:tc>
        <w:tc>
          <w:tcPr>
            <w:tcW w:w="4536" w:type="dxa"/>
            <w:vAlign w:val="center"/>
          </w:tcPr>
          <w:p w14:paraId="6C92280B" w14:textId="2079F7C8" w:rsidR="00AD0898" w:rsidRPr="00EC595D" w:rsidRDefault="00EC595D">
            <w:pPr>
              <w:pStyle w:val="Odstavecseseznamem"/>
              <w:ind w:left="0"/>
              <w:rPr>
                <w:rFonts w:ascii="Arial" w:hAnsi="Arial" w:cs="Arial"/>
                <w:sz w:val="20"/>
                <w:szCs w:val="20"/>
                <w:highlight w:val="yellow"/>
              </w:rPr>
            </w:pPr>
            <w:r>
              <w:rPr>
                <w:rFonts w:ascii="Arial" w:hAnsi="Arial" w:cs="Arial"/>
                <w:sz w:val="20"/>
                <w:szCs w:val="20"/>
              </w:rPr>
              <w:t>XXXXXXXXXX</w:t>
            </w:r>
          </w:p>
        </w:tc>
      </w:tr>
      <w:tr w:rsidR="00AD0898" w14:paraId="109F45A2" w14:textId="77777777">
        <w:trPr>
          <w:trHeight w:val="465"/>
        </w:trPr>
        <w:tc>
          <w:tcPr>
            <w:tcW w:w="4814" w:type="dxa"/>
          </w:tcPr>
          <w:p w14:paraId="16D9145E"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4536" w:type="dxa"/>
            <w:vAlign w:val="center"/>
          </w:tcPr>
          <w:p w14:paraId="20EF1FAF" w14:textId="022369FC" w:rsidR="00AD0898" w:rsidRPr="003A3FE4" w:rsidRDefault="00EC595D">
            <w:pPr>
              <w:pStyle w:val="Odstavecseseznamem"/>
              <w:ind w:left="0"/>
              <w:rPr>
                <w:rFonts w:ascii="Arial" w:hAnsi="Arial" w:cs="Arial"/>
                <w:bCs/>
                <w:sz w:val="20"/>
                <w:szCs w:val="20"/>
              </w:rPr>
            </w:pPr>
            <w:r>
              <w:rPr>
                <w:rFonts w:ascii="Arial" w:hAnsi="Arial" w:cs="Arial"/>
                <w:sz w:val="20"/>
                <w:szCs w:val="20"/>
              </w:rPr>
              <w:t>XXXXXXXXXXXX</w:t>
            </w:r>
          </w:p>
        </w:tc>
      </w:tr>
      <w:tr w:rsidR="00AD0898" w14:paraId="73648E3F" w14:textId="77777777">
        <w:trPr>
          <w:trHeight w:val="464"/>
        </w:trPr>
        <w:tc>
          <w:tcPr>
            <w:tcW w:w="4814" w:type="dxa"/>
          </w:tcPr>
          <w:p w14:paraId="493F0F26"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4536" w:type="dxa"/>
            <w:vAlign w:val="center"/>
          </w:tcPr>
          <w:p w14:paraId="13350098" w14:textId="23A5901C" w:rsidR="00AD0898" w:rsidRDefault="00EC595D">
            <w:pPr>
              <w:pStyle w:val="Odstavecseseznamem"/>
              <w:ind w:left="0"/>
              <w:rPr>
                <w:rFonts w:ascii="Arial" w:hAnsi="Arial" w:cs="Arial"/>
                <w:bCs/>
                <w:sz w:val="20"/>
                <w:szCs w:val="20"/>
              </w:rPr>
            </w:pPr>
            <w:r>
              <w:rPr>
                <w:rFonts w:ascii="Arial" w:hAnsi="Arial" w:cs="Arial"/>
                <w:sz w:val="20"/>
                <w:szCs w:val="20"/>
              </w:rPr>
              <w:t>XXXXXXXXXXX</w:t>
            </w:r>
          </w:p>
        </w:tc>
      </w:tr>
      <w:tr w:rsidR="00AD0898" w14:paraId="6C8555F1" w14:textId="77777777">
        <w:trPr>
          <w:trHeight w:val="465"/>
        </w:trPr>
        <w:tc>
          <w:tcPr>
            <w:tcW w:w="4814" w:type="dxa"/>
          </w:tcPr>
          <w:p w14:paraId="73B20E94"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Plynulá komunikace v českém/slovenském jazyce:</w:t>
            </w:r>
          </w:p>
        </w:tc>
        <w:tc>
          <w:tcPr>
            <w:tcW w:w="4536" w:type="dxa"/>
            <w:vAlign w:val="center"/>
          </w:tcPr>
          <w:p w14:paraId="10E6422C" w14:textId="77777777" w:rsidR="00AD0898" w:rsidRPr="007B75AF" w:rsidRDefault="00525F6C">
            <w:pPr>
              <w:pStyle w:val="Odstavecseseznamem"/>
              <w:ind w:left="0"/>
              <w:rPr>
                <w:rFonts w:ascii="Arial" w:hAnsi="Arial" w:cs="Arial"/>
                <w:bCs/>
                <w:iCs/>
                <w:color w:val="000000"/>
                <w:sz w:val="20"/>
                <w:szCs w:val="20"/>
                <w:highlight w:val="lightGray"/>
              </w:rPr>
            </w:pPr>
            <w:r w:rsidRPr="007B75AF">
              <w:rPr>
                <w:rFonts w:ascii="Arial" w:hAnsi="Arial" w:cs="Arial"/>
                <w:sz w:val="20"/>
                <w:szCs w:val="20"/>
              </w:rPr>
              <w:t>ANO</w:t>
            </w:r>
            <w:r w:rsidRPr="007B75AF">
              <w:rPr>
                <w:rFonts w:ascii="Arial" w:eastAsia="Calibri" w:hAnsi="Arial" w:cs="Arial"/>
                <w:b/>
                <w:sz w:val="20"/>
                <w:szCs w:val="20"/>
                <w:lang w:eastAsia="en-US"/>
              </w:rPr>
              <w:t xml:space="preserve"> </w:t>
            </w:r>
          </w:p>
        </w:tc>
      </w:tr>
    </w:tbl>
    <w:p w14:paraId="523EF516" w14:textId="77777777" w:rsidR="00AD0898" w:rsidRDefault="00AD0898">
      <w:pPr>
        <w:spacing w:line="280" w:lineRule="atLeast"/>
        <w:rPr>
          <w:rFonts w:ascii="Arial" w:hAnsi="Arial" w:cs="Arial"/>
          <w:sz w:val="20"/>
          <w:szCs w:val="20"/>
          <w:lang w:eastAsia="en-US"/>
        </w:rPr>
      </w:pPr>
    </w:p>
    <w:p w14:paraId="544D349E" w14:textId="77777777" w:rsidR="00AD0898" w:rsidRDefault="00525F6C">
      <w:pPr>
        <w:pStyle w:val="Titulek"/>
        <w:rPr>
          <w:rFonts w:ascii="Arial" w:hAnsi="Arial" w:cs="Arial"/>
          <w:b w:val="0"/>
          <w:bCs w:val="0"/>
        </w:rPr>
      </w:pPr>
      <w:r>
        <w:rPr>
          <w:rFonts w:ascii="Arial" w:hAnsi="Arial" w:cs="Arial"/>
        </w:rPr>
        <w:t>Tabulka č. 4</w:t>
      </w:r>
    </w:p>
    <w:tbl>
      <w:tblPr>
        <w:tblStyle w:val="Mkatabulky"/>
        <w:tblW w:w="9351" w:type="dxa"/>
        <w:tblLayout w:type="fixed"/>
        <w:tblLook w:val="04A0" w:firstRow="1" w:lastRow="0" w:firstColumn="1" w:lastColumn="0" w:noHBand="0" w:noVBand="1"/>
      </w:tblPr>
      <w:tblGrid>
        <w:gridCol w:w="4815"/>
        <w:gridCol w:w="4536"/>
      </w:tblGrid>
      <w:tr w:rsidR="00AD0898" w14:paraId="1E6E0B12" w14:textId="77777777">
        <w:trPr>
          <w:trHeight w:val="464"/>
        </w:trPr>
        <w:tc>
          <w:tcPr>
            <w:tcW w:w="4814" w:type="dxa"/>
            <w:shd w:val="clear" w:color="auto" w:fill="D9D9D9" w:themeFill="background1" w:themeFillShade="D9"/>
            <w:vAlign w:val="center"/>
          </w:tcPr>
          <w:p w14:paraId="30E87342" w14:textId="77777777" w:rsidR="00AD0898" w:rsidRDefault="00525F6C">
            <w:pPr>
              <w:rPr>
                <w:rFonts w:ascii="Arial" w:hAnsi="Arial" w:cs="Arial"/>
                <w:b/>
                <w:bCs/>
                <w:iCs/>
                <w:color w:val="000000"/>
                <w:sz w:val="20"/>
                <w:szCs w:val="20"/>
              </w:rPr>
            </w:pPr>
            <w:r>
              <w:rPr>
                <w:rFonts w:ascii="Arial" w:hAnsi="Arial" w:cs="Arial"/>
                <w:b/>
                <w:bCs/>
                <w:iCs/>
                <w:color w:val="000000"/>
                <w:sz w:val="20"/>
                <w:szCs w:val="20"/>
              </w:rPr>
              <w:t>Role člena Realizačního týmu</w:t>
            </w:r>
          </w:p>
        </w:tc>
        <w:tc>
          <w:tcPr>
            <w:tcW w:w="4536" w:type="dxa"/>
            <w:shd w:val="clear" w:color="auto" w:fill="D9D9D9" w:themeFill="background1" w:themeFillShade="D9"/>
            <w:vAlign w:val="center"/>
          </w:tcPr>
          <w:p w14:paraId="609A66FE" w14:textId="77777777" w:rsidR="00AD0898" w:rsidRDefault="00525F6C">
            <w:pPr>
              <w:spacing w:before="120" w:after="120" w:line="280" w:lineRule="atLeast"/>
              <w:jc w:val="center"/>
              <w:rPr>
                <w:rFonts w:ascii="Arial" w:hAnsi="Arial" w:cs="Arial"/>
                <w:b/>
                <w:bCs/>
                <w:iCs/>
                <w:color w:val="000000"/>
                <w:sz w:val="20"/>
                <w:szCs w:val="20"/>
              </w:rPr>
            </w:pPr>
            <w:r>
              <w:rPr>
                <w:rFonts w:ascii="Arial" w:hAnsi="Arial" w:cs="Arial"/>
                <w:b/>
                <w:sz w:val="20"/>
                <w:szCs w:val="20"/>
              </w:rPr>
              <w:t xml:space="preserve">Specialista na </w:t>
            </w:r>
            <w:proofErr w:type="spellStart"/>
            <w:r>
              <w:rPr>
                <w:rFonts w:ascii="Arial" w:hAnsi="Arial" w:cs="Arial"/>
                <w:b/>
                <w:sz w:val="20"/>
                <w:szCs w:val="20"/>
              </w:rPr>
              <w:t>kyberbezpečnost</w:t>
            </w:r>
            <w:proofErr w:type="spellEnd"/>
          </w:p>
        </w:tc>
      </w:tr>
      <w:tr w:rsidR="00AD0898" w14:paraId="767BFF9D" w14:textId="77777777">
        <w:trPr>
          <w:trHeight w:val="464"/>
        </w:trPr>
        <w:tc>
          <w:tcPr>
            <w:tcW w:w="4814" w:type="dxa"/>
          </w:tcPr>
          <w:p w14:paraId="7EAB817C"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lastRenderedPageBreak/>
              <w:t>Jméno a příjmení:</w:t>
            </w:r>
          </w:p>
        </w:tc>
        <w:tc>
          <w:tcPr>
            <w:tcW w:w="4536" w:type="dxa"/>
            <w:vAlign w:val="center"/>
          </w:tcPr>
          <w:p w14:paraId="14936AFC" w14:textId="1FCACDF9" w:rsidR="00AD0898" w:rsidRPr="00EC595D" w:rsidRDefault="00EC595D">
            <w:pPr>
              <w:pStyle w:val="Odstavecseseznamem"/>
              <w:ind w:left="0"/>
              <w:rPr>
                <w:rFonts w:ascii="Arial" w:hAnsi="Arial" w:cs="Arial"/>
                <w:sz w:val="20"/>
                <w:szCs w:val="20"/>
                <w:highlight w:val="yellow"/>
              </w:rPr>
            </w:pPr>
            <w:r>
              <w:rPr>
                <w:rFonts w:ascii="Arial" w:hAnsi="Arial" w:cs="Arial"/>
                <w:sz w:val="20"/>
                <w:szCs w:val="20"/>
              </w:rPr>
              <w:t>XXXXXXXXXXXXXXXXXX</w:t>
            </w:r>
          </w:p>
        </w:tc>
      </w:tr>
      <w:tr w:rsidR="00AD0898" w14:paraId="2B591A4E" w14:textId="77777777">
        <w:trPr>
          <w:trHeight w:val="465"/>
        </w:trPr>
        <w:tc>
          <w:tcPr>
            <w:tcW w:w="4814" w:type="dxa"/>
          </w:tcPr>
          <w:p w14:paraId="0E0A2179"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4536" w:type="dxa"/>
            <w:vAlign w:val="center"/>
          </w:tcPr>
          <w:p w14:paraId="35B2E71D" w14:textId="424C9FC6" w:rsidR="00AD0898" w:rsidRPr="00CC3C25" w:rsidRDefault="00EC595D">
            <w:pPr>
              <w:pStyle w:val="Odstavecseseznamem"/>
              <w:ind w:left="0"/>
              <w:rPr>
                <w:rFonts w:ascii="Arial" w:hAnsi="Arial" w:cs="Arial"/>
                <w:bCs/>
                <w:sz w:val="20"/>
                <w:szCs w:val="20"/>
              </w:rPr>
            </w:pPr>
            <w:r>
              <w:rPr>
                <w:rFonts w:ascii="Arial" w:hAnsi="Arial" w:cs="Arial"/>
                <w:sz w:val="20"/>
                <w:szCs w:val="20"/>
              </w:rPr>
              <w:t>XXXXXXXXXXXXXXXX</w:t>
            </w:r>
          </w:p>
        </w:tc>
      </w:tr>
      <w:tr w:rsidR="00AD0898" w14:paraId="7CC4F629" w14:textId="77777777">
        <w:trPr>
          <w:trHeight w:val="464"/>
        </w:trPr>
        <w:tc>
          <w:tcPr>
            <w:tcW w:w="4814" w:type="dxa"/>
          </w:tcPr>
          <w:p w14:paraId="1452E2DA"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4536" w:type="dxa"/>
            <w:vAlign w:val="center"/>
          </w:tcPr>
          <w:p w14:paraId="4AD587BB" w14:textId="109A525D" w:rsidR="00AD0898" w:rsidRPr="00EC595D" w:rsidRDefault="00EC595D">
            <w:pPr>
              <w:pStyle w:val="Odstavecseseznamem"/>
              <w:ind w:left="0"/>
              <w:rPr>
                <w:rFonts w:ascii="Arial" w:hAnsi="Arial" w:cs="Arial"/>
                <w:bCs/>
                <w:sz w:val="20"/>
                <w:szCs w:val="20"/>
              </w:rPr>
            </w:pPr>
            <w:r>
              <w:rPr>
                <w:rFonts w:ascii="Arial" w:hAnsi="Arial" w:cs="Arial"/>
                <w:sz w:val="20"/>
                <w:szCs w:val="20"/>
              </w:rPr>
              <w:t>XXXXXXXXXXXXXX</w:t>
            </w:r>
          </w:p>
        </w:tc>
      </w:tr>
      <w:tr w:rsidR="00AD0898" w14:paraId="5BF7E007" w14:textId="77777777">
        <w:trPr>
          <w:trHeight w:val="465"/>
        </w:trPr>
        <w:tc>
          <w:tcPr>
            <w:tcW w:w="4814" w:type="dxa"/>
          </w:tcPr>
          <w:p w14:paraId="2B246BF2"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Plynulá komunikace v českém/slovenském jazyce:</w:t>
            </w:r>
          </w:p>
        </w:tc>
        <w:tc>
          <w:tcPr>
            <w:tcW w:w="4536" w:type="dxa"/>
            <w:vAlign w:val="center"/>
          </w:tcPr>
          <w:p w14:paraId="2F4DEFDE" w14:textId="77777777" w:rsidR="00AD0898" w:rsidRPr="00CC3C25" w:rsidRDefault="00525F6C">
            <w:pPr>
              <w:pStyle w:val="Odstavecseseznamem"/>
              <w:ind w:left="0"/>
              <w:rPr>
                <w:rFonts w:ascii="Arial" w:hAnsi="Arial" w:cs="Arial"/>
                <w:bCs/>
                <w:iCs/>
                <w:color w:val="000000"/>
                <w:sz w:val="20"/>
                <w:szCs w:val="20"/>
                <w:highlight w:val="lightGray"/>
              </w:rPr>
            </w:pPr>
            <w:r w:rsidRPr="00CC3C25">
              <w:rPr>
                <w:rFonts w:ascii="Arial" w:hAnsi="Arial" w:cs="Arial"/>
                <w:sz w:val="20"/>
                <w:szCs w:val="20"/>
              </w:rPr>
              <w:t>ANO</w:t>
            </w:r>
          </w:p>
        </w:tc>
      </w:tr>
    </w:tbl>
    <w:p w14:paraId="4F5A5837" w14:textId="77777777" w:rsidR="00AD0898" w:rsidRDefault="00AD0898">
      <w:pPr>
        <w:spacing w:line="280" w:lineRule="atLeast"/>
        <w:rPr>
          <w:rFonts w:ascii="Arial" w:hAnsi="Arial" w:cs="Arial"/>
          <w:sz w:val="20"/>
          <w:szCs w:val="20"/>
          <w:lang w:eastAsia="en-US"/>
        </w:rPr>
      </w:pPr>
    </w:p>
    <w:p w14:paraId="57F7107E" w14:textId="77777777" w:rsidR="00AD0898" w:rsidRDefault="00525F6C">
      <w:pPr>
        <w:pStyle w:val="Titulek"/>
        <w:rPr>
          <w:rFonts w:ascii="Arial" w:hAnsi="Arial" w:cs="Arial"/>
          <w:b w:val="0"/>
          <w:bCs w:val="0"/>
        </w:rPr>
      </w:pPr>
      <w:r>
        <w:rPr>
          <w:rFonts w:ascii="Arial" w:hAnsi="Arial" w:cs="Arial"/>
        </w:rPr>
        <w:t>Tabulka č. 5</w:t>
      </w:r>
    </w:p>
    <w:tbl>
      <w:tblPr>
        <w:tblStyle w:val="Mkatabulky"/>
        <w:tblW w:w="9351" w:type="dxa"/>
        <w:tblLayout w:type="fixed"/>
        <w:tblLook w:val="04A0" w:firstRow="1" w:lastRow="0" w:firstColumn="1" w:lastColumn="0" w:noHBand="0" w:noVBand="1"/>
      </w:tblPr>
      <w:tblGrid>
        <w:gridCol w:w="4815"/>
        <w:gridCol w:w="4536"/>
      </w:tblGrid>
      <w:tr w:rsidR="00AD0898" w14:paraId="12216C88" w14:textId="77777777">
        <w:trPr>
          <w:trHeight w:val="464"/>
        </w:trPr>
        <w:tc>
          <w:tcPr>
            <w:tcW w:w="4814" w:type="dxa"/>
            <w:shd w:val="clear" w:color="auto" w:fill="D9D9D9" w:themeFill="background1" w:themeFillShade="D9"/>
            <w:vAlign w:val="center"/>
          </w:tcPr>
          <w:p w14:paraId="3C409BCC" w14:textId="77777777" w:rsidR="00AD0898" w:rsidRDefault="00525F6C">
            <w:pPr>
              <w:rPr>
                <w:rFonts w:ascii="Arial" w:hAnsi="Arial" w:cs="Arial"/>
                <w:b/>
                <w:bCs/>
                <w:iCs/>
                <w:color w:val="000000"/>
                <w:sz w:val="20"/>
                <w:szCs w:val="20"/>
              </w:rPr>
            </w:pPr>
            <w:r>
              <w:rPr>
                <w:rFonts w:ascii="Arial" w:hAnsi="Arial" w:cs="Arial"/>
                <w:b/>
                <w:bCs/>
                <w:iCs/>
                <w:color w:val="000000"/>
                <w:sz w:val="20"/>
                <w:szCs w:val="20"/>
              </w:rPr>
              <w:t>Role člena Realizačního týmu</w:t>
            </w:r>
          </w:p>
        </w:tc>
        <w:tc>
          <w:tcPr>
            <w:tcW w:w="4536" w:type="dxa"/>
            <w:shd w:val="clear" w:color="auto" w:fill="D9D9D9" w:themeFill="background1" w:themeFillShade="D9"/>
            <w:vAlign w:val="center"/>
          </w:tcPr>
          <w:p w14:paraId="15A5BBC7" w14:textId="77777777" w:rsidR="00AD0898" w:rsidRDefault="00525F6C">
            <w:pPr>
              <w:spacing w:before="120" w:after="120" w:line="280" w:lineRule="atLeast"/>
              <w:jc w:val="center"/>
              <w:rPr>
                <w:rFonts w:ascii="Arial" w:hAnsi="Arial" w:cs="Arial"/>
                <w:b/>
                <w:bCs/>
                <w:iCs/>
                <w:color w:val="000000"/>
                <w:sz w:val="20"/>
                <w:szCs w:val="20"/>
              </w:rPr>
            </w:pPr>
            <w:r>
              <w:rPr>
                <w:rFonts w:ascii="Arial" w:hAnsi="Arial" w:cs="Arial"/>
                <w:b/>
                <w:sz w:val="20"/>
                <w:szCs w:val="20"/>
              </w:rPr>
              <w:t>Projektový manažer</w:t>
            </w:r>
          </w:p>
        </w:tc>
      </w:tr>
      <w:tr w:rsidR="00AD0898" w14:paraId="63A2F524" w14:textId="77777777">
        <w:trPr>
          <w:trHeight w:val="464"/>
        </w:trPr>
        <w:tc>
          <w:tcPr>
            <w:tcW w:w="4814" w:type="dxa"/>
          </w:tcPr>
          <w:p w14:paraId="274D4977"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Jméno a příjmení:</w:t>
            </w:r>
          </w:p>
        </w:tc>
        <w:tc>
          <w:tcPr>
            <w:tcW w:w="4536" w:type="dxa"/>
            <w:vAlign w:val="center"/>
          </w:tcPr>
          <w:p w14:paraId="5B082C93" w14:textId="0DE1128F" w:rsidR="00AD0898" w:rsidRPr="00CC3C25" w:rsidRDefault="00EC595D">
            <w:pPr>
              <w:pStyle w:val="Odstavecseseznamem"/>
              <w:ind w:left="0"/>
              <w:rPr>
                <w:rFonts w:ascii="Arial" w:hAnsi="Arial" w:cs="Arial"/>
                <w:sz w:val="20"/>
                <w:szCs w:val="20"/>
                <w:highlight w:val="yellow"/>
              </w:rPr>
            </w:pPr>
            <w:r>
              <w:rPr>
                <w:rFonts w:ascii="Arial" w:hAnsi="Arial" w:cs="Arial"/>
                <w:sz w:val="20"/>
                <w:szCs w:val="20"/>
              </w:rPr>
              <w:t>XXXXXXXXXXXXX</w:t>
            </w:r>
          </w:p>
        </w:tc>
      </w:tr>
      <w:tr w:rsidR="00AD0898" w14:paraId="6365EE7E" w14:textId="77777777">
        <w:trPr>
          <w:trHeight w:val="465"/>
        </w:trPr>
        <w:tc>
          <w:tcPr>
            <w:tcW w:w="4814" w:type="dxa"/>
          </w:tcPr>
          <w:p w14:paraId="7DA35BF0"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4536" w:type="dxa"/>
            <w:vAlign w:val="center"/>
          </w:tcPr>
          <w:p w14:paraId="7F0AFBAC" w14:textId="0E91A968" w:rsidR="00AD0898" w:rsidRPr="00CC3C25" w:rsidRDefault="00EC595D">
            <w:pPr>
              <w:pStyle w:val="Odstavecseseznamem"/>
              <w:ind w:left="0"/>
              <w:rPr>
                <w:rFonts w:ascii="Arial" w:hAnsi="Arial" w:cs="Arial"/>
                <w:bCs/>
                <w:sz w:val="20"/>
                <w:szCs w:val="20"/>
              </w:rPr>
            </w:pPr>
            <w:r>
              <w:rPr>
                <w:rFonts w:ascii="Arial" w:hAnsi="Arial" w:cs="Arial"/>
                <w:sz w:val="20"/>
                <w:szCs w:val="20"/>
              </w:rPr>
              <w:t>XXXXXXXXXXX</w:t>
            </w:r>
          </w:p>
        </w:tc>
      </w:tr>
      <w:tr w:rsidR="00AD0898" w14:paraId="60D4DE76" w14:textId="77777777">
        <w:trPr>
          <w:trHeight w:val="464"/>
        </w:trPr>
        <w:tc>
          <w:tcPr>
            <w:tcW w:w="4814" w:type="dxa"/>
          </w:tcPr>
          <w:p w14:paraId="587B3F19"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4536" w:type="dxa"/>
            <w:vAlign w:val="center"/>
          </w:tcPr>
          <w:p w14:paraId="0B308E6F" w14:textId="051CA9C4" w:rsidR="00AD0898" w:rsidRPr="00CC3C25" w:rsidRDefault="00EC595D">
            <w:pPr>
              <w:pStyle w:val="Odstavecseseznamem"/>
              <w:ind w:left="0"/>
              <w:rPr>
                <w:rFonts w:ascii="Arial" w:hAnsi="Arial" w:cs="Arial"/>
                <w:bCs/>
                <w:sz w:val="20"/>
                <w:szCs w:val="20"/>
              </w:rPr>
            </w:pPr>
            <w:r>
              <w:rPr>
                <w:rFonts w:ascii="Arial" w:hAnsi="Arial" w:cs="Arial"/>
                <w:sz w:val="20"/>
                <w:szCs w:val="20"/>
              </w:rPr>
              <w:t>XXXXXXXXXXX</w:t>
            </w:r>
            <w:bookmarkStart w:id="33" w:name="_GoBack"/>
            <w:bookmarkEnd w:id="33"/>
          </w:p>
        </w:tc>
      </w:tr>
      <w:tr w:rsidR="00AD0898" w14:paraId="3D753A83" w14:textId="77777777">
        <w:trPr>
          <w:trHeight w:val="465"/>
        </w:trPr>
        <w:tc>
          <w:tcPr>
            <w:tcW w:w="4814" w:type="dxa"/>
          </w:tcPr>
          <w:p w14:paraId="6167402A" w14:textId="77777777" w:rsidR="00AD0898" w:rsidRDefault="00525F6C">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Plynulá komunikace v českém/slovenském jazyce:</w:t>
            </w:r>
          </w:p>
        </w:tc>
        <w:tc>
          <w:tcPr>
            <w:tcW w:w="4536" w:type="dxa"/>
            <w:vAlign w:val="center"/>
          </w:tcPr>
          <w:p w14:paraId="5115694B" w14:textId="77777777" w:rsidR="00AD0898" w:rsidRPr="00CC3C25" w:rsidRDefault="00525F6C">
            <w:pPr>
              <w:pStyle w:val="Odstavecseseznamem"/>
              <w:ind w:left="0"/>
              <w:rPr>
                <w:rFonts w:ascii="Arial" w:hAnsi="Arial" w:cs="Arial"/>
                <w:bCs/>
                <w:iCs/>
                <w:color w:val="000000"/>
                <w:sz w:val="20"/>
                <w:szCs w:val="20"/>
                <w:highlight w:val="lightGray"/>
              </w:rPr>
            </w:pPr>
            <w:r w:rsidRPr="00CC3C25">
              <w:rPr>
                <w:rFonts w:ascii="Arial" w:hAnsi="Arial" w:cs="Arial"/>
                <w:sz w:val="20"/>
                <w:szCs w:val="20"/>
              </w:rPr>
              <w:t>ANO</w:t>
            </w:r>
            <w:r w:rsidRPr="00CC3C25">
              <w:rPr>
                <w:rFonts w:ascii="Arial" w:eastAsia="Calibri" w:hAnsi="Arial" w:cs="Arial"/>
                <w:b/>
                <w:sz w:val="20"/>
                <w:szCs w:val="20"/>
                <w:lang w:eastAsia="en-US"/>
              </w:rPr>
              <w:t xml:space="preserve"> </w:t>
            </w:r>
          </w:p>
        </w:tc>
      </w:tr>
    </w:tbl>
    <w:p w14:paraId="55528C61" w14:textId="77777777" w:rsidR="00AD0898" w:rsidRDefault="00AD0898">
      <w:pPr>
        <w:spacing w:line="280" w:lineRule="atLeast"/>
        <w:rPr>
          <w:rFonts w:ascii="Arial" w:hAnsi="Arial" w:cs="Arial"/>
          <w:sz w:val="20"/>
          <w:szCs w:val="20"/>
          <w:lang w:eastAsia="en-US"/>
        </w:rPr>
      </w:pPr>
    </w:p>
    <w:p w14:paraId="5AE04871" w14:textId="77777777" w:rsidR="00AD0898" w:rsidRDefault="00AD0898">
      <w:pPr>
        <w:tabs>
          <w:tab w:val="left" w:pos="284"/>
        </w:tabs>
        <w:spacing w:line="280" w:lineRule="atLeast"/>
        <w:contextualSpacing/>
        <w:jc w:val="both"/>
        <w:rPr>
          <w:rFonts w:ascii="Arial" w:hAnsi="Arial" w:cs="Arial"/>
          <w:b/>
          <w:sz w:val="20"/>
          <w:szCs w:val="20"/>
        </w:rPr>
      </w:pPr>
    </w:p>
    <w:p w14:paraId="694803C5" w14:textId="77777777" w:rsidR="00AD0898" w:rsidRDefault="00525F6C">
      <w:pPr>
        <w:pStyle w:val="Nadpis2"/>
        <w:numPr>
          <w:ilvl w:val="0"/>
          <w:numId w:val="62"/>
        </w:numPr>
        <w:rPr>
          <w:rFonts w:ascii="Arial" w:hAnsi="Arial"/>
          <w:sz w:val="20"/>
          <w:szCs w:val="20"/>
        </w:rPr>
      </w:pPr>
      <w:r>
        <w:rPr>
          <w:rFonts w:ascii="Arial" w:hAnsi="Arial"/>
          <w:sz w:val="20"/>
          <w:szCs w:val="20"/>
        </w:rPr>
        <w:t>Změna členů Realizačního týmu:</w:t>
      </w:r>
    </w:p>
    <w:p w14:paraId="0AC58BEA" w14:textId="77777777" w:rsidR="00AD0898" w:rsidRDefault="00AD0898">
      <w:pPr>
        <w:tabs>
          <w:tab w:val="left" w:pos="284"/>
        </w:tabs>
        <w:spacing w:line="280" w:lineRule="atLeast"/>
        <w:contextualSpacing/>
        <w:jc w:val="both"/>
        <w:rPr>
          <w:rFonts w:ascii="Arial" w:hAnsi="Arial" w:cs="Arial"/>
          <w:sz w:val="20"/>
          <w:szCs w:val="20"/>
        </w:rPr>
      </w:pPr>
    </w:p>
    <w:p w14:paraId="57954056" w14:textId="77777777" w:rsidR="00AD0898" w:rsidRDefault="00525F6C">
      <w:pPr>
        <w:spacing w:before="120" w:after="120" w:line="276" w:lineRule="auto"/>
        <w:jc w:val="both"/>
        <w:rPr>
          <w:rFonts w:ascii="Arial" w:hAnsi="Arial" w:cs="Arial"/>
          <w:sz w:val="20"/>
          <w:szCs w:val="20"/>
        </w:rPr>
      </w:pPr>
      <w:r>
        <w:rPr>
          <w:rFonts w:ascii="Arial" w:hAnsi="Arial" w:cs="Arial"/>
          <w:sz w:val="20"/>
          <w:szCs w:val="20"/>
        </w:rPr>
        <w:t xml:space="preserve">Postup při změně členů Realizačního týmu Zhotovitele je upraven v čl. XI. této Smlouvy. </w:t>
      </w:r>
    </w:p>
    <w:p w14:paraId="13D20327" w14:textId="77777777" w:rsidR="00AD0898" w:rsidRDefault="00525F6C">
      <w:pPr>
        <w:spacing w:before="120" w:after="120" w:line="276" w:lineRule="auto"/>
        <w:jc w:val="both"/>
        <w:rPr>
          <w:rFonts w:ascii="Arial" w:hAnsi="Arial" w:cs="Arial"/>
          <w:sz w:val="20"/>
          <w:szCs w:val="20"/>
        </w:rPr>
      </w:pPr>
      <w:r>
        <w:rPr>
          <w:rFonts w:ascii="Arial" w:hAnsi="Arial" w:cs="Arial"/>
          <w:sz w:val="20"/>
          <w:szCs w:val="20"/>
        </w:rPr>
        <w:t>Při každé změně členů Realizačního týmu Zhotovitele musí být dále splněny níže uvedené podmínky:</w:t>
      </w:r>
    </w:p>
    <w:p w14:paraId="7ACFB5D2" w14:textId="77777777" w:rsidR="00AD0898" w:rsidRDefault="00525F6C">
      <w:pPr>
        <w:pStyle w:val="Odstavecseseznamem"/>
        <w:keepNext/>
        <w:numPr>
          <w:ilvl w:val="0"/>
          <w:numId w:val="37"/>
        </w:numPr>
        <w:tabs>
          <w:tab w:val="left" w:pos="284"/>
        </w:tabs>
        <w:spacing w:before="120" w:after="120" w:line="280" w:lineRule="atLeast"/>
        <w:ind w:left="714" w:hanging="357"/>
        <w:jc w:val="both"/>
        <w:outlineLvl w:val="0"/>
        <w:rPr>
          <w:rFonts w:ascii="Arial" w:hAnsi="Arial" w:cs="Arial"/>
          <w:sz w:val="20"/>
          <w:szCs w:val="20"/>
        </w:rPr>
      </w:pPr>
      <w:r>
        <w:rPr>
          <w:rFonts w:ascii="Arial" w:hAnsi="Arial" w:cs="Arial"/>
          <w:sz w:val="20"/>
          <w:szCs w:val="20"/>
        </w:rPr>
        <w:t xml:space="preserve">minimální počet členů Realizačního týmu Zhotovitele je 5 osob; </w:t>
      </w:r>
    </w:p>
    <w:p w14:paraId="0D7F4482" w14:textId="77777777" w:rsidR="00AD0898" w:rsidRDefault="00525F6C">
      <w:pPr>
        <w:pStyle w:val="Odstavecseseznamem"/>
        <w:keepNext/>
        <w:numPr>
          <w:ilvl w:val="0"/>
          <w:numId w:val="37"/>
        </w:numPr>
        <w:tabs>
          <w:tab w:val="left" w:pos="284"/>
        </w:tabs>
        <w:spacing w:before="120" w:after="120" w:line="280" w:lineRule="atLeast"/>
        <w:ind w:left="714" w:hanging="357"/>
        <w:jc w:val="both"/>
        <w:outlineLvl w:val="0"/>
        <w:rPr>
          <w:rFonts w:ascii="Arial" w:hAnsi="Arial" w:cs="Arial"/>
          <w:sz w:val="20"/>
          <w:szCs w:val="20"/>
        </w:rPr>
      </w:pPr>
      <w:r>
        <w:rPr>
          <w:rFonts w:ascii="Arial" w:hAnsi="Arial" w:cs="Arial"/>
          <w:sz w:val="20"/>
          <w:szCs w:val="20"/>
        </w:rPr>
        <w:t>nový člen Realizačního týmu Zhotovitele musí splňovat všechny</w:t>
      </w:r>
      <w:r>
        <w:rPr>
          <w:rFonts w:ascii="Arial" w:hAnsi="Arial" w:cs="Arial"/>
          <w:b/>
          <w:sz w:val="20"/>
          <w:szCs w:val="20"/>
        </w:rPr>
        <w:t xml:space="preserve"> </w:t>
      </w:r>
      <w:r>
        <w:rPr>
          <w:rFonts w:ascii="Arial" w:hAnsi="Arial" w:cs="Arial"/>
          <w:sz w:val="20"/>
          <w:szCs w:val="20"/>
        </w:rPr>
        <w:t>Obecné požadavky na členy Realizačního týmu dle odst. 2., bodu 2.3.1. této Přílohy č. 1;</w:t>
      </w:r>
    </w:p>
    <w:p w14:paraId="6673F595" w14:textId="77777777" w:rsidR="00AD0898" w:rsidRDefault="00525F6C">
      <w:pPr>
        <w:pStyle w:val="Odstavecseseznamem"/>
        <w:keepNext/>
        <w:numPr>
          <w:ilvl w:val="0"/>
          <w:numId w:val="37"/>
        </w:numPr>
        <w:tabs>
          <w:tab w:val="left" w:pos="284"/>
        </w:tabs>
        <w:spacing w:before="120" w:after="120" w:line="280" w:lineRule="atLeast"/>
        <w:ind w:left="714" w:hanging="357"/>
        <w:jc w:val="both"/>
        <w:outlineLvl w:val="0"/>
        <w:rPr>
          <w:rFonts w:ascii="Arial" w:hAnsi="Arial" w:cs="Arial"/>
          <w:sz w:val="20"/>
          <w:szCs w:val="20"/>
        </w:rPr>
      </w:pPr>
      <w:r>
        <w:rPr>
          <w:rFonts w:ascii="Arial" w:hAnsi="Arial" w:cs="Arial"/>
          <w:sz w:val="20"/>
          <w:szCs w:val="20"/>
        </w:rPr>
        <w:t>nový člen Realizačního týmu Zhotovitele musí splňovat Požadavek na Odbornost členů Realizačního týmu dle odst. 2., bodu 2.3.2. této Přílohy č. 1;</w:t>
      </w:r>
    </w:p>
    <w:p w14:paraId="09A1447A" w14:textId="77777777" w:rsidR="00AD0898" w:rsidRDefault="00525F6C">
      <w:pPr>
        <w:pStyle w:val="Odstavecseseznamem"/>
        <w:keepNext/>
        <w:numPr>
          <w:ilvl w:val="0"/>
          <w:numId w:val="37"/>
        </w:numPr>
        <w:tabs>
          <w:tab w:val="left" w:pos="284"/>
        </w:tabs>
        <w:spacing w:before="120" w:after="120" w:line="280" w:lineRule="atLeast"/>
        <w:ind w:left="714" w:hanging="357"/>
        <w:jc w:val="both"/>
        <w:outlineLvl w:val="0"/>
        <w:rPr>
          <w:rFonts w:ascii="Arial" w:hAnsi="Arial" w:cs="Arial"/>
          <w:sz w:val="20"/>
          <w:szCs w:val="20"/>
        </w:rPr>
      </w:pPr>
      <w:r>
        <w:rPr>
          <w:rFonts w:ascii="Arial" w:hAnsi="Arial" w:cs="Arial"/>
          <w:sz w:val="20"/>
          <w:szCs w:val="20"/>
        </w:rPr>
        <w:t>při každé změně členů Realizačního týmu musí být splněn požadavek na počet členů Realizačního týmu dle odst. 2., bodu 2.1 této Přílohy č. 1;</w:t>
      </w:r>
    </w:p>
    <w:p w14:paraId="0ACCACA7" w14:textId="77777777" w:rsidR="00AD0898" w:rsidRDefault="00525F6C">
      <w:pPr>
        <w:pStyle w:val="Odstavecseseznamem"/>
        <w:numPr>
          <w:ilvl w:val="0"/>
          <w:numId w:val="37"/>
        </w:numPr>
        <w:spacing w:after="200" w:line="276" w:lineRule="auto"/>
        <w:contextualSpacing/>
        <w:jc w:val="both"/>
      </w:pPr>
      <w:r>
        <w:rPr>
          <w:rFonts w:ascii="Arial" w:hAnsi="Arial" w:cs="Arial"/>
          <w:sz w:val="20"/>
          <w:szCs w:val="20"/>
        </w:rPr>
        <w:t>Zhotovitel musí prokázat, že nový člen Realizačního týmu Zhotovitele požadavky splňuje, a to předložením strukturovaného profesního životopisu a případně příslušných certifikátů, ze kterého bude výše uvedené vyplývat.</w:t>
      </w:r>
    </w:p>
    <w:p w14:paraId="69083C36" w14:textId="77777777" w:rsidR="00AD0898" w:rsidRDefault="00AD0898">
      <w:pPr>
        <w:spacing w:after="200" w:line="276" w:lineRule="auto"/>
        <w:contextualSpacing/>
        <w:jc w:val="both"/>
      </w:pPr>
    </w:p>
    <w:p w14:paraId="7BFAD0A2" w14:textId="77777777" w:rsidR="00AD0898" w:rsidRDefault="00AD0898">
      <w:pPr>
        <w:spacing w:after="200" w:line="276" w:lineRule="auto"/>
        <w:contextualSpacing/>
        <w:jc w:val="both"/>
      </w:pPr>
    </w:p>
    <w:p w14:paraId="6022E211" w14:textId="77777777" w:rsidR="00AD0898" w:rsidRDefault="00AD0898">
      <w:pPr>
        <w:spacing w:after="200" w:line="276" w:lineRule="auto"/>
        <w:contextualSpacing/>
        <w:jc w:val="both"/>
      </w:pPr>
    </w:p>
    <w:p w14:paraId="354792E6" w14:textId="77777777" w:rsidR="00AD0898" w:rsidRDefault="00AD0898">
      <w:pPr>
        <w:spacing w:after="200" w:line="276" w:lineRule="auto"/>
        <w:contextualSpacing/>
        <w:jc w:val="both"/>
        <w:sectPr w:rsidR="00AD0898">
          <w:pgSz w:w="11906" w:h="16838"/>
          <w:pgMar w:top="1134" w:right="1133" w:bottom="1134" w:left="1276" w:header="0" w:footer="0" w:gutter="0"/>
          <w:cols w:space="708"/>
          <w:formProt w:val="0"/>
          <w:titlePg/>
          <w:docGrid w:linePitch="360"/>
        </w:sectPr>
      </w:pPr>
    </w:p>
    <w:p w14:paraId="15DB4A8A" w14:textId="77777777" w:rsidR="00AD0898" w:rsidRDefault="00AD0898">
      <w:pPr>
        <w:spacing w:after="200" w:line="276" w:lineRule="auto"/>
        <w:contextualSpacing/>
        <w:jc w:val="both"/>
      </w:pPr>
    </w:p>
    <w:p w14:paraId="18C74077" w14:textId="77777777" w:rsidR="00AD0898" w:rsidRDefault="00AD0898">
      <w:pPr>
        <w:spacing w:after="200" w:line="276" w:lineRule="auto"/>
        <w:contextualSpacing/>
        <w:jc w:val="both"/>
      </w:pPr>
    </w:p>
    <w:p w14:paraId="2F00CEC7" w14:textId="77777777" w:rsidR="00AD0898" w:rsidRDefault="00525F6C">
      <w:pPr>
        <w:pStyle w:val="paragraph"/>
        <w:spacing w:beforeAutospacing="0" w:afterAutospacing="0"/>
        <w:jc w:val="both"/>
        <w:textAlignment w:val="baseline"/>
        <w:rPr>
          <w:rFonts w:ascii="Arial" w:hAnsi="Arial" w:cs="Arial"/>
          <w:b/>
        </w:rPr>
      </w:pPr>
      <w:r>
        <w:rPr>
          <w:rFonts w:ascii="Arial" w:hAnsi="Arial" w:cs="Arial"/>
          <w:b/>
        </w:rPr>
        <w:t>Příloha č. 2 – Seznam podkladů k tvorbě Koncepce řešení</w:t>
      </w:r>
    </w:p>
    <w:p w14:paraId="4D096EF3" w14:textId="77777777" w:rsidR="00AD0898" w:rsidRDefault="00AD0898">
      <w:pPr>
        <w:pStyle w:val="paragraph"/>
        <w:spacing w:beforeAutospacing="0" w:afterAutospacing="0"/>
        <w:jc w:val="both"/>
        <w:textAlignment w:val="baseline"/>
        <w:rPr>
          <w:rFonts w:ascii="Arial" w:hAnsi="Arial" w:cs="Arial"/>
          <w:b/>
        </w:rPr>
      </w:pPr>
    </w:p>
    <w:tbl>
      <w:tblPr>
        <w:tblStyle w:val="Mkatabulky"/>
        <w:tblW w:w="9913" w:type="dxa"/>
        <w:tblLayout w:type="fixed"/>
        <w:tblLook w:val="04A0" w:firstRow="1" w:lastRow="0" w:firstColumn="1" w:lastColumn="0" w:noHBand="0" w:noVBand="1"/>
      </w:tblPr>
      <w:tblGrid>
        <w:gridCol w:w="703"/>
        <w:gridCol w:w="9210"/>
      </w:tblGrid>
      <w:tr w:rsidR="00AD0898" w14:paraId="52BD226E" w14:textId="77777777">
        <w:tc>
          <w:tcPr>
            <w:tcW w:w="703" w:type="dxa"/>
          </w:tcPr>
          <w:p w14:paraId="7DF24521" w14:textId="77777777" w:rsidR="00AD0898" w:rsidRDefault="00525F6C">
            <w:pPr>
              <w:pStyle w:val="Odstavecseseznamem"/>
              <w:ind w:left="1021" w:hanging="992"/>
              <w:rPr>
                <w:rFonts w:ascii="Arial" w:hAnsi="Arial" w:cs="Arial"/>
                <w:sz w:val="20"/>
                <w:szCs w:val="20"/>
              </w:rPr>
            </w:pPr>
            <w:r>
              <w:rPr>
                <w:rFonts w:ascii="Arial" w:hAnsi="Arial" w:cs="Arial"/>
                <w:sz w:val="20"/>
                <w:szCs w:val="20"/>
              </w:rPr>
              <w:t>1.</w:t>
            </w:r>
          </w:p>
        </w:tc>
        <w:tc>
          <w:tcPr>
            <w:tcW w:w="9209" w:type="dxa"/>
          </w:tcPr>
          <w:p w14:paraId="5252EF8F" w14:textId="77777777" w:rsidR="00AD0898" w:rsidRDefault="00525F6C">
            <w:pPr>
              <w:pStyle w:val="Odstavecseseznamem"/>
              <w:ind w:left="1021" w:hanging="992"/>
              <w:rPr>
                <w:rFonts w:ascii="Arial" w:hAnsi="Arial" w:cs="Arial"/>
                <w:sz w:val="20"/>
                <w:szCs w:val="20"/>
              </w:rPr>
            </w:pPr>
            <w:r>
              <w:rPr>
                <w:rFonts w:ascii="Arial" w:hAnsi="Arial" w:cs="Arial"/>
                <w:sz w:val="20"/>
                <w:szCs w:val="20"/>
              </w:rPr>
              <w:t>Spisový řád VZP ČR (30 stran)</w:t>
            </w:r>
          </w:p>
        </w:tc>
      </w:tr>
      <w:tr w:rsidR="00AD0898" w14:paraId="0DB2863B" w14:textId="77777777">
        <w:tc>
          <w:tcPr>
            <w:tcW w:w="703" w:type="dxa"/>
          </w:tcPr>
          <w:p w14:paraId="3CDEBBDD" w14:textId="77777777" w:rsidR="00AD0898" w:rsidRDefault="00525F6C">
            <w:pPr>
              <w:pStyle w:val="Odstavecseseznamem"/>
              <w:ind w:left="1021" w:hanging="992"/>
              <w:rPr>
                <w:rFonts w:ascii="Arial" w:hAnsi="Arial" w:cs="Arial"/>
                <w:sz w:val="20"/>
                <w:szCs w:val="20"/>
              </w:rPr>
            </w:pPr>
            <w:r>
              <w:rPr>
                <w:rFonts w:ascii="Arial" w:hAnsi="Arial" w:cs="Arial"/>
                <w:sz w:val="20"/>
                <w:szCs w:val="20"/>
              </w:rPr>
              <w:t>2.</w:t>
            </w:r>
          </w:p>
        </w:tc>
        <w:tc>
          <w:tcPr>
            <w:tcW w:w="9209" w:type="dxa"/>
          </w:tcPr>
          <w:p w14:paraId="47D9E853" w14:textId="77777777" w:rsidR="00AD0898" w:rsidRDefault="00525F6C">
            <w:pPr>
              <w:pStyle w:val="Odstavecseseznamem"/>
              <w:ind w:left="1021" w:hanging="992"/>
              <w:rPr>
                <w:rFonts w:ascii="Arial" w:hAnsi="Arial" w:cs="Arial"/>
                <w:sz w:val="20"/>
                <w:szCs w:val="20"/>
              </w:rPr>
            </w:pPr>
            <w:r>
              <w:rPr>
                <w:rFonts w:ascii="Arial" w:hAnsi="Arial" w:cs="Arial"/>
                <w:sz w:val="20"/>
                <w:szCs w:val="20"/>
              </w:rPr>
              <w:t>Spisový a skartační plán VZP (12 stran)</w:t>
            </w:r>
          </w:p>
        </w:tc>
      </w:tr>
      <w:tr w:rsidR="00AD0898" w14:paraId="534555BA" w14:textId="77777777">
        <w:tc>
          <w:tcPr>
            <w:tcW w:w="703" w:type="dxa"/>
          </w:tcPr>
          <w:p w14:paraId="14D44341" w14:textId="77777777" w:rsidR="00AD0898" w:rsidRDefault="00525F6C">
            <w:pPr>
              <w:pStyle w:val="Odstavecseseznamem"/>
              <w:ind w:left="1021" w:hanging="992"/>
              <w:rPr>
                <w:rFonts w:ascii="Arial" w:hAnsi="Arial" w:cs="Arial"/>
                <w:sz w:val="20"/>
                <w:szCs w:val="20"/>
              </w:rPr>
            </w:pPr>
            <w:r>
              <w:rPr>
                <w:rFonts w:ascii="Arial" w:hAnsi="Arial" w:cs="Arial"/>
                <w:sz w:val="20"/>
                <w:szCs w:val="20"/>
              </w:rPr>
              <w:t>3.</w:t>
            </w:r>
          </w:p>
        </w:tc>
        <w:tc>
          <w:tcPr>
            <w:tcW w:w="9209" w:type="dxa"/>
          </w:tcPr>
          <w:p w14:paraId="2E24C279" w14:textId="77777777" w:rsidR="00AD0898" w:rsidRDefault="00525F6C">
            <w:pPr>
              <w:pStyle w:val="Odstavecseseznamem"/>
              <w:ind w:left="1021" w:hanging="992"/>
              <w:rPr>
                <w:rFonts w:ascii="Arial" w:hAnsi="Arial" w:cs="Arial"/>
                <w:sz w:val="20"/>
                <w:szCs w:val="20"/>
              </w:rPr>
            </w:pPr>
            <w:r>
              <w:rPr>
                <w:rFonts w:ascii="Arial" w:hAnsi="Arial" w:cs="Arial"/>
                <w:sz w:val="20"/>
                <w:szCs w:val="20"/>
              </w:rPr>
              <w:t>Standardy IS VZP – NIS 3.10 (bez příloh) (74 stran)</w:t>
            </w:r>
          </w:p>
        </w:tc>
      </w:tr>
      <w:tr w:rsidR="00AD0898" w14:paraId="5E1DD1CD" w14:textId="77777777">
        <w:tc>
          <w:tcPr>
            <w:tcW w:w="703" w:type="dxa"/>
          </w:tcPr>
          <w:p w14:paraId="25F69C22" w14:textId="77777777" w:rsidR="00AD0898" w:rsidRDefault="00525F6C">
            <w:pPr>
              <w:pStyle w:val="Odstavecseseznamem"/>
              <w:ind w:left="1021" w:hanging="992"/>
              <w:rPr>
                <w:rFonts w:ascii="Arial" w:hAnsi="Arial" w:cs="Arial"/>
                <w:sz w:val="20"/>
                <w:szCs w:val="20"/>
              </w:rPr>
            </w:pPr>
            <w:r>
              <w:rPr>
                <w:rFonts w:ascii="Arial" w:hAnsi="Arial" w:cs="Arial"/>
                <w:sz w:val="20"/>
                <w:szCs w:val="20"/>
              </w:rPr>
              <w:t>4.</w:t>
            </w:r>
          </w:p>
        </w:tc>
        <w:tc>
          <w:tcPr>
            <w:tcW w:w="9209" w:type="dxa"/>
          </w:tcPr>
          <w:p w14:paraId="00D09CD9" w14:textId="77777777" w:rsidR="00AD0898" w:rsidRDefault="00525F6C">
            <w:pPr>
              <w:pStyle w:val="Odstavecseseznamem"/>
              <w:ind w:left="1021" w:hanging="992"/>
              <w:rPr>
                <w:rFonts w:ascii="Arial" w:hAnsi="Arial" w:cs="Arial"/>
                <w:sz w:val="20"/>
                <w:szCs w:val="20"/>
              </w:rPr>
            </w:pPr>
            <w:r>
              <w:rPr>
                <w:rFonts w:ascii="Arial" w:hAnsi="Arial" w:cs="Arial"/>
                <w:sz w:val="20"/>
                <w:szCs w:val="20"/>
              </w:rPr>
              <w:t>Dokument Technologická koncepce zpracování a ukládání dokumentů ve VZP (60 stran)</w:t>
            </w:r>
          </w:p>
        </w:tc>
      </w:tr>
      <w:tr w:rsidR="00AD0898" w14:paraId="3B53D346" w14:textId="77777777">
        <w:tc>
          <w:tcPr>
            <w:tcW w:w="703" w:type="dxa"/>
          </w:tcPr>
          <w:p w14:paraId="39067C51" w14:textId="77777777" w:rsidR="00AD0898" w:rsidRDefault="00525F6C">
            <w:pPr>
              <w:pStyle w:val="Odstavecseseznamem"/>
              <w:ind w:left="1021" w:hanging="992"/>
              <w:rPr>
                <w:rFonts w:ascii="Arial" w:hAnsi="Arial" w:cs="Arial"/>
                <w:sz w:val="20"/>
                <w:szCs w:val="20"/>
              </w:rPr>
            </w:pPr>
            <w:r>
              <w:rPr>
                <w:rFonts w:ascii="Arial" w:hAnsi="Arial" w:cs="Arial"/>
                <w:sz w:val="20"/>
                <w:szCs w:val="20"/>
              </w:rPr>
              <w:t>5.</w:t>
            </w:r>
          </w:p>
        </w:tc>
        <w:tc>
          <w:tcPr>
            <w:tcW w:w="9209" w:type="dxa"/>
          </w:tcPr>
          <w:p w14:paraId="48DC025F" w14:textId="77777777" w:rsidR="00AD0898" w:rsidRDefault="00525F6C">
            <w:pPr>
              <w:pStyle w:val="Odstavecseseznamem"/>
              <w:ind w:left="1021" w:hanging="992"/>
              <w:rPr>
                <w:rFonts w:ascii="Arial" w:hAnsi="Arial" w:cs="Arial"/>
                <w:sz w:val="20"/>
                <w:szCs w:val="20"/>
              </w:rPr>
            </w:pPr>
            <w:r>
              <w:rPr>
                <w:rFonts w:ascii="Arial" w:hAnsi="Arial" w:cs="Arial"/>
                <w:sz w:val="20"/>
                <w:szCs w:val="20"/>
              </w:rPr>
              <w:t>Směrnice VZP ČR č. 2/2019 Ochrana informací a osobních údajů ve VZP ČR (20 stran)</w:t>
            </w:r>
          </w:p>
        </w:tc>
      </w:tr>
    </w:tbl>
    <w:p w14:paraId="19DCF953" w14:textId="77777777" w:rsidR="00AD0898" w:rsidRDefault="00AD0898">
      <w:pPr>
        <w:pStyle w:val="paragraph"/>
        <w:spacing w:beforeAutospacing="0" w:afterAutospacing="0"/>
        <w:jc w:val="both"/>
        <w:textAlignment w:val="baseline"/>
        <w:rPr>
          <w:rFonts w:ascii="Arial" w:hAnsi="Arial" w:cs="Arial"/>
          <w:b/>
        </w:rPr>
      </w:pPr>
    </w:p>
    <w:p w14:paraId="4D55B746" w14:textId="77777777" w:rsidR="00AD0898" w:rsidRDefault="00AD0898">
      <w:pPr>
        <w:spacing w:before="120" w:after="120" w:line="280" w:lineRule="atLeast"/>
        <w:jc w:val="both"/>
        <w:rPr>
          <w:rFonts w:ascii="Arial" w:hAnsi="Arial" w:cs="Arial"/>
          <w:b/>
          <w:lang w:eastAsia="en-US"/>
        </w:rPr>
      </w:pPr>
    </w:p>
    <w:p w14:paraId="6C64D543" w14:textId="77777777" w:rsidR="00AD0898" w:rsidRDefault="00AD0898">
      <w:pPr>
        <w:spacing w:before="120" w:after="120" w:line="280" w:lineRule="atLeast"/>
        <w:jc w:val="both"/>
        <w:rPr>
          <w:rFonts w:ascii="Arial" w:hAnsi="Arial" w:cs="Arial"/>
          <w:b/>
          <w:lang w:eastAsia="en-US"/>
        </w:rPr>
      </w:pPr>
    </w:p>
    <w:p w14:paraId="73566D90" w14:textId="77777777" w:rsidR="00AD0898" w:rsidRDefault="00AD0898">
      <w:pPr>
        <w:spacing w:before="120" w:after="120" w:line="280" w:lineRule="atLeast"/>
        <w:jc w:val="both"/>
        <w:rPr>
          <w:rFonts w:ascii="Arial" w:hAnsi="Arial" w:cs="Arial"/>
          <w:b/>
          <w:lang w:eastAsia="en-US"/>
        </w:rPr>
      </w:pPr>
    </w:p>
    <w:p w14:paraId="55B621D3" w14:textId="77777777" w:rsidR="00AD0898" w:rsidRDefault="00AD0898">
      <w:pPr>
        <w:spacing w:before="120" w:after="120" w:line="280" w:lineRule="atLeast"/>
        <w:jc w:val="both"/>
        <w:rPr>
          <w:rFonts w:ascii="Arial" w:hAnsi="Arial" w:cs="Arial"/>
          <w:b/>
          <w:lang w:eastAsia="en-US"/>
        </w:rPr>
      </w:pPr>
    </w:p>
    <w:p w14:paraId="473C86E0" w14:textId="77777777" w:rsidR="00AD0898" w:rsidRDefault="00AD0898">
      <w:pPr>
        <w:spacing w:before="120" w:after="120" w:line="280" w:lineRule="atLeast"/>
        <w:jc w:val="both"/>
        <w:rPr>
          <w:rFonts w:ascii="Arial" w:hAnsi="Arial" w:cs="Arial"/>
          <w:b/>
          <w:lang w:eastAsia="en-US"/>
        </w:rPr>
      </w:pPr>
    </w:p>
    <w:p w14:paraId="780F1670" w14:textId="77777777" w:rsidR="00AD0898" w:rsidRDefault="00AD0898">
      <w:pPr>
        <w:spacing w:before="120" w:after="120" w:line="280" w:lineRule="atLeast"/>
        <w:jc w:val="both"/>
        <w:rPr>
          <w:rFonts w:ascii="Arial" w:hAnsi="Arial" w:cs="Arial"/>
          <w:b/>
          <w:lang w:eastAsia="en-US"/>
        </w:rPr>
      </w:pPr>
    </w:p>
    <w:p w14:paraId="75DCC96F" w14:textId="77777777" w:rsidR="00AD0898" w:rsidRDefault="00AD0898">
      <w:pPr>
        <w:spacing w:before="120" w:after="120" w:line="280" w:lineRule="atLeast"/>
        <w:jc w:val="both"/>
        <w:rPr>
          <w:rFonts w:ascii="Arial" w:hAnsi="Arial" w:cs="Arial"/>
          <w:b/>
          <w:lang w:eastAsia="en-US"/>
        </w:rPr>
      </w:pPr>
    </w:p>
    <w:p w14:paraId="3228A62E" w14:textId="77777777" w:rsidR="00AD0898" w:rsidRDefault="00AD0898">
      <w:pPr>
        <w:spacing w:before="120" w:after="120" w:line="280" w:lineRule="atLeast"/>
        <w:jc w:val="both"/>
        <w:rPr>
          <w:rFonts w:ascii="Arial" w:hAnsi="Arial" w:cs="Arial"/>
          <w:b/>
          <w:lang w:eastAsia="en-US"/>
        </w:rPr>
      </w:pPr>
    </w:p>
    <w:p w14:paraId="5C7BFA1E" w14:textId="77777777" w:rsidR="00AD0898" w:rsidRDefault="00AD0898">
      <w:pPr>
        <w:spacing w:before="120" w:after="120" w:line="280" w:lineRule="atLeast"/>
        <w:jc w:val="both"/>
        <w:rPr>
          <w:rFonts w:ascii="Arial" w:hAnsi="Arial" w:cs="Arial"/>
          <w:b/>
          <w:lang w:eastAsia="en-US"/>
        </w:rPr>
      </w:pPr>
    </w:p>
    <w:p w14:paraId="1B372EB6" w14:textId="77777777" w:rsidR="00AD0898" w:rsidRDefault="00AD0898">
      <w:pPr>
        <w:spacing w:before="120" w:after="120" w:line="280" w:lineRule="atLeast"/>
        <w:jc w:val="both"/>
        <w:rPr>
          <w:rFonts w:ascii="Arial" w:hAnsi="Arial" w:cs="Arial"/>
          <w:b/>
          <w:lang w:eastAsia="en-US"/>
        </w:rPr>
      </w:pPr>
    </w:p>
    <w:p w14:paraId="2F07BF7B" w14:textId="77777777" w:rsidR="00AD0898" w:rsidRDefault="00AD0898">
      <w:pPr>
        <w:spacing w:before="120" w:after="120" w:line="280" w:lineRule="atLeast"/>
        <w:jc w:val="both"/>
        <w:rPr>
          <w:rFonts w:ascii="Arial" w:hAnsi="Arial" w:cs="Arial"/>
          <w:b/>
          <w:lang w:eastAsia="en-US"/>
        </w:rPr>
      </w:pPr>
    </w:p>
    <w:p w14:paraId="57499079" w14:textId="77777777" w:rsidR="00AD0898" w:rsidRDefault="00AD0898">
      <w:pPr>
        <w:spacing w:before="120" w:after="120" w:line="280" w:lineRule="atLeast"/>
        <w:jc w:val="both"/>
        <w:rPr>
          <w:rFonts w:ascii="Arial" w:hAnsi="Arial" w:cs="Arial"/>
          <w:b/>
          <w:lang w:eastAsia="en-US"/>
        </w:rPr>
      </w:pPr>
    </w:p>
    <w:p w14:paraId="3C38540A" w14:textId="77777777" w:rsidR="00AD0898" w:rsidRDefault="00AD0898">
      <w:pPr>
        <w:spacing w:before="120" w:after="120" w:line="280" w:lineRule="atLeast"/>
        <w:jc w:val="both"/>
        <w:rPr>
          <w:rFonts w:ascii="Arial" w:hAnsi="Arial" w:cs="Arial"/>
          <w:b/>
          <w:lang w:eastAsia="en-US"/>
        </w:rPr>
      </w:pPr>
    </w:p>
    <w:p w14:paraId="57FCD48E" w14:textId="77777777" w:rsidR="00AD0898" w:rsidRDefault="00AD0898">
      <w:pPr>
        <w:spacing w:before="120" w:after="120" w:line="280" w:lineRule="atLeast"/>
        <w:jc w:val="both"/>
        <w:rPr>
          <w:rFonts w:ascii="Arial" w:hAnsi="Arial" w:cs="Arial"/>
          <w:b/>
          <w:lang w:eastAsia="en-US"/>
        </w:rPr>
      </w:pPr>
    </w:p>
    <w:p w14:paraId="19732C05" w14:textId="77777777" w:rsidR="00AD0898" w:rsidRDefault="00AD0898">
      <w:pPr>
        <w:spacing w:before="120" w:after="120" w:line="280" w:lineRule="atLeast"/>
        <w:jc w:val="both"/>
        <w:rPr>
          <w:rFonts w:ascii="Arial" w:hAnsi="Arial" w:cs="Arial"/>
          <w:b/>
          <w:lang w:eastAsia="en-US"/>
        </w:rPr>
      </w:pPr>
    </w:p>
    <w:p w14:paraId="726C8CE3" w14:textId="77777777" w:rsidR="00AD0898" w:rsidRDefault="00AD0898">
      <w:pPr>
        <w:spacing w:before="120" w:after="120" w:line="280" w:lineRule="atLeast"/>
        <w:jc w:val="both"/>
        <w:rPr>
          <w:rFonts w:ascii="Arial" w:hAnsi="Arial" w:cs="Arial"/>
          <w:b/>
          <w:lang w:eastAsia="en-US"/>
        </w:rPr>
      </w:pPr>
    </w:p>
    <w:p w14:paraId="4965CED5" w14:textId="77777777" w:rsidR="00AD0898" w:rsidRDefault="00AD0898">
      <w:pPr>
        <w:spacing w:before="120" w:after="120" w:line="280" w:lineRule="atLeast"/>
        <w:jc w:val="both"/>
        <w:rPr>
          <w:rFonts w:ascii="Arial" w:hAnsi="Arial" w:cs="Arial"/>
          <w:b/>
          <w:lang w:eastAsia="en-US"/>
        </w:rPr>
      </w:pPr>
    </w:p>
    <w:p w14:paraId="61BCB0A5" w14:textId="77777777" w:rsidR="00AD0898" w:rsidRDefault="00AD0898">
      <w:pPr>
        <w:spacing w:before="120" w:after="120" w:line="280" w:lineRule="atLeast"/>
        <w:jc w:val="both"/>
        <w:rPr>
          <w:rFonts w:ascii="Arial" w:hAnsi="Arial" w:cs="Arial"/>
          <w:b/>
          <w:lang w:eastAsia="en-US"/>
        </w:rPr>
      </w:pPr>
    </w:p>
    <w:p w14:paraId="1ED1A008" w14:textId="77777777" w:rsidR="00AD0898" w:rsidRDefault="00AD0898">
      <w:pPr>
        <w:spacing w:before="120" w:after="120" w:line="280" w:lineRule="atLeast"/>
        <w:jc w:val="both"/>
        <w:rPr>
          <w:rFonts w:ascii="Arial" w:hAnsi="Arial" w:cs="Arial"/>
          <w:b/>
          <w:lang w:eastAsia="en-US"/>
        </w:rPr>
      </w:pPr>
    </w:p>
    <w:p w14:paraId="6AF51092" w14:textId="77777777" w:rsidR="00AD0898" w:rsidRDefault="00AD0898">
      <w:pPr>
        <w:spacing w:before="120" w:after="120" w:line="280" w:lineRule="atLeast"/>
        <w:jc w:val="both"/>
        <w:rPr>
          <w:rFonts w:ascii="Arial" w:hAnsi="Arial" w:cs="Arial"/>
          <w:b/>
          <w:lang w:eastAsia="en-US"/>
        </w:rPr>
      </w:pPr>
    </w:p>
    <w:p w14:paraId="56899DAF" w14:textId="77777777" w:rsidR="00AD0898" w:rsidRDefault="00AD0898">
      <w:pPr>
        <w:spacing w:before="120" w:after="120" w:line="280" w:lineRule="atLeast"/>
        <w:jc w:val="both"/>
        <w:rPr>
          <w:rFonts w:ascii="Arial" w:hAnsi="Arial" w:cs="Arial"/>
          <w:b/>
          <w:lang w:eastAsia="en-US"/>
        </w:rPr>
      </w:pPr>
    </w:p>
    <w:p w14:paraId="78732B19" w14:textId="77777777" w:rsidR="00AD0898" w:rsidRDefault="00AD0898">
      <w:pPr>
        <w:spacing w:before="120" w:after="120" w:line="280" w:lineRule="atLeast"/>
        <w:jc w:val="both"/>
        <w:rPr>
          <w:rFonts w:ascii="Arial" w:hAnsi="Arial" w:cs="Arial"/>
          <w:b/>
          <w:lang w:eastAsia="en-US"/>
        </w:rPr>
      </w:pPr>
    </w:p>
    <w:p w14:paraId="754946D4" w14:textId="77777777" w:rsidR="00AD0898" w:rsidRDefault="00AD0898">
      <w:pPr>
        <w:rPr>
          <w:rFonts w:ascii="Arial" w:hAnsi="Arial" w:cs="Arial"/>
          <w:b/>
        </w:rPr>
        <w:sectPr w:rsidR="00AD0898">
          <w:pgSz w:w="11906" w:h="16838"/>
          <w:pgMar w:top="1134" w:right="1133" w:bottom="1134" w:left="1276" w:header="0" w:footer="0" w:gutter="0"/>
          <w:cols w:space="708"/>
          <w:formProt w:val="0"/>
          <w:docGrid w:linePitch="360"/>
        </w:sectPr>
      </w:pPr>
    </w:p>
    <w:p w14:paraId="172F30D3" w14:textId="77777777" w:rsidR="00AD0898" w:rsidRDefault="00525F6C">
      <w:pPr>
        <w:rPr>
          <w:rFonts w:ascii="Arial" w:hAnsi="Arial" w:cs="Arial"/>
          <w:b/>
        </w:rPr>
      </w:pPr>
      <w:r>
        <w:rPr>
          <w:rFonts w:ascii="Arial" w:hAnsi="Arial" w:cs="Arial"/>
          <w:b/>
        </w:rPr>
        <w:lastRenderedPageBreak/>
        <w:t>Příloha č. 3 – Harmonogram plnění</w:t>
      </w:r>
    </w:p>
    <w:p w14:paraId="0870C13C" w14:textId="77777777" w:rsidR="00AD0898" w:rsidRDefault="00AD0898">
      <w:pPr>
        <w:rPr>
          <w:rFonts w:ascii="Arial" w:hAnsi="Arial" w:cs="Arial"/>
          <w:b/>
        </w:rPr>
      </w:pPr>
    </w:p>
    <w:tbl>
      <w:tblPr>
        <w:tblW w:w="5000" w:type="pct"/>
        <w:jc w:val="center"/>
        <w:tblLayout w:type="fixed"/>
        <w:tblCellMar>
          <w:left w:w="70" w:type="dxa"/>
          <w:right w:w="70" w:type="dxa"/>
        </w:tblCellMar>
        <w:tblLook w:val="04A0" w:firstRow="1" w:lastRow="0" w:firstColumn="1" w:lastColumn="0" w:noHBand="0" w:noVBand="1"/>
      </w:tblPr>
      <w:tblGrid>
        <w:gridCol w:w="1541"/>
        <w:gridCol w:w="3500"/>
        <w:gridCol w:w="4446"/>
      </w:tblGrid>
      <w:tr w:rsidR="00AD0898" w14:paraId="7F93FA35" w14:textId="77777777">
        <w:trPr>
          <w:trHeight w:val="458"/>
          <w:tblHeader/>
          <w:jc w:val="center"/>
        </w:trPr>
        <w:tc>
          <w:tcPr>
            <w:tcW w:w="1542" w:type="dxa"/>
            <w:vMerge w:val="restart"/>
            <w:tcBorders>
              <w:top w:val="single" w:sz="4" w:space="0" w:color="000000"/>
              <w:left w:val="single" w:sz="4" w:space="0" w:color="000000"/>
              <w:bottom w:val="single" w:sz="4" w:space="0" w:color="000000"/>
              <w:right w:val="single" w:sz="4" w:space="0" w:color="000000"/>
            </w:tcBorders>
            <w:shd w:val="clear" w:color="000000" w:fill="FF0000"/>
            <w:vAlign w:val="center"/>
          </w:tcPr>
          <w:p w14:paraId="68B1BF36" w14:textId="77777777" w:rsidR="00AD0898" w:rsidRDefault="00525F6C">
            <w:pPr>
              <w:widowControl w:val="0"/>
              <w:spacing w:after="120" w:line="276" w:lineRule="auto"/>
              <w:jc w:val="center"/>
              <w:rPr>
                <w:rFonts w:ascii="Arial" w:hAnsi="Arial" w:cs="Arial"/>
                <w:b/>
                <w:bCs/>
                <w:color w:val="FFFFFF"/>
                <w:sz w:val="20"/>
                <w:szCs w:val="20"/>
              </w:rPr>
            </w:pPr>
            <w:r>
              <w:rPr>
                <w:rFonts w:ascii="Arial" w:hAnsi="Arial" w:cs="Arial"/>
                <w:b/>
                <w:bCs/>
                <w:color w:val="FFFFFF"/>
                <w:sz w:val="20"/>
                <w:szCs w:val="20"/>
              </w:rPr>
              <w:t>Etapa</w:t>
            </w:r>
          </w:p>
        </w:tc>
        <w:tc>
          <w:tcPr>
            <w:tcW w:w="3504" w:type="dxa"/>
            <w:vMerge w:val="restart"/>
            <w:tcBorders>
              <w:top w:val="single" w:sz="4" w:space="0" w:color="000000"/>
              <w:left w:val="single" w:sz="4" w:space="0" w:color="000000"/>
              <w:bottom w:val="single" w:sz="4" w:space="0" w:color="000000"/>
              <w:right w:val="single" w:sz="4" w:space="0" w:color="000000"/>
            </w:tcBorders>
            <w:shd w:val="clear" w:color="000000" w:fill="FF0000"/>
            <w:vAlign w:val="center"/>
          </w:tcPr>
          <w:p w14:paraId="06015F1A" w14:textId="77777777" w:rsidR="00AD0898" w:rsidRDefault="00525F6C">
            <w:pPr>
              <w:widowControl w:val="0"/>
              <w:spacing w:after="120" w:line="276" w:lineRule="auto"/>
              <w:jc w:val="center"/>
              <w:rPr>
                <w:rFonts w:ascii="Arial" w:hAnsi="Arial" w:cs="Arial"/>
                <w:b/>
                <w:bCs/>
                <w:color w:val="FFFFFF"/>
                <w:sz w:val="20"/>
                <w:szCs w:val="20"/>
              </w:rPr>
            </w:pPr>
            <w:r>
              <w:rPr>
                <w:rFonts w:ascii="Arial" w:hAnsi="Arial" w:cs="Arial"/>
                <w:b/>
                <w:bCs/>
                <w:color w:val="FFFFFF"/>
                <w:sz w:val="20"/>
                <w:szCs w:val="20"/>
              </w:rPr>
              <w:t>Realizace plnění</w:t>
            </w:r>
          </w:p>
        </w:tc>
        <w:tc>
          <w:tcPr>
            <w:tcW w:w="4451" w:type="dxa"/>
            <w:vMerge w:val="restart"/>
            <w:tcBorders>
              <w:top w:val="single" w:sz="4" w:space="0" w:color="000000"/>
              <w:left w:val="single" w:sz="4" w:space="0" w:color="000000"/>
              <w:bottom w:val="single" w:sz="8" w:space="0" w:color="000000"/>
              <w:right w:val="single" w:sz="4" w:space="0" w:color="000000"/>
            </w:tcBorders>
            <w:shd w:val="clear" w:color="000000" w:fill="FF0000"/>
            <w:vAlign w:val="center"/>
          </w:tcPr>
          <w:p w14:paraId="7DAA0BCF" w14:textId="77777777" w:rsidR="00AD0898" w:rsidRDefault="00525F6C">
            <w:pPr>
              <w:widowControl w:val="0"/>
              <w:spacing w:after="120" w:line="276" w:lineRule="auto"/>
              <w:jc w:val="center"/>
              <w:rPr>
                <w:rFonts w:ascii="Arial" w:hAnsi="Arial" w:cs="Arial"/>
                <w:b/>
                <w:bCs/>
                <w:color w:val="FFFFFF"/>
                <w:sz w:val="20"/>
                <w:szCs w:val="20"/>
              </w:rPr>
            </w:pPr>
            <w:r>
              <w:rPr>
                <w:rFonts w:ascii="Arial" w:hAnsi="Arial" w:cs="Arial"/>
                <w:b/>
                <w:bCs/>
                <w:color w:val="FFFFFF"/>
                <w:sz w:val="20"/>
                <w:szCs w:val="20"/>
              </w:rPr>
              <w:t>Doba dílčích plnění</w:t>
            </w:r>
          </w:p>
        </w:tc>
      </w:tr>
      <w:tr w:rsidR="00AD0898" w14:paraId="2A7487A5" w14:textId="77777777">
        <w:trPr>
          <w:trHeight w:val="458"/>
          <w:tblHeader/>
          <w:jc w:val="center"/>
        </w:trPr>
        <w:tc>
          <w:tcPr>
            <w:tcW w:w="1542" w:type="dxa"/>
            <w:vMerge/>
            <w:tcBorders>
              <w:top w:val="single" w:sz="4" w:space="0" w:color="000000"/>
              <w:left w:val="single" w:sz="4" w:space="0" w:color="000000"/>
              <w:bottom w:val="single" w:sz="4" w:space="0" w:color="000000"/>
              <w:right w:val="single" w:sz="4" w:space="0" w:color="000000"/>
            </w:tcBorders>
            <w:vAlign w:val="center"/>
          </w:tcPr>
          <w:p w14:paraId="6AF2C6C0" w14:textId="77777777" w:rsidR="00AD0898" w:rsidRDefault="00AD0898">
            <w:pPr>
              <w:widowControl w:val="0"/>
              <w:spacing w:after="120" w:line="276" w:lineRule="auto"/>
              <w:rPr>
                <w:rFonts w:ascii="Arial" w:hAnsi="Arial" w:cs="Arial"/>
                <w:b/>
                <w:bCs/>
                <w:color w:val="FFFFFF"/>
                <w:sz w:val="18"/>
                <w:szCs w:val="18"/>
              </w:rPr>
            </w:pPr>
          </w:p>
        </w:tc>
        <w:tc>
          <w:tcPr>
            <w:tcW w:w="3504" w:type="dxa"/>
            <w:vMerge/>
            <w:tcBorders>
              <w:top w:val="single" w:sz="4" w:space="0" w:color="000000"/>
              <w:left w:val="single" w:sz="4" w:space="0" w:color="000000"/>
              <w:bottom w:val="single" w:sz="4" w:space="0" w:color="000000"/>
              <w:right w:val="single" w:sz="4" w:space="0" w:color="000000"/>
            </w:tcBorders>
            <w:vAlign w:val="center"/>
          </w:tcPr>
          <w:p w14:paraId="7EBFAB8F" w14:textId="77777777" w:rsidR="00AD0898" w:rsidRDefault="00AD0898">
            <w:pPr>
              <w:widowControl w:val="0"/>
              <w:spacing w:after="120" w:line="276" w:lineRule="auto"/>
              <w:rPr>
                <w:rFonts w:ascii="Arial" w:hAnsi="Arial" w:cs="Arial"/>
                <w:b/>
                <w:bCs/>
                <w:color w:val="FFFFFF"/>
                <w:sz w:val="18"/>
                <w:szCs w:val="18"/>
              </w:rPr>
            </w:pPr>
          </w:p>
        </w:tc>
        <w:tc>
          <w:tcPr>
            <w:tcW w:w="4451" w:type="dxa"/>
            <w:vMerge/>
            <w:tcBorders>
              <w:left w:val="single" w:sz="4" w:space="0" w:color="000000"/>
              <w:bottom w:val="single" w:sz="8" w:space="0" w:color="000000"/>
              <w:right w:val="single" w:sz="4" w:space="0" w:color="000000"/>
            </w:tcBorders>
            <w:vAlign w:val="center"/>
          </w:tcPr>
          <w:p w14:paraId="1A2577E0" w14:textId="77777777" w:rsidR="00AD0898" w:rsidRDefault="00AD0898">
            <w:pPr>
              <w:widowControl w:val="0"/>
              <w:spacing w:after="120" w:line="276" w:lineRule="auto"/>
              <w:rPr>
                <w:rFonts w:ascii="Arial" w:hAnsi="Arial" w:cs="Arial"/>
                <w:b/>
                <w:bCs/>
                <w:color w:val="FFFFFF"/>
                <w:sz w:val="18"/>
                <w:szCs w:val="18"/>
              </w:rPr>
            </w:pPr>
          </w:p>
        </w:tc>
      </w:tr>
      <w:tr w:rsidR="00AD0898" w14:paraId="3278E40D" w14:textId="77777777">
        <w:trPr>
          <w:trHeight w:val="480"/>
          <w:jc w:val="center"/>
        </w:trPr>
        <w:tc>
          <w:tcPr>
            <w:tcW w:w="1542"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5384926B"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Etapa 0 – Zahájení plnění</w:t>
            </w:r>
          </w:p>
        </w:tc>
        <w:tc>
          <w:tcPr>
            <w:tcW w:w="3504"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14:paraId="1FF1E5AB"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Start prací</w:t>
            </w:r>
          </w:p>
        </w:tc>
        <w:tc>
          <w:tcPr>
            <w:tcW w:w="4451" w:type="dxa"/>
            <w:vMerge w:val="restart"/>
            <w:tcBorders>
              <w:left w:val="single" w:sz="4" w:space="0" w:color="000000"/>
              <w:bottom w:val="single" w:sz="8" w:space="0" w:color="000000"/>
              <w:right w:val="single" w:sz="8" w:space="0" w:color="000000"/>
            </w:tcBorders>
            <w:shd w:val="clear" w:color="auto" w:fill="auto"/>
            <w:vAlign w:val="center"/>
          </w:tcPr>
          <w:p w14:paraId="1E049FF3"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Plnění bude zahájeno do 5 pracovních dnů (dále jen „PD“) ode dne nabytí účinnosti této Smlouvy. V této etapě 0 se musí uskutečnit úvodní workshop</w:t>
            </w:r>
          </w:p>
        </w:tc>
      </w:tr>
      <w:tr w:rsidR="00AD0898" w14:paraId="2BB67780" w14:textId="77777777">
        <w:trPr>
          <w:trHeight w:val="458"/>
          <w:jc w:val="center"/>
        </w:trPr>
        <w:tc>
          <w:tcPr>
            <w:tcW w:w="1542" w:type="dxa"/>
            <w:vMerge/>
            <w:tcBorders>
              <w:top w:val="single" w:sz="8" w:space="0" w:color="000000"/>
              <w:left w:val="single" w:sz="8" w:space="0" w:color="000000"/>
              <w:bottom w:val="single" w:sz="8" w:space="0" w:color="000000"/>
              <w:right w:val="single" w:sz="4" w:space="0" w:color="000000"/>
            </w:tcBorders>
            <w:vAlign w:val="center"/>
          </w:tcPr>
          <w:p w14:paraId="62D19818" w14:textId="77777777" w:rsidR="00AD0898" w:rsidRDefault="00AD0898">
            <w:pPr>
              <w:widowControl w:val="0"/>
              <w:spacing w:after="120" w:line="276" w:lineRule="auto"/>
              <w:rPr>
                <w:rFonts w:ascii="Arial" w:hAnsi="Arial" w:cs="Arial"/>
                <w:color w:val="000000"/>
                <w:sz w:val="20"/>
                <w:szCs w:val="20"/>
              </w:rPr>
            </w:pPr>
          </w:p>
        </w:tc>
        <w:tc>
          <w:tcPr>
            <w:tcW w:w="3504" w:type="dxa"/>
            <w:vMerge/>
            <w:tcBorders>
              <w:top w:val="single" w:sz="8" w:space="0" w:color="000000"/>
              <w:left w:val="single" w:sz="4" w:space="0" w:color="000000"/>
              <w:bottom w:val="single" w:sz="8" w:space="0" w:color="000000"/>
              <w:right w:val="single" w:sz="4" w:space="0" w:color="000000"/>
            </w:tcBorders>
            <w:vAlign w:val="center"/>
          </w:tcPr>
          <w:p w14:paraId="1DC4B49A" w14:textId="77777777" w:rsidR="00AD0898" w:rsidRDefault="00AD0898">
            <w:pPr>
              <w:widowControl w:val="0"/>
              <w:spacing w:after="120" w:line="276" w:lineRule="auto"/>
              <w:rPr>
                <w:rFonts w:ascii="Arial" w:hAnsi="Arial" w:cs="Arial"/>
                <w:color w:val="000000"/>
                <w:sz w:val="20"/>
                <w:szCs w:val="20"/>
              </w:rPr>
            </w:pPr>
          </w:p>
        </w:tc>
        <w:tc>
          <w:tcPr>
            <w:tcW w:w="4451" w:type="dxa"/>
            <w:vMerge/>
            <w:tcBorders>
              <w:left w:val="single" w:sz="4" w:space="0" w:color="000000"/>
              <w:bottom w:val="single" w:sz="8" w:space="0" w:color="000000"/>
              <w:right w:val="single" w:sz="8" w:space="0" w:color="000000"/>
            </w:tcBorders>
            <w:vAlign w:val="center"/>
          </w:tcPr>
          <w:p w14:paraId="1E51304B" w14:textId="77777777" w:rsidR="00AD0898" w:rsidRDefault="00AD0898">
            <w:pPr>
              <w:widowControl w:val="0"/>
              <w:spacing w:after="120" w:line="276" w:lineRule="auto"/>
              <w:rPr>
                <w:rFonts w:ascii="Arial" w:hAnsi="Arial" w:cs="Arial"/>
                <w:color w:val="000000"/>
                <w:sz w:val="20"/>
                <w:szCs w:val="20"/>
              </w:rPr>
            </w:pPr>
          </w:p>
        </w:tc>
      </w:tr>
      <w:tr w:rsidR="00AD0898" w14:paraId="5BC374E8" w14:textId="77777777">
        <w:trPr>
          <w:trHeight w:val="458"/>
          <w:jc w:val="center"/>
        </w:trPr>
        <w:tc>
          <w:tcPr>
            <w:tcW w:w="1542" w:type="dxa"/>
            <w:vMerge/>
            <w:tcBorders>
              <w:top w:val="single" w:sz="8" w:space="0" w:color="000000"/>
              <w:left w:val="single" w:sz="8" w:space="0" w:color="000000"/>
              <w:bottom w:val="single" w:sz="8" w:space="0" w:color="000000"/>
              <w:right w:val="single" w:sz="4" w:space="0" w:color="000000"/>
            </w:tcBorders>
            <w:vAlign w:val="center"/>
          </w:tcPr>
          <w:p w14:paraId="12134391" w14:textId="77777777" w:rsidR="00AD0898" w:rsidRDefault="00AD0898">
            <w:pPr>
              <w:widowControl w:val="0"/>
              <w:spacing w:after="120" w:line="276" w:lineRule="auto"/>
              <w:rPr>
                <w:rFonts w:ascii="Arial" w:hAnsi="Arial" w:cs="Arial"/>
                <w:color w:val="000000"/>
                <w:sz w:val="20"/>
                <w:szCs w:val="20"/>
              </w:rPr>
            </w:pPr>
          </w:p>
        </w:tc>
        <w:tc>
          <w:tcPr>
            <w:tcW w:w="3504" w:type="dxa"/>
            <w:vMerge/>
            <w:tcBorders>
              <w:top w:val="single" w:sz="8" w:space="0" w:color="000000"/>
              <w:left w:val="single" w:sz="4" w:space="0" w:color="000000"/>
              <w:bottom w:val="single" w:sz="8" w:space="0" w:color="000000"/>
              <w:right w:val="single" w:sz="4" w:space="0" w:color="000000"/>
            </w:tcBorders>
            <w:vAlign w:val="center"/>
          </w:tcPr>
          <w:p w14:paraId="0813D1E5" w14:textId="77777777" w:rsidR="00AD0898" w:rsidRDefault="00AD0898">
            <w:pPr>
              <w:widowControl w:val="0"/>
              <w:spacing w:after="120" w:line="276" w:lineRule="auto"/>
              <w:rPr>
                <w:rFonts w:ascii="Arial" w:hAnsi="Arial" w:cs="Arial"/>
                <w:color w:val="000000"/>
                <w:sz w:val="20"/>
                <w:szCs w:val="20"/>
              </w:rPr>
            </w:pPr>
          </w:p>
        </w:tc>
        <w:tc>
          <w:tcPr>
            <w:tcW w:w="4451" w:type="dxa"/>
            <w:vMerge/>
            <w:tcBorders>
              <w:left w:val="single" w:sz="4" w:space="0" w:color="000000"/>
              <w:bottom w:val="single" w:sz="8" w:space="0" w:color="000000"/>
              <w:right w:val="single" w:sz="8" w:space="0" w:color="000000"/>
            </w:tcBorders>
            <w:vAlign w:val="center"/>
          </w:tcPr>
          <w:p w14:paraId="7B67E4DA" w14:textId="77777777" w:rsidR="00AD0898" w:rsidRDefault="00AD0898">
            <w:pPr>
              <w:widowControl w:val="0"/>
              <w:spacing w:after="120" w:line="276" w:lineRule="auto"/>
              <w:rPr>
                <w:rFonts w:ascii="Arial" w:hAnsi="Arial" w:cs="Arial"/>
                <w:color w:val="000000"/>
                <w:sz w:val="20"/>
                <w:szCs w:val="20"/>
              </w:rPr>
            </w:pPr>
          </w:p>
        </w:tc>
      </w:tr>
      <w:tr w:rsidR="00AD0898" w14:paraId="2B7FC28E" w14:textId="77777777">
        <w:trPr>
          <w:trHeight w:val="1298"/>
          <w:jc w:val="center"/>
        </w:trPr>
        <w:tc>
          <w:tcPr>
            <w:tcW w:w="1542" w:type="dxa"/>
            <w:vMerge w:val="restart"/>
            <w:tcBorders>
              <w:left w:val="single" w:sz="8" w:space="0" w:color="000000"/>
              <w:bottom w:val="single" w:sz="8" w:space="0" w:color="000000"/>
              <w:right w:val="single" w:sz="8" w:space="0" w:color="000000"/>
            </w:tcBorders>
            <w:shd w:val="clear" w:color="auto" w:fill="auto"/>
            <w:vAlign w:val="center"/>
          </w:tcPr>
          <w:p w14:paraId="7468CFE7"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Etapa 1. – Koncepce řešení a </w:t>
            </w:r>
            <w:r>
              <w:rPr>
                <w:rFonts w:ascii="Arial" w:hAnsi="Arial" w:cs="Arial"/>
                <w:sz w:val="20"/>
                <w:szCs w:val="20"/>
              </w:rPr>
              <w:t xml:space="preserve">Roadmapa v hrubém obrysu </w:t>
            </w:r>
          </w:p>
          <w:p w14:paraId="73FCD923" w14:textId="77777777" w:rsidR="00AD0898" w:rsidRDefault="00AD0898">
            <w:pPr>
              <w:widowControl w:val="0"/>
              <w:spacing w:after="120" w:line="276" w:lineRule="auto"/>
              <w:rPr>
                <w:rFonts w:ascii="Arial" w:hAnsi="Arial" w:cs="Arial"/>
                <w:color w:val="000000"/>
                <w:sz w:val="20"/>
                <w:szCs w:val="20"/>
              </w:rPr>
            </w:pPr>
          </w:p>
        </w:tc>
        <w:tc>
          <w:tcPr>
            <w:tcW w:w="3504" w:type="dxa"/>
            <w:tcBorders>
              <w:bottom w:val="single" w:sz="4" w:space="0" w:color="000000"/>
              <w:right w:val="single" w:sz="4" w:space="0" w:color="000000"/>
            </w:tcBorders>
            <w:shd w:val="clear" w:color="auto" w:fill="auto"/>
            <w:vAlign w:val="center"/>
          </w:tcPr>
          <w:p w14:paraId="4622F63F"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Analytické práce (analytická fáze), předání první verze Koncepce řešení a hrubého návrhu Roadmapy</w:t>
            </w:r>
          </w:p>
        </w:tc>
        <w:tc>
          <w:tcPr>
            <w:tcW w:w="4451" w:type="dxa"/>
            <w:tcBorders>
              <w:top w:val="single" w:sz="4" w:space="0" w:color="000000"/>
              <w:bottom w:val="single" w:sz="4" w:space="0" w:color="000000"/>
              <w:right w:val="single" w:sz="8" w:space="0" w:color="000000"/>
            </w:tcBorders>
            <w:shd w:val="clear" w:color="auto" w:fill="auto"/>
            <w:vAlign w:val="center"/>
          </w:tcPr>
          <w:p w14:paraId="464DA355"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Do </w:t>
            </w:r>
            <w:r w:rsidRPr="00CC3C25">
              <w:rPr>
                <w:rFonts w:ascii="Arial" w:hAnsi="Arial" w:cs="Arial"/>
                <w:color w:val="000000"/>
                <w:sz w:val="20"/>
                <w:szCs w:val="20"/>
                <w:lang w:val="x-none"/>
              </w:rPr>
              <w:t>29</w:t>
            </w:r>
            <w:r w:rsidRPr="00CC3C25">
              <w:rPr>
                <w:rFonts w:ascii="Arial" w:hAnsi="Arial" w:cs="Arial"/>
                <w:sz w:val="20"/>
                <w:szCs w:val="20"/>
              </w:rPr>
              <w:t xml:space="preserve"> </w:t>
            </w:r>
            <w:r w:rsidRPr="00CC3C25">
              <w:rPr>
                <w:rFonts w:ascii="Arial" w:hAnsi="Arial" w:cs="Arial"/>
                <w:color w:val="000000"/>
                <w:sz w:val="20"/>
                <w:szCs w:val="20"/>
              </w:rPr>
              <w:t>PD</w:t>
            </w:r>
            <w:r>
              <w:rPr>
                <w:rFonts w:ascii="Arial" w:hAnsi="Arial" w:cs="Arial"/>
                <w:color w:val="000000"/>
                <w:sz w:val="20"/>
                <w:szCs w:val="20"/>
              </w:rPr>
              <w:t xml:space="preserve"> od nabytí účinnosti této Smlouvy </w:t>
            </w:r>
          </w:p>
        </w:tc>
      </w:tr>
      <w:tr w:rsidR="00AD0898" w14:paraId="06D2EFF1" w14:textId="77777777">
        <w:trPr>
          <w:trHeight w:val="735"/>
          <w:jc w:val="center"/>
        </w:trPr>
        <w:tc>
          <w:tcPr>
            <w:tcW w:w="1542" w:type="dxa"/>
            <w:vMerge/>
            <w:tcBorders>
              <w:left w:val="single" w:sz="8" w:space="0" w:color="000000"/>
              <w:right w:val="single" w:sz="8" w:space="0" w:color="000000"/>
            </w:tcBorders>
            <w:vAlign w:val="center"/>
          </w:tcPr>
          <w:p w14:paraId="5F5790C9" w14:textId="77777777" w:rsidR="00AD0898" w:rsidRDefault="00AD0898">
            <w:pPr>
              <w:widowControl w:val="0"/>
              <w:spacing w:after="120" w:line="276" w:lineRule="auto"/>
              <w:rPr>
                <w:rFonts w:ascii="Arial" w:hAnsi="Arial" w:cs="Arial"/>
                <w:color w:val="000000"/>
                <w:sz w:val="20"/>
                <w:szCs w:val="20"/>
              </w:rPr>
            </w:pPr>
          </w:p>
        </w:tc>
        <w:tc>
          <w:tcPr>
            <w:tcW w:w="3504" w:type="dxa"/>
            <w:tcBorders>
              <w:top w:val="single" w:sz="4" w:space="0" w:color="000000"/>
              <w:bottom w:val="single" w:sz="4" w:space="0" w:color="000000"/>
              <w:right w:val="single" w:sz="4" w:space="0" w:color="000000"/>
            </w:tcBorders>
            <w:shd w:val="clear" w:color="auto" w:fill="auto"/>
            <w:vAlign w:val="center"/>
          </w:tcPr>
          <w:p w14:paraId="3D5A48A2"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Připomínkování první verze Koncepce řešení a hrubého návrhu Roadmapy </w:t>
            </w:r>
          </w:p>
        </w:tc>
        <w:tc>
          <w:tcPr>
            <w:tcW w:w="4451" w:type="dxa"/>
            <w:tcBorders>
              <w:top w:val="single" w:sz="4" w:space="0" w:color="000000"/>
              <w:bottom w:val="single" w:sz="4" w:space="0" w:color="000000"/>
              <w:right w:val="single" w:sz="8" w:space="0" w:color="000000"/>
            </w:tcBorders>
            <w:shd w:val="clear" w:color="auto" w:fill="auto"/>
            <w:vAlign w:val="center"/>
          </w:tcPr>
          <w:p w14:paraId="4BA151FB"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 10 PD od podpisu Předávacího protokolu o předání první verze Koncepce řešení a hrubého návrhu Roadmapy</w:t>
            </w:r>
          </w:p>
        </w:tc>
      </w:tr>
      <w:tr w:rsidR="00AD0898" w14:paraId="3DE4A544" w14:textId="77777777">
        <w:trPr>
          <w:trHeight w:val="735"/>
          <w:jc w:val="center"/>
        </w:trPr>
        <w:tc>
          <w:tcPr>
            <w:tcW w:w="1542" w:type="dxa"/>
            <w:vMerge/>
            <w:tcBorders>
              <w:left w:val="single" w:sz="8" w:space="0" w:color="000000"/>
              <w:right w:val="single" w:sz="8" w:space="0" w:color="000000"/>
            </w:tcBorders>
            <w:vAlign w:val="center"/>
          </w:tcPr>
          <w:p w14:paraId="654B9749" w14:textId="77777777" w:rsidR="00AD0898" w:rsidRDefault="00AD0898">
            <w:pPr>
              <w:widowControl w:val="0"/>
              <w:spacing w:after="120" w:line="276" w:lineRule="auto"/>
              <w:rPr>
                <w:rFonts w:ascii="Arial" w:hAnsi="Arial" w:cs="Arial"/>
                <w:color w:val="000000"/>
                <w:sz w:val="20"/>
                <w:szCs w:val="20"/>
              </w:rPr>
            </w:pPr>
          </w:p>
        </w:tc>
        <w:tc>
          <w:tcPr>
            <w:tcW w:w="3504" w:type="dxa"/>
            <w:tcBorders>
              <w:bottom w:val="single" w:sz="4" w:space="0" w:color="000000"/>
              <w:right w:val="single" w:sz="4" w:space="0" w:color="000000"/>
            </w:tcBorders>
            <w:shd w:val="clear" w:color="auto" w:fill="auto"/>
            <w:vAlign w:val="center"/>
          </w:tcPr>
          <w:p w14:paraId="1FF7C834"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Vypořádání připomínek </w:t>
            </w:r>
          </w:p>
        </w:tc>
        <w:tc>
          <w:tcPr>
            <w:tcW w:w="4451" w:type="dxa"/>
            <w:tcBorders>
              <w:bottom w:val="single" w:sz="4" w:space="0" w:color="000000"/>
              <w:right w:val="single" w:sz="8" w:space="0" w:color="000000"/>
            </w:tcBorders>
            <w:shd w:val="clear" w:color="auto" w:fill="auto"/>
            <w:vAlign w:val="center"/>
          </w:tcPr>
          <w:p w14:paraId="7FC82FF4"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Do </w:t>
            </w:r>
            <w:r w:rsidRPr="00CC3C25">
              <w:rPr>
                <w:rFonts w:ascii="Arial" w:hAnsi="Arial" w:cs="Arial"/>
                <w:color w:val="000000"/>
                <w:sz w:val="20"/>
                <w:szCs w:val="20"/>
                <w:lang w:val="x-none"/>
              </w:rPr>
              <w:t>10</w:t>
            </w:r>
            <w:r w:rsidRPr="00CC3C25">
              <w:rPr>
                <w:rFonts w:ascii="Arial" w:hAnsi="Arial" w:cs="Arial"/>
                <w:i/>
                <w:sz w:val="20"/>
                <w:szCs w:val="20"/>
              </w:rPr>
              <w:t xml:space="preserve"> </w:t>
            </w:r>
            <w:r>
              <w:rPr>
                <w:rFonts w:ascii="Arial" w:hAnsi="Arial" w:cs="Arial"/>
                <w:color w:val="000000"/>
                <w:sz w:val="20"/>
                <w:szCs w:val="20"/>
              </w:rPr>
              <w:t>PD od obdržení připomínek ze strany VZP ČR</w:t>
            </w:r>
          </w:p>
        </w:tc>
      </w:tr>
      <w:tr w:rsidR="00AD0898" w14:paraId="51729675" w14:textId="77777777">
        <w:trPr>
          <w:trHeight w:val="735"/>
          <w:jc w:val="center"/>
        </w:trPr>
        <w:tc>
          <w:tcPr>
            <w:tcW w:w="1542" w:type="dxa"/>
            <w:vMerge/>
            <w:tcBorders>
              <w:left w:val="single" w:sz="8" w:space="0" w:color="000000"/>
              <w:right w:val="single" w:sz="8" w:space="0" w:color="000000"/>
            </w:tcBorders>
            <w:vAlign w:val="center"/>
          </w:tcPr>
          <w:p w14:paraId="07A504D6" w14:textId="77777777" w:rsidR="00AD0898" w:rsidRDefault="00AD0898">
            <w:pPr>
              <w:widowControl w:val="0"/>
              <w:spacing w:after="120" w:line="276" w:lineRule="auto"/>
              <w:rPr>
                <w:rFonts w:ascii="Arial" w:hAnsi="Arial" w:cs="Arial"/>
                <w:color w:val="000000"/>
                <w:sz w:val="20"/>
                <w:szCs w:val="20"/>
              </w:rPr>
            </w:pPr>
          </w:p>
        </w:tc>
        <w:tc>
          <w:tcPr>
            <w:tcW w:w="3504" w:type="dxa"/>
            <w:tcBorders>
              <w:bottom w:val="single" w:sz="4" w:space="0" w:color="000000"/>
              <w:right w:val="single" w:sz="4" w:space="0" w:color="000000"/>
            </w:tcBorders>
            <w:shd w:val="clear" w:color="auto" w:fill="auto"/>
            <w:vAlign w:val="center"/>
          </w:tcPr>
          <w:p w14:paraId="60B74521"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Rozhodnutí vedení VZP ČR o navržených doporučeních uvedených v Koncepci řešení</w:t>
            </w:r>
          </w:p>
        </w:tc>
        <w:tc>
          <w:tcPr>
            <w:tcW w:w="4451" w:type="dxa"/>
            <w:tcBorders>
              <w:bottom w:val="single" w:sz="4" w:space="0" w:color="000000"/>
              <w:right w:val="single" w:sz="8" w:space="0" w:color="000000"/>
            </w:tcBorders>
            <w:shd w:val="clear" w:color="auto" w:fill="auto"/>
            <w:vAlign w:val="center"/>
          </w:tcPr>
          <w:p w14:paraId="71E3F673"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 10 PD od předání verze s vypořádanými připomínkami Koncepce řešení a hrubého návrhu Roadmapy</w:t>
            </w:r>
          </w:p>
        </w:tc>
      </w:tr>
      <w:tr w:rsidR="00AD0898" w14:paraId="48307759" w14:textId="77777777">
        <w:trPr>
          <w:trHeight w:val="480"/>
          <w:jc w:val="center"/>
        </w:trPr>
        <w:tc>
          <w:tcPr>
            <w:tcW w:w="1542" w:type="dxa"/>
            <w:vMerge/>
            <w:tcBorders>
              <w:left w:val="single" w:sz="8" w:space="0" w:color="000000"/>
              <w:right w:val="single" w:sz="8" w:space="0" w:color="000000"/>
            </w:tcBorders>
            <w:vAlign w:val="center"/>
          </w:tcPr>
          <w:p w14:paraId="3402E9EF" w14:textId="77777777" w:rsidR="00AD0898" w:rsidRDefault="00AD0898">
            <w:pPr>
              <w:widowControl w:val="0"/>
              <w:spacing w:after="120" w:line="276" w:lineRule="auto"/>
              <w:rPr>
                <w:rFonts w:ascii="Arial" w:hAnsi="Arial" w:cs="Arial"/>
                <w:color w:val="000000"/>
                <w:sz w:val="20"/>
                <w:szCs w:val="20"/>
              </w:rPr>
            </w:pPr>
          </w:p>
        </w:tc>
        <w:tc>
          <w:tcPr>
            <w:tcW w:w="3504" w:type="dxa"/>
            <w:tcBorders>
              <w:bottom w:val="single" w:sz="4" w:space="0" w:color="000000"/>
              <w:right w:val="single" w:sz="4" w:space="0" w:color="000000"/>
            </w:tcBorders>
            <w:shd w:val="clear" w:color="auto" w:fill="auto"/>
            <w:vAlign w:val="center"/>
          </w:tcPr>
          <w:p w14:paraId="6ED55116"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Dopracování Koncepce řešení a hrubého návrhu Roadmapy na základě rozhodnutí vedení VZP ČR</w:t>
            </w:r>
          </w:p>
        </w:tc>
        <w:tc>
          <w:tcPr>
            <w:tcW w:w="4451" w:type="dxa"/>
            <w:tcBorders>
              <w:bottom w:val="single" w:sz="4" w:space="0" w:color="000000"/>
              <w:right w:val="single" w:sz="8" w:space="0" w:color="000000"/>
            </w:tcBorders>
            <w:shd w:val="clear" w:color="auto" w:fill="auto"/>
            <w:vAlign w:val="center"/>
          </w:tcPr>
          <w:p w14:paraId="08949BFA"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Do </w:t>
            </w:r>
            <w:r w:rsidRPr="00CC3C25">
              <w:rPr>
                <w:rFonts w:ascii="Arial" w:hAnsi="Arial" w:cs="Arial"/>
                <w:color w:val="000000"/>
                <w:sz w:val="20"/>
                <w:szCs w:val="20"/>
                <w:lang w:val="x-none"/>
              </w:rPr>
              <w:t>5</w:t>
            </w:r>
            <w:r w:rsidRPr="00CC3C25">
              <w:rPr>
                <w:rFonts w:ascii="Arial" w:hAnsi="Arial" w:cs="Arial"/>
                <w:sz w:val="20"/>
                <w:szCs w:val="20"/>
              </w:rPr>
              <w:t xml:space="preserve"> </w:t>
            </w:r>
            <w:r>
              <w:rPr>
                <w:rFonts w:ascii="Arial" w:hAnsi="Arial" w:cs="Arial"/>
                <w:color w:val="000000"/>
                <w:sz w:val="20"/>
                <w:szCs w:val="20"/>
              </w:rPr>
              <w:t>PD od rozhodnutí vedení VZP ČR</w:t>
            </w:r>
          </w:p>
        </w:tc>
      </w:tr>
      <w:tr w:rsidR="00AD0898" w14:paraId="53DF0A26" w14:textId="77777777">
        <w:trPr>
          <w:trHeight w:val="480"/>
          <w:jc w:val="center"/>
        </w:trPr>
        <w:tc>
          <w:tcPr>
            <w:tcW w:w="1542" w:type="dxa"/>
            <w:vMerge/>
            <w:tcBorders>
              <w:left w:val="single" w:sz="8" w:space="0" w:color="000000"/>
              <w:right w:val="single" w:sz="8" w:space="0" w:color="000000"/>
            </w:tcBorders>
          </w:tcPr>
          <w:p w14:paraId="065F6DA6" w14:textId="77777777" w:rsidR="00AD0898" w:rsidRDefault="00AD0898">
            <w:pPr>
              <w:widowControl w:val="0"/>
              <w:spacing w:after="120" w:line="276" w:lineRule="auto"/>
              <w:rPr>
                <w:rFonts w:ascii="Arial" w:hAnsi="Arial" w:cs="Arial"/>
                <w:color w:val="000000"/>
                <w:sz w:val="20"/>
                <w:szCs w:val="20"/>
              </w:rPr>
            </w:pPr>
          </w:p>
        </w:tc>
        <w:tc>
          <w:tcPr>
            <w:tcW w:w="3504" w:type="dxa"/>
            <w:tcBorders>
              <w:bottom w:val="single" w:sz="4" w:space="0" w:color="000000"/>
              <w:right w:val="single" w:sz="4" w:space="0" w:color="000000"/>
            </w:tcBorders>
            <w:shd w:val="clear" w:color="auto" w:fill="auto"/>
          </w:tcPr>
          <w:p w14:paraId="15FE2464"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Připomínkování dopracovaného návrhu Koncepce řešení a hrubého návrhu Roadmapy VZP ČR</w:t>
            </w:r>
          </w:p>
        </w:tc>
        <w:tc>
          <w:tcPr>
            <w:tcW w:w="4451" w:type="dxa"/>
            <w:tcBorders>
              <w:bottom w:val="single" w:sz="4" w:space="0" w:color="000000"/>
              <w:right w:val="single" w:sz="8" w:space="0" w:color="000000"/>
            </w:tcBorders>
            <w:shd w:val="clear" w:color="auto" w:fill="auto"/>
          </w:tcPr>
          <w:p w14:paraId="51C6D4D0"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 5 PD od předání dopracované Koncepce řešení a hrubého návrhu Roadmapy</w:t>
            </w:r>
          </w:p>
        </w:tc>
      </w:tr>
      <w:tr w:rsidR="00AD0898" w14:paraId="20DBD67B" w14:textId="77777777">
        <w:trPr>
          <w:trHeight w:val="964"/>
          <w:jc w:val="center"/>
        </w:trPr>
        <w:tc>
          <w:tcPr>
            <w:tcW w:w="1542" w:type="dxa"/>
            <w:vMerge/>
            <w:tcBorders>
              <w:left w:val="single" w:sz="8" w:space="0" w:color="000000"/>
              <w:right w:val="single" w:sz="8" w:space="0" w:color="000000"/>
            </w:tcBorders>
            <w:vAlign w:val="center"/>
          </w:tcPr>
          <w:p w14:paraId="2E9544CC" w14:textId="77777777" w:rsidR="00AD0898" w:rsidRDefault="00AD0898">
            <w:pPr>
              <w:widowControl w:val="0"/>
              <w:spacing w:after="120" w:line="276" w:lineRule="auto"/>
              <w:rPr>
                <w:rFonts w:ascii="Arial" w:hAnsi="Arial" w:cs="Arial"/>
                <w:color w:val="000000"/>
                <w:sz w:val="20"/>
                <w:szCs w:val="20"/>
              </w:rPr>
            </w:pPr>
          </w:p>
        </w:tc>
        <w:tc>
          <w:tcPr>
            <w:tcW w:w="3504" w:type="dxa"/>
            <w:tcBorders>
              <w:top w:val="single" w:sz="4" w:space="0" w:color="000000"/>
              <w:bottom w:val="single" w:sz="4" w:space="0" w:color="000000"/>
              <w:right w:val="single" w:sz="4" w:space="0" w:color="000000"/>
            </w:tcBorders>
            <w:shd w:val="clear" w:color="auto" w:fill="auto"/>
            <w:vAlign w:val="center"/>
          </w:tcPr>
          <w:p w14:paraId="2F7D1CA7"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Vypořádání připomínek k návrhu Koncepce řešení a hrubého návrhu Roadmapy a předání finální verze Zhotovitelem</w:t>
            </w:r>
          </w:p>
        </w:tc>
        <w:tc>
          <w:tcPr>
            <w:tcW w:w="44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DC104A3"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Do </w:t>
            </w:r>
            <w:r w:rsidRPr="00CC3C25">
              <w:rPr>
                <w:rFonts w:ascii="Arial" w:hAnsi="Arial" w:cs="Arial"/>
                <w:color w:val="000000"/>
                <w:sz w:val="20"/>
                <w:szCs w:val="20"/>
                <w:lang w:val="x-none"/>
              </w:rPr>
              <w:t>5</w:t>
            </w:r>
            <w:r>
              <w:rPr>
                <w:rFonts w:ascii="Arial" w:hAnsi="Arial" w:cs="Arial"/>
                <w:sz w:val="20"/>
                <w:szCs w:val="20"/>
              </w:rPr>
              <w:t xml:space="preserve"> </w:t>
            </w:r>
            <w:r>
              <w:rPr>
                <w:rFonts w:ascii="Arial" w:hAnsi="Arial" w:cs="Arial"/>
                <w:color w:val="000000"/>
                <w:sz w:val="20"/>
                <w:szCs w:val="20"/>
              </w:rPr>
              <w:t>PD od obdržení připomínek ze strany VZP ČR</w:t>
            </w:r>
          </w:p>
        </w:tc>
      </w:tr>
      <w:tr w:rsidR="00AD0898" w14:paraId="11FAE063" w14:textId="77777777">
        <w:trPr>
          <w:trHeight w:val="683"/>
          <w:jc w:val="center"/>
        </w:trPr>
        <w:tc>
          <w:tcPr>
            <w:tcW w:w="1542" w:type="dxa"/>
            <w:vMerge/>
            <w:tcBorders>
              <w:left w:val="single" w:sz="8" w:space="0" w:color="000000"/>
              <w:bottom w:val="single" w:sz="8" w:space="0" w:color="000000"/>
              <w:right w:val="single" w:sz="8" w:space="0" w:color="000000"/>
            </w:tcBorders>
            <w:vAlign w:val="center"/>
          </w:tcPr>
          <w:p w14:paraId="2CBFEA80" w14:textId="77777777" w:rsidR="00AD0898" w:rsidRDefault="00AD0898">
            <w:pPr>
              <w:widowControl w:val="0"/>
              <w:spacing w:after="120" w:line="276" w:lineRule="auto"/>
              <w:rPr>
                <w:rFonts w:ascii="Arial" w:hAnsi="Arial" w:cs="Arial"/>
                <w:color w:val="000000"/>
                <w:sz w:val="20"/>
                <w:szCs w:val="20"/>
              </w:rPr>
            </w:pPr>
          </w:p>
        </w:tc>
        <w:tc>
          <w:tcPr>
            <w:tcW w:w="3504" w:type="dxa"/>
            <w:tcBorders>
              <w:bottom w:val="single" w:sz="4" w:space="0" w:color="000000"/>
              <w:right w:val="single" w:sz="4" w:space="0" w:color="000000"/>
            </w:tcBorders>
            <w:shd w:val="clear" w:color="auto" w:fill="auto"/>
            <w:vAlign w:val="center"/>
          </w:tcPr>
          <w:p w14:paraId="599404B8" w14:textId="77777777" w:rsidR="00AD0898" w:rsidRDefault="00525F6C">
            <w:pPr>
              <w:widowControl w:val="0"/>
              <w:spacing w:after="120" w:line="276" w:lineRule="auto"/>
              <w:rPr>
                <w:rFonts w:ascii="Arial" w:hAnsi="Arial" w:cs="Arial"/>
                <w:b/>
                <w:color w:val="000000"/>
                <w:sz w:val="20"/>
                <w:szCs w:val="20"/>
              </w:rPr>
            </w:pPr>
            <w:r>
              <w:rPr>
                <w:rFonts w:ascii="Arial" w:hAnsi="Arial" w:cs="Arial"/>
                <w:b/>
                <w:color w:val="000000"/>
                <w:sz w:val="20"/>
                <w:szCs w:val="20"/>
              </w:rPr>
              <w:t>Akceptace dokumentu Koncepce řešení a hrubého návrhu Roadmapy je současně akceptací Etapy 1</w:t>
            </w:r>
          </w:p>
        </w:tc>
        <w:tc>
          <w:tcPr>
            <w:tcW w:w="4451" w:type="dxa"/>
            <w:tcBorders>
              <w:top w:val="single" w:sz="4" w:space="0" w:color="000000"/>
              <w:bottom w:val="single" w:sz="4" w:space="0" w:color="000000"/>
              <w:right w:val="single" w:sz="4" w:space="0" w:color="000000"/>
            </w:tcBorders>
            <w:shd w:val="clear" w:color="auto" w:fill="auto"/>
            <w:vAlign w:val="center"/>
          </w:tcPr>
          <w:p w14:paraId="1E85E6FB"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 5 PD od předání finální verze Koncepce řešení a hrubého návrhu Roadmapy</w:t>
            </w:r>
          </w:p>
        </w:tc>
      </w:tr>
      <w:tr w:rsidR="00AD0898" w14:paraId="192FA411" w14:textId="77777777">
        <w:trPr>
          <w:trHeight w:val="300"/>
          <w:jc w:val="center"/>
        </w:trPr>
        <w:tc>
          <w:tcPr>
            <w:tcW w:w="1542" w:type="dxa"/>
            <w:vMerge w:val="restart"/>
            <w:tcBorders>
              <w:left w:val="single" w:sz="8" w:space="0" w:color="000000"/>
              <w:bottom w:val="single" w:sz="4" w:space="0" w:color="000000"/>
              <w:right w:val="single" w:sz="4" w:space="0" w:color="000000"/>
            </w:tcBorders>
            <w:shd w:val="clear" w:color="auto" w:fill="auto"/>
            <w:vAlign w:val="center"/>
          </w:tcPr>
          <w:p w14:paraId="607EE817"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Etapa 2. – Návrhy technických specifikací a detailní Roadmapa</w:t>
            </w:r>
          </w:p>
          <w:p w14:paraId="7F9AA80C" w14:textId="77777777" w:rsidR="00AD0898" w:rsidRDefault="00AD0898">
            <w:pPr>
              <w:widowControl w:val="0"/>
              <w:spacing w:after="120" w:line="276" w:lineRule="auto"/>
              <w:rPr>
                <w:rFonts w:ascii="Arial" w:hAnsi="Arial" w:cs="Arial"/>
                <w:color w:val="000000"/>
                <w:sz w:val="20"/>
                <w:szCs w:val="20"/>
              </w:rPr>
            </w:pPr>
          </w:p>
          <w:p w14:paraId="6B2DD190" w14:textId="77777777" w:rsidR="00AD0898" w:rsidRDefault="00AD0898">
            <w:pPr>
              <w:widowControl w:val="0"/>
              <w:spacing w:after="120" w:line="276" w:lineRule="auto"/>
              <w:rPr>
                <w:rFonts w:ascii="Arial" w:hAnsi="Arial" w:cs="Arial"/>
                <w:color w:val="000000"/>
                <w:sz w:val="20"/>
                <w:szCs w:val="20"/>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6F3B"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Zahájení Etapy 2.</w:t>
            </w:r>
          </w:p>
        </w:tc>
        <w:tc>
          <w:tcPr>
            <w:tcW w:w="4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11640"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 1 PD po akceptaci Etapy 1.</w:t>
            </w:r>
          </w:p>
        </w:tc>
      </w:tr>
      <w:tr w:rsidR="00AD0898" w14:paraId="30EBABC4" w14:textId="77777777">
        <w:trPr>
          <w:trHeight w:val="300"/>
          <w:jc w:val="center"/>
        </w:trPr>
        <w:tc>
          <w:tcPr>
            <w:tcW w:w="1542" w:type="dxa"/>
            <w:vMerge/>
            <w:tcBorders>
              <w:left w:val="single" w:sz="8" w:space="0" w:color="000000"/>
              <w:right w:val="single" w:sz="4" w:space="0" w:color="000000"/>
            </w:tcBorders>
            <w:shd w:val="clear" w:color="auto" w:fill="auto"/>
            <w:vAlign w:val="center"/>
          </w:tcPr>
          <w:p w14:paraId="53B5DBBE" w14:textId="77777777" w:rsidR="00AD0898" w:rsidRDefault="00AD0898">
            <w:pPr>
              <w:widowControl w:val="0"/>
              <w:spacing w:after="120" w:line="276" w:lineRule="auto"/>
              <w:rPr>
                <w:rFonts w:ascii="Arial" w:hAnsi="Arial" w:cs="Arial"/>
                <w:color w:val="000000"/>
                <w:sz w:val="20"/>
                <w:szCs w:val="20"/>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F160"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Analytické práce (analytická fáze), předání první verze Návrhů technických specifikací a detailní Roadmapy</w:t>
            </w:r>
          </w:p>
        </w:tc>
        <w:tc>
          <w:tcPr>
            <w:tcW w:w="4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B22F"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Do </w:t>
            </w:r>
            <w:r w:rsidRPr="00CC3C25">
              <w:rPr>
                <w:rFonts w:ascii="Arial" w:hAnsi="Arial" w:cs="Arial"/>
                <w:color w:val="000000"/>
                <w:sz w:val="20"/>
                <w:szCs w:val="20"/>
                <w:lang w:val="x-none"/>
              </w:rPr>
              <w:t>20</w:t>
            </w:r>
            <w:r>
              <w:rPr>
                <w:rFonts w:ascii="Arial" w:hAnsi="Arial" w:cs="Arial"/>
                <w:sz w:val="20"/>
                <w:szCs w:val="20"/>
              </w:rPr>
              <w:t xml:space="preserve"> </w:t>
            </w:r>
            <w:r>
              <w:rPr>
                <w:rFonts w:ascii="Arial" w:hAnsi="Arial" w:cs="Arial"/>
                <w:color w:val="000000"/>
                <w:sz w:val="20"/>
                <w:szCs w:val="20"/>
              </w:rPr>
              <w:t>PD od zahájení Etapy 2. </w:t>
            </w:r>
          </w:p>
        </w:tc>
      </w:tr>
      <w:tr w:rsidR="00AD0898" w14:paraId="09188542" w14:textId="77777777">
        <w:trPr>
          <w:trHeight w:val="300"/>
          <w:jc w:val="center"/>
        </w:trPr>
        <w:tc>
          <w:tcPr>
            <w:tcW w:w="1542" w:type="dxa"/>
            <w:vMerge/>
            <w:tcBorders>
              <w:left w:val="single" w:sz="8" w:space="0" w:color="000000"/>
              <w:right w:val="single" w:sz="4" w:space="0" w:color="000000"/>
            </w:tcBorders>
            <w:shd w:val="clear" w:color="auto" w:fill="auto"/>
            <w:vAlign w:val="center"/>
          </w:tcPr>
          <w:p w14:paraId="5C293DF7" w14:textId="77777777" w:rsidR="00AD0898" w:rsidRDefault="00AD0898">
            <w:pPr>
              <w:widowControl w:val="0"/>
              <w:spacing w:after="120" w:line="276" w:lineRule="auto"/>
              <w:rPr>
                <w:rFonts w:ascii="Arial" w:hAnsi="Arial" w:cs="Arial"/>
                <w:color w:val="000000"/>
                <w:sz w:val="20"/>
                <w:szCs w:val="20"/>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1CAD"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Připomínkování dokumentů Návrhů technických specifikací a detailní Roadmapy VZP ČR</w:t>
            </w:r>
          </w:p>
        </w:tc>
        <w:tc>
          <w:tcPr>
            <w:tcW w:w="4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DA90"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 10 PD od podpisu Předávacího protokolu o předání první verze Návrhů technických specifikací a detailní Roadmapy</w:t>
            </w:r>
          </w:p>
        </w:tc>
      </w:tr>
      <w:tr w:rsidR="00AD0898" w14:paraId="6AB0BA11" w14:textId="77777777">
        <w:trPr>
          <w:trHeight w:val="300"/>
          <w:jc w:val="center"/>
        </w:trPr>
        <w:tc>
          <w:tcPr>
            <w:tcW w:w="1542" w:type="dxa"/>
            <w:vMerge/>
            <w:tcBorders>
              <w:left w:val="single" w:sz="8" w:space="0" w:color="000000"/>
              <w:right w:val="single" w:sz="4" w:space="0" w:color="000000"/>
            </w:tcBorders>
            <w:shd w:val="clear" w:color="auto" w:fill="auto"/>
            <w:vAlign w:val="center"/>
          </w:tcPr>
          <w:p w14:paraId="0CBCD845" w14:textId="77777777" w:rsidR="00AD0898" w:rsidRDefault="00AD0898">
            <w:pPr>
              <w:widowControl w:val="0"/>
              <w:spacing w:after="120" w:line="276" w:lineRule="auto"/>
              <w:rPr>
                <w:rFonts w:ascii="Arial" w:hAnsi="Arial" w:cs="Arial"/>
                <w:color w:val="000000"/>
                <w:sz w:val="20"/>
                <w:szCs w:val="20"/>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97BF"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Vypořádání připomínek a předání finální verze Návrhů technických specifikací a detailní Roadmapy</w:t>
            </w:r>
          </w:p>
        </w:tc>
        <w:tc>
          <w:tcPr>
            <w:tcW w:w="4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5B91"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 xml:space="preserve">Do </w:t>
            </w:r>
            <w:r w:rsidRPr="00CC3C25">
              <w:rPr>
                <w:rFonts w:ascii="Arial" w:hAnsi="Arial" w:cs="Arial"/>
                <w:color w:val="000000"/>
                <w:sz w:val="20"/>
                <w:szCs w:val="20"/>
                <w:lang w:val="x-none"/>
              </w:rPr>
              <w:t>5</w:t>
            </w:r>
            <w:r w:rsidRPr="00CC3C25">
              <w:rPr>
                <w:rFonts w:ascii="Arial" w:hAnsi="Arial" w:cs="Arial"/>
                <w:sz w:val="20"/>
                <w:szCs w:val="20"/>
              </w:rPr>
              <w:t xml:space="preserve"> </w:t>
            </w:r>
            <w:r>
              <w:rPr>
                <w:rFonts w:ascii="Arial" w:hAnsi="Arial" w:cs="Arial"/>
                <w:color w:val="000000"/>
                <w:sz w:val="20"/>
                <w:szCs w:val="20"/>
              </w:rPr>
              <w:t>PD od obdržení připomínek ze strany VZP ČR</w:t>
            </w:r>
          </w:p>
        </w:tc>
      </w:tr>
      <w:tr w:rsidR="00AD0898" w14:paraId="29F12388" w14:textId="77777777">
        <w:trPr>
          <w:trHeight w:val="300"/>
          <w:jc w:val="center"/>
        </w:trPr>
        <w:tc>
          <w:tcPr>
            <w:tcW w:w="1542" w:type="dxa"/>
            <w:vMerge/>
            <w:tcBorders>
              <w:left w:val="single" w:sz="8" w:space="0" w:color="000000"/>
              <w:bottom w:val="single" w:sz="4" w:space="0" w:color="000000"/>
              <w:right w:val="single" w:sz="4" w:space="0" w:color="000000"/>
            </w:tcBorders>
            <w:shd w:val="clear" w:color="auto" w:fill="auto"/>
            <w:vAlign w:val="center"/>
          </w:tcPr>
          <w:p w14:paraId="18DF09B3" w14:textId="77777777" w:rsidR="00AD0898" w:rsidRDefault="00AD0898">
            <w:pPr>
              <w:widowControl w:val="0"/>
              <w:spacing w:after="120" w:line="276" w:lineRule="auto"/>
              <w:rPr>
                <w:rFonts w:ascii="Arial" w:hAnsi="Arial" w:cs="Arial"/>
                <w:color w:val="000000"/>
                <w:sz w:val="20"/>
                <w:szCs w:val="20"/>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E49B" w14:textId="77777777" w:rsidR="00AD0898" w:rsidRDefault="00525F6C">
            <w:pPr>
              <w:widowControl w:val="0"/>
              <w:spacing w:after="120" w:line="276" w:lineRule="auto"/>
              <w:rPr>
                <w:rFonts w:ascii="Arial" w:hAnsi="Arial" w:cs="Arial"/>
                <w:b/>
                <w:color w:val="000000"/>
                <w:sz w:val="20"/>
                <w:szCs w:val="20"/>
              </w:rPr>
            </w:pPr>
            <w:r>
              <w:rPr>
                <w:rFonts w:ascii="Arial" w:hAnsi="Arial" w:cs="Arial"/>
                <w:b/>
                <w:color w:val="000000"/>
                <w:sz w:val="20"/>
                <w:szCs w:val="20"/>
              </w:rPr>
              <w:t>Akceptace dokumentů uvedených v článku II. odst. 1 Návrhů technických specifikací a detailní Roadmapy</w:t>
            </w:r>
          </w:p>
        </w:tc>
        <w:tc>
          <w:tcPr>
            <w:tcW w:w="4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DA36" w14:textId="77777777" w:rsidR="00AD0898" w:rsidRDefault="00525F6C">
            <w:pPr>
              <w:widowControl w:val="0"/>
              <w:spacing w:after="120" w:line="276" w:lineRule="auto"/>
              <w:rPr>
                <w:rFonts w:ascii="Arial" w:hAnsi="Arial" w:cs="Arial"/>
                <w:color w:val="000000"/>
                <w:sz w:val="20"/>
                <w:szCs w:val="20"/>
              </w:rPr>
            </w:pPr>
            <w:r>
              <w:rPr>
                <w:rFonts w:ascii="Arial" w:hAnsi="Arial" w:cs="Arial"/>
                <w:color w:val="000000"/>
                <w:sz w:val="20"/>
                <w:szCs w:val="20"/>
              </w:rPr>
              <w:t>Do 5 PD od předání finálních dokumentů Návrhu technických specifikací a detailní Roadmapy</w:t>
            </w:r>
          </w:p>
        </w:tc>
      </w:tr>
    </w:tbl>
    <w:p w14:paraId="22ECF10C" w14:textId="77777777" w:rsidR="00AD0898" w:rsidRDefault="00AD0898">
      <w:pPr>
        <w:pStyle w:val="Styl"/>
        <w:rPr>
          <w:rFonts w:eastAsiaTheme="minorHAnsi"/>
          <w:i/>
          <w:sz w:val="20"/>
          <w:szCs w:val="20"/>
        </w:rPr>
      </w:pPr>
    </w:p>
    <w:p w14:paraId="76E82EA0" w14:textId="12D0519E" w:rsidR="00214841" w:rsidRDefault="00214841">
      <w:pPr>
        <w:spacing w:before="120" w:after="120" w:line="288" w:lineRule="auto"/>
        <w:jc w:val="both"/>
        <w:rPr>
          <w:rFonts w:ascii="Arial" w:hAnsi="Arial" w:cs="Arial"/>
          <w:i/>
          <w:sz w:val="20"/>
          <w:szCs w:val="20"/>
        </w:rPr>
        <w:sectPr w:rsidR="00214841">
          <w:pgSz w:w="11906" w:h="16838"/>
          <w:pgMar w:top="1134" w:right="1133" w:bottom="1134" w:left="1276" w:header="0" w:footer="0" w:gutter="0"/>
          <w:cols w:space="708"/>
          <w:formProt w:val="0"/>
          <w:titlePg/>
          <w:docGrid w:linePitch="360"/>
        </w:sectPr>
      </w:pPr>
    </w:p>
    <w:p w14:paraId="4451A517" w14:textId="77777777" w:rsidR="00AD0898" w:rsidRDefault="00525F6C">
      <w:pPr>
        <w:rPr>
          <w:rFonts w:ascii="Arial" w:hAnsi="Arial" w:cs="Arial"/>
          <w:b/>
        </w:rPr>
      </w:pPr>
      <w:r>
        <w:rPr>
          <w:rFonts w:ascii="Arial" w:hAnsi="Arial" w:cs="Arial"/>
          <w:b/>
        </w:rPr>
        <w:lastRenderedPageBreak/>
        <w:t>Příloha č. 4 – Technická specifikace</w:t>
      </w:r>
    </w:p>
    <w:p w14:paraId="0B372BAA" w14:textId="77777777" w:rsidR="00AD0898" w:rsidRDefault="00AD0898">
      <w:pPr>
        <w:rPr>
          <w:rFonts w:ascii="Arial" w:hAnsi="Arial" w:cs="Arial"/>
          <w:b/>
        </w:rPr>
      </w:pPr>
    </w:p>
    <w:p w14:paraId="5E92D719" w14:textId="77777777" w:rsidR="00AD0898" w:rsidRDefault="00525F6C">
      <w:pPr>
        <w:pStyle w:val="Normlnodstavec"/>
      </w:pPr>
      <w:r>
        <w:t xml:space="preserve">Parametry uvedené v níže uvedených tabulkách jsou povinné. </w:t>
      </w:r>
    </w:p>
    <w:p w14:paraId="4252B8B7" w14:textId="77777777" w:rsidR="00AD0898" w:rsidRDefault="00AD0898">
      <w:pPr>
        <w:pStyle w:val="Titulek"/>
        <w:rPr>
          <w:rFonts w:ascii="Arial" w:hAnsi="Arial" w:cs="Arial"/>
          <w:b w:val="0"/>
          <w:i/>
        </w:rPr>
      </w:pPr>
      <w:bookmarkStart w:id="34" w:name="_Toc476932835"/>
      <w:bookmarkStart w:id="35" w:name="_Toc476932834"/>
      <w:bookmarkStart w:id="36" w:name="_Toc476932831"/>
      <w:bookmarkStart w:id="37" w:name="_Toc477424836"/>
      <w:bookmarkStart w:id="38" w:name="_Toc477424835"/>
      <w:bookmarkStart w:id="39" w:name="_Toc477424834"/>
      <w:bookmarkStart w:id="40" w:name="_Toc477424833"/>
      <w:bookmarkStart w:id="41" w:name="_Vybavovací_doby_–"/>
      <w:bookmarkStart w:id="42" w:name="_Toc477424876"/>
      <w:bookmarkStart w:id="43" w:name="_Toc476932873"/>
      <w:bookmarkStart w:id="44" w:name="_Toc476915779"/>
      <w:bookmarkStart w:id="45" w:name="_Toc476932872"/>
      <w:bookmarkStart w:id="46" w:name="_Toc476915778"/>
      <w:bookmarkStart w:id="47" w:name="_Toc477424874"/>
      <w:bookmarkStart w:id="48" w:name="_Toc477424873"/>
      <w:bookmarkStart w:id="49" w:name="_Toc477424872"/>
      <w:bookmarkStart w:id="50" w:name="_Toc477424871"/>
      <w:bookmarkStart w:id="51" w:name="_Toc477424870"/>
      <w:bookmarkStart w:id="52" w:name="_Toc477424869"/>
      <w:bookmarkStart w:id="53" w:name="_Toc477424868"/>
      <w:bookmarkStart w:id="54" w:name="_Toc476932816"/>
      <w:bookmarkStart w:id="55" w:name="_Toc476915732"/>
      <w:bookmarkStart w:id="56" w:name="_Toc476907902"/>
      <w:bookmarkStart w:id="57" w:name="_Toc476897586"/>
      <w:bookmarkStart w:id="58" w:name="_Toc476897514"/>
      <w:bookmarkStart w:id="59" w:name="_Toc476758727"/>
      <w:bookmarkStart w:id="60" w:name="_Toc497210648"/>
      <w:bookmarkStart w:id="61" w:name="_Toc497209241"/>
      <w:bookmarkStart w:id="62" w:name="_Toc495497166"/>
      <w:bookmarkStart w:id="63" w:name="_Toc495410586"/>
      <w:bookmarkStart w:id="64" w:name="_Toc497210647"/>
      <w:bookmarkStart w:id="65" w:name="_Toc497209240"/>
      <w:bookmarkStart w:id="66" w:name="_Toc495497165"/>
      <w:bookmarkStart w:id="67" w:name="_Toc495410585"/>
      <w:bookmarkStart w:id="68" w:name="_Toc497210646"/>
      <w:bookmarkStart w:id="69" w:name="_Toc497209239"/>
      <w:bookmarkStart w:id="70" w:name="_Toc495497164"/>
      <w:bookmarkStart w:id="71" w:name="_Toc495410584"/>
      <w:bookmarkStart w:id="72" w:name="_Toc497210645"/>
      <w:bookmarkStart w:id="73" w:name="_Toc497209238"/>
      <w:bookmarkStart w:id="74" w:name="_Toc495497163"/>
      <w:bookmarkStart w:id="75" w:name="_Toc495410583"/>
      <w:bookmarkStart w:id="76" w:name="_Toc497210626"/>
      <w:bookmarkStart w:id="77" w:name="_Toc497209219"/>
      <w:bookmarkStart w:id="78" w:name="_Toc495497145"/>
      <w:bookmarkStart w:id="79" w:name="_Toc495410565"/>
      <w:bookmarkStart w:id="80" w:name="_Toc497210621"/>
      <w:bookmarkStart w:id="81" w:name="_Toc497209214"/>
      <w:bookmarkStart w:id="82" w:name="_Toc495497140"/>
      <w:bookmarkStart w:id="83" w:name="_Toc495410560"/>
      <w:bookmarkStart w:id="84" w:name="_Toc497210620"/>
      <w:bookmarkStart w:id="85" w:name="_Toc497209213"/>
      <w:bookmarkStart w:id="86" w:name="_Toc495497139"/>
      <w:bookmarkStart w:id="87" w:name="_Toc495410559"/>
      <w:bookmarkStart w:id="88" w:name="_Toc497210619"/>
      <w:bookmarkStart w:id="89" w:name="_Toc497209212"/>
      <w:bookmarkStart w:id="90" w:name="_Toc495497138"/>
      <w:bookmarkStart w:id="91" w:name="_Toc495410558"/>
      <w:bookmarkStart w:id="92" w:name="_Toc497210618"/>
      <w:bookmarkStart w:id="93" w:name="_Toc497209211"/>
      <w:bookmarkStart w:id="94" w:name="_Toc495497137"/>
      <w:bookmarkStart w:id="95" w:name="_Toc495410557"/>
      <w:bookmarkStart w:id="96" w:name="_Toc497210617"/>
      <w:bookmarkStart w:id="97" w:name="_Toc497209210"/>
      <w:bookmarkStart w:id="98" w:name="_Toc495497136"/>
      <w:bookmarkStart w:id="99" w:name="_Toc495410556"/>
      <w:bookmarkStart w:id="100" w:name="_Toc497210616"/>
      <w:bookmarkStart w:id="101" w:name="_Toc497209209"/>
      <w:bookmarkStart w:id="102" w:name="_Toc495497135"/>
      <w:bookmarkStart w:id="103" w:name="_Toc495410555"/>
      <w:bookmarkStart w:id="104" w:name="_Toc477424847"/>
      <w:bookmarkStart w:id="105" w:name="_Toc474403151"/>
      <w:bookmarkStart w:id="106" w:name="_Toc474403041"/>
      <w:bookmarkStart w:id="107" w:name="_Toc474402968"/>
      <w:bookmarkStart w:id="108" w:name="_Toc473891035"/>
      <w:bookmarkStart w:id="109" w:name="_Toc474403150"/>
      <w:bookmarkStart w:id="110" w:name="_Toc474403040"/>
      <w:bookmarkStart w:id="111" w:name="_Toc474402967"/>
      <w:bookmarkStart w:id="112" w:name="_Toc473891034"/>
      <w:bookmarkStart w:id="113" w:name="_Toc474403147"/>
      <w:bookmarkStart w:id="114" w:name="_Toc474403037"/>
      <w:bookmarkStart w:id="115" w:name="_Toc474402964"/>
      <w:bookmarkStart w:id="116" w:name="_Toc473891031"/>
      <w:bookmarkStart w:id="117" w:name="_Toc474403145"/>
      <w:bookmarkStart w:id="118" w:name="_Toc474403035"/>
      <w:bookmarkStart w:id="119" w:name="_Toc474402962"/>
      <w:bookmarkStart w:id="120" w:name="_Toc473891029"/>
      <w:bookmarkStart w:id="121" w:name="_Toc474403135"/>
      <w:bookmarkStart w:id="122" w:name="_Toc474403025"/>
      <w:bookmarkStart w:id="123" w:name="_Toc474402952"/>
      <w:bookmarkStart w:id="124" w:name="_Toc473891019"/>
      <w:bookmarkStart w:id="125" w:name="_Toc474403132"/>
      <w:bookmarkStart w:id="126" w:name="_Toc474403022"/>
      <w:bookmarkStart w:id="127" w:name="_Toc474402949"/>
      <w:bookmarkStart w:id="128" w:name="_Toc473891016"/>
      <w:bookmarkStart w:id="129" w:name="_Toc474403130"/>
      <w:bookmarkStart w:id="130" w:name="_Toc474403020"/>
      <w:bookmarkStart w:id="131" w:name="_Toc474402947"/>
      <w:bookmarkStart w:id="132" w:name="_Toc473891014"/>
      <w:bookmarkStart w:id="133" w:name="_Toc474403125"/>
      <w:bookmarkStart w:id="134" w:name="_Toc474403015"/>
      <w:bookmarkStart w:id="135" w:name="_Toc474402942"/>
      <w:bookmarkStart w:id="136" w:name="_Toc473891009"/>
      <w:bookmarkStart w:id="137" w:name="_Toc474403124"/>
      <w:bookmarkStart w:id="138" w:name="_Toc474403014"/>
      <w:bookmarkStart w:id="139" w:name="_Toc474402941"/>
      <w:bookmarkStart w:id="140" w:name="_Toc473891008"/>
      <w:bookmarkStart w:id="141" w:name="_Toc474403123"/>
      <w:bookmarkStart w:id="142" w:name="_Toc474403013"/>
      <w:bookmarkStart w:id="143" w:name="_Toc474402940"/>
      <w:bookmarkStart w:id="144" w:name="_Toc473891007"/>
      <w:bookmarkStart w:id="145" w:name="_Toc474403122"/>
      <w:bookmarkStart w:id="146" w:name="_Toc474403012"/>
      <w:bookmarkStart w:id="147" w:name="_Toc474402939"/>
      <w:bookmarkStart w:id="148" w:name="_Toc473891006"/>
      <w:bookmarkStart w:id="149" w:name="_Toc474403119"/>
      <w:bookmarkStart w:id="150" w:name="_Toc474403009"/>
      <w:bookmarkStart w:id="151" w:name="_Toc474402936"/>
      <w:bookmarkStart w:id="152" w:name="_Toc473891003"/>
      <w:bookmarkStart w:id="153" w:name="_Toc485123994"/>
      <w:bookmarkStart w:id="154" w:name="_Toc485123904"/>
      <w:bookmarkStart w:id="155" w:name="_Toc485123811"/>
      <w:bookmarkStart w:id="156" w:name="_Toc485123721"/>
      <w:bookmarkStart w:id="157" w:name="_Toc485123545"/>
      <w:bookmarkStart w:id="158" w:name="_Toc485123453"/>
      <w:bookmarkStart w:id="159" w:name="_Toc485123360"/>
      <w:bookmarkStart w:id="160" w:name="_Toc485123270"/>
      <w:bookmarkStart w:id="161" w:name="_Toc485123180"/>
      <w:bookmarkStart w:id="162" w:name="_Toc485123034"/>
      <w:bookmarkStart w:id="163" w:name="_Toc485122753"/>
      <w:bookmarkStart w:id="164" w:name="_Toc485122404"/>
      <w:bookmarkStart w:id="165" w:name="_Toc485121891"/>
      <w:bookmarkStart w:id="166" w:name="_Požadavky_na_kapacitu"/>
      <w:bookmarkStart w:id="167" w:name="_Toc474403116"/>
      <w:bookmarkStart w:id="168" w:name="_Toc474403006"/>
      <w:bookmarkStart w:id="169" w:name="_Toc474402933"/>
      <w:bookmarkStart w:id="170" w:name="_Toc473891000"/>
      <w:bookmarkStart w:id="171" w:name="_Toc474403115"/>
      <w:bookmarkStart w:id="172" w:name="_Toc474403005"/>
      <w:bookmarkStart w:id="173" w:name="_Toc474402932"/>
      <w:bookmarkStart w:id="174" w:name="_Toc473890999"/>
      <w:bookmarkStart w:id="175" w:name="_Produkční_%2F_testovací"/>
      <w:bookmarkStart w:id="176" w:name="_Toc474403114"/>
      <w:bookmarkStart w:id="177" w:name="_Toc474403004"/>
      <w:bookmarkStart w:id="178" w:name="_Toc474402931"/>
      <w:bookmarkStart w:id="179" w:name="_Toc473890998"/>
      <w:bookmarkStart w:id="180" w:name="_Toc474403111"/>
      <w:bookmarkStart w:id="181" w:name="_Toc474403001"/>
      <w:bookmarkStart w:id="182" w:name="_Toc474402928"/>
      <w:bookmarkStart w:id="183" w:name="_Toc473890995"/>
      <w:bookmarkStart w:id="184" w:name="_Toc474403110"/>
      <w:bookmarkStart w:id="185" w:name="_Toc474403000"/>
      <w:bookmarkStart w:id="186" w:name="_Toc474402927"/>
      <w:bookmarkStart w:id="187" w:name="_Toc473890994"/>
      <w:bookmarkStart w:id="188" w:name="_Fyzická_architektura_systému"/>
      <w:bookmarkStart w:id="189" w:name="_Toc475366667"/>
      <w:bookmarkStart w:id="190" w:name="_Toc475364728"/>
      <w:bookmarkStart w:id="191" w:name="_Toc475364482"/>
      <w:bookmarkStart w:id="192" w:name="_Toc476932868"/>
      <w:bookmarkStart w:id="193" w:name="_Toc476932867"/>
      <w:bookmarkStart w:id="194" w:name="_Toc476932866"/>
      <w:bookmarkStart w:id="195" w:name="_Toc477424857"/>
      <w:bookmarkStart w:id="196" w:name="_Toc24109384"/>
      <w:bookmarkStart w:id="197" w:name="_Toc24109380"/>
      <w:bookmarkStart w:id="198" w:name="_Toc2410935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A852E20" w14:textId="77777777" w:rsidR="00AD0898" w:rsidRDefault="00525F6C">
      <w:pPr>
        <w:pStyle w:val="Titulek"/>
        <w:rPr>
          <w:rFonts w:ascii="Arial" w:hAnsi="Arial" w:cs="Arial"/>
        </w:rPr>
      </w:pPr>
      <w:r>
        <w:rPr>
          <w:rFonts w:ascii="Arial" w:hAnsi="Arial" w:cs="Arial"/>
        </w:rPr>
        <w:t>4.1 Obecná část technické specifikace</w:t>
      </w:r>
    </w:p>
    <w:p w14:paraId="6247862C" w14:textId="77777777" w:rsidR="00AD0898" w:rsidRDefault="00AD0898">
      <w:pPr>
        <w:rPr>
          <w:rFonts w:ascii="Arial" w:hAnsi="Arial" w:cs="Arial"/>
        </w:rPr>
      </w:pPr>
    </w:p>
    <w:p w14:paraId="6CF32C42" w14:textId="77777777" w:rsidR="00AD0898" w:rsidRDefault="00525F6C">
      <w:pPr>
        <w:pStyle w:val="Titulek"/>
        <w:rPr>
          <w:rFonts w:ascii="Arial" w:hAnsi="Arial" w:cs="Arial"/>
        </w:rPr>
      </w:pPr>
      <w:r>
        <w:rPr>
          <w:rFonts w:ascii="Arial" w:hAnsi="Arial" w:cs="Arial"/>
        </w:rPr>
        <w:t>Tabulka č. 1 – Seznam minimálních požadavků pro vypracování dokumentu „Koncepce řešení“</w:t>
      </w:r>
    </w:p>
    <w:tbl>
      <w:tblPr>
        <w:tblW w:w="5000" w:type="pct"/>
        <w:tblLayout w:type="fixed"/>
        <w:tblCellMar>
          <w:left w:w="28" w:type="dxa"/>
          <w:right w:w="28" w:type="dxa"/>
        </w:tblCellMar>
        <w:tblLook w:val="0000" w:firstRow="0" w:lastRow="0" w:firstColumn="0" w:lastColumn="0" w:noHBand="0" w:noVBand="0"/>
      </w:tblPr>
      <w:tblGrid>
        <w:gridCol w:w="553"/>
        <w:gridCol w:w="1813"/>
        <w:gridCol w:w="7121"/>
      </w:tblGrid>
      <w:tr w:rsidR="00AD0898" w14:paraId="5CCAD636" w14:textId="77777777">
        <w:trPr>
          <w:trHeight w:val="341"/>
          <w:tblHeader/>
        </w:trPr>
        <w:tc>
          <w:tcPr>
            <w:tcW w:w="55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7F5DDDB" w14:textId="77777777" w:rsidR="00AD0898" w:rsidRDefault="00525F6C">
            <w:pPr>
              <w:pStyle w:val="Zahlavitabulky"/>
              <w:widowControl w:val="0"/>
              <w:jc w:val="both"/>
              <w:rPr>
                <w:rFonts w:cs="Arial"/>
              </w:rPr>
            </w:pPr>
            <w:r>
              <w:rPr>
                <w:rFonts w:cs="Arial"/>
              </w:rPr>
              <w:t>ID</w:t>
            </w:r>
          </w:p>
        </w:tc>
        <w:tc>
          <w:tcPr>
            <w:tcW w:w="181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E4CFA64" w14:textId="77777777" w:rsidR="00AD0898" w:rsidRDefault="00525F6C">
            <w:pPr>
              <w:pStyle w:val="Zahlavitabulky"/>
              <w:widowControl w:val="0"/>
              <w:jc w:val="both"/>
              <w:rPr>
                <w:rFonts w:cs="Arial"/>
              </w:rPr>
            </w:pPr>
            <w:r>
              <w:rPr>
                <w:rFonts w:cs="Arial"/>
              </w:rPr>
              <w:t>Oblast</w:t>
            </w:r>
          </w:p>
        </w:tc>
        <w:tc>
          <w:tcPr>
            <w:tcW w:w="7129" w:type="dxa"/>
            <w:tcBorders>
              <w:top w:val="single" w:sz="4" w:space="0" w:color="000000"/>
              <w:left w:val="single" w:sz="4" w:space="0" w:color="000000"/>
              <w:bottom w:val="single" w:sz="4" w:space="0" w:color="000000"/>
              <w:right w:val="single" w:sz="4" w:space="0" w:color="000000"/>
            </w:tcBorders>
            <w:shd w:val="clear" w:color="auto" w:fill="C0C0C0"/>
          </w:tcPr>
          <w:p w14:paraId="2A2EB462" w14:textId="77777777" w:rsidR="00AD0898" w:rsidRDefault="00525F6C">
            <w:pPr>
              <w:pStyle w:val="Zahlavitabulky"/>
              <w:widowControl w:val="0"/>
              <w:jc w:val="both"/>
              <w:rPr>
                <w:rFonts w:cs="Arial"/>
              </w:rPr>
            </w:pPr>
            <w:r>
              <w:rPr>
                <w:rFonts w:cs="Arial"/>
              </w:rPr>
              <w:t>Požadavek</w:t>
            </w:r>
          </w:p>
        </w:tc>
      </w:tr>
      <w:tr w:rsidR="00AD0898" w14:paraId="7C70A8AC"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6C88C1D0" w14:textId="77777777" w:rsidR="00AD0898" w:rsidRDefault="00525F6C">
            <w:pPr>
              <w:pStyle w:val="TableText"/>
              <w:widowControl w:val="0"/>
              <w:rPr>
                <w:rFonts w:ascii="Arial" w:hAnsi="Arial" w:cs="Arial"/>
                <w:sz w:val="20"/>
              </w:rPr>
            </w:pPr>
            <w:r>
              <w:rPr>
                <w:rFonts w:ascii="Arial" w:hAnsi="Arial" w:cs="Arial"/>
                <w:sz w:val="20"/>
              </w:rPr>
              <w:t>1</w:t>
            </w:r>
          </w:p>
        </w:tc>
        <w:tc>
          <w:tcPr>
            <w:tcW w:w="1815" w:type="dxa"/>
            <w:tcBorders>
              <w:top w:val="single" w:sz="4" w:space="0" w:color="000000"/>
              <w:left w:val="single" w:sz="4" w:space="0" w:color="000000"/>
              <w:bottom w:val="single" w:sz="4" w:space="0" w:color="000000"/>
              <w:right w:val="single" w:sz="4" w:space="0" w:color="000000"/>
            </w:tcBorders>
            <w:vAlign w:val="center"/>
          </w:tcPr>
          <w:p w14:paraId="55802D7D" w14:textId="77777777" w:rsidR="00AD0898" w:rsidRDefault="00525F6C">
            <w:pPr>
              <w:pStyle w:val="TableText"/>
              <w:widowControl w:val="0"/>
              <w:rPr>
                <w:rFonts w:ascii="Arial" w:hAnsi="Arial" w:cs="Arial"/>
                <w:sz w:val="20"/>
              </w:rPr>
            </w:pPr>
            <w:proofErr w:type="spellStart"/>
            <w:r>
              <w:rPr>
                <w:rFonts w:ascii="Arial" w:hAnsi="Arial" w:cs="Arial"/>
                <w:sz w:val="20"/>
              </w:rPr>
              <w:t>Obecné</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315E0807"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 xml:space="preserve">platnost Koncepce řešení pro všechny typy dokumentů ve VZP ČR, i pro ty, které vzniknou nebo nejsou v současné době evidovány či organizace o nich nemá žádný přehled ani schopnost strukturované a efektivní práce s nimi  </w:t>
            </w:r>
          </w:p>
          <w:p w14:paraId="7F66B26E"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návrh testovacích scénářů pro ověření navržené koncepce na příkladech typů dokumentů dle výběru VZP ČR pro evidenční pomůcky eSSL, ISSD integrovaný na eSSL, a/nebo ISSD jako samostatná evidence</w:t>
            </w:r>
          </w:p>
          <w:p w14:paraId="21D82784"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Zhotovitel posoudí úplnost níže požadovaných a popsaných oblastí a případně doporučí jejich rozšíření</w:t>
            </w:r>
          </w:p>
        </w:tc>
      </w:tr>
      <w:tr w:rsidR="00AD0898" w14:paraId="54A467D9"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0903D7C2" w14:textId="77777777" w:rsidR="00AD0898" w:rsidRDefault="00525F6C">
            <w:pPr>
              <w:pStyle w:val="TableText"/>
              <w:widowControl w:val="0"/>
              <w:rPr>
                <w:rFonts w:ascii="Arial" w:hAnsi="Arial" w:cs="Arial"/>
                <w:sz w:val="20"/>
              </w:rPr>
            </w:pPr>
            <w:r>
              <w:rPr>
                <w:rFonts w:ascii="Arial" w:hAnsi="Arial" w:cs="Arial"/>
                <w:sz w:val="20"/>
              </w:rPr>
              <w:t>2</w:t>
            </w:r>
          </w:p>
        </w:tc>
        <w:tc>
          <w:tcPr>
            <w:tcW w:w="1815" w:type="dxa"/>
            <w:tcBorders>
              <w:top w:val="single" w:sz="4" w:space="0" w:color="000000"/>
              <w:left w:val="single" w:sz="4" w:space="0" w:color="000000"/>
              <w:bottom w:val="single" w:sz="4" w:space="0" w:color="000000"/>
              <w:right w:val="single" w:sz="4" w:space="0" w:color="000000"/>
            </w:tcBorders>
            <w:vAlign w:val="center"/>
          </w:tcPr>
          <w:p w14:paraId="7378D7F5" w14:textId="77777777" w:rsidR="00AD0898" w:rsidRDefault="00525F6C">
            <w:pPr>
              <w:pStyle w:val="TableText"/>
              <w:widowControl w:val="0"/>
              <w:rPr>
                <w:rFonts w:ascii="Arial" w:hAnsi="Arial" w:cs="Arial"/>
                <w:sz w:val="20"/>
              </w:rPr>
            </w:pPr>
            <w:proofErr w:type="spellStart"/>
            <w:r>
              <w:rPr>
                <w:rFonts w:ascii="Arial" w:hAnsi="Arial" w:cs="Arial"/>
                <w:sz w:val="20"/>
              </w:rPr>
              <w:t>Vyjasnění</w:t>
            </w:r>
            <w:proofErr w:type="spellEnd"/>
            <w:r>
              <w:rPr>
                <w:rFonts w:ascii="Arial" w:hAnsi="Arial" w:cs="Arial"/>
                <w:sz w:val="20"/>
              </w:rPr>
              <w:t xml:space="preserve"> a </w:t>
            </w:r>
            <w:proofErr w:type="spellStart"/>
            <w:r>
              <w:rPr>
                <w:rFonts w:ascii="Arial" w:hAnsi="Arial" w:cs="Arial"/>
                <w:sz w:val="20"/>
              </w:rPr>
              <w:t>definice</w:t>
            </w:r>
            <w:proofErr w:type="spellEnd"/>
            <w:r>
              <w:rPr>
                <w:rFonts w:ascii="Arial" w:hAnsi="Arial" w:cs="Arial"/>
                <w:sz w:val="20"/>
              </w:rPr>
              <w:t xml:space="preserve"> </w:t>
            </w:r>
            <w:proofErr w:type="spellStart"/>
            <w:r>
              <w:rPr>
                <w:rFonts w:ascii="Arial" w:hAnsi="Arial" w:cs="Arial"/>
                <w:sz w:val="20"/>
              </w:rPr>
              <w:t>pojmu</w:t>
            </w:r>
            <w:proofErr w:type="spellEnd"/>
            <w:r>
              <w:rPr>
                <w:rFonts w:ascii="Arial" w:hAnsi="Arial" w:cs="Arial"/>
                <w:sz w:val="20"/>
              </w:rPr>
              <w:t xml:space="preserve"> </w:t>
            </w:r>
            <w:proofErr w:type="spellStart"/>
            <w:r>
              <w:rPr>
                <w:rFonts w:ascii="Arial" w:hAnsi="Arial" w:cs="Arial"/>
                <w:sz w:val="20"/>
              </w:rPr>
              <w:t>dokument</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7E01D1D4"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definice pojmu dokument – v Koncepci řešení správně nastavit chápání pojmu dokument a s tím spojený návrh správy dokumentů (vyjasnění zpracování např. pro SMS, soubory či data přes B2B, změnu údaje přes portál VZP ČR (např. adresy))</w:t>
            </w:r>
          </w:p>
          <w:p w14:paraId="26DBADB9"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pravidla pro posouzení, zda dokument podléhá nebo nepodléhá dokumentové evidenci podle zákona č. 499/2004 Sb. o archivnictví a spisové službě a o změně některých zákonů</w:t>
            </w:r>
          </w:p>
        </w:tc>
      </w:tr>
      <w:tr w:rsidR="00AD0898" w14:paraId="165A3BD5"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4230E146" w14:textId="77777777" w:rsidR="00AD0898" w:rsidRDefault="00525F6C">
            <w:pPr>
              <w:pStyle w:val="TableText"/>
              <w:widowControl w:val="0"/>
              <w:rPr>
                <w:rFonts w:ascii="Arial" w:hAnsi="Arial" w:cs="Arial"/>
                <w:sz w:val="20"/>
              </w:rPr>
            </w:pPr>
            <w:r>
              <w:rPr>
                <w:rFonts w:ascii="Arial" w:hAnsi="Arial" w:cs="Arial"/>
                <w:sz w:val="20"/>
              </w:rPr>
              <w:t>3</w:t>
            </w:r>
          </w:p>
        </w:tc>
        <w:tc>
          <w:tcPr>
            <w:tcW w:w="1815" w:type="dxa"/>
            <w:tcBorders>
              <w:top w:val="single" w:sz="4" w:space="0" w:color="000000"/>
              <w:left w:val="single" w:sz="4" w:space="0" w:color="000000"/>
              <w:bottom w:val="single" w:sz="4" w:space="0" w:color="000000"/>
              <w:right w:val="single" w:sz="4" w:space="0" w:color="000000"/>
            </w:tcBorders>
            <w:vAlign w:val="center"/>
          </w:tcPr>
          <w:p w14:paraId="683F146B" w14:textId="77777777" w:rsidR="00AD0898" w:rsidRDefault="00525F6C">
            <w:pPr>
              <w:pStyle w:val="TableText"/>
              <w:widowControl w:val="0"/>
              <w:rPr>
                <w:rFonts w:ascii="Arial" w:hAnsi="Arial" w:cs="Arial"/>
                <w:sz w:val="20"/>
              </w:rPr>
            </w:pPr>
            <w:proofErr w:type="spellStart"/>
            <w:r>
              <w:rPr>
                <w:rFonts w:ascii="Arial" w:hAnsi="Arial" w:cs="Arial"/>
                <w:sz w:val="20"/>
              </w:rPr>
              <w:t>Personální</w:t>
            </w:r>
            <w:proofErr w:type="spellEnd"/>
            <w:r>
              <w:rPr>
                <w:rFonts w:ascii="Arial" w:hAnsi="Arial" w:cs="Arial"/>
                <w:sz w:val="20"/>
              </w:rPr>
              <w:t xml:space="preserve"> oblast</w:t>
            </w:r>
          </w:p>
        </w:tc>
        <w:tc>
          <w:tcPr>
            <w:tcW w:w="7129" w:type="dxa"/>
            <w:tcBorders>
              <w:top w:val="single" w:sz="4" w:space="0" w:color="000000"/>
              <w:left w:val="single" w:sz="4" w:space="0" w:color="000000"/>
              <w:bottom w:val="single" w:sz="4" w:space="0" w:color="000000"/>
              <w:right w:val="single" w:sz="4" w:space="0" w:color="000000"/>
            </w:tcBorders>
          </w:tcPr>
          <w:p w14:paraId="56FF2C7B"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Personální zajištění výkonu spisové služby ve VZP ČR pro navrhované řešení - návrh rolí a odpovídajících analytických a metodických kapacit v oblasti správy dokumentů, a to jak v procesní, tak technické a manažerské rovině</w:t>
            </w:r>
          </w:p>
        </w:tc>
      </w:tr>
      <w:tr w:rsidR="00AD0898" w14:paraId="23FD7BEA"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1EB6295B" w14:textId="77777777" w:rsidR="00AD0898" w:rsidRDefault="00525F6C">
            <w:pPr>
              <w:pStyle w:val="TableText"/>
              <w:widowControl w:val="0"/>
              <w:rPr>
                <w:rFonts w:ascii="Arial" w:hAnsi="Arial" w:cs="Arial"/>
                <w:sz w:val="20"/>
              </w:rPr>
            </w:pPr>
            <w:r>
              <w:rPr>
                <w:rFonts w:ascii="Arial" w:hAnsi="Arial" w:cs="Arial"/>
                <w:sz w:val="20"/>
              </w:rPr>
              <w:t>4</w:t>
            </w:r>
          </w:p>
        </w:tc>
        <w:tc>
          <w:tcPr>
            <w:tcW w:w="1815" w:type="dxa"/>
            <w:tcBorders>
              <w:top w:val="single" w:sz="4" w:space="0" w:color="000000"/>
              <w:left w:val="single" w:sz="4" w:space="0" w:color="000000"/>
              <w:bottom w:val="single" w:sz="4" w:space="0" w:color="000000"/>
              <w:right w:val="single" w:sz="4" w:space="0" w:color="000000"/>
            </w:tcBorders>
            <w:vAlign w:val="center"/>
          </w:tcPr>
          <w:p w14:paraId="4D5D4CC4" w14:textId="77777777" w:rsidR="00AD0898" w:rsidRDefault="00525F6C">
            <w:pPr>
              <w:pStyle w:val="TableText"/>
              <w:widowControl w:val="0"/>
              <w:rPr>
                <w:rFonts w:ascii="Arial" w:hAnsi="Arial" w:cs="Arial"/>
                <w:sz w:val="20"/>
              </w:rPr>
            </w:pPr>
            <w:proofErr w:type="spellStart"/>
            <w:r>
              <w:rPr>
                <w:rFonts w:ascii="Arial" w:hAnsi="Arial" w:cs="Arial"/>
                <w:sz w:val="20"/>
              </w:rPr>
              <w:t>Soulad</w:t>
            </w:r>
            <w:proofErr w:type="spellEnd"/>
            <w:r>
              <w:rPr>
                <w:rFonts w:ascii="Arial" w:hAnsi="Arial" w:cs="Arial"/>
                <w:sz w:val="20"/>
              </w:rPr>
              <w:t xml:space="preserve"> s </w:t>
            </w:r>
            <w:proofErr w:type="spellStart"/>
            <w:r>
              <w:rPr>
                <w:rFonts w:ascii="Arial" w:hAnsi="Arial" w:cs="Arial"/>
                <w:sz w:val="20"/>
              </w:rPr>
              <w:t>legislativou</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0F56EAB3"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zohlednit všechny existující legislativní požadavky na správu dokumentů i připravovanou legislativu a uvést návrhy, jak zajistit její naplnění</w:t>
            </w:r>
          </w:p>
          <w:p w14:paraId="1476934C"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koncepce/požadavky na atestaci dodávané eSSL dle zák. č. 499/2004 Sb. o archivnictví a spisové službě a o změně některých zákonů a vyhlášky č. 259/2012 Sb. o podrobnostech výkonu spisové služby a řízení (udržení) produkčního provozu v atestované eSSL (zákaz nabízet eSSL bez atestu odložen až od 1. 7. 2024, atestace ale prováděné již od 3Q 2023) bez přestupků a sankcí</w:t>
            </w:r>
          </w:p>
        </w:tc>
      </w:tr>
      <w:tr w:rsidR="00AD0898" w14:paraId="3E1A73EA"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4E87876A" w14:textId="77777777" w:rsidR="00AD0898" w:rsidRDefault="00525F6C">
            <w:pPr>
              <w:pStyle w:val="TableText"/>
              <w:widowControl w:val="0"/>
              <w:rPr>
                <w:rFonts w:ascii="Arial" w:hAnsi="Arial" w:cs="Arial"/>
                <w:sz w:val="20"/>
              </w:rPr>
            </w:pPr>
            <w:r>
              <w:rPr>
                <w:rFonts w:ascii="Arial" w:hAnsi="Arial" w:cs="Arial"/>
                <w:sz w:val="20"/>
              </w:rPr>
              <w:t>5</w:t>
            </w:r>
          </w:p>
        </w:tc>
        <w:tc>
          <w:tcPr>
            <w:tcW w:w="1815" w:type="dxa"/>
            <w:tcBorders>
              <w:top w:val="single" w:sz="4" w:space="0" w:color="000000"/>
              <w:left w:val="single" w:sz="4" w:space="0" w:color="000000"/>
              <w:bottom w:val="single" w:sz="4" w:space="0" w:color="000000"/>
              <w:right w:val="single" w:sz="4" w:space="0" w:color="000000"/>
            </w:tcBorders>
            <w:vAlign w:val="center"/>
          </w:tcPr>
          <w:p w14:paraId="4062CB51" w14:textId="77777777" w:rsidR="00AD0898" w:rsidRDefault="00525F6C">
            <w:pPr>
              <w:pStyle w:val="TableText"/>
              <w:widowControl w:val="0"/>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správy</w:t>
            </w:r>
            <w:proofErr w:type="spellEnd"/>
            <w:r>
              <w:rPr>
                <w:rFonts w:ascii="Arial" w:hAnsi="Arial" w:cs="Arial"/>
                <w:sz w:val="20"/>
              </w:rPr>
              <w:t xml:space="preserve"> </w:t>
            </w:r>
            <w:proofErr w:type="spellStart"/>
            <w:r>
              <w:rPr>
                <w:rFonts w:ascii="Arial" w:hAnsi="Arial" w:cs="Arial"/>
                <w:sz w:val="20"/>
              </w:rPr>
              <w:t>doručených</w:t>
            </w:r>
            <w:proofErr w:type="spellEnd"/>
            <w:r>
              <w:rPr>
                <w:rFonts w:ascii="Arial" w:hAnsi="Arial" w:cs="Arial"/>
                <w:sz w:val="20"/>
              </w:rPr>
              <w:t xml:space="preserve"> </w:t>
            </w:r>
            <w:proofErr w:type="spellStart"/>
            <w:r>
              <w:rPr>
                <w:rFonts w:ascii="Arial" w:hAnsi="Arial" w:cs="Arial"/>
                <w:sz w:val="20"/>
              </w:rPr>
              <w:t>dokumentů</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291ECC27"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příjem a digitalizace např. rozpoznávání typu dokumentu, vytěžení metadat a obsahu, automatizovaná konverze z moci úřední, nasměrování rozpoznaného dokumentu do evidenční pomůcky ke zpracování apod.</w:t>
            </w:r>
          </w:p>
          <w:p w14:paraId="1D8AB2F6"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 xml:space="preserve">koncepce přijímaných vstupních datových formátů např. specifické formáty </w:t>
            </w:r>
            <w:proofErr w:type="spellStart"/>
            <w:r>
              <w:rPr>
                <w:rFonts w:ascii="Arial" w:hAnsi="Arial" w:cs="Arial"/>
                <w:sz w:val="20"/>
                <w:szCs w:val="20"/>
              </w:rPr>
              <w:t>ASiC</w:t>
            </w:r>
            <w:proofErr w:type="spellEnd"/>
            <w:r>
              <w:rPr>
                <w:rFonts w:ascii="Arial" w:hAnsi="Arial" w:cs="Arial"/>
                <w:sz w:val="20"/>
                <w:szCs w:val="20"/>
              </w:rPr>
              <w:t>, ZIP z ISDS</w:t>
            </w:r>
          </w:p>
          <w:p w14:paraId="6D004315"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 xml:space="preserve">koncepce ověřování platnosti el. podpisů min. v rozsahu nařízení </w:t>
            </w:r>
            <w:proofErr w:type="spellStart"/>
            <w:r>
              <w:rPr>
                <w:rFonts w:ascii="Arial" w:hAnsi="Arial" w:cs="Arial"/>
                <w:sz w:val="20"/>
                <w:szCs w:val="20"/>
              </w:rPr>
              <w:t>eIDAS</w:t>
            </w:r>
            <w:proofErr w:type="spellEnd"/>
            <w:r>
              <w:rPr>
                <w:rFonts w:ascii="Arial" w:hAnsi="Arial" w:cs="Arial"/>
                <w:sz w:val="20"/>
                <w:szCs w:val="20"/>
              </w:rPr>
              <w:t xml:space="preserve"> (a aby bylo ověřování srozumitelné)</w:t>
            </w:r>
          </w:p>
        </w:tc>
      </w:tr>
      <w:tr w:rsidR="00AD0898" w14:paraId="16ACC661"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17DDB871" w14:textId="77777777" w:rsidR="00AD0898" w:rsidRDefault="00525F6C">
            <w:pPr>
              <w:pStyle w:val="TableText"/>
              <w:widowControl w:val="0"/>
              <w:rPr>
                <w:rFonts w:ascii="Arial" w:hAnsi="Arial" w:cs="Arial"/>
                <w:sz w:val="20"/>
              </w:rPr>
            </w:pPr>
            <w:r>
              <w:rPr>
                <w:rFonts w:ascii="Arial" w:hAnsi="Arial" w:cs="Arial"/>
                <w:sz w:val="20"/>
              </w:rPr>
              <w:t>6</w:t>
            </w:r>
          </w:p>
        </w:tc>
        <w:tc>
          <w:tcPr>
            <w:tcW w:w="1815" w:type="dxa"/>
            <w:tcBorders>
              <w:top w:val="single" w:sz="4" w:space="0" w:color="000000"/>
              <w:left w:val="single" w:sz="4" w:space="0" w:color="000000"/>
              <w:bottom w:val="single" w:sz="4" w:space="0" w:color="000000"/>
              <w:right w:val="single" w:sz="4" w:space="0" w:color="000000"/>
            </w:tcBorders>
            <w:vAlign w:val="center"/>
          </w:tcPr>
          <w:p w14:paraId="2FF99820" w14:textId="77777777" w:rsidR="00AD0898" w:rsidRDefault="00525F6C">
            <w:pPr>
              <w:pStyle w:val="TableText"/>
              <w:widowControl w:val="0"/>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správy</w:t>
            </w:r>
            <w:proofErr w:type="spellEnd"/>
            <w:r>
              <w:rPr>
                <w:rFonts w:ascii="Arial" w:hAnsi="Arial" w:cs="Arial"/>
                <w:sz w:val="20"/>
              </w:rPr>
              <w:t xml:space="preserve"> </w:t>
            </w:r>
            <w:proofErr w:type="spellStart"/>
            <w:r>
              <w:rPr>
                <w:rFonts w:ascii="Arial" w:hAnsi="Arial" w:cs="Arial"/>
                <w:sz w:val="20"/>
              </w:rPr>
              <w:t>vlastních</w:t>
            </w:r>
            <w:proofErr w:type="spellEnd"/>
            <w:r>
              <w:rPr>
                <w:rFonts w:ascii="Arial" w:hAnsi="Arial" w:cs="Arial"/>
                <w:sz w:val="20"/>
              </w:rPr>
              <w:t xml:space="preserve"> </w:t>
            </w:r>
            <w:proofErr w:type="spellStart"/>
            <w:r>
              <w:rPr>
                <w:rFonts w:ascii="Arial" w:hAnsi="Arial" w:cs="Arial"/>
                <w:sz w:val="20"/>
              </w:rPr>
              <w:t>dokumentů</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154DCBA2"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celková koncepce vytváření výstupů a obsahu (generování výstupů centrální, lokální)</w:t>
            </w:r>
          </w:p>
          <w:p w14:paraId="6489CEAE"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 xml:space="preserve">koncepce vyhotovování (prvopis, stejnopis, druhopis), primární vyhotovování dokumentu v elektronické podobě (statický se strojově čitelnou textovou vrstvou, případně XML </w:t>
            </w:r>
            <w:proofErr w:type="spellStart"/>
            <w:r>
              <w:rPr>
                <w:rFonts w:ascii="Arial" w:hAnsi="Arial" w:cs="Arial"/>
                <w:sz w:val="20"/>
                <w:szCs w:val="20"/>
              </w:rPr>
              <w:t>metadaty</w:t>
            </w:r>
            <w:proofErr w:type="spellEnd"/>
            <w:r>
              <w:rPr>
                <w:rFonts w:ascii="Arial" w:hAnsi="Arial" w:cs="Arial"/>
                <w:sz w:val="20"/>
                <w:szCs w:val="20"/>
              </w:rPr>
              <w:t xml:space="preserve"> dle NS, výstupní datový formát PDF/A-3)</w:t>
            </w:r>
          </w:p>
          <w:p w14:paraId="15CAD855"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 xml:space="preserve">koncepce podepisování/pečetění dokumentů a užívání úředních razítek - dostupnost různých úrovní podpisu s důrazem na kvalifikované podpisy s kvalifikovaným časovým razítkem, viditelný el. podpis, kvalifikované pečetě s časovým razítkem </w:t>
            </w:r>
          </w:p>
          <w:p w14:paraId="21D9F6AB"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 xml:space="preserve">náhrada uznávaného el. podpisu podepisujícího při provedení el. identifikace prostřednictvím </w:t>
            </w:r>
            <w:proofErr w:type="spellStart"/>
            <w:r>
              <w:rPr>
                <w:rFonts w:ascii="Arial" w:hAnsi="Arial" w:cs="Arial"/>
                <w:sz w:val="20"/>
                <w:szCs w:val="20"/>
              </w:rPr>
              <w:t>kvalif</w:t>
            </w:r>
            <w:proofErr w:type="spellEnd"/>
            <w:r>
              <w:rPr>
                <w:rFonts w:ascii="Arial" w:hAnsi="Arial" w:cs="Arial"/>
                <w:sz w:val="20"/>
                <w:szCs w:val="20"/>
              </w:rPr>
              <w:t xml:space="preserve">. systému s úrovní záruky vysoká (např. </w:t>
            </w:r>
            <w:proofErr w:type="spellStart"/>
            <w:r>
              <w:rPr>
                <w:rFonts w:ascii="Arial" w:hAnsi="Arial" w:cs="Arial"/>
                <w:sz w:val="20"/>
                <w:szCs w:val="20"/>
              </w:rPr>
              <w:t>eOP</w:t>
            </w:r>
            <w:proofErr w:type="spellEnd"/>
            <w:r>
              <w:rPr>
                <w:rFonts w:ascii="Arial" w:hAnsi="Arial" w:cs="Arial"/>
                <w:sz w:val="20"/>
                <w:szCs w:val="20"/>
              </w:rPr>
              <w:t>)</w:t>
            </w:r>
          </w:p>
          <w:p w14:paraId="41D8C408" w14:textId="77777777" w:rsidR="00AD0898" w:rsidRDefault="00525F6C">
            <w:pPr>
              <w:pStyle w:val="Odstavecseseznamem"/>
              <w:widowControl w:val="0"/>
              <w:numPr>
                <w:ilvl w:val="0"/>
                <w:numId w:val="57"/>
              </w:numPr>
              <w:contextualSpacing/>
              <w:rPr>
                <w:rFonts w:ascii="Arial" w:hAnsi="Arial" w:cs="Arial"/>
                <w:sz w:val="20"/>
                <w:szCs w:val="20"/>
              </w:rPr>
            </w:pPr>
            <w:r>
              <w:rPr>
                <w:rFonts w:ascii="Arial" w:hAnsi="Arial" w:cs="Arial"/>
                <w:sz w:val="20"/>
                <w:szCs w:val="20"/>
              </w:rPr>
              <w:lastRenderedPageBreak/>
              <w:t xml:space="preserve">koncepce vypravování, odesílání a doručování dokumentů </w:t>
            </w:r>
          </w:p>
          <w:p w14:paraId="33E52C71" w14:textId="77777777" w:rsidR="00AD0898" w:rsidRDefault="00525F6C">
            <w:pPr>
              <w:pStyle w:val="Odstavecseseznamem"/>
              <w:widowControl w:val="0"/>
              <w:numPr>
                <w:ilvl w:val="1"/>
                <w:numId w:val="57"/>
              </w:numPr>
              <w:contextualSpacing/>
              <w:jc w:val="both"/>
              <w:rPr>
                <w:rFonts w:ascii="Arial" w:hAnsi="Arial" w:cs="Arial"/>
                <w:sz w:val="20"/>
                <w:szCs w:val="20"/>
              </w:rPr>
            </w:pPr>
            <w:r>
              <w:rPr>
                <w:rFonts w:ascii="Arial" w:hAnsi="Arial" w:cs="Arial"/>
                <w:sz w:val="20"/>
                <w:szCs w:val="20"/>
              </w:rPr>
              <w:t xml:space="preserve">pro digitální dokumenty včetně rozlišování typů datové schránky </w:t>
            </w:r>
          </w:p>
          <w:p w14:paraId="79E6B41A" w14:textId="77777777" w:rsidR="00AD0898" w:rsidRDefault="00525F6C">
            <w:pPr>
              <w:pStyle w:val="Odstavecseseznamem"/>
              <w:widowControl w:val="0"/>
              <w:numPr>
                <w:ilvl w:val="1"/>
                <w:numId w:val="57"/>
              </w:numPr>
              <w:contextualSpacing/>
              <w:jc w:val="both"/>
              <w:rPr>
                <w:rFonts w:ascii="Arial" w:hAnsi="Arial" w:cs="Arial"/>
                <w:sz w:val="20"/>
                <w:szCs w:val="20"/>
              </w:rPr>
            </w:pPr>
            <w:r>
              <w:rPr>
                <w:rFonts w:ascii="Arial" w:hAnsi="Arial" w:cs="Arial"/>
                <w:sz w:val="20"/>
                <w:szCs w:val="20"/>
              </w:rPr>
              <w:t>pro listinné dokumenty, jejich vypravování poštou a hybridní poštou-v rámci hybridní pošty, možnost konverze z moci úřední z E</w:t>
            </w:r>
            <w:proofErr w:type="gramStart"/>
            <w:r>
              <w:rPr>
                <w:rFonts w:ascii="Arial" w:hAnsi="Arial" w:cs="Arial"/>
                <w:sz w:val="20"/>
                <w:szCs w:val="20"/>
              </w:rPr>
              <w:t>-›</w:t>
            </w:r>
            <w:proofErr w:type="gramEnd"/>
            <w:r>
              <w:rPr>
                <w:rFonts w:ascii="Arial" w:hAnsi="Arial" w:cs="Arial"/>
                <w:sz w:val="20"/>
                <w:szCs w:val="20"/>
              </w:rPr>
              <w:t>L</w:t>
            </w:r>
          </w:p>
          <w:p w14:paraId="22984D79" w14:textId="77777777" w:rsidR="00AD0898" w:rsidRDefault="00525F6C">
            <w:pPr>
              <w:pStyle w:val="Odstavecseseznamem"/>
              <w:widowControl w:val="0"/>
              <w:numPr>
                <w:ilvl w:val="1"/>
                <w:numId w:val="57"/>
              </w:numPr>
              <w:contextualSpacing/>
              <w:rPr>
                <w:rFonts w:ascii="Arial" w:hAnsi="Arial" w:cs="Arial"/>
                <w:sz w:val="20"/>
                <w:szCs w:val="20"/>
              </w:rPr>
            </w:pPr>
            <w:r>
              <w:rPr>
                <w:rFonts w:ascii="Arial" w:hAnsi="Arial" w:cs="Arial"/>
                <w:sz w:val="20"/>
                <w:szCs w:val="20"/>
              </w:rPr>
              <w:t>osobní doručování</w:t>
            </w:r>
          </w:p>
          <w:p w14:paraId="47E0D088"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a rozsah použití výstupních datových formátů (dokumenty, spisy)</w:t>
            </w:r>
          </w:p>
        </w:tc>
      </w:tr>
      <w:tr w:rsidR="00AD0898" w14:paraId="0271656A"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7D4329F6" w14:textId="77777777" w:rsidR="00AD0898" w:rsidRDefault="00525F6C">
            <w:pPr>
              <w:pStyle w:val="TableText"/>
              <w:widowControl w:val="0"/>
              <w:rPr>
                <w:rFonts w:ascii="Arial" w:hAnsi="Arial" w:cs="Arial"/>
                <w:sz w:val="20"/>
              </w:rPr>
            </w:pPr>
            <w:r>
              <w:rPr>
                <w:rFonts w:ascii="Arial" w:hAnsi="Arial" w:cs="Arial"/>
                <w:sz w:val="20"/>
              </w:rPr>
              <w:lastRenderedPageBreak/>
              <w:t>7</w:t>
            </w:r>
          </w:p>
        </w:tc>
        <w:tc>
          <w:tcPr>
            <w:tcW w:w="1815" w:type="dxa"/>
            <w:tcBorders>
              <w:top w:val="single" w:sz="4" w:space="0" w:color="000000"/>
              <w:left w:val="single" w:sz="4" w:space="0" w:color="000000"/>
              <w:bottom w:val="single" w:sz="4" w:space="0" w:color="000000"/>
              <w:right w:val="single" w:sz="4" w:space="0" w:color="000000"/>
            </w:tcBorders>
            <w:vAlign w:val="center"/>
          </w:tcPr>
          <w:p w14:paraId="14ADC173" w14:textId="77777777" w:rsidR="00AD0898" w:rsidRDefault="00525F6C">
            <w:pPr>
              <w:pStyle w:val="TableText"/>
              <w:widowControl w:val="0"/>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spisoven</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68E30EA6"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ukládání a vyřazování dokumentů nejen z eSSL, ale i ze všech ISSD, které VZP ČR provozuje</w:t>
            </w:r>
          </w:p>
          <w:p w14:paraId="69B5E725"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provádění skartačních řízení (elektronicky) u dokumentů, kterým uplynula skartační lhůta, řešení skartačního řízení úředních razítek vyřazených z evidence, řešení výmazu údajů ve jmenném rejstříku</w:t>
            </w:r>
          </w:p>
        </w:tc>
      </w:tr>
      <w:tr w:rsidR="00AD0898" w14:paraId="18E63929"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534C475B" w14:textId="77777777" w:rsidR="00AD0898" w:rsidRDefault="00525F6C">
            <w:pPr>
              <w:pStyle w:val="TableText"/>
              <w:widowControl w:val="0"/>
              <w:rPr>
                <w:rFonts w:ascii="Arial" w:hAnsi="Arial" w:cs="Arial"/>
                <w:sz w:val="20"/>
              </w:rPr>
            </w:pPr>
            <w:r>
              <w:rPr>
                <w:rFonts w:ascii="Arial" w:hAnsi="Arial" w:cs="Arial"/>
                <w:sz w:val="20"/>
              </w:rPr>
              <w:t>8</w:t>
            </w:r>
          </w:p>
        </w:tc>
        <w:tc>
          <w:tcPr>
            <w:tcW w:w="1815" w:type="dxa"/>
            <w:tcBorders>
              <w:top w:val="single" w:sz="4" w:space="0" w:color="000000"/>
              <w:left w:val="single" w:sz="4" w:space="0" w:color="000000"/>
              <w:bottom w:val="single" w:sz="4" w:space="0" w:color="000000"/>
              <w:right w:val="single" w:sz="4" w:space="0" w:color="000000"/>
            </w:tcBorders>
            <w:vAlign w:val="center"/>
          </w:tcPr>
          <w:p w14:paraId="305A6293" w14:textId="77777777" w:rsidR="00AD0898" w:rsidRDefault="00525F6C">
            <w:pPr>
              <w:pStyle w:val="TableText"/>
              <w:widowControl w:val="0"/>
              <w:rPr>
                <w:rFonts w:ascii="Arial" w:hAnsi="Arial" w:cs="Arial"/>
                <w:sz w:val="20"/>
              </w:rPr>
            </w:pPr>
            <w:proofErr w:type="spellStart"/>
            <w:r>
              <w:rPr>
                <w:rFonts w:ascii="Arial" w:hAnsi="Arial" w:cs="Arial"/>
                <w:sz w:val="20"/>
              </w:rPr>
              <w:t>Další</w:t>
            </w:r>
            <w:proofErr w:type="spellEnd"/>
            <w:r>
              <w:rPr>
                <w:rFonts w:ascii="Arial" w:hAnsi="Arial" w:cs="Arial"/>
                <w:sz w:val="20"/>
              </w:rPr>
              <w:t xml:space="preserve"> </w:t>
            </w:r>
            <w:proofErr w:type="spellStart"/>
            <w:r>
              <w:rPr>
                <w:rFonts w:ascii="Arial" w:hAnsi="Arial" w:cs="Arial"/>
                <w:sz w:val="20"/>
              </w:rPr>
              <w:t>oblasti</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16847D31" w14:textId="77777777" w:rsidR="00AD0898" w:rsidRDefault="00525F6C">
            <w:pPr>
              <w:pStyle w:val="TableText"/>
              <w:keepLines w:val="0"/>
              <w:widowControl w:val="0"/>
              <w:numPr>
                <w:ilvl w:val="0"/>
                <w:numId w:val="57"/>
              </w:numPr>
              <w:spacing w:before="60" w:after="60"/>
              <w:jc w:val="both"/>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zpracování</w:t>
            </w:r>
            <w:proofErr w:type="spellEnd"/>
            <w:r>
              <w:rPr>
                <w:rFonts w:ascii="Arial" w:hAnsi="Arial" w:cs="Arial"/>
                <w:sz w:val="20"/>
              </w:rPr>
              <w:t xml:space="preserve"> </w:t>
            </w:r>
            <w:proofErr w:type="spellStart"/>
            <w:r>
              <w:rPr>
                <w:rFonts w:ascii="Arial" w:hAnsi="Arial" w:cs="Arial"/>
                <w:sz w:val="20"/>
              </w:rPr>
              <w:t>plných</w:t>
            </w:r>
            <w:proofErr w:type="spellEnd"/>
            <w:r>
              <w:rPr>
                <w:rFonts w:ascii="Arial" w:hAnsi="Arial" w:cs="Arial"/>
                <w:sz w:val="20"/>
              </w:rPr>
              <w:t xml:space="preserve"> </w:t>
            </w:r>
            <w:proofErr w:type="spellStart"/>
            <w:r>
              <w:rPr>
                <w:rFonts w:ascii="Arial" w:hAnsi="Arial" w:cs="Arial"/>
                <w:sz w:val="20"/>
              </w:rPr>
              <w:t>mocí</w:t>
            </w:r>
            <w:proofErr w:type="spellEnd"/>
            <w:r>
              <w:rPr>
                <w:rFonts w:ascii="Arial" w:hAnsi="Arial" w:cs="Arial"/>
                <w:sz w:val="20"/>
              </w:rPr>
              <w:t xml:space="preserve"> k </w:t>
            </w:r>
            <w:proofErr w:type="spellStart"/>
            <w:r>
              <w:rPr>
                <w:rFonts w:ascii="Arial" w:hAnsi="Arial" w:cs="Arial"/>
                <w:sz w:val="20"/>
              </w:rPr>
              <w:t>právnímu</w:t>
            </w:r>
            <w:proofErr w:type="spellEnd"/>
            <w:r>
              <w:rPr>
                <w:rFonts w:ascii="Arial" w:hAnsi="Arial" w:cs="Arial"/>
                <w:sz w:val="20"/>
              </w:rPr>
              <w:t xml:space="preserve"> </w:t>
            </w:r>
            <w:proofErr w:type="spellStart"/>
            <w:r>
              <w:rPr>
                <w:rFonts w:ascii="Arial" w:hAnsi="Arial" w:cs="Arial"/>
                <w:sz w:val="20"/>
              </w:rPr>
              <w:t>jednání</w:t>
            </w:r>
            <w:proofErr w:type="spellEnd"/>
            <w:r>
              <w:rPr>
                <w:rFonts w:ascii="Arial" w:hAnsi="Arial" w:cs="Arial"/>
                <w:sz w:val="20"/>
              </w:rPr>
              <w:t xml:space="preserve"> (</w:t>
            </w:r>
            <w:proofErr w:type="spellStart"/>
            <w:r>
              <w:rPr>
                <w:rFonts w:ascii="Arial" w:hAnsi="Arial" w:cs="Arial"/>
                <w:sz w:val="20"/>
              </w:rPr>
              <w:t>písemných</w:t>
            </w:r>
            <w:proofErr w:type="spellEnd"/>
            <w:r>
              <w:rPr>
                <w:rFonts w:ascii="Arial" w:hAnsi="Arial" w:cs="Arial"/>
                <w:sz w:val="20"/>
              </w:rPr>
              <w:t xml:space="preserve"> s </w:t>
            </w:r>
            <w:proofErr w:type="spellStart"/>
            <w:r>
              <w:rPr>
                <w:rFonts w:ascii="Arial" w:hAnsi="Arial" w:cs="Arial"/>
                <w:sz w:val="20"/>
              </w:rPr>
              <w:t>úředně</w:t>
            </w:r>
            <w:proofErr w:type="spellEnd"/>
            <w:r>
              <w:rPr>
                <w:rFonts w:ascii="Arial" w:hAnsi="Arial" w:cs="Arial"/>
                <w:sz w:val="20"/>
              </w:rPr>
              <w:t xml:space="preserve"> </w:t>
            </w:r>
            <w:proofErr w:type="spellStart"/>
            <w:r>
              <w:rPr>
                <w:rFonts w:ascii="Arial" w:hAnsi="Arial" w:cs="Arial"/>
                <w:sz w:val="20"/>
              </w:rPr>
              <w:t>ověřeným</w:t>
            </w:r>
            <w:proofErr w:type="spellEnd"/>
            <w:r>
              <w:rPr>
                <w:rFonts w:ascii="Arial" w:hAnsi="Arial" w:cs="Arial"/>
                <w:sz w:val="20"/>
              </w:rPr>
              <w:t xml:space="preserve"> </w:t>
            </w:r>
            <w:proofErr w:type="spellStart"/>
            <w:r>
              <w:rPr>
                <w:rFonts w:ascii="Arial" w:hAnsi="Arial" w:cs="Arial"/>
                <w:sz w:val="20"/>
              </w:rPr>
              <w:t>podpisem</w:t>
            </w:r>
            <w:proofErr w:type="spellEnd"/>
            <w:r>
              <w:rPr>
                <w:rFonts w:ascii="Arial" w:hAnsi="Arial" w:cs="Arial"/>
                <w:sz w:val="20"/>
              </w:rPr>
              <w:t xml:space="preserve"> </w:t>
            </w:r>
            <w:proofErr w:type="spellStart"/>
            <w:r>
              <w:rPr>
                <w:rFonts w:ascii="Arial" w:hAnsi="Arial" w:cs="Arial"/>
                <w:sz w:val="20"/>
              </w:rPr>
              <w:t>nebo</w:t>
            </w:r>
            <w:proofErr w:type="spellEnd"/>
            <w:r>
              <w:rPr>
                <w:rFonts w:ascii="Arial" w:hAnsi="Arial" w:cs="Arial"/>
                <w:sz w:val="20"/>
              </w:rPr>
              <w:t xml:space="preserve"> </w:t>
            </w:r>
            <w:proofErr w:type="spellStart"/>
            <w:r>
              <w:rPr>
                <w:rFonts w:ascii="Arial" w:hAnsi="Arial" w:cs="Arial"/>
                <w:sz w:val="20"/>
              </w:rPr>
              <w:t>jeho</w:t>
            </w:r>
            <w:proofErr w:type="spellEnd"/>
            <w:r>
              <w:rPr>
                <w:rFonts w:ascii="Arial" w:hAnsi="Arial" w:cs="Arial"/>
                <w:sz w:val="20"/>
              </w:rPr>
              <w:t xml:space="preserve"> </w:t>
            </w:r>
            <w:proofErr w:type="spellStart"/>
            <w:r>
              <w:rPr>
                <w:rFonts w:ascii="Arial" w:hAnsi="Arial" w:cs="Arial"/>
                <w:sz w:val="20"/>
              </w:rPr>
              <w:t>náhradami</w:t>
            </w:r>
            <w:proofErr w:type="spellEnd"/>
            <w:r>
              <w:rPr>
                <w:rFonts w:ascii="Arial" w:hAnsi="Arial" w:cs="Arial"/>
                <w:sz w:val="20"/>
              </w:rPr>
              <w:t xml:space="preserve"> </w:t>
            </w:r>
            <w:proofErr w:type="spellStart"/>
            <w:r>
              <w:rPr>
                <w:rFonts w:ascii="Arial" w:hAnsi="Arial" w:cs="Arial"/>
                <w:sz w:val="20"/>
              </w:rPr>
              <w:t>dle</w:t>
            </w:r>
            <w:proofErr w:type="spellEnd"/>
            <w:r>
              <w:rPr>
                <w:rFonts w:ascii="Arial" w:hAnsi="Arial" w:cs="Arial"/>
                <w:sz w:val="20"/>
              </w:rPr>
              <w:t xml:space="preserve"> </w:t>
            </w:r>
            <w:proofErr w:type="spellStart"/>
            <w:r>
              <w:rPr>
                <w:rFonts w:ascii="Arial" w:hAnsi="Arial" w:cs="Arial"/>
                <w:sz w:val="20"/>
              </w:rPr>
              <w:t>zák</w:t>
            </w:r>
            <w:proofErr w:type="spellEnd"/>
            <w:r>
              <w:rPr>
                <w:rFonts w:ascii="Arial" w:hAnsi="Arial" w:cs="Arial"/>
                <w:sz w:val="20"/>
              </w:rPr>
              <w:t xml:space="preserve">. č. 12/2020 Sb. o </w:t>
            </w:r>
            <w:proofErr w:type="spellStart"/>
            <w:r>
              <w:rPr>
                <w:rFonts w:ascii="Arial" w:hAnsi="Arial" w:cs="Arial"/>
                <w:sz w:val="20"/>
              </w:rPr>
              <w:t>právu</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digitální</w:t>
            </w:r>
            <w:proofErr w:type="spellEnd"/>
            <w:r>
              <w:rPr>
                <w:rFonts w:ascii="Arial" w:hAnsi="Arial" w:cs="Arial"/>
                <w:sz w:val="20"/>
              </w:rPr>
              <w:t xml:space="preserve"> </w:t>
            </w:r>
            <w:proofErr w:type="spellStart"/>
            <w:r>
              <w:rPr>
                <w:rFonts w:ascii="Arial" w:hAnsi="Arial" w:cs="Arial"/>
                <w:sz w:val="20"/>
              </w:rPr>
              <w:t>služby</w:t>
            </w:r>
            <w:proofErr w:type="spellEnd"/>
            <w:r>
              <w:rPr>
                <w:rFonts w:ascii="Arial" w:hAnsi="Arial" w:cs="Arial"/>
                <w:sz w:val="20"/>
              </w:rPr>
              <w:t xml:space="preserve"> a o </w:t>
            </w:r>
            <w:proofErr w:type="spellStart"/>
            <w:r>
              <w:rPr>
                <w:rFonts w:ascii="Arial" w:hAnsi="Arial" w:cs="Arial"/>
                <w:sz w:val="20"/>
              </w:rPr>
              <w:t>změně</w:t>
            </w:r>
            <w:proofErr w:type="spellEnd"/>
            <w:r>
              <w:rPr>
                <w:rFonts w:ascii="Arial" w:hAnsi="Arial" w:cs="Arial"/>
                <w:sz w:val="20"/>
              </w:rPr>
              <w:t xml:space="preserve"> </w:t>
            </w:r>
            <w:proofErr w:type="spellStart"/>
            <w:r>
              <w:rPr>
                <w:rFonts w:ascii="Arial" w:hAnsi="Arial" w:cs="Arial"/>
                <w:sz w:val="20"/>
              </w:rPr>
              <w:t>některých</w:t>
            </w:r>
            <w:proofErr w:type="spellEnd"/>
            <w:r>
              <w:rPr>
                <w:rFonts w:ascii="Arial" w:hAnsi="Arial" w:cs="Arial"/>
                <w:sz w:val="20"/>
              </w:rPr>
              <w:t xml:space="preserve"> </w:t>
            </w:r>
            <w:proofErr w:type="spellStart"/>
            <w:r>
              <w:rPr>
                <w:rFonts w:ascii="Arial" w:hAnsi="Arial" w:cs="Arial"/>
                <w:sz w:val="20"/>
              </w:rPr>
              <w:t>zákonů</w:t>
            </w:r>
            <w:proofErr w:type="spellEnd"/>
            <w:r>
              <w:rPr>
                <w:rFonts w:ascii="Arial" w:hAnsi="Arial" w:cs="Arial"/>
                <w:sz w:val="20"/>
              </w:rPr>
              <w:t xml:space="preserve"> </w:t>
            </w:r>
          </w:p>
          <w:p w14:paraId="73C387D4"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práce na cestách (mobilní řešení)</w:t>
            </w:r>
          </w:p>
          <w:p w14:paraId="2F3ED7B6"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při provádění spisové rozluky – postup provádění do spisového řádu</w:t>
            </w:r>
          </w:p>
        </w:tc>
      </w:tr>
      <w:tr w:rsidR="00AD0898" w14:paraId="7D8FB655"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532B9DC7" w14:textId="77777777" w:rsidR="00AD0898" w:rsidRDefault="00525F6C">
            <w:pPr>
              <w:pStyle w:val="TableText"/>
              <w:widowControl w:val="0"/>
              <w:rPr>
                <w:rFonts w:ascii="Arial" w:hAnsi="Arial" w:cs="Arial"/>
                <w:sz w:val="20"/>
              </w:rPr>
            </w:pPr>
            <w:r>
              <w:rPr>
                <w:rFonts w:ascii="Arial" w:hAnsi="Arial" w:cs="Arial"/>
                <w:sz w:val="20"/>
              </w:rPr>
              <w:t>9</w:t>
            </w:r>
          </w:p>
        </w:tc>
        <w:tc>
          <w:tcPr>
            <w:tcW w:w="1815" w:type="dxa"/>
            <w:tcBorders>
              <w:top w:val="single" w:sz="4" w:space="0" w:color="000000"/>
              <w:left w:val="single" w:sz="4" w:space="0" w:color="000000"/>
              <w:bottom w:val="single" w:sz="4" w:space="0" w:color="000000"/>
              <w:right w:val="single" w:sz="4" w:space="0" w:color="000000"/>
            </w:tcBorders>
            <w:vAlign w:val="center"/>
          </w:tcPr>
          <w:p w14:paraId="4B50CADC" w14:textId="77777777" w:rsidR="00AD0898" w:rsidRDefault="00525F6C">
            <w:pPr>
              <w:pStyle w:val="TableText"/>
              <w:widowControl w:val="0"/>
              <w:rPr>
                <w:rFonts w:ascii="Arial" w:hAnsi="Arial" w:cs="Arial"/>
                <w:sz w:val="20"/>
              </w:rPr>
            </w:pPr>
            <w:proofErr w:type="spellStart"/>
            <w:r>
              <w:rPr>
                <w:rFonts w:ascii="Arial" w:hAnsi="Arial" w:cs="Arial"/>
                <w:sz w:val="20"/>
              </w:rPr>
              <w:t>Napojení</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základní</w:t>
            </w:r>
            <w:proofErr w:type="spellEnd"/>
            <w:r>
              <w:rPr>
                <w:rFonts w:ascii="Arial" w:hAnsi="Arial" w:cs="Arial"/>
                <w:sz w:val="20"/>
              </w:rPr>
              <w:t xml:space="preserve"> registry</w:t>
            </w:r>
          </w:p>
        </w:tc>
        <w:tc>
          <w:tcPr>
            <w:tcW w:w="7129" w:type="dxa"/>
            <w:tcBorders>
              <w:top w:val="single" w:sz="4" w:space="0" w:color="000000"/>
              <w:left w:val="single" w:sz="4" w:space="0" w:color="000000"/>
              <w:bottom w:val="single" w:sz="4" w:space="0" w:color="000000"/>
              <w:right w:val="single" w:sz="4" w:space="0" w:color="000000"/>
            </w:tcBorders>
          </w:tcPr>
          <w:p w14:paraId="75834584"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napojení eSSL, ISSD z pohledu správy dokumentů na některé centrální, často mandatorní systémy veřejné správy, jako je CzechPoint, ISZR, ROB, ROS</w:t>
            </w:r>
          </w:p>
          <w:p w14:paraId="480ED2DC"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 xml:space="preserve">koncepce integraci </w:t>
            </w:r>
            <w:proofErr w:type="spellStart"/>
            <w:r>
              <w:rPr>
                <w:rFonts w:ascii="Arial" w:hAnsi="Arial" w:cs="Arial"/>
                <w:sz w:val="20"/>
                <w:szCs w:val="20"/>
              </w:rPr>
              <w:t>eSSL</w:t>
            </w:r>
            <w:proofErr w:type="spellEnd"/>
            <w:r>
              <w:rPr>
                <w:rFonts w:ascii="Arial" w:hAnsi="Arial" w:cs="Arial"/>
                <w:sz w:val="20"/>
                <w:szCs w:val="20"/>
              </w:rPr>
              <w:t xml:space="preserve"> s </w:t>
            </w:r>
            <w:proofErr w:type="spellStart"/>
            <w:r>
              <w:rPr>
                <w:rFonts w:ascii="Arial" w:hAnsi="Arial" w:cs="Arial"/>
                <w:sz w:val="20"/>
                <w:szCs w:val="20"/>
              </w:rPr>
              <w:t>CzechPOINT@office</w:t>
            </w:r>
            <w:proofErr w:type="spellEnd"/>
            <w:r>
              <w:rPr>
                <w:rFonts w:ascii="Arial" w:hAnsi="Arial" w:cs="Arial"/>
                <w:sz w:val="20"/>
                <w:szCs w:val="20"/>
              </w:rPr>
              <w:t xml:space="preserve"> a ISSD VZP ČR pro sdílení služeb autorizované konverze, změny datového formátu </w:t>
            </w:r>
          </w:p>
          <w:p w14:paraId="7BBC3023"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ztotožňování vůči ZR u eSSL, ISSD a sdíleného jmenného rejstříku (AIFO agendy)</w:t>
            </w:r>
            <w:r>
              <w:rPr>
                <w:rStyle w:val="Odkaznakoment"/>
                <w:rFonts w:ascii="Arial" w:eastAsiaTheme="majorEastAsia" w:hAnsi="Arial" w:cs="Arial"/>
                <w:sz w:val="20"/>
                <w:szCs w:val="20"/>
              </w:rPr>
              <w:t xml:space="preserve">.  </w:t>
            </w:r>
            <w:r>
              <w:rPr>
                <w:rFonts w:ascii="Arial" w:hAnsi="Arial" w:cs="Arial"/>
                <w:sz w:val="20"/>
                <w:szCs w:val="20"/>
              </w:rPr>
              <w:t xml:space="preserve">Vyjasnění přenosu identit subjektů mezi eSSL a ISSD (bezvýznamový identifikátor versus AIFO a osobní údaje ve jmenném rejstříku) </w:t>
            </w:r>
          </w:p>
        </w:tc>
      </w:tr>
      <w:tr w:rsidR="00AD0898" w14:paraId="51F4FD61"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0D52D265" w14:textId="77777777" w:rsidR="00AD0898" w:rsidRDefault="00525F6C">
            <w:pPr>
              <w:pStyle w:val="TableText"/>
              <w:widowControl w:val="0"/>
              <w:rPr>
                <w:rFonts w:ascii="Arial" w:hAnsi="Arial" w:cs="Arial"/>
                <w:sz w:val="20"/>
              </w:rPr>
            </w:pPr>
            <w:r>
              <w:rPr>
                <w:rFonts w:ascii="Arial" w:hAnsi="Arial" w:cs="Arial"/>
                <w:sz w:val="20"/>
              </w:rPr>
              <w:t>10</w:t>
            </w:r>
          </w:p>
        </w:tc>
        <w:tc>
          <w:tcPr>
            <w:tcW w:w="1815" w:type="dxa"/>
            <w:tcBorders>
              <w:top w:val="single" w:sz="4" w:space="0" w:color="000000"/>
              <w:left w:val="single" w:sz="4" w:space="0" w:color="000000"/>
              <w:bottom w:val="single" w:sz="4" w:space="0" w:color="000000"/>
              <w:right w:val="single" w:sz="4" w:space="0" w:color="000000"/>
            </w:tcBorders>
            <w:vAlign w:val="center"/>
          </w:tcPr>
          <w:p w14:paraId="3D5E1561" w14:textId="77777777" w:rsidR="00AD0898" w:rsidRDefault="00525F6C">
            <w:pPr>
              <w:pStyle w:val="TableText"/>
              <w:widowControl w:val="0"/>
              <w:rPr>
                <w:rFonts w:ascii="Arial" w:hAnsi="Arial" w:cs="Arial"/>
                <w:sz w:val="20"/>
              </w:rPr>
            </w:pPr>
            <w:proofErr w:type="spellStart"/>
            <w:r>
              <w:rPr>
                <w:rFonts w:ascii="Arial" w:hAnsi="Arial" w:cs="Arial"/>
                <w:sz w:val="20"/>
              </w:rPr>
              <w:t>Automatizace</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5D66F5EA" w14:textId="77777777" w:rsidR="00AD0898" w:rsidRDefault="00525F6C">
            <w:pPr>
              <w:pStyle w:val="TableText"/>
              <w:keepLines w:val="0"/>
              <w:widowControl w:val="0"/>
              <w:numPr>
                <w:ilvl w:val="0"/>
                <w:numId w:val="57"/>
              </w:numPr>
              <w:spacing w:before="60" w:after="60"/>
              <w:jc w:val="both"/>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automatizace</w:t>
            </w:r>
            <w:proofErr w:type="spellEnd"/>
            <w:r>
              <w:rPr>
                <w:rFonts w:ascii="Arial" w:hAnsi="Arial" w:cs="Arial"/>
                <w:sz w:val="20"/>
              </w:rPr>
              <w:t xml:space="preserve"> </w:t>
            </w:r>
            <w:proofErr w:type="spellStart"/>
            <w:r>
              <w:rPr>
                <w:rFonts w:ascii="Arial" w:hAnsi="Arial" w:cs="Arial"/>
                <w:sz w:val="20"/>
              </w:rPr>
              <w:t>procesů</w:t>
            </w:r>
            <w:proofErr w:type="spellEnd"/>
            <w:r>
              <w:rPr>
                <w:rFonts w:ascii="Arial" w:hAnsi="Arial" w:cs="Arial"/>
                <w:sz w:val="20"/>
              </w:rPr>
              <w:t xml:space="preserve"> a </w:t>
            </w:r>
            <w:proofErr w:type="spellStart"/>
            <w:r>
              <w:rPr>
                <w:rFonts w:ascii="Arial" w:hAnsi="Arial" w:cs="Arial"/>
                <w:sz w:val="20"/>
              </w:rPr>
              <w:t>využití</w:t>
            </w:r>
            <w:proofErr w:type="spellEnd"/>
            <w:r>
              <w:rPr>
                <w:rFonts w:ascii="Arial" w:hAnsi="Arial" w:cs="Arial"/>
                <w:sz w:val="20"/>
              </w:rPr>
              <w:t xml:space="preserve"> workflow (</w:t>
            </w:r>
            <w:proofErr w:type="spellStart"/>
            <w:r>
              <w:rPr>
                <w:rFonts w:ascii="Arial" w:hAnsi="Arial" w:cs="Arial"/>
                <w:sz w:val="20"/>
              </w:rPr>
              <w:t>centrální</w:t>
            </w:r>
            <w:proofErr w:type="spellEnd"/>
            <w:r>
              <w:rPr>
                <w:rFonts w:ascii="Arial" w:hAnsi="Arial" w:cs="Arial"/>
                <w:sz w:val="20"/>
              </w:rPr>
              <w:t xml:space="preserve">, </w:t>
            </w:r>
            <w:proofErr w:type="spellStart"/>
            <w:r>
              <w:rPr>
                <w:rFonts w:ascii="Arial" w:hAnsi="Arial" w:cs="Arial"/>
                <w:sz w:val="20"/>
              </w:rPr>
              <w:t>agendové</w:t>
            </w:r>
            <w:proofErr w:type="spellEnd"/>
            <w:r>
              <w:rPr>
                <w:rFonts w:ascii="Arial" w:hAnsi="Arial" w:cs="Arial"/>
                <w:sz w:val="20"/>
              </w:rPr>
              <w:t xml:space="preserve"> workflow) </w:t>
            </w:r>
          </w:p>
        </w:tc>
      </w:tr>
      <w:tr w:rsidR="00AD0898" w14:paraId="22CAD0CC"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3EA9573E" w14:textId="77777777" w:rsidR="00AD0898" w:rsidRDefault="00525F6C">
            <w:pPr>
              <w:pStyle w:val="TableText"/>
              <w:widowControl w:val="0"/>
              <w:rPr>
                <w:rFonts w:ascii="Arial" w:hAnsi="Arial" w:cs="Arial"/>
                <w:sz w:val="20"/>
              </w:rPr>
            </w:pPr>
            <w:r>
              <w:rPr>
                <w:rFonts w:ascii="Arial" w:hAnsi="Arial" w:cs="Arial"/>
                <w:sz w:val="20"/>
              </w:rPr>
              <w:t>11</w:t>
            </w:r>
          </w:p>
        </w:tc>
        <w:tc>
          <w:tcPr>
            <w:tcW w:w="1815" w:type="dxa"/>
            <w:tcBorders>
              <w:top w:val="single" w:sz="4" w:space="0" w:color="000000"/>
              <w:left w:val="single" w:sz="4" w:space="0" w:color="000000"/>
              <w:bottom w:val="single" w:sz="4" w:space="0" w:color="000000"/>
              <w:right w:val="single" w:sz="4" w:space="0" w:color="000000"/>
            </w:tcBorders>
            <w:vAlign w:val="center"/>
          </w:tcPr>
          <w:p w14:paraId="0184B9AC" w14:textId="77777777" w:rsidR="00AD0898" w:rsidRDefault="00525F6C">
            <w:pPr>
              <w:pStyle w:val="TableText"/>
              <w:widowControl w:val="0"/>
              <w:rPr>
                <w:rFonts w:ascii="Arial" w:hAnsi="Arial" w:cs="Arial"/>
                <w:sz w:val="20"/>
              </w:rPr>
            </w:pPr>
            <w:proofErr w:type="spellStart"/>
            <w:r>
              <w:rPr>
                <w:rFonts w:ascii="Arial" w:hAnsi="Arial" w:cs="Arial"/>
                <w:sz w:val="20"/>
              </w:rPr>
              <w:t>Bezpečnost</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5BD3AE49"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soulad se Směrnicí VZP ČR č. 2/2019 ve vztahu ke klasifikaci bezpečnosti informací</w:t>
            </w:r>
          </w:p>
          <w:p w14:paraId="62D20634"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jmenného rejstříku - řešení jmenného rejstříku a zajištění adekvátní ochrany osobních údajů a jejich výmaz (likvidaci)</w:t>
            </w:r>
          </w:p>
          <w:p w14:paraId="2E44DC79" w14:textId="77777777" w:rsidR="00AD0898" w:rsidRDefault="00525F6C">
            <w:pPr>
              <w:pStyle w:val="Odstavecseseznamem"/>
              <w:widowControl w:val="0"/>
              <w:numPr>
                <w:ilvl w:val="0"/>
                <w:numId w:val="57"/>
              </w:numPr>
              <w:contextualSpacing/>
              <w:jc w:val="both"/>
              <w:rPr>
                <w:rFonts w:ascii="Arial" w:hAnsi="Arial" w:cs="Arial"/>
                <w:sz w:val="20"/>
                <w:szCs w:val="20"/>
              </w:rPr>
            </w:pPr>
            <w:r>
              <w:rPr>
                <w:rFonts w:ascii="Arial" w:hAnsi="Arial" w:cs="Arial"/>
                <w:sz w:val="20"/>
                <w:szCs w:val="20"/>
              </w:rPr>
              <w:t>koncepce ochrany osobních údajů a zajištění souladu s GDPR v eSSL, jmenném rejstříku, ISSD</w:t>
            </w:r>
          </w:p>
        </w:tc>
      </w:tr>
      <w:tr w:rsidR="00AD0898" w14:paraId="5112FBC0"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59B8D67C" w14:textId="77777777" w:rsidR="00AD0898" w:rsidRDefault="00525F6C">
            <w:pPr>
              <w:pStyle w:val="TableText"/>
              <w:widowControl w:val="0"/>
              <w:rPr>
                <w:rFonts w:ascii="Arial" w:hAnsi="Arial" w:cs="Arial"/>
                <w:sz w:val="20"/>
              </w:rPr>
            </w:pPr>
            <w:r>
              <w:rPr>
                <w:rFonts w:ascii="Arial" w:hAnsi="Arial" w:cs="Arial"/>
                <w:sz w:val="20"/>
              </w:rPr>
              <w:t>12</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92B9D" w14:textId="77777777" w:rsidR="00AD0898" w:rsidRDefault="00525F6C">
            <w:pPr>
              <w:pStyle w:val="TableText"/>
              <w:widowControl w:val="0"/>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využití</w:t>
            </w:r>
            <w:proofErr w:type="spellEnd"/>
            <w:r>
              <w:rPr>
                <w:rFonts w:ascii="Arial" w:hAnsi="Arial" w:cs="Arial"/>
                <w:sz w:val="20"/>
              </w:rPr>
              <w:t xml:space="preserve"> </w:t>
            </w:r>
            <w:proofErr w:type="spellStart"/>
            <w:r>
              <w:rPr>
                <w:rFonts w:ascii="Arial" w:hAnsi="Arial" w:cs="Arial"/>
                <w:sz w:val="20"/>
              </w:rPr>
              <w:t>existujících</w:t>
            </w:r>
            <w:proofErr w:type="spellEnd"/>
            <w:r>
              <w:rPr>
                <w:rFonts w:ascii="Arial" w:hAnsi="Arial" w:cs="Arial"/>
                <w:sz w:val="20"/>
              </w:rPr>
              <w:t xml:space="preserve"> </w:t>
            </w:r>
            <w:proofErr w:type="spellStart"/>
            <w:r>
              <w:rPr>
                <w:rFonts w:ascii="Arial" w:hAnsi="Arial" w:cs="Arial"/>
                <w:sz w:val="20"/>
              </w:rPr>
              <w:t>komponent</w:t>
            </w:r>
            <w:proofErr w:type="spellEnd"/>
            <w:r>
              <w:rPr>
                <w:rFonts w:ascii="Arial" w:hAnsi="Arial" w:cs="Arial"/>
                <w:sz w:val="20"/>
              </w:rPr>
              <w:t xml:space="preserve"> a </w:t>
            </w:r>
            <w:proofErr w:type="spellStart"/>
            <w:r>
              <w:rPr>
                <w:rFonts w:ascii="Arial" w:hAnsi="Arial" w:cs="Arial"/>
                <w:sz w:val="20"/>
              </w:rPr>
              <w:t>technologií</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31DAF456"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do návrhu Koncepce řešení bude v nejvyšší možné míře zapojen již existující HW ve VZP ČR, a to využívaný i nevyužívaný.</w:t>
            </w:r>
          </w:p>
          <w:p w14:paraId="37DC59F7" w14:textId="77777777" w:rsidR="00AD0898" w:rsidRDefault="00525F6C">
            <w:pPr>
              <w:pStyle w:val="Odstavecseseznamem"/>
              <w:widowControl w:val="0"/>
              <w:numPr>
                <w:ilvl w:val="1"/>
                <w:numId w:val="56"/>
              </w:numPr>
              <w:contextualSpacing/>
              <w:jc w:val="both"/>
              <w:rPr>
                <w:rFonts w:ascii="Arial" w:hAnsi="Arial" w:cs="Arial"/>
                <w:sz w:val="20"/>
                <w:szCs w:val="20"/>
              </w:rPr>
            </w:pPr>
            <w:r>
              <w:rPr>
                <w:rFonts w:ascii="Arial" w:hAnsi="Arial" w:cs="Arial"/>
                <w:sz w:val="20"/>
                <w:szCs w:val="20"/>
              </w:rPr>
              <w:t>koncepce optimálního využití existujících komponent a technologií pro zpracování a ukládání obsahu dokumentů (úplný seznam je uveden v dokumentu Technologická koncepce zpracování a ukládání dokumentů ve VZP ČR, kapitola 3.6). Výstupem musí být doporučení, zda existující komponentu využít, nebo nahradit např. z důvodu zastarání, nebo proto, že je postavena na technologii, kterou chce VZP ČR eliminovat, nebo existuje výhodnější řešení, nebo eliminace vendor lock-inu apod. (pořízení, rozvoj, útlum a případně náhrada) </w:t>
            </w:r>
          </w:p>
          <w:p w14:paraId="1B742097"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 xml:space="preserve">koncepce nově pořizovaných komponent včetně zvážení využívání on-premise, </w:t>
            </w:r>
            <w:proofErr w:type="spellStart"/>
            <w:r>
              <w:rPr>
                <w:rFonts w:ascii="Arial" w:hAnsi="Arial" w:cs="Arial"/>
                <w:sz w:val="20"/>
                <w:szCs w:val="20"/>
              </w:rPr>
              <w:t>OpenSource</w:t>
            </w:r>
            <w:proofErr w:type="spellEnd"/>
            <w:r>
              <w:rPr>
                <w:rFonts w:ascii="Arial" w:hAnsi="Arial" w:cs="Arial"/>
                <w:sz w:val="20"/>
                <w:szCs w:val="20"/>
              </w:rPr>
              <w:t xml:space="preserve"> nebo </w:t>
            </w:r>
            <w:proofErr w:type="spellStart"/>
            <w:r>
              <w:rPr>
                <w:rFonts w:ascii="Arial" w:hAnsi="Arial" w:cs="Arial"/>
                <w:sz w:val="20"/>
                <w:szCs w:val="20"/>
              </w:rPr>
              <w:t>cloudových</w:t>
            </w:r>
            <w:proofErr w:type="spellEnd"/>
            <w:r>
              <w:rPr>
                <w:rFonts w:ascii="Arial" w:hAnsi="Arial" w:cs="Arial"/>
                <w:sz w:val="20"/>
                <w:szCs w:val="20"/>
              </w:rPr>
              <w:t xml:space="preserve"> řešení ve všech úrovních od čisté infrastruktury přes platformy až po software a zamezení nežádoucích vedlejších efektů, jako je například vendor lock-in (např. služby kvalifikovaného podpisu využívané z cloudu)</w:t>
            </w:r>
          </w:p>
        </w:tc>
      </w:tr>
      <w:tr w:rsidR="00AD0898" w14:paraId="1ADE550C"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6050C5BF" w14:textId="77777777" w:rsidR="00AD0898" w:rsidRDefault="00525F6C">
            <w:pPr>
              <w:pStyle w:val="TableText"/>
              <w:widowControl w:val="0"/>
              <w:rPr>
                <w:rFonts w:ascii="Arial" w:hAnsi="Arial" w:cs="Arial"/>
                <w:sz w:val="20"/>
              </w:rPr>
            </w:pPr>
            <w:r>
              <w:rPr>
                <w:rFonts w:ascii="Arial" w:hAnsi="Arial" w:cs="Arial"/>
                <w:sz w:val="20"/>
              </w:rPr>
              <w:t>13</w:t>
            </w:r>
          </w:p>
        </w:tc>
        <w:tc>
          <w:tcPr>
            <w:tcW w:w="1815" w:type="dxa"/>
            <w:tcBorders>
              <w:top w:val="single" w:sz="4" w:space="0" w:color="000000"/>
              <w:left w:val="single" w:sz="4" w:space="0" w:color="000000"/>
              <w:bottom w:val="single" w:sz="4" w:space="0" w:color="000000"/>
              <w:right w:val="single" w:sz="4" w:space="0" w:color="000000"/>
            </w:tcBorders>
            <w:vAlign w:val="center"/>
          </w:tcPr>
          <w:p w14:paraId="15BF17CA" w14:textId="77777777" w:rsidR="00AD0898" w:rsidRDefault="00525F6C">
            <w:pPr>
              <w:pStyle w:val="TableText"/>
              <w:widowControl w:val="0"/>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celkové</w:t>
            </w:r>
            <w:proofErr w:type="spellEnd"/>
            <w:r>
              <w:rPr>
                <w:rFonts w:ascii="Arial" w:hAnsi="Arial" w:cs="Arial"/>
                <w:sz w:val="20"/>
              </w:rPr>
              <w:t xml:space="preserve"> </w:t>
            </w:r>
            <w:proofErr w:type="spellStart"/>
            <w:r>
              <w:rPr>
                <w:rFonts w:ascii="Arial" w:hAnsi="Arial" w:cs="Arial"/>
                <w:sz w:val="20"/>
              </w:rPr>
              <w:t>architektury</w:t>
            </w:r>
            <w:proofErr w:type="spellEnd"/>
            <w:r>
              <w:rPr>
                <w:rFonts w:ascii="Arial" w:hAnsi="Arial" w:cs="Arial"/>
                <w:sz w:val="20"/>
              </w:rPr>
              <w:t xml:space="preserve"> </w:t>
            </w:r>
            <w:proofErr w:type="spellStart"/>
            <w:r>
              <w:rPr>
                <w:rFonts w:ascii="Arial" w:hAnsi="Arial" w:cs="Arial"/>
                <w:sz w:val="20"/>
              </w:rPr>
              <w:t>řešení</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5F006D55"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koncepce integrace jednotlivých systémů nakládajících s dokumenty napříč VZP ČR</w:t>
            </w:r>
          </w:p>
          <w:p w14:paraId="2E6F44A0"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koncepce sdílení služeb nové eSSL (Podatelna, výpravna, spisovna, jmenný rejstřík, elektronická úřední deska, ...)</w:t>
            </w:r>
          </w:p>
          <w:p w14:paraId="7DA8736E" w14:textId="77777777" w:rsidR="00AD0898" w:rsidRDefault="00525F6C">
            <w:pPr>
              <w:pStyle w:val="Odstavecseseznamem"/>
              <w:widowControl w:val="0"/>
              <w:numPr>
                <w:ilvl w:val="1"/>
                <w:numId w:val="56"/>
              </w:numPr>
              <w:contextualSpacing/>
              <w:jc w:val="both"/>
              <w:rPr>
                <w:rFonts w:ascii="Arial" w:hAnsi="Arial" w:cs="Arial"/>
                <w:sz w:val="20"/>
                <w:szCs w:val="20"/>
              </w:rPr>
            </w:pPr>
            <w:r>
              <w:rPr>
                <w:rFonts w:ascii="Arial" w:hAnsi="Arial" w:cs="Arial"/>
                <w:sz w:val="20"/>
                <w:szCs w:val="20"/>
              </w:rPr>
              <w:t xml:space="preserve">metody pro práci skrze </w:t>
            </w:r>
            <w:r>
              <w:rPr>
                <w:rFonts w:ascii="Arial" w:eastAsia="Calibri" w:hAnsi="Arial" w:cs="Arial"/>
                <w:sz w:val="20"/>
                <w:szCs w:val="20"/>
              </w:rPr>
              <w:t>NSESSS</w:t>
            </w:r>
            <w:r>
              <w:rPr>
                <w:rFonts w:ascii="Arial" w:hAnsi="Arial" w:cs="Arial"/>
                <w:sz w:val="20"/>
                <w:szCs w:val="20"/>
              </w:rPr>
              <w:t xml:space="preserve"> a metody mimo </w:t>
            </w:r>
            <w:r>
              <w:rPr>
                <w:rFonts w:ascii="Arial" w:eastAsia="Calibri" w:hAnsi="Arial" w:cs="Arial"/>
                <w:sz w:val="20"/>
                <w:szCs w:val="20"/>
              </w:rPr>
              <w:t>NSESSS</w:t>
            </w:r>
            <w:r>
              <w:rPr>
                <w:rFonts w:ascii="Arial" w:hAnsi="Arial" w:cs="Arial"/>
                <w:sz w:val="20"/>
                <w:szCs w:val="20"/>
              </w:rPr>
              <w:t xml:space="preserve"> (např. pro práci se jmennými rejstříky)</w:t>
            </w:r>
          </w:p>
          <w:p w14:paraId="426143D6" w14:textId="77777777" w:rsidR="00AD0898" w:rsidRDefault="00525F6C">
            <w:pPr>
              <w:pStyle w:val="Odstavecseseznamem"/>
              <w:widowControl w:val="0"/>
              <w:numPr>
                <w:ilvl w:val="1"/>
                <w:numId w:val="56"/>
              </w:numPr>
              <w:contextualSpacing/>
              <w:jc w:val="both"/>
              <w:rPr>
                <w:rFonts w:ascii="Arial" w:hAnsi="Arial" w:cs="Arial"/>
                <w:sz w:val="20"/>
                <w:szCs w:val="20"/>
              </w:rPr>
            </w:pPr>
            <w:r>
              <w:rPr>
                <w:rFonts w:ascii="Arial" w:hAnsi="Arial" w:cs="Arial"/>
                <w:sz w:val="20"/>
                <w:szCs w:val="20"/>
              </w:rPr>
              <w:lastRenderedPageBreak/>
              <w:t xml:space="preserve">API doplňující </w:t>
            </w:r>
            <w:r>
              <w:rPr>
                <w:rFonts w:ascii="Arial" w:eastAsia="Calibri" w:hAnsi="Arial" w:cs="Arial"/>
                <w:sz w:val="20"/>
                <w:szCs w:val="20"/>
              </w:rPr>
              <w:t>NSESSS</w:t>
            </w:r>
            <w:r>
              <w:rPr>
                <w:rFonts w:ascii="Arial" w:hAnsi="Arial" w:cs="Arial"/>
                <w:sz w:val="20"/>
                <w:szCs w:val="20"/>
              </w:rPr>
              <w:t xml:space="preserve"> o chybějící business události pro integraci ISSD a sdílených komponent</w:t>
            </w:r>
          </w:p>
          <w:p w14:paraId="287452C4" w14:textId="77777777" w:rsidR="00AD0898" w:rsidRDefault="00525F6C">
            <w:pPr>
              <w:pStyle w:val="Odstavecseseznamem"/>
              <w:widowControl w:val="0"/>
              <w:numPr>
                <w:ilvl w:val="1"/>
                <w:numId w:val="56"/>
              </w:numPr>
              <w:contextualSpacing/>
              <w:jc w:val="both"/>
              <w:rPr>
                <w:rFonts w:ascii="Arial" w:hAnsi="Arial" w:cs="Arial"/>
                <w:sz w:val="20"/>
                <w:szCs w:val="20"/>
              </w:rPr>
            </w:pPr>
            <w:r>
              <w:rPr>
                <w:rFonts w:ascii="Arial" w:hAnsi="Arial" w:cs="Arial"/>
                <w:sz w:val="20"/>
                <w:szCs w:val="20"/>
              </w:rPr>
              <w:t xml:space="preserve">koncepce integračního rozhraní eSSL - integrační služby, </w:t>
            </w:r>
            <w:proofErr w:type="spellStart"/>
            <w:r>
              <w:rPr>
                <w:rFonts w:ascii="Arial" w:hAnsi="Arial" w:cs="Arial"/>
                <w:sz w:val="20"/>
                <w:szCs w:val="20"/>
              </w:rPr>
              <w:t>gateway</w:t>
            </w:r>
            <w:proofErr w:type="spellEnd"/>
            <w:r>
              <w:rPr>
                <w:rFonts w:ascii="Arial" w:hAnsi="Arial" w:cs="Arial"/>
                <w:sz w:val="20"/>
                <w:szCs w:val="20"/>
              </w:rPr>
              <w:t xml:space="preserve"> dokumentových služeb, základní integrační vzory </w:t>
            </w:r>
          </w:p>
          <w:p w14:paraId="119803DF" w14:textId="77777777" w:rsidR="00AD0898" w:rsidRDefault="00525F6C">
            <w:pPr>
              <w:pStyle w:val="Odstavecseseznamem"/>
              <w:widowControl w:val="0"/>
              <w:numPr>
                <w:ilvl w:val="1"/>
                <w:numId w:val="56"/>
              </w:numPr>
              <w:contextualSpacing/>
              <w:jc w:val="both"/>
              <w:rPr>
                <w:rFonts w:ascii="Arial" w:hAnsi="Arial" w:cs="Arial"/>
                <w:sz w:val="20"/>
                <w:szCs w:val="20"/>
              </w:rPr>
            </w:pPr>
            <w:r>
              <w:rPr>
                <w:rFonts w:ascii="Arial" w:hAnsi="Arial" w:cs="Arial"/>
                <w:sz w:val="20"/>
                <w:szCs w:val="20"/>
              </w:rPr>
              <w:t>koncepce asynchronního sériového zpracování událostí nad stejnými objekty (omezení stávajícího NSESSS na sekvenční zpracování dávek)</w:t>
            </w:r>
          </w:p>
          <w:p w14:paraId="0FD92D40"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koncepce obsluhování vstupních a výstupních kanálů VZP ČR (datová schránka, email, pošta listinná, eVZP, B2B, hybridní pošta, konverzní pošta, …) při existenci samostatných evidencí</w:t>
            </w:r>
          </w:p>
          <w:p w14:paraId="19A99C4F"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u specifikovaných systémů VZP ČR (RPP, RSZP, CRP, CVON, CVOFF, VEMA, SAP, Tender Arena) doporučit, zda budou integrované na eSSL nebo se stanou samostatnou evidencí</w:t>
            </w:r>
          </w:p>
        </w:tc>
      </w:tr>
      <w:tr w:rsidR="00AD0898" w14:paraId="36854077"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5E7178BC" w14:textId="77777777" w:rsidR="00AD0898" w:rsidRDefault="00525F6C">
            <w:pPr>
              <w:pStyle w:val="TableText"/>
              <w:widowControl w:val="0"/>
              <w:rPr>
                <w:rFonts w:ascii="Arial" w:hAnsi="Arial" w:cs="Arial"/>
                <w:sz w:val="20"/>
              </w:rPr>
            </w:pPr>
            <w:r>
              <w:rPr>
                <w:rFonts w:ascii="Arial" w:hAnsi="Arial" w:cs="Arial"/>
                <w:sz w:val="20"/>
              </w:rPr>
              <w:lastRenderedPageBreak/>
              <w:t>14</w:t>
            </w:r>
          </w:p>
        </w:tc>
        <w:tc>
          <w:tcPr>
            <w:tcW w:w="1815" w:type="dxa"/>
            <w:tcBorders>
              <w:top w:val="single" w:sz="4" w:space="0" w:color="000000"/>
              <w:left w:val="single" w:sz="4" w:space="0" w:color="000000"/>
              <w:bottom w:val="single" w:sz="4" w:space="0" w:color="000000"/>
              <w:right w:val="single" w:sz="4" w:space="0" w:color="000000"/>
            </w:tcBorders>
            <w:vAlign w:val="center"/>
          </w:tcPr>
          <w:p w14:paraId="4231BA29" w14:textId="77777777" w:rsidR="00AD0898" w:rsidRDefault="00525F6C">
            <w:pPr>
              <w:pStyle w:val="TableText"/>
              <w:widowControl w:val="0"/>
              <w:rPr>
                <w:rFonts w:ascii="Arial" w:hAnsi="Arial" w:cs="Arial"/>
                <w:sz w:val="20"/>
              </w:rPr>
            </w:pPr>
            <w:proofErr w:type="spellStart"/>
            <w:r>
              <w:rPr>
                <w:rFonts w:ascii="Arial" w:hAnsi="Arial" w:cs="Arial"/>
                <w:sz w:val="20"/>
              </w:rPr>
              <w:t>Zajištění</w:t>
            </w:r>
            <w:proofErr w:type="spellEnd"/>
            <w:r>
              <w:rPr>
                <w:rFonts w:ascii="Arial" w:hAnsi="Arial" w:cs="Arial"/>
                <w:sz w:val="20"/>
              </w:rPr>
              <w:t xml:space="preserve"> </w:t>
            </w:r>
            <w:proofErr w:type="spellStart"/>
            <w:r>
              <w:rPr>
                <w:rFonts w:ascii="Arial" w:hAnsi="Arial" w:cs="Arial"/>
                <w:sz w:val="20"/>
              </w:rPr>
              <w:t>systematické</w:t>
            </w:r>
            <w:proofErr w:type="spellEnd"/>
            <w:r>
              <w:rPr>
                <w:rFonts w:ascii="Arial" w:hAnsi="Arial" w:cs="Arial"/>
                <w:sz w:val="20"/>
              </w:rPr>
              <w:t xml:space="preserve"> </w:t>
            </w:r>
            <w:proofErr w:type="spellStart"/>
            <w:r>
              <w:rPr>
                <w:rFonts w:ascii="Arial" w:hAnsi="Arial" w:cs="Arial"/>
                <w:sz w:val="20"/>
              </w:rPr>
              <w:t>antivirové</w:t>
            </w:r>
            <w:proofErr w:type="spellEnd"/>
            <w:r>
              <w:rPr>
                <w:rFonts w:ascii="Arial" w:hAnsi="Arial" w:cs="Arial"/>
                <w:sz w:val="20"/>
              </w:rPr>
              <w:t xml:space="preserve"> </w:t>
            </w: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antispamové</w:t>
            </w:r>
            <w:proofErr w:type="spellEnd"/>
            <w:r>
              <w:rPr>
                <w:rFonts w:ascii="Arial" w:hAnsi="Arial" w:cs="Arial"/>
                <w:sz w:val="20"/>
              </w:rPr>
              <w:t xml:space="preserve"> </w:t>
            </w:r>
            <w:proofErr w:type="spellStart"/>
            <w:r>
              <w:rPr>
                <w:rFonts w:ascii="Arial" w:hAnsi="Arial" w:cs="Arial"/>
                <w:sz w:val="20"/>
              </w:rPr>
              <w:t>kontroly</w:t>
            </w:r>
            <w:proofErr w:type="spellEnd"/>
            <w:r>
              <w:rPr>
                <w:rFonts w:ascii="Arial" w:hAnsi="Arial" w:cs="Arial"/>
                <w:sz w:val="20"/>
              </w:rPr>
              <w:t xml:space="preserve"> </w:t>
            </w:r>
          </w:p>
        </w:tc>
        <w:tc>
          <w:tcPr>
            <w:tcW w:w="7129" w:type="dxa"/>
            <w:tcBorders>
              <w:top w:val="single" w:sz="4" w:space="0" w:color="000000"/>
              <w:left w:val="single" w:sz="4" w:space="0" w:color="000000"/>
              <w:bottom w:val="single" w:sz="4" w:space="0" w:color="000000"/>
              <w:right w:val="single" w:sz="4" w:space="0" w:color="000000"/>
            </w:tcBorders>
          </w:tcPr>
          <w:p w14:paraId="08BF8606" w14:textId="77777777" w:rsidR="00AD0898" w:rsidRDefault="00525F6C">
            <w:pPr>
              <w:widowControl w:val="0"/>
              <w:ind w:left="225"/>
              <w:jc w:val="both"/>
              <w:rPr>
                <w:rFonts w:ascii="Arial" w:hAnsi="Arial" w:cs="Arial"/>
                <w:sz w:val="20"/>
                <w:szCs w:val="20"/>
              </w:rPr>
            </w:pPr>
            <w:r>
              <w:rPr>
                <w:rFonts w:ascii="Arial" w:hAnsi="Arial" w:cs="Arial"/>
                <w:sz w:val="20"/>
                <w:szCs w:val="20"/>
              </w:rPr>
              <w:t>Koncepce zajištění systematické antivirové a antispamové kontroly příchozích i odchozích dokumentů (e-mail, eVZP, USB drive, …)</w:t>
            </w:r>
          </w:p>
        </w:tc>
      </w:tr>
      <w:tr w:rsidR="00AD0898" w14:paraId="6D359484"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3106D61F" w14:textId="77777777" w:rsidR="00AD0898" w:rsidRDefault="00525F6C">
            <w:pPr>
              <w:pStyle w:val="TableText"/>
              <w:widowControl w:val="0"/>
              <w:rPr>
                <w:rFonts w:ascii="Arial" w:hAnsi="Arial" w:cs="Arial"/>
                <w:sz w:val="20"/>
              </w:rPr>
            </w:pPr>
            <w:r>
              <w:rPr>
                <w:rFonts w:ascii="Arial" w:hAnsi="Arial" w:cs="Arial"/>
                <w:sz w:val="20"/>
              </w:rPr>
              <w:t>15</w:t>
            </w:r>
          </w:p>
        </w:tc>
        <w:tc>
          <w:tcPr>
            <w:tcW w:w="1815" w:type="dxa"/>
            <w:tcBorders>
              <w:top w:val="single" w:sz="4" w:space="0" w:color="000000"/>
              <w:left w:val="single" w:sz="4" w:space="0" w:color="000000"/>
              <w:bottom w:val="single" w:sz="4" w:space="0" w:color="000000"/>
              <w:right w:val="single" w:sz="4" w:space="0" w:color="000000"/>
            </w:tcBorders>
            <w:vAlign w:val="center"/>
          </w:tcPr>
          <w:p w14:paraId="6E512246" w14:textId="77777777" w:rsidR="00AD0898" w:rsidRDefault="00525F6C">
            <w:pPr>
              <w:pStyle w:val="TableText"/>
              <w:widowControl w:val="0"/>
              <w:rPr>
                <w:rFonts w:ascii="Arial" w:hAnsi="Arial" w:cs="Arial"/>
                <w:sz w:val="20"/>
              </w:rPr>
            </w:pP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anonymizace</w:t>
            </w:r>
            <w:proofErr w:type="spellEnd"/>
            <w:r>
              <w:rPr>
                <w:rFonts w:ascii="Arial" w:hAnsi="Arial" w:cs="Arial"/>
                <w:sz w:val="20"/>
              </w:rPr>
              <w:t xml:space="preserve"> </w:t>
            </w:r>
            <w:proofErr w:type="spellStart"/>
            <w:r>
              <w:rPr>
                <w:rFonts w:ascii="Arial" w:hAnsi="Arial" w:cs="Arial"/>
                <w:sz w:val="20"/>
              </w:rPr>
              <w:t>obsahu</w:t>
            </w:r>
            <w:proofErr w:type="spellEnd"/>
            <w:r>
              <w:rPr>
                <w:rFonts w:ascii="Arial" w:hAnsi="Arial" w:cs="Arial"/>
                <w:sz w:val="20"/>
              </w:rPr>
              <w:t xml:space="preserve"> </w:t>
            </w:r>
            <w:proofErr w:type="spellStart"/>
            <w:r>
              <w:rPr>
                <w:rFonts w:ascii="Arial" w:hAnsi="Arial" w:cs="Arial"/>
                <w:sz w:val="20"/>
              </w:rPr>
              <w:t>dokumentů</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399CCE6B"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 xml:space="preserve">využití existující technologie </w:t>
            </w:r>
          </w:p>
          <w:p w14:paraId="4FA7A36E"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integrace ostatních systémů</w:t>
            </w:r>
          </w:p>
        </w:tc>
      </w:tr>
      <w:tr w:rsidR="00AD0898" w14:paraId="301D165B"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3B8F78D3" w14:textId="77777777" w:rsidR="00AD0898" w:rsidRDefault="00525F6C">
            <w:pPr>
              <w:pStyle w:val="TableText"/>
              <w:widowControl w:val="0"/>
              <w:rPr>
                <w:rFonts w:ascii="Arial" w:hAnsi="Arial" w:cs="Arial"/>
                <w:sz w:val="20"/>
              </w:rPr>
            </w:pPr>
            <w:r>
              <w:rPr>
                <w:rFonts w:ascii="Arial" w:hAnsi="Arial" w:cs="Arial"/>
                <w:sz w:val="20"/>
              </w:rPr>
              <w:t>15</w:t>
            </w:r>
          </w:p>
        </w:tc>
        <w:tc>
          <w:tcPr>
            <w:tcW w:w="1815" w:type="dxa"/>
            <w:tcBorders>
              <w:top w:val="single" w:sz="4" w:space="0" w:color="000000"/>
              <w:left w:val="single" w:sz="4" w:space="0" w:color="000000"/>
              <w:bottom w:val="single" w:sz="4" w:space="0" w:color="000000"/>
              <w:right w:val="single" w:sz="4" w:space="0" w:color="000000"/>
            </w:tcBorders>
            <w:vAlign w:val="center"/>
          </w:tcPr>
          <w:p w14:paraId="0A1B0DA6" w14:textId="77777777" w:rsidR="00AD0898" w:rsidRDefault="00525F6C">
            <w:pPr>
              <w:pStyle w:val="TableText"/>
              <w:widowControl w:val="0"/>
              <w:rPr>
                <w:rFonts w:ascii="Arial" w:hAnsi="Arial" w:cs="Arial"/>
                <w:sz w:val="20"/>
              </w:rPr>
            </w:pPr>
            <w:proofErr w:type="spellStart"/>
            <w:r>
              <w:rPr>
                <w:rFonts w:ascii="Arial" w:hAnsi="Arial" w:cs="Arial"/>
                <w:sz w:val="20"/>
              </w:rPr>
              <w:t>Řízení</w:t>
            </w:r>
            <w:proofErr w:type="spellEnd"/>
            <w:r>
              <w:rPr>
                <w:rFonts w:ascii="Arial" w:hAnsi="Arial" w:cs="Arial"/>
                <w:sz w:val="20"/>
              </w:rPr>
              <w:t xml:space="preserve"> </w:t>
            </w:r>
            <w:proofErr w:type="spellStart"/>
            <w:r>
              <w:rPr>
                <w:rFonts w:ascii="Arial" w:hAnsi="Arial" w:cs="Arial"/>
                <w:sz w:val="20"/>
              </w:rPr>
              <w:t>přístupů</w:t>
            </w:r>
            <w:proofErr w:type="spellEnd"/>
            <w:r>
              <w:rPr>
                <w:rFonts w:ascii="Arial" w:hAnsi="Arial" w:cs="Arial"/>
                <w:sz w:val="20"/>
              </w:rPr>
              <w:t xml:space="preserve"> </w:t>
            </w:r>
          </w:p>
        </w:tc>
        <w:tc>
          <w:tcPr>
            <w:tcW w:w="7129" w:type="dxa"/>
            <w:tcBorders>
              <w:top w:val="single" w:sz="4" w:space="0" w:color="000000"/>
              <w:left w:val="single" w:sz="4" w:space="0" w:color="000000"/>
              <w:bottom w:val="single" w:sz="4" w:space="0" w:color="000000"/>
              <w:right w:val="single" w:sz="4" w:space="0" w:color="000000"/>
            </w:tcBorders>
          </w:tcPr>
          <w:p w14:paraId="4AE7485C"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řízení přístupů uživatelů k dokumentům (identifikace a autorizace)</w:t>
            </w:r>
          </w:p>
          <w:p w14:paraId="25CFCDF6"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řízení oprávnění přístupu k dokumentu bude uplatňovat, jak ISSD, tak ESSL a oprávnění musí být synchronizovaná</w:t>
            </w:r>
          </w:p>
        </w:tc>
      </w:tr>
      <w:tr w:rsidR="00AD0898" w14:paraId="50EBBEAA"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66EF7F8B" w14:textId="77777777" w:rsidR="00AD0898" w:rsidRDefault="00525F6C">
            <w:pPr>
              <w:pStyle w:val="TableText"/>
              <w:widowControl w:val="0"/>
              <w:rPr>
                <w:rFonts w:ascii="Arial" w:hAnsi="Arial" w:cs="Arial"/>
                <w:sz w:val="20"/>
              </w:rPr>
            </w:pPr>
            <w:r>
              <w:rPr>
                <w:rFonts w:ascii="Arial" w:hAnsi="Arial" w:cs="Arial"/>
                <w:sz w:val="20"/>
              </w:rPr>
              <w:t>17</w:t>
            </w:r>
          </w:p>
        </w:tc>
        <w:tc>
          <w:tcPr>
            <w:tcW w:w="1815" w:type="dxa"/>
            <w:tcBorders>
              <w:top w:val="single" w:sz="4" w:space="0" w:color="000000"/>
              <w:left w:val="single" w:sz="4" w:space="0" w:color="000000"/>
              <w:bottom w:val="single" w:sz="4" w:space="0" w:color="000000"/>
              <w:right w:val="single" w:sz="4" w:space="0" w:color="000000"/>
            </w:tcBorders>
            <w:vAlign w:val="center"/>
          </w:tcPr>
          <w:p w14:paraId="0CFCD336" w14:textId="77777777" w:rsidR="00AD0898" w:rsidRDefault="00525F6C">
            <w:pPr>
              <w:pStyle w:val="TableText"/>
              <w:widowControl w:val="0"/>
              <w:rPr>
                <w:rFonts w:ascii="Arial" w:hAnsi="Arial" w:cs="Arial"/>
                <w:sz w:val="20"/>
              </w:rPr>
            </w:pPr>
            <w:proofErr w:type="spellStart"/>
            <w:r>
              <w:rPr>
                <w:rFonts w:ascii="Arial" w:hAnsi="Arial" w:cs="Arial"/>
                <w:sz w:val="20"/>
              </w:rPr>
              <w:t>Výkonnost</w:t>
            </w:r>
            <w:proofErr w:type="spellEnd"/>
            <w:r>
              <w:rPr>
                <w:rFonts w:ascii="Arial" w:hAnsi="Arial" w:cs="Arial"/>
                <w:sz w:val="20"/>
              </w:rPr>
              <w:t xml:space="preserve"> </w:t>
            </w:r>
          </w:p>
        </w:tc>
        <w:tc>
          <w:tcPr>
            <w:tcW w:w="7129" w:type="dxa"/>
            <w:tcBorders>
              <w:top w:val="single" w:sz="4" w:space="0" w:color="000000"/>
              <w:left w:val="single" w:sz="4" w:space="0" w:color="000000"/>
              <w:bottom w:val="single" w:sz="4" w:space="0" w:color="000000"/>
              <w:right w:val="single" w:sz="4" w:space="0" w:color="000000"/>
            </w:tcBorders>
          </w:tcPr>
          <w:p w14:paraId="5A3F7EAE" w14:textId="77777777" w:rsidR="00AD0898" w:rsidRDefault="00525F6C">
            <w:pPr>
              <w:pStyle w:val="Odstavecseseznamem"/>
              <w:widowControl w:val="0"/>
              <w:numPr>
                <w:ilvl w:val="0"/>
                <w:numId w:val="56"/>
              </w:numPr>
              <w:contextualSpacing/>
              <w:jc w:val="both"/>
              <w:rPr>
                <w:rFonts w:ascii="Arial" w:hAnsi="Arial" w:cs="Arial"/>
                <w:sz w:val="20"/>
                <w:szCs w:val="20"/>
              </w:rPr>
            </w:pPr>
            <w:r>
              <w:rPr>
                <w:rFonts w:ascii="Arial" w:hAnsi="Arial" w:cs="Arial"/>
                <w:sz w:val="20"/>
                <w:szCs w:val="20"/>
              </w:rPr>
              <w:t>koncepce zajištění předpokládané výkonnosti zpracování (včetně zohlednění limitace API NSESSS) včetně specifikace požadavků na HW/infrastruktury pro eSSL a její škálovatelnost</w:t>
            </w:r>
          </w:p>
        </w:tc>
      </w:tr>
      <w:tr w:rsidR="00AD0898" w14:paraId="294E1D95"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7EFE5758" w14:textId="77777777" w:rsidR="00AD0898" w:rsidRDefault="00525F6C">
            <w:pPr>
              <w:pStyle w:val="TableText"/>
              <w:widowControl w:val="0"/>
              <w:rPr>
                <w:rFonts w:ascii="Arial" w:hAnsi="Arial" w:cs="Arial"/>
                <w:sz w:val="20"/>
              </w:rPr>
            </w:pPr>
            <w:r>
              <w:rPr>
                <w:rFonts w:ascii="Arial" w:hAnsi="Arial" w:cs="Arial"/>
                <w:sz w:val="20"/>
              </w:rPr>
              <w:t>18</w:t>
            </w:r>
          </w:p>
        </w:tc>
        <w:tc>
          <w:tcPr>
            <w:tcW w:w="1815" w:type="dxa"/>
            <w:tcBorders>
              <w:top w:val="single" w:sz="4" w:space="0" w:color="000000"/>
              <w:left w:val="single" w:sz="4" w:space="0" w:color="000000"/>
              <w:bottom w:val="single" w:sz="4" w:space="0" w:color="000000"/>
              <w:right w:val="single" w:sz="4" w:space="0" w:color="000000"/>
            </w:tcBorders>
            <w:vAlign w:val="center"/>
          </w:tcPr>
          <w:p w14:paraId="7E69D821" w14:textId="77777777" w:rsidR="00AD0898" w:rsidRDefault="00525F6C">
            <w:pPr>
              <w:pStyle w:val="TableText"/>
              <w:widowControl w:val="0"/>
              <w:rPr>
                <w:rFonts w:ascii="Arial" w:hAnsi="Arial" w:cs="Arial"/>
                <w:sz w:val="20"/>
              </w:rPr>
            </w:pPr>
            <w:proofErr w:type="spellStart"/>
            <w:r>
              <w:rPr>
                <w:rFonts w:ascii="Arial" w:hAnsi="Arial" w:cs="Arial"/>
                <w:sz w:val="20"/>
              </w:rPr>
              <w:t>Rozsah</w:t>
            </w:r>
            <w:proofErr w:type="spellEnd"/>
            <w:r>
              <w:rPr>
                <w:rFonts w:ascii="Arial" w:hAnsi="Arial" w:cs="Arial"/>
                <w:sz w:val="20"/>
              </w:rPr>
              <w:t xml:space="preserve"> </w:t>
            </w:r>
            <w:proofErr w:type="spellStart"/>
            <w:r>
              <w:rPr>
                <w:rFonts w:ascii="Arial" w:hAnsi="Arial" w:cs="Arial"/>
                <w:sz w:val="20"/>
              </w:rPr>
              <w:t>zpracovaných</w:t>
            </w:r>
            <w:proofErr w:type="spellEnd"/>
            <w:r>
              <w:rPr>
                <w:rFonts w:ascii="Arial" w:hAnsi="Arial" w:cs="Arial"/>
                <w:sz w:val="20"/>
              </w:rPr>
              <w:t xml:space="preserve"> </w:t>
            </w:r>
            <w:proofErr w:type="spellStart"/>
            <w:r>
              <w:rPr>
                <w:rFonts w:ascii="Arial" w:hAnsi="Arial" w:cs="Arial"/>
                <w:sz w:val="20"/>
              </w:rPr>
              <w:t>dokumentů</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3D957249" w14:textId="77777777" w:rsidR="00AD0898" w:rsidRDefault="00525F6C">
            <w:pPr>
              <w:pStyle w:val="TableText"/>
              <w:widowControl w:val="0"/>
              <w:jc w:val="both"/>
              <w:rPr>
                <w:rFonts w:ascii="Arial" w:hAnsi="Arial" w:cs="Arial"/>
                <w:sz w:val="20"/>
              </w:rPr>
            </w:pPr>
            <w:proofErr w:type="spellStart"/>
            <w:r>
              <w:rPr>
                <w:rFonts w:ascii="Arial" w:hAnsi="Arial" w:cs="Arial"/>
                <w:sz w:val="20"/>
              </w:rPr>
              <w:t>Bude</w:t>
            </w:r>
            <w:proofErr w:type="spellEnd"/>
            <w:r>
              <w:rPr>
                <w:rFonts w:ascii="Arial" w:hAnsi="Arial" w:cs="Arial"/>
                <w:sz w:val="20"/>
              </w:rPr>
              <w:t xml:space="preserve"> </w:t>
            </w:r>
            <w:proofErr w:type="spellStart"/>
            <w:r>
              <w:rPr>
                <w:rFonts w:ascii="Arial" w:hAnsi="Arial" w:cs="Arial"/>
                <w:sz w:val="20"/>
              </w:rPr>
              <w:t>podrobně</w:t>
            </w:r>
            <w:proofErr w:type="spellEnd"/>
            <w:r>
              <w:rPr>
                <w:rFonts w:ascii="Arial" w:hAnsi="Arial" w:cs="Arial"/>
                <w:sz w:val="20"/>
              </w:rPr>
              <w:t xml:space="preserve"> </w:t>
            </w:r>
            <w:proofErr w:type="spellStart"/>
            <w:r>
              <w:rPr>
                <w:rFonts w:ascii="Arial" w:hAnsi="Arial" w:cs="Arial"/>
                <w:sz w:val="20"/>
              </w:rPr>
              <w:t>popsáno</w:t>
            </w:r>
            <w:proofErr w:type="spellEnd"/>
            <w:r>
              <w:rPr>
                <w:rFonts w:ascii="Arial" w:hAnsi="Arial" w:cs="Arial"/>
                <w:sz w:val="20"/>
              </w:rPr>
              <w:t xml:space="preserve"> </w:t>
            </w:r>
            <w:proofErr w:type="spellStart"/>
            <w:r>
              <w:rPr>
                <w:rFonts w:ascii="Arial" w:hAnsi="Arial" w:cs="Arial"/>
                <w:sz w:val="20"/>
              </w:rPr>
              <w:t>zpracování</w:t>
            </w:r>
            <w:proofErr w:type="spellEnd"/>
            <w:r>
              <w:rPr>
                <w:rFonts w:ascii="Arial" w:hAnsi="Arial" w:cs="Arial"/>
                <w:sz w:val="20"/>
              </w:rPr>
              <w:t xml:space="preserve"> </w:t>
            </w:r>
            <w:proofErr w:type="spellStart"/>
            <w:r>
              <w:rPr>
                <w:rFonts w:ascii="Arial" w:hAnsi="Arial" w:cs="Arial"/>
                <w:sz w:val="20"/>
              </w:rPr>
              <w:t>zadaných</w:t>
            </w:r>
            <w:proofErr w:type="spellEnd"/>
            <w:r>
              <w:rPr>
                <w:rFonts w:ascii="Arial" w:hAnsi="Arial" w:cs="Arial"/>
                <w:sz w:val="20"/>
              </w:rPr>
              <w:t xml:space="preserve"> </w:t>
            </w:r>
            <w:proofErr w:type="spellStart"/>
            <w:r>
              <w:rPr>
                <w:rFonts w:ascii="Arial" w:hAnsi="Arial" w:cs="Arial"/>
                <w:sz w:val="20"/>
              </w:rPr>
              <w:t>typů</w:t>
            </w:r>
            <w:proofErr w:type="spellEnd"/>
            <w:r>
              <w:rPr>
                <w:rFonts w:ascii="Arial" w:hAnsi="Arial" w:cs="Arial"/>
                <w:sz w:val="20"/>
              </w:rPr>
              <w:t xml:space="preserve"> </w:t>
            </w:r>
            <w:proofErr w:type="spellStart"/>
            <w:r>
              <w:rPr>
                <w:rFonts w:ascii="Arial" w:hAnsi="Arial" w:cs="Arial"/>
                <w:sz w:val="20"/>
              </w:rPr>
              <w:t>dokumentů</w:t>
            </w:r>
            <w:proofErr w:type="spellEnd"/>
            <w:r>
              <w:rPr>
                <w:rFonts w:ascii="Arial" w:hAnsi="Arial" w:cs="Arial"/>
                <w:sz w:val="20"/>
              </w:rPr>
              <w:t xml:space="preserve"> </w:t>
            </w:r>
          </w:p>
        </w:tc>
      </w:tr>
      <w:tr w:rsidR="00AD0898" w14:paraId="26E58455"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34D1A669" w14:textId="77777777" w:rsidR="00AD0898" w:rsidRDefault="00525F6C">
            <w:pPr>
              <w:pStyle w:val="TableText"/>
              <w:widowControl w:val="0"/>
              <w:rPr>
                <w:rFonts w:ascii="Arial" w:hAnsi="Arial" w:cs="Arial"/>
                <w:sz w:val="20"/>
              </w:rPr>
            </w:pPr>
            <w:r>
              <w:rPr>
                <w:rFonts w:ascii="Arial" w:hAnsi="Arial" w:cs="Arial"/>
                <w:sz w:val="20"/>
              </w:rPr>
              <w:t>19</w:t>
            </w:r>
          </w:p>
        </w:tc>
        <w:tc>
          <w:tcPr>
            <w:tcW w:w="1815" w:type="dxa"/>
            <w:tcBorders>
              <w:top w:val="single" w:sz="4" w:space="0" w:color="000000"/>
              <w:left w:val="single" w:sz="4" w:space="0" w:color="000000"/>
              <w:bottom w:val="single" w:sz="4" w:space="0" w:color="000000"/>
              <w:right w:val="single" w:sz="4" w:space="0" w:color="000000"/>
            </w:tcBorders>
            <w:vAlign w:val="center"/>
          </w:tcPr>
          <w:p w14:paraId="69E9D658" w14:textId="77777777" w:rsidR="00AD0898" w:rsidRDefault="00525F6C">
            <w:pPr>
              <w:pStyle w:val="TableText"/>
              <w:widowControl w:val="0"/>
              <w:rPr>
                <w:rFonts w:ascii="Arial" w:hAnsi="Arial" w:cs="Arial"/>
                <w:sz w:val="20"/>
              </w:rPr>
            </w:pPr>
            <w:proofErr w:type="spellStart"/>
            <w:r>
              <w:rPr>
                <w:rFonts w:ascii="Arial" w:hAnsi="Arial" w:cs="Arial"/>
                <w:sz w:val="20"/>
              </w:rPr>
              <w:t>Definice</w:t>
            </w:r>
            <w:proofErr w:type="spellEnd"/>
            <w:r>
              <w:rPr>
                <w:rFonts w:ascii="Arial" w:hAnsi="Arial" w:cs="Arial"/>
                <w:sz w:val="20"/>
              </w:rPr>
              <w:t xml:space="preserve"> </w:t>
            </w:r>
            <w:proofErr w:type="spellStart"/>
            <w:r>
              <w:rPr>
                <w:rFonts w:ascii="Arial" w:hAnsi="Arial" w:cs="Arial"/>
                <w:sz w:val="20"/>
              </w:rPr>
              <w:t>rizik</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4AD0E3C1" w14:textId="77777777" w:rsidR="00AD0898" w:rsidRDefault="00525F6C">
            <w:pPr>
              <w:widowControl w:val="0"/>
              <w:spacing w:before="60" w:line="288" w:lineRule="auto"/>
              <w:jc w:val="both"/>
              <w:rPr>
                <w:rFonts w:ascii="Arial" w:hAnsi="Arial" w:cs="Arial"/>
                <w:sz w:val="20"/>
                <w:szCs w:val="20"/>
              </w:rPr>
            </w:pPr>
            <w:r>
              <w:rPr>
                <w:rFonts w:ascii="Arial" w:hAnsi="Arial" w:cs="Arial"/>
                <w:sz w:val="20"/>
                <w:szCs w:val="20"/>
              </w:rPr>
              <w:t>Definice rizik, návrh jejich ošetření u:</w:t>
            </w:r>
          </w:p>
          <w:p w14:paraId="4ABE51A2" w14:textId="77777777" w:rsidR="00AD0898" w:rsidRDefault="00525F6C">
            <w:pPr>
              <w:pStyle w:val="Odstavecseseznamem"/>
              <w:widowControl w:val="0"/>
              <w:numPr>
                <w:ilvl w:val="1"/>
                <w:numId w:val="55"/>
              </w:numPr>
              <w:spacing w:before="60" w:line="288" w:lineRule="auto"/>
              <w:ind w:left="708" w:firstLine="342"/>
              <w:contextualSpacing/>
              <w:jc w:val="both"/>
              <w:rPr>
                <w:rFonts w:ascii="Arial" w:hAnsi="Arial" w:cs="Arial"/>
                <w:sz w:val="20"/>
                <w:szCs w:val="20"/>
              </w:rPr>
            </w:pPr>
            <w:r>
              <w:rPr>
                <w:rFonts w:ascii="Arial" w:hAnsi="Arial" w:cs="Arial"/>
                <w:sz w:val="20"/>
                <w:szCs w:val="20"/>
              </w:rPr>
              <w:t>implementačních rizik,</w:t>
            </w:r>
          </w:p>
          <w:p w14:paraId="024E8A9F" w14:textId="77777777" w:rsidR="00AD0898" w:rsidRDefault="00525F6C">
            <w:pPr>
              <w:pStyle w:val="Odstavecseseznamem"/>
              <w:widowControl w:val="0"/>
              <w:numPr>
                <w:ilvl w:val="1"/>
                <w:numId w:val="55"/>
              </w:numPr>
              <w:spacing w:before="60" w:line="288" w:lineRule="auto"/>
              <w:ind w:left="708" w:firstLine="342"/>
              <w:contextualSpacing/>
              <w:jc w:val="both"/>
              <w:rPr>
                <w:rFonts w:ascii="Arial" w:hAnsi="Arial" w:cs="Arial"/>
                <w:sz w:val="20"/>
                <w:szCs w:val="20"/>
              </w:rPr>
            </w:pPr>
            <w:r>
              <w:rPr>
                <w:rFonts w:ascii="Arial" w:hAnsi="Arial" w:cs="Arial"/>
                <w:sz w:val="20"/>
                <w:szCs w:val="20"/>
              </w:rPr>
              <w:t>provozních rizik,</w:t>
            </w:r>
          </w:p>
          <w:p w14:paraId="1A28B647" w14:textId="77777777" w:rsidR="00AD0898" w:rsidRDefault="00525F6C">
            <w:pPr>
              <w:pStyle w:val="Odstavecseseznamem"/>
              <w:widowControl w:val="0"/>
              <w:numPr>
                <w:ilvl w:val="1"/>
                <w:numId w:val="55"/>
              </w:numPr>
              <w:spacing w:before="60" w:line="288" w:lineRule="auto"/>
              <w:ind w:left="708" w:firstLine="342"/>
              <w:contextualSpacing/>
              <w:jc w:val="both"/>
              <w:rPr>
                <w:rFonts w:ascii="Arial" w:hAnsi="Arial" w:cs="Arial"/>
                <w:sz w:val="20"/>
                <w:szCs w:val="20"/>
              </w:rPr>
            </w:pPr>
            <w:r>
              <w:rPr>
                <w:rFonts w:ascii="Arial" w:hAnsi="Arial" w:cs="Arial"/>
                <w:sz w:val="20"/>
                <w:szCs w:val="20"/>
              </w:rPr>
              <w:t>bezpečnostních a legislativních rizik.</w:t>
            </w:r>
          </w:p>
        </w:tc>
      </w:tr>
      <w:tr w:rsidR="00AD0898" w14:paraId="1FC51673"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4E1286BF" w14:textId="77777777" w:rsidR="00AD0898" w:rsidRDefault="00525F6C">
            <w:pPr>
              <w:pStyle w:val="TableText"/>
              <w:widowControl w:val="0"/>
              <w:rPr>
                <w:rFonts w:ascii="Arial" w:hAnsi="Arial" w:cs="Arial"/>
                <w:sz w:val="20"/>
              </w:rPr>
            </w:pPr>
            <w:r>
              <w:rPr>
                <w:rFonts w:ascii="Arial" w:hAnsi="Arial" w:cs="Arial"/>
                <w:sz w:val="20"/>
              </w:rPr>
              <w:t>20</w:t>
            </w:r>
          </w:p>
        </w:tc>
        <w:tc>
          <w:tcPr>
            <w:tcW w:w="1815" w:type="dxa"/>
            <w:tcBorders>
              <w:top w:val="single" w:sz="4" w:space="0" w:color="000000"/>
              <w:left w:val="single" w:sz="4" w:space="0" w:color="000000"/>
              <w:bottom w:val="single" w:sz="4" w:space="0" w:color="000000"/>
              <w:right w:val="single" w:sz="4" w:space="0" w:color="000000"/>
            </w:tcBorders>
            <w:vAlign w:val="center"/>
          </w:tcPr>
          <w:p w14:paraId="37C82D5F" w14:textId="77777777" w:rsidR="00AD0898" w:rsidRDefault="00525F6C">
            <w:pPr>
              <w:pStyle w:val="TableText"/>
              <w:widowControl w:val="0"/>
              <w:rPr>
                <w:rFonts w:ascii="Arial" w:hAnsi="Arial" w:cs="Arial"/>
                <w:sz w:val="20"/>
              </w:rPr>
            </w:pPr>
            <w:proofErr w:type="spellStart"/>
            <w:r>
              <w:rPr>
                <w:rFonts w:ascii="Arial" w:hAnsi="Arial" w:cs="Arial"/>
                <w:sz w:val="20"/>
              </w:rPr>
              <w:t>Dopad</w:t>
            </w:r>
            <w:proofErr w:type="spellEnd"/>
            <w:r>
              <w:rPr>
                <w:rFonts w:ascii="Arial" w:hAnsi="Arial" w:cs="Arial"/>
                <w:sz w:val="20"/>
              </w:rPr>
              <w:t xml:space="preserve"> do </w:t>
            </w:r>
            <w:proofErr w:type="spellStart"/>
            <w:r>
              <w:rPr>
                <w:rFonts w:ascii="Arial" w:hAnsi="Arial" w:cs="Arial"/>
                <w:sz w:val="20"/>
              </w:rPr>
              <w:t>Standardů</w:t>
            </w:r>
            <w:proofErr w:type="spellEnd"/>
            <w:r>
              <w:rPr>
                <w:rFonts w:ascii="Arial" w:hAnsi="Arial" w:cs="Arial"/>
                <w:sz w:val="20"/>
              </w:rPr>
              <w:t xml:space="preserve"> VZP ČR</w:t>
            </w:r>
          </w:p>
        </w:tc>
        <w:tc>
          <w:tcPr>
            <w:tcW w:w="7129" w:type="dxa"/>
            <w:tcBorders>
              <w:top w:val="single" w:sz="4" w:space="0" w:color="000000"/>
              <w:left w:val="single" w:sz="4" w:space="0" w:color="000000"/>
              <w:bottom w:val="single" w:sz="4" w:space="0" w:color="000000"/>
              <w:right w:val="single" w:sz="4" w:space="0" w:color="000000"/>
            </w:tcBorders>
          </w:tcPr>
          <w:p w14:paraId="15816324" w14:textId="77777777" w:rsidR="00AD0898" w:rsidRDefault="00525F6C">
            <w:pPr>
              <w:widowControl w:val="0"/>
              <w:spacing w:before="60" w:line="288" w:lineRule="auto"/>
              <w:jc w:val="both"/>
              <w:rPr>
                <w:rFonts w:ascii="Arial" w:hAnsi="Arial" w:cs="Arial"/>
                <w:sz w:val="20"/>
                <w:szCs w:val="20"/>
              </w:rPr>
            </w:pPr>
            <w:r>
              <w:rPr>
                <w:rFonts w:ascii="Arial" w:hAnsi="Arial" w:cs="Arial"/>
                <w:sz w:val="20"/>
                <w:szCs w:val="20"/>
              </w:rPr>
              <w:t>Návrh úprav STD vzhledem k doporučením uvedeným v Koncepci řešení</w:t>
            </w:r>
          </w:p>
        </w:tc>
      </w:tr>
      <w:tr w:rsidR="00AD0898" w14:paraId="44058993"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66FB005C" w14:textId="77777777" w:rsidR="00AD0898" w:rsidRDefault="00525F6C">
            <w:pPr>
              <w:pStyle w:val="TableText"/>
              <w:widowControl w:val="0"/>
              <w:rPr>
                <w:rFonts w:ascii="Arial" w:hAnsi="Arial" w:cs="Arial"/>
                <w:sz w:val="20"/>
              </w:rPr>
            </w:pPr>
            <w:r>
              <w:rPr>
                <w:rFonts w:ascii="Arial" w:hAnsi="Arial" w:cs="Arial"/>
                <w:sz w:val="20"/>
              </w:rPr>
              <w:t>21</w:t>
            </w:r>
          </w:p>
        </w:tc>
        <w:tc>
          <w:tcPr>
            <w:tcW w:w="1815" w:type="dxa"/>
            <w:tcBorders>
              <w:top w:val="single" w:sz="4" w:space="0" w:color="000000"/>
              <w:left w:val="single" w:sz="4" w:space="0" w:color="000000"/>
              <w:bottom w:val="single" w:sz="4" w:space="0" w:color="000000"/>
              <w:right w:val="single" w:sz="4" w:space="0" w:color="000000"/>
            </w:tcBorders>
            <w:vAlign w:val="center"/>
          </w:tcPr>
          <w:p w14:paraId="4649A74F" w14:textId="77777777" w:rsidR="00AD0898" w:rsidRDefault="00525F6C">
            <w:pPr>
              <w:pStyle w:val="TableText"/>
              <w:widowControl w:val="0"/>
              <w:rPr>
                <w:rFonts w:ascii="Arial" w:hAnsi="Arial" w:cs="Arial"/>
                <w:sz w:val="20"/>
              </w:rPr>
            </w:pPr>
            <w:proofErr w:type="spellStart"/>
            <w:r>
              <w:rPr>
                <w:rFonts w:ascii="Arial" w:hAnsi="Arial" w:cs="Arial"/>
                <w:sz w:val="20"/>
              </w:rPr>
              <w:t>Dopad</w:t>
            </w:r>
            <w:proofErr w:type="spellEnd"/>
            <w:r>
              <w:rPr>
                <w:rFonts w:ascii="Arial" w:hAnsi="Arial" w:cs="Arial"/>
                <w:sz w:val="20"/>
              </w:rPr>
              <w:t xml:space="preserve"> do </w:t>
            </w:r>
            <w:proofErr w:type="spellStart"/>
            <w:r>
              <w:rPr>
                <w:rFonts w:ascii="Arial" w:hAnsi="Arial" w:cs="Arial"/>
                <w:sz w:val="20"/>
              </w:rPr>
              <w:t>interních</w:t>
            </w:r>
            <w:proofErr w:type="spellEnd"/>
            <w:r>
              <w:rPr>
                <w:rFonts w:ascii="Arial" w:hAnsi="Arial" w:cs="Arial"/>
                <w:sz w:val="20"/>
              </w:rPr>
              <w:t xml:space="preserve"> </w:t>
            </w:r>
            <w:proofErr w:type="spellStart"/>
            <w:r>
              <w:rPr>
                <w:rFonts w:ascii="Arial" w:hAnsi="Arial" w:cs="Arial"/>
                <w:sz w:val="20"/>
              </w:rPr>
              <w:t>předpisů</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12A44C08" w14:textId="77777777" w:rsidR="00AD0898" w:rsidRDefault="00525F6C">
            <w:pPr>
              <w:widowControl w:val="0"/>
              <w:spacing w:before="60" w:line="288" w:lineRule="auto"/>
              <w:jc w:val="both"/>
              <w:rPr>
                <w:rFonts w:ascii="Arial" w:hAnsi="Arial" w:cs="Arial"/>
                <w:sz w:val="20"/>
                <w:szCs w:val="20"/>
              </w:rPr>
            </w:pPr>
            <w:r>
              <w:rPr>
                <w:rFonts w:ascii="Arial" w:hAnsi="Arial" w:cs="Arial"/>
                <w:sz w:val="20"/>
                <w:szCs w:val="20"/>
              </w:rPr>
              <w:t>Návrh úprav interních předpisů týkajících se správy dokumentů ve VZP ČR</w:t>
            </w:r>
          </w:p>
        </w:tc>
      </w:tr>
      <w:tr w:rsidR="00AD0898" w14:paraId="6AD80655"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237BAEDC" w14:textId="77777777" w:rsidR="00AD0898" w:rsidRDefault="00525F6C">
            <w:pPr>
              <w:pStyle w:val="TableText"/>
              <w:widowControl w:val="0"/>
              <w:rPr>
                <w:rFonts w:ascii="Arial" w:hAnsi="Arial" w:cs="Arial"/>
                <w:sz w:val="20"/>
              </w:rPr>
            </w:pPr>
            <w:r>
              <w:rPr>
                <w:rFonts w:ascii="Arial" w:hAnsi="Arial" w:cs="Arial"/>
                <w:sz w:val="20"/>
              </w:rPr>
              <w:t>22</w:t>
            </w:r>
          </w:p>
        </w:tc>
        <w:tc>
          <w:tcPr>
            <w:tcW w:w="1815" w:type="dxa"/>
            <w:tcBorders>
              <w:top w:val="single" w:sz="4" w:space="0" w:color="000000"/>
              <w:left w:val="single" w:sz="4" w:space="0" w:color="000000"/>
              <w:bottom w:val="single" w:sz="4" w:space="0" w:color="000000"/>
              <w:right w:val="single" w:sz="4" w:space="0" w:color="000000"/>
            </w:tcBorders>
            <w:vAlign w:val="center"/>
          </w:tcPr>
          <w:p w14:paraId="5AEFFB52" w14:textId="77777777" w:rsidR="00AD0898" w:rsidRDefault="00525F6C">
            <w:pPr>
              <w:pStyle w:val="TableText"/>
              <w:widowControl w:val="0"/>
              <w:rPr>
                <w:rFonts w:ascii="Arial" w:hAnsi="Arial" w:cs="Arial"/>
                <w:sz w:val="20"/>
              </w:rPr>
            </w:pPr>
            <w:proofErr w:type="spellStart"/>
            <w:r>
              <w:rPr>
                <w:rFonts w:ascii="Arial" w:hAnsi="Arial" w:cs="Arial"/>
                <w:sz w:val="20"/>
              </w:rPr>
              <w:t>Upřesnění</w:t>
            </w:r>
            <w:proofErr w:type="spellEnd"/>
            <w:r>
              <w:rPr>
                <w:rFonts w:ascii="Arial" w:hAnsi="Arial" w:cs="Arial"/>
                <w:sz w:val="20"/>
              </w:rPr>
              <w:t xml:space="preserve"> </w:t>
            </w:r>
            <w:proofErr w:type="spellStart"/>
            <w:r>
              <w:rPr>
                <w:rFonts w:ascii="Arial" w:hAnsi="Arial" w:cs="Arial"/>
                <w:sz w:val="20"/>
              </w:rPr>
              <w:t>procesů</w:t>
            </w:r>
            <w:proofErr w:type="spellEnd"/>
            <w:r>
              <w:rPr>
                <w:rFonts w:ascii="Arial" w:hAnsi="Arial" w:cs="Arial"/>
                <w:sz w:val="20"/>
              </w:rPr>
              <w:t xml:space="preserve"> evidence </w:t>
            </w:r>
            <w:proofErr w:type="spellStart"/>
            <w:r>
              <w:rPr>
                <w:rFonts w:ascii="Arial" w:hAnsi="Arial" w:cs="Arial"/>
                <w:sz w:val="20"/>
              </w:rPr>
              <w:t>dokumentů</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43896AFB"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Příjem a evidence dokumentu v ESSL na podatelnu. </w:t>
            </w:r>
          </w:p>
          <w:p w14:paraId="09D9F222"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Evidence dokumentu v ESSL u útvarů. </w:t>
            </w:r>
          </w:p>
          <w:p w14:paraId="092AB8C1"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Předání dokumentu z podatelny na spisový uzel. </w:t>
            </w:r>
          </w:p>
          <w:p w14:paraId="46FE72A5"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Vytváření spisu. </w:t>
            </w:r>
          </w:p>
          <w:p w14:paraId="2A80F610"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Zařazení dokumentu do spisu. </w:t>
            </w:r>
          </w:p>
          <w:p w14:paraId="306CA0A6"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Vytváření nového dokumentu ve spisu, výběr šablon/dopisů. </w:t>
            </w:r>
          </w:p>
          <w:p w14:paraId="525BDC2A"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Vyřízení dokumentu, předání dokumentů/spisů po jejich vyřízení na útvarovou spisovnu. </w:t>
            </w:r>
          </w:p>
          <w:p w14:paraId="291A2BA0"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Označování spisu skartačním znakem a skartační lhůtou a uzavření spisu. </w:t>
            </w:r>
          </w:p>
          <w:p w14:paraId="6C084FF8"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Předání dokumentu spisů na centrální spisovnu (správní archiv). </w:t>
            </w:r>
          </w:p>
          <w:p w14:paraId="15F0DBCD"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Vyhledání fultextové vyhledávání dokumentu/spisů podle č.j., podle věci, odesílatele, adresáta, způsobu doručení/odeslání atd.</w:t>
            </w:r>
          </w:p>
          <w:p w14:paraId="542D00F1"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Vyhledání dokumentu podle původce. </w:t>
            </w:r>
          </w:p>
          <w:p w14:paraId="5D8A039A"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Zobrazení nevyřízených dokumentů a neuzavřených spisů na spisovém uzlu. </w:t>
            </w:r>
          </w:p>
          <w:p w14:paraId="12B913EC"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Zobrazení přidělených dokumentů/spisů k vyřízení u uživatele. </w:t>
            </w:r>
          </w:p>
          <w:p w14:paraId="613E0A91"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Zapůjčení dokumentu z útvarové spisovny/z Centrální spisovny. </w:t>
            </w:r>
          </w:p>
          <w:p w14:paraId="2428419B" w14:textId="77777777" w:rsidR="00AD0898" w:rsidRDefault="00525F6C">
            <w:pPr>
              <w:pStyle w:val="Odstavecseseznamem"/>
              <w:widowControl w:val="0"/>
              <w:numPr>
                <w:ilvl w:val="0"/>
                <w:numId w:val="56"/>
              </w:numPr>
              <w:spacing w:line="259" w:lineRule="auto"/>
              <w:contextualSpacing/>
              <w:rPr>
                <w:rFonts w:ascii="Arial" w:hAnsi="Arial" w:cs="Arial"/>
                <w:sz w:val="20"/>
                <w:szCs w:val="20"/>
              </w:rPr>
            </w:pPr>
            <w:r>
              <w:rPr>
                <w:rFonts w:ascii="Arial" w:hAnsi="Arial" w:cs="Arial"/>
                <w:sz w:val="20"/>
                <w:szCs w:val="20"/>
              </w:rPr>
              <w:t xml:space="preserve">Zobrazení přehledu všech spisů v daném rejstříku s možností třídění </w:t>
            </w:r>
            <w:r>
              <w:rPr>
                <w:rFonts w:ascii="Arial" w:hAnsi="Arial" w:cs="Arial"/>
                <w:sz w:val="20"/>
                <w:szCs w:val="20"/>
              </w:rPr>
              <w:lastRenderedPageBreak/>
              <w:t xml:space="preserve">spisů podle stavu vyřízení na útvaru (na spisovně, uzavřen, přidělen k vyřízení, odeslán </w:t>
            </w:r>
            <w:proofErr w:type="spellStart"/>
            <w:r>
              <w:rPr>
                <w:rFonts w:ascii="Arial" w:hAnsi="Arial" w:cs="Arial"/>
                <w:sz w:val="20"/>
                <w:szCs w:val="20"/>
              </w:rPr>
              <w:t>atd</w:t>
            </w:r>
            <w:proofErr w:type="spellEnd"/>
            <w:r>
              <w:rPr>
                <w:rFonts w:ascii="Arial" w:hAnsi="Arial" w:cs="Arial"/>
                <w:sz w:val="20"/>
                <w:szCs w:val="20"/>
              </w:rPr>
              <w:t>…).</w:t>
            </w:r>
          </w:p>
          <w:p w14:paraId="3769A47C" w14:textId="77777777" w:rsidR="00AD0898" w:rsidRDefault="00AD0898">
            <w:pPr>
              <w:widowControl w:val="0"/>
              <w:spacing w:before="60" w:line="288" w:lineRule="auto"/>
              <w:jc w:val="both"/>
              <w:rPr>
                <w:rFonts w:ascii="Arial" w:hAnsi="Arial" w:cs="Arial"/>
                <w:sz w:val="20"/>
                <w:szCs w:val="20"/>
              </w:rPr>
            </w:pPr>
          </w:p>
        </w:tc>
      </w:tr>
      <w:tr w:rsidR="00AD0898" w14:paraId="0AA191DF" w14:textId="77777777">
        <w:trPr>
          <w:trHeight w:val="284"/>
        </w:trPr>
        <w:tc>
          <w:tcPr>
            <w:tcW w:w="553" w:type="dxa"/>
            <w:tcBorders>
              <w:top w:val="single" w:sz="4" w:space="0" w:color="000000"/>
              <w:left w:val="single" w:sz="4" w:space="0" w:color="000000"/>
              <w:bottom w:val="single" w:sz="4" w:space="0" w:color="000000"/>
              <w:right w:val="single" w:sz="4" w:space="0" w:color="000000"/>
            </w:tcBorders>
            <w:vAlign w:val="center"/>
          </w:tcPr>
          <w:p w14:paraId="7C77CA2F" w14:textId="77777777" w:rsidR="00AD0898" w:rsidRDefault="00525F6C">
            <w:pPr>
              <w:pStyle w:val="TableText"/>
              <w:widowControl w:val="0"/>
              <w:rPr>
                <w:rFonts w:ascii="Arial" w:hAnsi="Arial" w:cs="Arial"/>
                <w:sz w:val="20"/>
              </w:rPr>
            </w:pPr>
            <w:r>
              <w:rPr>
                <w:rFonts w:ascii="Arial" w:hAnsi="Arial" w:cs="Arial"/>
                <w:sz w:val="20"/>
              </w:rPr>
              <w:lastRenderedPageBreak/>
              <w:t>23</w:t>
            </w:r>
          </w:p>
        </w:tc>
        <w:tc>
          <w:tcPr>
            <w:tcW w:w="1815" w:type="dxa"/>
            <w:tcBorders>
              <w:top w:val="single" w:sz="4" w:space="0" w:color="000000"/>
              <w:left w:val="single" w:sz="4" w:space="0" w:color="000000"/>
              <w:bottom w:val="single" w:sz="4" w:space="0" w:color="000000"/>
              <w:right w:val="single" w:sz="4" w:space="0" w:color="000000"/>
            </w:tcBorders>
            <w:vAlign w:val="center"/>
          </w:tcPr>
          <w:p w14:paraId="1A946F14" w14:textId="77777777" w:rsidR="00AD0898" w:rsidRDefault="00525F6C">
            <w:pPr>
              <w:pStyle w:val="TableText"/>
              <w:widowControl w:val="0"/>
              <w:rPr>
                <w:rFonts w:ascii="Arial" w:hAnsi="Arial" w:cs="Arial"/>
                <w:sz w:val="20"/>
              </w:rPr>
            </w:pPr>
            <w:proofErr w:type="spellStart"/>
            <w:r>
              <w:rPr>
                <w:rFonts w:ascii="Arial" w:hAnsi="Arial" w:cs="Arial"/>
                <w:sz w:val="20"/>
              </w:rPr>
              <w:t>Upřesnění</w:t>
            </w:r>
            <w:proofErr w:type="spellEnd"/>
            <w:r>
              <w:rPr>
                <w:rFonts w:ascii="Arial" w:hAnsi="Arial" w:cs="Arial"/>
                <w:sz w:val="20"/>
              </w:rPr>
              <w:t xml:space="preserve"> </w:t>
            </w:r>
            <w:proofErr w:type="spellStart"/>
            <w:r>
              <w:rPr>
                <w:rFonts w:ascii="Arial" w:hAnsi="Arial" w:cs="Arial"/>
                <w:sz w:val="20"/>
              </w:rPr>
              <w:t>procesů</w:t>
            </w:r>
            <w:proofErr w:type="spellEnd"/>
            <w:r>
              <w:rPr>
                <w:rFonts w:ascii="Arial" w:hAnsi="Arial" w:cs="Arial"/>
                <w:sz w:val="20"/>
              </w:rPr>
              <w:t xml:space="preserve"> </w:t>
            </w:r>
            <w:proofErr w:type="spellStart"/>
            <w:r>
              <w:rPr>
                <w:rFonts w:ascii="Arial" w:hAnsi="Arial" w:cs="Arial"/>
                <w:sz w:val="20"/>
              </w:rPr>
              <w:t>centrální</w:t>
            </w:r>
            <w:proofErr w:type="spellEnd"/>
            <w:r>
              <w:rPr>
                <w:rFonts w:ascii="Arial" w:hAnsi="Arial" w:cs="Arial"/>
                <w:sz w:val="20"/>
              </w:rPr>
              <w:t xml:space="preserve"> </w:t>
            </w:r>
            <w:proofErr w:type="spellStart"/>
            <w:r>
              <w:rPr>
                <w:rFonts w:ascii="Arial" w:hAnsi="Arial" w:cs="Arial"/>
                <w:sz w:val="20"/>
              </w:rPr>
              <w:t>spisovny</w:t>
            </w:r>
            <w:proofErr w:type="spellEnd"/>
            <w:r>
              <w:rPr>
                <w:rFonts w:ascii="Arial" w:hAnsi="Arial" w:cs="Arial"/>
                <w:sz w:val="20"/>
              </w:rPr>
              <w:t>/</w:t>
            </w:r>
            <w:proofErr w:type="spellStart"/>
            <w:r>
              <w:rPr>
                <w:rFonts w:ascii="Arial" w:hAnsi="Arial" w:cs="Arial"/>
                <w:sz w:val="20"/>
              </w:rPr>
              <w:t>správního</w:t>
            </w:r>
            <w:proofErr w:type="spellEnd"/>
            <w:r>
              <w:rPr>
                <w:rFonts w:ascii="Arial" w:hAnsi="Arial" w:cs="Arial"/>
                <w:sz w:val="20"/>
              </w:rPr>
              <w:t xml:space="preserve"> </w:t>
            </w:r>
            <w:proofErr w:type="spellStart"/>
            <w:r>
              <w:rPr>
                <w:rFonts w:ascii="Arial" w:hAnsi="Arial" w:cs="Arial"/>
                <w:sz w:val="20"/>
              </w:rPr>
              <w:t>archivu</w:t>
            </w:r>
            <w:proofErr w:type="spellEnd"/>
          </w:p>
        </w:tc>
        <w:tc>
          <w:tcPr>
            <w:tcW w:w="7129" w:type="dxa"/>
            <w:tcBorders>
              <w:top w:val="single" w:sz="4" w:space="0" w:color="000000"/>
              <w:left w:val="single" w:sz="4" w:space="0" w:color="000000"/>
              <w:bottom w:val="single" w:sz="4" w:space="0" w:color="000000"/>
              <w:right w:val="single" w:sz="4" w:space="0" w:color="000000"/>
            </w:tcBorders>
          </w:tcPr>
          <w:p w14:paraId="4B760B6F" w14:textId="77777777" w:rsidR="00AD0898" w:rsidRDefault="00525F6C">
            <w:pPr>
              <w:pStyle w:val="Odstavecseseznamem"/>
              <w:widowControl w:val="0"/>
              <w:numPr>
                <w:ilvl w:val="0"/>
                <w:numId w:val="58"/>
              </w:numPr>
              <w:spacing w:line="259" w:lineRule="auto"/>
              <w:contextualSpacing/>
              <w:rPr>
                <w:rFonts w:ascii="Arial" w:hAnsi="Arial" w:cs="Arial"/>
                <w:sz w:val="20"/>
                <w:szCs w:val="20"/>
              </w:rPr>
            </w:pPr>
            <w:r>
              <w:rPr>
                <w:rFonts w:ascii="Arial" w:hAnsi="Arial" w:cs="Arial"/>
                <w:sz w:val="20"/>
                <w:szCs w:val="20"/>
              </w:rPr>
              <w:t xml:space="preserve"> Upřesnění, případně doplnění všech procesů, které bude nutné pro činnost centrální spisovny a správního archivu.</w:t>
            </w:r>
          </w:p>
        </w:tc>
      </w:tr>
    </w:tbl>
    <w:p w14:paraId="7365C4BE" w14:textId="77777777" w:rsidR="00AD0898" w:rsidRDefault="00AD0898">
      <w:pPr>
        <w:rPr>
          <w:rFonts w:ascii="Arial" w:hAnsi="Arial" w:cs="Arial"/>
        </w:rPr>
      </w:pPr>
    </w:p>
    <w:p w14:paraId="223997B9" w14:textId="77777777" w:rsidR="00AD0898" w:rsidRDefault="00AD0898">
      <w:pPr>
        <w:rPr>
          <w:rFonts w:ascii="Arial" w:hAnsi="Arial" w:cs="Arial"/>
        </w:rPr>
      </w:pPr>
    </w:p>
    <w:p w14:paraId="167E60DD" w14:textId="77777777" w:rsidR="00AD0898" w:rsidRDefault="00AD0898">
      <w:pPr>
        <w:rPr>
          <w:rFonts w:ascii="Arial" w:hAnsi="Arial" w:cs="Arial"/>
        </w:rPr>
      </w:pPr>
    </w:p>
    <w:p w14:paraId="0956AACC" w14:textId="77777777" w:rsidR="00AD0898" w:rsidRDefault="00525F6C">
      <w:pPr>
        <w:rPr>
          <w:rFonts w:ascii="Arial" w:hAnsi="Arial" w:cs="Arial"/>
          <w:b/>
          <w:sz w:val="20"/>
          <w:szCs w:val="20"/>
        </w:rPr>
      </w:pPr>
      <w:bookmarkStart w:id="199" w:name="_Toc75848612"/>
      <w:r>
        <w:rPr>
          <w:rFonts w:ascii="Arial" w:hAnsi="Arial" w:cs="Arial"/>
          <w:b/>
          <w:sz w:val="20"/>
          <w:szCs w:val="20"/>
        </w:rPr>
        <w:t>Tabulka č. 2 – Seznam minimálních požadavků na vypracování dokumentu „Roadmapa“</w:t>
      </w:r>
    </w:p>
    <w:tbl>
      <w:tblPr>
        <w:tblW w:w="5000" w:type="pct"/>
        <w:tblInd w:w="1" w:type="dxa"/>
        <w:tblLayout w:type="fixed"/>
        <w:tblCellMar>
          <w:left w:w="28" w:type="dxa"/>
          <w:right w:w="28" w:type="dxa"/>
        </w:tblCellMar>
        <w:tblLook w:val="0000" w:firstRow="0" w:lastRow="0" w:firstColumn="0" w:lastColumn="0" w:noHBand="0" w:noVBand="0"/>
      </w:tblPr>
      <w:tblGrid>
        <w:gridCol w:w="433"/>
        <w:gridCol w:w="2631"/>
        <w:gridCol w:w="6423"/>
      </w:tblGrid>
      <w:tr w:rsidR="00AD0898" w14:paraId="1B12A695" w14:textId="77777777">
        <w:trPr>
          <w:trHeight w:val="284"/>
        </w:trPr>
        <w:tc>
          <w:tcPr>
            <w:tcW w:w="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E3038A" w14:textId="77777777" w:rsidR="00AD0898" w:rsidRDefault="00525F6C">
            <w:pPr>
              <w:pStyle w:val="Zahlavitabulky"/>
              <w:widowControl w:val="0"/>
              <w:jc w:val="both"/>
              <w:rPr>
                <w:rFonts w:cs="Arial"/>
                <w:szCs w:val="18"/>
              </w:rPr>
            </w:pPr>
            <w:r>
              <w:rPr>
                <w:rFonts w:cs="Arial"/>
              </w:rPr>
              <w:t>ID</w:t>
            </w:r>
          </w:p>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0B9E27" w14:textId="77777777" w:rsidR="00AD0898" w:rsidRDefault="00525F6C">
            <w:pPr>
              <w:pStyle w:val="Zahlavitabulky"/>
              <w:widowControl w:val="0"/>
              <w:jc w:val="both"/>
              <w:rPr>
                <w:rFonts w:cs="Arial"/>
              </w:rPr>
            </w:pPr>
            <w:r>
              <w:rPr>
                <w:rFonts w:cs="Arial"/>
              </w:rPr>
              <w:t>Oblast</w:t>
            </w:r>
          </w:p>
        </w:tc>
        <w:tc>
          <w:tcPr>
            <w:tcW w:w="6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EE98D" w14:textId="77777777" w:rsidR="00AD0898" w:rsidRDefault="00525F6C">
            <w:pPr>
              <w:pStyle w:val="Zahlavitabulky"/>
              <w:widowControl w:val="0"/>
              <w:jc w:val="both"/>
              <w:rPr>
                <w:rFonts w:cs="Arial"/>
              </w:rPr>
            </w:pPr>
            <w:r>
              <w:rPr>
                <w:rFonts w:cs="Arial"/>
              </w:rPr>
              <w:t>Požadavek</w:t>
            </w:r>
          </w:p>
        </w:tc>
      </w:tr>
      <w:tr w:rsidR="00AD0898" w14:paraId="03989CDE" w14:textId="77777777">
        <w:trPr>
          <w:trHeight w:val="284"/>
        </w:trPr>
        <w:tc>
          <w:tcPr>
            <w:tcW w:w="433" w:type="dxa"/>
            <w:tcBorders>
              <w:top w:val="single" w:sz="4" w:space="0" w:color="000000"/>
              <w:left w:val="single" w:sz="4" w:space="0" w:color="000000"/>
              <w:bottom w:val="single" w:sz="4" w:space="0" w:color="000000"/>
              <w:right w:val="single" w:sz="4" w:space="0" w:color="000000"/>
            </w:tcBorders>
            <w:vAlign w:val="center"/>
          </w:tcPr>
          <w:p w14:paraId="358D6C3C" w14:textId="77777777" w:rsidR="00AD0898" w:rsidRDefault="00525F6C">
            <w:pPr>
              <w:pStyle w:val="TableText"/>
              <w:widowControl w:val="0"/>
              <w:rPr>
                <w:rFonts w:ascii="Arial" w:hAnsi="Arial" w:cs="Arial"/>
                <w:sz w:val="20"/>
              </w:rPr>
            </w:pPr>
            <w:r>
              <w:rPr>
                <w:rFonts w:ascii="Arial" w:hAnsi="Arial" w:cs="Arial"/>
                <w:sz w:val="20"/>
              </w:rPr>
              <w:t>1</w:t>
            </w:r>
          </w:p>
        </w:tc>
        <w:tc>
          <w:tcPr>
            <w:tcW w:w="2634" w:type="dxa"/>
            <w:tcBorders>
              <w:top w:val="single" w:sz="4" w:space="0" w:color="000000"/>
              <w:left w:val="single" w:sz="4" w:space="0" w:color="000000"/>
              <w:bottom w:val="single" w:sz="4" w:space="0" w:color="000000"/>
              <w:right w:val="single" w:sz="4" w:space="0" w:color="000000"/>
            </w:tcBorders>
            <w:vAlign w:val="center"/>
          </w:tcPr>
          <w:p w14:paraId="0D7E05ED" w14:textId="77777777" w:rsidR="00AD0898" w:rsidRDefault="00525F6C">
            <w:pPr>
              <w:pStyle w:val="TableText"/>
              <w:widowControl w:val="0"/>
              <w:rPr>
                <w:rFonts w:ascii="Arial" w:hAnsi="Arial" w:cs="Arial"/>
                <w:sz w:val="20"/>
              </w:rPr>
            </w:pPr>
            <w:r>
              <w:rPr>
                <w:rFonts w:ascii="Arial" w:hAnsi="Arial" w:cs="Arial"/>
                <w:sz w:val="20"/>
              </w:rPr>
              <w:t>Návrh Roadmapy</w:t>
            </w:r>
          </w:p>
        </w:tc>
        <w:tc>
          <w:tcPr>
            <w:tcW w:w="6430" w:type="dxa"/>
            <w:tcBorders>
              <w:top w:val="single" w:sz="4" w:space="0" w:color="000000"/>
              <w:left w:val="single" w:sz="4" w:space="0" w:color="000000"/>
              <w:bottom w:val="single" w:sz="4" w:space="0" w:color="000000"/>
              <w:right w:val="single" w:sz="4" w:space="0" w:color="000000"/>
            </w:tcBorders>
          </w:tcPr>
          <w:p w14:paraId="36B61D8E" w14:textId="77777777" w:rsidR="00AD0898" w:rsidRDefault="00525F6C">
            <w:pPr>
              <w:widowControl w:val="0"/>
              <w:spacing w:before="60" w:line="288" w:lineRule="auto"/>
              <w:jc w:val="both"/>
              <w:rPr>
                <w:rStyle w:val="spellingerror"/>
                <w:rFonts w:ascii="Arial" w:hAnsi="Arial" w:cs="Arial"/>
                <w:bCs/>
                <w:sz w:val="20"/>
                <w:szCs w:val="20"/>
              </w:rPr>
            </w:pPr>
            <w:r>
              <w:rPr>
                <w:rFonts w:ascii="Arial" w:hAnsi="Arial" w:cs="Arial"/>
                <w:sz w:val="20"/>
                <w:szCs w:val="20"/>
              </w:rPr>
              <w:t xml:space="preserve">Sestavit </w:t>
            </w:r>
            <w:proofErr w:type="spellStart"/>
            <w:r>
              <w:rPr>
                <w:rFonts w:ascii="Arial" w:hAnsi="Arial" w:cs="Arial"/>
                <w:sz w:val="20"/>
                <w:szCs w:val="20"/>
              </w:rPr>
              <w:t>Roadmapu</w:t>
            </w:r>
            <w:proofErr w:type="spellEnd"/>
            <w:r>
              <w:rPr>
                <w:rFonts w:ascii="Arial" w:hAnsi="Arial" w:cs="Arial"/>
                <w:sz w:val="20"/>
                <w:szCs w:val="20"/>
              </w:rPr>
              <w:t xml:space="preserve"> realizace dokumentové evidence dle Koncepce řešení pro jednotlivé typy dokumentů uvedených ve Spisovém a skartačním plánu VZP ČR uvedeném v příloze č. 2 Obchodních podmínek. Roadmapa musí stručně a přehledně zachytit funkční celky a komponenty, které chce VZP ČR postupně realizovat tak, aby byly předem rozmyšleny priority a postup vývoje, aby na sebe jednotlivé kroky logicky navazovaly. Možný termín reálného nasazení nové spisové služby, další termíny budou stanoveny indikativně. </w:t>
            </w:r>
          </w:p>
        </w:tc>
      </w:tr>
      <w:tr w:rsidR="00AD0898" w14:paraId="38055C0C" w14:textId="77777777">
        <w:trPr>
          <w:trHeight w:val="284"/>
        </w:trPr>
        <w:tc>
          <w:tcPr>
            <w:tcW w:w="433" w:type="dxa"/>
            <w:tcBorders>
              <w:top w:val="single" w:sz="4" w:space="0" w:color="000000"/>
              <w:left w:val="single" w:sz="4" w:space="0" w:color="000000"/>
              <w:bottom w:val="single" w:sz="4" w:space="0" w:color="000000"/>
              <w:right w:val="single" w:sz="4" w:space="0" w:color="000000"/>
            </w:tcBorders>
            <w:vAlign w:val="center"/>
          </w:tcPr>
          <w:p w14:paraId="10C6A0AE" w14:textId="77777777" w:rsidR="00AD0898" w:rsidRDefault="00525F6C">
            <w:pPr>
              <w:pStyle w:val="TableText"/>
              <w:widowControl w:val="0"/>
              <w:rPr>
                <w:rFonts w:ascii="Arial" w:hAnsi="Arial" w:cs="Arial"/>
                <w:sz w:val="20"/>
              </w:rPr>
            </w:pPr>
            <w:r>
              <w:rPr>
                <w:rFonts w:ascii="Arial" w:hAnsi="Arial" w:cs="Arial"/>
                <w:sz w:val="20"/>
              </w:rPr>
              <w:t>2</w:t>
            </w:r>
          </w:p>
        </w:tc>
        <w:tc>
          <w:tcPr>
            <w:tcW w:w="2634" w:type="dxa"/>
            <w:tcBorders>
              <w:top w:val="single" w:sz="4" w:space="0" w:color="000000"/>
              <w:left w:val="single" w:sz="4" w:space="0" w:color="000000"/>
              <w:bottom w:val="single" w:sz="4" w:space="0" w:color="000000"/>
              <w:right w:val="single" w:sz="4" w:space="0" w:color="000000"/>
            </w:tcBorders>
            <w:vAlign w:val="center"/>
          </w:tcPr>
          <w:p w14:paraId="2F0EF73F" w14:textId="77777777" w:rsidR="00AD0898" w:rsidRDefault="00525F6C">
            <w:pPr>
              <w:pStyle w:val="TableText"/>
              <w:widowControl w:val="0"/>
              <w:rPr>
                <w:rFonts w:ascii="Arial" w:hAnsi="Arial" w:cs="Arial"/>
                <w:sz w:val="20"/>
              </w:rPr>
            </w:pPr>
            <w:proofErr w:type="spellStart"/>
            <w:r>
              <w:rPr>
                <w:rStyle w:val="normaltextrun"/>
                <w:rFonts w:ascii="Arial" w:hAnsi="Arial" w:cs="Arial"/>
                <w:sz w:val="20"/>
              </w:rPr>
              <w:t>Časové</w:t>
            </w:r>
            <w:proofErr w:type="spellEnd"/>
            <w:r>
              <w:rPr>
                <w:rStyle w:val="normaltextrun"/>
                <w:rFonts w:ascii="Arial" w:hAnsi="Arial" w:cs="Arial"/>
                <w:sz w:val="20"/>
              </w:rPr>
              <w:t xml:space="preserve"> </w:t>
            </w:r>
            <w:proofErr w:type="spellStart"/>
            <w:r>
              <w:rPr>
                <w:rStyle w:val="normaltextrun"/>
                <w:rFonts w:ascii="Arial" w:hAnsi="Arial" w:cs="Arial"/>
                <w:sz w:val="20"/>
              </w:rPr>
              <w:t>horizonty</w:t>
            </w:r>
            <w:proofErr w:type="spellEnd"/>
          </w:p>
        </w:tc>
        <w:tc>
          <w:tcPr>
            <w:tcW w:w="6430" w:type="dxa"/>
            <w:tcBorders>
              <w:top w:val="single" w:sz="4" w:space="0" w:color="000000"/>
              <w:left w:val="single" w:sz="4" w:space="0" w:color="000000"/>
              <w:bottom w:val="single" w:sz="4" w:space="0" w:color="000000"/>
              <w:right w:val="single" w:sz="4" w:space="0" w:color="000000"/>
            </w:tcBorders>
          </w:tcPr>
          <w:p w14:paraId="6C300307" w14:textId="77777777" w:rsidR="00AD0898" w:rsidRDefault="00525F6C">
            <w:pPr>
              <w:pStyle w:val="paragraph"/>
              <w:widowControl w:val="0"/>
              <w:spacing w:beforeAutospacing="0" w:after="12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Roadmapa bude členěna na dva časové horizonty: </w:t>
            </w:r>
          </w:p>
          <w:p w14:paraId="08F106E7" w14:textId="77777777" w:rsidR="00AD0898" w:rsidRDefault="00525F6C">
            <w:pPr>
              <w:pStyle w:val="Odstavecseseznamem"/>
              <w:widowControl w:val="0"/>
              <w:numPr>
                <w:ilvl w:val="0"/>
                <w:numId w:val="49"/>
              </w:numPr>
              <w:spacing w:after="160" w:line="259" w:lineRule="auto"/>
              <w:contextualSpacing/>
              <w:rPr>
                <w:rFonts w:ascii="Arial" w:hAnsi="Arial" w:cs="Arial"/>
                <w:sz w:val="20"/>
                <w:szCs w:val="20"/>
              </w:rPr>
            </w:pPr>
            <w:r>
              <w:rPr>
                <w:rFonts w:ascii="Arial" w:hAnsi="Arial" w:cs="Arial"/>
                <w:sz w:val="20"/>
                <w:szCs w:val="20"/>
              </w:rPr>
              <w:t>Časový horizont 2025 - 2026 – cílem je nahrazení stávající eSSL novou eSSL a řízené odstavení stávající eSSL</w:t>
            </w:r>
          </w:p>
          <w:p w14:paraId="21A27A00" w14:textId="77777777" w:rsidR="00AD0898" w:rsidRDefault="00525F6C">
            <w:pPr>
              <w:pStyle w:val="Odstavecseseznamem"/>
              <w:widowControl w:val="0"/>
              <w:numPr>
                <w:ilvl w:val="0"/>
                <w:numId w:val="49"/>
              </w:numPr>
              <w:spacing w:after="160" w:line="259" w:lineRule="auto"/>
              <w:contextualSpacing/>
              <w:rPr>
                <w:rStyle w:val="normaltextrun"/>
                <w:rFonts w:ascii="Arial" w:hAnsi="Arial" w:cs="Arial"/>
                <w:sz w:val="20"/>
                <w:szCs w:val="20"/>
              </w:rPr>
            </w:pPr>
            <w:r>
              <w:rPr>
                <w:rFonts w:ascii="Arial" w:hAnsi="Arial" w:cs="Arial"/>
                <w:sz w:val="20"/>
                <w:szCs w:val="20"/>
              </w:rPr>
              <w:t xml:space="preserve">Časový horizont 2027 - 2031 - cílem je uvedení </w:t>
            </w:r>
            <w:r>
              <w:rPr>
                <w:rStyle w:val="normaltextrun"/>
                <w:rFonts w:ascii="Arial" w:hAnsi="Arial" w:cs="Arial"/>
                <w:sz w:val="20"/>
                <w:szCs w:val="20"/>
              </w:rPr>
              <w:t>komponent IS VZP,</w:t>
            </w:r>
            <w:r>
              <w:rPr>
                <w:rFonts w:ascii="Arial" w:hAnsi="Arial" w:cs="Arial"/>
                <w:sz w:val="20"/>
                <w:szCs w:val="20"/>
              </w:rPr>
              <w:t xml:space="preserve"> v kterých vznikají nebo se zpracovávají dokumenty podléhající dokumentové evidenci</w:t>
            </w:r>
            <w:r>
              <w:rPr>
                <w:rStyle w:val="eop"/>
                <w:rFonts w:ascii="Arial" w:hAnsi="Arial" w:cs="Arial"/>
                <w:sz w:val="20"/>
                <w:szCs w:val="20"/>
              </w:rPr>
              <w:t xml:space="preserve"> (viz </w:t>
            </w:r>
            <w:r>
              <w:rPr>
                <w:rFonts w:ascii="Arial" w:hAnsi="Arial" w:cs="Arial"/>
                <w:sz w:val="20"/>
                <w:szCs w:val="20"/>
              </w:rPr>
              <w:t>dokument Technologická koncepce zpracování a ukládání dokumentů ve VZP ČR, kapitola 3.6.1), do plného souladu s legislativními povinnostmi</w:t>
            </w:r>
          </w:p>
          <w:p w14:paraId="712F20AC" w14:textId="77777777" w:rsidR="00AD0898" w:rsidRDefault="00AD0898">
            <w:pPr>
              <w:pStyle w:val="paragraph"/>
              <w:widowControl w:val="0"/>
              <w:spacing w:beforeAutospacing="0" w:afterAutospacing="0"/>
              <w:jc w:val="both"/>
              <w:textAlignment w:val="baseline"/>
              <w:rPr>
                <w:rStyle w:val="spellingerror"/>
                <w:rFonts w:ascii="Arial" w:hAnsi="Arial" w:cs="Arial"/>
                <w:sz w:val="20"/>
                <w:szCs w:val="20"/>
              </w:rPr>
            </w:pPr>
          </w:p>
        </w:tc>
      </w:tr>
      <w:tr w:rsidR="00AD0898" w14:paraId="241CBC69" w14:textId="77777777">
        <w:trPr>
          <w:trHeight w:val="284"/>
        </w:trPr>
        <w:tc>
          <w:tcPr>
            <w:tcW w:w="433" w:type="dxa"/>
            <w:tcBorders>
              <w:top w:val="single" w:sz="4" w:space="0" w:color="000000"/>
              <w:left w:val="single" w:sz="4" w:space="0" w:color="000000"/>
              <w:bottom w:val="single" w:sz="4" w:space="0" w:color="000000"/>
              <w:right w:val="single" w:sz="4" w:space="0" w:color="000000"/>
            </w:tcBorders>
            <w:vAlign w:val="center"/>
          </w:tcPr>
          <w:p w14:paraId="40A9120C" w14:textId="77777777" w:rsidR="00AD0898" w:rsidRDefault="00525F6C">
            <w:pPr>
              <w:pStyle w:val="TableText"/>
              <w:widowControl w:val="0"/>
              <w:rPr>
                <w:rFonts w:ascii="Arial" w:hAnsi="Arial" w:cs="Arial"/>
                <w:sz w:val="20"/>
              </w:rPr>
            </w:pPr>
            <w:r>
              <w:rPr>
                <w:rFonts w:ascii="Arial" w:hAnsi="Arial" w:cs="Arial"/>
                <w:sz w:val="20"/>
              </w:rPr>
              <w:t>3</w:t>
            </w:r>
          </w:p>
        </w:tc>
        <w:tc>
          <w:tcPr>
            <w:tcW w:w="2634" w:type="dxa"/>
            <w:tcBorders>
              <w:top w:val="single" w:sz="4" w:space="0" w:color="000000"/>
              <w:left w:val="single" w:sz="4" w:space="0" w:color="000000"/>
              <w:bottom w:val="single" w:sz="4" w:space="0" w:color="000000"/>
              <w:right w:val="single" w:sz="4" w:space="0" w:color="000000"/>
            </w:tcBorders>
            <w:vAlign w:val="center"/>
          </w:tcPr>
          <w:p w14:paraId="31264076" w14:textId="77777777" w:rsidR="00AD0898" w:rsidRDefault="00525F6C">
            <w:pPr>
              <w:keepNext/>
              <w:widowControl w:val="0"/>
              <w:spacing w:after="160" w:line="259" w:lineRule="auto"/>
              <w:rPr>
                <w:rFonts w:ascii="Arial" w:hAnsi="Arial" w:cs="Arial"/>
                <w:sz w:val="20"/>
                <w:szCs w:val="20"/>
              </w:rPr>
            </w:pPr>
            <w:r>
              <w:rPr>
                <w:rFonts w:ascii="Arial" w:hAnsi="Arial" w:cs="Arial"/>
                <w:sz w:val="20"/>
                <w:szCs w:val="20"/>
              </w:rPr>
              <w:t>Části</w:t>
            </w:r>
          </w:p>
        </w:tc>
        <w:tc>
          <w:tcPr>
            <w:tcW w:w="6430" w:type="dxa"/>
            <w:tcBorders>
              <w:top w:val="single" w:sz="4" w:space="0" w:color="000000"/>
              <w:left w:val="single" w:sz="4" w:space="0" w:color="000000"/>
              <w:bottom w:val="single" w:sz="4" w:space="0" w:color="000000"/>
              <w:right w:val="single" w:sz="4" w:space="0" w:color="000000"/>
            </w:tcBorders>
          </w:tcPr>
          <w:p w14:paraId="2383AA23" w14:textId="77777777" w:rsidR="00AD0898" w:rsidRDefault="00525F6C">
            <w:pPr>
              <w:pStyle w:val="paragraph"/>
              <w:keepNext/>
              <w:widowControl w:val="0"/>
              <w:spacing w:beforeAutospacing="0" w:after="120" w:afterAutospacing="0"/>
              <w:jc w:val="both"/>
              <w:textAlignment w:val="baseline"/>
              <w:rPr>
                <w:rStyle w:val="normaltextrun"/>
                <w:rFonts w:ascii="Arial" w:eastAsiaTheme="minorHAnsi" w:hAnsi="Arial" w:cs="Arial"/>
                <w:sz w:val="20"/>
                <w:szCs w:val="20"/>
                <w:lang w:eastAsia="en-US"/>
              </w:rPr>
            </w:pPr>
            <w:r>
              <w:rPr>
                <w:rStyle w:val="normaltextrun"/>
                <w:rFonts w:ascii="Arial" w:hAnsi="Arial" w:cs="Arial"/>
                <w:sz w:val="20"/>
                <w:szCs w:val="20"/>
              </w:rPr>
              <w:t>Roadmapa bude dodána ve dvou částech:</w:t>
            </w:r>
          </w:p>
          <w:p w14:paraId="0D22CE32" w14:textId="77777777" w:rsidR="00AD0898" w:rsidRDefault="00525F6C">
            <w:pPr>
              <w:pStyle w:val="Odstavecseseznamem"/>
              <w:keepNext/>
              <w:widowControl w:val="0"/>
              <w:numPr>
                <w:ilvl w:val="0"/>
                <w:numId w:val="49"/>
              </w:numPr>
              <w:spacing w:after="160" w:line="259" w:lineRule="auto"/>
              <w:contextualSpacing/>
              <w:rPr>
                <w:rFonts w:ascii="Arial" w:hAnsi="Arial" w:cs="Arial"/>
                <w:sz w:val="20"/>
                <w:szCs w:val="20"/>
              </w:rPr>
            </w:pPr>
            <w:r>
              <w:rPr>
                <w:rFonts w:ascii="Arial" w:hAnsi="Arial" w:cs="Arial"/>
                <w:sz w:val="20"/>
                <w:szCs w:val="20"/>
              </w:rPr>
              <w:t xml:space="preserve">Část I. – Roadmapa v hrubém obrysu spolu s Koncepcí řešení bude součástí podkladů pro rozhodnutí a schválení vedením VZP ČR. </w:t>
            </w:r>
          </w:p>
          <w:p w14:paraId="0B4D009A" w14:textId="77777777" w:rsidR="00AD0898" w:rsidRDefault="00525F6C">
            <w:pPr>
              <w:pStyle w:val="Odstavecseseznamem"/>
              <w:widowControl w:val="0"/>
              <w:numPr>
                <w:ilvl w:val="0"/>
                <w:numId w:val="49"/>
              </w:numPr>
              <w:spacing w:after="160" w:line="259" w:lineRule="auto"/>
              <w:contextualSpacing/>
              <w:rPr>
                <w:rFonts w:ascii="Arial" w:hAnsi="Arial" w:cs="Arial"/>
                <w:sz w:val="20"/>
                <w:szCs w:val="20"/>
              </w:rPr>
            </w:pPr>
            <w:r>
              <w:rPr>
                <w:rFonts w:ascii="Arial" w:hAnsi="Arial" w:cs="Arial"/>
                <w:sz w:val="20"/>
                <w:szCs w:val="20"/>
              </w:rPr>
              <w:t xml:space="preserve">Část II. – podrobná Roadmapa dopracovaná na základě rozhodnutí VZP ČR v rámci přijetí výsledné Koncepce řešení.  </w:t>
            </w:r>
          </w:p>
        </w:tc>
      </w:tr>
      <w:tr w:rsidR="00AD0898" w14:paraId="3673B356" w14:textId="77777777">
        <w:trPr>
          <w:trHeight w:val="284"/>
        </w:trPr>
        <w:tc>
          <w:tcPr>
            <w:tcW w:w="433" w:type="dxa"/>
            <w:tcBorders>
              <w:top w:val="single" w:sz="4" w:space="0" w:color="000000"/>
              <w:left w:val="single" w:sz="4" w:space="0" w:color="000000"/>
              <w:bottom w:val="single" w:sz="4" w:space="0" w:color="000000"/>
              <w:right w:val="single" w:sz="4" w:space="0" w:color="000000"/>
            </w:tcBorders>
            <w:vAlign w:val="center"/>
          </w:tcPr>
          <w:p w14:paraId="7D74BEEA" w14:textId="77777777" w:rsidR="00AD0898" w:rsidRDefault="00525F6C">
            <w:pPr>
              <w:pStyle w:val="TableText"/>
              <w:widowControl w:val="0"/>
              <w:rPr>
                <w:rFonts w:ascii="Arial" w:hAnsi="Arial" w:cs="Arial"/>
                <w:sz w:val="20"/>
              </w:rPr>
            </w:pPr>
            <w:r>
              <w:rPr>
                <w:rFonts w:ascii="Arial" w:hAnsi="Arial" w:cs="Arial"/>
                <w:sz w:val="20"/>
              </w:rPr>
              <w:t>4</w:t>
            </w:r>
          </w:p>
        </w:tc>
        <w:tc>
          <w:tcPr>
            <w:tcW w:w="2634" w:type="dxa"/>
            <w:tcBorders>
              <w:top w:val="single" w:sz="4" w:space="0" w:color="000000"/>
              <w:left w:val="single" w:sz="4" w:space="0" w:color="000000"/>
              <w:bottom w:val="single" w:sz="4" w:space="0" w:color="000000"/>
              <w:right w:val="single" w:sz="4" w:space="0" w:color="000000"/>
            </w:tcBorders>
            <w:vAlign w:val="center"/>
          </w:tcPr>
          <w:p w14:paraId="02CD0EBF" w14:textId="77777777" w:rsidR="00AD0898" w:rsidRDefault="00525F6C">
            <w:pPr>
              <w:keepNext/>
              <w:widowControl w:val="0"/>
              <w:spacing w:after="160" w:line="259" w:lineRule="auto"/>
              <w:rPr>
                <w:rFonts w:ascii="Arial" w:hAnsi="Arial" w:cs="Arial"/>
                <w:sz w:val="20"/>
                <w:szCs w:val="20"/>
              </w:rPr>
            </w:pPr>
            <w:r>
              <w:rPr>
                <w:rFonts w:ascii="Arial" w:hAnsi="Arial" w:cs="Arial"/>
                <w:sz w:val="20"/>
                <w:szCs w:val="20"/>
              </w:rPr>
              <w:t>Část I. – Roadmapa v hrubém obrysu spolu s Koncepcí řešení bude součástí podkladů pro rozhodnutí a schválení vedením VZP ČR.</w:t>
            </w:r>
          </w:p>
          <w:p w14:paraId="0FBB730E" w14:textId="77777777" w:rsidR="00AD0898" w:rsidRDefault="00AD0898">
            <w:pPr>
              <w:pStyle w:val="TableText"/>
              <w:widowControl w:val="0"/>
              <w:rPr>
                <w:rFonts w:ascii="Arial" w:hAnsi="Arial" w:cs="Arial"/>
                <w:sz w:val="20"/>
              </w:rPr>
            </w:pPr>
          </w:p>
        </w:tc>
        <w:tc>
          <w:tcPr>
            <w:tcW w:w="6430" w:type="dxa"/>
            <w:tcBorders>
              <w:top w:val="single" w:sz="4" w:space="0" w:color="000000"/>
              <w:left w:val="single" w:sz="4" w:space="0" w:color="000000"/>
              <w:bottom w:val="single" w:sz="4" w:space="0" w:color="000000"/>
              <w:right w:val="single" w:sz="4" w:space="0" w:color="000000"/>
            </w:tcBorders>
          </w:tcPr>
          <w:p w14:paraId="2539A65F" w14:textId="77777777" w:rsidR="00AD0898" w:rsidRDefault="00525F6C">
            <w:pPr>
              <w:widowControl w:val="0"/>
              <w:spacing w:after="160" w:line="259" w:lineRule="auto"/>
              <w:ind w:left="360"/>
              <w:rPr>
                <w:rFonts w:ascii="Arial" w:hAnsi="Arial" w:cs="Arial"/>
                <w:sz w:val="20"/>
                <w:szCs w:val="20"/>
              </w:rPr>
            </w:pPr>
            <w:r>
              <w:rPr>
                <w:rFonts w:ascii="Arial" w:hAnsi="Arial" w:cs="Arial"/>
                <w:sz w:val="20"/>
                <w:szCs w:val="20"/>
              </w:rPr>
              <w:t>Roadmapa musí obsahovat návrh postupného přechodu k cílovému stavu správy dokumentů dle Koncepce řešení s doporučeným pořadím kroků včetně odhadu časové náročnosti zejména:</w:t>
            </w:r>
          </w:p>
          <w:p w14:paraId="2FB06387" w14:textId="77777777" w:rsidR="00AD0898" w:rsidRDefault="00525F6C">
            <w:pPr>
              <w:pStyle w:val="Odstavecseseznamem"/>
              <w:widowControl w:val="0"/>
              <w:numPr>
                <w:ilvl w:val="0"/>
                <w:numId w:val="49"/>
              </w:numPr>
              <w:contextualSpacing/>
              <w:rPr>
                <w:rFonts w:ascii="Arial" w:hAnsi="Arial" w:cs="Arial"/>
                <w:sz w:val="20"/>
                <w:szCs w:val="20"/>
              </w:rPr>
            </w:pPr>
            <w:r>
              <w:rPr>
                <w:rFonts w:ascii="Arial" w:hAnsi="Arial" w:cs="Arial"/>
                <w:sz w:val="20"/>
                <w:szCs w:val="20"/>
              </w:rPr>
              <w:t xml:space="preserve">Časový horizont 2025 - 2026 </w:t>
            </w:r>
          </w:p>
          <w:p w14:paraId="1CE703CB" w14:textId="77777777" w:rsidR="00AD0898" w:rsidRDefault="00525F6C">
            <w:pPr>
              <w:pStyle w:val="Odstavecseseznamem"/>
              <w:widowControl w:val="0"/>
              <w:numPr>
                <w:ilvl w:val="1"/>
                <w:numId w:val="49"/>
              </w:numPr>
              <w:contextualSpacing/>
              <w:rPr>
                <w:rFonts w:ascii="Arial" w:hAnsi="Arial" w:cs="Arial"/>
                <w:sz w:val="20"/>
                <w:szCs w:val="20"/>
              </w:rPr>
            </w:pPr>
            <w:r>
              <w:rPr>
                <w:rFonts w:ascii="Arial" w:hAnsi="Arial" w:cs="Arial"/>
                <w:sz w:val="20"/>
                <w:szCs w:val="20"/>
              </w:rPr>
              <w:t>milníky a termíny pro přechod ze stávající na novou eSSL zejména z pohledu dočasné paralelní existence stávající a nové eSSL, souvisejících migrací a řízeného odstavení stávající eSSL</w:t>
            </w:r>
          </w:p>
          <w:p w14:paraId="65893CBD" w14:textId="77777777" w:rsidR="00AD0898" w:rsidRDefault="00525F6C">
            <w:pPr>
              <w:pStyle w:val="Odstavecseseznamem"/>
              <w:widowControl w:val="0"/>
              <w:numPr>
                <w:ilvl w:val="0"/>
                <w:numId w:val="49"/>
              </w:numPr>
              <w:contextualSpacing/>
              <w:rPr>
                <w:rFonts w:ascii="Arial" w:hAnsi="Arial" w:cs="Arial"/>
                <w:sz w:val="20"/>
                <w:szCs w:val="20"/>
              </w:rPr>
            </w:pPr>
            <w:r>
              <w:rPr>
                <w:rFonts w:ascii="Arial" w:hAnsi="Arial" w:cs="Arial"/>
                <w:sz w:val="20"/>
                <w:szCs w:val="20"/>
              </w:rPr>
              <w:t>Časový horizont 2027 - 2031</w:t>
            </w:r>
          </w:p>
          <w:p w14:paraId="5CEC0F20" w14:textId="77777777" w:rsidR="00AD0898" w:rsidRDefault="00525F6C">
            <w:pPr>
              <w:pStyle w:val="Odstavecseseznamem"/>
              <w:widowControl w:val="0"/>
              <w:numPr>
                <w:ilvl w:val="1"/>
                <w:numId w:val="49"/>
              </w:numPr>
              <w:spacing w:after="160" w:line="259" w:lineRule="auto"/>
              <w:contextualSpacing/>
              <w:rPr>
                <w:rFonts w:ascii="Arial" w:hAnsi="Arial" w:cs="Arial"/>
                <w:sz w:val="20"/>
                <w:szCs w:val="20"/>
              </w:rPr>
            </w:pPr>
            <w:r>
              <w:rPr>
                <w:rFonts w:ascii="Arial" w:hAnsi="Arial" w:cs="Arial"/>
                <w:sz w:val="20"/>
                <w:szCs w:val="20"/>
              </w:rPr>
              <w:t xml:space="preserve">termíny uvedení specifikovaných agendových systémů VZP ČR do plného souladu s legislativními povinnostmi (výčet systémů viz dokument Technologická koncepce zpracování a ukládání dokumentů ve VZP, kapitola 3.6.1). </w:t>
            </w:r>
          </w:p>
          <w:p w14:paraId="670D311D" w14:textId="77777777" w:rsidR="00AD0898" w:rsidRDefault="00525F6C">
            <w:pPr>
              <w:pStyle w:val="Odstavecseseznamem"/>
              <w:widowControl w:val="0"/>
              <w:numPr>
                <w:ilvl w:val="1"/>
                <w:numId w:val="49"/>
              </w:numPr>
              <w:spacing w:after="160" w:line="259" w:lineRule="auto"/>
              <w:contextualSpacing/>
              <w:rPr>
                <w:rFonts w:ascii="Arial" w:hAnsi="Arial" w:cs="Arial"/>
                <w:sz w:val="20"/>
                <w:szCs w:val="20"/>
              </w:rPr>
            </w:pPr>
            <w:r>
              <w:rPr>
                <w:rFonts w:ascii="Arial" w:hAnsi="Arial" w:cs="Arial"/>
                <w:sz w:val="20"/>
                <w:szCs w:val="20"/>
              </w:rPr>
              <w:t xml:space="preserve">návrh způsobu řešení uvedením specifikovaných agendových systémů VZP ČR do plného souladu s </w:t>
            </w:r>
            <w:r>
              <w:rPr>
                <w:rFonts w:ascii="Arial" w:hAnsi="Arial" w:cs="Arial"/>
                <w:sz w:val="20"/>
                <w:szCs w:val="20"/>
              </w:rPr>
              <w:lastRenderedPageBreak/>
              <w:t xml:space="preserve">legislativními povinnostmi ve smyslu, zda integrovat daný systém na eSSL nebo vytvořit samostatnou evidenci.  </w:t>
            </w:r>
          </w:p>
          <w:p w14:paraId="0022145C" w14:textId="77777777" w:rsidR="00AD0898" w:rsidRDefault="00AD0898">
            <w:pPr>
              <w:pStyle w:val="paragraph"/>
              <w:widowControl w:val="0"/>
              <w:spacing w:beforeAutospacing="0" w:afterAutospacing="0"/>
              <w:jc w:val="both"/>
              <w:textAlignment w:val="baseline"/>
              <w:rPr>
                <w:rStyle w:val="spellingerror"/>
                <w:rFonts w:ascii="Arial" w:hAnsi="Arial" w:cs="Arial"/>
                <w:sz w:val="20"/>
                <w:szCs w:val="20"/>
              </w:rPr>
            </w:pPr>
          </w:p>
        </w:tc>
      </w:tr>
      <w:tr w:rsidR="00AD0898" w14:paraId="25D95DC0" w14:textId="77777777">
        <w:trPr>
          <w:trHeight w:val="284"/>
        </w:trPr>
        <w:tc>
          <w:tcPr>
            <w:tcW w:w="433" w:type="dxa"/>
            <w:tcBorders>
              <w:top w:val="single" w:sz="4" w:space="0" w:color="000000"/>
              <w:left w:val="single" w:sz="4" w:space="0" w:color="000000"/>
              <w:bottom w:val="single" w:sz="4" w:space="0" w:color="000000"/>
              <w:right w:val="single" w:sz="4" w:space="0" w:color="000000"/>
            </w:tcBorders>
            <w:vAlign w:val="center"/>
          </w:tcPr>
          <w:p w14:paraId="0FB3C0A4" w14:textId="77777777" w:rsidR="00AD0898" w:rsidRDefault="00525F6C">
            <w:pPr>
              <w:pStyle w:val="TableText"/>
              <w:widowControl w:val="0"/>
              <w:rPr>
                <w:rFonts w:ascii="Arial" w:hAnsi="Arial" w:cs="Arial"/>
                <w:sz w:val="20"/>
              </w:rPr>
            </w:pPr>
            <w:r>
              <w:rPr>
                <w:rFonts w:ascii="Arial" w:hAnsi="Arial" w:cs="Arial"/>
                <w:sz w:val="20"/>
              </w:rPr>
              <w:lastRenderedPageBreak/>
              <w:t>5</w:t>
            </w:r>
          </w:p>
        </w:tc>
        <w:tc>
          <w:tcPr>
            <w:tcW w:w="2634" w:type="dxa"/>
            <w:tcBorders>
              <w:top w:val="single" w:sz="4" w:space="0" w:color="000000"/>
              <w:left w:val="single" w:sz="4" w:space="0" w:color="000000"/>
              <w:bottom w:val="single" w:sz="4" w:space="0" w:color="000000"/>
              <w:right w:val="single" w:sz="4" w:space="0" w:color="000000"/>
            </w:tcBorders>
            <w:vAlign w:val="center"/>
          </w:tcPr>
          <w:p w14:paraId="7DF1FFA2" w14:textId="77777777" w:rsidR="00AD0898" w:rsidRDefault="00525F6C">
            <w:pPr>
              <w:pStyle w:val="TableText"/>
              <w:widowControl w:val="0"/>
              <w:rPr>
                <w:rFonts w:ascii="Arial" w:hAnsi="Arial" w:cs="Arial"/>
                <w:sz w:val="20"/>
              </w:rPr>
            </w:pPr>
            <w:proofErr w:type="spellStart"/>
            <w:r>
              <w:rPr>
                <w:rFonts w:ascii="Arial" w:hAnsi="Arial" w:cs="Arial"/>
                <w:sz w:val="20"/>
              </w:rPr>
              <w:t>Část</w:t>
            </w:r>
            <w:proofErr w:type="spellEnd"/>
            <w:r>
              <w:rPr>
                <w:rFonts w:ascii="Arial" w:hAnsi="Arial" w:cs="Arial"/>
                <w:sz w:val="20"/>
              </w:rPr>
              <w:t xml:space="preserve"> II: – </w:t>
            </w:r>
            <w:proofErr w:type="spellStart"/>
            <w:r>
              <w:rPr>
                <w:rFonts w:ascii="Arial" w:hAnsi="Arial" w:cs="Arial"/>
                <w:sz w:val="20"/>
              </w:rPr>
              <w:t>podrobná</w:t>
            </w:r>
            <w:proofErr w:type="spellEnd"/>
            <w:r>
              <w:rPr>
                <w:rFonts w:ascii="Arial" w:hAnsi="Arial" w:cs="Arial"/>
                <w:sz w:val="20"/>
              </w:rPr>
              <w:t xml:space="preserve"> </w:t>
            </w:r>
            <w:proofErr w:type="spellStart"/>
            <w:r>
              <w:rPr>
                <w:rFonts w:ascii="Arial" w:hAnsi="Arial" w:cs="Arial"/>
                <w:sz w:val="20"/>
              </w:rPr>
              <w:t>Roadmapa</w:t>
            </w:r>
            <w:proofErr w:type="spellEnd"/>
            <w:r>
              <w:rPr>
                <w:rFonts w:ascii="Arial" w:hAnsi="Arial" w:cs="Arial"/>
                <w:sz w:val="20"/>
              </w:rPr>
              <w:t xml:space="preserve"> </w:t>
            </w:r>
            <w:proofErr w:type="spellStart"/>
            <w:r>
              <w:rPr>
                <w:rFonts w:ascii="Arial" w:hAnsi="Arial" w:cs="Arial"/>
                <w:sz w:val="20"/>
              </w:rPr>
              <w:t>dopracovaná</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základě</w:t>
            </w:r>
            <w:proofErr w:type="spellEnd"/>
            <w:r>
              <w:rPr>
                <w:rFonts w:ascii="Arial" w:hAnsi="Arial" w:cs="Arial"/>
                <w:sz w:val="20"/>
              </w:rPr>
              <w:t xml:space="preserve"> </w:t>
            </w:r>
            <w:proofErr w:type="spellStart"/>
            <w:r>
              <w:rPr>
                <w:rFonts w:ascii="Arial" w:hAnsi="Arial" w:cs="Arial"/>
                <w:sz w:val="20"/>
              </w:rPr>
              <w:t>rozhodnutí</w:t>
            </w:r>
            <w:proofErr w:type="spellEnd"/>
            <w:r>
              <w:rPr>
                <w:rFonts w:ascii="Arial" w:hAnsi="Arial" w:cs="Arial"/>
                <w:sz w:val="20"/>
              </w:rPr>
              <w:t xml:space="preserve"> VZP ČR v </w:t>
            </w:r>
            <w:proofErr w:type="spellStart"/>
            <w:r>
              <w:rPr>
                <w:rFonts w:ascii="Arial" w:hAnsi="Arial" w:cs="Arial"/>
                <w:sz w:val="20"/>
              </w:rPr>
              <w:t>rámci</w:t>
            </w:r>
            <w:proofErr w:type="spellEnd"/>
            <w:r>
              <w:rPr>
                <w:rFonts w:ascii="Arial" w:hAnsi="Arial" w:cs="Arial"/>
                <w:sz w:val="20"/>
              </w:rPr>
              <w:t xml:space="preserve"> </w:t>
            </w:r>
            <w:proofErr w:type="spellStart"/>
            <w:r>
              <w:rPr>
                <w:rFonts w:ascii="Arial" w:hAnsi="Arial" w:cs="Arial"/>
                <w:sz w:val="20"/>
              </w:rPr>
              <w:t>přijetí</w:t>
            </w:r>
            <w:proofErr w:type="spellEnd"/>
            <w:r>
              <w:rPr>
                <w:rFonts w:ascii="Arial" w:hAnsi="Arial" w:cs="Arial"/>
                <w:sz w:val="20"/>
              </w:rPr>
              <w:t xml:space="preserve"> </w:t>
            </w:r>
            <w:proofErr w:type="spellStart"/>
            <w:r>
              <w:rPr>
                <w:rFonts w:ascii="Arial" w:hAnsi="Arial" w:cs="Arial"/>
                <w:sz w:val="20"/>
              </w:rPr>
              <w:t>výsledné</w:t>
            </w:r>
            <w:proofErr w:type="spellEnd"/>
            <w:r>
              <w:rPr>
                <w:rFonts w:ascii="Arial" w:hAnsi="Arial" w:cs="Arial"/>
                <w:sz w:val="20"/>
              </w:rPr>
              <w:t xml:space="preserve"> </w:t>
            </w: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řešení</w:t>
            </w:r>
            <w:proofErr w:type="spellEnd"/>
            <w:r>
              <w:rPr>
                <w:rFonts w:ascii="Arial" w:hAnsi="Arial" w:cs="Arial"/>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14:paraId="47E8E290" w14:textId="77777777" w:rsidR="00AD0898" w:rsidRDefault="00525F6C">
            <w:pPr>
              <w:widowControl w:val="0"/>
              <w:spacing w:after="160" w:line="259" w:lineRule="auto"/>
              <w:ind w:left="360"/>
              <w:rPr>
                <w:rFonts w:ascii="Arial" w:hAnsi="Arial" w:cs="Arial"/>
                <w:sz w:val="20"/>
                <w:szCs w:val="20"/>
              </w:rPr>
            </w:pPr>
            <w:r>
              <w:rPr>
                <w:rFonts w:ascii="Arial" w:hAnsi="Arial" w:cs="Arial"/>
                <w:sz w:val="20"/>
                <w:szCs w:val="20"/>
              </w:rPr>
              <w:t>V návaznosti na Část I. musí podrobná Roadmapa upřesnit postupný přechod k cílovému stavu správy dokumentů zejména:</w:t>
            </w:r>
          </w:p>
          <w:p w14:paraId="4C4879C4" w14:textId="77777777" w:rsidR="00AD0898" w:rsidRDefault="00525F6C">
            <w:pPr>
              <w:pStyle w:val="Odstavecseseznamem"/>
              <w:widowControl w:val="0"/>
              <w:numPr>
                <w:ilvl w:val="0"/>
                <w:numId w:val="49"/>
              </w:numPr>
              <w:contextualSpacing/>
              <w:rPr>
                <w:rFonts w:ascii="Arial" w:hAnsi="Arial" w:cs="Arial"/>
                <w:sz w:val="20"/>
                <w:szCs w:val="20"/>
              </w:rPr>
            </w:pPr>
            <w:r>
              <w:rPr>
                <w:rFonts w:ascii="Arial" w:hAnsi="Arial" w:cs="Arial"/>
                <w:sz w:val="20"/>
                <w:szCs w:val="20"/>
              </w:rPr>
              <w:t xml:space="preserve">Časový horizont 2025 - 2026 </w:t>
            </w:r>
          </w:p>
          <w:p w14:paraId="13742AAC" w14:textId="77777777" w:rsidR="00AD0898" w:rsidRDefault="00525F6C">
            <w:pPr>
              <w:pStyle w:val="paragraph"/>
              <w:widowControl w:val="0"/>
              <w:numPr>
                <w:ilvl w:val="1"/>
                <w:numId w:val="49"/>
              </w:numPr>
              <w:spacing w:before="280"/>
              <w:jc w:val="both"/>
              <w:textAlignment w:val="baseline"/>
              <w:rPr>
                <w:rStyle w:val="normaltextrun"/>
                <w:rFonts w:ascii="Arial" w:eastAsiaTheme="minorHAnsi" w:hAnsi="Arial" w:cs="Arial"/>
                <w:sz w:val="20"/>
                <w:szCs w:val="20"/>
                <w:lang w:eastAsia="en-US"/>
              </w:rPr>
            </w:pPr>
            <w:r>
              <w:rPr>
                <w:rFonts w:ascii="Arial" w:hAnsi="Arial" w:cs="Arial"/>
                <w:sz w:val="20"/>
                <w:szCs w:val="20"/>
              </w:rPr>
              <w:t xml:space="preserve">identifikace kroků nezbytných pro </w:t>
            </w:r>
            <w:r>
              <w:rPr>
                <w:rStyle w:val="normaltextrun"/>
                <w:rFonts w:ascii="Arial" w:hAnsi="Arial" w:cs="Arial"/>
                <w:sz w:val="20"/>
                <w:szCs w:val="20"/>
              </w:rPr>
              <w:t>přípravu na přechod na novou eSSL - např. nasazení FileNet P8 do produkce, dodávka eSSL, příprava migrace dokumentů a spisů, otestování přepojení souvisejících integrací, vyřízení dokumentů a uzavření spisů v eSpis apod.</w:t>
            </w:r>
            <w:r>
              <w:rPr>
                <w:rFonts w:ascii="Arial" w:hAnsi="Arial" w:cs="Arial"/>
                <w:sz w:val="20"/>
                <w:szCs w:val="20"/>
              </w:rPr>
              <w:t xml:space="preserve"> Návrh </w:t>
            </w:r>
            <w:r>
              <w:rPr>
                <w:rStyle w:val="normaltextrun"/>
                <w:rFonts w:ascii="Arial" w:hAnsi="Arial" w:cs="Arial"/>
                <w:sz w:val="20"/>
                <w:szCs w:val="20"/>
              </w:rPr>
              <w:t xml:space="preserve">návaznosti kroků včetně odhadu jejich časové náročnosti. </w:t>
            </w:r>
          </w:p>
          <w:p w14:paraId="6A95D37C" w14:textId="77777777" w:rsidR="00AD0898" w:rsidRDefault="00525F6C">
            <w:pPr>
              <w:pStyle w:val="paragraph"/>
              <w:widowControl w:val="0"/>
              <w:numPr>
                <w:ilvl w:val="1"/>
                <w:numId w:val="49"/>
              </w:numPr>
              <w:jc w:val="both"/>
              <w:textAlignment w:val="baseline"/>
              <w:rPr>
                <w:rStyle w:val="normaltextrun"/>
                <w:rFonts w:ascii="Arial" w:hAnsi="Arial" w:cs="Arial"/>
                <w:sz w:val="20"/>
                <w:szCs w:val="20"/>
              </w:rPr>
            </w:pPr>
            <w:r>
              <w:rPr>
                <w:rFonts w:ascii="Arial" w:hAnsi="Arial" w:cs="Arial"/>
                <w:sz w:val="20"/>
                <w:szCs w:val="20"/>
              </w:rPr>
              <w:t xml:space="preserve">identifikace kroků nezbytných během </w:t>
            </w:r>
            <w:r>
              <w:rPr>
                <w:rStyle w:val="normaltextrun"/>
                <w:rFonts w:ascii="Arial" w:hAnsi="Arial" w:cs="Arial"/>
                <w:sz w:val="20"/>
                <w:szCs w:val="20"/>
              </w:rPr>
              <w:t xml:space="preserve">nasazování nové eSSL do produkce (Go-Live) - např. migrace živých spisů a dokumentů, přepojení souvisejících integrací apod. </w:t>
            </w:r>
            <w:r>
              <w:rPr>
                <w:rFonts w:ascii="Arial" w:hAnsi="Arial" w:cs="Arial"/>
                <w:sz w:val="20"/>
                <w:szCs w:val="20"/>
              </w:rPr>
              <w:t xml:space="preserve">Návrh </w:t>
            </w:r>
            <w:r>
              <w:rPr>
                <w:rStyle w:val="normaltextrun"/>
                <w:rFonts w:ascii="Arial" w:hAnsi="Arial" w:cs="Arial"/>
                <w:sz w:val="20"/>
                <w:szCs w:val="20"/>
              </w:rPr>
              <w:t>návaznosti kroků včetně odhadu jejich časové náročnosti.</w:t>
            </w:r>
          </w:p>
          <w:p w14:paraId="10DF356F" w14:textId="77777777" w:rsidR="00AD0898" w:rsidRDefault="00525F6C">
            <w:pPr>
              <w:pStyle w:val="paragraph"/>
              <w:widowControl w:val="0"/>
              <w:numPr>
                <w:ilvl w:val="1"/>
                <w:numId w:val="49"/>
              </w:numPr>
              <w:jc w:val="both"/>
              <w:textAlignment w:val="baseline"/>
              <w:rPr>
                <w:rStyle w:val="normaltextrun"/>
                <w:rFonts w:ascii="Arial" w:hAnsi="Arial" w:cs="Arial"/>
                <w:sz w:val="20"/>
                <w:szCs w:val="20"/>
              </w:rPr>
            </w:pPr>
            <w:r>
              <w:rPr>
                <w:rFonts w:ascii="Arial" w:hAnsi="Arial" w:cs="Arial"/>
                <w:sz w:val="20"/>
                <w:szCs w:val="20"/>
              </w:rPr>
              <w:t xml:space="preserve">identifikace kroků nezbytných po </w:t>
            </w:r>
            <w:r>
              <w:rPr>
                <w:rStyle w:val="normaltextrun"/>
                <w:rFonts w:ascii="Arial" w:hAnsi="Arial" w:cs="Arial"/>
                <w:sz w:val="20"/>
                <w:szCs w:val="20"/>
              </w:rPr>
              <w:t xml:space="preserve">nasazení nové eSSL do produkce - např. migrace vyřízených dokumentů a uzavřených spisů, řízené odstavení eSpis apod. </w:t>
            </w:r>
            <w:r>
              <w:rPr>
                <w:rFonts w:ascii="Arial" w:hAnsi="Arial" w:cs="Arial"/>
                <w:sz w:val="20"/>
                <w:szCs w:val="20"/>
              </w:rPr>
              <w:t xml:space="preserve">Návrh </w:t>
            </w:r>
            <w:r>
              <w:rPr>
                <w:rStyle w:val="normaltextrun"/>
                <w:rFonts w:ascii="Arial" w:hAnsi="Arial" w:cs="Arial"/>
                <w:sz w:val="20"/>
                <w:szCs w:val="20"/>
              </w:rPr>
              <w:t>návaznosti kroků včetně odhadu jejich časové náročnosti.</w:t>
            </w:r>
          </w:p>
          <w:p w14:paraId="5E11A0B0" w14:textId="77777777" w:rsidR="00AD0898" w:rsidRDefault="00525F6C">
            <w:pPr>
              <w:pStyle w:val="Odstavecseseznamem"/>
              <w:widowControl w:val="0"/>
              <w:numPr>
                <w:ilvl w:val="1"/>
                <w:numId w:val="49"/>
              </w:numPr>
              <w:contextualSpacing/>
              <w:jc w:val="both"/>
              <w:rPr>
                <w:rStyle w:val="normaltextrun"/>
                <w:rFonts w:ascii="Arial" w:hAnsi="Arial" w:cs="Arial"/>
                <w:sz w:val="20"/>
                <w:szCs w:val="20"/>
              </w:rPr>
            </w:pPr>
            <w:r>
              <w:rPr>
                <w:rFonts w:ascii="Arial" w:hAnsi="Arial" w:cs="Arial"/>
                <w:sz w:val="20"/>
                <w:szCs w:val="20"/>
              </w:rPr>
              <w:t xml:space="preserve">identifikace dalších kroků nezbytných pro uvedení eSSL do plného souladu s legislativními povinnostmi </w:t>
            </w:r>
            <w:r>
              <w:rPr>
                <w:rStyle w:val="normaltextrun"/>
                <w:rFonts w:ascii="Arial" w:hAnsi="Arial" w:cs="Arial"/>
                <w:sz w:val="20"/>
                <w:szCs w:val="20"/>
              </w:rPr>
              <w:t xml:space="preserve">– např. automatizovaná klasifikace dokumentů, autorizovaná konverze z moci úřední, prostředky pro převod do výstupního formátu, podpisová komponenta, pečetící komponenta, elektronické skartační řízení apod. </w:t>
            </w:r>
            <w:r>
              <w:rPr>
                <w:rFonts w:ascii="Arial" w:hAnsi="Arial" w:cs="Arial"/>
                <w:sz w:val="20"/>
                <w:szCs w:val="20"/>
              </w:rPr>
              <w:t xml:space="preserve">Návrh </w:t>
            </w:r>
            <w:r>
              <w:rPr>
                <w:rStyle w:val="normaltextrun"/>
                <w:rFonts w:ascii="Arial" w:hAnsi="Arial" w:cs="Arial"/>
                <w:sz w:val="20"/>
                <w:szCs w:val="20"/>
              </w:rPr>
              <w:t>návaznosti kroků včetně odhadu jejich časové náročnosti.</w:t>
            </w:r>
          </w:p>
          <w:p w14:paraId="654E7712" w14:textId="77777777" w:rsidR="00AD0898" w:rsidRDefault="00525F6C">
            <w:pPr>
              <w:pStyle w:val="Odstavecseseznamem"/>
              <w:widowControl w:val="0"/>
              <w:numPr>
                <w:ilvl w:val="1"/>
                <w:numId w:val="49"/>
              </w:numPr>
              <w:contextualSpacing/>
              <w:jc w:val="both"/>
              <w:rPr>
                <w:rFonts w:ascii="Arial" w:hAnsi="Arial" w:cs="Arial"/>
                <w:sz w:val="20"/>
                <w:szCs w:val="20"/>
              </w:rPr>
            </w:pPr>
            <w:r>
              <w:rPr>
                <w:rFonts w:ascii="Arial" w:hAnsi="Arial" w:cs="Arial"/>
                <w:sz w:val="20"/>
                <w:szCs w:val="20"/>
              </w:rPr>
              <w:t xml:space="preserve">popis migrace na eSSL, která musí být součástí zadávací dokumentace VZ na novou eSSL </w:t>
            </w:r>
          </w:p>
          <w:p w14:paraId="0E3AE667" w14:textId="77777777" w:rsidR="00AD0898" w:rsidRDefault="00525F6C">
            <w:pPr>
              <w:pStyle w:val="Odstavecseseznamem"/>
              <w:widowControl w:val="0"/>
              <w:numPr>
                <w:ilvl w:val="1"/>
                <w:numId w:val="49"/>
              </w:numPr>
              <w:contextualSpacing/>
              <w:rPr>
                <w:rFonts w:ascii="Arial" w:hAnsi="Arial" w:cs="Arial"/>
                <w:sz w:val="20"/>
                <w:szCs w:val="20"/>
              </w:rPr>
            </w:pPr>
            <w:r>
              <w:rPr>
                <w:rFonts w:ascii="Arial" w:hAnsi="Arial" w:cs="Arial"/>
                <w:sz w:val="20"/>
                <w:szCs w:val="20"/>
              </w:rPr>
              <w:t>návrh postupného přechodu k cílovému stavu správy dokumentů s ověřením na příkladech typů dokumentů (22 typů dokumentů)</w:t>
            </w:r>
          </w:p>
          <w:p w14:paraId="04A5B060" w14:textId="77777777" w:rsidR="00AD0898" w:rsidRDefault="00525F6C">
            <w:pPr>
              <w:pStyle w:val="Odstavecseseznamem"/>
              <w:widowControl w:val="0"/>
              <w:numPr>
                <w:ilvl w:val="2"/>
                <w:numId w:val="49"/>
              </w:numPr>
              <w:contextualSpacing/>
              <w:rPr>
                <w:rFonts w:ascii="Arial" w:hAnsi="Arial" w:cs="Arial"/>
                <w:sz w:val="20"/>
                <w:szCs w:val="20"/>
              </w:rPr>
            </w:pPr>
            <w:r>
              <w:rPr>
                <w:rFonts w:ascii="Arial" w:hAnsi="Arial" w:cs="Arial"/>
                <w:sz w:val="20"/>
                <w:szCs w:val="20"/>
              </w:rPr>
              <w:t xml:space="preserve">v oblasti organizačních změn </w:t>
            </w:r>
          </w:p>
          <w:p w14:paraId="636BF3C4" w14:textId="77777777" w:rsidR="00AD0898" w:rsidRDefault="00525F6C">
            <w:pPr>
              <w:pStyle w:val="Odstavecseseznamem"/>
              <w:widowControl w:val="0"/>
              <w:numPr>
                <w:ilvl w:val="2"/>
                <w:numId w:val="49"/>
              </w:numPr>
              <w:contextualSpacing/>
              <w:rPr>
                <w:rFonts w:ascii="Arial" w:hAnsi="Arial" w:cs="Arial"/>
                <w:sz w:val="20"/>
                <w:szCs w:val="20"/>
              </w:rPr>
            </w:pPr>
            <w:r>
              <w:rPr>
                <w:rFonts w:ascii="Arial" w:hAnsi="Arial" w:cs="Arial"/>
                <w:sz w:val="20"/>
                <w:szCs w:val="20"/>
              </w:rPr>
              <w:t xml:space="preserve">v oblasti dopadů do životního cyklu komponent souvisejících se správou dokumentů (pořízení, náhrada, rozvoj, útlum) uvedených v dokumentu Technologická koncepce zpracování a ukládání dokumentů ve VZP ČR (kapitoly 3.6.1, 3.6.2, 3.6.3, 3.6.4,) </w:t>
            </w:r>
          </w:p>
          <w:p w14:paraId="3F739C71" w14:textId="77777777" w:rsidR="00AD0898" w:rsidRDefault="00AD0898">
            <w:pPr>
              <w:widowControl w:val="0"/>
              <w:rPr>
                <w:rFonts w:ascii="Arial" w:hAnsi="Arial" w:cs="Arial"/>
                <w:sz w:val="20"/>
                <w:szCs w:val="20"/>
              </w:rPr>
            </w:pPr>
          </w:p>
          <w:p w14:paraId="514566A7" w14:textId="77777777" w:rsidR="00AD0898" w:rsidRDefault="00525F6C">
            <w:pPr>
              <w:pStyle w:val="Odstavecseseznamem"/>
              <w:widowControl w:val="0"/>
              <w:numPr>
                <w:ilvl w:val="0"/>
                <w:numId w:val="49"/>
              </w:numPr>
              <w:contextualSpacing/>
              <w:rPr>
                <w:rFonts w:ascii="Arial" w:hAnsi="Arial" w:cs="Arial"/>
                <w:sz w:val="20"/>
                <w:szCs w:val="20"/>
              </w:rPr>
            </w:pPr>
            <w:r>
              <w:rPr>
                <w:rFonts w:ascii="Arial" w:hAnsi="Arial" w:cs="Arial"/>
                <w:sz w:val="20"/>
                <w:szCs w:val="20"/>
              </w:rPr>
              <w:t>Časový horizont 2027-2031</w:t>
            </w:r>
          </w:p>
          <w:p w14:paraId="6E7FF912" w14:textId="77777777" w:rsidR="00AD0898" w:rsidRDefault="00525F6C">
            <w:pPr>
              <w:pStyle w:val="paragraph"/>
              <w:widowControl w:val="0"/>
              <w:numPr>
                <w:ilvl w:val="1"/>
                <w:numId w:val="49"/>
              </w:numPr>
              <w:spacing w:before="280"/>
              <w:jc w:val="both"/>
              <w:textAlignment w:val="baseline"/>
              <w:rPr>
                <w:rStyle w:val="normaltextrun"/>
                <w:rFonts w:ascii="Arial" w:eastAsiaTheme="minorHAnsi" w:hAnsi="Arial" w:cs="Arial"/>
                <w:sz w:val="20"/>
                <w:szCs w:val="20"/>
                <w:lang w:eastAsia="en-US"/>
              </w:rPr>
            </w:pPr>
            <w:r>
              <w:rPr>
                <w:rFonts w:ascii="Arial" w:hAnsi="Arial" w:cs="Arial"/>
                <w:sz w:val="20"/>
                <w:szCs w:val="20"/>
              </w:rPr>
              <w:t xml:space="preserve">identifikace kroků nezbytných při integraci daného agendového systému na eSSL nebo při nasazení samostatné evidence do provozu - </w:t>
            </w:r>
            <w:r>
              <w:rPr>
                <w:rStyle w:val="normaltextrun"/>
                <w:rFonts w:ascii="Arial" w:hAnsi="Arial" w:cs="Arial"/>
                <w:sz w:val="20"/>
                <w:szCs w:val="20"/>
              </w:rPr>
              <w:t xml:space="preserve">např. migrace dokumentů, přepojení souvisejících integrací apod. </w:t>
            </w:r>
            <w:r>
              <w:rPr>
                <w:rFonts w:ascii="Arial" w:hAnsi="Arial" w:cs="Arial"/>
                <w:sz w:val="20"/>
                <w:szCs w:val="20"/>
              </w:rPr>
              <w:t xml:space="preserve">Návrh </w:t>
            </w:r>
            <w:r>
              <w:rPr>
                <w:rStyle w:val="normaltextrun"/>
                <w:rFonts w:ascii="Arial" w:hAnsi="Arial" w:cs="Arial"/>
                <w:sz w:val="20"/>
                <w:szCs w:val="20"/>
              </w:rPr>
              <w:t>návaznosti kroků včetně odhadu jejich časové náročnosti.</w:t>
            </w:r>
          </w:p>
          <w:p w14:paraId="3E8310AA" w14:textId="77777777" w:rsidR="00AD0898" w:rsidRDefault="00525F6C">
            <w:pPr>
              <w:pStyle w:val="Odstavecseseznamem"/>
              <w:widowControl w:val="0"/>
              <w:numPr>
                <w:ilvl w:val="1"/>
                <w:numId w:val="49"/>
              </w:numPr>
              <w:contextualSpacing/>
              <w:jc w:val="both"/>
              <w:rPr>
                <w:rStyle w:val="normaltextrun"/>
                <w:rFonts w:ascii="Arial" w:hAnsi="Arial" w:cs="Arial"/>
                <w:sz w:val="20"/>
                <w:szCs w:val="20"/>
              </w:rPr>
            </w:pPr>
            <w:r>
              <w:rPr>
                <w:rFonts w:ascii="Arial" w:hAnsi="Arial" w:cs="Arial"/>
                <w:sz w:val="20"/>
                <w:szCs w:val="20"/>
              </w:rPr>
              <w:t xml:space="preserve">identifikace dalších kroků nezbytných pro přechod k plnému souladu s legislativními povinnostmi: např. zpracování přijatých dokumentů, vlastních dokumentů, skartační řízení apod. Návrh </w:t>
            </w:r>
            <w:r>
              <w:rPr>
                <w:rStyle w:val="normaltextrun"/>
                <w:rFonts w:ascii="Arial" w:hAnsi="Arial" w:cs="Arial"/>
                <w:sz w:val="20"/>
                <w:szCs w:val="20"/>
              </w:rPr>
              <w:t>návaznosti kroků včetně odhadu jejich časové náročnosti.</w:t>
            </w:r>
          </w:p>
          <w:p w14:paraId="45231D9A" w14:textId="77777777" w:rsidR="00AD0898" w:rsidRDefault="00525F6C">
            <w:pPr>
              <w:pStyle w:val="Odstavecseseznamem"/>
              <w:widowControl w:val="0"/>
              <w:numPr>
                <w:ilvl w:val="1"/>
                <w:numId w:val="49"/>
              </w:numPr>
              <w:contextualSpacing/>
              <w:jc w:val="both"/>
              <w:rPr>
                <w:rStyle w:val="normaltextrun"/>
                <w:rFonts w:ascii="Arial" w:hAnsi="Arial" w:cs="Arial"/>
                <w:sz w:val="20"/>
                <w:szCs w:val="20"/>
              </w:rPr>
            </w:pPr>
            <w:r>
              <w:rPr>
                <w:rFonts w:ascii="Arial" w:hAnsi="Arial" w:cs="Arial"/>
                <w:sz w:val="20"/>
                <w:szCs w:val="20"/>
              </w:rPr>
              <w:t xml:space="preserve">identifikace kroků nezbytných pro </w:t>
            </w:r>
            <w:r>
              <w:rPr>
                <w:rStyle w:val="normaltextrun"/>
                <w:rFonts w:ascii="Arial" w:hAnsi="Arial" w:cs="Arial"/>
                <w:sz w:val="20"/>
                <w:szCs w:val="20"/>
              </w:rPr>
              <w:t xml:space="preserve">systematické začlenění eVZP do procesu dokumentové evidence. </w:t>
            </w:r>
            <w:r>
              <w:rPr>
                <w:rFonts w:ascii="Arial" w:hAnsi="Arial" w:cs="Arial"/>
                <w:sz w:val="20"/>
                <w:szCs w:val="20"/>
              </w:rPr>
              <w:t xml:space="preserve">Návrh </w:t>
            </w:r>
            <w:r>
              <w:rPr>
                <w:rStyle w:val="normaltextrun"/>
                <w:rFonts w:ascii="Arial" w:hAnsi="Arial" w:cs="Arial"/>
                <w:sz w:val="20"/>
                <w:szCs w:val="20"/>
              </w:rPr>
              <w:t>návaznosti kroků včetně odhadu jejich časové náročnosti.</w:t>
            </w:r>
          </w:p>
          <w:p w14:paraId="6F338099" w14:textId="77777777" w:rsidR="00AD0898" w:rsidRDefault="00AD0898">
            <w:pPr>
              <w:pStyle w:val="paragraph"/>
              <w:widowControl w:val="0"/>
              <w:spacing w:beforeAutospacing="0" w:afterAutospacing="0"/>
              <w:jc w:val="both"/>
              <w:textAlignment w:val="baseline"/>
              <w:rPr>
                <w:rStyle w:val="spellingerror"/>
                <w:rFonts w:ascii="Arial" w:hAnsi="Arial" w:cs="Arial"/>
                <w:sz w:val="20"/>
                <w:szCs w:val="20"/>
              </w:rPr>
            </w:pPr>
          </w:p>
        </w:tc>
      </w:tr>
      <w:tr w:rsidR="00AD0898" w14:paraId="3E552E6B" w14:textId="77777777">
        <w:trPr>
          <w:trHeight w:val="284"/>
        </w:trPr>
        <w:tc>
          <w:tcPr>
            <w:tcW w:w="433" w:type="dxa"/>
            <w:tcBorders>
              <w:top w:val="single" w:sz="4" w:space="0" w:color="000000"/>
              <w:left w:val="single" w:sz="4" w:space="0" w:color="000000"/>
              <w:bottom w:val="single" w:sz="4" w:space="0" w:color="000000"/>
              <w:right w:val="single" w:sz="4" w:space="0" w:color="000000"/>
            </w:tcBorders>
            <w:vAlign w:val="center"/>
          </w:tcPr>
          <w:p w14:paraId="1EEE6572" w14:textId="77777777" w:rsidR="00AD0898" w:rsidRDefault="00525F6C">
            <w:pPr>
              <w:pStyle w:val="TableText"/>
              <w:widowControl w:val="0"/>
              <w:rPr>
                <w:rFonts w:ascii="Arial" w:hAnsi="Arial" w:cs="Arial"/>
                <w:sz w:val="20"/>
              </w:rPr>
            </w:pPr>
            <w:r>
              <w:rPr>
                <w:rFonts w:ascii="Arial" w:hAnsi="Arial" w:cs="Arial"/>
                <w:sz w:val="20"/>
              </w:rPr>
              <w:lastRenderedPageBreak/>
              <w:t>6</w:t>
            </w:r>
          </w:p>
        </w:tc>
        <w:tc>
          <w:tcPr>
            <w:tcW w:w="2634" w:type="dxa"/>
            <w:tcBorders>
              <w:top w:val="single" w:sz="4" w:space="0" w:color="000000"/>
              <w:left w:val="single" w:sz="4" w:space="0" w:color="000000"/>
              <w:bottom w:val="single" w:sz="4" w:space="0" w:color="000000"/>
              <w:right w:val="single" w:sz="4" w:space="0" w:color="000000"/>
            </w:tcBorders>
            <w:vAlign w:val="center"/>
          </w:tcPr>
          <w:p w14:paraId="3AB67FF6" w14:textId="77777777" w:rsidR="00AD0898" w:rsidRDefault="00525F6C">
            <w:pPr>
              <w:pStyle w:val="TableText"/>
              <w:widowControl w:val="0"/>
              <w:rPr>
                <w:rFonts w:ascii="Arial" w:hAnsi="Arial" w:cs="Arial"/>
                <w:sz w:val="20"/>
              </w:rPr>
            </w:pPr>
            <w:proofErr w:type="spellStart"/>
            <w:r>
              <w:rPr>
                <w:rFonts w:ascii="Arial" w:hAnsi="Arial" w:cs="Arial"/>
                <w:sz w:val="20"/>
              </w:rPr>
              <w:t>Návrh</w:t>
            </w:r>
            <w:proofErr w:type="spellEnd"/>
            <w:r>
              <w:rPr>
                <w:rFonts w:ascii="Arial" w:hAnsi="Arial" w:cs="Arial"/>
                <w:sz w:val="20"/>
              </w:rPr>
              <w:t xml:space="preserve"> </w:t>
            </w:r>
            <w:proofErr w:type="spellStart"/>
            <w:r>
              <w:rPr>
                <w:rFonts w:ascii="Arial" w:hAnsi="Arial" w:cs="Arial"/>
                <w:sz w:val="20"/>
              </w:rPr>
              <w:t>Roadmapy</w:t>
            </w:r>
            <w:proofErr w:type="spellEnd"/>
            <w:r>
              <w:rPr>
                <w:rFonts w:ascii="Arial" w:hAnsi="Arial" w:cs="Arial"/>
                <w:sz w:val="20"/>
              </w:rPr>
              <w:t xml:space="preserve"> pro </w:t>
            </w:r>
            <w:proofErr w:type="spellStart"/>
            <w:r>
              <w:rPr>
                <w:rFonts w:ascii="Arial" w:hAnsi="Arial" w:cs="Arial"/>
                <w:sz w:val="20"/>
              </w:rPr>
              <w:t>migraci</w:t>
            </w:r>
            <w:proofErr w:type="spellEnd"/>
            <w:r>
              <w:rPr>
                <w:rFonts w:ascii="Arial" w:hAnsi="Arial" w:cs="Arial"/>
                <w:sz w:val="20"/>
              </w:rPr>
              <w:t xml:space="preserve"> </w:t>
            </w:r>
            <w:proofErr w:type="spellStart"/>
            <w:r>
              <w:rPr>
                <w:rFonts w:ascii="Arial" w:hAnsi="Arial" w:cs="Arial"/>
                <w:sz w:val="20"/>
              </w:rPr>
              <w:t>stávající</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novou</w:t>
            </w:r>
            <w:proofErr w:type="spellEnd"/>
            <w:r>
              <w:rPr>
                <w:rFonts w:ascii="Arial" w:hAnsi="Arial" w:cs="Arial"/>
                <w:sz w:val="20"/>
              </w:rPr>
              <w:t xml:space="preserve"> </w:t>
            </w:r>
            <w:proofErr w:type="spellStart"/>
            <w:r>
              <w:rPr>
                <w:rFonts w:ascii="Arial" w:hAnsi="Arial" w:cs="Arial"/>
                <w:sz w:val="20"/>
              </w:rPr>
              <w:t>eSSL</w:t>
            </w:r>
            <w:proofErr w:type="spellEnd"/>
          </w:p>
        </w:tc>
        <w:tc>
          <w:tcPr>
            <w:tcW w:w="6430" w:type="dxa"/>
            <w:tcBorders>
              <w:top w:val="single" w:sz="4" w:space="0" w:color="000000"/>
              <w:left w:val="single" w:sz="4" w:space="0" w:color="000000"/>
              <w:bottom w:val="single" w:sz="4" w:space="0" w:color="000000"/>
              <w:right w:val="single" w:sz="4" w:space="0" w:color="000000"/>
            </w:tcBorders>
          </w:tcPr>
          <w:p w14:paraId="0657C707" w14:textId="77777777" w:rsidR="00AD0898" w:rsidRDefault="00525F6C">
            <w:pPr>
              <w:pStyle w:val="paragraph"/>
              <w:widowControl w:val="0"/>
              <w:spacing w:beforeAutospacing="0" w:afterAutospacing="0"/>
              <w:jc w:val="both"/>
              <w:textAlignment w:val="baseline"/>
              <w:rPr>
                <w:rFonts w:ascii="Arial" w:hAnsi="Arial" w:cs="Arial"/>
                <w:sz w:val="20"/>
                <w:szCs w:val="20"/>
              </w:rPr>
            </w:pPr>
            <w:r>
              <w:rPr>
                <w:rStyle w:val="spellingerror"/>
                <w:rFonts w:ascii="Arial" w:hAnsi="Arial" w:cs="Arial"/>
                <w:sz w:val="20"/>
                <w:szCs w:val="20"/>
              </w:rPr>
              <w:t>Roadmapa</w:t>
            </w:r>
            <w:r>
              <w:rPr>
                <w:rStyle w:val="normaltextrun"/>
                <w:rFonts w:ascii="Arial" w:hAnsi="Arial" w:cs="Arial"/>
                <w:sz w:val="20"/>
                <w:szCs w:val="20"/>
              </w:rPr>
              <w:t xml:space="preserve"> musí popsat činnosti a údaje (data) postupného přechodu k cílovému stavu správy dokumentů dle Koncepce řešení. </w:t>
            </w:r>
            <w:r>
              <w:rPr>
                <w:rFonts w:ascii="Arial" w:hAnsi="Arial" w:cs="Arial"/>
                <w:sz w:val="20"/>
                <w:szCs w:val="20"/>
              </w:rPr>
              <w:t xml:space="preserve">Úroveň detailu je uvedena v Příloze č. 2 Smlouvy </w:t>
            </w:r>
            <w:r>
              <w:rPr>
                <w:rStyle w:val="eop"/>
                <w:rFonts w:ascii="Arial" w:hAnsi="Arial" w:cs="Arial"/>
                <w:sz w:val="20"/>
                <w:szCs w:val="20"/>
              </w:rPr>
              <w:t>„</w:t>
            </w:r>
            <w:r>
              <w:rPr>
                <w:rFonts w:ascii="Arial" w:hAnsi="Arial" w:cs="Arial"/>
                <w:sz w:val="20"/>
                <w:szCs w:val="20"/>
              </w:rPr>
              <w:t>Technologická koncepce zpracování a ukládání dokumentů ve VZP“ v kapitole 4</w:t>
            </w:r>
          </w:p>
          <w:p w14:paraId="707B1608" w14:textId="77777777" w:rsidR="00AD0898" w:rsidRDefault="00525F6C">
            <w:pPr>
              <w:pStyle w:val="paragraph"/>
              <w:widowControl w:val="0"/>
              <w:numPr>
                <w:ilvl w:val="0"/>
                <w:numId w:val="53"/>
              </w:numPr>
              <w:spacing w:beforeAutospacing="0" w:afterAutospacing="0"/>
              <w:ind w:left="360" w:firstLine="0"/>
              <w:jc w:val="both"/>
              <w:textAlignment w:val="baseline"/>
              <w:rPr>
                <w:rStyle w:val="normaltextrun"/>
                <w:rFonts w:ascii="Arial" w:hAnsi="Arial" w:cs="Arial"/>
                <w:sz w:val="20"/>
                <w:szCs w:val="20"/>
              </w:rPr>
            </w:pPr>
            <w:r>
              <w:rPr>
                <w:rStyle w:val="normaltextrun"/>
                <w:rFonts w:ascii="Arial" w:hAnsi="Arial" w:cs="Arial"/>
                <w:sz w:val="20"/>
                <w:szCs w:val="20"/>
              </w:rPr>
              <w:t xml:space="preserve">Stanovení priorit a posloupnosti činností </w:t>
            </w:r>
          </w:p>
          <w:p w14:paraId="3D091D7A" w14:textId="77777777" w:rsidR="00AD0898" w:rsidRDefault="00525F6C">
            <w:pPr>
              <w:pStyle w:val="paragraph"/>
              <w:widowControl w:val="0"/>
              <w:numPr>
                <w:ilvl w:val="0"/>
                <w:numId w:val="53"/>
              </w:numPr>
              <w:spacing w:beforeAutospacing="0" w:afterAutospacing="0"/>
              <w:ind w:left="360" w:firstLine="0"/>
              <w:jc w:val="both"/>
              <w:textAlignment w:val="baseline"/>
              <w:rPr>
                <w:rStyle w:val="normaltextrun"/>
                <w:rFonts w:ascii="Arial" w:hAnsi="Arial" w:cs="Arial"/>
                <w:sz w:val="20"/>
                <w:szCs w:val="20"/>
              </w:rPr>
            </w:pPr>
            <w:r>
              <w:rPr>
                <w:rStyle w:val="normaltextrun"/>
                <w:rFonts w:ascii="Arial" w:hAnsi="Arial" w:cs="Arial"/>
                <w:sz w:val="20"/>
                <w:szCs w:val="20"/>
              </w:rPr>
              <w:t>Stanovení postupu migrace dat</w:t>
            </w:r>
          </w:p>
          <w:p w14:paraId="21BCB2CE" w14:textId="77777777" w:rsidR="00AD0898" w:rsidRDefault="00525F6C">
            <w:pPr>
              <w:pStyle w:val="paragraph"/>
              <w:widowControl w:val="0"/>
              <w:numPr>
                <w:ilvl w:val="0"/>
                <w:numId w:val="53"/>
              </w:numPr>
              <w:spacing w:beforeAutospacing="0" w:afterAutospacing="0"/>
              <w:ind w:left="360" w:firstLine="0"/>
              <w:jc w:val="both"/>
              <w:textAlignment w:val="baseline"/>
              <w:rPr>
                <w:rStyle w:val="normaltextrun"/>
                <w:rFonts w:ascii="Arial" w:hAnsi="Arial" w:cs="Arial"/>
                <w:sz w:val="20"/>
                <w:szCs w:val="20"/>
              </w:rPr>
            </w:pPr>
            <w:r>
              <w:rPr>
                <w:rStyle w:val="normaltextrun"/>
                <w:rFonts w:ascii="Arial" w:hAnsi="Arial" w:cs="Arial"/>
                <w:sz w:val="20"/>
                <w:szCs w:val="20"/>
              </w:rPr>
              <w:t xml:space="preserve">Podrobný popis činností výměny ESSL, včetně nutných přípravných činností </w:t>
            </w:r>
          </w:p>
          <w:p w14:paraId="5F244860" w14:textId="77777777" w:rsidR="00AD0898" w:rsidRDefault="00525F6C">
            <w:pPr>
              <w:pStyle w:val="paragraph"/>
              <w:widowControl w:val="0"/>
              <w:numPr>
                <w:ilvl w:val="0"/>
                <w:numId w:val="53"/>
              </w:numPr>
              <w:spacing w:beforeAutospacing="0" w:afterAutospacing="0"/>
              <w:ind w:left="360" w:firstLine="0"/>
              <w:jc w:val="both"/>
              <w:textAlignment w:val="baseline"/>
              <w:rPr>
                <w:rFonts w:ascii="Arial" w:hAnsi="Arial" w:cs="Arial"/>
                <w:sz w:val="20"/>
                <w:szCs w:val="20"/>
              </w:rPr>
            </w:pPr>
            <w:r>
              <w:rPr>
                <w:rStyle w:val="normaltextrun"/>
                <w:rFonts w:ascii="Arial" w:hAnsi="Arial" w:cs="Arial"/>
                <w:sz w:val="20"/>
                <w:szCs w:val="20"/>
              </w:rPr>
              <w:t>Doporučené pořadí činností</w:t>
            </w:r>
          </w:p>
          <w:p w14:paraId="0DF965EB" w14:textId="77777777" w:rsidR="00AD0898" w:rsidRDefault="00525F6C">
            <w:pPr>
              <w:pStyle w:val="paragraph"/>
              <w:widowControl w:val="0"/>
              <w:numPr>
                <w:ilvl w:val="0"/>
                <w:numId w:val="54"/>
              </w:numPr>
              <w:spacing w:beforeAutospacing="0" w:afterAutospacing="0"/>
              <w:ind w:left="1080" w:firstLine="0"/>
              <w:jc w:val="both"/>
              <w:textAlignment w:val="baseline"/>
              <w:rPr>
                <w:rFonts w:ascii="Arial" w:hAnsi="Arial" w:cs="Arial"/>
                <w:sz w:val="20"/>
                <w:szCs w:val="20"/>
              </w:rPr>
            </w:pPr>
            <w:r>
              <w:rPr>
                <w:rStyle w:val="normaltextrun"/>
                <w:rFonts w:ascii="Arial" w:hAnsi="Arial" w:cs="Arial"/>
                <w:sz w:val="20"/>
                <w:szCs w:val="20"/>
              </w:rPr>
              <w:t>v oblasti organizačních změn</w:t>
            </w:r>
            <w:r>
              <w:rPr>
                <w:rStyle w:val="eop"/>
                <w:rFonts w:ascii="Arial" w:hAnsi="Arial" w:cs="Arial"/>
                <w:sz w:val="20"/>
                <w:szCs w:val="20"/>
              </w:rPr>
              <w:t> </w:t>
            </w:r>
          </w:p>
          <w:p w14:paraId="33C79016" w14:textId="77777777" w:rsidR="00AD0898" w:rsidRDefault="00525F6C">
            <w:pPr>
              <w:pStyle w:val="paragraph"/>
              <w:widowControl w:val="0"/>
              <w:numPr>
                <w:ilvl w:val="0"/>
                <w:numId w:val="54"/>
              </w:numPr>
              <w:spacing w:beforeAutospacing="0" w:afterAutospacing="0"/>
              <w:ind w:left="1080" w:firstLine="0"/>
              <w:jc w:val="both"/>
              <w:textAlignment w:val="baseline"/>
              <w:rPr>
                <w:rFonts w:ascii="Arial" w:hAnsi="Arial" w:cs="Arial"/>
                <w:sz w:val="20"/>
                <w:szCs w:val="20"/>
              </w:rPr>
            </w:pPr>
            <w:r>
              <w:rPr>
                <w:rStyle w:val="normaltextrun"/>
                <w:rFonts w:ascii="Arial" w:hAnsi="Arial" w:cs="Arial"/>
                <w:sz w:val="20"/>
                <w:szCs w:val="20"/>
              </w:rPr>
              <w:t>v oblasti komponent a služeb pro správu dokumentů (např. přepojení konkrétní služby na IPF)</w:t>
            </w:r>
          </w:p>
          <w:p w14:paraId="09EF59D0" w14:textId="77777777" w:rsidR="00AD0898" w:rsidRDefault="00525F6C">
            <w:pPr>
              <w:pStyle w:val="paragraph"/>
              <w:widowControl w:val="0"/>
              <w:spacing w:before="280"/>
              <w:ind w:left="1800"/>
              <w:jc w:val="both"/>
              <w:textAlignment w:val="baseline"/>
              <w:rPr>
                <w:rFonts w:ascii="Arial" w:hAnsi="Arial" w:cs="Arial"/>
                <w:sz w:val="20"/>
                <w:szCs w:val="20"/>
              </w:rPr>
            </w:pPr>
            <w:r>
              <w:rPr>
                <w:rStyle w:val="eop"/>
                <w:rFonts w:ascii="Arial" w:hAnsi="Arial" w:cs="Arial"/>
                <w:sz w:val="20"/>
                <w:szCs w:val="20"/>
              </w:rPr>
              <w:t> </w:t>
            </w:r>
          </w:p>
        </w:tc>
      </w:tr>
      <w:tr w:rsidR="00AD0898" w14:paraId="574AE047" w14:textId="77777777">
        <w:trPr>
          <w:trHeight w:val="284"/>
        </w:trPr>
        <w:tc>
          <w:tcPr>
            <w:tcW w:w="433" w:type="dxa"/>
            <w:tcBorders>
              <w:top w:val="single" w:sz="4" w:space="0" w:color="000000"/>
              <w:left w:val="single" w:sz="4" w:space="0" w:color="000000"/>
              <w:bottom w:val="single" w:sz="4" w:space="0" w:color="000000"/>
              <w:right w:val="single" w:sz="4" w:space="0" w:color="000000"/>
            </w:tcBorders>
            <w:vAlign w:val="center"/>
          </w:tcPr>
          <w:p w14:paraId="64E29F01" w14:textId="77777777" w:rsidR="00AD0898" w:rsidRDefault="00525F6C">
            <w:pPr>
              <w:pStyle w:val="TableText"/>
              <w:widowControl w:val="0"/>
              <w:rPr>
                <w:rFonts w:ascii="Arial" w:hAnsi="Arial" w:cs="Arial"/>
                <w:sz w:val="20"/>
              </w:rPr>
            </w:pPr>
            <w:r>
              <w:rPr>
                <w:rFonts w:ascii="Arial" w:hAnsi="Arial" w:cs="Arial"/>
                <w:sz w:val="20"/>
              </w:rPr>
              <w:t>7</w:t>
            </w:r>
          </w:p>
        </w:tc>
        <w:tc>
          <w:tcPr>
            <w:tcW w:w="2634" w:type="dxa"/>
            <w:tcBorders>
              <w:top w:val="single" w:sz="4" w:space="0" w:color="000000"/>
              <w:left w:val="single" w:sz="4" w:space="0" w:color="000000"/>
              <w:bottom w:val="single" w:sz="4" w:space="0" w:color="000000"/>
              <w:right w:val="single" w:sz="4" w:space="0" w:color="000000"/>
            </w:tcBorders>
            <w:vAlign w:val="center"/>
          </w:tcPr>
          <w:p w14:paraId="64FAC4EC" w14:textId="77777777" w:rsidR="00AD0898" w:rsidRDefault="00525F6C">
            <w:pPr>
              <w:pStyle w:val="TableText"/>
              <w:widowControl w:val="0"/>
              <w:rPr>
                <w:rFonts w:ascii="Arial" w:hAnsi="Arial" w:cs="Arial"/>
                <w:sz w:val="20"/>
              </w:rPr>
            </w:pPr>
            <w:proofErr w:type="spellStart"/>
            <w:r>
              <w:rPr>
                <w:rFonts w:ascii="Arial" w:hAnsi="Arial" w:cs="Arial"/>
                <w:sz w:val="20"/>
              </w:rPr>
              <w:t>Návrh</w:t>
            </w:r>
            <w:proofErr w:type="spellEnd"/>
            <w:r>
              <w:rPr>
                <w:rFonts w:ascii="Arial" w:hAnsi="Arial" w:cs="Arial"/>
                <w:sz w:val="20"/>
              </w:rPr>
              <w:t xml:space="preserve"> </w:t>
            </w:r>
            <w:proofErr w:type="spellStart"/>
            <w:r>
              <w:rPr>
                <w:rFonts w:ascii="Arial" w:hAnsi="Arial" w:cs="Arial"/>
                <w:sz w:val="20"/>
              </w:rPr>
              <w:t>Roadmapy</w:t>
            </w:r>
            <w:proofErr w:type="spellEnd"/>
            <w:r>
              <w:rPr>
                <w:rFonts w:ascii="Arial" w:hAnsi="Arial" w:cs="Arial"/>
                <w:sz w:val="20"/>
              </w:rPr>
              <w:t xml:space="preserve"> pro </w:t>
            </w:r>
            <w:proofErr w:type="spellStart"/>
            <w:r>
              <w:rPr>
                <w:rFonts w:ascii="Arial" w:hAnsi="Arial" w:cs="Arial"/>
                <w:sz w:val="20"/>
              </w:rPr>
              <w:t>další</w:t>
            </w:r>
            <w:proofErr w:type="spellEnd"/>
            <w:r>
              <w:rPr>
                <w:rFonts w:ascii="Arial" w:hAnsi="Arial" w:cs="Arial"/>
                <w:sz w:val="20"/>
              </w:rPr>
              <w:t xml:space="preserve"> </w:t>
            </w:r>
            <w:proofErr w:type="spellStart"/>
            <w:r>
              <w:rPr>
                <w:rFonts w:ascii="Arial" w:hAnsi="Arial" w:cs="Arial"/>
                <w:sz w:val="20"/>
              </w:rPr>
              <w:t>systémy</w:t>
            </w:r>
            <w:proofErr w:type="spellEnd"/>
            <w:r>
              <w:rPr>
                <w:rFonts w:ascii="Arial" w:hAnsi="Arial" w:cs="Arial"/>
                <w:sz w:val="20"/>
              </w:rPr>
              <w:t xml:space="preserve"> </w:t>
            </w:r>
            <w:proofErr w:type="spellStart"/>
            <w:r>
              <w:rPr>
                <w:rFonts w:ascii="Arial" w:hAnsi="Arial" w:cs="Arial"/>
                <w:sz w:val="20"/>
              </w:rPr>
              <w:t>spravující</w:t>
            </w:r>
            <w:proofErr w:type="spellEnd"/>
            <w:r>
              <w:rPr>
                <w:rFonts w:ascii="Arial" w:hAnsi="Arial" w:cs="Arial"/>
                <w:sz w:val="20"/>
              </w:rPr>
              <w:t xml:space="preserve"> </w:t>
            </w:r>
            <w:proofErr w:type="spellStart"/>
            <w:r>
              <w:rPr>
                <w:rFonts w:ascii="Arial" w:hAnsi="Arial" w:cs="Arial"/>
                <w:sz w:val="20"/>
              </w:rPr>
              <w:t>dokumenty</w:t>
            </w:r>
            <w:proofErr w:type="spellEnd"/>
          </w:p>
        </w:tc>
        <w:tc>
          <w:tcPr>
            <w:tcW w:w="6430" w:type="dxa"/>
            <w:tcBorders>
              <w:top w:val="single" w:sz="4" w:space="0" w:color="000000"/>
              <w:left w:val="single" w:sz="4" w:space="0" w:color="000000"/>
              <w:bottom w:val="single" w:sz="4" w:space="0" w:color="000000"/>
              <w:right w:val="single" w:sz="4" w:space="0" w:color="000000"/>
            </w:tcBorders>
          </w:tcPr>
          <w:p w14:paraId="03619098" w14:textId="77777777" w:rsidR="00AD0898" w:rsidRDefault="00525F6C">
            <w:pPr>
              <w:pStyle w:val="paragraph"/>
              <w:widowControl w:val="0"/>
              <w:spacing w:beforeAutospacing="0" w:afterAutospacing="0"/>
              <w:jc w:val="both"/>
              <w:textAlignment w:val="baseline"/>
              <w:rPr>
                <w:rStyle w:val="normaltextrun"/>
                <w:rFonts w:ascii="Arial" w:hAnsi="Arial" w:cs="Arial"/>
                <w:bCs/>
                <w:sz w:val="20"/>
                <w:szCs w:val="20"/>
              </w:rPr>
            </w:pPr>
            <w:r>
              <w:rPr>
                <w:rStyle w:val="spellingerror"/>
                <w:rFonts w:ascii="Arial" w:hAnsi="Arial" w:cs="Arial"/>
                <w:sz w:val="20"/>
                <w:szCs w:val="20"/>
              </w:rPr>
              <w:t>Roadmapa</w:t>
            </w:r>
            <w:r>
              <w:rPr>
                <w:rStyle w:val="normaltextrun"/>
                <w:rFonts w:ascii="Arial" w:hAnsi="Arial" w:cs="Arial"/>
                <w:sz w:val="20"/>
                <w:szCs w:val="20"/>
              </w:rPr>
              <w:t xml:space="preserve"> musí popsat kroky, nutné součinnosti a jejich posloupnost pro připojení vzorového ISSD a vzorového SED k cílovému řešení.</w:t>
            </w:r>
          </w:p>
          <w:p w14:paraId="50F4B830" w14:textId="77777777" w:rsidR="00AD0898" w:rsidRDefault="00AD0898">
            <w:pPr>
              <w:pStyle w:val="paragraph"/>
              <w:widowControl w:val="0"/>
              <w:spacing w:beforeAutospacing="0" w:afterAutospacing="0"/>
              <w:textAlignment w:val="baseline"/>
              <w:rPr>
                <w:rStyle w:val="spellingerror"/>
                <w:rFonts w:ascii="Arial" w:hAnsi="Arial" w:cs="Arial"/>
                <w:sz w:val="20"/>
                <w:szCs w:val="20"/>
              </w:rPr>
            </w:pPr>
          </w:p>
        </w:tc>
      </w:tr>
    </w:tbl>
    <w:p w14:paraId="6E8AF1A3" w14:textId="77777777" w:rsidR="00AD0898" w:rsidRDefault="00AD0898">
      <w:pPr>
        <w:rPr>
          <w:rFonts w:ascii="Arial" w:hAnsi="Arial" w:cs="Arial"/>
          <w:i/>
        </w:rPr>
      </w:pPr>
    </w:p>
    <w:p w14:paraId="6364DEFE" w14:textId="77777777" w:rsidR="00AD0898" w:rsidRDefault="00525F6C">
      <w:pPr>
        <w:pStyle w:val="Odstavecseseznamem"/>
        <w:ind w:left="0"/>
        <w:rPr>
          <w:rFonts w:ascii="Arial" w:hAnsi="Arial" w:cs="Arial"/>
          <w:b/>
          <w:sz w:val="20"/>
          <w:szCs w:val="20"/>
        </w:rPr>
      </w:pPr>
      <w:r>
        <w:rPr>
          <w:rFonts w:ascii="Arial" w:hAnsi="Arial" w:cs="Arial"/>
          <w:b/>
          <w:sz w:val="20"/>
          <w:szCs w:val="20"/>
        </w:rPr>
        <w:t xml:space="preserve">Tabulka č. 3 – Seznam minimálních požadavků na vypracování dokumentu „Návrh podkladů pro zadávací dokumentaci VZ pro eSSL“ </w:t>
      </w:r>
    </w:p>
    <w:tbl>
      <w:tblPr>
        <w:tblW w:w="5000" w:type="pct"/>
        <w:tblLayout w:type="fixed"/>
        <w:tblCellMar>
          <w:left w:w="28" w:type="dxa"/>
          <w:right w:w="28" w:type="dxa"/>
        </w:tblCellMar>
        <w:tblLook w:val="0000" w:firstRow="0" w:lastRow="0" w:firstColumn="0" w:lastColumn="0" w:noHBand="0" w:noVBand="0"/>
      </w:tblPr>
      <w:tblGrid>
        <w:gridCol w:w="434"/>
        <w:gridCol w:w="2630"/>
        <w:gridCol w:w="6423"/>
      </w:tblGrid>
      <w:tr w:rsidR="00AD0898" w14:paraId="7ABE3433" w14:textId="77777777">
        <w:trPr>
          <w:trHeight w:val="284"/>
          <w:tblHeader/>
        </w:trPr>
        <w:tc>
          <w:tcPr>
            <w:tcW w:w="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CB9BF4" w14:textId="77777777" w:rsidR="00AD0898" w:rsidRDefault="00525F6C">
            <w:pPr>
              <w:pStyle w:val="Zahlavitabulky"/>
              <w:widowControl w:val="0"/>
              <w:jc w:val="both"/>
              <w:rPr>
                <w:rFonts w:cs="Arial"/>
              </w:rPr>
            </w:pPr>
            <w:r>
              <w:rPr>
                <w:rFonts w:cs="Arial"/>
              </w:rPr>
              <w:t>ID</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2AA5C6" w14:textId="77777777" w:rsidR="00AD0898" w:rsidRDefault="00525F6C">
            <w:pPr>
              <w:pStyle w:val="Zahlavitabulky"/>
              <w:widowControl w:val="0"/>
              <w:jc w:val="both"/>
              <w:rPr>
                <w:rFonts w:cs="Arial"/>
              </w:rPr>
            </w:pPr>
            <w:r>
              <w:rPr>
                <w:rFonts w:cs="Arial"/>
              </w:rPr>
              <w:t>Oblast</w:t>
            </w:r>
          </w:p>
        </w:tc>
        <w:tc>
          <w:tcPr>
            <w:tcW w:w="6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26775E" w14:textId="77777777" w:rsidR="00AD0898" w:rsidRDefault="00525F6C">
            <w:pPr>
              <w:pStyle w:val="Zahlavitabulky"/>
              <w:widowControl w:val="0"/>
              <w:jc w:val="both"/>
              <w:rPr>
                <w:rFonts w:cs="Arial"/>
              </w:rPr>
            </w:pPr>
            <w:r>
              <w:rPr>
                <w:rFonts w:cs="Arial"/>
              </w:rPr>
              <w:t>Požadavek</w:t>
            </w:r>
          </w:p>
        </w:tc>
      </w:tr>
      <w:tr w:rsidR="00AD0898" w14:paraId="2F20883C" w14:textId="77777777">
        <w:trPr>
          <w:trHeight w:val="284"/>
        </w:trPr>
        <w:tc>
          <w:tcPr>
            <w:tcW w:w="434" w:type="dxa"/>
            <w:tcBorders>
              <w:top w:val="single" w:sz="4" w:space="0" w:color="000000"/>
              <w:left w:val="single" w:sz="4" w:space="0" w:color="000000"/>
              <w:bottom w:val="single" w:sz="4" w:space="0" w:color="000000"/>
              <w:right w:val="single" w:sz="4" w:space="0" w:color="000000"/>
            </w:tcBorders>
            <w:vAlign w:val="center"/>
          </w:tcPr>
          <w:p w14:paraId="6DE58DAC" w14:textId="77777777" w:rsidR="00AD0898" w:rsidRDefault="00525F6C">
            <w:pPr>
              <w:pStyle w:val="TableText"/>
              <w:widowControl w:val="0"/>
              <w:rPr>
                <w:rFonts w:ascii="Arial" w:hAnsi="Arial" w:cs="Arial"/>
                <w:sz w:val="20"/>
              </w:rPr>
            </w:pPr>
            <w:r>
              <w:rPr>
                <w:rFonts w:ascii="Arial" w:hAnsi="Arial" w:cs="Arial"/>
                <w:color w:val="000000"/>
                <w:sz w:val="20"/>
              </w:rPr>
              <w:t>1</w:t>
            </w:r>
          </w:p>
        </w:tc>
        <w:tc>
          <w:tcPr>
            <w:tcW w:w="2633" w:type="dxa"/>
            <w:tcBorders>
              <w:top w:val="single" w:sz="4" w:space="0" w:color="000000"/>
              <w:left w:val="single" w:sz="4" w:space="0" w:color="000000"/>
              <w:bottom w:val="single" w:sz="4" w:space="0" w:color="000000"/>
              <w:right w:val="single" w:sz="4" w:space="0" w:color="000000"/>
            </w:tcBorders>
            <w:vAlign w:val="center"/>
          </w:tcPr>
          <w:p w14:paraId="1A78F726" w14:textId="77777777" w:rsidR="00AD0898" w:rsidRDefault="00525F6C">
            <w:pPr>
              <w:pStyle w:val="TableText"/>
              <w:widowControl w:val="0"/>
              <w:rPr>
                <w:rFonts w:ascii="Arial" w:hAnsi="Arial" w:cs="Arial"/>
                <w:sz w:val="20"/>
              </w:rPr>
            </w:pPr>
            <w:r>
              <w:rPr>
                <w:rFonts w:ascii="Arial" w:hAnsi="Arial" w:cs="Arial"/>
                <w:sz w:val="20"/>
              </w:rPr>
              <w:t>Návrh TS pro eSSL</w:t>
            </w:r>
          </w:p>
        </w:tc>
        <w:tc>
          <w:tcPr>
            <w:tcW w:w="6430" w:type="dxa"/>
            <w:tcBorders>
              <w:top w:val="single" w:sz="4" w:space="0" w:color="000000"/>
              <w:left w:val="single" w:sz="4" w:space="0" w:color="000000"/>
              <w:bottom w:val="single" w:sz="4" w:space="0" w:color="000000"/>
              <w:right w:val="single" w:sz="4" w:space="0" w:color="000000"/>
            </w:tcBorders>
            <w:vAlign w:val="center"/>
          </w:tcPr>
          <w:p w14:paraId="2DAE236E" w14:textId="77777777" w:rsidR="00AD0898" w:rsidRDefault="00525F6C">
            <w:pPr>
              <w:keepNext/>
              <w:widowControl w:val="0"/>
              <w:jc w:val="both"/>
              <w:rPr>
                <w:rFonts w:ascii="Arial" w:hAnsi="Arial" w:cs="Arial"/>
                <w:sz w:val="20"/>
                <w:szCs w:val="20"/>
              </w:rPr>
            </w:pPr>
            <w:r>
              <w:rPr>
                <w:rFonts w:ascii="Arial" w:hAnsi="Arial" w:cs="Arial"/>
                <w:sz w:val="20"/>
                <w:szCs w:val="20"/>
              </w:rPr>
              <w:t>Návrh technické specifikace pro zadávací dokumentaci VZ pro eSSL</w:t>
            </w:r>
          </w:p>
          <w:p w14:paraId="0C91F666" w14:textId="77777777" w:rsidR="00AD0898" w:rsidRDefault="00525F6C">
            <w:pPr>
              <w:pStyle w:val="paragraph"/>
              <w:widowControl w:val="0"/>
              <w:spacing w:beforeAutospacing="0" w:afterAutospacing="0"/>
              <w:jc w:val="both"/>
              <w:textAlignment w:val="baseline"/>
              <w:rPr>
                <w:rFonts w:ascii="Arial" w:hAnsi="Arial" w:cs="Arial"/>
                <w:sz w:val="20"/>
                <w:szCs w:val="20"/>
              </w:rPr>
            </w:pPr>
            <w:r>
              <w:rPr>
                <w:rStyle w:val="normaltextrun"/>
                <w:rFonts w:ascii="Arial" w:hAnsi="Arial" w:cs="Arial"/>
                <w:sz w:val="20"/>
                <w:szCs w:val="20"/>
              </w:rPr>
              <w:t> Členění: </w:t>
            </w:r>
            <w:r>
              <w:rPr>
                <w:rStyle w:val="eop"/>
                <w:rFonts w:ascii="Arial" w:hAnsi="Arial" w:cs="Arial"/>
                <w:sz w:val="20"/>
                <w:szCs w:val="20"/>
              </w:rPr>
              <w:t> </w:t>
            </w:r>
          </w:p>
          <w:p w14:paraId="56A66CD0" w14:textId="77777777" w:rsidR="00AD0898" w:rsidRDefault="00525F6C">
            <w:pPr>
              <w:pStyle w:val="paragraph"/>
              <w:widowControl w:val="0"/>
              <w:numPr>
                <w:ilvl w:val="0"/>
                <w:numId w:val="50"/>
              </w:numPr>
              <w:spacing w:beforeAutospacing="0" w:afterAutospacing="0"/>
              <w:ind w:left="360" w:firstLine="0"/>
              <w:jc w:val="both"/>
              <w:textAlignment w:val="baseline"/>
              <w:rPr>
                <w:rStyle w:val="normaltextrun"/>
                <w:rFonts w:ascii="Arial" w:hAnsi="Arial" w:cs="Arial"/>
                <w:sz w:val="20"/>
                <w:szCs w:val="20"/>
              </w:rPr>
            </w:pPr>
            <w:r>
              <w:rPr>
                <w:rStyle w:val="normaltextrun"/>
                <w:rFonts w:ascii="Arial" w:hAnsi="Arial" w:cs="Arial"/>
                <w:sz w:val="20"/>
                <w:szCs w:val="20"/>
              </w:rPr>
              <w:t>Návrh TS (s odkazy do Koncepce řešení) (struktura bude upřesněna v průběhu plnění), která bude obsahovat zejména</w:t>
            </w:r>
          </w:p>
          <w:p w14:paraId="49A94586" w14:textId="77777777" w:rsidR="00AD0898" w:rsidRDefault="00525F6C">
            <w:pPr>
              <w:pStyle w:val="paragraph"/>
              <w:widowControl w:val="0"/>
              <w:numPr>
                <w:ilvl w:val="1"/>
                <w:numId w:val="50"/>
              </w:numPr>
              <w:spacing w:beforeAutospacing="0" w:afterAutospacing="0"/>
              <w:jc w:val="both"/>
              <w:textAlignment w:val="baseline"/>
              <w:rPr>
                <w:rStyle w:val="normaltextrun"/>
                <w:rFonts w:ascii="Arial" w:hAnsi="Arial" w:cs="Arial"/>
                <w:sz w:val="20"/>
                <w:szCs w:val="20"/>
              </w:rPr>
            </w:pPr>
            <w:r>
              <w:rPr>
                <w:rStyle w:val="normaltextrun"/>
                <w:rFonts w:ascii="Arial" w:hAnsi="Arial" w:cs="Arial"/>
                <w:sz w:val="20"/>
                <w:szCs w:val="20"/>
              </w:rPr>
              <w:t>základní funkční požadavky v souladu s požadavky českého právního řádu</w:t>
            </w:r>
          </w:p>
          <w:p w14:paraId="7DDCF6F9" w14:textId="77777777" w:rsidR="00AD0898" w:rsidRDefault="00525F6C">
            <w:pPr>
              <w:pStyle w:val="paragraph"/>
              <w:widowControl w:val="0"/>
              <w:numPr>
                <w:ilvl w:val="1"/>
                <w:numId w:val="50"/>
              </w:numPr>
              <w:spacing w:beforeAutospacing="0" w:afterAutospacing="0"/>
              <w:jc w:val="both"/>
              <w:textAlignment w:val="baseline"/>
              <w:rPr>
                <w:rStyle w:val="normaltextrun"/>
                <w:rFonts w:ascii="Arial" w:hAnsi="Arial" w:cs="Arial"/>
                <w:sz w:val="20"/>
                <w:szCs w:val="20"/>
              </w:rPr>
            </w:pPr>
            <w:r>
              <w:rPr>
                <w:rStyle w:val="normaltextrun"/>
                <w:rFonts w:ascii="Arial" w:hAnsi="Arial" w:cs="Arial"/>
                <w:sz w:val="20"/>
                <w:szCs w:val="20"/>
              </w:rPr>
              <w:t>rozšiřující funkční požadavky v souladu s Koncepcí řešení</w:t>
            </w:r>
          </w:p>
          <w:p w14:paraId="20FBB1BC" w14:textId="77777777" w:rsidR="00AD0898" w:rsidRDefault="00525F6C">
            <w:pPr>
              <w:pStyle w:val="paragraph"/>
              <w:widowControl w:val="0"/>
              <w:numPr>
                <w:ilvl w:val="1"/>
                <w:numId w:val="50"/>
              </w:numPr>
              <w:spacing w:beforeAutospacing="0" w:afterAutospacing="0"/>
              <w:jc w:val="both"/>
              <w:textAlignment w:val="baseline"/>
              <w:rPr>
                <w:rStyle w:val="normaltextrun"/>
                <w:rFonts w:ascii="Arial" w:hAnsi="Arial" w:cs="Arial"/>
                <w:sz w:val="20"/>
                <w:szCs w:val="20"/>
              </w:rPr>
            </w:pPr>
            <w:r>
              <w:rPr>
                <w:rStyle w:val="normaltextrun"/>
                <w:rFonts w:ascii="Arial" w:hAnsi="Arial" w:cs="Arial"/>
                <w:sz w:val="20"/>
                <w:szCs w:val="20"/>
              </w:rPr>
              <w:t>nefunkční požadavky, zejména v oblasti výkonu, bezpečnosti, uživatelské přívětivosti a použitelnosti</w:t>
            </w:r>
          </w:p>
          <w:p w14:paraId="72DE35C3" w14:textId="77777777" w:rsidR="00AD0898" w:rsidRDefault="00525F6C">
            <w:pPr>
              <w:pStyle w:val="paragraph"/>
              <w:widowControl w:val="0"/>
              <w:numPr>
                <w:ilvl w:val="1"/>
                <w:numId w:val="50"/>
              </w:numPr>
              <w:spacing w:beforeAutospacing="0" w:afterAutospacing="0"/>
              <w:jc w:val="both"/>
              <w:textAlignment w:val="baseline"/>
              <w:rPr>
                <w:rStyle w:val="normaltextrun"/>
                <w:rFonts w:ascii="Arial" w:hAnsi="Arial" w:cs="Arial"/>
                <w:sz w:val="20"/>
                <w:szCs w:val="20"/>
              </w:rPr>
            </w:pPr>
            <w:r>
              <w:rPr>
                <w:rStyle w:val="normaltextrun"/>
                <w:rFonts w:ascii="Arial" w:hAnsi="Arial" w:cs="Arial"/>
                <w:sz w:val="20"/>
                <w:szCs w:val="20"/>
              </w:rPr>
              <w:t>požadavky na integrace na stávající a plánované komponenty informačního systému zadavatele, zajišťující funkce v oblasti správy dokumentů</w:t>
            </w:r>
          </w:p>
          <w:p w14:paraId="51C16A15" w14:textId="77777777" w:rsidR="00AD0898" w:rsidRDefault="00525F6C">
            <w:pPr>
              <w:pStyle w:val="paragraph"/>
              <w:widowControl w:val="0"/>
              <w:numPr>
                <w:ilvl w:val="1"/>
                <w:numId w:val="50"/>
              </w:numPr>
              <w:spacing w:beforeAutospacing="0" w:afterAutospacing="0"/>
              <w:jc w:val="both"/>
              <w:textAlignment w:val="baseline"/>
              <w:rPr>
                <w:rStyle w:val="normaltextrun"/>
                <w:rFonts w:ascii="Arial" w:hAnsi="Arial" w:cs="Arial"/>
                <w:sz w:val="20"/>
                <w:szCs w:val="20"/>
              </w:rPr>
            </w:pPr>
            <w:r>
              <w:rPr>
                <w:rStyle w:val="normaltextrun"/>
                <w:rFonts w:ascii="Arial" w:hAnsi="Arial" w:cs="Arial"/>
                <w:sz w:val="20"/>
                <w:szCs w:val="20"/>
              </w:rPr>
              <w:t>migrační plán ze stávající na novou eSSL</w:t>
            </w:r>
          </w:p>
          <w:p w14:paraId="040F855E" w14:textId="77777777" w:rsidR="00AD0898" w:rsidRDefault="00525F6C">
            <w:pPr>
              <w:pStyle w:val="paragraph"/>
              <w:widowControl w:val="0"/>
              <w:spacing w:beforeAutospacing="0" w:afterAutospacing="0"/>
              <w:ind w:left="1440"/>
              <w:jc w:val="both"/>
              <w:textAlignment w:val="baseline"/>
              <w:rPr>
                <w:rStyle w:val="normaltextrun"/>
                <w:rFonts w:ascii="Arial" w:hAnsi="Arial" w:cs="Arial"/>
                <w:sz w:val="20"/>
                <w:szCs w:val="20"/>
              </w:rPr>
            </w:pPr>
            <w:r>
              <w:rPr>
                <w:rStyle w:val="normaltextrun"/>
                <w:rFonts w:ascii="Arial" w:hAnsi="Arial" w:cs="Arial"/>
                <w:sz w:val="20"/>
                <w:szCs w:val="20"/>
              </w:rPr>
              <w:t xml:space="preserve"> </w:t>
            </w:r>
          </w:p>
          <w:p w14:paraId="627C238A" w14:textId="77777777" w:rsidR="00AD0898" w:rsidRDefault="00525F6C">
            <w:pPr>
              <w:pStyle w:val="paragraph"/>
              <w:widowControl w:val="0"/>
              <w:numPr>
                <w:ilvl w:val="0"/>
                <w:numId w:val="50"/>
              </w:numPr>
              <w:spacing w:beforeAutospacing="0" w:afterAutospacing="0"/>
              <w:jc w:val="both"/>
              <w:textAlignment w:val="baseline"/>
              <w:rPr>
                <w:rFonts w:ascii="Arial" w:hAnsi="Arial" w:cs="Arial"/>
                <w:sz w:val="20"/>
                <w:szCs w:val="20"/>
              </w:rPr>
            </w:pPr>
            <w:r>
              <w:rPr>
                <w:rStyle w:val="normaltextrun"/>
                <w:rFonts w:ascii="Arial" w:hAnsi="Arial" w:cs="Arial"/>
                <w:sz w:val="20"/>
                <w:szCs w:val="20"/>
              </w:rPr>
              <w:t>Návrh Hodnotících kritérií</w:t>
            </w:r>
            <w:r>
              <w:rPr>
                <w:rStyle w:val="eop"/>
                <w:rFonts w:ascii="Arial" w:hAnsi="Arial" w:cs="Arial"/>
                <w:sz w:val="20"/>
                <w:szCs w:val="20"/>
              </w:rPr>
              <w:t> </w:t>
            </w:r>
          </w:p>
          <w:p w14:paraId="4F6C4E68" w14:textId="77777777" w:rsidR="00AD0898" w:rsidRDefault="00525F6C">
            <w:pPr>
              <w:pStyle w:val="paragraph"/>
              <w:widowControl w:val="0"/>
              <w:numPr>
                <w:ilvl w:val="0"/>
                <w:numId w:val="50"/>
              </w:numPr>
              <w:spacing w:beforeAutospacing="0" w:afterAutospacing="0"/>
              <w:jc w:val="both"/>
              <w:textAlignment w:val="baseline"/>
              <w:rPr>
                <w:rStyle w:val="eop"/>
                <w:rFonts w:ascii="Arial" w:hAnsi="Arial" w:cs="Arial"/>
                <w:sz w:val="20"/>
                <w:szCs w:val="20"/>
              </w:rPr>
            </w:pPr>
            <w:r>
              <w:rPr>
                <w:rStyle w:val="normaltextrun"/>
                <w:rFonts w:ascii="Arial" w:hAnsi="Arial" w:cs="Arial"/>
                <w:sz w:val="20"/>
                <w:szCs w:val="20"/>
              </w:rPr>
              <w:t>Návrh požadavků na Licenční politiku</w:t>
            </w:r>
            <w:r>
              <w:rPr>
                <w:rStyle w:val="eop"/>
                <w:rFonts w:ascii="Arial" w:hAnsi="Arial" w:cs="Arial"/>
                <w:sz w:val="20"/>
                <w:szCs w:val="20"/>
              </w:rPr>
              <w:t> </w:t>
            </w:r>
            <w:r>
              <w:rPr>
                <w:rFonts w:ascii="Arial" w:hAnsi="Arial" w:cs="Arial"/>
                <w:sz w:val="20"/>
                <w:szCs w:val="20"/>
              </w:rPr>
              <w:t>(s ohledem na doplňkový zakázkový vývoj)</w:t>
            </w:r>
          </w:p>
          <w:p w14:paraId="0908CD7E" w14:textId="77777777" w:rsidR="00AD0898" w:rsidRDefault="00525F6C">
            <w:pPr>
              <w:pStyle w:val="paragraph"/>
              <w:widowControl w:val="0"/>
              <w:numPr>
                <w:ilvl w:val="0"/>
                <w:numId w:val="50"/>
              </w:numPr>
              <w:spacing w:beforeAutospacing="0" w:afterAutospacing="0"/>
              <w:jc w:val="both"/>
              <w:textAlignment w:val="baseline"/>
              <w:rPr>
                <w:rStyle w:val="normaltextrun"/>
                <w:rFonts w:ascii="Arial" w:hAnsi="Arial" w:cs="Arial"/>
                <w:sz w:val="20"/>
                <w:szCs w:val="20"/>
              </w:rPr>
            </w:pPr>
            <w:r>
              <w:rPr>
                <w:rStyle w:val="normaltextrun"/>
                <w:rFonts w:ascii="Arial" w:hAnsi="Arial" w:cs="Arial"/>
                <w:sz w:val="20"/>
                <w:szCs w:val="20"/>
              </w:rPr>
              <w:t>Opora o STD IS VZP včetně specifikace možných HW řešení.</w:t>
            </w:r>
          </w:p>
          <w:p w14:paraId="31C008DB" w14:textId="77777777" w:rsidR="00AD0898" w:rsidRDefault="00525F6C">
            <w:pPr>
              <w:pStyle w:val="paragraph"/>
              <w:widowControl w:val="0"/>
              <w:numPr>
                <w:ilvl w:val="0"/>
                <w:numId w:val="50"/>
              </w:numPr>
              <w:spacing w:beforeAutospacing="0" w:afterAutospacing="0"/>
              <w:jc w:val="both"/>
              <w:textAlignment w:val="baseline"/>
              <w:rPr>
                <w:rFonts w:ascii="Arial" w:hAnsi="Arial" w:cs="Arial"/>
                <w:sz w:val="20"/>
                <w:szCs w:val="20"/>
              </w:rPr>
            </w:pPr>
            <w:r>
              <w:rPr>
                <w:rStyle w:val="normaltextrun"/>
                <w:rFonts w:ascii="Arial" w:hAnsi="Arial" w:cs="Arial"/>
                <w:sz w:val="20"/>
                <w:szCs w:val="20"/>
              </w:rPr>
              <w:t>Zhotovitel musí ve svém řešení respektovat relevantní ustanovení STD IS VZP a v případě, že tyto nevyhovují navrhnout jejich možnou úpravu</w:t>
            </w:r>
          </w:p>
        </w:tc>
      </w:tr>
      <w:tr w:rsidR="00AD0898" w14:paraId="095D54FF" w14:textId="77777777">
        <w:trPr>
          <w:trHeight w:val="284"/>
        </w:trPr>
        <w:tc>
          <w:tcPr>
            <w:tcW w:w="434" w:type="dxa"/>
            <w:tcBorders>
              <w:top w:val="single" w:sz="4" w:space="0" w:color="000000"/>
              <w:left w:val="single" w:sz="4" w:space="0" w:color="000000"/>
              <w:bottom w:val="single" w:sz="4" w:space="0" w:color="000000"/>
              <w:right w:val="single" w:sz="4" w:space="0" w:color="000000"/>
            </w:tcBorders>
            <w:vAlign w:val="center"/>
          </w:tcPr>
          <w:p w14:paraId="0E173500" w14:textId="77777777" w:rsidR="00AD0898" w:rsidRDefault="00525F6C">
            <w:pPr>
              <w:pStyle w:val="TableText"/>
              <w:widowControl w:val="0"/>
              <w:rPr>
                <w:rFonts w:ascii="Arial" w:hAnsi="Arial" w:cs="Arial"/>
                <w:sz w:val="20"/>
              </w:rPr>
            </w:pPr>
            <w:r>
              <w:rPr>
                <w:rFonts w:ascii="Arial" w:hAnsi="Arial" w:cs="Arial"/>
                <w:color w:val="000000"/>
                <w:sz w:val="20"/>
              </w:rPr>
              <w:t>2</w:t>
            </w:r>
          </w:p>
        </w:tc>
        <w:tc>
          <w:tcPr>
            <w:tcW w:w="2633" w:type="dxa"/>
            <w:tcBorders>
              <w:top w:val="single" w:sz="4" w:space="0" w:color="000000"/>
              <w:left w:val="single" w:sz="4" w:space="0" w:color="000000"/>
              <w:bottom w:val="single" w:sz="4" w:space="0" w:color="000000"/>
              <w:right w:val="single" w:sz="4" w:space="0" w:color="000000"/>
            </w:tcBorders>
            <w:vAlign w:val="center"/>
          </w:tcPr>
          <w:p w14:paraId="2B58F441" w14:textId="77777777" w:rsidR="00AD0898" w:rsidRDefault="00525F6C">
            <w:pPr>
              <w:pStyle w:val="TableText"/>
              <w:widowControl w:val="0"/>
              <w:rPr>
                <w:rFonts w:ascii="Arial" w:hAnsi="Arial" w:cs="Arial"/>
                <w:sz w:val="20"/>
              </w:rPr>
            </w:pPr>
            <w:proofErr w:type="spellStart"/>
            <w:r>
              <w:rPr>
                <w:rFonts w:ascii="Arial" w:hAnsi="Arial" w:cs="Arial"/>
                <w:sz w:val="20"/>
              </w:rPr>
              <w:t>Odhad</w:t>
            </w:r>
            <w:proofErr w:type="spellEnd"/>
            <w:r>
              <w:rPr>
                <w:rFonts w:ascii="Arial" w:hAnsi="Arial" w:cs="Arial"/>
                <w:sz w:val="20"/>
              </w:rPr>
              <w:t xml:space="preserve"> </w:t>
            </w:r>
            <w:proofErr w:type="spellStart"/>
            <w:r>
              <w:rPr>
                <w:rFonts w:ascii="Arial" w:hAnsi="Arial" w:cs="Arial"/>
                <w:sz w:val="20"/>
              </w:rPr>
              <w:t>nákladů</w:t>
            </w:r>
            <w:proofErr w:type="spellEnd"/>
            <w:r>
              <w:rPr>
                <w:rFonts w:ascii="Arial" w:hAnsi="Arial" w:cs="Arial"/>
                <w:sz w:val="20"/>
              </w:rPr>
              <w:t xml:space="preserve"> VZ</w:t>
            </w:r>
          </w:p>
        </w:tc>
        <w:tc>
          <w:tcPr>
            <w:tcW w:w="6430" w:type="dxa"/>
            <w:tcBorders>
              <w:top w:val="single" w:sz="4" w:space="0" w:color="000000"/>
              <w:left w:val="single" w:sz="4" w:space="0" w:color="000000"/>
              <w:bottom w:val="single" w:sz="4" w:space="0" w:color="000000"/>
              <w:right w:val="single" w:sz="4" w:space="0" w:color="000000"/>
            </w:tcBorders>
            <w:vAlign w:val="center"/>
          </w:tcPr>
          <w:p w14:paraId="0E9F1E62" w14:textId="77777777" w:rsidR="00AD0898" w:rsidRDefault="00525F6C">
            <w:pPr>
              <w:widowControl w:val="0"/>
              <w:rPr>
                <w:rFonts w:ascii="Arial" w:hAnsi="Arial" w:cs="Arial"/>
                <w:sz w:val="20"/>
                <w:szCs w:val="20"/>
              </w:rPr>
            </w:pPr>
            <w:r>
              <w:rPr>
                <w:rFonts w:ascii="Arial" w:hAnsi="Arial" w:cs="Arial"/>
                <w:sz w:val="20"/>
                <w:szCs w:val="20"/>
              </w:rPr>
              <w:t>Zhotovitel uvede odhad výše předpokládané hodnoty VZ v Kč bez DPH, v rozdělení na implementační náklady a provozní náklady</w:t>
            </w:r>
          </w:p>
        </w:tc>
      </w:tr>
      <w:tr w:rsidR="00AD0898" w14:paraId="7849C7C5" w14:textId="77777777">
        <w:trPr>
          <w:trHeight w:val="284"/>
        </w:trPr>
        <w:tc>
          <w:tcPr>
            <w:tcW w:w="434" w:type="dxa"/>
            <w:tcBorders>
              <w:top w:val="single" w:sz="4" w:space="0" w:color="000000"/>
              <w:left w:val="single" w:sz="4" w:space="0" w:color="000000"/>
              <w:bottom w:val="single" w:sz="4" w:space="0" w:color="000000"/>
              <w:right w:val="single" w:sz="4" w:space="0" w:color="000000"/>
            </w:tcBorders>
            <w:vAlign w:val="center"/>
          </w:tcPr>
          <w:p w14:paraId="5C926160" w14:textId="77777777" w:rsidR="00AD0898" w:rsidRDefault="00525F6C">
            <w:pPr>
              <w:pStyle w:val="TableText"/>
              <w:widowControl w:val="0"/>
              <w:rPr>
                <w:rFonts w:ascii="Arial" w:hAnsi="Arial" w:cs="Arial"/>
                <w:sz w:val="20"/>
              </w:rPr>
            </w:pPr>
            <w:r>
              <w:rPr>
                <w:rFonts w:ascii="Arial" w:hAnsi="Arial" w:cs="Arial"/>
                <w:color w:val="000000"/>
                <w:sz w:val="20"/>
              </w:rPr>
              <w:t>3</w:t>
            </w:r>
          </w:p>
        </w:tc>
        <w:tc>
          <w:tcPr>
            <w:tcW w:w="2633" w:type="dxa"/>
            <w:tcBorders>
              <w:top w:val="single" w:sz="4" w:space="0" w:color="000000"/>
              <w:left w:val="single" w:sz="4" w:space="0" w:color="000000"/>
              <w:bottom w:val="single" w:sz="4" w:space="0" w:color="000000"/>
              <w:right w:val="single" w:sz="4" w:space="0" w:color="000000"/>
            </w:tcBorders>
            <w:vAlign w:val="center"/>
          </w:tcPr>
          <w:p w14:paraId="76AE7630" w14:textId="77777777" w:rsidR="00AD0898" w:rsidRDefault="00525F6C">
            <w:pPr>
              <w:pStyle w:val="TableText"/>
              <w:widowControl w:val="0"/>
              <w:rPr>
                <w:rFonts w:ascii="Arial" w:hAnsi="Arial" w:cs="Arial"/>
                <w:sz w:val="20"/>
              </w:rPr>
            </w:pPr>
            <w:proofErr w:type="spellStart"/>
            <w:r>
              <w:rPr>
                <w:rFonts w:ascii="Arial" w:hAnsi="Arial" w:cs="Arial"/>
                <w:sz w:val="20"/>
              </w:rPr>
              <w:t>Návrh</w:t>
            </w:r>
            <w:proofErr w:type="spellEnd"/>
            <w:r>
              <w:rPr>
                <w:rFonts w:ascii="Arial" w:hAnsi="Arial" w:cs="Arial"/>
                <w:sz w:val="20"/>
              </w:rPr>
              <w:t xml:space="preserve"> </w:t>
            </w:r>
            <w:proofErr w:type="spellStart"/>
            <w:r>
              <w:rPr>
                <w:rFonts w:ascii="Arial" w:hAnsi="Arial" w:cs="Arial"/>
                <w:sz w:val="20"/>
              </w:rPr>
              <w:t>hodnotících</w:t>
            </w:r>
            <w:proofErr w:type="spellEnd"/>
            <w:r>
              <w:rPr>
                <w:rFonts w:ascii="Arial" w:hAnsi="Arial" w:cs="Arial"/>
                <w:sz w:val="20"/>
              </w:rPr>
              <w:t xml:space="preserve"> </w:t>
            </w:r>
            <w:proofErr w:type="spellStart"/>
            <w:r>
              <w:rPr>
                <w:rFonts w:ascii="Arial" w:hAnsi="Arial" w:cs="Arial"/>
                <w:sz w:val="20"/>
              </w:rPr>
              <w:t>kritérií</w:t>
            </w:r>
            <w:proofErr w:type="spellEnd"/>
          </w:p>
        </w:tc>
        <w:tc>
          <w:tcPr>
            <w:tcW w:w="6430" w:type="dxa"/>
            <w:tcBorders>
              <w:top w:val="single" w:sz="4" w:space="0" w:color="000000"/>
              <w:left w:val="single" w:sz="4" w:space="0" w:color="000000"/>
              <w:bottom w:val="single" w:sz="4" w:space="0" w:color="000000"/>
              <w:right w:val="single" w:sz="4" w:space="0" w:color="000000"/>
            </w:tcBorders>
            <w:vAlign w:val="center"/>
          </w:tcPr>
          <w:p w14:paraId="1DF9193C" w14:textId="77777777" w:rsidR="00AD0898" w:rsidRDefault="00525F6C">
            <w:pPr>
              <w:widowControl w:val="0"/>
              <w:rPr>
                <w:rFonts w:ascii="Arial" w:hAnsi="Arial" w:cs="Arial"/>
                <w:sz w:val="20"/>
                <w:szCs w:val="20"/>
              </w:rPr>
            </w:pPr>
            <w:r>
              <w:rPr>
                <w:rFonts w:ascii="Arial" w:hAnsi="Arial" w:cs="Arial"/>
                <w:sz w:val="20"/>
                <w:szCs w:val="20"/>
              </w:rPr>
              <w:t>Zhotovitel uvede návrh hodnotících kritérií.</w:t>
            </w:r>
          </w:p>
        </w:tc>
      </w:tr>
      <w:tr w:rsidR="00AD0898" w14:paraId="1F6DC659" w14:textId="77777777">
        <w:trPr>
          <w:trHeight w:val="284"/>
        </w:trPr>
        <w:tc>
          <w:tcPr>
            <w:tcW w:w="434" w:type="dxa"/>
            <w:tcBorders>
              <w:top w:val="single" w:sz="4" w:space="0" w:color="000000"/>
              <w:left w:val="single" w:sz="4" w:space="0" w:color="000000"/>
              <w:bottom w:val="single" w:sz="4" w:space="0" w:color="000000"/>
              <w:right w:val="single" w:sz="4" w:space="0" w:color="000000"/>
            </w:tcBorders>
            <w:vAlign w:val="center"/>
          </w:tcPr>
          <w:p w14:paraId="4181BA84" w14:textId="77777777" w:rsidR="00AD0898" w:rsidRDefault="00525F6C">
            <w:pPr>
              <w:pStyle w:val="TableText"/>
              <w:widowControl w:val="0"/>
              <w:rPr>
                <w:rFonts w:ascii="Arial" w:hAnsi="Arial" w:cs="Arial"/>
                <w:sz w:val="20"/>
              </w:rPr>
            </w:pPr>
            <w:r>
              <w:rPr>
                <w:rFonts w:ascii="Arial" w:hAnsi="Arial" w:cs="Arial"/>
                <w:color w:val="000000"/>
                <w:sz w:val="20"/>
              </w:rPr>
              <w:t>4</w:t>
            </w:r>
          </w:p>
        </w:tc>
        <w:tc>
          <w:tcPr>
            <w:tcW w:w="2633" w:type="dxa"/>
            <w:tcBorders>
              <w:top w:val="single" w:sz="4" w:space="0" w:color="000000"/>
              <w:left w:val="single" w:sz="4" w:space="0" w:color="000000"/>
              <w:bottom w:val="single" w:sz="4" w:space="0" w:color="000000"/>
              <w:right w:val="single" w:sz="4" w:space="0" w:color="000000"/>
            </w:tcBorders>
            <w:vAlign w:val="center"/>
          </w:tcPr>
          <w:p w14:paraId="28DD2DCD" w14:textId="77777777" w:rsidR="00AD0898" w:rsidRDefault="00525F6C">
            <w:pPr>
              <w:pStyle w:val="TableText"/>
              <w:widowControl w:val="0"/>
              <w:rPr>
                <w:rFonts w:ascii="Arial" w:hAnsi="Arial" w:cs="Arial"/>
                <w:sz w:val="20"/>
              </w:rPr>
            </w:pPr>
            <w:proofErr w:type="spellStart"/>
            <w:r>
              <w:rPr>
                <w:rFonts w:ascii="Arial" w:hAnsi="Arial" w:cs="Arial"/>
                <w:sz w:val="20"/>
              </w:rPr>
              <w:t>Návrh</w:t>
            </w:r>
            <w:proofErr w:type="spellEnd"/>
            <w:r>
              <w:rPr>
                <w:rFonts w:ascii="Arial" w:hAnsi="Arial" w:cs="Arial"/>
                <w:sz w:val="20"/>
              </w:rPr>
              <w:t xml:space="preserve"> </w:t>
            </w:r>
            <w:proofErr w:type="spellStart"/>
            <w:r>
              <w:rPr>
                <w:rFonts w:ascii="Arial" w:hAnsi="Arial" w:cs="Arial"/>
                <w:sz w:val="20"/>
              </w:rPr>
              <w:t>kvalifikačních</w:t>
            </w:r>
            <w:proofErr w:type="spellEnd"/>
            <w:r>
              <w:rPr>
                <w:rFonts w:ascii="Arial" w:hAnsi="Arial" w:cs="Arial"/>
                <w:sz w:val="20"/>
              </w:rPr>
              <w:t xml:space="preserve"> </w:t>
            </w:r>
            <w:proofErr w:type="spellStart"/>
            <w:r>
              <w:rPr>
                <w:rFonts w:ascii="Arial" w:hAnsi="Arial" w:cs="Arial"/>
                <w:sz w:val="20"/>
              </w:rPr>
              <w:t>kritérií</w:t>
            </w:r>
            <w:proofErr w:type="spellEnd"/>
          </w:p>
        </w:tc>
        <w:tc>
          <w:tcPr>
            <w:tcW w:w="6430" w:type="dxa"/>
            <w:tcBorders>
              <w:top w:val="single" w:sz="4" w:space="0" w:color="000000"/>
              <w:left w:val="single" w:sz="4" w:space="0" w:color="000000"/>
              <w:bottom w:val="single" w:sz="4" w:space="0" w:color="000000"/>
              <w:right w:val="single" w:sz="4" w:space="0" w:color="000000"/>
            </w:tcBorders>
            <w:vAlign w:val="center"/>
          </w:tcPr>
          <w:p w14:paraId="4832CEC4" w14:textId="77777777" w:rsidR="00AD0898" w:rsidRDefault="00525F6C">
            <w:pPr>
              <w:widowControl w:val="0"/>
              <w:rPr>
                <w:rFonts w:ascii="Arial" w:hAnsi="Arial" w:cs="Arial"/>
                <w:sz w:val="20"/>
                <w:szCs w:val="20"/>
              </w:rPr>
            </w:pPr>
            <w:r>
              <w:rPr>
                <w:rFonts w:ascii="Arial" w:hAnsi="Arial" w:cs="Arial"/>
                <w:sz w:val="20"/>
                <w:szCs w:val="20"/>
              </w:rPr>
              <w:t>Zhotovitel uvede návrh technických kvalifikačních kritérií.</w:t>
            </w:r>
          </w:p>
          <w:p w14:paraId="6032FF01" w14:textId="77777777" w:rsidR="00AD0898" w:rsidRDefault="00AD0898">
            <w:pPr>
              <w:widowControl w:val="0"/>
              <w:rPr>
                <w:rFonts w:ascii="Arial" w:hAnsi="Arial" w:cs="Arial"/>
                <w:sz w:val="20"/>
                <w:szCs w:val="20"/>
              </w:rPr>
            </w:pPr>
          </w:p>
        </w:tc>
      </w:tr>
    </w:tbl>
    <w:p w14:paraId="515EF6E8" w14:textId="77777777" w:rsidR="00AD0898" w:rsidRDefault="00AD0898">
      <w:pPr>
        <w:rPr>
          <w:rFonts w:ascii="Arial" w:hAnsi="Arial" w:cs="Arial"/>
        </w:rPr>
      </w:pPr>
    </w:p>
    <w:p w14:paraId="4333136C" w14:textId="77777777" w:rsidR="00AD0898" w:rsidRDefault="00525F6C">
      <w:pPr>
        <w:pStyle w:val="Odstavecseseznamem"/>
        <w:ind w:left="0"/>
        <w:rPr>
          <w:rFonts w:ascii="Arial" w:hAnsi="Arial" w:cs="Arial"/>
          <w:b/>
          <w:sz w:val="20"/>
          <w:szCs w:val="20"/>
        </w:rPr>
      </w:pPr>
      <w:r>
        <w:rPr>
          <w:rFonts w:ascii="Arial" w:hAnsi="Arial" w:cs="Arial"/>
          <w:b/>
          <w:sz w:val="20"/>
          <w:szCs w:val="20"/>
        </w:rPr>
        <w:t>Tabulka č. 4 – Seznam minimálních požadavků na vypracování dokumentu „Návrh podkladů pro zadávací dokumentaci VZ pro ISSD integrovaný na eSSL“</w:t>
      </w:r>
    </w:p>
    <w:tbl>
      <w:tblPr>
        <w:tblW w:w="5000" w:type="pct"/>
        <w:tblLayout w:type="fixed"/>
        <w:tblCellMar>
          <w:left w:w="28" w:type="dxa"/>
          <w:right w:w="28" w:type="dxa"/>
        </w:tblCellMar>
        <w:tblLook w:val="0000" w:firstRow="0" w:lastRow="0" w:firstColumn="0" w:lastColumn="0" w:noHBand="0" w:noVBand="0"/>
      </w:tblPr>
      <w:tblGrid>
        <w:gridCol w:w="435"/>
        <w:gridCol w:w="2627"/>
        <w:gridCol w:w="6425"/>
      </w:tblGrid>
      <w:tr w:rsidR="00AD0898" w14:paraId="092A40C5" w14:textId="77777777">
        <w:trPr>
          <w:trHeight w:val="284"/>
          <w:tblHeader/>
        </w:trPr>
        <w:tc>
          <w:tcPr>
            <w:tcW w:w="4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7CFAB7" w14:textId="77777777" w:rsidR="00AD0898" w:rsidRDefault="00525F6C">
            <w:pPr>
              <w:pStyle w:val="Zahlavitabulky"/>
              <w:widowControl w:val="0"/>
              <w:jc w:val="both"/>
              <w:rPr>
                <w:rFonts w:cs="Arial"/>
              </w:rPr>
            </w:pPr>
            <w:r>
              <w:rPr>
                <w:rFonts w:cs="Arial"/>
              </w:rPr>
              <w:t>ID</w:t>
            </w:r>
          </w:p>
        </w:tc>
        <w:tc>
          <w:tcPr>
            <w:tcW w:w="2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AB0835" w14:textId="77777777" w:rsidR="00AD0898" w:rsidRDefault="00525F6C">
            <w:pPr>
              <w:pStyle w:val="Zahlavitabulky"/>
              <w:widowControl w:val="0"/>
              <w:jc w:val="both"/>
              <w:rPr>
                <w:rFonts w:cs="Arial"/>
              </w:rPr>
            </w:pPr>
            <w:r>
              <w:rPr>
                <w:rFonts w:cs="Arial"/>
              </w:rPr>
              <w:t>Oblast</w:t>
            </w:r>
          </w:p>
        </w:tc>
        <w:tc>
          <w:tcPr>
            <w:tcW w:w="64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66CF44" w14:textId="77777777" w:rsidR="00AD0898" w:rsidRDefault="00525F6C">
            <w:pPr>
              <w:pStyle w:val="Zahlavitabulky"/>
              <w:widowControl w:val="0"/>
              <w:jc w:val="both"/>
              <w:rPr>
                <w:rFonts w:cs="Arial"/>
              </w:rPr>
            </w:pPr>
            <w:r>
              <w:rPr>
                <w:rFonts w:cs="Arial"/>
              </w:rPr>
              <w:t>Požadavek</w:t>
            </w:r>
          </w:p>
        </w:tc>
      </w:tr>
      <w:tr w:rsidR="00AD0898" w14:paraId="04C19A97" w14:textId="77777777">
        <w:trPr>
          <w:trHeight w:val="284"/>
        </w:trPr>
        <w:tc>
          <w:tcPr>
            <w:tcW w:w="435" w:type="dxa"/>
            <w:tcBorders>
              <w:top w:val="single" w:sz="4" w:space="0" w:color="000000"/>
              <w:left w:val="single" w:sz="4" w:space="0" w:color="000000"/>
              <w:bottom w:val="single" w:sz="4" w:space="0" w:color="000000"/>
              <w:right w:val="single" w:sz="4" w:space="0" w:color="000000"/>
            </w:tcBorders>
            <w:vAlign w:val="bottom"/>
          </w:tcPr>
          <w:p w14:paraId="3503699C" w14:textId="77777777" w:rsidR="00AD0898" w:rsidRDefault="00525F6C">
            <w:pPr>
              <w:pStyle w:val="TableText"/>
              <w:widowControl w:val="0"/>
              <w:rPr>
                <w:rFonts w:ascii="Arial" w:hAnsi="Arial" w:cs="Arial"/>
                <w:sz w:val="20"/>
              </w:rPr>
            </w:pPr>
            <w:r>
              <w:rPr>
                <w:rFonts w:ascii="Arial" w:hAnsi="Arial" w:cs="Arial"/>
                <w:color w:val="000000"/>
                <w:sz w:val="20"/>
              </w:rPr>
              <w:t>1</w:t>
            </w:r>
          </w:p>
        </w:tc>
        <w:tc>
          <w:tcPr>
            <w:tcW w:w="2630" w:type="dxa"/>
            <w:tcBorders>
              <w:top w:val="single" w:sz="4" w:space="0" w:color="000000"/>
              <w:left w:val="single" w:sz="4" w:space="0" w:color="000000"/>
              <w:bottom w:val="single" w:sz="4" w:space="0" w:color="000000"/>
              <w:right w:val="single" w:sz="4" w:space="0" w:color="000000"/>
            </w:tcBorders>
            <w:vAlign w:val="center"/>
          </w:tcPr>
          <w:p w14:paraId="5EF7474F" w14:textId="77777777" w:rsidR="00AD0898" w:rsidRDefault="00525F6C">
            <w:pPr>
              <w:pStyle w:val="TableText"/>
              <w:widowControl w:val="0"/>
              <w:rPr>
                <w:rFonts w:ascii="Arial" w:hAnsi="Arial" w:cs="Arial"/>
                <w:sz w:val="20"/>
              </w:rPr>
            </w:pPr>
            <w:r>
              <w:rPr>
                <w:rFonts w:ascii="Arial" w:hAnsi="Arial" w:cs="Arial"/>
                <w:sz w:val="20"/>
              </w:rPr>
              <w:t xml:space="preserve">Návrh TS pro ISSD </w:t>
            </w:r>
            <w:proofErr w:type="spellStart"/>
            <w:r>
              <w:rPr>
                <w:rFonts w:ascii="Arial" w:hAnsi="Arial" w:cs="Arial"/>
                <w:sz w:val="20"/>
              </w:rPr>
              <w:t>integrované</w:t>
            </w:r>
            <w:proofErr w:type="spellEnd"/>
            <w:r>
              <w:rPr>
                <w:rFonts w:ascii="Arial" w:hAnsi="Arial" w:cs="Arial"/>
                <w:sz w:val="20"/>
              </w:rPr>
              <w:t xml:space="preserve"> </w:t>
            </w:r>
            <w:proofErr w:type="spellStart"/>
            <w:r>
              <w:rPr>
                <w:rFonts w:ascii="Arial" w:hAnsi="Arial" w:cs="Arial"/>
                <w:sz w:val="20"/>
              </w:rPr>
              <w:t>na</w:t>
            </w:r>
            <w:proofErr w:type="spellEnd"/>
            <w:r>
              <w:rPr>
                <w:rFonts w:ascii="Arial" w:hAnsi="Arial" w:cs="Arial"/>
                <w:sz w:val="20"/>
              </w:rPr>
              <w:t xml:space="preserve"> </w:t>
            </w:r>
            <w:proofErr w:type="spellStart"/>
            <w:r>
              <w:rPr>
                <w:rFonts w:ascii="Arial" w:hAnsi="Arial" w:cs="Arial"/>
                <w:sz w:val="20"/>
              </w:rPr>
              <w:t>eSSL</w:t>
            </w:r>
            <w:proofErr w:type="spellEnd"/>
          </w:p>
        </w:tc>
        <w:tc>
          <w:tcPr>
            <w:tcW w:w="6432" w:type="dxa"/>
            <w:tcBorders>
              <w:top w:val="single" w:sz="4" w:space="0" w:color="000000"/>
              <w:left w:val="single" w:sz="4" w:space="0" w:color="000000"/>
              <w:bottom w:val="single" w:sz="4" w:space="0" w:color="000000"/>
              <w:right w:val="single" w:sz="4" w:space="0" w:color="000000"/>
            </w:tcBorders>
          </w:tcPr>
          <w:p w14:paraId="4F778009" w14:textId="77777777" w:rsidR="00AD0898" w:rsidRDefault="00525F6C">
            <w:pPr>
              <w:keepNext/>
              <w:widowControl w:val="0"/>
              <w:rPr>
                <w:rFonts w:ascii="Arial" w:hAnsi="Arial" w:cs="Arial"/>
                <w:sz w:val="20"/>
                <w:szCs w:val="20"/>
              </w:rPr>
            </w:pPr>
            <w:r>
              <w:rPr>
                <w:rFonts w:ascii="Arial" w:hAnsi="Arial" w:cs="Arial"/>
                <w:sz w:val="20"/>
                <w:szCs w:val="20"/>
              </w:rPr>
              <w:t>Návrh technické specifikace pro zadávací dokumentaci na ISSD integrované na eSSL (návrh pouze z pohledu správy dokumentů)</w:t>
            </w:r>
          </w:p>
          <w:p w14:paraId="3677A70C" w14:textId="77777777" w:rsidR="00AD0898" w:rsidRDefault="00525F6C">
            <w:pPr>
              <w:pStyle w:val="paragraph"/>
              <w:widowControl w:val="0"/>
              <w:spacing w:beforeAutospacing="0" w:afterAutospacing="0"/>
              <w:textAlignment w:val="baseline"/>
              <w:rPr>
                <w:rFonts w:ascii="Arial" w:hAnsi="Arial" w:cs="Arial"/>
                <w:sz w:val="20"/>
                <w:szCs w:val="20"/>
              </w:rPr>
            </w:pPr>
            <w:r>
              <w:rPr>
                <w:rStyle w:val="normaltextrun"/>
                <w:rFonts w:ascii="Arial" w:hAnsi="Arial" w:cs="Arial"/>
                <w:sz w:val="20"/>
                <w:szCs w:val="20"/>
              </w:rPr>
              <w:t>V členění </w:t>
            </w:r>
            <w:r>
              <w:rPr>
                <w:rStyle w:val="eop"/>
                <w:rFonts w:ascii="Arial" w:hAnsi="Arial" w:cs="Arial"/>
                <w:sz w:val="20"/>
                <w:szCs w:val="20"/>
              </w:rPr>
              <w:t> </w:t>
            </w:r>
          </w:p>
          <w:p w14:paraId="27503FAB" w14:textId="77777777" w:rsidR="00AD0898" w:rsidRDefault="00525F6C">
            <w:pPr>
              <w:pStyle w:val="paragraph"/>
              <w:widowControl w:val="0"/>
              <w:numPr>
                <w:ilvl w:val="0"/>
                <w:numId w:val="50"/>
              </w:numPr>
              <w:spacing w:beforeAutospacing="0" w:afterAutospacing="0"/>
              <w:ind w:left="360" w:firstLine="0"/>
              <w:textAlignment w:val="baseline"/>
              <w:rPr>
                <w:rStyle w:val="normaltextrun"/>
                <w:rFonts w:ascii="Arial" w:hAnsi="Arial" w:cs="Arial"/>
                <w:sz w:val="20"/>
                <w:szCs w:val="20"/>
              </w:rPr>
            </w:pPr>
            <w:r>
              <w:rPr>
                <w:rStyle w:val="normaltextrun"/>
                <w:rFonts w:ascii="Arial" w:hAnsi="Arial" w:cs="Arial"/>
                <w:sz w:val="20"/>
                <w:szCs w:val="20"/>
              </w:rPr>
              <w:t>Návrh TS (s odkazy do koncepce)</w:t>
            </w:r>
            <w:r>
              <w:rPr>
                <w:rStyle w:val="eop"/>
                <w:rFonts w:ascii="Arial" w:hAnsi="Arial" w:cs="Arial"/>
                <w:sz w:val="20"/>
                <w:szCs w:val="20"/>
              </w:rPr>
              <w:t> </w:t>
            </w:r>
            <w:r>
              <w:rPr>
                <w:rStyle w:val="normaltextrun"/>
                <w:rFonts w:ascii="Arial" w:hAnsi="Arial" w:cs="Arial"/>
                <w:sz w:val="20"/>
                <w:szCs w:val="20"/>
              </w:rPr>
              <w:t>(struktura bude upřesněna v průběhu plnění), zejména</w:t>
            </w:r>
          </w:p>
          <w:p w14:paraId="4CA74176"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 xml:space="preserve">základní funkční požadavky v souladu s požadavky </w:t>
            </w:r>
            <w:r>
              <w:rPr>
                <w:rStyle w:val="normaltextrun"/>
                <w:rFonts w:ascii="Arial" w:hAnsi="Arial" w:cs="Arial"/>
                <w:sz w:val="20"/>
                <w:szCs w:val="20"/>
              </w:rPr>
              <w:lastRenderedPageBreak/>
              <w:t>českého právního řádu</w:t>
            </w:r>
          </w:p>
          <w:p w14:paraId="47872A80"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rozšiřující</w:t>
            </w:r>
            <w:r>
              <w:rPr>
                <w:rStyle w:val="normaltextrun"/>
                <w:rFonts w:ascii="Arial" w:hAnsi="Arial" w:cs="Arial"/>
              </w:rPr>
              <w:t xml:space="preserve"> </w:t>
            </w:r>
            <w:r>
              <w:rPr>
                <w:rStyle w:val="normaltextrun"/>
                <w:rFonts w:ascii="Arial" w:hAnsi="Arial" w:cs="Arial"/>
                <w:sz w:val="20"/>
                <w:szCs w:val="20"/>
              </w:rPr>
              <w:t>funkční požadavky v souladu s Koncepcí řešení)</w:t>
            </w:r>
          </w:p>
          <w:p w14:paraId="27765A27"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nefunkční požadavky, zejména v oblasti výkonu, bezpečnosti, uživatelské přívětivosti a použitelnosti</w:t>
            </w:r>
          </w:p>
          <w:p w14:paraId="026D41FE"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 xml:space="preserve">požadavky na integrace na stávající a plánované komponenty informačního systému zadavatele, zajišťující funkce v oblasti správy dokumentů </w:t>
            </w:r>
          </w:p>
          <w:p w14:paraId="34896D1D" w14:textId="77777777" w:rsidR="00AD0898" w:rsidRDefault="00525F6C">
            <w:pPr>
              <w:pStyle w:val="paragraph"/>
              <w:widowControl w:val="0"/>
              <w:numPr>
                <w:ilvl w:val="0"/>
                <w:numId w:val="52"/>
              </w:numPr>
              <w:spacing w:beforeAutospacing="0" w:afterAutospacing="0"/>
              <w:ind w:left="360" w:firstLine="0"/>
              <w:textAlignment w:val="baseline"/>
              <w:rPr>
                <w:rStyle w:val="normaltextrun"/>
                <w:rFonts w:ascii="Arial" w:hAnsi="Arial" w:cs="Arial"/>
                <w:sz w:val="20"/>
                <w:szCs w:val="20"/>
              </w:rPr>
            </w:pPr>
            <w:r>
              <w:rPr>
                <w:rStyle w:val="normaltextrun"/>
                <w:rFonts w:ascii="Arial" w:hAnsi="Arial" w:cs="Arial"/>
                <w:sz w:val="20"/>
                <w:szCs w:val="20"/>
              </w:rPr>
              <w:t>Opora o STD IS VZP včetně specifikace možných HW řešení.</w:t>
            </w:r>
          </w:p>
          <w:p w14:paraId="172BC217" w14:textId="77777777" w:rsidR="00AD0898" w:rsidRDefault="00525F6C">
            <w:pPr>
              <w:pStyle w:val="paragraph"/>
              <w:widowControl w:val="0"/>
              <w:numPr>
                <w:ilvl w:val="0"/>
                <w:numId w:val="52"/>
              </w:numPr>
              <w:spacing w:beforeAutospacing="0" w:afterAutospacing="0"/>
              <w:ind w:left="360" w:firstLine="0"/>
              <w:textAlignment w:val="baseline"/>
              <w:rPr>
                <w:rFonts w:ascii="Arial" w:hAnsi="Arial" w:cs="Arial"/>
                <w:sz w:val="20"/>
                <w:szCs w:val="20"/>
              </w:rPr>
            </w:pPr>
            <w:r>
              <w:rPr>
                <w:rStyle w:val="normaltextrun"/>
                <w:rFonts w:ascii="Arial" w:hAnsi="Arial" w:cs="Arial"/>
                <w:sz w:val="20"/>
                <w:szCs w:val="20"/>
              </w:rPr>
              <w:t>Zhotovitel musí ve svém řešení respektovat relevantní ustanovení STD IS VZP a v případě, že tyto nevyhovují, navrhnout jejich možnou úpravu</w:t>
            </w:r>
          </w:p>
        </w:tc>
      </w:tr>
    </w:tbl>
    <w:p w14:paraId="1254491B" w14:textId="77777777" w:rsidR="00AD0898" w:rsidRDefault="00AD0898">
      <w:pPr>
        <w:rPr>
          <w:rFonts w:ascii="Arial" w:hAnsi="Arial" w:cs="Arial"/>
        </w:rPr>
      </w:pPr>
    </w:p>
    <w:p w14:paraId="468557C4" w14:textId="77777777" w:rsidR="00AD0898" w:rsidRDefault="00525F6C">
      <w:pPr>
        <w:pStyle w:val="Odstavecseseznamem"/>
        <w:ind w:left="0"/>
        <w:rPr>
          <w:rFonts w:ascii="Arial" w:hAnsi="Arial" w:cs="Arial"/>
          <w:b/>
          <w:sz w:val="20"/>
          <w:szCs w:val="20"/>
        </w:rPr>
      </w:pPr>
      <w:r>
        <w:rPr>
          <w:rFonts w:ascii="Arial" w:hAnsi="Arial" w:cs="Arial"/>
          <w:b/>
          <w:sz w:val="20"/>
          <w:szCs w:val="20"/>
        </w:rPr>
        <w:t>Tabulka č. 5 – Seznam minimálních požadavků na vypracování dokumentu „Návrh podkladů pro zadávací dokumentaci VZ pro SED“</w:t>
      </w:r>
    </w:p>
    <w:tbl>
      <w:tblPr>
        <w:tblW w:w="5000" w:type="pct"/>
        <w:tblLayout w:type="fixed"/>
        <w:tblCellMar>
          <w:left w:w="28" w:type="dxa"/>
          <w:right w:w="28" w:type="dxa"/>
        </w:tblCellMar>
        <w:tblLook w:val="0000" w:firstRow="0" w:lastRow="0" w:firstColumn="0" w:lastColumn="0" w:noHBand="0" w:noVBand="0"/>
      </w:tblPr>
      <w:tblGrid>
        <w:gridCol w:w="434"/>
        <w:gridCol w:w="2630"/>
        <w:gridCol w:w="6423"/>
      </w:tblGrid>
      <w:tr w:rsidR="00AD0898" w14:paraId="1295293D" w14:textId="77777777">
        <w:trPr>
          <w:trHeight w:val="284"/>
          <w:tblHeader/>
        </w:trPr>
        <w:tc>
          <w:tcPr>
            <w:tcW w:w="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84D492" w14:textId="77777777" w:rsidR="00AD0898" w:rsidRDefault="00525F6C">
            <w:pPr>
              <w:pStyle w:val="Zahlavitabulky"/>
              <w:widowControl w:val="0"/>
              <w:jc w:val="both"/>
              <w:rPr>
                <w:rFonts w:cs="Arial"/>
              </w:rPr>
            </w:pPr>
            <w:r>
              <w:rPr>
                <w:rFonts w:cs="Arial"/>
              </w:rPr>
              <w:t>ID</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DB9AC2" w14:textId="77777777" w:rsidR="00AD0898" w:rsidRDefault="00525F6C">
            <w:pPr>
              <w:pStyle w:val="Zahlavitabulky"/>
              <w:widowControl w:val="0"/>
              <w:jc w:val="both"/>
              <w:rPr>
                <w:rFonts w:cs="Arial"/>
              </w:rPr>
            </w:pPr>
            <w:r>
              <w:rPr>
                <w:rFonts w:cs="Arial"/>
              </w:rPr>
              <w:t>Oblast</w:t>
            </w:r>
          </w:p>
        </w:tc>
        <w:tc>
          <w:tcPr>
            <w:tcW w:w="6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D0DBE" w14:textId="77777777" w:rsidR="00AD0898" w:rsidRDefault="00525F6C">
            <w:pPr>
              <w:pStyle w:val="Zahlavitabulky"/>
              <w:widowControl w:val="0"/>
              <w:jc w:val="both"/>
              <w:rPr>
                <w:rFonts w:cs="Arial"/>
              </w:rPr>
            </w:pPr>
            <w:r>
              <w:rPr>
                <w:rFonts w:cs="Arial"/>
              </w:rPr>
              <w:t>Požadavek</w:t>
            </w:r>
          </w:p>
        </w:tc>
      </w:tr>
      <w:tr w:rsidR="00AD0898" w14:paraId="4A941E81" w14:textId="77777777">
        <w:trPr>
          <w:trHeight w:val="284"/>
        </w:trPr>
        <w:tc>
          <w:tcPr>
            <w:tcW w:w="434" w:type="dxa"/>
            <w:tcBorders>
              <w:top w:val="single" w:sz="4" w:space="0" w:color="000000"/>
              <w:left w:val="single" w:sz="4" w:space="0" w:color="000000"/>
              <w:bottom w:val="single" w:sz="4" w:space="0" w:color="000000"/>
              <w:right w:val="single" w:sz="4" w:space="0" w:color="000000"/>
            </w:tcBorders>
            <w:vAlign w:val="center"/>
          </w:tcPr>
          <w:p w14:paraId="7F5BBC42" w14:textId="77777777" w:rsidR="00AD0898" w:rsidRDefault="00525F6C">
            <w:pPr>
              <w:pStyle w:val="TableText"/>
              <w:widowControl w:val="0"/>
              <w:rPr>
                <w:rFonts w:ascii="Arial" w:hAnsi="Arial" w:cs="Arial"/>
                <w:sz w:val="20"/>
              </w:rPr>
            </w:pPr>
            <w:r>
              <w:rPr>
                <w:rFonts w:ascii="Arial" w:hAnsi="Arial" w:cs="Arial"/>
                <w:sz w:val="20"/>
              </w:rPr>
              <w:t>1</w:t>
            </w:r>
          </w:p>
        </w:tc>
        <w:tc>
          <w:tcPr>
            <w:tcW w:w="2633" w:type="dxa"/>
            <w:tcBorders>
              <w:top w:val="single" w:sz="4" w:space="0" w:color="000000"/>
              <w:left w:val="single" w:sz="4" w:space="0" w:color="000000"/>
              <w:bottom w:val="single" w:sz="4" w:space="0" w:color="000000"/>
              <w:right w:val="single" w:sz="4" w:space="0" w:color="000000"/>
            </w:tcBorders>
            <w:vAlign w:val="center"/>
          </w:tcPr>
          <w:p w14:paraId="7D522B88" w14:textId="77777777" w:rsidR="00AD0898" w:rsidRDefault="00525F6C">
            <w:pPr>
              <w:pStyle w:val="TableText"/>
              <w:widowControl w:val="0"/>
              <w:rPr>
                <w:rFonts w:ascii="Arial" w:hAnsi="Arial" w:cs="Arial"/>
                <w:sz w:val="20"/>
              </w:rPr>
            </w:pPr>
            <w:r>
              <w:rPr>
                <w:rFonts w:ascii="Arial" w:hAnsi="Arial" w:cs="Arial"/>
                <w:sz w:val="20"/>
              </w:rPr>
              <w:t>Návrh TS pro SED</w:t>
            </w:r>
          </w:p>
        </w:tc>
        <w:tc>
          <w:tcPr>
            <w:tcW w:w="6430" w:type="dxa"/>
            <w:tcBorders>
              <w:top w:val="single" w:sz="4" w:space="0" w:color="000000"/>
              <w:left w:val="single" w:sz="4" w:space="0" w:color="000000"/>
              <w:bottom w:val="single" w:sz="4" w:space="0" w:color="000000"/>
              <w:right w:val="single" w:sz="4" w:space="0" w:color="000000"/>
            </w:tcBorders>
          </w:tcPr>
          <w:p w14:paraId="545CEE7A" w14:textId="77777777" w:rsidR="00AD0898" w:rsidRDefault="00525F6C">
            <w:pPr>
              <w:keepNext/>
              <w:widowControl w:val="0"/>
              <w:rPr>
                <w:rFonts w:ascii="Arial" w:hAnsi="Arial" w:cs="Arial"/>
                <w:sz w:val="20"/>
                <w:szCs w:val="20"/>
              </w:rPr>
            </w:pPr>
            <w:r>
              <w:rPr>
                <w:rFonts w:ascii="Arial" w:hAnsi="Arial" w:cs="Arial"/>
                <w:sz w:val="20"/>
                <w:szCs w:val="20"/>
              </w:rPr>
              <w:t>Návrh technické specifikace pro zadávací dokumentaci na samostatnou evidenci (návrh pouze z pohledu správy dokumentů)</w:t>
            </w:r>
          </w:p>
          <w:p w14:paraId="0C3591B8" w14:textId="77777777" w:rsidR="00AD0898" w:rsidRDefault="00525F6C">
            <w:pPr>
              <w:pStyle w:val="paragraph"/>
              <w:widowControl w:val="0"/>
              <w:spacing w:beforeAutospacing="0" w:afterAutospacing="0"/>
              <w:textAlignment w:val="baseline"/>
              <w:rPr>
                <w:rFonts w:ascii="Arial" w:hAnsi="Arial" w:cs="Arial"/>
                <w:sz w:val="20"/>
                <w:szCs w:val="20"/>
              </w:rPr>
            </w:pPr>
            <w:r>
              <w:rPr>
                <w:rStyle w:val="normaltextrun"/>
                <w:rFonts w:ascii="Arial" w:hAnsi="Arial" w:cs="Arial"/>
                <w:sz w:val="20"/>
                <w:szCs w:val="20"/>
              </w:rPr>
              <w:t>V členění </w:t>
            </w:r>
            <w:r>
              <w:rPr>
                <w:rStyle w:val="eop"/>
                <w:rFonts w:ascii="Arial" w:hAnsi="Arial" w:cs="Arial"/>
                <w:sz w:val="20"/>
                <w:szCs w:val="20"/>
              </w:rPr>
              <w:t> </w:t>
            </w:r>
          </w:p>
          <w:p w14:paraId="7E23F9AF" w14:textId="77777777" w:rsidR="00AD0898" w:rsidRDefault="00525F6C">
            <w:pPr>
              <w:pStyle w:val="paragraph"/>
              <w:widowControl w:val="0"/>
              <w:numPr>
                <w:ilvl w:val="0"/>
                <w:numId w:val="50"/>
              </w:numPr>
              <w:spacing w:beforeAutospacing="0" w:afterAutospacing="0"/>
              <w:ind w:left="360" w:firstLine="0"/>
              <w:textAlignment w:val="baseline"/>
              <w:rPr>
                <w:rStyle w:val="normaltextrun"/>
                <w:rFonts w:ascii="Arial" w:hAnsi="Arial" w:cs="Arial"/>
                <w:sz w:val="20"/>
                <w:szCs w:val="20"/>
              </w:rPr>
            </w:pPr>
            <w:r>
              <w:rPr>
                <w:rStyle w:val="normaltextrun"/>
                <w:rFonts w:ascii="Arial" w:hAnsi="Arial" w:cs="Arial"/>
                <w:sz w:val="20"/>
                <w:szCs w:val="20"/>
              </w:rPr>
              <w:t>Návrh TS (s odkazy do koncepce)</w:t>
            </w:r>
            <w:r>
              <w:rPr>
                <w:rStyle w:val="eop"/>
                <w:rFonts w:ascii="Arial" w:hAnsi="Arial" w:cs="Arial"/>
                <w:sz w:val="20"/>
                <w:szCs w:val="20"/>
              </w:rPr>
              <w:t> </w:t>
            </w:r>
            <w:r>
              <w:rPr>
                <w:rStyle w:val="normaltextrun"/>
                <w:rFonts w:ascii="Arial" w:hAnsi="Arial" w:cs="Arial"/>
                <w:sz w:val="20"/>
                <w:szCs w:val="20"/>
              </w:rPr>
              <w:t>(struktura bude upřesněna v průběhu plnění zejména</w:t>
            </w:r>
          </w:p>
          <w:p w14:paraId="452EB778"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základní funkční požadavky v souladu s požadavky českého právního řádu</w:t>
            </w:r>
          </w:p>
          <w:p w14:paraId="2C414B0A"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rozšiřující</w:t>
            </w:r>
            <w:r>
              <w:rPr>
                <w:rStyle w:val="normaltextrun"/>
                <w:rFonts w:ascii="Arial" w:hAnsi="Arial" w:cs="Arial"/>
              </w:rPr>
              <w:t xml:space="preserve"> </w:t>
            </w:r>
            <w:r>
              <w:rPr>
                <w:rStyle w:val="normaltextrun"/>
                <w:rFonts w:ascii="Arial" w:hAnsi="Arial" w:cs="Arial"/>
                <w:sz w:val="20"/>
                <w:szCs w:val="20"/>
              </w:rPr>
              <w:t>funkční požadavky v souladu s Koncepcí řešení</w:t>
            </w:r>
          </w:p>
          <w:p w14:paraId="5FE88D4E"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nefunkční požadavky, zejména v oblasti výkonu, bezpečnosti, uživatelské přívětivosti a použitelnosti</w:t>
            </w:r>
          </w:p>
          <w:p w14:paraId="7781DEE5" w14:textId="77777777" w:rsidR="00AD0898" w:rsidRDefault="00525F6C">
            <w:pPr>
              <w:pStyle w:val="paragraph"/>
              <w:widowControl w:val="0"/>
              <w:numPr>
                <w:ilvl w:val="1"/>
                <w:numId w:val="50"/>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požadavky na integrace na stávající a plánované komponenty informačního systému zadavatele, zajišťující funkce v oblasti správy dokumentů</w:t>
            </w:r>
          </w:p>
          <w:p w14:paraId="4C50F72B" w14:textId="77777777" w:rsidR="00AD0898" w:rsidRDefault="00525F6C">
            <w:pPr>
              <w:pStyle w:val="paragraph"/>
              <w:widowControl w:val="0"/>
              <w:numPr>
                <w:ilvl w:val="0"/>
                <w:numId w:val="51"/>
              </w:numPr>
              <w:spacing w:beforeAutospacing="0" w:afterAutospacing="0"/>
              <w:textAlignment w:val="baseline"/>
              <w:rPr>
                <w:rStyle w:val="normaltextrun"/>
                <w:rFonts w:ascii="Arial" w:hAnsi="Arial" w:cs="Arial"/>
                <w:sz w:val="20"/>
                <w:szCs w:val="20"/>
              </w:rPr>
            </w:pPr>
            <w:r>
              <w:rPr>
                <w:rStyle w:val="normaltextrun"/>
                <w:rFonts w:ascii="Arial" w:hAnsi="Arial" w:cs="Arial"/>
                <w:sz w:val="20"/>
                <w:szCs w:val="20"/>
              </w:rPr>
              <w:t>Opora o STD IS VZP včetně specifikace možných HW řešení.</w:t>
            </w:r>
          </w:p>
          <w:p w14:paraId="59270FC0" w14:textId="77777777" w:rsidR="00AD0898" w:rsidRDefault="00525F6C">
            <w:pPr>
              <w:pStyle w:val="paragraph"/>
              <w:widowControl w:val="0"/>
              <w:numPr>
                <w:ilvl w:val="0"/>
                <w:numId w:val="51"/>
              </w:numPr>
              <w:spacing w:beforeAutospacing="0" w:afterAutospacing="0"/>
              <w:textAlignment w:val="baseline"/>
              <w:rPr>
                <w:rFonts w:ascii="Arial" w:hAnsi="Arial" w:cs="Arial"/>
                <w:sz w:val="20"/>
                <w:szCs w:val="20"/>
              </w:rPr>
            </w:pPr>
            <w:r>
              <w:rPr>
                <w:rStyle w:val="normaltextrun"/>
                <w:rFonts w:ascii="Arial" w:hAnsi="Arial" w:cs="Arial"/>
                <w:sz w:val="20"/>
                <w:szCs w:val="20"/>
              </w:rPr>
              <w:t>Zhotovitel musí ve svém řešení respektovat relevantní ustanovení STD IS VZP a v případě, že tyto nevyhovují, navrhnout jejich možnou úpravu.</w:t>
            </w:r>
          </w:p>
        </w:tc>
      </w:tr>
    </w:tbl>
    <w:p w14:paraId="2F6307F7" w14:textId="77777777" w:rsidR="00AD0898" w:rsidRDefault="00AD0898">
      <w:pPr>
        <w:pStyle w:val="Odstavecseseznamem"/>
        <w:ind w:left="0"/>
        <w:rPr>
          <w:rFonts w:ascii="Arial" w:hAnsi="Arial" w:cs="Arial"/>
          <w:b/>
          <w:sz w:val="20"/>
          <w:szCs w:val="20"/>
        </w:rPr>
      </w:pPr>
    </w:p>
    <w:p w14:paraId="0535650D" w14:textId="77777777" w:rsidR="00AD0898" w:rsidRDefault="00AD0898">
      <w:pPr>
        <w:rPr>
          <w:rFonts w:ascii="Arial" w:hAnsi="Arial" w:cs="Arial"/>
        </w:rPr>
      </w:pPr>
    </w:p>
    <w:p w14:paraId="6C7260C9" w14:textId="77777777" w:rsidR="00AD0898" w:rsidRDefault="00525F6C">
      <w:pPr>
        <w:pStyle w:val="Nadpis2"/>
        <w:keepNext w:val="0"/>
        <w:spacing w:before="120" w:after="0"/>
        <w:rPr>
          <w:rFonts w:ascii="Arial" w:hAnsi="Arial"/>
          <w:sz w:val="20"/>
          <w:szCs w:val="20"/>
        </w:rPr>
      </w:pPr>
      <w:bookmarkStart w:id="200" w:name="_Toc115083645"/>
      <w:bookmarkStart w:id="201" w:name="_Ref114652649"/>
      <w:r>
        <w:rPr>
          <w:rFonts w:ascii="Arial" w:hAnsi="Arial"/>
          <w:sz w:val="20"/>
          <w:szCs w:val="20"/>
        </w:rPr>
        <w:t>4.2 Ostatní požadavky</w:t>
      </w:r>
      <w:bookmarkEnd w:id="200"/>
      <w:bookmarkEnd w:id="201"/>
      <w:r>
        <w:rPr>
          <w:rFonts w:ascii="Arial" w:hAnsi="Arial"/>
          <w:sz w:val="20"/>
          <w:szCs w:val="20"/>
        </w:rPr>
        <w:t xml:space="preserve"> </w:t>
      </w:r>
      <w:bookmarkEnd w:id="199"/>
    </w:p>
    <w:p w14:paraId="7AF800A4" w14:textId="77777777" w:rsidR="00AD0898" w:rsidRDefault="00525F6C">
      <w:pPr>
        <w:ind w:left="357"/>
        <w:rPr>
          <w:rFonts w:ascii="Arial" w:hAnsi="Arial" w:cs="Arial"/>
          <w:sz w:val="20"/>
          <w:szCs w:val="20"/>
        </w:rPr>
      </w:pPr>
      <w:r>
        <w:rPr>
          <w:rFonts w:ascii="Arial" w:hAnsi="Arial" w:cs="Arial"/>
          <w:sz w:val="20"/>
          <w:szCs w:val="20"/>
        </w:rPr>
        <w:t>Další požadavky VZP ČR na plnění.</w:t>
      </w:r>
    </w:p>
    <w:p w14:paraId="173D9D13" w14:textId="77777777" w:rsidR="00AD0898" w:rsidRDefault="00AD0898">
      <w:pPr>
        <w:rPr>
          <w:rFonts w:ascii="Arial" w:hAnsi="Arial" w:cs="Arial"/>
          <w:iCs/>
        </w:rPr>
      </w:pPr>
    </w:p>
    <w:p w14:paraId="31BFA15E" w14:textId="77777777" w:rsidR="00AD0898" w:rsidRDefault="00525F6C">
      <w:pPr>
        <w:pStyle w:val="Titulek"/>
        <w:rPr>
          <w:rFonts w:ascii="Arial" w:hAnsi="Arial" w:cs="Arial"/>
          <w:iCs/>
        </w:rPr>
      </w:pPr>
      <w:bookmarkStart w:id="202" w:name="_Hlk131429233"/>
      <w:r>
        <w:rPr>
          <w:rFonts w:ascii="Arial" w:hAnsi="Arial" w:cs="Arial"/>
        </w:rPr>
        <w:t>Tabulka č. 6 – Seznam ostatních požadavků na Analýzu</w:t>
      </w:r>
      <w:bookmarkEnd w:id="202"/>
    </w:p>
    <w:tbl>
      <w:tblPr>
        <w:tblW w:w="5000" w:type="pct"/>
        <w:tblInd w:w="-5" w:type="dxa"/>
        <w:tblLayout w:type="fixed"/>
        <w:tblCellMar>
          <w:left w:w="28" w:type="dxa"/>
          <w:right w:w="28" w:type="dxa"/>
        </w:tblCellMar>
        <w:tblLook w:val="0000" w:firstRow="0" w:lastRow="0" w:firstColumn="0" w:lastColumn="0" w:noHBand="0" w:noVBand="0"/>
      </w:tblPr>
      <w:tblGrid>
        <w:gridCol w:w="431"/>
        <w:gridCol w:w="2775"/>
        <w:gridCol w:w="6281"/>
      </w:tblGrid>
      <w:tr w:rsidR="00AD0898" w14:paraId="6BFDE4ED" w14:textId="77777777">
        <w:trPr>
          <w:trHeight w:val="341"/>
          <w:tblHeader/>
        </w:trPr>
        <w:tc>
          <w:tcPr>
            <w:tcW w:w="43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9E6738" w14:textId="77777777" w:rsidR="00AD0898" w:rsidRDefault="00525F6C">
            <w:pPr>
              <w:pStyle w:val="Zahlavitabulky"/>
              <w:widowControl w:val="0"/>
              <w:jc w:val="both"/>
              <w:rPr>
                <w:rFonts w:cs="Arial"/>
              </w:rPr>
            </w:pPr>
            <w:r>
              <w:rPr>
                <w:rFonts w:cs="Arial"/>
              </w:rPr>
              <w:t>ID</w:t>
            </w:r>
          </w:p>
        </w:tc>
        <w:tc>
          <w:tcPr>
            <w:tcW w:w="277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EAA18B" w14:textId="77777777" w:rsidR="00AD0898" w:rsidRDefault="00525F6C">
            <w:pPr>
              <w:pStyle w:val="Zahlavitabulky"/>
              <w:widowControl w:val="0"/>
              <w:jc w:val="both"/>
              <w:rPr>
                <w:rFonts w:cs="Arial"/>
              </w:rPr>
            </w:pPr>
            <w:r>
              <w:rPr>
                <w:rFonts w:cs="Arial"/>
              </w:rPr>
              <w:t>Oblast</w:t>
            </w:r>
          </w:p>
        </w:tc>
        <w:tc>
          <w:tcPr>
            <w:tcW w:w="6288" w:type="dxa"/>
            <w:tcBorders>
              <w:top w:val="single" w:sz="4" w:space="0" w:color="000000"/>
              <w:left w:val="single" w:sz="4" w:space="0" w:color="000000"/>
              <w:bottom w:val="single" w:sz="4" w:space="0" w:color="000000"/>
              <w:right w:val="single" w:sz="4" w:space="0" w:color="000000"/>
            </w:tcBorders>
            <w:shd w:val="clear" w:color="auto" w:fill="C0C0C0"/>
          </w:tcPr>
          <w:p w14:paraId="36440EF0" w14:textId="77777777" w:rsidR="00AD0898" w:rsidRDefault="00525F6C">
            <w:pPr>
              <w:pStyle w:val="Zahlavitabulky"/>
              <w:widowControl w:val="0"/>
              <w:jc w:val="both"/>
              <w:rPr>
                <w:rFonts w:cs="Arial"/>
              </w:rPr>
            </w:pPr>
            <w:r>
              <w:rPr>
                <w:rFonts w:cs="Arial"/>
              </w:rPr>
              <w:t>Požadavek</w:t>
            </w:r>
          </w:p>
        </w:tc>
      </w:tr>
      <w:tr w:rsidR="00AD0898" w14:paraId="363F4983" w14:textId="77777777">
        <w:trPr>
          <w:trHeight w:val="284"/>
        </w:trPr>
        <w:tc>
          <w:tcPr>
            <w:tcW w:w="431" w:type="dxa"/>
            <w:tcBorders>
              <w:top w:val="single" w:sz="4" w:space="0" w:color="000000"/>
              <w:left w:val="single" w:sz="4" w:space="0" w:color="000000"/>
              <w:bottom w:val="single" w:sz="4" w:space="0" w:color="000000"/>
              <w:right w:val="single" w:sz="4" w:space="0" w:color="000000"/>
            </w:tcBorders>
            <w:vAlign w:val="center"/>
          </w:tcPr>
          <w:p w14:paraId="06444CD7" w14:textId="77777777" w:rsidR="00AD0898" w:rsidRDefault="00525F6C">
            <w:pPr>
              <w:pStyle w:val="TableText"/>
              <w:widowControl w:val="0"/>
              <w:rPr>
                <w:rFonts w:ascii="Arial" w:hAnsi="Arial" w:cs="Arial"/>
                <w:sz w:val="20"/>
              </w:rPr>
            </w:pPr>
            <w:r>
              <w:rPr>
                <w:rFonts w:ascii="Arial" w:hAnsi="Arial" w:cs="Arial"/>
                <w:sz w:val="20"/>
              </w:rPr>
              <w:t>1</w:t>
            </w:r>
          </w:p>
        </w:tc>
        <w:tc>
          <w:tcPr>
            <w:tcW w:w="2778" w:type="dxa"/>
            <w:tcBorders>
              <w:top w:val="single" w:sz="4" w:space="0" w:color="000000"/>
              <w:left w:val="single" w:sz="4" w:space="0" w:color="000000"/>
              <w:bottom w:val="single" w:sz="4" w:space="0" w:color="000000"/>
              <w:right w:val="single" w:sz="4" w:space="0" w:color="000000"/>
            </w:tcBorders>
            <w:vAlign w:val="center"/>
          </w:tcPr>
          <w:p w14:paraId="05448796" w14:textId="77777777" w:rsidR="00AD0898" w:rsidRDefault="00525F6C">
            <w:pPr>
              <w:pStyle w:val="TableText"/>
              <w:widowControl w:val="0"/>
              <w:rPr>
                <w:rFonts w:ascii="Arial" w:hAnsi="Arial" w:cs="Arial"/>
                <w:sz w:val="20"/>
              </w:rPr>
            </w:pPr>
            <w:proofErr w:type="spellStart"/>
            <w:r>
              <w:rPr>
                <w:rFonts w:ascii="Arial" w:hAnsi="Arial" w:cs="Arial"/>
                <w:sz w:val="20"/>
              </w:rPr>
              <w:t>Workshopy</w:t>
            </w:r>
            <w:proofErr w:type="spellEnd"/>
            <w:r>
              <w:rPr>
                <w:rFonts w:ascii="Arial" w:hAnsi="Arial" w:cs="Arial"/>
                <w:sz w:val="20"/>
              </w:rPr>
              <w:t xml:space="preserve"> </w:t>
            </w:r>
          </w:p>
        </w:tc>
        <w:tc>
          <w:tcPr>
            <w:tcW w:w="6288" w:type="dxa"/>
            <w:tcBorders>
              <w:top w:val="single" w:sz="4" w:space="0" w:color="000000"/>
              <w:left w:val="single" w:sz="4" w:space="0" w:color="000000"/>
              <w:bottom w:val="single" w:sz="4" w:space="0" w:color="000000"/>
              <w:right w:val="single" w:sz="4" w:space="0" w:color="000000"/>
            </w:tcBorders>
          </w:tcPr>
          <w:p w14:paraId="311230CD" w14:textId="77777777" w:rsidR="00AD0898" w:rsidRDefault="00525F6C">
            <w:pPr>
              <w:widowControl w:val="0"/>
              <w:jc w:val="both"/>
              <w:rPr>
                <w:rFonts w:ascii="Arial" w:hAnsi="Arial" w:cs="Arial"/>
                <w:sz w:val="20"/>
                <w:szCs w:val="20"/>
              </w:rPr>
            </w:pPr>
            <w:r>
              <w:rPr>
                <w:rFonts w:ascii="Arial" w:hAnsi="Arial" w:cs="Arial"/>
                <w:sz w:val="20"/>
                <w:szCs w:val="20"/>
              </w:rPr>
              <w:t>Zhotovitel uspořádá Workshopy v délce trvání cca 2-3 hod., během kterých bude docházet k upřesňování požadavků VZP ČR, představování výsledků dosavadní činnosti ze strany Zhotovitele, k oponentuře navrhovaných řešení a doporučení představitelů IT a businessu, vypořádání připomínek, prezentace finálních doporučení pro rozhodnutí vedení VZP ČR.</w:t>
            </w:r>
          </w:p>
          <w:p w14:paraId="21E701DD" w14:textId="77777777" w:rsidR="00AD0898" w:rsidRDefault="00525F6C">
            <w:pPr>
              <w:widowControl w:val="0"/>
              <w:jc w:val="both"/>
              <w:rPr>
                <w:rFonts w:ascii="Arial" w:hAnsi="Arial" w:cs="Arial"/>
                <w:sz w:val="20"/>
                <w:szCs w:val="20"/>
              </w:rPr>
            </w:pPr>
            <w:r>
              <w:rPr>
                <w:rFonts w:ascii="Arial" w:hAnsi="Arial" w:cs="Arial"/>
                <w:sz w:val="20"/>
                <w:szCs w:val="20"/>
              </w:rPr>
              <w:t xml:space="preserve">Místo konání bude ve VZP ČR, IČO </w:t>
            </w:r>
            <w:r>
              <w:rPr>
                <w:rFonts w:ascii="Arial" w:hAnsi="Arial" w:cs="Arial"/>
                <w:sz w:val="20"/>
                <w:szCs w:val="22"/>
              </w:rPr>
              <w:t>41197518, se sídlem Orlická 2020/4, 130 000 Praha 3. VZP ČR preferuje fyzické setkávání na Workshopech.</w:t>
            </w:r>
          </w:p>
        </w:tc>
      </w:tr>
      <w:tr w:rsidR="00AD0898" w14:paraId="15E647A2" w14:textId="77777777">
        <w:trPr>
          <w:trHeight w:val="284"/>
        </w:trPr>
        <w:tc>
          <w:tcPr>
            <w:tcW w:w="431" w:type="dxa"/>
            <w:tcBorders>
              <w:top w:val="single" w:sz="4" w:space="0" w:color="000000"/>
              <w:left w:val="single" w:sz="4" w:space="0" w:color="000000"/>
              <w:bottom w:val="single" w:sz="4" w:space="0" w:color="000000"/>
              <w:right w:val="single" w:sz="4" w:space="0" w:color="000000"/>
            </w:tcBorders>
            <w:vAlign w:val="center"/>
          </w:tcPr>
          <w:p w14:paraId="34F3F258" w14:textId="77777777" w:rsidR="00AD0898" w:rsidRDefault="00525F6C">
            <w:pPr>
              <w:pStyle w:val="TableText"/>
              <w:widowControl w:val="0"/>
              <w:rPr>
                <w:rFonts w:ascii="Arial" w:hAnsi="Arial" w:cs="Arial"/>
                <w:sz w:val="20"/>
              </w:rPr>
            </w:pPr>
            <w:r>
              <w:rPr>
                <w:rFonts w:ascii="Arial" w:hAnsi="Arial" w:cs="Arial"/>
                <w:sz w:val="20"/>
              </w:rPr>
              <w:t>2</w:t>
            </w:r>
          </w:p>
        </w:tc>
        <w:tc>
          <w:tcPr>
            <w:tcW w:w="2778" w:type="dxa"/>
            <w:tcBorders>
              <w:top w:val="single" w:sz="4" w:space="0" w:color="000000"/>
              <w:left w:val="single" w:sz="4" w:space="0" w:color="000000"/>
              <w:bottom w:val="single" w:sz="4" w:space="0" w:color="000000"/>
              <w:right w:val="single" w:sz="4" w:space="0" w:color="000000"/>
            </w:tcBorders>
            <w:vAlign w:val="center"/>
          </w:tcPr>
          <w:p w14:paraId="0DA4E5F3" w14:textId="77777777" w:rsidR="00AD0898" w:rsidRDefault="00525F6C">
            <w:pPr>
              <w:pStyle w:val="TableText"/>
              <w:widowControl w:val="0"/>
              <w:rPr>
                <w:rFonts w:ascii="Arial" w:hAnsi="Arial" w:cs="Arial"/>
                <w:sz w:val="20"/>
              </w:rPr>
            </w:pPr>
            <w:proofErr w:type="spellStart"/>
            <w:r>
              <w:rPr>
                <w:rFonts w:ascii="Arial" w:hAnsi="Arial" w:cs="Arial"/>
                <w:sz w:val="20"/>
              </w:rPr>
              <w:t>Nediskriminace</w:t>
            </w:r>
            <w:proofErr w:type="spellEnd"/>
          </w:p>
        </w:tc>
        <w:tc>
          <w:tcPr>
            <w:tcW w:w="6288" w:type="dxa"/>
            <w:tcBorders>
              <w:top w:val="single" w:sz="4" w:space="0" w:color="000000"/>
              <w:left w:val="single" w:sz="4" w:space="0" w:color="000000"/>
              <w:bottom w:val="single" w:sz="4" w:space="0" w:color="000000"/>
              <w:right w:val="single" w:sz="4" w:space="0" w:color="000000"/>
            </w:tcBorders>
          </w:tcPr>
          <w:p w14:paraId="0A1655CD" w14:textId="77777777" w:rsidR="00AD0898" w:rsidRDefault="00525F6C">
            <w:pPr>
              <w:pStyle w:val="TableText"/>
              <w:widowControl w:val="0"/>
              <w:jc w:val="both"/>
              <w:rPr>
                <w:rFonts w:ascii="Arial" w:hAnsi="Arial" w:cs="Arial"/>
                <w:sz w:val="20"/>
              </w:rPr>
            </w:pPr>
            <w:proofErr w:type="spellStart"/>
            <w:r>
              <w:rPr>
                <w:rFonts w:ascii="Arial" w:hAnsi="Arial" w:cs="Arial"/>
                <w:sz w:val="20"/>
              </w:rPr>
              <w:t>Uvedené</w:t>
            </w:r>
            <w:proofErr w:type="spellEnd"/>
            <w:r>
              <w:rPr>
                <w:rFonts w:ascii="Arial" w:hAnsi="Arial" w:cs="Arial"/>
                <w:sz w:val="20"/>
              </w:rPr>
              <w:t xml:space="preserve"> </w:t>
            </w:r>
            <w:proofErr w:type="spellStart"/>
            <w:r>
              <w:rPr>
                <w:rFonts w:ascii="Arial" w:hAnsi="Arial" w:cs="Arial"/>
                <w:sz w:val="20"/>
              </w:rPr>
              <w:t>návrhy</w:t>
            </w:r>
            <w:proofErr w:type="spellEnd"/>
            <w:r>
              <w:rPr>
                <w:rFonts w:ascii="Arial" w:hAnsi="Arial" w:cs="Arial"/>
                <w:sz w:val="20"/>
              </w:rPr>
              <w:t xml:space="preserve"> v </w:t>
            </w:r>
            <w:proofErr w:type="spellStart"/>
            <w:r>
              <w:rPr>
                <w:rFonts w:ascii="Arial" w:hAnsi="Arial" w:cs="Arial"/>
                <w:sz w:val="20"/>
              </w:rPr>
              <w:t>jednotlivých</w:t>
            </w:r>
            <w:proofErr w:type="spellEnd"/>
            <w:r>
              <w:rPr>
                <w:rFonts w:ascii="Arial" w:hAnsi="Arial" w:cs="Arial"/>
                <w:sz w:val="20"/>
              </w:rPr>
              <w:t xml:space="preserve"> </w:t>
            </w:r>
            <w:proofErr w:type="spellStart"/>
            <w:r>
              <w:rPr>
                <w:rFonts w:ascii="Arial" w:hAnsi="Arial" w:cs="Arial"/>
                <w:sz w:val="20"/>
              </w:rPr>
              <w:t>dokumentech</w:t>
            </w:r>
            <w:proofErr w:type="spellEnd"/>
            <w:r>
              <w:rPr>
                <w:rFonts w:ascii="Arial" w:hAnsi="Arial" w:cs="Arial"/>
                <w:sz w:val="20"/>
              </w:rPr>
              <w:t xml:space="preserve"> </w:t>
            </w:r>
            <w:proofErr w:type="spellStart"/>
            <w:r>
              <w:rPr>
                <w:rFonts w:ascii="Arial" w:hAnsi="Arial" w:cs="Arial"/>
                <w:sz w:val="20"/>
              </w:rPr>
              <w:t>Analýzy</w:t>
            </w:r>
            <w:proofErr w:type="spellEnd"/>
            <w:r>
              <w:rPr>
                <w:rFonts w:ascii="Arial" w:hAnsi="Arial" w:cs="Arial"/>
                <w:sz w:val="20"/>
              </w:rPr>
              <w:t xml:space="preserve"> </w:t>
            </w:r>
            <w:proofErr w:type="spellStart"/>
            <w:r>
              <w:rPr>
                <w:rFonts w:ascii="Arial" w:hAnsi="Arial" w:cs="Arial"/>
                <w:sz w:val="20"/>
              </w:rPr>
              <w:t>budou</w:t>
            </w:r>
            <w:proofErr w:type="spellEnd"/>
            <w:r>
              <w:rPr>
                <w:rFonts w:ascii="Arial" w:hAnsi="Arial" w:cs="Arial"/>
                <w:sz w:val="20"/>
              </w:rPr>
              <w:t xml:space="preserve"> </w:t>
            </w:r>
            <w:proofErr w:type="spellStart"/>
            <w:r>
              <w:rPr>
                <w:rFonts w:ascii="Arial" w:hAnsi="Arial" w:cs="Arial"/>
                <w:sz w:val="20"/>
              </w:rPr>
              <w:t>technologicky</w:t>
            </w:r>
            <w:proofErr w:type="spellEnd"/>
            <w:r>
              <w:rPr>
                <w:rFonts w:ascii="Arial" w:hAnsi="Arial" w:cs="Arial"/>
                <w:sz w:val="20"/>
              </w:rPr>
              <w:t xml:space="preserve"> </w:t>
            </w:r>
            <w:proofErr w:type="spellStart"/>
            <w:r>
              <w:rPr>
                <w:rFonts w:ascii="Arial" w:hAnsi="Arial" w:cs="Arial"/>
                <w:sz w:val="20"/>
              </w:rPr>
              <w:t>neutrální</w:t>
            </w:r>
            <w:proofErr w:type="spellEnd"/>
            <w:r>
              <w:rPr>
                <w:rFonts w:ascii="Arial" w:hAnsi="Arial" w:cs="Arial"/>
                <w:sz w:val="20"/>
              </w:rPr>
              <w:t xml:space="preserve"> – </w:t>
            </w:r>
            <w:proofErr w:type="spellStart"/>
            <w:r>
              <w:rPr>
                <w:rFonts w:ascii="Arial" w:hAnsi="Arial" w:cs="Arial"/>
                <w:sz w:val="20"/>
              </w:rPr>
              <w:t>nesmí</w:t>
            </w:r>
            <w:proofErr w:type="spellEnd"/>
            <w:r>
              <w:rPr>
                <w:rFonts w:ascii="Arial" w:hAnsi="Arial" w:cs="Arial"/>
                <w:sz w:val="20"/>
              </w:rPr>
              <w:t xml:space="preserve"> </w:t>
            </w:r>
            <w:proofErr w:type="spellStart"/>
            <w:r>
              <w:rPr>
                <w:rFonts w:ascii="Arial" w:hAnsi="Arial" w:cs="Arial"/>
                <w:sz w:val="20"/>
              </w:rPr>
              <w:t>preferovat</w:t>
            </w:r>
            <w:proofErr w:type="spellEnd"/>
            <w:r>
              <w:rPr>
                <w:rFonts w:ascii="Arial" w:hAnsi="Arial" w:cs="Arial"/>
                <w:sz w:val="20"/>
              </w:rPr>
              <w:t xml:space="preserve"> </w:t>
            </w:r>
            <w:proofErr w:type="spellStart"/>
            <w:r>
              <w:rPr>
                <w:rFonts w:ascii="Arial" w:hAnsi="Arial" w:cs="Arial"/>
                <w:sz w:val="20"/>
              </w:rPr>
              <w:t>žádného</w:t>
            </w:r>
            <w:proofErr w:type="spellEnd"/>
            <w:r>
              <w:rPr>
                <w:rFonts w:ascii="Arial" w:hAnsi="Arial" w:cs="Arial"/>
                <w:sz w:val="20"/>
              </w:rPr>
              <w:t xml:space="preserve"> </w:t>
            </w:r>
            <w:proofErr w:type="spellStart"/>
            <w:r>
              <w:rPr>
                <w:rFonts w:ascii="Arial" w:hAnsi="Arial" w:cs="Arial"/>
                <w:sz w:val="20"/>
              </w:rPr>
              <w:t>výrobce</w:t>
            </w:r>
            <w:proofErr w:type="spellEnd"/>
            <w:r>
              <w:rPr>
                <w:rFonts w:ascii="Arial" w:hAnsi="Arial" w:cs="Arial"/>
                <w:sz w:val="20"/>
              </w:rPr>
              <w:t xml:space="preserve"> </w:t>
            </w:r>
            <w:proofErr w:type="spellStart"/>
            <w:r>
              <w:rPr>
                <w:rFonts w:ascii="Arial" w:hAnsi="Arial" w:cs="Arial"/>
                <w:sz w:val="20"/>
              </w:rPr>
              <w:t>eSSL</w:t>
            </w:r>
            <w:proofErr w:type="spellEnd"/>
            <w:r>
              <w:rPr>
                <w:rFonts w:ascii="Arial" w:hAnsi="Arial" w:cs="Arial"/>
                <w:sz w:val="20"/>
              </w:rPr>
              <w:t>.</w:t>
            </w:r>
          </w:p>
        </w:tc>
      </w:tr>
      <w:tr w:rsidR="00AD0898" w14:paraId="33932AE3" w14:textId="77777777">
        <w:trPr>
          <w:trHeight w:val="284"/>
        </w:trPr>
        <w:tc>
          <w:tcPr>
            <w:tcW w:w="431" w:type="dxa"/>
            <w:tcBorders>
              <w:top w:val="single" w:sz="4" w:space="0" w:color="000000"/>
              <w:left w:val="single" w:sz="4" w:space="0" w:color="000000"/>
              <w:bottom w:val="single" w:sz="4" w:space="0" w:color="000000"/>
              <w:right w:val="single" w:sz="4" w:space="0" w:color="000000"/>
            </w:tcBorders>
            <w:vAlign w:val="center"/>
          </w:tcPr>
          <w:p w14:paraId="3E56C122" w14:textId="77777777" w:rsidR="00AD0898" w:rsidRDefault="00525F6C">
            <w:pPr>
              <w:pStyle w:val="TableText"/>
              <w:widowControl w:val="0"/>
              <w:rPr>
                <w:rFonts w:ascii="Arial" w:hAnsi="Arial" w:cs="Arial"/>
                <w:sz w:val="20"/>
              </w:rPr>
            </w:pPr>
            <w:r>
              <w:rPr>
                <w:rFonts w:ascii="Arial" w:hAnsi="Arial" w:cs="Arial"/>
                <w:sz w:val="20"/>
              </w:rPr>
              <w:t>3</w:t>
            </w:r>
          </w:p>
        </w:tc>
        <w:tc>
          <w:tcPr>
            <w:tcW w:w="2778" w:type="dxa"/>
            <w:tcBorders>
              <w:top w:val="single" w:sz="4" w:space="0" w:color="000000"/>
              <w:left w:val="single" w:sz="4" w:space="0" w:color="000000"/>
              <w:bottom w:val="single" w:sz="4" w:space="0" w:color="000000"/>
              <w:right w:val="single" w:sz="4" w:space="0" w:color="000000"/>
            </w:tcBorders>
            <w:vAlign w:val="center"/>
          </w:tcPr>
          <w:p w14:paraId="213C006F" w14:textId="77777777" w:rsidR="00AD0898" w:rsidRDefault="00525F6C">
            <w:pPr>
              <w:pStyle w:val="TableText"/>
              <w:widowControl w:val="0"/>
              <w:rPr>
                <w:rFonts w:ascii="Arial" w:hAnsi="Arial" w:cs="Arial"/>
                <w:sz w:val="20"/>
              </w:rPr>
            </w:pPr>
            <w:proofErr w:type="spellStart"/>
            <w:r>
              <w:rPr>
                <w:rFonts w:ascii="Arial" w:hAnsi="Arial" w:cs="Arial"/>
                <w:sz w:val="20"/>
              </w:rPr>
              <w:t>Postup</w:t>
            </w:r>
            <w:proofErr w:type="spellEnd"/>
            <w:r>
              <w:rPr>
                <w:rFonts w:ascii="Arial" w:hAnsi="Arial" w:cs="Arial"/>
                <w:sz w:val="20"/>
              </w:rPr>
              <w:t xml:space="preserve"> </w:t>
            </w:r>
            <w:proofErr w:type="spellStart"/>
            <w:r>
              <w:rPr>
                <w:rFonts w:ascii="Arial" w:hAnsi="Arial" w:cs="Arial"/>
                <w:sz w:val="20"/>
              </w:rPr>
              <w:t>provádění</w:t>
            </w:r>
            <w:proofErr w:type="spellEnd"/>
            <w:r>
              <w:rPr>
                <w:rFonts w:ascii="Arial" w:hAnsi="Arial" w:cs="Arial"/>
                <w:sz w:val="20"/>
              </w:rPr>
              <w:t xml:space="preserve"> </w:t>
            </w:r>
            <w:proofErr w:type="spellStart"/>
            <w:r>
              <w:rPr>
                <w:rFonts w:ascii="Arial" w:hAnsi="Arial" w:cs="Arial"/>
                <w:sz w:val="20"/>
              </w:rPr>
              <w:t>Analýzy</w:t>
            </w:r>
            <w:proofErr w:type="spellEnd"/>
          </w:p>
        </w:tc>
        <w:tc>
          <w:tcPr>
            <w:tcW w:w="6288" w:type="dxa"/>
            <w:tcBorders>
              <w:top w:val="single" w:sz="4" w:space="0" w:color="000000"/>
              <w:left w:val="single" w:sz="4" w:space="0" w:color="000000"/>
              <w:bottom w:val="single" w:sz="4" w:space="0" w:color="000000"/>
              <w:right w:val="single" w:sz="4" w:space="0" w:color="000000"/>
            </w:tcBorders>
          </w:tcPr>
          <w:p w14:paraId="15E955F4" w14:textId="77777777" w:rsidR="00AD0898" w:rsidRDefault="00525F6C">
            <w:pPr>
              <w:pStyle w:val="TableText"/>
              <w:widowControl w:val="0"/>
              <w:jc w:val="both"/>
              <w:rPr>
                <w:rFonts w:ascii="Arial" w:hAnsi="Arial" w:cs="Arial"/>
                <w:sz w:val="20"/>
              </w:rPr>
            </w:pPr>
            <w:proofErr w:type="spellStart"/>
            <w:r>
              <w:rPr>
                <w:rFonts w:ascii="Arial" w:hAnsi="Arial" w:cs="Arial"/>
                <w:sz w:val="20"/>
              </w:rPr>
              <w:t>Zhotovitel</w:t>
            </w:r>
            <w:proofErr w:type="spellEnd"/>
            <w:r>
              <w:rPr>
                <w:rFonts w:ascii="Arial" w:hAnsi="Arial" w:cs="Arial"/>
                <w:sz w:val="20"/>
              </w:rPr>
              <w:t xml:space="preserve"> </w:t>
            </w:r>
            <w:proofErr w:type="spellStart"/>
            <w:r>
              <w:rPr>
                <w:rFonts w:ascii="Arial" w:hAnsi="Arial" w:cs="Arial"/>
                <w:sz w:val="20"/>
              </w:rPr>
              <w:t>zreviduje</w:t>
            </w:r>
            <w:proofErr w:type="spellEnd"/>
            <w:r>
              <w:rPr>
                <w:rFonts w:ascii="Arial" w:hAnsi="Arial" w:cs="Arial"/>
                <w:sz w:val="20"/>
              </w:rPr>
              <w:t xml:space="preserve"> a </w:t>
            </w:r>
            <w:proofErr w:type="spellStart"/>
            <w:r>
              <w:rPr>
                <w:rFonts w:ascii="Arial" w:hAnsi="Arial" w:cs="Arial"/>
                <w:sz w:val="20"/>
              </w:rPr>
              <w:t>vytěží</w:t>
            </w:r>
            <w:proofErr w:type="spellEnd"/>
            <w:r>
              <w:rPr>
                <w:rFonts w:ascii="Arial" w:hAnsi="Arial" w:cs="Arial"/>
                <w:sz w:val="20"/>
              </w:rPr>
              <w:t xml:space="preserve"> </w:t>
            </w:r>
            <w:proofErr w:type="spellStart"/>
            <w:r>
              <w:rPr>
                <w:rFonts w:ascii="Arial" w:hAnsi="Arial" w:cs="Arial"/>
                <w:sz w:val="20"/>
              </w:rPr>
              <w:t>existující</w:t>
            </w:r>
            <w:proofErr w:type="spellEnd"/>
            <w:r>
              <w:rPr>
                <w:rFonts w:ascii="Arial" w:hAnsi="Arial" w:cs="Arial"/>
                <w:sz w:val="20"/>
              </w:rPr>
              <w:t xml:space="preserve"> </w:t>
            </w:r>
            <w:proofErr w:type="spellStart"/>
            <w:r>
              <w:rPr>
                <w:rFonts w:ascii="Arial" w:hAnsi="Arial" w:cs="Arial"/>
                <w:sz w:val="20"/>
              </w:rPr>
              <w:t>podklady</w:t>
            </w:r>
            <w:proofErr w:type="spellEnd"/>
            <w:r>
              <w:rPr>
                <w:rFonts w:ascii="Arial" w:hAnsi="Arial" w:cs="Arial"/>
                <w:sz w:val="20"/>
              </w:rPr>
              <w:t xml:space="preserve">, </w:t>
            </w:r>
            <w:proofErr w:type="spellStart"/>
            <w:r>
              <w:rPr>
                <w:rFonts w:ascii="Arial" w:hAnsi="Arial" w:cs="Arial"/>
                <w:sz w:val="20"/>
              </w:rPr>
              <w:t>provede</w:t>
            </w:r>
            <w:proofErr w:type="spellEnd"/>
            <w:r>
              <w:rPr>
                <w:rFonts w:ascii="Arial" w:hAnsi="Arial" w:cs="Arial"/>
                <w:sz w:val="20"/>
              </w:rPr>
              <w:t xml:space="preserve"> </w:t>
            </w:r>
            <w:proofErr w:type="spellStart"/>
            <w:r>
              <w:rPr>
                <w:rFonts w:ascii="Arial" w:hAnsi="Arial" w:cs="Arial"/>
                <w:sz w:val="20"/>
              </w:rPr>
              <w:t>workshopy</w:t>
            </w:r>
            <w:proofErr w:type="spellEnd"/>
            <w:r>
              <w:rPr>
                <w:rFonts w:ascii="Arial" w:hAnsi="Arial" w:cs="Arial"/>
                <w:sz w:val="20"/>
              </w:rPr>
              <w:t xml:space="preserve"> s </w:t>
            </w:r>
            <w:proofErr w:type="spellStart"/>
            <w:r>
              <w:rPr>
                <w:rFonts w:ascii="Arial" w:hAnsi="Arial" w:cs="Arial"/>
                <w:sz w:val="20"/>
              </w:rPr>
              <w:t>příslušnými</w:t>
            </w:r>
            <w:proofErr w:type="spellEnd"/>
            <w:r>
              <w:rPr>
                <w:rFonts w:ascii="Arial" w:hAnsi="Arial" w:cs="Arial"/>
                <w:sz w:val="20"/>
              </w:rPr>
              <w:t xml:space="preserve"> </w:t>
            </w:r>
            <w:proofErr w:type="spellStart"/>
            <w:r>
              <w:rPr>
                <w:rFonts w:ascii="Arial" w:hAnsi="Arial" w:cs="Arial"/>
                <w:sz w:val="20"/>
              </w:rPr>
              <w:t>představiteli</w:t>
            </w:r>
            <w:proofErr w:type="spellEnd"/>
            <w:r>
              <w:rPr>
                <w:rFonts w:ascii="Arial" w:hAnsi="Arial" w:cs="Arial"/>
                <w:sz w:val="20"/>
              </w:rPr>
              <w:t xml:space="preserve"> </w:t>
            </w:r>
            <w:proofErr w:type="spellStart"/>
            <w:r>
              <w:rPr>
                <w:rFonts w:ascii="Arial" w:hAnsi="Arial" w:cs="Arial"/>
                <w:sz w:val="20"/>
              </w:rPr>
              <w:t>útvarů</w:t>
            </w:r>
            <w:proofErr w:type="spellEnd"/>
            <w:r>
              <w:rPr>
                <w:rFonts w:ascii="Arial" w:hAnsi="Arial" w:cs="Arial"/>
                <w:sz w:val="20"/>
              </w:rPr>
              <w:t xml:space="preserve"> VZP ČR, a </w:t>
            </w:r>
            <w:proofErr w:type="spellStart"/>
            <w:r>
              <w:rPr>
                <w:rFonts w:ascii="Arial" w:hAnsi="Arial" w:cs="Arial"/>
                <w:sz w:val="20"/>
              </w:rPr>
              <w:t>zahrne</w:t>
            </w:r>
            <w:proofErr w:type="spellEnd"/>
            <w:r>
              <w:rPr>
                <w:rFonts w:ascii="Arial" w:hAnsi="Arial" w:cs="Arial"/>
                <w:sz w:val="20"/>
              </w:rPr>
              <w:t xml:space="preserve"> do </w:t>
            </w: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řešení</w:t>
            </w:r>
            <w:proofErr w:type="spellEnd"/>
            <w:r>
              <w:rPr>
                <w:rFonts w:ascii="Arial" w:hAnsi="Arial" w:cs="Arial"/>
                <w:sz w:val="20"/>
              </w:rPr>
              <w:t xml:space="preserve">, a to </w:t>
            </w:r>
            <w:proofErr w:type="spellStart"/>
            <w:r>
              <w:rPr>
                <w:rFonts w:ascii="Arial" w:hAnsi="Arial" w:cs="Arial"/>
                <w:sz w:val="20"/>
              </w:rPr>
              <w:t>jak</w:t>
            </w:r>
            <w:proofErr w:type="spellEnd"/>
            <w:r>
              <w:rPr>
                <w:rFonts w:ascii="Arial" w:hAnsi="Arial" w:cs="Arial"/>
                <w:sz w:val="20"/>
              </w:rPr>
              <w:t xml:space="preserve"> v </w:t>
            </w:r>
            <w:proofErr w:type="spellStart"/>
            <w:r>
              <w:rPr>
                <w:rFonts w:ascii="Arial" w:hAnsi="Arial" w:cs="Arial"/>
                <w:sz w:val="20"/>
              </w:rPr>
              <w:t>rovině</w:t>
            </w:r>
            <w:proofErr w:type="spellEnd"/>
            <w:r>
              <w:rPr>
                <w:rFonts w:ascii="Arial" w:hAnsi="Arial" w:cs="Arial"/>
                <w:sz w:val="20"/>
              </w:rPr>
              <w:t xml:space="preserve"> </w:t>
            </w:r>
            <w:proofErr w:type="spellStart"/>
            <w:r>
              <w:rPr>
                <w:rFonts w:ascii="Arial" w:hAnsi="Arial" w:cs="Arial"/>
                <w:sz w:val="20"/>
              </w:rPr>
              <w:t>naplnění</w:t>
            </w:r>
            <w:proofErr w:type="spellEnd"/>
            <w:r>
              <w:rPr>
                <w:rFonts w:ascii="Arial" w:hAnsi="Arial" w:cs="Arial"/>
                <w:sz w:val="20"/>
              </w:rPr>
              <w:t xml:space="preserve"> </w:t>
            </w:r>
            <w:proofErr w:type="spellStart"/>
            <w:r>
              <w:rPr>
                <w:rFonts w:ascii="Arial" w:hAnsi="Arial" w:cs="Arial"/>
                <w:sz w:val="20"/>
              </w:rPr>
              <w:t>požadavků</w:t>
            </w:r>
            <w:proofErr w:type="spellEnd"/>
            <w:r>
              <w:rPr>
                <w:rFonts w:ascii="Arial" w:hAnsi="Arial" w:cs="Arial"/>
                <w:sz w:val="20"/>
              </w:rPr>
              <w:t xml:space="preserve"> </w:t>
            </w:r>
            <w:proofErr w:type="spellStart"/>
            <w:r>
              <w:rPr>
                <w:rFonts w:ascii="Arial" w:hAnsi="Arial" w:cs="Arial"/>
                <w:sz w:val="20"/>
              </w:rPr>
              <w:t>věcných</w:t>
            </w:r>
            <w:proofErr w:type="spellEnd"/>
            <w:r>
              <w:rPr>
                <w:rFonts w:ascii="Arial" w:hAnsi="Arial" w:cs="Arial"/>
                <w:sz w:val="20"/>
              </w:rPr>
              <w:t xml:space="preserve">, </w:t>
            </w:r>
            <w:proofErr w:type="spellStart"/>
            <w:r>
              <w:rPr>
                <w:rFonts w:ascii="Arial" w:hAnsi="Arial" w:cs="Arial"/>
                <w:sz w:val="20"/>
              </w:rPr>
              <w:t>legislativních</w:t>
            </w:r>
            <w:proofErr w:type="spellEnd"/>
            <w:r>
              <w:rPr>
                <w:rFonts w:ascii="Arial" w:hAnsi="Arial" w:cs="Arial"/>
                <w:sz w:val="20"/>
              </w:rPr>
              <w:t xml:space="preserve"> </w:t>
            </w: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organizačně</w:t>
            </w:r>
            <w:proofErr w:type="spellEnd"/>
            <w:r>
              <w:rPr>
                <w:rFonts w:ascii="Arial" w:hAnsi="Arial" w:cs="Arial"/>
                <w:sz w:val="20"/>
              </w:rPr>
              <w:t xml:space="preserve"> </w:t>
            </w:r>
            <w:proofErr w:type="spellStart"/>
            <w:r>
              <w:rPr>
                <w:rFonts w:ascii="Arial" w:hAnsi="Arial" w:cs="Arial"/>
                <w:sz w:val="20"/>
              </w:rPr>
              <w:t>metodických</w:t>
            </w:r>
            <w:proofErr w:type="spellEnd"/>
            <w:r>
              <w:rPr>
                <w:rFonts w:ascii="Arial" w:hAnsi="Arial" w:cs="Arial"/>
                <w:sz w:val="20"/>
              </w:rPr>
              <w:t xml:space="preserve">, </w:t>
            </w:r>
            <w:proofErr w:type="spellStart"/>
            <w:r>
              <w:rPr>
                <w:rFonts w:ascii="Arial" w:hAnsi="Arial" w:cs="Arial"/>
                <w:sz w:val="20"/>
              </w:rPr>
              <w:t>tak</w:t>
            </w:r>
            <w:proofErr w:type="spellEnd"/>
            <w:r>
              <w:rPr>
                <w:rFonts w:ascii="Arial" w:hAnsi="Arial" w:cs="Arial"/>
                <w:sz w:val="20"/>
              </w:rPr>
              <w:t xml:space="preserve"> </w:t>
            </w:r>
            <w:proofErr w:type="spellStart"/>
            <w:r>
              <w:rPr>
                <w:rFonts w:ascii="Arial" w:hAnsi="Arial" w:cs="Arial"/>
                <w:sz w:val="20"/>
              </w:rPr>
              <w:t>i</w:t>
            </w:r>
            <w:proofErr w:type="spellEnd"/>
            <w:r>
              <w:rPr>
                <w:rFonts w:ascii="Arial" w:hAnsi="Arial" w:cs="Arial"/>
                <w:sz w:val="20"/>
              </w:rPr>
              <w:t xml:space="preserve"> v </w:t>
            </w:r>
            <w:proofErr w:type="spellStart"/>
            <w:r>
              <w:rPr>
                <w:rFonts w:ascii="Arial" w:hAnsi="Arial" w:cs="Arial"/>
                <w:sz w:val="20"/>
              </w:rPr>
              <w:t>rovině</w:t>
            </w:r>
            <w:proofErr w:type="spellEnd"/>
            <w:r>
              <w:rPr>
                <w:rFonts w:ascii="Arial" w:hAnsi="Arial" w:cs="Arial"/>
                <w:sz w:val="20"/>
              </w:rPr>
              <w:t xml:space="preserve"> </w:t>
            </w:r>
            <w:proofErr w:type="spellStart"/>
            <w:r>
              <w:rPr>
                <w:rFonts w:ascii="Arial" w:hAnsi="Arial" w:cs="Arial"/>
                <w:sz w:val="20"/>
              </w:rPr>
              <w:t>architektonického</w:t>
            </w:r>
            <w:proofErr w:type="spellEnd"/>
            <w:r>
              <w:rPr>
                <w:rFonts w:ascii="Arial" w:hAnsi="Arial" w:cs="Arial"/>
                <w:sz w:val="20"/>
              </w:rPr>
              <w:t xml:space="preserve"> a </w:t>
            </w:r>
            <w:proofErr w:type="spellStart"/>
            <w:r>
              <w:rPr>
                <w:rFonts w:ascii="Arial" w:hAnsi="Arial" w:cs="Arial"/>
                <w:sz w:val="20"/>
              </w:rPr>
              <w:t>technologického</w:t>
            </w:r>
            <w:proofErr w:type="spellEnd"/>
            <w:r>
              <w:rPr>
                <w:rFonts w:ascii="Arial" w:hAnsi="Arial" w:cs="Arial"/>
                <w:sz w:val="20"/>
              </w:rPr>
              <w:t xml:space="preserve"> </w:t>
            </w:r>
            <w:proofErr w:type="spellStart"/>
            <w:r>
              <w:rPr>
                <w:rFonts w:ascii="Arial" w:hAnsi="Arial" w:cs="Arial"/>
                <w:sz w:val="20"/>
              </w:rPr>
              <w:t>zajištění</w:t>
            </w:r>
            <w:proofErr w:type="spellEnd"/>
            <w:r>
              <w:rPr>
                <w:rFonts w:ascii="Arial" w:hAnsi="Arial" w:cs="Arial"/>
                <w:sz w:val="20"/>
              </w:rPr>
              <w:t>.</w:t>
            </w:r>
          </w:p>
        </w:tc>
      </w:tr>
      <w:tr w:rsidR="00AD0898" w14:paraId="7085759A" w14:textId="77777777">
        <w:trPr>
          <w:trHeight w:val="284"/>
        </w:trPr>
        <w:tc>
          <w:tcPr>
            <w:tcW w:w="431" w:type="dxa"/>
            <w:tcBorders>
              <w:top w:val="single" w:sz="4" w:space="0" w:color="000000"/>
              <w:left w:val="single" w:sz="4" w:space="0" w:color="000000"/>
              <w:bottom w:val="single" w:sz="4" w:space="0" w:color="000000"/>
              <w:right w:val="single" w:sz="4" w:space="0" w:color="000000"/>
            </w:tcBorders>
            <w:vAlign w:val="center"/>
          </w:tcPr>
          <w:p w14:paraId="2FE1179D" w14:textId="77777777" w:rsidR="00AD0898" w:rsidRDefault="00525F6C">
            <w:pPr>
              <w:pStyle w:val="TableText"/>
              <w:widowControl w:val="0"/>
              <w:rPr>
                <w:rFonts w:ascii="Arial" w:hAnsi="Arial" w:cs="Arial"/>
                <w:sz w:val="20"/>
              </w:rPr>
            </w:pPr>
            <w:r>
              <w:rPr>
                <w:rFonts w:ascii="Arial" w:hAnsi="Arial" w:cs="Arial"/>
                <w:sz w:val="20"/>
              </w:rPr>
              <w:lastRenderedPageBreak/>
              <w:t>4</w:t>
            </w:r>
          </w:p>
        </w:tc>
        <w:tc>
          <w:tcPr>
            <w:tcW w:w="2778" w:type="dxa"/>
            <w:tcBorders>
              <w:top w:val="single" w:sz="4" w:space="0" w:color="000000"/>
              <w:left w:val="single" w:sz="4" w:space="0" w:color="000000"/>
              <w:bottom w:val="single" w:sz="4" w:space="0" w:color="000000"/>
              <w:right w:val="single" w:sz="4" w:space="0" w:color="000000"/>
            </w:tcBorders>
            <w:vAlign w:val="center"/>
          </w:tcPr>
          <w:p w14:paraId="6953B102" w14:textId="77777777" w:rsidR="00AD0898" w:rsidRDefault="00525F6C">
            <w:pPr>
              <w:pStyle w:val="TableText"/>
              <w:widowControl w:val="0"/>
              <w:rPr>
                <w:rFonts w:ascii="Arial" w:hAnsi="Arial" w:cs="Arial"/>
                <w:sz w:val="20"/>
              </w:rPr>
            </w:pPr>
            <w:proofErr w:type="spellStart"/>
            <w:r>
              <w:rPr>
                <w:rFonts w:ascii="Arial" w:hAnsi="Arial" w:cs="Arial"/>
                <w:sz w:val="20"/>
              </w:rPr>
              <w:t>Postup</w:t>
            </w:r>
            <w:proofErr w:type="spellEnd"/>
            <w:r>
              <w:rPr>
                <w:rFonts w:ascii="Arial" w:hAnsi="Arial" w:cs="Arial"/>
                <w:sz w:val="20"/>
              </w:rPr>
              <w:t xml:space="preserve"> </w:t>
            </w:r>
            <w:proofErr w:type="spellStart"/>
            <w:r>
              <w:rPr>
                <w:rFonts w:ascii="Arial" w:hAnsi="Arial" w:cs="Arial"/>
                <w:sz w:val="20"/>
              </w:rPr>
              <w:t>provádění</w:t>
            </w:r>
            <w:proofErr w:type="spellEnd"/>
            <w:r>
              <w:rPr>
                <w:rFonts w:ascii="Arial" w:hAnsi="Arial" w:cs="Arial"/>
                <w:sz w:val="20"/>
              </w:rPr>
              <w:t xml:space="preserve"> </w:t>
            </w:r>
            <w:proofErr w:type="spellStart"/>
            <w:r>
              <w:rPr>
                <w:rFonts w:ascii="Arial" w:hAnsi="Arial" w:cs="Arial"/>
                <w:sz w:val="20"/>
              </w:rPr>
              <w:t>Analýzy</w:t>
            </w:r>
            <w:proofErr w:type="spellEnd"/>
          </w:p>
        </w:tc>
        <w:tc>
          <w:tcPr>
            <w:tcW w:w="6288" w:type="dxa"/>
            <w:tcBorders>
              <w:top w:val="single" w:sz="4" w:space="0" w:color="000000"/>
              <w:left w:val="single" w:sz="4" w:space="0" w:color="000000"/>
              <w:bottom w:val="single" w:sz="4" w:space="0" w:color="000000"/>
              <w:right w:val="single" w:sz="4" w:space="0" w:color="000000"/>
            </w:tcBorders>
          </w:tcPr>
          <w:p w14:paraId="4ABA84CC" w14:textId="77777777" w:rsidR="00AD0898" w:rsidRDefault="00525F6C">
            <w:pPr>
              <w:pStyle w:val="TableText"/>
              <w:widowControl w:val="0"/>
              <w:jc w:val="both"/>
              <w:rPr>
                <w:rFonts w:ascii="Arial" w:hAnsi="Arial" w:cs="Arial"/>
                <w:sz w:val="20"/>
              </w:rPr>
            </w:pPr>
            <w:proofErr w:type="spellStart"/>
            <w:r>
              <w:rPr>
                <w:rFonts w:ascii="Arial" w:hAnsi="Arial" w:cs="Arial"/>
                <w:sz w:val="20"/>
              </w:rPr>
              <w:t>Zhotovitel</w:t>
            </w:r>
            <w:proofErr w:type="spellEnd"/>
            <w:r>
              <w:rPr>
                <w:rFonts w:ascii="Arial" w:hAnsi="Arial" w:cs="Arial"/>
                <w:sz w:val="20"/>
              </w:rPr>
              <w:t xml:space="preserve"> </w:t>
            </w:r>
            <w:proofErr w:type="spellStart"/>
            <w:r>
              <w:rPr>
                <w:rFonts w:ascii="Arial" w:hAnsi="Arial" w:cs="Arial"/>
                <w:sz w:val="20"/>
              </w:rPr>
              <w:t>posoudí</w:t>
            </w:r>
            <w:proofErr w:type="spellEnd"/>
            <w:r>
              <w:rPr>
                <w:rFonts w:ascii="Arial" w:hAnsi="Arial" w:cs="Arial"/>
                <w:sz w:val="20"/>
              </w:rPr>
              <w:t xml:space="preserve"> a </w:t>
            </w:r>
            <w:proofErr w:type="spellStart"/>
            <w:r>
              <w:rPr>
                <w:rFonts w:ascii="Arial" w:hAnsi="Arial" w:cs="Arial"/>
                <w:sz w:val="20"/>
              </w:rPr>
              <w:t>popíše</w:t>
            </w:r>
            <w:proofErr w:type="spellEnd"/>
            <w:r>
              <w:rPr>
                <w:rFonts w:ascii="Arial" w:hAnsi="Arial" w:cs="Arial"/>
                <w:sz w:val="20"/>
              </w:rPr>
              <w:t xml:space="preserve"> v </w:t>
            </w:r>
            <w:proofErr w:type="spellStart"/>
            <w:r>
              <w:rPr>
                <w:rFonts w:ascii="Arial" w:hAnsi="Arial" w:cs="Arial"/>
                <w:sz w:val="20"/>
              </w:rPr>
              <w:t>průběhu</w:t>
            </w:r>
            <w:proofErr w:type="spellEnd"/>
            <w:r>
              <w:rPr>
                <w:rFonts w:ascii="Arial" w:hAnsi="Arial" w:cs="Arial"/>
                <w:sz w:val="20"/>
              </w:rPr>
              <w:t xml:space="preserve"> </w:t>
            </w:r>
            <w:proofErr w:type="spellStart"/>
            <w:r>
              <w:rPr>
                <w:rFonts w:ascii="Arial" w:hAnsi="Arial" w:cs="Arial"/>
                <w:sz w:val="20"/>
              </w:rPr>
              <w:t>tvorby</w:t>
            </w:r>
            <w:proofErr w:type="spellEnd"/>
            <w:r>
              <w:rPr>
                <w:rFonts w:ascii="Arial" w:hAnsi="Arial" w:cs="Arial"/>
                <w:sz w:val="20"/>
              </w:rPr>
              <w:t xml:space="preserve"> </w:t>
            </w: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řešení</w:t>
            </w:r>
            <w:proofErr w:type="spellEnd"/>
            <w:r>
              <w:rPr>
                <w:rFonts w:ascii="Arial" w:hAnsi="Arial" w:cs="Arial"/>
                <w:sz w:val="20"/>
              </w:rPr>
              <w:t xml:space="preserve"> </w:t>
            </w:r>
            <w:proofErr w:type="spellStart"/>
            <w:r>
              <w:rPr>
                <w:rFonts w:ascii="Arial" w:hAnsi="Arial" w:cs="Arial"/>
                <w:sz w:val="20"/>
              </w:rPr>
              <w:t>varianty</w:t>
            </w:r>
            <w:proofErr w:type="spellEnd"/>
            <w:r>
              <w:rPr>
                <w:rFonts w:ascii="Arial" w:hAnsi="Arial" w:cs="Arial"/>
                <w:sz w:val="20"/>
              </w:rPr>
              <w:t xml:space="preserve"> </w:t>
            </w:r>
            <w:proofErr w:type="spellStart"/>
            <w:r>
              <w:rPr>
                <w:rFonts w:ascii="Arial" w:hAnsi="Arial" w:cs="Arial"/>
                <w:sz w:val="20"/>
              </w:rPr>
              <w:t>budoucího</w:t>
            </w:r>
            <w:proofErr w:type="spellEnd"/>
            <w:r>
              <w:rPr>
                <w:rFonts w:ascii="Arial" w:hAnsi="Arial" w:cs="Arial"/>
                <w:sz w:val="20"/>
              </w:rPr>
              <w:t xml:space="preserve"> </w:t>
            </w:r>
            <w:proofErr w:type="spellStart"/>
            <w:r>
              <w:rPr>
                <w:rFonts w:ascii="Arial" w:hAnsi="Arial" w:cs="Arial"/>
                <w:sz w:val="20"/>
              </w:rPr>
              <w:t>řešení</w:t>
            </w:r>
            <w:proofErr w:type="spellEnd"/>
            <w:r>
              <w:rPr>
                <w:rFonts w:ascii="Arial" w:hAnsi="Arial" w:cs="Arial"/>
                <w:sz w:val="20"/>
              </w:rPr>
              <w:t xml:space="preserve"> </w:t>
            </w:r>
            <w:proofErr w:type="spellStart"/>
            <w:r>
              <w:rPr>
                <w:rFonts w:ascii="Arial" w:hAnsi="Arial" w:cs="Arial"/>
                <w:sz w:val="20"/>
              </w:rPr>
              <w:t>správy</w:t>
            </w:r>
            <w:proofErr w:type="spellEnd"/>
            <w:r>
              <w:rPr>
                <w:rFonts w:ascii="Arial" w:hAnsi="Arial" w:cs="Arial"/>
                <w:sz w:val="20"/>
              </w:rPr>
              <w:t xml:space="preserve"> </w:t>
            </w:r>
            <w:proofErr w:type="spellStart"/>
            <w:r>
              <w:rPr>
                <w:rFonts w:ascii="Arial" w:hAnsi="Arial" w:cs="Arial"/>
                <w:sz w:val="20"/>
              </w:rPr>
              <w:t>dokumentů</w:t>
            </w:r>
            <w:proofErr w:type="spellEnd"/>
            <w:r>
              <w:rPr>
                <w:rFonts w:ascii="Arial" w:hAnsi="Arial" w:cs="Arial"/>
                <w:sz w:val="20"/>
              </w:rPr>
              <w:t xml:space="preserve"> </w:t>
            </w:r>
            <w:proofErr w:type="spellStart"/>
            <w:r>
              <w:rPr>
                <w:rFonts w:ascii="Arial" w:hAnsi="Arial" w:cs="Arial"/>
                <w:sz w:val="20"/>
              </w:rPr>
              <w:t>pomocí</w:t>
            </w:r>
            <w:proofErr w:type="spellEnd"/>
            <w:r>
              <w:rPr>
                <w:rFonts w:ascii="Arial" w:hAnsi="Arial" w:cs="Arial"/>
                <w:sz w:val="20"/>
              </w:rPr>
              <w:t xml:space="preserve"> </w:t>
            </w:r>
            <w:proofErr w:type="spellStart"/>
            <w:r>
              <w:rPr>
                <w:rFonts w:ascii="Arial" w:hAnsi="Arial" w:cs="Arial"/>
                <w:sz w:val="20"/>
              </w:rPr>
              <w:t>samostatných</w:t>
            </w:r>
            <w:proofErr w:type="spellEnd"/>
            <w:r>
              <w:rPr>
                <w:rFonts w:ascii="Arial" w:hAnsi="Arial" w:cs="Arial"/>
                <w:sz w:val="20"/>
              </w:rPr>
              <w:t xml:space="preserve"> SED </w:t>
            </w:r>
            <w:proofErr w:type="spellStart"/>
            <w:r>
              <w:rPr>
                <w:rFonts w:ascii="Arial" w:hAnsi="Arial" w:cs="Arial"/>
                <w:sz w:val="20"/>
              </w:rPr>
              <w:t>nebo</w:t>
            </w:r>
            <w:proofErr w:type="spellEnd"/>
            <w:r>
              <w:rPr>
                <w:rFonts w:ascii="Arial" w:hAnsi="Arial" w:cs="Arial"/>
                <w:sz w:val="20"/>
              </w:rPr>
              <w:t xml:space="preserve"> </w:t>
            </w:r>
            <w:proofErr w:type="spellStart"/>
            <w:r>
              <w:rPr>
                <w:rFonts w:ascii="Arial" w:hAnsi="Arial" w:cs="Arial"/>
                <w:sz w:val="20"/>
              </w:rPr>
              <w:t>pomocí</w:t>
            </w:r>
            <w:proofErr w:type="spellEnd"/>
            <w:r>
              <w:rPr>
                <w:rFonts w:ascii="Arial" w:hAnsi="Arial" w:cs="Arial"/>
                <w:sz w:val="20"/>
              </w:rPr>
              <w:t xml:space="preserve"> ISSD, a </w:t>
            </w:r>
            <w:proofErr w:type="spellStart"/>
            <w:r>
              <w:rPr>
                <w:rFonts w:ascii="Arial" w:hAnsi="Arial" w:cs="Arial"/>
                <w:sz w:val="20"/>
              </w:rPr>
              <w:t>zároveň</w:t>
            </w:r>
            <w:proofErr w:type="spellEnd"/>
            <w:r>
              <w:rPr>
                <w:rFonts w:ascii="Arial" w:hAnsi="Arial" w:cs="Arial"/>
                <w:sz w:val="20"/>
              </w:rPr>
              <w:t xml:space="preserve"> </w:t>
            </w:r>
            <w:proofErr w:type="spellStart"/>
            <w:r>
              <w:rPr>
                <w:rFonts w:ascii="Arial" w:hAnsi="Arial" w:cs="Arial"/>
                <w:sz w:val="20"/>
              </w:rPr>
              <w:t>kombinaci</w:t>
            </w:r>
            <w:proofErr w:type="spellEnd"/>
            <w:r>
              <w:rPr>
                <w:rFonts w:ascii="Arial" w:hAnsi="Arial" w:cs="Arial"/>
                <w:sz w:val="20"/>
              </w:rPr>
              <w:t xml:space="preserve"> </w:t>
            </w:r>
            <w:proofErr w:type="spellStart"/>
            <w:r>
              <w:rPr>
                <w:rFonts w:ascii="Arial" w:hAnsi="Arial" w:cs="Arial"/>
                <w:sz w:val="20"/>
              </w:rPr>
              <w:t>obou</w:t>
            </w:r>
            <w:proofErr w:type="spellEnd"/>
            <w:r>
              <w:rPr>
                <w:rFonts w:ascii="Arial" w:hAnsi="Arial" w:cs="Arial"/>
                <w:sz w:val="20"/>
              </w:rPr>
              <w:t xml:space="preserve"> </w:t>
            </w:r>
            <w:proofErr w:type="spellStart"/>
            <w:r>
              <w:rPr>
                <w:rFonts w:ascii="Arial" w:hAnsi="Arial" w:cs="Arial"/>
                <w:sz w:val="20"/>
              </w:rPr>
              <w:t>dvou</w:t>
            </w:r>
            <w:proofErr w:type="spellEnd"/>
            <w:r>
              <w:rPr>
                <w:rFonts w:ascii="Arial" w:hAnsi="Arial" w:cs="Arial"/>
                <w:sz w:val="20"/>
              </w:rPr>
              <w:t xml:space="preserve"> variant. Pro </w:t>
            </w:r>
            <w:proofErr w:type="spellStart"/>
            <w:r>
              <w:rPr>
                <w:rFonts w:ascii="Arial" w:hAnsi="Arial" w:cs="Arial"/>
                <w:sz w:val="20"/>
              </w:rPr>
              <w:t>uvedené</w:t>
            </w:r>
            <w:proofErr w:type="spellEnd"/>
            <w:r>
              <w:rPr>
                <w:rFonts w:ascii="Arial" w:hAnsi="Arial" w:cs="Arial"/>
                <w:sz w:val="20"/>
              </w:rPr>
              <w:t xml:space="preserve"> </w:t>
            </w:r>
            <w:proofErr w:type="spellStart"/>
            <w:r>
              <w:rPr>
                <w:rFonts w:ascii="Arial" w:hAnsi="Arial" w:cs="Arial"/>
                <w:sz w:val="20"/>
              </w:rPr>
              <w:t>varianty</w:t>
            </w:r>
            <w:proofErr w:type="spellEnd"/>
            <w:r>
              <w:rPr>
                <w:rFonts w:ascii="Arial" w:hAnsi="Arial" w:cs="Arial"/>
                <w:sz w:val="20"/>
              </w:rPr>
              <w:t xml:space="preserve"> </w:t>
            </w:r>
            <w:proofErr w:type="spellStart"/>
            <w:r>
              <w:rPr>
                <w:rFonts w:ascii="Arial" w:hAnsi="Arial" w:cs="Arial"/>
                <w:sz w:val="20"/>
              </w:rPr>
              <w:t>uvede</w:t>
            </w:r>
            <w:proofErr w:type="spellEnd"/>
            <w:r>
              <w:rPr>
                <w:rFonts w:ascii="Arial" w:hAnsi="Arial" w:cs="Arial"/>
                <w:sz w:val="20"/>
              </w:rPr>
              <w:t xml:space="preserve"> </w:t>
            </w:r>
            <w:proofErr w:type="spellStart"/>
            <w:r>
              <w:rPr>
                <w:rFonts w:ascii="Arial" w:hAnsi="Arial" w:cs="Arial"/>
                <w:sz w:val="20"/>
              </w:rPr>
              <w:t>argumenty</w:t>
            </w:r>
            <w:proofErr w:type="spellEnd"/>
            <w:r>
              <w:rPr>
                <w:rFonts w:ascii="Arial" w:hAnsi="Arial" w:cs="Arial"/>
                <w:sz w:val="20"/>
              </w:rPr>
              <w:t xml:space="preserve"> pro a </w:t>
            </w:r>
            <w:proofErr w:type="spellStart"/>
            <w:r>
              <w:rPr>
                <w:rFonts w:ascii="Arial" w:hAnsi="Arial" w:cs="Arial"/>
                <w:sz w:val="20"/>
              </w:rPr>
              <w:t>proti</w:t>
            </w:r>
            <w:proofErr w:type="spellEnd"/>
            <w:r>
              <w:rPr>
                <w:rFonts w:ascii="Arial" w:hAnsi="Arial" w:cs="Arial"/>
                <w:sz w:val="20"/>
              </w:rPr>
              <w:t xml:space="preserve"> (</w:t>
            </w:r>
            <w:proofErr w:type="spellStart"/>
            <w:r>
              <w:rPr>
                <w:rFonts w:ascii="Arial" w:hAnsi="Arial" w:cs="Arial"/>
                <w:sz w:val="20"/>
              </w:rPr>
              <w:t>finanční</w:t>
            </w:r>
            <w:proofErr w:type="spellEnd"/>
            <w:r>
              <w:rPr>
                <w:rFonts w:ascii="Arial" w:hAnsi="Arial" w:cs="Arial"/>
                <w:sz w:val="20"/>
              </w:rPr>
              <w:t xml:space="preserve">, </w:t>
            </w:r>
            <w:proofErr w:type="spellStart"/>
            <w:r>
              <w:rPr>
                <w:rFonts w:ascii="Arial" w:hAnsi="Arial" w:cs="Arial"/>
                <w:sz w:val="20"/>
              </w:rPr>
              <w:t>organizační</w:t>
            </w:r>
            <w:proofErr w:type="spellEnd"/>
            <w:r>
              <w:rPr>
                <w:rFonts w:ascii="Arial" w:hAnsi="Arial" w:cs="Arial"/>
                <w:sz w:val="20"/>
              </w:rPr>
              <w:t xml:space="preserve">, </w:t>
            </w:r>
            <w:proofErr w:type="spellStart"/>
            <w:r>
              <w:rPr>
                <w:rFonts w:ascii="Arial" w:hAnsi="Arial" w:cs="Arial"/>
                <w:sz w:val="20"/>
              </w:rPr>
              <w:t>technické</w:t>
            </w:r>
            <w:proofErr w:type="spellEnd"/>
            <w:r>
              <w:rPr>
                <w:rFonts w:ascii="Arial" w:hAnsi="Arial" w:cs="Arial"/>
                <w:sz w:val="20"/>
              </w:rPr>
              <w:t xml:space="preserve">, </w:t>
            </w:r>
            <w:proofErr w:type="spellStart"/>
            <w:r>
              <w:rPr>
                <w:rFonts w:ascii="Arial" w:hAnsi="Arial" w:cs="Arial"/>
                <w:sz w:val="20"/>
              </w:rPr>
              <w:t>proveditelnost</w:t>
            </w:r>
            <w:proofErr w:type="spellEnd"/>
            <w:r>
              <w:rPr>
                <w:rFonts w:ascii="Arial" w:hAnsi="Arial" w:cs="Arial"/>
                <w:sz w:val="20"/>
              </w:rPr>
              <w:t xml:space="preserve">). Pro </w:t>
            </w:r>
            <w:proofErr w:type="spellStart"/>
            <w:r>
              <w:rPr>
                <w:rFonts w:ascii="Arial" w:hAnsi="Arial" w:cs="Arial"/>
                <w:sz w:val="20"/>
              </w:rPr>
              <w:t>uvedené</w:t>
            </w:r>
            <w:proofErr w:type="spellEnd"/>
            <w:r>
              <w:rPr>
                <w:rFonts w:ascii="Arial" w:hAnsi="Arial" w:cs="Arial"/>
                <w:sz w:val="20"/>
              </w:rPr>
              <w:t xml:space="preserve"> </w:t>
            </w:r>
            <w:proofErr w:type="spellStart"/>
            <w:r>
              <w:rPr>
                <w:rFonts w:ascii="Arial" w:hAnsi="Arial" w:cs="Arial"/>
                <w:sz w:val="20"/>
              </w:rPr>
              <w:t>varianty</w:t>
            </w:r>
            <w:proofErr w:type="spellEnd"/>
            <w:r>
              <w:rPr>
                <w:rFonts w:ascii="Arial" w:hAnsi="Arial" w:cs="Arial"/>
                <w:sz w:val="20"/>
              </w:rPr>
              <w:t xml:space="preserve"> </w:t>
            </w:r>
            <w:proofErr w:type="spellStart"/>
            <w:r>
              <w:rPr>
                <w:rFonts w:ascii="Arial" w:hAnsi="Arial" w:cs="Arial"/>
                <w:sz w:val="20"/>
              </w:rPr>
              <w:t>Zhotovitel</w:t>
            </w:r>
            <w:proofErr w:type="spellEnd"/>
            <w:r>
              <w:rPr>
                <w:rFonts w:ascii="Arial" w:hAnsi="Arial" w:cs="Arial"/>
                <w:sz w:val="20"/>
              </w:rPr>
              <w:t xml:space="preserve"> </w:t>
            </w:r>
            <w:proofErr w:type="spellStart"/>
            <w:r>
              <w:rPr>
                <w:rFonts w:ascii="Arial" w:hAnsi="Arial" w:cs="Arial"/>
                <w:sz w:val="20"/>
              </w:rPr>
              <w:t>vytvoří</w:t>
            </w:r>
            <w:proofErr w:type="spellEnd"/>
            <w:r>
              <w:rPr>
                <w:rFonts w:ascii="Arial" w:hAnsi="Arial" w:cs="Arial"/>
                <w:sz w:val="20"/>
              </w:rPr>
              <w:t xml:space="preserve"> SWOT </w:t>
            </w:r>
            <w:proofErr w:type="spellStart"/>
            <w:r>
              <w:rPr>
                <w:rFonts w:ascii="Arial" w:hAnsi="Arial" w:cs="Arial"/>
                <w:sz w:val="20"/>
              </w:rPr>
              <w:t>analýzu</w:t>
            </w:r>
            <w:proofErr w:type="spellEnd"/>
            <w:r>
              <w:rPr>
                <w:rFonts w:ascii="Arial" w:hAnsi="Arial" w:cs="Arial"/>
                <w:sz w:val="20"/>
              </w:rPr>
              <w:t xml:space="preserve">, </w:t>
            </w:r>
            <w:proofErr w:type="spellStart"/>
            <w:r>
              <w:rPr>
                <w:rFonts w:ascii="Arial" w:hAnsi="Arial" w:cs="Arial"/>
                <w:sz w:val="20"/>
              </w:rPr>
              <w:t>která</w:t>
            </w:r>
            <w:proofErr w:type="spellEnd"/>
            <w:r>
              <w:rPr>
                <w:rFonts w:ascii="Arial" w:hAnsi="Arial" w:cs="Arial"/>
                <w:sz w:val="20"/>
              </w:rPr>
              <w:t xml:space="preserve"> </w:t>
            </w:r>
            <w:proofErr w:type="spellStart"/>
            <w:r>
              <w:rPr>
                <w:rFonts w:ascii="Arial" w:hAnsi="Arial" w:cs="Arial"/>
                <w:sz w:val="20"/>
              </w:rPr>
              <w:t>bude</w:t>
            </w:r>
            <w:proofErr w:type="spellEnd"/>
            <w:r>
              <w:rPr>
                <w:rFonts w:ascii="Arial" w:hAnsi="Arial" w:cs="Arial"/>
                <w:sz w:val="20"/>
              </w:rPr>
              <w:t xml:space="preserve"> </w:t>
            </w:r>
            <w:proofErr w:type="spellStart"/>
            <w:r>
              <w:rPr>
                <w:rFonts w:ascii="Arial" w:hAnsi="Arial" w:cs="Arial"/>
                <w:sz w:val="20"/>
              </w:rPr>
              <w:t>součástí</w:t>
            </w:r>
            <w:proofErr w:type="spellEnd"/>
            <w:r>
              <w:rPr>
                <w:rFonts w:ascii="Arial" w:hAnsi="Arial" w:cs="Arial"/>
                <w:sz w:val="20"/>
              </w:rPr>
              <w:t xml:space="preserve"> </w:t>
            </w: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řešení</w:t>
            </w:r>
            <w:proofErr w:type="spellEnd"/>
            <w:r>
              <w:rPr>
                <w:rFonts w:ascii="Arial" w:hAnsi="Arial" w:cs="Arial"/>
                <w:sz w:val="20"/>
              </w:rPr>
              <w:t xml:space="preserve">. </w:t>
            </w:r>
            <w:proofErr w:type="spellStart"/>
            <w:r>
              <w:rPr>
                <w:rFonts w:ascii="Arial" w:hAnsi="Arial" w:cs="Arial"/>
                <w:sz w:val="20"/>
              </w:rPr>
              <w:t>Variantu</w:t>
            </w:r>
            <w:proofErr w:type="spellEnd"/>
            <w:r>
              <w:rPr>
                <w:rFonts w:ascii="Arial" w:hAnsi="Arial" w:cs="Arial"/>
                <w:sz w:val="20"/>
              </w:rPr>
              <w:t xml:space="preserve"> </w:t>
            </w:r>
            <w:proofErr w:type="spellStart"/>
            <w:r>
              <w:rPr>
                <w:rFonts w:ascii="Arial" w:hAnsi="Arial" w:cs="Arial"/>
                <w:sz w:val="20"/>
              </w:rPr>
              <w:t>schválenou</w:t>
            </w:r>
            <w:proofErr w:type="spellEnd"/>
            <w:r>
              <w:rPr>
                <w:rFonts w:ascii="Arial" w:hAnsi="Arial" w:cs="Arial"/>
                <w:sz w:val="20"/>
              </w:rPr>
              <w:t xml:space="preserve"> VZP ČR </w:t>
            </w:r>
            <w:proofErr w:type="spellStart"/>
            <w:r>
              <w:rPr>
                <w:rFonts w:ascii="Arial" w:hAnsi="Arial" w:cs="Arial"/>
                <w:sz w:val="20"/>
              </w:rPr>
              <w:t>Zhotovitel</w:t>
            </w:r>
            <w:proofErr w:type="spellEnd"/>
            <w:r>
              <w:rPr>
                <w:rFonts w:ascii="Arial" w:hAnsi="Arial" w:cs="Arial"/>
                <w:sz w:val="20"/>
              </w:rPr>
              <w:t xml:space="preserve"> </w:t>
            </w:r>
            <w:proofErr w:type="spellStart"/>
            <w:r>
              <w:rPr>
                <w:rFonts w:ascii="Arial" w:hAnsi="Arial" w:cs="Arial"/>
                <w:sz w:val="20"/>
              </w:rPr>
              <w:t>dopracuje</w:t>
            </w:r>
            <w:proofErr w:type="spellEnd"/>
            <w:r>
              <w:rPr>
                <w:rFonts w:ascii="Arial" w:hAnsi="Arial" w:cs="Arial"/>
                <w:sz w:val="20"/>
              </w:rPr>
              <w:t xml:space="preserve"> </w:t>
            </w:r>
            <w:proofErr w:type="spellStart"/>
            <w:r>
              <w:rPr>
                <w:rFonts w:ascii="Arial" w:hAnsi="Arial" w:cs="Arial"/>
                <w:sz w:val="20"/>
              </w:rPr>
              <w:t>ve</w:t>
            </w:r>
            <w:proofErr w:type="spellEnd"/>
            <w:r>
              <w:rPr>
                <w:rFonts w:ascii="Arial" w:hAnsi="Arial" w:cs="Arial"/>
                <w:sz w:val="20"/>
              </w:rPr>
              <w:t xml:space="preserve"> </w:t>
            </w:r>
            <w:proofErr w:type="spellStart"/>
            <w:r>
              <w:rPr>
                <w:rFonts w:ascii="Arial" w:hAnsi="Arial" w:cs="Arial"/>
                <w:sz w:val="20"/>
              </w:rPr>
              <w:t>finální</w:t>
            </w:r>
            <w:proofErr w:type="spellEnd"/>
            <w:r>
              <w:rPr>
                <w:rFonts w:ascii="Arial" w:hAnsi="Arial" w:cs="Arial"/>
                <w:sz w:val="20"/>
              </w:rPr>
              <w:t xml:space="preserve"> </w:t>
            </w:r>
            <w:proofErr w:type="spellStart"/>
            <w:r>
              <w:rPr>
                <w:rFonts w:ascii="Arial" w:hAnsi="Arial" w:cs="Arial"/>
                <w:sz w:val="20"/>
              </w:rPr>
              <w:t>verzi</w:t>
            </w:r>
            <w:proofErr w:type="spellEnd"/>
            <w:r>
              <w:rPr>
                <w:rFonts w:ascii="Arial" w:hAnsi="Arial" w:cs="Arial"/>
                <w:sz w:val="20"/>
              </w:rPr>
              <w:t xml:space="preserve"> </w:t>
            </w:r>
            <w:proofErr w:type="spellStart"/>
            <w:r>
              <w:rPr>
                <w:rFonts w:ascii="Arial" w:hAnsi="Arial" w:cs="Arial"/>
                <w:sz w:val="20"/>
              </w:rPr>
              <w:t>Koncepce</w:t>
            </w:r>
            <w:proofErr w:type="spellEnd"/>
            <w:r>
              <w:rPr>
                <w:rFonts w:ascii="Arial" w:hAnsi="Arial" w:cs="Arial"/>
                <w:sz w:val="20"/>
              </w:rPr>
              <w:t xml:space="preserve"> </w:t>
            </w:r>
            <w:proofErr w:type="spellStart"/>
            <w:r>
              <w:rPr>
                <w:rFonts w:ascii="Arial" w:hAnsi="Arial" w:cs="Arial"/>
                <w:sz w:val="20"/>
              </w:rPr>
              <w:t>řešení</w:t>
            </w:r>
            <w:proofErr w:type="spellEnd"/>
            <w:r>
              <w:rPr>
                <w:rFonts w:ascii="Arial" w:hAnsi="Arial" w:cs="Arial"/>
                <w:sz w:val="20"/>
              </w:rPr>
              <w:t xml:space="preserve">. </w:t>
            </w:r>
          </w:p>
        </w:tc>
      </w:tr>
    </w:tbl>
    <w:p w14:paraId="4AFD7993" w14:textId="77777777" w:rsidR="00AD0898" w:rsidRDefault="00AD0898">
      <w:pPr>
        <w:rPr>
          <w:rFonts w:ascii="Arial" w:hAnsi="Arial" w:cs="Arial"/>
          <w:b/>
          <w:sz w:val="20"/>
          <w:szCs w:val="20"/>
        </w:rPr>
      </w:pPr>
    </w:p>
    <w:p w14:paraId="792DD424" w14:textId="77777777" w:rsidR="00AD0898" w:rsidRDefault="00525F6C">
      <w:pPr>
        <w:pStyle w:val="Nadpis2"/>
        <w:keepNext w:val="0"/>
        <w:spacing w:before="120" w:after="100"/>
        <w:rPr>
          <w:rFonts w:ascii="Arial" w:hAnsi="Arial"/>
          <w:sz w:val="20"/>
          <w:szCs w:val="20"/>
        </w:rPr>
      </w:pPr>
      <w:r>
        <w:rPr>
          <w:rFonts w:ascii="Arial" w:hAnsi="Arial"/>
          <w:sz w:val="20"/>
          <w:szCs w:val="20"/>
        </w:rPr>
        <w:t>4.3. Popis současného stavu</w:t>
      </w:r>
    </w:p>
    <w:p w14:paraId="6E305DD0" w14:textId="77777777" w:rsidR="00AD0898" w:rsidRDefault="00525F6C">
      <w:pPr>
        <w:pStyle w:val="Nadpis2"/>
        <w:keepNext w:val="0"/>
        <w:spacing w:before="120" w:after="100"/>
        <w:rPr>
          <w:rFonts w:ascii="Arial" w:hAnsi="Arial"/>
          <w:sz w:val="20"/>
          <w:szCs w:val="20"/>
        </w:rPr>
      </w:pPr>
      <w:r>
        <w:rPr>
          <w:rFonts w:ascii="Arial" w:hAnsi="Arial"/>
          <w:sz w:val="20"/>
          <w:szCs w:val="20"/>
        </w:rPr>
        <w:t>4.3.1 Množství dokumentů ve FileNet</w:t>
      </w:r>
    </w:p>
    <w:p w14:paraId="508BF4C4" w14:textId="77777777" w:rsidR="00AD0898" w:rsidRDefault="00525F6C">
      <w:pPr>
        <w:rPr>
          <w:rFonts w:ascii="Arial" w:hAnsi="Arial" w:cs="Arial"/>
          <w:sz w:val="20"/>
          <w:szCs w:val="20"/>
        </w:rPr>
      </w:pPr>
      <w:r>
        <w:rPr>
          <w:rFonts w:ascii="Arial" w:hAnsi="Arial" w:cs="Arial"/>
          <w:sz w:val="20"/>
          <w:szCs w:val="20"/>
        </w:rPr>
        <w:t>Následující tabulka uvádí indikativně počty a objemy zpracovávaných dokumentů v eSpis z pohledu úložiště FileNet.</w:t>
      </w:r>
    </w:p>
    <w:p w14:paraId="2439D4F4" w14:textId="77777777" w:rsidR="00AD0898" w:rsidRDefault="00AD0898">
      <w:pPr>
        <w:rPr>
          <w:rFonts w:ascii="Arial" w:hAnsi="Arial" w:cs="Arial"/>
          <w:sz w:val="20"/>
          <w:szCs w:val="20"/>
        </w:rPr>
      </w:pPr>
    </w:p>
    <w:p w14:paraId="59AB4EA2" w14:textId="77777777" w:rsidR="00AD0898" w:rsidRDefault="00525F6C">
      <w:pPr>
        <w:pStyle w:val="Titulek"/>
        <w:rPr>
          <w:rFonts w:ascii="Arial" w:hAnsi="Arial" w:cs="Arial"/>
          <w:iCs/>
        </w:rPr>
      </w:pPr>
      <w:r>
        <w:rPr>
          <w:rFonts w:ascii="Arial" w:hAnsi="Arial" w:cs="Arial"/>
        </w:rPr>
        <w:t>Tabulka č. 7 – Množství dokumentů ve FileNet</w:t>
      </w:r>
    </w:p>
    <w:tbl>
      <w:tblPr>
        <w:tblW w:w="3892" w:type="dxa"/>
        <w:tblLayout w:type="fixed"/>
        <w:tblCellMar>
          <w:left w:w="70" w:type="dxa"/>
          <w:right w:w="70" w:type="dxa"/>
        </w:tblCellMar>
        <w:tblLook w:val="04A0" w:firstRow="1" w:lastRow="0" w:firstColumn="1" w:lastColumn="0" w:noHBand="0" w:noVBand="1"/>
      </w:tblPr>
      <w:tblGrid>
        <w:gridCol w:w="834"/>
        <w:gridCol w:w="1733"/>
        <w:gridCol w:w="1325"/>
      </w:tblGrid>
      <w:tr w:rsidR="00AD0898" w14:paraId="6297724A" w14:textId="77777777">
        <w:trPr>
          <w:trHeight w:val="255"/>
        </w:trPr>
        <w:tc>
          <w:tcPr>
            <w:tcW w:w="834"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1BF48D52" w14:textId="77777777" w:rsidR="00AD0898" w:rsidRDefault="00525F6C">
            <w:pPr>
              <w:widowControl w:val="0"/>
              <w:jc w:val="right"/>
              <w:rPr>
                <w:rFonts w:ascii="Arial" w:hAnsi="Arial" w:cs="Arial"/>
                <w:sz w:val="20"/>
                <w:szCs w:val="20"/>
              </w:rPr>
            </w:pPr>
            <w:r>
              <w:rPr>
                <w:rFonts w:ascii="Arial" w:hAnsi="Arial" w:cs="Arial"/>
                <w:sz w:val="20"/>
                <w:szCs w:val="20"/>
              </w:rPr>
              <w:t>Rok</w:t>
            </w:r>
          </w:p>
        </w:tc>
        <w:tc>
          <w:tcPr>
            <w:tcW w:w="1733" w:type="dxa"/>
            <w:tcBorders>
              <w:top w:val="single" w:sz="8" w:space="0" w:color="000000"/>
              <w:bottom w:val="single" w:sz="8" w:space="0" w:color="000000"/>
              <w:right w:val="single" w:sz="8" w:space="0" w:color="000000"/>
            </w:tcBorders>
            <w:shd w:val="clear" w:color="auto" w:fill="BFBFBF"/>
            <w:vAlign w:val="bottom"/>
          </w:tcPr>
          <w:p w14:paraId="0FDE4EEB" w14:textId="77777777" w:rsidR="00AD0898" w:rsidRDefault="00525F6C">
            <w:pPr>
              <w:widowControl w:val="0"/>
              <w:jc w:val="right"/>
              <w:rPr>
                <w:rFonts w:ascii="Arial" w:hAnsi="Arial" w:cs="Arial"/>
                <w:sz w:val="20"/>
                <w:szCs w:val="20"/>
              </w:rPr>
            </w:pPr>
            <w:r>
              <w:rPr>
                <w:rFonts w:ascii="Arial" w:hAnsi="Arial" w:cs="Arial"/>
                <w:sz w:val="20"/>
                <w:szCs w:val="20"/>
              </w:rPr>
              <w:t>Počet dokumentů</w:t>
            </w:r>
          </w:p>
        </w:tc>
        <w:tc>
          <w:tcPr>
            <w:tcW w:w="1325" w:type="dxa"/>
            <w:tcBorders>
              <w:top w:val="single" w:sz="8" w:space="0" w:color="000000"/>
              <w:bottom w:val="single" w:sz="8" w:space="0" w:color="000000"/>
              <w:right w:val="single" w:sz="8" w:space="0" w:color="000000"/>
            </w:tcBorders>
            <w:shd w:val="clear" w:color="auto" w:fill="BFBFBF"/>
            <w:vAlign w:val="bottom"/>
          </w:tcPr>
          <w:p w14:paraId="5E8655D3" w14:textId="77777777" w:rsidR="00AD0898" w:rsidRDefault="00525F6C">
            <w:pPr>
              <w:widowControl w:val="0"/>
              <w:jc w:val="right"/>
              <w:rPr>
                <w:rFonts w:ascii="Arial" w:hAnsi="Arial" w:cs="Arial"/>
                <w:sz w:val="20"/>
                <w:szCs w:val="20"/>
              </w:rPr>
            </w:pPr>
            <w:r>
              <w:rPr>
                <w:rFonts w:ascii="Arial" w:hAnsi="Arial" w:cs="Arial"/>
                <w:sz w:val="20"/>
                <w:szCs w:val="20"/>
              </w:rPr>
              <w:t>Velikost [GB]</w:t>
            </w:r>
          </w:p>
        </w:tc>
      </w:tr>
      <w:tr w:rsidR="00AD0898" w14:paraId="539C87B4" w14:textId="77777777">
        <w:trPr>
          <w:trHeight w:val="255"/>
        </w:trPr>
        <w:tc>
          <w:tcPr>
            <w:tcW w:w="834" w:type="dxa"/>
            <w:tcBorders>
              <w:left w:val="single" w:sz="8" w:space="0" w:color="000000"/>
              <w:bottom w:val="single" w:sz="8" w:space="0" w:color="000000"/>
              <w:right w:val="single" w:sz="8" w:space="0" w:color="000000"/>
            </w:tcBorders>
            <w:vAlign w:val="bottom"/>
          </w:tcPr>
          <w:p w14:paraId="67087DA3" w14:textId="77777777" w:rsidR="00AD0898" w:rsidRDefault="00525F6C">
            <w:pPr>
              <w:widowControl w:val="0"/>
              <w:jc w:val="right"/>
              <w:rPr>
                <w:rFonts w:ascii="Arial" w:hAnsi="Arial" w:cs="Arial"/>
                <w:sz w:val="20"/>
                <w:szCs w:val="20"/>
              </w:rPr>
            </w:pPr>
            <w:r>
              <w:rPr>
                <w:rFonts w:ascii="Arial" w:hAnsi="Arial" w:cs="Arial"/>
                <w:sz w:val="20"/>
                <w:szCs w:val="20"/>
              </w:rPr>
              <w:t>2012</w:t>
            </w:r>
          </w:p>
        </w:tc>
        <w:tc>
          <w:tcPr>
            <w:tcW w:w="1733" w:type="dxa"/>
            <w:tcBorders>
              <w:bottom w:val="single" w:sz="8" w:space="0" w:color="000000"/>
              <w:right w:val="single" w:sz="8" w:space="0" w:color="000000"/>
            </w:tcBorders>
            <w:vAlign w:val="bottom"/>
          </w:tcPr>
          <w:p w14:paraId="4BC8C09D" w14:textId="77777777" w:rsidR="00AD0898" w:rsidRDefault="00525F6C">
            <w:pPr>
              <w:widowControl w:val="0"/>
              <w:jc w:val="right"/>
              <w:rPr>
                <w:rFonts w:ascii="Arial" w:hAnsi="Arial" w:cs="Arial"/>
                <w:sz w:val="20"/>
                <w:szCs w:val="20"/>
              </w:rPr>
            </w:pPr>
            <w:r>
              <w:rPr>
                <w:rFonts w:ascii="Arial" w:hAnsi="Arial" w:cs="Arial"/>
                <w:sz w:val="20"/>
                <w:szCs w:val="20"/>
              </w:rPr>
              <w:t>5 906 772</w:t>
            </w:r>
          </w:p>
        </w:tc>
        <w:tc>
          <w:tcPr>
            <w:tcW w:w="1325" w:type="dxa"/>
            <w:tcBorders>
              <w:bottom w:val="single" w:sz="8" w:space="0" w:color="000000"/>
              <w:right w:val="single" w:sz="8" w:space="0" w:color="000000"/>
            </w:tcBorders>
            <w:vAlign w:val="bottom"/>
          </w:tcPr>
          <w:p w14:paraId="6F921E2D" w14:textId="77777777" w:rsidR="00AD0898" w:rsidRDefault="00525F6C">
            <w:pPr>
              <w:widowControl w:val="0"/>
              <w:jc w:val="right"/>
              <w:rPr>
                <w:rFonts w:ascii="Arial" w:hAnsi="Arial" w:cs="Arial"/>
                <w:sz w:val="20"/>
                <w:szCs w:val="20"/>
              </w:rPr>
            </w:pPr>
            <w:r>
              <w:rPr>
                <w:rFonts w:ascii="Arial" w:hAnsi="Arial" w:cs="Arial"/>
                <w:sz w:val="20"/>
                <w:szCs w:val="20"/>
              </w:rPr>
              <w:t>1 357</w:t>
            </w:r>
          </w:p>
        </w:tc>
      </w:tr>
      <w:tr w:rsidR="00AD0898" w14:paraId="08401C28" w14:textId="77777777">
        <w:trPr>
          <w:trHeight w:val="255"/>
        </w:trPr>
        <w:tc>
          <w:tcPr>
            <w:tcW w:w="834" w:type="dxa"/>
            <w:tcBorders>
              <w:left w:val="single" w:sz="8" w:space="0" w:color="000000"/>
              <w:bottom w:val="single" w:sz="8" w:space="0" w:color="000000"/>
              <w:right w:val="single" w:sz="8" w:space="0" w:color="000000"/>
            </w:tcBorders>
            <w:vAlign w:val="bottom"/>
          </w:tcPr>
          <w:p w14:paraId="370ED8D6" w14:textId="77777777" w:rsidR="00AD0898" w:rsidRDefault="00525F6C">
            <w:pPr>
              <w:widowControl w:val="0"/>
              <w:jc w:val="right"/>
              <w:rPr>
                <w:rFonts w:ascii="Arial" w:hAnsi="Arial" w:cs="Arial"/>
                <w:sz w:val="20"/>
                <w:szCs w:val="20"/>
              </w:rPr>
            </w:pPr>
            <w:r>
              <w:rPr>
                <w:rFonts w:ascii="Arial" w:hAnsi="Arial" w:cs="Arial"/>
                <w:sz w:val="20"/>
                <w:szCs w:val="20"/>
              </w:rPr>
              <w:t>2013</w:t>
            </w:r>
          </w:p>
        </w:tc>
        <w:tc>
          <w:tcPr>
            <w:tcW w:w="1733" w:type="dxa"/>
            <w:tcBorders>
              <w:bottom w:val="single" w:sz="8" w:space="0" w:color="000000"/>
              <w:right w:val="single" w:sz="8" w:space="0" w:color="000000"/>
            </w:tcBorders>
            <w:vAlign w:val="bottom"/>
          </w:tcPr>
          <w:p w14:paraId="4FA1586B" w14:textId="77777777" w:rsidR="00AD0898" w:rsidRDefault="00525F6C">
            <w:pPr>
              <w:widowControl w:val="0"/>
              <w:jc w:val="right"/>
              <w:rPr>
                <w:rFonts w:ascii="Arial" w:hAnsi="Arial" w:cs="Arial"/>
                <w:sz w:val="20"/>
                <w:szCs w:val="20"/>
              </w:rPr>
            </w:pPr>
            <w:r>
              <w:rPr>
                <w:rFonts w:ascii="Arial" w:hAnsi="Arial" w:cs="Arial"/>
                <w:sz w:val="20"/>
                <w:szCs w:val="20"/>
              </w:rPr>
              <w:t>18 277 669</w:t>
            </w:r>
          </w:p>
        </w:tc>
        <w:tc>
          <w:tcPr>
            <w:tcW w:w="1325" w:type="dxa"/>
            <w:tcBorders>
              <w:bottom w:val="single" w:sz="8" w:space="0" w:color="000000"/>
              <w:right w:val="single" w:sz="8" w:space="0" w:color="000000"/>
            </w:tcBorders>
            <w:vAlign w:val="bottom"/>
          </w:tcPr>
          <w:p w14:paraId="7BC9D011" w14:textId="77777777" w:rsidR="00AD0898" w:rsidRDefault="00525F6C">
            <w:pPr>
              <w:widowControl w:val="0"/>
              <w:jc w:val="right"/>
              <w:rPr>
                <w:rFonts w:ascii="Arial" w:hAnsi="Arial" w:cs="Arial"/>
                <w:sz w:val="20"/>
                <w:szCs w:val="20"/>
              </w:rPr>
            </w:pPr>
            <w:r>
              <w:rPr>
                <w:rFonts w:ascii="Arial" w:hAnsi="Arial" w:cs="Arial"/>
                <w:sz w:val="20"/>
                <w:szCs w:val="20"/>
              </w:rPr>
              <w:t>3 479</w:t>
            </w:r>
          </w:p>
        </w:tc>
      </w:tr>
      <w:tr w:rsidR="00AD0898" w14:paraId="68D3FADB" w14:textId="77777777">
        <w:trPr>
          <w:trHeight w:val="255"/>
        </w:trPr>
        <w:tc>
          <w:tcPr>
            <w:tcW w:w="834" w:type="dxa"/>
            <w:tcBorders>
              <w:left w:val="single" w:sz="8" w:space="0" w:color="000000"/>
              <w:bottom w:val="single" w:sz="8" w:space="0" w:color="000000"/>
              <w:right w:val="single" w:sz="8" w:space="0" w:color="000000"/>
            </w:tcBorders>
            <w:vAlign w:val="bottom"/>
          </w:tcPr>
          <w:p w14:paraId="1E84E74D" w14:textId="77777777" w:rsidR="00AD0898" w:rsidRDefault="00525F6C">
            <w:pPr>
              <w:widowControl w:val="0"/>
              <w:jc w:val="right"/>
              <w:rPr>
                <w:rFonts w:ascii="Arial" w:hAnsi="Arial" w:cs="Arial"/>
                <w:sz w:val="20"/>
                <w:szCs w:val="20"/>
              </w:rPr>
            </w:pPr>
            <w:r>
              <w:rPr>
                <w:rFonts w:ascii="Arial" w:hAnsi="Arial" w:cs="Arial"/>
                <w:sz w:val="20"/>
                <w:szCs w:val="20"/>
              </w:rPr>
              <w:t>2014</w:t>
            </w:r>
          </w:p>
        </w:tc>
        <w:tc>
          <w:tcPr>
            <w:tcW w:w="1733" w:type="dxa"/>
            <w:tcBorders>
              <w:bottom w:val="single" w:sz="8" w:space="0" w:color="000000"/>
              <w:right w:val="single" w:sz="8" w:space="0" w:color="000000"/>
            </w:tcBorders>
            <w:vAlign w:val="bottom"/>
          </w:tcPr>
          <w:p w14:paraId="6BAA345C" w14:textId="77777777" w:rsidR="00AD0898" w:rsidRDefault="00525F6C">
            <w:pPr>
              <w:widowControl w:val="0"/>
              <w:jc w:val="right"/>
              <w:rPr>
                <w:rFonts w:ascii="Arial" w:hAnsi="Arial" w:cs="Arial"/>
                <w:sz w:val="20"/>
                <w:szCs w:val="20"/>
              </w:rPr>
            </w:pPr>
            <w:r>
              <w:rPr>
                <w:rFonts w:ascii="Arial" w:hAnsi="Arial" w:cs="Arial"/>
                <w:sz w:val="20"/>
                <w:szCs w:val="20"/>
              </w:rPr>
              <w:t>18 020 035</w:t>
            </w:r>
          </w:p>
        </w:tc>
        <w:tc>
          <w:tcPr>
            <w:tcW w:w="1325" w:type="dxa"/>
            <w:tcBorders>
              <w:bottom w:val="single" w:sz="8" w:space="0" w:color="000000"/>
              <w:right w:val="single" w:sz="8" w:space="0" w:color="000000"/>
            </w:tcBorders>
            <w:vAlign w:val="bottom"/>
          </w:tcPr>
          <w:p w14:paraId="7BA7A0E2" w14:textId="77777777" w:rsidR="00AD0898" w:rsidRDefault="00525F6C">
            <w:pPr>
              <w:widowControl w:val="0"/>
              <w:jc w:val="right"/>
              <w:rPr>
                <w:rFonts w:ascii="Arial" w:hAnsi="Arial" w:cs="Arial"/>
                <w:sz w:val="20"/>
                <w:szCs w:val="20"/>
              </w:rPr>
            </w:pPr>
            <w:r>
              <w:rPr>
                <w:rFonts w:ascii="Arial" w:hAnsi="Arial" w:cs="Arial"/>
                <w:sz w:val="20"/>
                <w:szCs w:val="20"/>
              </w:rPr>
              <w:t>3 558</w:t>
            </w:r>
          </w:p>
        </w:tc>
      </w:tr>
      <w:tr w:rsidR="00AD0898" w14:paraId="13DDEB9C" w14:textId="77777777">
        <w:trPr>
          <w:trHeight w:val="55"/>
        </w:trPr>
        <w:tc>
          <w:tcPr>
            <w:tcW w:w="834" w:type="dxa"/>
            <w:tcBorders>
              <w:left w:val="single" w:sz="8" w:space="0" w:color="000000"/>
              <w:bottom w:val="single" w:sz="8" w:space="0" w:color="000000"/>
              <w:right w:val="single" w:sz="8" w:space="0" w:color="000000"/>
            </w:tcBorders>
            <w:vAlign w:val="bottom"/>
          </w:tcPr>
          <w:p w14:paraId="274B8E09" w14:textId="77777777" w:rsidR="00AD0898" w:rsidRDefault="00525F6C">
            <w:pPr>
              <w:widowControl w:val="0"/>
              <w:jc w:val="right"/>
              <w:rPr>
                <w:rFonts w:ascii="Arial" w:hAnsi="Arial" w:cs="Arial"/>
                <w:sz w:val="20"/>
                <w:szCs w:val="20"/>
              </w:rPr>
            </w:pPr>
            <w:r>
              <w:rPr>
                <w:rFonts w:ascii="Arial" w:hAnsi="Arial" w:cs="Arial"/>
                <w:sz w:val="20"/>
                <w:szCs w:val="20"/>
              </w:rPr>
              <w:t>2015</w:t>
            </w:r>
          </w:p>
        </w:tc>
        <w:tc>
          <w:tcPr>
            <w:tcW w:w="1733" w:type="dxa"/>
            <w:tcBorders>
              <w:bottom w:val="single" w:sz="8" w:space="0" w:color="000000"/>
              <w:right w:val="single" w:sz="8" w:space="0" w:color="000000"/>
            </w:tcBorders>
            <w:vAlign w:val="bottom"/>
          </w:tcPr>
          <w:p w14:paraId="1894A705" w14:textId="77777777" w:rsidR="00AD0898" w:rsidRDefault="00525F6C">
            <w:pPr>
              <w:widowControl w:val="0"/>
              <w:jc w:val="right"/>
              <w:rPr>
                <w:rFonts w:ascii="Arial" w:hAnsi="Arial" w:cs="Arial"/>
                <w:sz w:val="20"/>
                <w:szCs w:val="20"/>
              </w:rPr>
            </w:pPr>
            <w:r>
              <w:rPr>
                <w:rFonts w:ascii="Arial" w:hAnsi="Arial" w:cs="Arial"/>
                <w:sz w:val="20"/>
                <w:szCs w:val="20"/>
              </w:rPr>
              <w:t>22 863 168</w:t>
            </w:r>
          </w:p>
        </w:tc>
        <w:tc>
          <w:tcPr>
            <w:tcW w:w="1325" w:type="dxa"/>
            <w:tcBorders>
              <w:bottom w:val="single" w:sz="8" w:space="0" w:color="000000"/>
              <w:right w:val="single" w:sz="8" w:space="0" w:color="000000"/>
            </w:tcBorders>
            <w:vAlign w:val="bottom"/>
          </w:tcPr>
          <w:p w14:paraId="19D823B1" w14:textId="77777777" w:rsidR="00AD0898" w:rsidRDefault="00525F6C">
            <w:pPr>
              <w:widowControl w:val="0"/>
              <w:jc w:val="right"/>
              <w:rPr>
                <w:rFonts w:ascii="Arial" w:hAnsi="Arial" w:cs="Arial"/>
                <w:sz w:val="20"/>
                <w:szCs w:val="20"/>
              </w:rPr>
            </w:pPr>
            <w:r>
              <w:rPr>
                <w:rFonts w:ascii="Arial" w:hAnsi="Arial" w:cs="Arial"/>
                <w:sz w:val="20"/>
                <w:szCs w:val="20"/>
              </w:rPr>
              <w:t>4 103</w:t>
            </w:r>
          </w:p>
        </w:tc>
      </w:tr>
      <w:tr w:rsidR="00AD0898" w14:paraId="7F6BE5B3" w14:textId="77777777">
        <w:trPr>
          <w:trHeight w:val="255"/>
        </w:trPr>
        <w:tc>
          <w:tcPr>
            <w:tcW w:w="834" w:type="dxa"/>
            <w:tcBorders>
              <w:left w:val="single" w:sz="8" w:space="0" w:color="000000"/>
              <w:bottom w:val="single" w:sz="8" w:space="0" w:color="000000"/>
              <w:right w:val="single" w:sz="8" w:space="0" w:color="000000"/>
            </w:tcBorders>
            <w:vAlign w:val="bottom"/>
          </w:tcPr>
          <w:p w14:paraId="43A47CE3" w14:textId="77777777" w:rsidR="00AD0898" w:rsidRDefault="00525F6C">
            <w:pPr>
              <w:widowControl w:val="0"/>
              <w:jc w:val="right"/>
              <w:rPr>
                <w:rFonts w:ascii="Arial" w:hAnsi="Arial" w:cs="Arial"/>
                <w:sz w:val="20"/>
                <w:szCs w:val="20"/>
              </w:rPr>
            </w:pPr>
            <w:r>
              <w:rPr>
                <w:rFonts w:ascii="Arial" w:hAnsi="Arial" w:cs="Arial"/>
                <w:sz w:val="20"/>
                <w:szCs w:val="20"/>
              </w:rPr>
              <w:t>2016</w:t>
            </w:r>
          </w:p>
        </w:tc>
        <w:tc>
          <w:tcPr>
            <w:tcW w:w="1733" w:type="dxa"/>
            <w:tcBorders>
              <w:bottom w:val="single" w:sz="8" w:space="0" w:color="000000"/>
              <w:right w:val="single" w:sz="8" w:space="0" w:color="000000"/>
            </w:tcBorders>
            <w:vAlign w:val="bottom"/>
          </w:tcPr>
          <w:p w14:paraId="1857F9AB" w14:textId="77777777" w:rsidR="00AD0898" w:rsidRDefault="00525F6C">
            <w:pPr>
              <w:widowControl w:val="0"/>
              <w:jc w:val="right"/>
              <w:rPr>
                <w:rFonts w:ascii="Arial" w:hAnsi="Arial" w:cs="Arial"/>
                <w:sz w:val="20"/>
                <w:szCs w:val="20"/>
              </w:rPr>
            </w:pPr>
            <w:r>
              <w:rPr>
                <w:rFonts w:ascii="Arial" w:hAnsi="Arial" w:cs="Arial"/>
                <w:sz w:val="20"/>
                <w:szCs w:val="20"/>
              </w:rPr>
              <w:t>25 821 616</w:t>
            </w:r>
          </w:p>
        </w:tc>
        <w:tc>
          <w:tcPr>
            <w:tcW w:w="1325" w:type="dxa"/>
            <w:tcBorders>
              <w:bottom w:val="single" w:sz="8" w:space="0" w:color="000000"/>
              <w:right w:val="single" w:sz="8" w:space="0" w:color="000000"/>
            </w:tcBorders>
            <w:vAlign w:val="bottom"/>
          </w:tcPr>
          <w:p w14:paraId="0211C980" w14:textId="77777777" w:rsidR="00AD0898" w:rsidRDefault="00525F6C">
            <w:pPr>
              <w:widowControl w:val="0"/>
              <w:jc w:val="right"/>
              <w:rPr>
                <w:rFonts w:ascii="Arial" w:hAnsi="Arial" w:cs="Arial"/>
                <w:sz w:val="20"/>
                <w:szCs w:val="20"/>
              </w:rPr>
            </w:pPr>
            <w:r>
              <w:rPr>
                <w:rFonts w:ascii="Arial" w:hAnsi="Arial" w:cs="Arial"/>
                <w:sz w:val="20"/>
                <w:szCs w:val="20"/>
              </w:rPr>
              <w:t>4 519</w:t>
            </w:r>
          </w:p>
        </w:tc>
      </w:tr>
      <w:tr w:rsidR="00AD0898" w14:paraId="2B5D261D" w14:textId="77777777">
        <w:trPr>
          <w:trHeight w:val="255"/>
        </w:trPr>
        <w:tc>
          <w:tcPr>
            <w:tcW w:w="834" w:type="dxa"/>
            <w:tcBorders>
              <w:left w:val="single" w:sz="8" w:space="0" w:color="000000"/>
              <w:bottom w:val="single" w:sz="8" w:space="0" w:color="000000"/>
              <w:right w:val="single" w:sz="8" w:space="0" w:color="000000"/>
            </w:tcBorders>
            <w:vAlign w:val="bottom"/>
          </w:tcPr>
          <w:p w14:paraId="6957F8B1" w14:textId="77777777" w:rsidR="00AD0898" w:rsidRDefault="00525F6C">
            <w:pPr>
              <w:widowControl w:val="0"/>
              <w:jc w:val="right"/>
              <w:rPr>
                <w:rFonts w:ascii="Arial" w:hAnsi="Arial" w:cs="Arial"/>
                <w:sz w:val="20"/>
                <w:szCs w:val="20"/>
              </w:rPr>
            </w:pPr>
            <w:r>
              <w:rPr>
                <w:rFonts w:ascii="Arial" w:hAnsi="Arial" w:cs="Arial"/>
                <w:sz w:val="20"/>
                <w:szCs w:val="20"/>
              </w:rPr>
              <w:t>2017</w:t>
            </w:r>
          </w:p>
        </w:tc>
        <w:tc>
          <w:tcPr>
            <w:tcW w:w="1733" w:type="dxa"/>
            <w:tcBorders>
              <w:bottom w:val="single" w:sz="8" w:space="0" w:color="000000"/>
              <w:right w:val="single" w:sz="8" w:space="0" w:color="000000"/>
            </w:tcBorders>
            <w:vAlign w:val="bottom"/>
          </w:tcPr>
          <w:p w14:paraId="6EEC8806" w14:textId="77777777" w:rsidR="00AD0898" w:rsidRDefault="00525F6C">
            <w:pPr>
              <w:widowControl w:val="0"/>
              <w:jc w:val="right"/>
              <w:rPr>
                <w:rFonts w:ascii="Arial" w:hAnsi="Arial" w:cs="Arial"/>
                <w:sz w:val="20"/>
                <w:szCs w:val="20"/>
              </w:rPr>
            </w:pPr>
            <w:r>
              <w:rPr>
                <w:rFonts w:ascii="Arial" w:hAnsi="Arial" w:cs="Arial"/>
                <w:sz w:val="20"/>
                <w:szCs w:val="20"/>
              </w:rPr>
              <w:t>29 226 861</w:t>
            </w:r>
          </w:p>
        </w:tc>
        <w:tc>
          <w:tcPr>
            <w:tcW w:w="1325" w:type="dxa"/>
            <w:tcBorders>
              <w:bottom w:val="single" w:sz="8" w:space="0" w:color="000000"/>
              <w:right w:val="single" w:sz="8" w:space="0" w:color="000000"/>
            </w:tcBorders>
            <w:vAlign w:val="bottom"/>
          </w:tcPr>
          <w:p w14:paraId="032B3356" w14:textId="77777777" w:rsidR="00AD0898" w:rsidRDefault="00525F6C">
            <w:pPr>
              <w:widowControl w:val="0"/>
              <w:jc w:val="right"/>
              <w:rPr>
                <w:rFonts w:ascii="Arial" w:hAnsi="Arial" w:cs="Arial"/>
                <w:sz w:val="20"/>
                <w:szCs w:val="20"/>
              </w:rPr>
            </w:pPr>
            <w:r>
              <w:rPr>
                <w:rFonts w:ascii="Arial" w:hAnsi="Arial" w:cs="Arial"/>
                <w:sz w:val="20"/>
                <w:szCs w:val="20"/>
              </w:rPr>
              <w:t>4 719</w:t>
            </w:r>
          </w:p>
        </w:tc>
      </w:tr>
      <w:tr w:rsidR="00AD0898" w14:paraId="761DCFAD" w14:textId="77777777">
        <w:trPr>
          <w:trHeight w:val="255"/>
        </w:trPr>
        <w:tc>
          <w:tcPr>
            <w:tcW w:w="834" w:type="dxa"/>
            <w:tcBorders>
              <w:left w:val="single" w:sz="8" w:space="0" w:color="000000"/>
              <w:bottom w:val="single" w:sz="8" w:space="0" w:color="000000"/>
              <w:right w:val="single" w:sz="8" w:space="0" w:color="000000"/>
            </w:tcBorders>
            <w:vAlign w:val="bottom"/>
          </w:tcPr>
          <w:p w14:paraId="2F8BDF09" w14:textId="77777777" w:rsidR="00AD0898" w:rsidRDefault="00525F6C">
            <w:pPr>
              <w:widowControl w:val="0"/>
              <w:jc w:val="right"/>
              <w:rPr>
                <w:rFonts w:ascii="Arial" w:hAnsi="Arial" w:cs="Arial"/>
                <w:sz w:val="20"/>
                <w:szCs w:val="20"/>
              </w:rPr>
            </w:pPr>
            <w:r>
              <w:rPr>
                <w:rFonts w:ascii="Arial" w:hAnsi="Arial" w:cs="Arial"/>
                <w:sz w:val="20"/>
                <w:szCs w:val="20"/>
              </w:rPr>
              <w:t>2018</w:t>
            </w:r>
          </w:p>
        </w:tc>
        <w:tc>
          <w:tcPr>
            <w:tcW w:w="1733" w:type="dxa"/>
            <w:tcBorders>
              <w:bottom w:val="single" w:sz="8" w:space="0" w:color="000000"/>
              <w:right w:val="single" w:sz="8" w:space="0" w:color="000000"/>
            </w:tcBorders>
            <w:vAlign w:val="bottom"/>
          </w:tcPr>
          <w:p w14:paraId="23F8251A" w14:textId="77777777" w:rsidR="00AD0898" w:rsidRDefault="00525F6C">
            <w:pPr>
              <w:widowControl w:val="0"/>
              <w:jc w:val="right"/>
              <w:rPr>
                <w:rFonts w:ascii="Arial" w:hAnsi="Arial" w:cs="Arial"/>
                <w:sz w:val="20"/>
                <w:szCs w:val="20"/>
              </w:rPr>
            </w:pPr>
            <w:r>
              <w:rPr>
                <w:rFonts w:ascii="Arial" w:hAnsi="Arial" w:cs="Arial"/>
                <w:sz w:val="20"/>
                <w:szCs w:val="20"/>
              </w:rPr>
              <w:t>29 603 167</w:t>
            </w:r>
          </w:p>
        </w:tc>
        <w:tc>
          <w:tcPr>
            <w:tcW w:w="1325" w:type="dxa"/>
            <w:tcBorders>
              <w:bottom w:val="single" w:sz="8" w:space="0" w:color="000000"/>
              <w:right w:val="single" w:sz="8" w:space="0" w:color="000000"/>
            </w:tcBorders>
            <w:vAlign w:val="bottom"/>
          </w:tcPr>
          <w:p w14:paraId="01B41F34" w14:textId="77777777" w:rsidR="00AD0898" w:rsidRDefault="00525F6C">
            <w:pPr>
              <w:widowControl w:val="0"/>
              <w:jc w:val="right"/>
              <w:rPr>
                <w:rFonts w:ascii="Arial" w:hAnsi="Arial" w:cs="Arial"/>
                <w:sz w:val="20"/>
                <w:szCs w:val="20"/>
              </w:rPr>
            </w:pPr>
            <w:r>
              <w:rPr>
                <w:rFonts w:ascii="Arial" w:hAnsi="Arial" w:cs="Arial"/>
                <w:sz w:val="20"/>
                <w:szCs w:val="20"/>
              </w:rPr>
              <w:t>4 917</w:t>
            </w:r>
          </w:p>
        </w:tc>
      </w:tr>
      <w:tr w:rsidR="00AD0898" w14:paraId="62A08A4C" w14:textId="77777777">
        <w:trPr>
          <w:trHeight w:val="255"/>
        </w:trPr>
        <w:tc>
          <w:tcPr>
            <w:tcW w:w="834" w:type="dxa"/>
            <w:tcBorders>
              <w:left w:val="single" w:sz="8" w:space="0" w:color="000000"/>
              <w:bottom w:val="single" w:sz="8" w:space="0" w:color="000000"/>
              <w:right w:val="single" w:sz="8" w:space="0" w:color="000000"/>
            </w:tcBorders>
            <w:vAlign w:val="bottom"/>
          </w:tcPr>
          <w:p w14:paraId="70B50C1E" w14:textId="77777777" w:rsidR="00AD0898" w:rsidRDefault="00525F6C">
            <w:pPr>
              <w:widowControl w:val="0"/>
              <w:jc w:val="right"/>
              <w:rPr>
                <w:rFonts w:ascii="Arial" w:hAnsi="Arial" w:cs="Arial"/>
                <w:sz w:val="20"/>
                <w:szCs w:val="20"/>
              </w:rPr>
            </w:pPr>
            <w:r>
              <w:rPr>
                <w:rFonts w:ascii="Arial" w:hAnsi="Arial" w:cs="Arial"/>
                <w:sz w:val="20"/>
                <w:szCs w:val="20"/>
              </w:rPr>
              <w:t>2019</w:t>
            </w:r>
          </w:p>
        </w:tc>
        <w:tc>
          <w:tcPr>
            <w:tcW w:w="1733" w:type="dxa"/>
            <w:tcBorders>
              <w:bottom w:val="single" w:sz="8" w:space="0" w:color="000000"/>
              <w:right w:val="single" w:sz="8" w:space="0" w:color="000000"/>
            </w:tcBorders>
            <w:vAlign w:val="bottom"/>
          </w:tcPr>
          <w:p w14:paraId="6C9EDDCC" w14:textId="77777777" w:rsidR="00AD0898" w:rsidRDefault="00525F6C">
            <w:pPr>
              <w:widowControl w:val="0"/>
              <w:jc w:val="right"/>
              <w:rPr>
                <w:rFonts w:ascii="Arial" w:hAnsi="Arial" w:cs="Arial"/>
                <w:sz w:val="20"/>
                <w:szCs w:val="20"/>
              </w:rPr>
            </w:pPr>
            <w:r>
              <w:rPr>
                <w:rFonts w:ascii="Arial" w:hAnsi="Arial" w:cs="Arial"/>
                <w:sz w:val="20"/>
                <w:szCs w:val="20"/>
              </w:rPr>
              <w:t>33 656 209</w:t>
            </w:r>
          </w:p>
        </w:tc>
        <w:tc>
          <w:tcPr>
            <w:tcW w:w="1325" w:type="dxa"/>
            <w:tcBorders>
              <w:bottom w:val="single" w:sz="8" w:space="0" w:color="000000"/>
              <w:right w:val="single" w:sz="8" w:space="0" w:color="000000"/>
            </w:tcBorders>
            <w:vAlign w:val="bottom"/>
          </w:tcPr>
          <w:p w14:paraId="25AFC18A" w14:textId="77777777" w:rsidR="00AD0898" w:rsidRDefault="00525F6C">
            <w:pPr>
              <w:widowControl w:val="0"/>
              <w:jc w:val="right"/>
              <w:rPr>
                <w:rFonts w:ascii="Arial" w:hAnsi="Arial" w:cs="Arial"/>
                <w:sz w:val="20"/>
                <w:szCs w:val="20"/>
              </w:rPr>
            </w:pPr>
            <w:r>
              <w:rPr>
                <w:rFonts w:ascii="Arial" w:hAnsi="Arial" w:cs="Arial"/>
                <w:sz w:val="20"/>
                <w:szCs w:val="20"/>
              </w:rPr>
              <w:t>5 394</w:t>
            </w:r>
          </w:p>
        </w:tc>
      </w:tr>
      <w:tr w:rsidR="00AD0898" w14:paraId="03CFADA0" w14:textId="77777777">
        <w:trPr>
          <w:trHeight w:val="255"/>
        </w:trPr>
        <w:tc>
          <w:tcPr>
            <w:tcW w:w="834" w:type="dxa"/>
            <w:tcBorders>
              <w:left w:val="single" w:sz="8" w:space="0" w:color="000000"/>
              <w:bottom w:val="single" w:sz="8" w:space="0" w:color="000000"/>
              <w:right w:val="single" w:sz="8" w:space="0" w:color="000000"/>
            </w:tcBorders>
            <w:vAlign w:val="bottom"/>
          </w:tcPr>
          <w:p w14:paraId="43E6642B" w14:textId="77777777" w:rsidR="00AD0898" w:rsidRDefault="00525F6C">
            <w:pPr>
              <w:widowControl w:val="0"/>
              <w:jc w:val="right"/>
              <w:rPr>
                <w:rFonts w:ascii="Arial" w:hAnsi="Arial" w:cs="Arial"/>
                <w:sz w:val="20"/>
                <w:szCs w:val="20"/>
              </w:rPr>
            </w:pPr>
            <w:r>
              <w:rPr>
                <w:rFonts w:ascii="Arial" w:hAnsi="Arial" w:cs="Arial"/>
                <w:sz w:val="20"/>
                <w:szCs w:val="20"/>
              </w:rPr>
              <w:t>2020</w:t>
            </w:r>
          </w:p>
        </w:tc>
        <w:tc>
          <w:tcPr>
            <w:tcW w:w="1733" w:type="dxa"/>
            <w:tcBorders>
              <w:bottom w:val="single" w:sz="8" w:space="0" w:color="000000"/>
              <w:right w:val="single" w:sz="8" w:space="0" w:color="000000"/>
            </w:tcBorders>
            <w:vAlign w:val="bottom"/>
          </w:tcPr>
          <w:p w14:paraId="789DA84C" w14:textId="77777777" w:rsidR="00AD0898" w:rsidRDefault="00525F6C">
            <w:pPr>
              <w:widowControl w:val="0"/>
              <w:jc w:val="right"/>
              <w:rPr>
                <w:rFonts w:ascii="Arial" w:hAnsi="Arial" w:cs="Arial"/>
                <w:sz w:val="20"/>
                <w:szCs w:val="20"/>
              </w:rPr>
            </w:pPr>
            <w:r>
              <w:rPr>
                <w:rFonts w:ascii="Arial" w:hAnsi="Arial" w:cs="Arial"/>
                <w:sz w:val="20"/>
                <w:szCs w:val="20"/>
              </w:rPr>
              <w:t>35 119 876</w:t>
            </w:r>
          </w:p>
        </w:tc>
        <w:tc>
          <w:tcPr>
            <w:tcW w:w="1325" w:type="dxa"/>
            <w:tcBorders>
              <w:bottom w:val="single" w:sz="8" w:space="0" w:color="000000"/>
              <w:right w:val="single" w:sz="8" w:space="0" w:color="000000"/>
            </w:tcBorders>
            <w:vAlign w:val="bottom"/>
          </w:tcPr>
          <w:p w14:paraId="534E7447" w14:textId="77777777" w:rsidR="00AD0898" w:rsidRDefault="00525F6C">
            <w:pPr>
              <w:widowControl w:val="0"/>
              <w:jc w:val="right"/>
              <w:rPr>
                <w:rFonts w:ascii="Arial" w:hAnsi="Arial" w:cs="Arial"/>
                <w:sz w:val="20"/>
                <w:szCs w:val="20"/>
              </w:rPr>
            </w:pPr>
            <w:r>
              <w:rPr>
                <w:rFonts w:ascii="Arial" w:hAnsi="Arial" w:cs="Arial"/>
                <w:sz w:val="20"/>
                <w:szCs w:val="20"/>
              </w:rPr>
              <w:t>6 165</w:t>
            </w:r>
          </w:p>
        </w:tc>
      </w:tr>
      <w:tr w:rsidR="00AD0898" w14:paraId="20A60CFF" w14:textId="77777777">
        <w:trPr>
          <w:trHeight w:val="255"/>
        </w:trPr>
        <w:tc>
          <w:tcPr>
            <w:tcW w:w="834" w:type="dxa"/>
            <w:tcBorders>
              <w:left w:val="single" w:sz="8" w:space="0" w:color="000000"/>
              <w:bottom w:val="single" w:sz="8" w:space="0" w:color="000000"/>
              <w:right w:val="single" w:sz="8" w:space="0" w:color="000000"/>
            </w:tcBorders>
            <w:vAlign w:val="bottom"/>
          </w:tcPr>
          <w:p w14:paraId="514480D5" w14:textId="77777777" w:rsidR="00AD0898" w:rsidRDefault="00525F6C">
            <w:pPr>
              <w:widowControl w:val="0"/>
              <w:jc w:val="right"/>
              <w:rPr>
                <w:rFonts w:ascii="Arial" w:hAnsi="Arial" w:cs="Arial"/>
                <w:sz w:val="20"/>
                <w:szCs w:val="20"/>
              </w:rPr>
            </w:pPr>
            <w:r>
              <w:rPr>
                <w:rFonts w:ascii="Arial" w:hAnsi="Arial" w:cs="Arial"/>
                <w:sz w:val="20"/>
                <w:szCs w:val="20"/>
              </w:rPr>
              <w:t>2021</w:t>
            </w:r>
          </w:p>
        </w:tc>
        <w:tc>
          <w:tcPr>
            <w:tcW w:w="1733" w:type="dxa"/>
            <w:tcBorders>
              <w:bottom w:val="single" w:sz="8" w:space="0" w:color="000000"/>
              <w:right w:val="single" w:sz="8" w:space="0" w:color="000000"/>
            </w:tcBorders>
            <w:vAlign w:val="bottom"/>
          </w:tcPr>
          <w:p w14:paraId="4C0F3D93" w14:textId="77777777" w:rsidR="00AD0898" w:rsidRDefault="00525F6C">
            <w:pPr>
              <w:widowControl w:val="0"/>
              <w:jc w:val="right"/>
              <w:rPr>
                <w:rFonts w:ascii="Arial" w:hAnsi="Arial" w:cs="Arial"/>
                <w:sz w:val="20"/>
                <w:szCs w:val="20"/>
              </w:rPr>
            </w:pPr>
            <w:r>
              <w:rPr>
                <w:rFonts w:ascii="Arial" w:hAnsi="Arial" w:cs="Arial"/>
                <w:sz w:val="20"/>
                <w:szCs w:val="20"/>
              </w:rPr>
              <w:t>35 269 583</w:t>
            </w:r>
          </w:p>
        </w:tc>
        <w:tc>
          <w:tcPr>
            <w:tcW w:w="1325" w:type="dxa"/>
            <w:tcBorders>
              <w:bottom w:val="single" w:sz="8" w:space="0" w:color="000000"/>
              <w:right w:val="single" w:sz="8" w:space="0" w:color="000000"/>
            </w:tcBorders>
            <w:vAlign w:val="bottom"/>
          </w:tcPr>
          <w:p w14:paraId="7FBA1434" w14:textId="77777777" w:rsidR="00AD0898" w:rsidRDefault="00525F6C">
            <w:pPr>
              <w:widowControl w:val="0"/>
              <w:jc w:val="right"/>
              <w:rPr>
                <w:rFonts w:ascii="Arial" w:hAnsi="Arial" w:cs="Arial"/>
                <w:sz w:val="20"/>
                <w:szCs w:val="20"/>
              </w:rPr>
            </w:pPr>
            <w:r>
              <w:rPr>
                <w:rFonts w:ascii="Arial" w:hAnsi="Arial" w:cs="Arial"/>
                <w:sz w:val="20"/>
                <w:szCs w:val="20"/>
              </w:rPr>
              <w:t>6 434</w:t>
            </w:r>
          </w:p>
        </w:tc>
      </w:tr>
      <w:tr w:rsidR="00AD0898" w14:paraId="10AE0B2A" w14:textId="77777777">
        <w:trPr>
          <w:trHeight w:val="255"/>
        </w:trPr>
        <w:tc>
          <w:tcPr>
            <w:tcW w:w="834" w:type="dxa"/>
            <w:tcBorders>
              <w:left w:val="single" w:sz="8" w:space="0" w:color="000000"/>
              <w:bottom w:val="single" w:sz="8" w:space="0" w:color="000000"/>
              <w:right w:val="single" w:sz="8" w:space="0" w:color="000000"/>
            </w:tcBorders>
            <w:vAlign w:val="bottom"/>
          </w:tcPr>
          <w:p w14:paraId="1D4D6117" w14:textId="77777777" w:rsidR="00AD0898" w:rsidRDefault="00525F6C">
            <w:pPr>
              <w:widowControl w:val="0"/>
              <w:jc w:val="right"/>
              <w:rPr>
                <w:rFonts w:ascii="Arial" w:hAnsi="Arial" w:cs="Arial"/>
                <w:sz w:val="20"/>
                <w:szCs w:val="20"/>
              </w:rPr>
            </w:pPr>
            <w:r>
              <w:rPr>
                <w:rFonts w:ascii="Arial" w:hAnsi="Arial" w:cs="Arial"/>
                <w:sz w:val="20"/>
                <w:szCs w:val="20"/>
              </w:rPr>
              <w:t>2022</w:t>
            </w:r>
          </w:p>
        </w:tc>
        <w:tc>
          <w:tcPr>
            <w:tcW w:w="1733" w:type="dxa"/>
            <w:tcBorders>
              <w:bottom w:val="single" w:sz="8" w:space="0" w:color="000000"/>
              <w:right w:val="single" w:sz="8" w:space="0" w:color="000000"/>
            </w:tcBorders>
            <w:vAlign w:val="bottom"/>
          </w:tcPr>
          <w:p w14:paraId="3C9269A6" w14:textId="77777777" w:rsidR="00AD0898" w:rsidRDefault="00525F6C">
            <w:pPr>
              <w:widowControl w:val="0"/>
              <w:jc w:val="right"/>
              <w:rPr>
                <w:rFonts w:ascii="Arial" w:hAnsi="Arial" w:cs="Arial"/>
                <w:sz w:val="20"/>
                <w:szCs w:val="20"/>
              </w:rPr>
            </w:pPr>
            <w:r>
              <w:rPr>
                <w:rFonts w:ascii="Arial" w:hAnsi="Arial" w:cs="Arial"/>
                <w:sz w:val="20"/>
                <w:szCs w:val="20"/>
              </w:rPr>
              <w:t>27 720 503</w:t>
            </w:r>
          </w:p>
        </w:tc>
        <w:tc>
          <w:tcPr>
            <w:tcW w:w="1325" w:type="dxa"/>
            <w:tcBorders>
              <w:bottom w:val="single" w:sz="8" w:space="0" w:color="000000"/>
              <w:right w:val="single" w:sz="8" w:space="0" w:color="000000"/>
            </w:tcBorders>
            <w:vAlign w:val="bottom"/>
          </w:tcPr>
          <w:p w14:paraId="57EBEB48" w14:textId="77777777" w:rsidR="00AD0898" w:rsidRDefault="00525F6C">
            <w:pPr>
              <w:widowControl w:val="0"/>
              <w:jc w:val="right"/>
              <w:rPr>
                <w:rFonts w:ascii="Arial" w:hAnsi="Arial" w:cs="Arial"/>
                <w:sz w:val="20"/>
                <w:szCs w:val="20"/>
              </w:rPr>
            </w:pPr>
            <w:r>
              <w:rPr>
                <w:rFonts w:ascii="Arial" w:hAnsi="Arial" w:cs="Arial"/>
                <w:sz w:val="20"/>
                <w:szCs w:val="20"/>
              </w:rPr>
              <w:t>5 376</w:t>
            </w:r>
          </w:p>
        </w:tc>
      </w:tr>
      <w:tr w:rsidR="00AD0898" w14:paraId="5B7ACCD8" w14:textId="77777777">
        <w:trPr>
          <w:trHeight w:val="52"/>
        </w:trPr>
        <w:tc>
          <w:tcPr>
            <w:tcW w:w="834" w:type="dxa"/>
            <w:tcBorders>
              <w:left w:val="single" w:sz="8" w:space="0" w:color="000000"/>
              <w:bottom w:val="single" w:sz="8" w:space="0" w:color="000000"/>
              <w:right w:val="single" w:sz="8" w:space="0" w:color="000000"/>
            </w:tcBorders>
            <w:shd w:val="clear" w:color="auto" w:fill="BFBFBF"/>
            <w:vAlign w:val="bottom"/>
          </w:tcPr>
          <w:p w14:paraId="7FEF1435" w14:textId="77777777" w:rsidR="00AD0898" w:rsidRDefault="00525F6C">
            <w:pPr>
              <w:widowControl w:val="0"/>
              <w:jc w:val="right"/>
              <w:rPr>
                <w:rFonts w:ascii="Arial" w:hAnsi="Arial" w:cs="Arial"/>
                <w:sz w:val="20"/>
                <w:szCs w:val="20"/>
              </w:rPr>
            </w:pPr>
            <w:r>
              <w:rPr>
                <w:rFonts w:ascii="Arial" w:hAnsi="Arial" w:cs="Arial"/>
                <w:sz w:val="20"/>
                <w:szCs w:val="20"/>
              </w:rPr>
              <w:t>Celkem</w:t>
            </w:r>
          </w:p>
        </w:tc>
        <w:tc>
          <w:tcPr>
            <w:tcW w:w="1733" w:type="dxa"/>
            <w:tcBorders>
              <w:bottom w:val="single" w:sz="8" w:space="0" w:color="000000"/>
              <w:right w:val="single" w:sz="8" w:space="0" w:color="000000"/>
            </w:tcBorders>
            <w:shd w:val="clear" w:color="auto" w:fill="BFBFBF"/>
            <w:vAlign w:val="bottom"/>
          </w:tcPr>
          <w:p w14:paraId="11E7402D" w14:textId="77777777" w:rsidR="00AD0898" w:rsidRDefault="00525F6C">
            <w:pPr>
              <w:widowControl w:val="0"/>
              <w:jc w:val="right"/>
              <w:rPr>
                <w:rFonts w:ascii="Arial" w:hAnsi="Arial" w:cs="Arial"/>
                <w:sz w:val="20"/>
                <w:szCs w:val="20"/>
              </w:rPr>
            </w:pPr>
            <w:r>
              <w:rPr>
                <w:rFonts w:ascii="Arial" w:hAnsi="Arial" w:cs="Arial"/>
                <w:sz w:val="20"/>
                <w:szCs w:val="20"/>
              </w:rPr>
              <w:t>281 485 459</w:t>
            </w:r>
          </w:p>
        </w:tc>
        <w:tc>
          <w:tcPr>
            <w:tcW w:w="1325" w:type="dxa"/>
            <w:tcBorders>
              <w:bottom w:val="single" w:sz="8" w:space="0" w:color="000000"/>
              <w:right w:val="single" w:sz="8" w:space="0" w:color="000000"/>
            </w:tcBorders>
            <w:shd w:val="clear" w:color="auto" w:fill="BFBFBF"/>
            <w:vAlign w:val="bottom"/>
          </w:tcPr>
          <w:p w14:paraId="6F95A8D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 xml:space="preserve">50 021  </w:t>
            </w:r>
          </w:p>
        </w:tc>
      </w:tr>
    </w:tbl>
    <w:p w14:paraId="11114FD1" w14:textId="77777777" w:rsidR="00AD0898" w:rsidRDefault="00AD0898">
      <w:pPr>
        <w:rPr>
          <w:rFonts w:ascii="Arial" w:hAnsi="Arial" w:cs="Arial"/>
        </w:rPr>
      </w:pPr>
    </w:p>
    <w:p w14:paraId="602FB421" w14:textId="77777777" w:rsidR="00AD0898" w:rsidRDefault="00525F6C">
      <w:pPr>
        <w:pStyle w:val="Nadpis2"/>
        <w:keepNext w:val="0"/>
        <w:spacing w:before="120" w:after="100"/>
        <w:rPr>
          <w:rFonts w:ascii="Arial" w:hAnsi="Arial"/>
        </w:rPr>
      </w:pPr>
      <w:bookmarkStart w:id="203" w:name="_Toc115083648"/>
      <w:r>
        <w:rPr>
          <w:rFonts w:ascii="Arial" w:hAnsi="Arial"/>
          <w:sz w:val="20"/>
          <w:szCs w:val="20"/>
        </w:rPr>
        <w:t>4.3.2</w:t>
      </w:r>
      <w:r>
        <w:rPr>
          <w:rFonts w:ascii="Arial" w:hAnsi="Arial"/>
        </w:rPr>
        <w:t xml:space="preserve"> </w:t>
      </w:r>
      <w:r>
        <w:rPr>
          <w:rFonts w:ascii="Arial" w:hAnsi="Arial"/>
          <w:sz w:val="20"/>
          <w:szCs w:val="20"/>
        </w:rPr>
        <w:t>Struktura písemností ve FileNet</w:t>
      </w:r>
      <w:bookmarkEnd w:id="203"/>
    </w:p>
    <w:p w14:paraId="211E4077" w14:textId="77777777" w:rsidR="00AD0898" w:rsidRDefault="00525F6C">
      <w:pPr>
        <w:rPr>
          <w:rFonts w:ascii="Arial" w:hAnsi="Arial" w:cs="Arial"/>
          <w:sz w:val="20"/>
          <w:szCs w:val="20"/>
        </w:rPr>
      </w:pPr>
      <w:r>
        <w:rPr>
          <w:rFonts w:ascii="Arial" w:hAnsi="Arial" w:cs="Arial"/>
          <w:sz w:val="20"/>
          <w:szCs w:val="20"/>
        </w:rPr>
        <w:t>Následující tabulka uvádí indikativně strukturu zpracovávaných dokumentů v eSpis z pohledu úložiště FileNet.</w:t>
      </w:r>
    </w:p>
    <w:p w14:paraId="209BCCFB" w14:textId="77777777" w:rsidR="00AD0898" w:rsidRDefault="00AD0898">
      <w:pPr>
        <w:rPr>
          <w:rFonts w:ascii="Arial" w:hAnsi="Arial" w:cs="Arial"/>
          <w:sz w:val="20"/>
          <w:szCs w:val="20"/>
        </w:rPr>
      </w:pPr>
    </w:p>
    <w:p w14:paraId="1413720F" w14:textId="77777777" w:rsidR="00AD0898" w:rsidRDefault="00525F6C">
      <w:pPr>
        <w:pStyle w:val="Titulek"/>
        <w:rPr>
          <w:rFonts w:ascii="Arial" w:hAnsi="Arial" w:cs="Arial"/>
          <w:iCs/>
        </w:rPr>
      </w:pPr>
      <w:r>
        <w:rPr>
          <w:rFonts w:ascii="Arial" w:hAnsi="Arial" w:cs="Arial"/>
        </w:rPr>
        <w:t>Tabulka č. 8 – Struktura dokumentů ve FileNet</w:t>
      </w:r>
    </w:p>
    <w:tbl>
      <w:tblPr>
        <w:tblW w:w="5000" w:type="pct"/>
        <w:tblLayout w:type="fixed"/>
        <w:tblCellMar>
          <w:left w:w="70" w:type="dxa"/>
          <w:right w:w="70" w:type="dxa"/>
        </w:tblCellMar>
        <w:tblLook w:val="04A0" w:firstRow="1" w:lastRow="0" w:firstColumn="1" w:lastColumn="0" w:noHBand="0" w:noVBand="1"/>
      </w:tblPr>
      <w:tblGrid>
        <w:gridCol w:w="2182"/>
        <w:gridCol w:w="2596"/>
        <w:gridCol w:w="2349"/>
        <w:gridCol w:w="2350"/>
      </w:tblGrid>
      <w:tr w:rsidR="00AD0898" w14:paraId="57C47AB9" w14:textId="77777777">
        <w:trPr>
          <w:trHeight w:val="288"/>
        </w:trPr>
        <w:tc>
          <w:tcPr>
            <w:tcW w:w="2186"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490B57C1" w14:textId="77777777" w:rsidR="00AD0898" w:rsidRDefault="00525F6C">
            <w:pPr>
              <w:widowControl w:val="0"/>
              <w:jc w:val="right"/>
              <w:rPr>
                <w:rFonts w:ascii="Arial" w:hAnsi="Arial" w:cs="Arial"/>
                <w:sz w:val="20"/>
                <w:szCs w:val="20"/>
              </w:rPr>
            </w:pPr>
            <w:r>
              <w:rPr>
                <w:rFonts w:ascii="Arial" w:hAnsi="Arial" w:cs="Arial"/>
                <w:sz w:val="20"/>
                <w:szCs w:val="20"/>
              </w:rPr>
              <w:t>Písemnost</w:t>
            </w:r>
          </w:p>
        </w:tc>
        <w:tc>
          <w:tcPr>
            <w:tcW w:w="2601" w:type="dxa"/>
            <w:tcBorders>
              <w:top w:val="single" w:sz="8" w:space="0" w:color="000000"/>
              <w:bottom w:val="single" w:sz="8" w:space="0" w:color="000000"/>
              <w:right w:val="single" w:sz="8" w:space="0" w:color="000000"/>
            </w:tcBorders>
            <w:shd w:val="clear" w:color="auto" w:fill="BFBFBF"/>
            <w:vAlign w:val="bottom"/>
          </w:tcPr>
          <w:p w14:paraId="53326AB1" w14:textId="77777777" w:rsidR="00AD0898" w:rsidRDefault="00525F6C">
            <w:pPr>
              <w:widowControl w:val="0"/>
              <w:jc w:val="right"/>
              <w:rPr>
                <w:rFonts w:ascii="Arial" w:hAnsi="Arial" w:cs="Arial"/>
                <w:sz w:val="20"/>
                <w:szCs w:val="20"/>
              </w:rPr>
            </w:pPr>
            <w:r>
              <w:rPr>
                <w:rFonts w:ascii="Arial" w:hAnsi="Arial" w:cs="Arial"/>
                <w:sz w:val="20"/>
                <w:szCs w:val="20"/>
              </w:rPr>
              <w:t>Počet objektů / rok</w:t>
            </w:r>
          </w:p>
        </w:tc>
        <w:tc>
          <w:tcPr>
            <w:tcW w:w="2354" w:type="dxa"/>
            <w:tcBorders>
              <w:top w:val="single" w:sz="8" w:space="0" w:color="000000"/>
              <w:bottom w:val="single" w:sz="8" w:space="0" w:color="000000"/>
              <w:right w:val="single" w:sz="8" w:space="0" w:color="000000"/>
            </w:tcBorders>
            <w:shd w:val="clear" w:color="auto" w:fill="BFBFBF"/>
            <w:vAlign w:val="bottom"/>
          </w:tcPr>
          <w:p w14:paraId="5033F180" w14:textId="77777777" w:rsidR="00AD0898" w:rsidRDefault="00525F6C">
            <w:pPr>
              <w:widowControl w:val="0"/>
              <w:jc w:val="right"/>
              <w:rPr>
                <w:rFonts w:ascii="Arial" w:hAnsi="Arial" w:cs="Arial"/>
                <w:sz w:val="20"/>
                <w:szCs w:val="20"/>
              </w:rPr>
            </w:pPr>
            <w:r>
              <w:rPr>
                <w:rFonts w:ascii="Arial" w:hAnsi="Arial" w:cs="Arial"/>
                <w:sz w:val="20"/>
                <w:szCs w:val="20"/>
              </w:rPr>
              <w:t>Objem [MB]</w:t>
            </w:r>
          </w:p>
        </w:tc>
        <w:tc>
          <w:tcPr>
            <w:tcW w:w="2355" w:type="dxa"/>
            <w:tcBorders>
              <w:top w:val="single" w:sz="8" w:space="0" w:color="000000"/>
              <w:bottom w:val="single" w:sz="8" w:space="0" w:color="000000"/>
              <w:right w:val="single" w:sz="8" w:space="0" w:color="000000"/>
            </w:tcBorders>
            <w:shd w:val="clear" w:color="auto" w:fill="BFBFBF"/>
            <w:tcMar>
              <w:left w:w="10" w:type="dxa"/>
              <w:right w:w="10" w:type="dxa"/>
            </w:tcMar>
          </w:tcPr>
          <w:p w14:paraId="73C4963C" w14:textId="77777777" w:rsidR="00AD0898" w:rsidRDefault="00525F6C">
            <w:pPr>
              <w:widowControl w:val="0"/>
              <w:jc w:val="right"/>
              <w:rPr>
                <w:rFonts w:ascii="Arial" w:hAnsi="Arial" w:cs="Arial"/>
                <w:sz w:val="20"/>
                <w:szCs w:val="20"/>
              </w:rPr>
            </w:pPr>
            <w:r>
              <w:rPr>
                <w:rFonts w:ascii="Arial" w:hAnsi="Arial" w:cs="Arial"/>
                <w:sz w:val="20"/>
                <w:szCs w:val="20"/>
              </w:rPr>
              <w:t xml:space="preserve">Přírůstek roční [MB] </w:t>
            </w:r>
          </w:p>
        </w:tc>
      </w:tr>
      <w:tr w:rsidR="00AD0898" w14:paraId="6FCCDE34" w14:textId="77777777">
        <w:trPr>
          <w:trHeight w:val="288"/>
        </w:trPr>
        <w:tc>
          <w:tcPr>
            <w:tcW w:w="2186" w:type="dxa"/>
            <w:tcBorders>
              <w:left w:val="single" w:sz="8" w:space="0" w:color="000000"/>
              <w:bottom w:val="single" w:sz="8" w:space="0" w:color="000000"/>
              <w:right w:val="single" w:sz="8" w:space="0" w:color="000000"/>
            </w:tcBorders>
            <w:vAlign w:val="bottom"/>
          </w:tcPr>
          <w:p w14:paraId="27A50006" w14:textId="77777777" w:rsidR="00AD0898" w:rsidRDefault="00525F6C">
            <w:pPr>
              <w:widowControl w:val="0"/>
              <w:jc w:val="right"/>
              <w:rPr>
                <w:rFonts w:ascii="Arial" w:hAnsi="Arial" w:cs="Arial"/>
                <w:sz w:val="20"/>
                <w:szCs w:val="20"/>
              </w:rPr>
            </w:pPr>
            <w:r>
              <w:rPr>
                <w:rFonts w:ascii="Arial" w:hAnsi="Arial" w:cs="Arial"/>
                <w:sz w:val="20"/>
                <w:szCs w:val="20"/>
              </w:rPr>
              <w:t>Doručené dokumenty</w:t>
            </w:r>
          </w:p>
        </w:tc>
        <w:tc>
          <w:tcPr>
            <w:tcW w:w="2601" w:type="dxa"/>
            <w:tcBorders>
              <w:bottom w:val="single" w:sz="8" w:space="0" w:color="000000"/>
              <w:right w:val="single" w:sz="8" w:space="0" w:color="000000"/>
            </w:tcBorders>
            <w:vAlign w:val="bottom"/>
          </w:tcPr>
          <w:p w14:paraId="7FFEA078" w14:textId="77777777" w:rsidR="00AD0898" w:rsidRDefault="00525F6C">
            <w:pPr>
              <w:widowControl w:val="0"/>
              <w:jc w:val="right"/>
              <w:rPr>
                <w:rFonts w:ascii="Arial" w:hAnsi="Arial" w:cs="Arial"/>
                <w:sz w:val="20"/>
                <w:szCs w:val="20"/>
              </w:rPr>
            </w:pPr>
            <w:r>
              <w:rPr>
                <w:rFonts w:ascii="Arial" w:hAnsi="Arial" w:cs="Arial"/>
                <w:sz w:val="20"/>
                <w:szCs w:val="20"/>
              </w:rPr>
              <w:t>3 882 205</w:t>
            </w:r>
          </w:p>
        </w:tc>
        <w:tc>
          <w:tcPr>
            <w:tcW w:w="2354" w:type="dxa"/>
            <w:tcBorders>
              <w:bottom w:val="single" w:sz="8" w:space="0" w:color="000000"/>
              <w:right w:val="single" w:sz="8" w:space="0" w:color="000000"/>
            </w:tcBorders>
            <w:vAlign w:val="bottom"/>
          </w:tcPr>
          <w:p w14:paraId="665F27EF" w14:textId="77777777" w:rsidR="00AD0898" w:rsidRDefault="00525F6C">
            <w:pPr>
              <w:widowControl w:val="0"/>
              <w:jc w:val="right"/>
              <w:rPr>
                <w:rFonts w:ascii="Arial" w:hAnsi="Arial" w:cs="Arial"/>
                <w:sz w:val="20"/>
                <w:szCs w:val="20"/>
              </w:rPr>
            </w:pPr>
            <w:r>
              <w:rPr>
                <w:rFonts w:ascii="Arial" w:hAnsi="Arial" w:cs="Arial"/>
                <w:sz w:val="20"/>
                <w:szCs w:val="20"/>
              </w:rPr>
              <w:t>30,5</w:t>
            </w:r>
          </w:p>
        </w:tc>
        <w:tc>
          <w:tcPr>
            <w:tcW w:w="2355" w:type="dxa"/>
            <w:tcBorders>
              <w:bottom w:val="single" w:sz="8" w:space="0" w:color="000000"/>
              <w:right w:val="single" w:sz="8" w:space="0" w:color="000000"/>
            </w:tcBorders>
            <w:tcMar>
              <w:left w:w="10" w:type="dxa"/>
              <w:right w:w="10" w:type="dxa"/>
            </w:tcMar>
          </w:tcPr>
          <w:p w14:paraId="6B8BDDE7" w14:textId="77777777" w:rsidR="00AD0898" w:rsidRDefault="00525F6C">
            <w:pPr>
              <w:widowControl w:val="0"/>
              <w:jc w:val="right"/>
              <w:rPr>
                <w:rFonts w:ascii="Arial" w:hAnsi="Arial" w:cs="Arial"/>
                <w:sz w:val="20"/>
                <w:szCs w:val="20"/>
              </w:rPr>
            </w:pPr>
            <w:r>
              <w:rPr>
                <w:rFonts w:ascii="Arial" w:hAnsi="Arial" w:cs="Arial"/>
                <w:sz w:val="20"/>
                <w:szCs w:val="20"/>
              </w:rPr>
              <w:t>0,3</w:t>
            </w:r>
          </w:p>
        </w:tc>
      </w:tr>
      <w:tr w:rsidR="00AD0898" w14:paraId="299DE70B" w14:textId="77777777">
        <w:trPr>
          <w:trHeight w:val="288"/>
        </w:trPr>
        <w:tc>
          <w:tcPr>
            <w:tcW w:w="2186" w:type="dxa"/>
            <w:tcBorders>
              <w:left w:val="single" w:sz="8" w:space="0" w:color="000000"/>
              <w:bottom w:val="single" w:sz="8" w:space="0" w:color="000000"/>
              <w:right w:val="single" w:sz="8" w:space="0" w:color="000000"/>
            </w:tcBorders>
            <w:vAlign w:val="bottom"/>
          </w:tcPr>
          <w:p w14:paraId="21755153" w14:textId="77777777" w:rsidR="00AD0898" w:rsidRDefault="00525F6C">
            <w:pPr>
              <w:widowControl w:val="0"/>
              <w:jc w:val="right"/>
              <w:rPr>
                <w:rFonts w:ascii="Arial" w:hAnsi="Arial" w:cs="Arial"/>
                <w:sz w:val="20"/>
                <w:szCs w:val="20"/>
              </w:rPr>
            </w:pPr>
            <w:r>
              <w:rPr>
                <w:rFonts w:ascii="Arial" w:hAnsi="Arial" w:cs="Arial"/>
                <w:sz w:val="20"/>
                <w:szCs w:val="20"/>
              </w:rPr>
              <w:t>Vlastní dokumenty</w:t>
            </w:r>
          </w:p>
        </w:tc>
        <w:tc>
          <w:tcPr>
            <w:tcW w:w="2601" w:type="dxa"/>
            <w:tcBorders>
              <w:bottom w:val="single" w:sz="8" w:space="0" w:color="000000"/>
              <w:right w:val="single" w:sz="8" w:space="0" w:color="000000"/>
            </w:tcBorders>
            <w:vAlign w:val="bottom"/>
          </w:tcPr>
          <w:p w14:paraId="2CBDAE4D" w14:textId="77777777" w:rsidR="00AD0898" w:rsidRDefault="00525F6C">
            <w:pPr>
              <w:widowControl w:val="0"/>
              <w:jc w:val="right"/>
              <w:rPr>
                <w:rFonts w:ascii="Arial" w:hAnsi="Arial" w:cs="Arial"/>
                <w:sz w:val="20"/>
                <w:szCs w:val="20"/>
              </w:rPr>
            </w:pPr>
            <w:r>
              <w:rPr>
                <w:rFonts w:ascii="Arial" w:hAnsi="Arial" w:cs="Arial"/>
                <w:sz w:val="20"/>
                <w:szCs w:val="20"/>
              </w:rPr>
              <w:t xml:space="preserve"> 2 076 426</w:t>
            </w:r>
          </w:p>
        </w:tc>
        <w:tc>
          <w:tcPr>
            <w:tcW w:w="2354" w:type="dxa"/>
            <w:tcBorders>
              <w:bottom w:val="single" w:sz="8" w:space="0" w:color="000000"/>
              <w:right w:val="single" w:sz="8" w:space="0" w:color="000000"/>
            </w:tcBorders>
            <w:vAlign w:val="bottom"/>
          </w:tcPr>
          <w:p w14:paraId="03D48EF3" w14:textId="77777777" w:rsidR="00AD0898" w:rsidRDefault="00525F6C">
            <w:pPr>
              <w:widowControl w:val="0"/>
              <w:jc w:val="right"/>
              <w:rPr>
                <w:rFonts w:ascii="Arial" w:hAnsi="Arial" w:cs="Arial"/>
                <w:sz w:val="20"/>
                <w:szCs w:val="20"/>
              </w:rPr>
            </w:pPr>
            <w:r>
              <w:rPr>
                <w:rFonts w:ascii="Arial" w:hAnsi="Arial" w:cs="Arial"/>
                <w:sz w:val="20"/>
                <w:szCs w:val="20"/>
              </w:rPr>
              <w:t>2,1</w:t>
            </w:r>
          </w:p>
        </w:tc>
        <w:tc>
          <w:tcPr>
            <w:tcW w:w="2355" w:type="dxa"/>
            <w:tcBorders>
              <w:bottom w:val="single" w:sz="8" w:space="0" w:color="000000"/>
              <w:right w:val="single" w:sz="8" w:space="0" w:color="000000"/>
            </w:tcBorders>
            <w:tcMar>
              <w:left w:w="10" w:type="dxa"/>
              <w:right w:w="10" w:type="dxa"/>
            </w:tcMar>
          </w:tcPr>
          <w:p w14:paraId="0C7CC4FD" w14:textId="77777777" w:rsidR="00AD0898" w:rsidRDefault="00525F6C">
            <w:pPr>
              <w:widowControl w:val="0"/>
              <w:jc w:val="right"/>
              <w:rPr>
                <w:rFonts w:ascii="Arial" w:hAnsi="Arial" w:cs="Arial"/>
                <w:sz w:val="20"/>
                <w:szCs w:val="20"/>
              </w:rPr>
            </w:pPr>
            <w:r>
              <w:rPr>
                <w:rFonts w:ascii="Arial" w:hAnsi="Arial" w:cs="Arial"/>
                <w:sz w:val="20"/>
                <w:szCs w:val="20"/>
              </w:rPr>
              <w:t>0,2</w:t>
            </w:r>
          </w:p>
        </w:tc>
      </w:tr>
      <w:tr w:rsidR="00AD0898" w14:paraId="79F7099D" w14:textId="77777777">
        <w:trPr>
          <w:trHeight w:val="288"/>
        </w:trPr>
        <w:tc>
          <w:tcPr>
            <w:tcW w:w="2186" w:type="dxa"/>
            <w:tcBorders>
              <w:left w:val="single" w:sz="8" w:space="0" w:color="000000"/>
              <w:bottom w:val="single" w:sz="8" w:space="0" w:color="000000"/>
              <w:right w:val="single" w:sz="8" w:space="0" w:color="000000"/>
            </w:tcBorders>
            <w:vAlign w:val="bottom"/>
          </w:tcPr>
          <w:p w14:paraId="29B54F43" w14:textId="77777777" w:rsidR="00AD0898" w:rsidRDefault="00525F6C">
            <w:pPr>
              <w:widowControl w:val="0"/>
              <w:jc w:val="right"/>
              <w:rPr>
                <w:rFonts w:ascii="Arial" w:hAnsi="Arial" w:cs="Arial"/>
                <w:sz w:val="20"/>
                <w:szCs w:val="20"/>
              </w:rPr>
            </w:pPr>
            <w:r>
              <w:rPr>
                <w:rFonts w:ascii="Arial" w:hAnsi="Arial" w:cs="Arial"/>
                <w:sz w:val="20"/>
                <w:szCs w:val="20"/>
              </w:rPr>
              <w:t>Spisy</w:t>
            </w:r>
          </w:p>
        </w:tc>
        <w:tc>
          <w:tcPr>
            <w:tcW w:w="2601" w:type="dxa"/>
            <w:tcBorders>
              <w:bottom w:val="single" w:sz="8" w:space="0" w:color="000000"/>
              <w:right w:val="single" w:sz="8" w:space="0" w:color="000000"/>
            </w:tcBorders>
            <w:vAlign w:val="bottom"/>
          </w:tcPr>
          <w:p w14:paraId="2BAE9502" w14:textId="77777777" w:rsidR="00AD0898" w:rsidRDefault="00525F6C">
            <w:pPr>
              <w:widowControl w:val="0"/>
              <w:jc w:val="right"/>
              <w:rPr>
                <w:rFonts w:ascii="Arial" w:hAnsi="Arial" w:cs="Arial"/>
                <w:sz w:val="20"/>
                <w:szCs w:val="20"/>
              </w:rPr>
            </w:pPr>
            <w:r>
              <w:rPr>
                <w:rFonts w:ascii="Arial" w:hAnsi="Arial" w:cs="Arial"/>
                <w:sz w:val="20"/>
                <w:szCs w:val="20"/>
              </w:rPr>
              <w:t>509 686</w:t>
            </w:r>
          </w:p>
        </w:tc>
        <w:tc>
          <w:tcPr>
            <w:tcW w:w="2354" w:type="dxa"/>
            <w:tcBorders>
              <w:bottom w:val="single" w:sz="8" w:space="0" w:color="000000"/>
              <w:right w:val="single" w:sz="8" w:space="0" w:color="000000"/>
            </w:tcBorders>
            <w:vAlign w:val="bottom"/>
          </w:tcPr>
          <w:p w14:paraId="63973522" w14:textId="77777777" w:rsidR="00AD0898" w:rsidRDefault="00525F6C">
            <w:pPr>
              <w:widowControl w:val="0"/>
              <w:jc w:val="right"/>
              <w:rPr>
                <w:rFonts w:ascii="Arial" w:hAnsi="Arial" w:cs="Arial"/>
                <w:sz w:val="20"/>
                <w:szCs w:val="20"/>
              </w:rPr>
            </w:pPr>
            <w:r>
              <w:rPr>
                <w:rFonts w:ascii="Arial" w:hAnsi="Arial" w:cs="Arial"/>
                <w:sz w:val="20"/>
                <w:szCs w:val="20"/>
              </w:rPr>
              <w:t>0,6</w:t>
            </w:r>
          </w:p>
        </w:tc>
        <w:tc>
          <w:tcPr>
            <w:tcW w:w="2355" w:type="dxa"/>
            <w:tcBorders>
              <w:bottom w:val="single" w:sz="8" w:space="0" w:color="000000"/>
              <w:right w:val="single" w:sz="8" w:space="0" w:color="000000"/>
            </w:tcBorders>
            <w:tcMar>
              <w:left w:w="10" w:type="dxa"/>
              <w:right w:w="10" w:type="dxa"/>
            </w:tcMar>
          </w:tcPr>
          <w:p w14:paraId="3ADE372A" w14:textId="77777777" w:rsidR="00AD0898" w:rsidRDefault="00525F6C">
            <w:pPr>
              <w:widowControl w:val="0"/>
              <w:jc w:val="right"/>
              <w:rPr>
                <w:rFonts w:ascii="Arial" w:hAnsi="Arial" w:cs="Arial"/>
                <w:sz w:val="20"/>
                <w:szCs w:val="20"/>
              </w:rPr>
            </w:pPr>
            <w:r>
              <w:rPr>
                <w:rFonts w:ascii="Arial" w:hAnsi="Arial" w:cs="Arial"/>
                <w:sz w:val="20"/>
                <w:szCs w:val="20"/>
              </w:rPr>
              <w:t>0,6</w:t>
            </w:r>
          </w:p>
        </w:tc>
      </w:tr>
    </w:tbl>
    <w:p w14:paraId="1538D78E" w14:textId="77777777" w:rsidR="00AD0898" w:rsidRDefault="00AD0898">
      <w:pPr>
        <w:rPr>
          <w:rFonts w:ascii="Arial" w:hAnsi="Arial" w:cs="Arial"/>
        </w:rPr>
      </w:pPr>
    </w:p>
    <w:p w14:paraId="40B21E74" w14:textId="77777777" w:rsidR="00AD0898" w:rsidRDefault="00525F6C">
      <w:pPr>
        <w:pStyle w:val="Nadpis2"/>
        <w:keepNext w:val="0"/>
        <w:spacing w:before="120"/>
        <w:rPr>
          <w:rFonts w:ascii="Arial" w:hAnsi="Arial"/>
          <w:sz w:val="20"/>
          <w:szCs w:val="20"/>
          <w:lang w:bidi="en-US"/>
        </w:rPr>
      </w:pPr>
      <w:bookmarkStart w:id="204" w:name="_Toc115083649"/>
      <w:r>
        <w:rPr>
          <w:rFonts w:ascii="Arial" w:hAnsi="Arial"/>
          <w:sz w:val="20"/>
          <w:szCs w:val="20"/>
        </w:rPr>
        <w:t xml:space="preserve">4.3.3 Počet dokumentů zpracovávaných </w:t>
      </w:r>
      <w:proofErr w:type="spellStart"/>
      <w:r>
        <w:rPr>
          <w:rFonts w:ascii="Arial" w:hAnsi="Arial"/>
          <w:sz w:val="20"/>
          <w:szCs w:val="20"/>
        </w:rPr>
        <w:t>digilinkou</w:t>
      </w:r>
      <w:proofErr w:type="spellEnd"/>
      <w:r>
        <w:rPr>
          <w:rFonts w:ascii="Arial" w:hAnsi="Arial"/>
          <w:sz w:val="20"/>
          <w:szCs w:val="20"/>
        </w:rPr>
        <w:t xml:space="preserve"> externího partnera v průměru ročně</w:t>
      </w:r>
      <w:bookmarkEnd w:id="204"/>
      <w:r>
        <w:rPr>
          <w:rFonts w:ascii="Arial" w:hAnsi="Arial"/>
          <w:sz w:val="20"/>
          <w:szCs w:val="20"/>
        </w:rPr>
        <w:t xml:space="preserve"> </w:t>
      </w:r>
    </w:p>
    <w:p w14:paraId="0C472701" w14:textId="77777777" w:rsidR="00AD0898" w:rsidRDefault="00525F6C">
      <w:pPr>
        <w:pStyle w:val="Nadpis2"/>
        <w:keepNext w:val="0"/>
        <w:spacing w:before="120"/>
        <w:rPr>
          <w:rFonts w:ascii="Arial" w:hAnsi="Arial"/>
          <w:sz w:val="20"/>
          <w:szCs w:val="20"/>
        </w:rPr>
      </w:pPr>
      <w:bookmarkStart w:id="205" w:name="_Toc115083650"/>
      <w:r>
        <w:rPr>
          <w:rFonts w:ascii="Arial" w:hAnsi="Arial"/>
          <w:sz w:val="20"/>
          <w:szCs w:val="20"/>
        </w:rPr>
        <w:t>4.3.3.1 Listinné strukturované dokumenty - skenování a vytěžování dat</w:t>
      </w:r>
      <w:bookmarkEnd w:id="205"/>
    </w:p>
    <w:p w14:paraId="20B00331" w14:textId="77777777" w:rsidR="00AD0898" w:rsidRDefault="00AD0898">
      <w:pPr>
        <w:rPr>
          <w:rFonts w:ascii="Arial" w:hAnsi="Arial" w:cs="Arial"/>
        </w:rPr>
      </w:pPr>
    </w:p>
    <w:p w14:paraId="1B7740A0" w14:textId="77777777" w:rsidR="00AD0898" w:rsidRDefault="00AD0898">
      <w:pPr>
        <w:rPr>
          <w:rFonts w:ascii="Arial" w:hAnsi="Arial" w:cs="Arial"/>
        </w:rPr>
      </w:pPr>
    </w:p>
    <w:p w14:paraId="48F6FB16" w14:textId="77777777" w:rsidR="00AD0898" w:rsidRDefault="00AD0898">
      <w:pPr>
        <w:rPr>
          <w:rFonts w:ascii="Arial" w:hAnsi="Arial" w:cs="Arial"/>
        </w:rPr>
      </w:pPr>
    </w:p>
    <w:p w14:paraId="460B6757" w14:textId="77777777" w:rsidR="00AD0898" w:rsidRDefault="00AD0898">
      <w:pPr>
        <w:rPr>
          <w:rFonts w:ascii="Arial" w:hAnsi="Arial" w:cs="Arial"/>
        </w:rPr>
      </w:pPr>
    </w:p>
    <w:p w14:paraId="3E88411C" w14:textId="77777777" w:rsidR="00AD0898" w:rsidRDefault="00525F6C">
      <w:pPr>
        <w:pStyle w:val="Titulek"/>
        <w:rPr>
          <w:rFonts w:ascii="Arial" w:hAnsi="Arial" w:cs="Arial"/>
          <w:b w:val="0"/>
        </w:rPr>
      </w:pPr>
      <w:r>
        <w:rPr>
          <w:rFonts w:ascii="Arial" w:hAnsi="Arial" w:cs="Arial"/>
        </w:rPr>
        <w:t>Tabulka č. 9 – Strukturované dokumenty</w:t>
      </w:r>
    </w:p>
    <w:tbl>
      <w:tblPr>
        <w:tblW w:w="8939" w:type="dxa"/>
        <w:tblLayout w:type="fixed"/>
        <w:tblCellMar>
          <w:left w:w="70" w:type="dxa"/>
          <w:right w:w="70" w:type="dxa"/>
        </w:tblCellMar>
        <w:tblLook w:val="04A0" w:firstRow="1" w:lastRow="0" w:firstColumn="1" w:lastColumn="0" w:noHBand="0" w:noVBand="1"/>
      </w:tblPr>
      <w:tblGrid>
        <w:gridCol w:w="1253"/>
        <w:gridCol w:w="1107"/>
        <w:gridCol w:w="943"/>
        <w:gridCol w:w="1106"/>
        <w:gridCol w:w="1346"/>
        <w:gridCol w:w="1106"/>
        <w:gridCol w:w="722"/>
        <w:gridCol w:w="1356"/>
      </w:tblGrid>
      <w:tr w:rsidR="00AD0898" w14:paraId="24DCADD8" w14:textId="77777777">
        <w:trPr>
          <w:trHeight w:val="386"/>
        </w:trPr>
        <w:tc>
          <w:tcPr>
            <w:tcW w:w="8938" w:type="dxa"/>
            <w:gridSpan w:val="8"/>
            <w:tcBorders>
              <w:top w:val="single" w:sz="8" w:space="0" w:color="000000"/>
              <w:left w:val="single" w:sz="8" w:space="0" w:color="000000"/>
              <w:bottom w:val="single" w:sz="8" w:space="0" w:color="000000"/>
              <w:right w:val="single" w:sz="8" w:space="0" w:color="000000"/>
            </w:tcBorders>
            <w:shd w:val="clear" w:color="auto" w:fill="auto"/>
            <w:vAlign w:val="bottom"/>
          </w:tcPr>
          <w:p w14:paraId="0C36941C" w14:textId="77777777" w:rsidR="00AD0898" w:rsidRDefault="00525F6C">
            <w:pPr>
              <w:widowControl w:val="0"/>
              <w:spacing w:line="264" w:lineRule="auto"/>
              <w:ind w:left="709"/>
              <w:contextualSpacing/>
              <w:jc w:val="center"/>
              <w:rPr>
                <w:rFonts w:ascii="Arial" w:hAnsi="Arial" w:cs="Arial"/>
                <w:color w:val="000000"/>
                <w:sz w:val="20"/>
                <w:szCs w:val="20"/>
                <w:lang w:bidi="en-US"/>
              </w:rPr>
            </w:pPr>
            <w:r>
              <w:rPr>
                <w:rFonts w:ascii="Arial" w:hAnsi="Arial" w:cs="Arial"/>
                <w:b/>
                <w:color w:val="000000"/>
                <w:sz w:val="20"/>
                <w:szCs w:val="20"/>
                <w:lang w:bidi="en-US"/>
              </w:rPr>
              <w:t xml:space="preserve">Strukturované dokumenty - </w:t>
            </w:r>
            <w:r>
              <w:rPr>
                <w:rFonts w:ascii="Arial" w:hAnsi="Arial" w:cs="Arial"/>
                <w:color w:val="000000"/>
                <w:sz w:val="20"/>
                <w:szCs w:val="20"/>
                <w:lang w:bidi="en-US"/>
              </w:rPr>
              <w:t>skenování a vytěžování dat</w:t>
            </w:r>
          </w:p>
        </w:tc>
      </w:tr>
      <w:tr w:rsidR="00AD0898" w14:paraId="074E755B" w14:textId="77777777">
        <w:trPr>
          <w:trHeight w:val="402"/>
        </w:trPr>
        <w:tc>
          <w:tcPr>
            <w:tcW w:w="1252" w:type="dxa"/>
            <w:tcBorders>
              <w:left w:val="single" w:sz="8" w:space="0" w:color="000000"/>
            </w:tcBorders>
            <w:shd w:val="clear" w:color="auto" w:fill="auto"/>
            <w:vAlign w:val="center"/>
          </w:tcPr>
          <w:p w14:paraId="41060FBC"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měsíc</w:t>
            </w:r>
          </w:p>
        </w:tc>
        <w:tc>
          <w:tcPr>
            <w:tcW w:w="1107" w:type="dxa"/>
            <w:tcBorders>
              <w:left w:val="single" w:sz="4" w:space="0" w:color="000000"/>
              <w:right w:val="single" w:sz="4" w:space="0" w:color="000000"/>
            </w:tcBorders>
            <w:shd w:val="clear" w:color="auto" w:fill="auto"/>
            <w:vAlign w:val="center"/>
          </w:tcPr>
          <w:p w14:paraId="20967817" w14:textId="77777777" w:rsidR="00AD0898" w:rsidRDefault="00525F6C">
            <w:pPr>
              <w:widowControl w:val="0"/>
              <w:jc w:val="center"/>
              <w:rPr>
                <w:rFonts w:ascii="Arial" w:hAnsi="Arial" w:cs="Arial"/>
                <w:b/>
                <w:color w:val="000000"/>
                <w:sz w:val="20"/>
                <w:szCs w:val="20"/>
              </w:rPr>
            </w:pPr>
            <w:r>
              <w:rPr>
                <w:rFonts w:ascii="Arial" w:hAnsi="Arial" w:cs="Arial"/>
                <w:b/>
                <w:bCs/>
                <w:color w:val="000000"/>
                <w:sz w:val="20"/>
                <w:szCs w:val="20"/>
              </w:rPr>
              <w:t>ELP</w:t>
            </w:r>
          </w:p>
        </w:tc>
        <w:tc>
          <w:tcPr>
            <w:tcW w:w="943" w:type="dxa"/>
            <w:tcBorders>
              <w:right w:val="single" w:sz="4" w:space="0" w:color="000000"/>
            </w:tcBorders>
            <w:shd w:val="clear" w:color="auto" w:fill="auto"/>
            <w:vAlign w:val="center"/>
          </w:tcPr>
          <w:p w14:paraId="4789C732" w14:textId="77777777" w:rsidR="00AD0898" w:rsidRDefault="00525F6C">
            <w:pPr>
              <w:widowControl w:val="0"/>
              <w:jc w:val="center"/>
              <w:rPr>
                <w:rFonts w:ascii="Arial" w:hAnsi="Arial" w:cs="Arial"/>
                <w:b/>
                <w:color w:val="000000"/>
                <w:sz w:val="20"/>
                <w:szCs w:val="20"/>
              </w:rPr>
            </w:pPr>
            <w:r>
              <w:rPr>
                <w:rFonts w:ascii="Arial" w:hAnsi="Arial" w:cs="Arial"/>
                <w:b/>
                <w:bCs/>
                <w:color w:val="000000"/>
                <w:sz w:val="20"/>
                <w:szCs w:val="20"/>
              </w:rPr>
              <w:t>ELZ</w:t>
            </w:r>
          </w:p>
        </w:tc>
        <w:tc>
          <w:tcPr>
            <w:tcW w:w="1106" w:type="dxa"/>
            <w:tcBorders>
              <w:right w:val="single" w:sz="4" w:space="0" w:color="000000"/>
            </w:tcBorders>
            <w:shd w:val="clear" w:color="auto" w:fill="auto"/>
            <w:vAlign w:val="center"/>
          </w:tcPr>
          <w:p w14:paraId="0BABB5E3" w14:textId="77777777" w:rsidR="00AD0898" w:rsidRDefault="00525F6C">
            <w:pPr>
              <w:widowControl w:val="0"/>
              <w:jc w:val="center"/>
              <w:rPr>
                <w:rFonts w:ascii="Arial" w:hAnsi="Arial" w:cs="Arial"/>
                <w:b/>
                <w:color w:val="000000"/>
                <w:sz w:val="20"/>
                <w:szCs w:val="20"/>
              </w:rPr>
            </w:pPr>
            <w:r>
              <w:rPr>
                <w:rFonts w:ascii="Arial" w:hAnsi="Arial" w:cs="Arial"/>
                <w:b/>
                <w:bCs/>
                <w:color w:val="000000"/>
                <w:sz w:val="20"/>
                <w:szCs w:val="20"/>
              </w:rPr>
              <w:t>OSV</w:t>
            </w:r>
          </w:p>
        </w:tc>
        <w:tc>
          <w:tcPr>
            <w:tcW w:w="1346" w:type="dxa"/>
            <w:tcBorders>
              <w:right w:val="single" w:sz="4" w:space="0" w:color="000000"/>
            </w:tcBorders>
            <w:shd w:val="clear" w:color="auto" w:fill="auto"/>
            <w:vAlign w:val="center"/>
          </w:tcPr>
          <w:p w14:paraId="556D8E72" w14:textId="77777777" w:rsidR="00AD0898" w:rsidRDefault="00525F6C">
            <w:pPr>
              <w:widowControl w:val="0"/>
              <w:jc w:val="center"/>
              <w:rPr>
                <w:rFonts w:ascii="Arial" w:hAnsi="Arial" w:cs="Arial"/>
                <w:b/>
                <w:color w:val="000000"/>
                <w:sz w:val="20"/>
                <w:szCs w:val="20"/>
              </w:rPr>
            </w:pPr>
            <w:r>
              <w:rPr>
                <w:rFonts w:ascii="Arial" w:hAnsi="Arial" w:cs="Arial"/>
                <w:b/>
                <w:bCs/>
                <w:color w:val="000000"/>
                <w:sz w:val="20"/>
                <w:szCs w:val="20"/>
              </w:rPr>
              <w:t>PPZ</w:t>
            </w:r>
          </w:p>
        </w:tc>
        <w:tc>
          <w:tcPr>
            <w:tcW w:w="1106" w:type="dxa"/>
            <w:tcBorders>
              <w:right w:val="single" w:sz="4" w:space="0" w:color="000000"/>
            </w:tcBorders>
            <w:shd w:val="clear" w:color="auto" w:fill="auto"/>
            <w:vAlign w:val="center"/>
          </w:tcPr>
          <w:p w14:paraId="66FE821B" w14:textId="77777777" w:rsidR="00AD0898" w:rsidRDefault="00525F6C">
            <w:pPr>
              <w:widowControl w:val="0"/>
              <w:jc w:val="center"/>
              <w:rPr>
                <w:rFonts w:ascii="Arial" w:hAnsi="Arial" w:cs="Arial"/>
                <w:b/>
                <w:color w:val="000000"/>
                <w:sz w:val="20"/>
                <w:szCs w:val="20"/>
              </w:rPr>
            </w:pPr>
            <w:r>
              <w:rPr>
                <w:rFonts w:ascii="Arial" w:hAnsi="Arial" w:cs="Arial"/>
                <w:b/>
                <w:bCs/>
                <w:color w:val="000000"/>
                <w:sz w:val="20"/>
                <w:szCs w:val="20"/>
              </w:rPr>
              <w:t>HOZ</w:t>
            </w:r>
          </w:p>
        </w:tc>
        <w:tc>
          <w:tcPr>
            <w:tcW w:w="722" w:type="dxa"/>
            <w:tcBorders>
              <w:right w:val="single" w:sz="4" w:space="0" w:color="000000"/>
            </w:tcBorders>
            <w:shd w:val="clear" w:color="auto" w:fill="auto"/>
            <w:vAlign w:val="center"/>
          </w:tcPr>
          <w:p w14:paraId="4CD225B7" w14:textId="77777777" w:rsidR="00AD0898" w:rsidRDefault="00525F6C">
            <w:pPr>
              <w:widowControl w:val="0"/>
              <w:jc w:val="center"/>
              <w:rPr>
                <w:rFonts w:ascii="Arial" w:hAnsi="Arial" w:cs="Arial"/>
                <w:b/>
                <w:color w:val="000000"/>
                <w:sz w:val="20"/>
                <w:szCs w:val="20"/>
              </w:rPr>
            </w:pPr>
            <w:r>
              <w:rPr>
                <w:rFonts w:ascii="Arial" w:hAnsi="Arial" w:cs="Arial"/>
                <w:b/>
                <w:bCs/>
                <w:color w:val="000000"/>
                <w:sz w:val="20"/>
                <w:szCs w:val="20"/>
              </w:rPr>
              <w:t>STI</w:t>
            </w:r>
          </w:p>
        </w:tc>
        <w:tc>
          <w:tcPr>
            <w:tcW w:w="1356" w:type="dxa"/>
            <w:tcBorders>
              <w:right w:val="single" w:sz="8" w:space="0" w:color="000000"/>
            </w:tcBorders>
            <w:shd w:val="clear" w:color="auto" w:fill="auto"/>
            <w:vAlign w:val="center"/>
          </w:tcPr>
          <w:p w14:paraId="34FDCA81"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Celkem</w:t>
            </w:r>
          </w:p>
        </w:tc>
      </w:tr>
      <w:tr w:rsidR="00AD0898" w14:paraId="17BF530B" w14:textId="77777777">
        <w:trPr>
          <w:trHeight w:val="386"/>
        </w:trPr>
        <w:tc>
          <w:tcPr>
            <w:tcW w:w="1252"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67F8EA44"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leden</w:t>
            </w:r>
          </w:p>
        </w:tc>
        <w:tc>
          <w:tcPr>
            <w:tcW w:w="1107" w:type="dxa"/>
            <w:tcBorders>
              <w:top w:val="single" w:sz="8" w:space="0" w:color="000000"/>
              <w:bottom w:val="single" w:sz="4" w:space="0" w:color="000000"/>
              <w:right w:val="single" w:sz="4" w:space="0" w:color="000000"/>
            </w:tcBorders>
            <w:shd w:val="clear" w:color="auto" w:fill="auto"/>
            <w:vAlign w:val="bottom"/>
          </w:tcPr>
          <w:p w14:paraId="5340141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77 400</w:t>
            </w:r>
          </w:p>
        </w:tc>
        <w:tc>
          <w:tcPr>
            <w:tcW w:w="943" w:type="dxa"/>
            <w:tcBorders>
              <w:top w:val="single" w:sz="8" w:space="0" w:color="000000"/>
              <w:bottom w:val="single" w:sz="4" w:space="0" w:color="000000"/>
              <w:right w:val="single" w:sz="4" w:space="0" w:color="000000"/>
            </w:tcBorders>
            <w:shd w:val="clear" w:color="auto" w:fill="auto"/>
            <w:vAlign w:val="bottom"/>
          </w:tcPr>
          <w:p w14:paraId="5C50551B"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5 100</w:t>
            </w:r>
          </w:p>
        </w:tc>
        <w:tc>
          <w:tcPr>
            <w:tcW w:w="1106" w:type="dxa"/>
            <w:tcBorders>
              <w:top w:val="single" w:sz="8" w:space="0" w:color="000000"/>
              <w:bottom w:val="single" w:sz="4" w:space="0" w:color="000000"/>
              <w:right w:val="single" w:sz="4" w:space="0" w:color="000000"/>
            </w:tcBorders>
            <w:shd w:val="clear" w:color="auto" w:fill="auto"/>
            <w:vAlign w:val="bottom"/>
          </w:tcPr>
          <w:p w14:paraId="10DDCBF9"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5 700</w:t>
            </w:r>
          </w:p>
        </w:tc>
        <w:tc>
          <w:tcPr>
            <w:tcW w:w="1346" w:type="dxa"/>
            <w:tcBorders>
              <w:top w:val="single" w:sz="8" w:space="0" w:color="000000"/>
              <w:bottom w:val="single" w:sz="4" w:space="0" w:color="000000"/>
              <w:right w:val="single" w:sz="4" w:space="0" w:color="000000"/>
            </w:tcBorders>
            <w:shd w:val="clear" w:color="auto" w:fill="auto"/>
            <w:vAlign w:val="bottom"/>
          </w:tcPr>
          <w:p w14:paraId="27E6B6C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232 700</w:t>
            </w:r>
          </w:p>
        </w:tc>
        <w:tc>
          <w:tcPr>
            <w:tcW w:w="1106" w:type="dxa"/>
            <w:tcBorders>
              <w:top w:val="single" w:sz="8" w:space="0" w:color="000000"/>
              <w:bottom w:val="single" w:sz="4" w:space="0" w:color="000000"/>
              <w:right w:val="single" w:sz="4" w:space="0" w:color="000000"/>
            </w:tcBorders>
            <w:shd w:val="clear" w:color="auto" w:fill="auto"/>
            <w:vAlign w:val="bottom"/>
          </w:tcPr>
          <w:p w14:paraId="58FF7172"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19 000</w:t>
            </w:r>
          </w:p>
        </w:tc>
        <w:tc>
          <w:tcPr>
            <w:tcW w:w="722" w:type="dxa"/>
            <w:tcBorders>
              <w:top w:val="single" w:sz="8" w:space="0" w:color="000000"/>
              <w:bottom w:val="single" w:sz="4" w:space="0" w:color="000000"/>
              <w:right w:val="single" w:sz="4" w:space="0" w:color="000000"/>
            </w:tcBorders>
            <w:shd w:val="clear" w:color="auto" w:fill="auto"/>
            <w:vAlign w:val="bottom"/>
          </w:tcPr>
          <w:p w14:paraId="5AB00B3D"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200</w:t>
            </w:r>
          </w:p>
        </w:tc>
        <w:tc>
          <w:tcPr>
            <w:tcW w:w="1356" w:type="dxa"/>
            <w:tcBorders>
              <w:top w:val="single" w:sz="8" w:space="0" w:color="000000"/>
              <w:bottom w:val="single" w:sz="4" w:space="0" w:color="000000"/>
              <w:right w:val="single" w:sz="8" w:space="0" w:color="000000"/>
            </w:tcBorders>
            <w:shd w:val="clear" w:color="000000" w:fill="D9D9D9"/>
            <w:vAlign w:val="bottom"/>
          </w:tcPr>
          <w:p w14:paraId="2EAC016C"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340 100</w:t>
            </w:r>
          </w:p>
        </w:tc>
      </w:tr>
      <w:tr w:rsidR="00AD0898" w14:paraId="032A9347"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21E1996D"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lastRenderedPageBreak/>
              <w:t>únor</w:t>
            </w:r>
          </w:p>
        </w:tc>
        <w:tc>
          <w:tcPr>
            <w:tcW w:w="1107" w:type="dxa"/>
            <w:tcBorders>
              <w:bottom w:val="single" w:sz="4" w:space="0" w:color="000000"/>
              <w:right w:val="single" w:sz="4" w:space="0" w:color="000000"/>
            </w:tcBorders>
            <w:shd w:val="clear" w:color="auto" w:fill="auto"/>
            <w:vAlign w:val="bottom"/>
          </w:tcPr>
          <w:p w14:paraId="66C7A890"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66 700</w:t>
            </w:r>
          </w:p>
        </w:tc>
        <w:tc>
          <w:tcPr>
            <w:tcW w:w="943" w:type="dxa"/>
            <w:tcBorders>
              <w:bottom w:val="single" w:sz="4" w:space="0" w:color="000000"/>
              <w:right w:val="single" w:sz="4" w:space="0" w:color="000000"/>
            </w:tcBorders>
            <w:shd w:val="clear" w:color="auto" w:fill="auto"/>
            <w:vAlign w:val="bottom"/>
          </w:tcPr>
          <w:p w14:paraId="149A7E79"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4 200</w:t>
            </w:r>
          </w:p>
        </w:tc>
        <w:tc>
          <w:tcPr>
            <w:tcW w:w="1106" w:type="dxa"/>
            <w:tcBorders>
              <w:bottom w:val="single" w:sz="4" w:space="0" w:color="000000"/>
              <w:right w:val="single" w:sz="4" w:space="0" w:color="000000"/>
            </w:tcBorders>
            <w:shd w:val="clear" w:color="auto" w:fill="auto"/>
            <w:vAlign w:val="bottom"/>
          </w:tcPr>
          <w:p w14:paraId="05F2997D"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30 900</w:t>
            </w:r>
          </w:p>
        </w:tc>
        <w:tc>
          <w:tcPr>
            <w:tcW w:w="1346" w:type="dxa"/>
            <w:tcBorders>
              <w:bottom w:val="single" w:sz="4" w:space="0" w:color="000000"/>
              <w:right w:val="single" w:sz="4" w:space="0" w:color="000000"/>
            </w:tcBorders>
            <w:shd w:val="clear" w:color="auto" w:fill="auto"/>
            <w:vAlign w:val="bottom"/>
          </w:tcPr>
          <w:p w14:paraId="46F7065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235 000</w:t>
            </w:r>
          </w:p>
        </w:tc>
        <w:tc>
          <w:tcPr>
            <w:tcW w:w="1106" w:type="dxa"/>
            <w:tcBorders>
              <w:bottom w:val="single" w:sz="4" w:space="0" w:color="000000"/>
              <w:right w:val="single" w:sz="4" w:space="0" w:color="000000"/>
            </w:tcBorders>
            <w:shd w:val="clear" w:color="auto" w:fill="auto"/>
            <w:vAlign w:val="bottom"/>
          </w:tcPr>
          <w:p w14:paraId="0DBBC8DF"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87 900</w:t>
            </w:r>
          </w:p>
        </w:tc>
        <w:tc>
          <w:tcPr>
            <w:tcW w:w="722" w:type="dxa"/>
            <w:tcBorders>
              <w:bottom w:val="single" w:sz="4" w:space="0" w:color="000000"/>
              <w:right w:val="single" w:sz="4" w:space="0" w:color="000000"/>
            </w:tcBorders>
            <w:shd w:val="clear" w:color="auto" w:fill="auto"/>
            <w:vAlign w:val="bottom"/>
          </w:tcPr>
          <w:p w14:paraId="7815D77E"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100</w:t>
            </w:r>
          </w:p>
        </w:tc>
        <w:tc>
          <w:tcPr>
            <w:tcW w:w="1356" w:type="dxa"/>
            <w:tcBorders>
              <w:bottom w:val="single" w:sz="4" w:space="0" w:color="000000"/>
              <w:right w:val="single" w:sz="8" w:space="0" w:color="000000"/>
            </w:tcBorders>
            <w:shd w:val="clear" w:color="000000" w:fill="D9D9D9"/>
            <w:vAlign w:val="bottom"/>
          </w:tcPr>
          <w:p w14:paraId="78F8FDB9"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424 800</w:t>
            </w:r>
          </w:p>
        </w:tc>
      </w:tr>
      <w:tr w:rsidR="00AD0898" w14:paraId="4CC439D8"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1360C205"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březen</w:t>
            </w:r>
          </w:p>
        </w:tc>
        <w:tc>
          <w:tcPr>
            <w:tcW w:w="1107" w:type="dxa"/>
            <w:tcBorders>
              <w:bottom w:val="single" w:sz="4" w:space="0" w:color="000000"/>
              <w:right w:val="single" w:sz="4" w:space="0" w:color="000000"/>
            </w:tcBorders>
            <w:shd w:val="clear" w:color="auto" w:fill="auto"/>
            <w:vAlign w:val="bottom"/>
          </w:tcPr>
          <w:p w14:paraId="01FFE847"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73 700</w:t>
            </w:r>
          </w:p>
        </w:tc>
        <w:tc>
          <w:tcPr>
            <w:tcW w:w="943" w:type="dxa"/>
            <w:tcBorders>
              <w:bottom w:val="single" w:sz="4" w:space="0" w:color="000000"/>
              <w:right w:val="single" w:sz="4" w:space="0" w:color="000000"/>
            </w:tcBorders>
            <w:shd w:val="clear" w:color="auto" w:fill="auto"/>
            <w:vAlign w:val="bottom"/>
          </w:tcPr>
          <w:p w14:paraId="517EA796"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3 600</w:t>
            </w:r>
          </w:p>
        </w:tc>
        <w:tc>
          <w:tcPr>
            <w:tcW w:w="1106" w:type="dxa"/>
            <w:tcBorders>
              <w:bottom w:val="single" w:sz="4" w:space="0" w:color="000000"/>
              <w:right w:val="single" w:sz="4" w:space="0" w:color="000000"/>
            </w:tcBorders>
            <w:shd w:val="clear" w:color="auto" w:fill="auto"/>
            <w:vAlign w:val="bottom"/>
          </w:tcPr>
          <w:p w14:paraId="02EFFD6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153 700</w:t>
            </w:r>
          </w:p>
        </w:tc>
        <w:tc>
          <w:tcPr>
            <w:tcW w:w="1346" w:type="dxa"/>
            <w:tcBorders>
              <w:bottom w:val="single" w:sz="4" w:space="0" w:color="000000"/>
              <w:right w:val="single" w:sz="4" w:space="0" w:color="000000"/>
            </w:tcBorders>
            <w:shd w:val="clear" w:color="auto" w:fill="auto"/>
            <w:vAlign w:val="bottom"/>
          </w:tcPr>
          <w:p w14:paraId="4BD88BEA"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238 100</w:t>
            </w:r>
          </w:p>
        </w:tc>
        <w:tc>
          <w:tcPr>
            <w:tcW w:w="1106" w:type="dxa"/>
            <w:tcBorders>
              <w:bottom w:val="single" w:sz="4" w:space="0" w:color="000000"/>
              <w:right w:val="single" w:sz="4" w:space="0" w:color="000000"/>
            </w:tcBorders>
            <w:shd w:val="clear" w:color="auto" w:fill="auto"/>
            <w:vAlign w:val="bottom"/>
          </w:tcPr>
          <w:p w14:paraId="4D7C7EC1"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81 300</w:t>
            </w:r>
          </w:p>
        </w:tc>
        <w:tc>
          <w:tcPr>
            <w:tcW w:w="722" w:type="dxa"/>
            <w:tcBorders>
              <w:bottom w:val="single" w:sz="4" w:space="0" w:color="000000"/>
              <w:right w:val="single" w:sz="4" w:space="0" w:color="000000"/>
            </w:tcBorders>
            <w:shd w:val="clear" w:color="auto" w:fill="auto"/>
            <w:vAlign w:val="bottom"/>
          </w:tcPr>
          <w:p w14:paraId="3C178E6D"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300</w:t>
            </w:r>
          </w:p>
        </w:tc>
        <w:tc>
          <w:tcPr>
            <w:tcW w:w="1356" w:type="dxa"/>
            <w:tcBorders>
              <w:bottom w:val="single" w:sz="4" w:space="0" w:color="000000"/>
              <w:right w:val="single" w:sz="8" w:space="0" w:color="000000"/>
            </w:tcBorders>
            <w:shd w:val="clear" w:color="000000" w:fill="D9D9D9"/>
            <w:vAlign w:val="bottom"/>
          </w:tcPr>
          <w:p w14:paraId="6EBFBD0B"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550 700</w:t>
            </w:r>
          </w:p>
        </w:tc>
      </w:tr>
      <w:tr w:rsidR="00AD0898" w14:paraId="267A508E"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1EEBEE36"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duben</w:t>
            </w:r>
          </w:p>
        </w:tc>
        <w:tc>
          <w:tcPr>
            <w:tcW w:w="1107" w:type="dxa"/>
            <w:tcBorders>
              <w:bottom w:val="single" w:sz="4" w:space="0" w:color="000000"/>
              <w:right w:val="single" w:sz="4" w:space="0" w:color="000000"/>
            </w:tcBorders>
            <w:shd w:val="clear" w:color="auto" w:fill="auto"/>
            <w:vAlign w:val="bottom"/>
          </w:tcPr>
          <w:p w14:paraId="5C1E3FD1"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70 800</w:t>
            </w:r>
          </w:p>
        </w:tc>
        <w:tc>
          <w:tcPr>
            <w:tcW w:w="943" w:type="dxa"/>
            <w:tcBorders>
              <w:bottom w:val="single" w:sz="4" w:space="0" w:color="000000"/>
              <w:right w:val="single" w:sz="4" w:space="0" w:color="000000"/>
            </w:tcBorders>
            <w:shd w:val="clear" w:color="auto" w:fill="auto"/>
            <w:vAlign w:val="bottom"/>
          </w:tcPr>
          <w:p w14:paraId="0F832998"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3 900</w:t>
            </w:r>
          </w:p>
        </w:tc>
        <w:tc>
          <w:tcPr>
            <w:tcW w:w="1106" w:type="dxa"/>
            <w:tcBorders>
              <w:bottom w:val="single" w:sz="4" w:space="0" w:color="000000"/>
              <w:right w:val="single" w:sz="4" w:space="0" w:color="000000"/>
            </w:tcBorders>
            <w:shd w:val="clear" w:color="auto" w:fill="auto"/>
            <w:vAlign w:val="bottom"/>
          </w:tcPr>
          <w:p w14:paraId="35DF589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270 200</w:t>
            </w:r>
          </w:p>
        </w:tc>
        <w:tc>
          <w:tcPr>
            <w:tcW w:w="1346" w:type="dxa"/>
            <w:tcBorders>
              <w:bottom w:val="single" w:sz="4" w:space="0" w:color="000000"/>
              <w:right w:val="single" w:sz="4" w:space="0" w:color="000000"/>
            </w:tcBorders>
            <w:shd w:val="clear" w:color="auto" w:fill="auto"/>
            <w:vAlign w:val="bottom"/>
          </w:tcPr>
          <w:p w14:paraId="5455ED9F"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235 800</w:t>
            </w:r>
          </w:p>
        </w:tc>
        <w:tc>
          <w:tcPr>
            <w:tcW w:w="1106" w:type="dxa"/>
            <w:tcBorders>
              <w:bottom w:val="single" w:sz="4" w:space="0" w:color="000000"/>
              <w:right w:val="single" w:sz="4" w:space="0" w:color="000000"/>
            </w:tcBorders>
            <w:shd w:val="clear" w:color="auto" w:fill="auto"/>
            <w:vAlign w:val="bottom"/>
          </w:tcPr>
          <w:p w14:paraId="7F89CE0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92 600</w:t>
            </w:r>
          </w:p>
        </w:tc>
        <w:tc>
          <w:tcPr>
            <w:tcW w:w="722" w:type="dxa"/>
            <w:tcBorders>
              <w:bottom w:val="single" w:sz="4" w:space="0" w:color="000000"/>
              <w:right w:val="single" w:sz="4" w:space="0" w:color="000000"/>
            </w:tcBorders>
            <w:shd w:val="clear" w:color="auto" w:fill="auto"/>
            <w:vAlign w:val="bottom"/>
          </w:tcPr>
          <w:p w14:paraId="64B166D0"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1 400</w:t>
            </w:r>
          </w:p>
        </w:tc>
        <w:tc>
          <w:tcPr>
            <w:tcW w:w="1356" w:type="dxa"/>
            <w:tcBorders>
              <w:bottom w:val="single" w:sz="4" w:space="0" w:color="000000"/>
              <w:right w:val="single" w:sz="8" w:space="0" w:color="000000"/>
            </w:tcBorders>
            <w:shd w:val="clear" w:color="000000" w:fill="D9D9D9"/>
            <w:vAlign w:val="bottom"/>
          </w:tcPr>
          <w:p w14:paraId="04C2210B"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674 700</w:t>
            </w:r>
          </w:p>
        </w:tc>
      </w:tr>
      <w:tr w:rsidR="00AD0898" w14:paraId="69DE1FFB"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3D711BD9"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květen</w:t>
            </w:r>
          </w:p>
        </w:tc>
        <w:tc>
          <w:tcPr>
            <w:tcW w:w="1107" w:type="dxa"/>
            <w:tcBorders>
              <w:bottom w:val="single" w:sz="4" w:space="0" w:color="000000"/>
              <w:right w:val="single" w:sz="4" w:space="0" w:color="000000"/>
            </w:tcBorders>
            <w:shd w:val="clear" w:color="auto" w:fill="auto"/>
            <w:vAlign w:val="bottom"/>
          </w:tcPr>
          <w:p w14:paraId="3746198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60 100</w:t>
            </w:r>
          </w:p>
        </w:tc>
        <w:tc>
          <w:tcPr>
            <w:tcW w:w="943" w:type="dxa"/>
            <w:tcBorders>
              <w:bottom w:val="single" w:sz="4" w:space="0" w:color="000000"/>
              <w:right w:val="single" w:sz="4" w:space="0" w:color="000000"/>
            </w:tcBorders>
            <w:shd w:val="clear" w:color="auto" w:fill="auto"/>
            <w:vAlign w:val="bottom"/>
          </w:tcPr>
          <w:p w14:paraId="174DB3F3"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3 600</w:t>
            </w:r>
          </w:p>
        </w:tc>
        <w:tc>
          <w:tcPr>
            <w:tcW w:w="1106" w:type="dxa"/>
            <w:tcBorders>
              <w:bottom w:val="single" w:sz="4" w:space="0" w:color="000000"/>
              <w:right w:val="single" w:sz="4" w:space="0" w:color="000000"/>
            </w:tcBorders>
            <w:shd w:val="clear" w:color="auto" w:fill="auto"/>
            <w:vAlign w:val="bottom"/>
          </w:tcPr>
          <w:p w14:paraId="1AFD2056"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96 000</w:t>
            </w:r>
          </w:p>
        </w:tc>
        <w:tc>
          <w:tcPr>
            <w:tcW w:w="1346" w:type="dxa"/>
            <w:tcBorders>
              <w:bottom w:val="single" w:sz="4" w:space="0" w:color="000000"/>
              <w:right w:val="single" w:sz="4" w:space="0" w:color="000000"/>
            </w:tcBorders>
            <w:shd w:val="clear" w:color="auto" w:fill="auto"/>
            <w:vAlign w:val="bottom"/>
          </w:tcPr>
          <w:p w14:paraId="7BCE3969"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240 900</w:t>
            </w:r>
          </w:p>
        </w:tc>
        <w:tc>
          <w:tcPr>
            <w:tcW w:w="1106" w:type="dxa"/>
            <w:tcBorders>
              <w:bottom w:val="single" w:sz="4" w:space="0" w:color="000000"/>
              <w:right w:val="single" w:sz="4" w:space="0" w:color="000000"/>
            </w:tcBorders>
            <w:shd w:val="clear" w:color="auto" w:fill="auto"/>
            <w:vAlign w:val="bottom"/>
          </w:tcPr>
          <w:p w14:paraId="317D7DD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90 300</w:t>
            </w:r>
          </w:p>
        </w:tc>
        <w:tc>
          <w:tcPr>
            <w:tcW w:w="722" w:type="dxa"/>
            <w:tcBorders>
              <w:bottom w:val="single" w:sz="4" w:space="0" w:color="000000"/>
              <w:right w:val="single" w:sz="4" w:space="0" w:color="000000"/>
            </w:tcBorders>
            <w:shd w:val="clear" w:color="auto" w:fill="auto"/>
            <w:vAlign w:val="bottom"/>
          </w:tcPr>
          <w:p w14:paraId="36523F8F"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400</w:t>
            </w:r>
          </w:p>
        </w:tc>
        <w:tc>
          <w:tcPr>
            <w:tcW w:w="1356" w:type="dxa"/>
            <w:tcBorders>
              <w:bottom w:val="single" w:sz="4" w:space="0" w:color="000000"/>
              <w:right w:val="single" w:sz="8" w:space="0" w:color="000000"/>
            </w:tcBorders>
            <w:shd w:val="clear" w:color="000000" w:fill="D9D9D9"/>
            <w:vAlign w:val="bottom"/>
          </w:tcPr>
          <w:p w14:paraId="0C5D143D"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491 300</w:t>
            </w:r>
          </w:p>
        </w:tc>
      </w:tr>
      <w:tr w:rsidR="00AD0898" w14:paraId="1507EED8"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097DC664"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červen</w:t>
            </w:r>
          </w:p>
        </w:tc>
        <w:tc>
          <w:tcPr>
            <w:tcW w:w="1107" w:type="dxa"/>
            <w:tcBorders>
              <w:bottom w:val="single" w:sz="4" w:space="0" w:color="000000"/>
              <w:right w:val="single" w:sz="4" w:space="0" w:color="000000"/>
            </w:tcBorders>
            <w:shd w:val="clear" w:color="auto" w:fill="auto"/>
            <w:vAlign w:val="bottom"/>
          </w:tcPr>
          <w:p w14:paraId="39309483"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59 900</w:t>
            </w:r>
          </w:p>
        </w:tc>
        <w:tc>
          <w:tcPr>
            <w:tcW w:w="943" w:type="dxa"/>
            <w:tcBorders>
              <w:bottom w:val="single" w:sz="4" w:space="0" w:color="000000"/>
              <w:right w:val="single" w:sz="4" w:space="0" w:color="000000"/>
            </w:tcBorders>
            <w:shd w:val="clear" w:color="auto" w:fill="auto"/>
            <w:vAlign w:val="bottom"/>
          </w:tcPr>
          <w:p w14:paraId="17BE498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3 500</w:t>
            </w:r>
          </w:p>
        </w:tc>
        <w:tc>
          <w:tcPr>
            <w:tcW w:w="1106" w:type="dxa"/>
            <w:tcBorders>
              <w:bottom w:val="single" w:sz="4" w:space="0" w:color="000000"/>
              <w:right w:val="single" w:sz="4" w:space="0" w:color="000000"/>
            </w:tcBorders>
            <w:shd w:val="clear" w:color="auto" w:fill="auto"/>
            <w:vAlign w:val="bottom"/>
          </w:tcPr>
          <w:p w14:paraId="7A183F2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25 300</w:t>
            </w:r>
          </w:p>
        </w:tc>
        <w:tc>
          <w:tcPr>
            <w:tcW w:w="1346" w:type="dxa"/>
            <w:tcBorders>
              <w:bottom w:val="single" w:sz="4" w:space="0" w:color="000000"/>
              <w:right w:val="single" w:sz="4" w:space="0" w:color="000000"/>
            </w:tcBorders>
            <w:shd w:val="clear" w:color="auto" w:fill="auto"/>
            <w:vAlign w:val="bottom"/>
          </w:tcPr>
          <w:p w14:paraId="0F3C677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238 700</w:t>
            </w:r>
          </w:p>
        </w:tc>
        <w:tc>
          <w:tcPr>
            <w:tcW w:w="1106" w:type="dxa"/>
            <w:tcBorders>
              <w:bottom w:val="single" w:sz="4" w:space="0" w:color="000000"/>
              <w:right w:val="single" w:sz="4" w:space="0" w:color="000000"/>
            </w:tcBorders>
            <w:shd w:val="clear" w:color="auto" w:fill="auto"/>
            <w:vAlign w:val="bottom"/>
          </w:tcPr>
          <w:p w14:paraId="1B5AB420"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88 200</w:t>
            </w:r>
          </w:p>
        </w:tc>
        <w:tc>
          <w:tcPr>
            <w:tcW w:w="722" w:type="dxa"/>
            <w:tcBorders>
              <w:bottom w:val="single" w:sz="4" w:space="0" w:color="000000"/>
              <w:right w:val="single" w:sz="4" w:space="0" w:color="000000"/>
            </w:tcBorders>
            <w:shd w:val="clear" w:color="auto" w:fill="auto"/>
            <w:vAlign w:val="bottom"/>
          </w:tcPr>
          <w:p w14:paraId="01BCEC52"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400</w:t>
            </w:r>
          </w:p>
        </w:tc>
        <w:tc>
          <w:tcPr>
            <w:tcW w:w="1356" w:type="dxa"/>
            <w:tcBorders>
              <w:bottom w:val="single" w:sz="4" w:space="0" w:color="000000"/>
              <w:right w:val="single" w:sz="8" w:space="0" w:color="000000"/>
            </w:tcBorders>
            <w:shd w:val="clear" w:color="000000" w:fill="D9D9D9"/>
            <w:vAlign w:val="bottom"/>
          </w:tcPr>
          <w:p w14:paraId="47C2BE36"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416 000</w:t>
            </w:r>
          </w:p>
        </w:tc>
      </w:tr>
      <w:tr w:rsidR="00AD0898" w14:paraId="6802EE00"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6C629B0C"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červenec</w:t>
            </w:r>
          </w:p>
        </w:tc>
        <w:tc>
          <w:tcPr>
            <w:tcW w:w="1107" w:type="dxa"/>
            <w:tcBorders>
              <w:bottom w:val="single" w:sz="4" w:space="0" w:color="000000"/>
              <w:right w:val="single" w:sz="4" w:space="0" w:color="000000"/>
            </w:tcBorders>
            <w:shd w:val="clear" w:color="auto" w:fill="auto"/>
            <w:vAlign w:val="bottom"/>
          </w:tcPr>
          <w:p w14:paraId="1DE31F9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55 700</w:t>
            </w:r>
          </w:p>
        </w:tc>
        <w:tc>
          <w:tcPr>
            <w:tcW w:w="943" w:type="dxa"/>
            <w:tcBorders>
              <w:bottom w:val="single" w:sz="4" w:space="0" w:color="000000"/>
              <w:right w:val="single" w:sz="4" w:space="0" w:color="000000"/>
            </w:tcBorders>
            <w:shd w:val="clear" w:color="auto" w:fill="auto"/>
            <w:vAlign w:val="bottom"/>
          </w:tcPr>
          <w:p w14:paraId="2D406E1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2 900</w:t>
            </w:r>
          </w:p>
        </w:tc>
        <w:tc>
          <w:tcPr>
            <w:tcW w:w="1106" w:type="dxa"/>
            <w:tcBorders>
              <w:bottom w:val="single" w:sz="4" w:space="0" w:color="000000"/>
              <w:right w:val="single" w:sz="4" w:space="0" w:color="000000"/>
            </w:tcBorders>
            <w:shd w:val="clear" w:color="auto" w:fill="auto"/>
            <w:vAlign w:val="bottom"/>
          </w:tcPr>
          <w:p w14:paraId="1BCBB6E8"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18 400</w:t>
            </w:r>
          </w:p>
        </w:tc>
        <w:tc>
          <w:tcPr>
            <w:tcW w:w="1346" w:type="dxa"/>
            <w:tcBorders>
              <w:bottom w:val="single" w:sz="4" w:space="0" w:color="000000"/>
              <w:right w:val="single" w:sz="4" w:space="0" w:color="000000"/>
            </w:tcBorders>
            <w:shd w:val="clear" w:color="auto" w:fill="auto"/>
            <w:vAlign w:val="bottom"/>
          </w:tcPr>
          <w:p w14:paraId="71349A40"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229 500</w:t>
            </w:r>
          </w:p>
        </w:tc>
        <w:tc>
          <w:tcPr>
            <w:tcW w:w="1106" w:type="dxa"/>
            <w:tcBorders>
              <w:bottom w:val="single" w:sz="4" w:space="0" w:color="000000"/>
              <w:right w:val="single" w:sz="4" w:space="0" w:color="000000"/>
            </w:tcBorders>
            <w:shd w:val="clear" w:color="auto" w:fill="auto"/>
            <w:vAlign w:val="bottom"/>
          </w:tcPr>
          <w:p w14:paraId="0A0E7D6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83 800</w:t>
            </w:r>
          </w:p>
        </w:tc>
        <w:tc>
          <w:tcPr>
            <w:tcW w:w="722" w:type="dxa"/>
            <w:tcBorders>
              <w:bottom w:val="single" w:sz="4" w:space="0" w:color="000000"/>
              <w:right w:val="single" w:sz="4" w:space="0" w:color="000000"/>
            </w:tcBorders>
            <w:shd w:val="clear" w:color="auto" w:fill="auto"/>
            <w:vAlign w:val="bottom"/>
          </w:tcPr>
          <w:p w14:paraId="68ED2DC8"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500</w:t>
            </w:r>
          </w:p>
        </w:tc>
        <w:tc>
          <w:tcPr>
            <w:tcW w:w="1356" w:type="dxa"/>
            <w:tcBorders>
              <w:bottom w:val="single" w:sz="4" w:space="0" w:color="000000"/>
              <w:right w:val="single" w:sz="8" w:space="0" w:color="000000"/>
            </w:tcBorders>
            <w:shd w:val="clear" w:color="000000" w:fill="D9D9D9"/>
            <w:vAlign w:val="bottom"/>
          </w:tcPr>
          <w:p w14:paraId="6E02444B"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390 800</w:t>
            </w:r>
          </w:p>
        </w:tc>
      </w:tr>
      <w:tr w:rsidR="00AD0898" w14:paraId="6EFC89B3"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53716079"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srpen</w:t>
            </w:r>
          </w:p>
        </w:tc>
        <w:tc>
          <w:tcPr>
            <w:tcW w:w="1107" w:type="dxa"/>
            <w:tcBorders>
              <w:bottom w:val="single" w:sz="4" w:space="0" w:color="000000"/>
              <w:right w:val="single" w:sz="4" w:space="0" w:color="000000"/>
            </w:tcBorders>
            <w:shd w:val="clear" w:color="auto" w:fill="auto"/>
            <w:vAlign w:val="bottom"/>
          </w:tcPr>
          <w:p w14:paraId="3F8EE011"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59 200</w:t>
            </w:r>
          </w:p>
        </w:tc>
        <w:tc>
          <w:tcPr>
            <w:tcW w:w="943" w:type="dxa"/>
            <w:tcBorders>
              <w:bottom w:val="single" w:sz="4" w:space="0" w:color="000000"/>
              <w:right w:val="single" w:sz="4" w:space="0" w:color="000000"/>
            </w:tcBorders>
            <w:shd w:val="clear" w:color="auto" w:fill="auto"/>
            <w:vAlign w:val="bottom"/>
          </w:tcPr>
          <w:p w14:paraId="6736CB68"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2 900</w:t>
            </w:r>
          </w:p>
        </w:tc>
        <w:tc>
          <w:tcPr>
            <w:tcW w:w="1106" w:type="dxa"/>
            <w:tcBorders>
              <w:bottom w:val="single" w:sz="4" w:space="0" w:color="000000"/>
              <w:right w:val="single" w:sz="4" w:space="0" w:color="000000"/>
            </w:tcBorders>
            <w:shd w:val="clear" w:color="auto" w:fill="auto"/>
            <w:vAlign w:val="bottom"/>
          </w:tcPr>
          <w:p w14:paraId="3C264FD0"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19 300</w:t>
            </w:r>
          </w:p>
        </w:tc>
        <w:tc>
          <w:tcPr>
            <w:tcW w:w="1346" w:type="dxa"/>
            <w:tcBorders>
              <w:bottom w:val="single" w:sz="4" w:space="0" w:color="000000"/>
              <w:right w:val="single" w:sz="4" w:space="0" w:color="000000"/>
            </w:tcBorders>
            <w:shd w:val="clear" w:color="auto" w:fill="auto"/>
            <w:vAlign w:val="bottom"/>
          </w:tcPr>
          <w:p w14:paraId="24D0C225"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241 300</w:t>
            </w:r>
          </w:p>
        </w:tc>
        <w:tc>
          <w:tcPr>
            <w:tcW w:w="1106" w:type="dxa"/>
            <w:tcBorders>
              <w:bottom w:val="single" w:sz="4" w:space="0" w:color="000000"/>
              <w:right w:val="single" w:sz="4" w:space="0" w:color="000000"/>
            </w:tcBorders>
            <w:shd w:val="clear" w:color="auto" w:fill="auto"/>
            <w:vAlign w:val="bottom"/>
          </w:tcPr>
          <w:p w14:paraId="77B4C846"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86 200</w:t>
            </w:r>
          </w:p>
        </w:tc>
        <w:tc>
          <w:tcPr>
            <w:tcW w:w="722" w:type="dxa"/>
            <w:tcBorders>
              <w:bottom w:val="single" w:sz="4" w:space="0" w:color="000000"/>
              <w:right w:val="single" w:sz="4" w:space="0" w:color="000000"/>
            </w:tcBorders>
            <w:shd w:val="clear" w:color="auto" w:fill="auto"/>
            <w:vAlign w:val="bottom"/>
          </w:tcPr>
          <w:p w14:paraId="6D742687"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200</w:t>
            </w:r>
          </w:p>
        </w:tc>
        <w:tc>
          <w:tcPr>
            <w:tcW w:w="1356" w:type="dxa"/>
            <w:tcBorders>
              <w:bottom w:val="single" w:sz="4" w:space="0" w:color="000000"/>
              <w:right w:val="single" w:sz="8" w:space="0" w:color="000000"/>
            </w:tcBorders>
            <w:shd w:val="clear" w:color="000000" w:fill="D9D9D9"/>
            <w:vAlign w:val="bottom"/>
          </w:tcPr>
          <w:p w14:paraId="1BF7080D"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409 100</w:t>
            </w:r>
          </w:p>
        </w:tc>
      </w:tr>
      <w:tr w:rsidR="00AD0898" w14:paraId="1FF038A5"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693B93F5"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září</w:t>
            </w:r>
          </w:p>
        </w:tc>
        <w:tc>
          <w:tcPr>
            <w:tcW w:w="1107" w:type="dxa"/>
            <w:tcBorders>
              <w:bottom w:val="single" w:sz="4" w:space="0" w:color="000000"/>
              <w:right w:val="single" w:sz="4" w:space="0" w:color="000000"/>
            </w:tcBorders>
            <w:shd w:val="clear" w:color="auto" w:fill="auto"/>
            <w:vAlign w:val="bottom"/>
          </w:tcPr>
          <w:p w14:paraId="2DA808A1"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80 500</w:t>
            </w:r>
          </w:p>
        </w:tc>
        <w:tc>
          <w:tcPr>
            <w:tcW w:w="943" w:type="dxa"/>
            <w:tcBorders>
              <w:bottom w:val="single" w:sz="4" w:space="0" w:color="000000"/>
              <w:right w:val="single" w:sz="4" w:space="0" w:color="000000"/>
            </w:tcBorders>
            <w:shd w:val="clear" w:color="auto" w:fill="auto"/>
            <w:vAlign w:val="bottom"/>
          </w:tcPr>
          <w:p w14:paraId="225FCE2C"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3 200</w:t>
            </w:r>
          </w:p>
        </w:tc>
        <w:tc>
          <w:tcPr>
            <w:tcW w:w="1106" w:type="dxa"/>
            <w:tcBorders>
              <w:bottom w:val="single" w:sz="4" w:space="0" w:color="000000"/>
              <w:right w:val="single" w:sz="4" w:space="0" w:color="000000"/>
            </w:tcBorders>
            <w:shd w:val="clear" w:color="auto" w:fill="auto"/>
            <w:vAlign w:val="bottom"/>
          </w:tcPr>
          <w:p w14:paraId="507544FA"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9 200</w:t>
            </w:r>
          </w:p>
        </w:tc>
        <w:tc>
          <w:tcPr>
            <w:tcW w:w="1346" w:type="dxa"/>
            <w:tcBorders>
              <w:bottom w:val="single" w:sz="4" w:space="0" w:color="000000"/>
              <w:right w:val="single" w:sz="4" w:space="0" w:color="000000"/>
            </w:tcBorders>
            <w:shd w:val="clear" w:color="auto" w:fill="auto"/>
            <w:vAlign w:val="bottom"/>
          </w:tcPr>
          <w:p w14:paraId="3DE4003D"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234 900</w:t>
            </w:r>
          </w:p>
        </w:tc>
        <w:tc>
          <w:tcPr>
            <w:tcW w:w="1106" w:type="dxa"/>
            <w:tcBorders>
              <w:bottom w:val="single" w:sz="4" w:space="0" w:color="000000"/>
              <w:right w:val="single" w:sz="4" w:space="0" w:color="000000"/>
            </w:tcBorders>
            <w:shd w:val="clear" w:color="auto" w:fill="auto"/>
            <w:vAlign w:val="bottom"/>
          </w:tcPr>
          <w:p w14:paraId="6EEA00B2"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102 100</w:t>
            </w:r>
          </w:p>
        </w:tc>
        <w:tc>
          <w:tcPr>
            <w:tcW w:w="722" w:type="dxa"/>
            <w:tcBorders>
              <w:bottom w:val="single" w:sz="4" w:space="0" w:color="000000"/>
              <w:right w:val="single" w:sz="4" w:space="0" w:color="000000"/>
            </w:tcBorders>
            <w:shd w:val="clear" w:color="auto" w:fill="auto"/>
            <w:vAlign w:val="bottom"/>
          </w:tcPr>
          <w:p w14:paraId="22299305"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2 200</w:t>
            </w:r>
          </w:p>
        </w:tc>
        <w:tc>
          <w:tcPr>
            <w:tcW w:w="1356" w:type="dxa"/>
            <w:tcBorders>
              <w:bottom w:val="single" w:sz="4" w:space="0" w:color="000000"/>
              <w:right w:val="single" w:sz="8" w:space="0" w:color="000000"/>
            </w:tcBorders>
            <w:shd w:val="clear" w:color="000000" w:fill="D9D9D9"/>
            <w:vAlign w:val="bottom"/>
          </w:tcPr>
          <w:p w14:paraId="2FF9DF17"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432 100</w:t>
            </w:r>
          </w:p>
        </w:tc>
      </w:tr>
      <w:tr w:rsidR="00AD0898" w14:paraId="47F2F3BB"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5DB9C9C3"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říjen</w:t>
            </w:r>
          </w:p>
        </w:tc>
        <w:tc>
          <w:tcPr>
            <w:tcW w:w="1107" w:type="dxa"/>
            <w:tcBorders>
              <w:bottom w:val="single" w:sz="4" w:space="0" w:color="000000"/>
              <w:right w:val="single" w:sz="4" w:space="0" w:color="000000"/>
            </w:tcBorders>
            <w:shd w:val="clear" w:color="auto" w:fill="auto"/>
            <w:vAlign w:val="bottom"/>
          </w:tcPr>
          <w:p w14:paraId="3B7E240B"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60 300</w:t>
            </w:r>
          </w:p>
        </w:tc>
        <w:tc>
          <w:tcPr>
            <w:tcW w:w="943" w:type="dxa"/>
            <w:tcBorders>
              <w:bottom w:val="single" w:sz="4" w:space="0" w:color="000000"/>
              <w:right w:val="single" w:sz="4" w:space="0" w:color="000000"/>
            </w:tcBorders>
            <w:shd w:val="clear" w:color="auto" w:fill="auto"/>
            <w:vAlign w:val="bottom"/>
          </w:tcPr>
          <w:p w14:paraId="71398A8B"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3 000</w:t>
            </w:r>
          </w:p>
        </w:tc>
        <w:tc>
          <w:tcPr>
            <w:tcW w:w="1106" w:type="dxa"/>
            <w:tcBorders>
              <w:bottom w:val="single" w:sz="4" w:space="0" w:color="000000"/>
              <w:right w:val="single" w:sz="4" w:space="0" w:color="000000"/>
            </w:tcBorders>
            <w:shd w:val="clear" w:color="auto" w:fill="auto"/>
            <w:vAlign w:val="bottom"/>
          </w:tcPr>
          <w:p w14:paraId="4784DA73"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5 300</w:t>
            </w:r>
          </w:p>
        </w:tc>
        <w:tc>
          <w:tcPr>
            <w:tcW w:w="1346" w:type="dxa"/>
            <w:tcBorders>
              <w:bottom w:val="single" w:sz="4" w:space="0" w:color="000000"/>
              <w:right w:val="single" w:sz="4" w:space="0" w:color="000000"/>
            </w:tcBorders>
            <w:shd w:val="clear" w:color="auto" w:fill="auto"/>
            <w:vAlign w:val="bottom"/>
          </w:tcPr>
          <w:p w14:paraId="4EBD539B"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232 000</w:t>
            </w:r>
          </w:p>
        </w:tc>
        <w:tc>
          <w:tcPr>
            <w:tcW w:w="1106" w:type="dxa"/>
            <w:tcBorders>
              <w:bottom w:val="single" w:sz="4" w:space="0" w:color="000000"/>
              <w:right w:val="single" w:sz="4" w:space="0" w:color="000000"/>
            </w:tcBorders>
            <w:shd w:val="clear" w:color="auto" w:fill="auto"/>
            <w:vAlign w:val="bottom"/>
          </w:tcPr>
          <w:p w14:paraId="503D3561"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91 400</w:t>
            </w:r>
          </w:p>
        </w:tc>
        <w:tc>
          <w:tcPr>
            <w:tcW w:w="722" w:type="dxa"/>
            <w:tcBorders>
              <w:bottom w:val="single" w:sz="4" w:space="0" w:color="000000"/>
              <w:right w:val="single" w:sz="4" w:space="0" w:color="000000"/>
            </w:tcBorders>
            <w:shd w:val="clear" w:color="auto" w:fill="auto"/>
            <w:vAlign w:val="bottom"/>
          </w:tcPr>
          <w:p w14:paraId="57359C6F"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1 800</w:t>
            </w:r>
          </w:p>
        </w:tc>
        <w:tc>
          <w:tcPr>
            <w:tcW w:w="1356" w:type="dxa"/>
            <w:tcBorders>
              <w:bottom w:val="single" w:sz="4" w:space="0" w:color="000000"/>
              <w:right w:val="single" w:sz="8" w:space="0" w:color="000000"/>
            </w:tcBorders>
            <w:shd w:val="clear" w:color="000000" w:fill="D9D9D9"/>
            <w:vAlign w:val="bottom"/>
          </w:tcPr>
          <w:p w14:paraId="3EBF3221"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393 800</w:t>
            </w:r>
          </w:p>
        </w:tc>
      </w:tr>
      <w:tr w:rsidR="00AD0898" w14:paraId="48C7DFE1" w14:textId="77777777">
        <w:trPr>
          <w:trHeight w:val="386"/>
        </w:trPr>
        <w:tc>
          <w:tcPr>
            <w:tcW w:w="1252" w:type="dxa"/>
            <w:tcBorders>
              <w:left w:val="single" w:sz="8" w:space="0" w:color="000000"/>
              <w:bottom w:val="single" w:sz="4" w:space="0" w:color="000000"/>
              <w:right w:val="single" w:sz="4" w:space="0" w:color="000000"/>
            </w:tcBorders>
            <w:shd w:val="clear" w:color="000000" w:fill="D9D9D9"/>
            <w:vAlign w:val="center"/>
          </w:tcPr>
          <w:p w14:paraId="4E7D1B4F"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listopad</w:t>
            </w:r>
          </w:p>
        </w:tc>
        <w:tc>
          <w:tcPr>
            <w:tcW w:w="1107" w:type="dxa"/>
            <w:tcBorders>
              <w:bottom w:val="single" w:sz="4" w:space="0" w:color="000000"/>
              <w:right w:val="single" w:sz="4" w:space="0" w:color="000000"/>
            </w:tcBorders>
            <w:shd w:val="clear" w:color="auto" w:fill="auto"/>
            <w:vAlign w:val="bottom"/>
          </w:tcPr>
          <w:p w14:paraId="308D7F64"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58 900</w:t>
            </w:r>
          </w:p>
        </w:tc>
        <w:tc>
          <w:tcPr>
            <w:tcW w:w="943" w:type="dxa"/>
            <w:tcBorders>
              <w:bottom w:val="single" w:sz="4" w:space="0" w:color="000000"/>
              <w:right w:val="single" w:sz="4" w:space="0" w:color="000000"/>
            </w:tcBorders>
            <w:shd w:val="clear" w:color="auto" w:fill="auto"/>
            <w:vAlign w:val="bottom"/>
          </w:tcPr>
          <w:p w14:paraId="3F5CE310"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3 200</w:t>
            </w:r>
          </w:p>
        </w:tc>
        <w:tc>
          <w:tcPr>
            <w:tcW w:w="1106" w:type="dxa"/>
            <w:tcBorders>
              <w:bottom w:val="single" w:sz="4" w:space="0" w:color="000000"/>
              <w:right w:val="single" w:sz="4" w:space="0" w:color="000000"/>
            </w:tcBorders>
            <w:shd w:val="clear" w:color="auto" w:fill="auto"/>
            <w:vAlign w:val="bottom"/>
          </w:tcPr>
          <w:p w14:paraId="697FBE71"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3 200</w:t>
            </w:r>
          </w:p>
        </w:tc>
        <w:tc>
          <w:tcPr>
            <w:tcW w:w="1346" w:type="dxa"/>
            <w:tcBorders>
              <w:bottom w:val="single" w:sz="4" w:space="0" w:color="000000"/>
              <w:right w:val="single" w:sz="4" w:space="0" w:color="000000"/>
            </w:tcBorders>
            <w:shd w:val="clear" w:color="auto" w:fill="auto"/>
            <w:vAlign w:val="bottom"/>
          </w:tcPr>
          <w:p w14:paraId="64B9E8E3"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230 000</w:t>
            </w:r>
          </w:p>
        </w:tc>
        <w:tc>
          <w:tcPr>
            <w:tcW w:w="1106" w:type="dxa"/>
            <w:tcBorders>
              <w:bottom w:val="single" w:sz="4" w:space="0" w:color="000000"/>
              <w:right w:val="single" w:sz="4" w:space="0" w:color="000000"/>
            </w:tcBorders>
            <w:shd w:val="clear" w:color="auto" w:fill="auto"/>
            <w:vAlign w:val="bottom"/>
          </w:tcPr>
          <w:p w14:paraId="4B2845A0"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86 900</w:t>
            </w:r>
          </w:p>
        </w:tc>
        <w:tc>
          <w:tcPr>
            <w:tcW w:w="722" w:type="dxa"/>
            <w:tcBorders>
              <w:bottom w:val="single" w:sz="4" w:space="0" w:color="000000"/>
              <w:right w:val="single" w:sz="4" w:space="0" w:color="000000"/>
            </w:tcBorders>
            <w:shd w:val="clear" w:color="auto" w:fill="auto"/>
            <w:vAlign w:val="bottom"/>
          </w:tcPr>
          <w:p w14:paraId="6303D9F3"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700</w:t>
            </w:r>
          </w:p>
        </w:tc>
        <w:tc>
          <w:tcPr>
            <w:tcW w:w="1356" w:type="dxa"/>
            <w:tcBorders>
              <w:bottom w:val="single" w:sz="4" w:space="0" w:color="000000"/>
              <w:right w:val="single" w:sz="8" w:space="0" w:color="000000"/>
            </w:tcBorders>
            <w:shd w:val="clear" w:color="000000" w:fill="D9D9D9"/>
            <w:vAlign w:val="bottom"/>
          </w:tcPr>
          <w:p w14:paraId="25CD1C6A"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382 900</w:t>
            </w:r>
          </w:p>
        </w:tc>
      </w:tr>
      <w:tr w:rsidR="00AD0898" w14:paraId="6DA3A151" w14:textId="77777777">
        <w:trPr>
          <w:trHeight w:val="402"/>
        </w:trPr>
        <w:tc>
          <w:tcPr>
            <w:tcW w:w="1252" w:type="dxa"/>
            <w:tcBorders>
              <w:left w:val="single" w:sz="8" w:space="0" w:color="000000"/>
              <w:bottom w:val="single" w:sz="8" w:space="0" w:color="000000"/>
              <w:right w:val="single" w:sz="4" w:space="0" w:color="000000"/>
            </w:tcBorders>
            <w:shd w:val="clear" w:color="000000" w:fill="D9D9D9"/>
            <w:vAlign w:val="center"/>
          </w:tcPr>
          <w:p w14:paraId="36E49E9E"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prosinec</w:t>
            </w:r>
          </w:p>
        </w:tc>
        <w:tc>
          <w:tcPr>
            <w:tcW w:w="1107" w:type="dxa"/>
            <w:tcBorders>
              <w:bottom w:val="single" w:sz="8" w:space="0" w:color="000000"/>
              <w:right w:val="single" w:sz="4" w:space="0" w:color="000000"/>
            </w:tcBorders>
            <w:shd w:val="clear" w:color="auto" w:fill="auto"/>
            <w:vAlign w:val="bottom"/>
          </w:tcPr>
          <w:p w14:paraId="7BA5F21B"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60 600</w:t>
            </w:r>
          </w:p>
        </w:tc>
        <w:tc>
          <w:tcPr>
            <w:tcW w:w="943" w:type="dxa"/>
            <w:tcBorders>
              <w:bottom w:val="single" w:sz="8" w:space="0" w:color="000000"/>
              <w:right w:val="single" w:sz="4" w:space="0" w:color="000000"/>
            </w:tcBorders>
            <w:shd w:val="clear" w:color="auto" w:fill="auto"/>
            <w:vAlign w:val="bottom"/>
          </w:tcPr>
          <w:p w14:paraId="2845E66D"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3 500</w:t>
            </w:r>
          </w:p>
        </w:tc>
        <w:tc>
          <w:tcPr>
            <w:tcW w:w="1106" w:type="dxa"/>
            <w:tcBorders>
              <w:bottom w:val="single" w:sz="8" w:space="0" w:color="000000"/>
              <w:right w:val="single" w:sz="4" w:space="0" w:color="000000"/>
            </w:tcBorders>
            <w:shd w:val="clear" w:color="auto" w:fill="auto"/>
            <w:vAlign w:val="bottom"/>
          </w:tcPr>
          <w:p w14:paraId="1CA5BDBD"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1 700</w:t>
            </w:r>
          </w:p>
        </w:tc>
        <w:tc>
          <w:tcPr>
            <w:tcW w:w="1346" w:type="dxa"/>
            <w:tcBorders>
              <w:bottom w:val="single" w:sz="8" w:space="0" w:color="000000"/>
              <w:right w:val="single" w:sz="4" w:space="0" w:color="000000"/>
            </w:tcBorders>
            <w:shd w:val="clear" w:color="auto" w:fill="auto"/>
            <w:vAlign w:val="bottom"/>
          </w:tcPr>
          <w:p w14:paraId="1D6CC2D8"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245 500</w:t>
            </w:r>
          </w:p>
        </w:tc>
        <w:tc>
          <w:tcPr>
            <w:tcW w:w="1106" w:type="dxa"/>
            <w:tcBorders>
              <w:bottom w:val="single" w:sz="8" w:space="0" w:color="000000"/>
              <w:right w:val="single" w:sz="4" w:space="0" w:color="000000"/>
            </w:tcBorders>
            <w:shd w:val="clear" w:color="auto" w:fill="auto"/>
            <w:vAlign w:val="bottom"/>
          </w:tcPr>
          <w:p w14:paraId="707BA15F"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78 300</w:t>
            </w:r>
          </w:p>
        </w:tc>
        <w:tc>
          <w:tcPr>
            <w:tcW w:w="722" w:type="dxa"/>
            <w:tcBorders>
              <w:bottom w:val="single" w:sz="8" w:space="0" w:color="000000"/>
              <w:right w:val="single" w:sz="4" w:space="0" w:color="000000"/>
            </w:tcBorders>
            <w:shd w:val="clear" w:color="auto" w:fill="auto"/>
            <w:vAlign w:val="bottom"/>
          </w:tcPr>
          <w:p w14:paraId="51EAAF99" w14:textId="77777777" w:rsidR="00AD0898" w:rsidRDefault="00525F6C">
            <w:pPr>
              <w:widowControl w:val="0"/>
              <w:jc w:val="right"/>
              <w:rPr>
                <w:rFonts w:ascii="Arial" w:hAnsi="Arial" w:cs="Arial"/>
                <w:color w:val="000000"/>
                <w:sz w:val="20"/>
                <w:szCs w:val="20"/>
              </w:rPr>
            </w:pPr>
            <w:r>
              <w:rPr>
                <w:rFonts w:ascii="Arial" w:hAnsi="Arial" w:cs="Arial"/>
                <w:color w:val="000000"/>
                <w:sz w:val="20"/>
                <w:szCs w:val="20"/>
              </w:rPr>
              <w:t>500</w:t>
            </w:r>
          </w:p>
        </w:tc>
        <w:tc>
          <w:tcPr>
            <w:tcW w:w="1356" w:type="dxa"/>
            <w:tcBorders>
              <w:bottom w:val="single" w:sz="8" w:space="0" w:color="000000"/>
              <w:right w:val="single" w:sz="8" w:space="0" w:color="000000"/>
            </w:tcBorders>
            <w:shd w:val="clear" w:color="000000" w:fill="D9D9D9"/>
            <w:vAlign w:val="bottom"/>
          </w:tcPr>
          <w:p w14:paraId="335F649D"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390 100</w:t>
            </w:r>
          </w:p>
        </w:tc>
      </w:tr>
      <w:tr w:rsidR="00AD0898" w14:paraId="740ADAF7" w14:textId="77777777">
        <w:trPr>
          <w:trHeight w:val="402"/>
        </w:trPr>
        <w:tc>
          <w:tcPr>
            <w:tcW w:w="1252" w:type="dxa"/>
            <w:tcBorders>
              <w:left w:val="single" w:sz="8" w:space="0" w:color="000000"/>
              <w:bottom w:val="single" w:sz="8" w:space="0" w:color="000000"/>
              <w:right w:val="single" w:sz="4" w:space="0" w:color="000000"/>
            </w:tcBorders>
            <w:shd w:val="clear" w:color="000000" w:fill="D9D9D9"/>
            <w:vAlign w:val="center"/>
          </w:tcPr>
          <w:p w14:paraId="397088CD" w14:textId="77777777" w:rsidR="00AD0898" w:rsidRDefault="00525F6C">
            <w:pPr>
              <w:widowControl w:val="0"/>
              <w:rPr>
                <w:rFonts w:ascii="Arial" w:hAnsi="Arial" w:cs="Arial"/>
                <w:b/>
                <w:color w:val="000000"/>
                <w:sz w:val="20"/>
                <w:szCs w:val="20"/>
              </w:rPr>
            </w:pPr>
            <w:r>
              <w:rPr>
                <w:rFonts w:ascii="Arial" w:hAnsi="Arial" w:cs="Arial"/>
                <w:b/>
                <w:bCs/>
                <w:color w:val="000000"/>
                <w:sz w:val="20"/>
                <w:szCs w:val="20"/>
              </w:rPr>
              <w:t>Celkem</w:t>
            </w:r>
          </w:p>
        </w:tc>
        <w:tc>
          <w:tcPr>
            <w:tcW w:w="1107" w:type="dxa"/>
            <w:tcBorders>
              <w:bottom w:val="single" w:sz="8" w:space="0" w:color="000000"/>
              <w:right w:val="single" w:sz="4" w:space="0" w:color="000000"/>
            </w:tcBorders>
            <w:shd w:val="clear" w:color="000000" w:fill="D9D9D9"/>
            <w:vAlign w:val="bottom"/>
          </w:tcPr>
          <w:p w14:paraId="2D3CFB5D"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783 800</w:t>
            </w:r>
          </w:p>
        </w:tc>
        <w:tc>
          <w:tcPr>
            <w:tcW w:w="943" w:type="dxa"/>
            <w:tcBorders>
              <w:bottom w:val="single" w:sz="8" w:space="0" w:color="000000"/>
              <w:right w:val="single" w:sz="4" w:space="0" w:color="000000"/>
            </w:tcBorders>
            <w:shd w:val="clear" w:color="000000" w:fill="D9D9D9"/>
            <w:vAlign w:val="bottom"/>
          </w:tcPr>
          <w:p w14:paraId="1783DEED"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42 600</w:t>
            </w:r>
          </w:p>
        </w:tc>
        <w:tc>
          <w:tcPr>
            <w:tcW w:w="1106" w:type="dxa"/>
            <w:tcBorders>
              <w:bottom w:val="single" w:sz="8" w:space="0" w:color="000000"/>
              <w:right w:val="single" w:sz="4" w:space="0" w:color="000000"/>
            </w:tcBorders>
            <w:shd w:val="clear" w:color="000000" w:fill="D9D9D9"/>
            <w:vAlign w:val="bottom"/>
          </w:tcPr>
          <w:p w14:paraId="390BF028"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638 900</w:t>
            </w:r>
          </w:p>
        </w:tc>
        <w:tc>
          <w:tcPr>
            <w:tcW w:w="1346" w:type="dxa"/>
            <w:tcBorders>
              <w:bottom w:val="single" w:sz="8" w:space="0" w:color="000000"/>
              <w:right w:val="single" w:sz="4" w:space="0" w:color="000000"/>
            </w:tcBorders>
            <w:shd w:val="clear" w:color="000000" w:fill="D9D9D9"/>
            <w:vAlign w:val="bottom"/>
          </w:tcPr>
          <w:p w14:paraId="1A090201"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2 834 400</w:t>
            </w:r>
          </w:p>
        </w:tc>
        <w:tc>
          <w:tcPr>
            <w:tcW w:w="1106" w:type="dxa"/>
            <w:tcBorders>
              <w:bottom w:val="single" w:sz="8" w:space="0" w:color="000000"/>
              <w:right w:val="single" w:sz="4" w:space="0" w:color="000000"/>
            </w:tcBorders>
            <w:shd w:val="clear" w:color="000000" w:fill="D9D9D9"/>
            <w:vAlign w:val="bottom"/>
          </w:tcPr>
          <w:p w14:paraId="669EA12D"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988 000</w:t>
            </w:r>
          </w:p>
        </w:tc>
        <w:tc>
          <w:tcPr>
            <w:tcW w:w="722" w:type="dxa"/>
            <w:tcBorders>
              <w:bottom w:val="single" w:sz="8" w:space="0" w:color="000000"/>
              <w:right w:val="single" w:sz="4" w:space="0" w:color="000000"/>
            </w:tcBorders>
            <w:shd w:val="clear" w:color="000000" w:fill="D9D9D9"/>
            <w:vAlign w:val="bottom"/>
          </w:tcPr>
          <w:p w14:paraId="6E9A19C1" w14:textId="77777777" w:rsidR="00AD0898" w:rsidRDefault="00525F6C">
            <w:pPr>
              <w:widowControl w:val="0"/>
              <w:jc w:val="right"/>
              <w:rPr>
                <w:rFonts w:ascii="Arial" w:hAnsi="Arial" w:cs="Arial"/>
                <w:b/>
                <w:color w:val="000000"/>
                <w:sz w:val="20"/>
                <w:szCs w:val="20"/>
              </w:rPr>
            </w:pPr>
            <w:r>
              <w:rPr>
                <w:rFonts w:ascii="Arial" w:hAnsi="Arial" w:cs="Arial"/>
                <w:color w:val="000000"/>
                <w:sz w:val="20"/>
                <w:szCs w:val="20"/>
              </w:rPr>
              <w:t>8 700</w:t>
            </w:r>
          </w:p>
        </w:tc>
        <w:tc>
          <w:tcPr>
            <w:tcW w:w="1356" w:type="dxa"/>
            <w:tcBorders>
              <w:bottom w:val="single" w:sz="8" w:space="0" w:color="000000"/>
              <w:right w:val="single" w:sz="8" w:space="0" w:color="000000"/>
            </w:tcBorders>
            <w:shd w:val="clear" w:color="000000" w:fill="D9D9D9"/>
            <w:vAlign w:val="bottom"/>
          </w:tcPr>
          <w:p w14:paraId="28DAFC39" w14:textId="77777777" w:rsidR="00AD0898" w:rsidRDefault="00525F6C">
            <w:pPr>
              <w:keepNext/>
              <w:widowControl w:val="0"/>
              <w:jc w:val="right"/>
              <w:rPr>
                <w:rFonts w:ascii="Arial" w:hAnsi="Arial" w:cs="Arial"/>
                <w:b/>
                <w:color w:val="000000"/>
                <w:sz w:val="20"/>
                <w:szCs w:val="20"/>
              </w:rPr>
            </w:pPr>
            <w:r>
              <w:rPr>
                <w:rFonts w:ascii="Arial" w:hAnsi="Arial" w:cs="Arial"/>
                <w:color w:val="000000"/>
                <w:sz w:val="20"/>
                <w:szCs w:val="20"/>
              </w:rPr>
              <w:t>5 296 400</w:t>
            </w:r>
          </w:p>
        </w:tc>
      </w:tr>
    </w:tbl>
    <w:p w14:paraId="5F7F21C7" w14:textId="77777777" w:rsidR="00AD0898" w:rsidRDefault="00AD0898">
      <w:pPr>
        <w:rPr>
          <w:rFonts w:ascii="Arial" w:hAnsi="Arial" w:cs="Arial"/>
          <w:b/>
        </w:rPr>
      </w:pPr>
    </w:p>
    <w:p w14:paraId="2B3FA670" w14:textId="77777777" w:rsidR="00AD0898" w:rsidRDefault="00AD0898">
      <w:pPr>
        <w:rPr>
          <w:rFonts w:ascii="Arial" w:hAnsi="Arial" w:cs="Arial"/>
          <w:b/>
        </w:rPr>
      </w:pPr>
    </w:p>
    <w:p w14:paraId="43E0D3AE" w14:textId="77777777" w:rsidR="00AD0898" w:rsidRDefault="00525F6C">
      <w:pPr>
        <w:pStyle w:val="Nadpis2"/>
        <w:keepNext w:val="0"/>
        <w:spacing w:before="120"/>
        <w:rPr>
          <w:rFonts w:ascii="Arial" w:hAnsi="Arial"/>
          <w:sz w:val="20"/>
          <w:szCs w:val="20"/>
        </w:rPr>
      </w:pPr>
      <w:r>
        <w:rPr>
          <w:rFonts w:ascii="Arial" w:hAnsi="Arial"/>
          <w:sz w:val="20"/>
          <w:szCs w:val="20"/>
        </w:rPr>
        <w:t>4.3.3.2 Listinné nestrukturované dokumenty – jen skenování</w:t>
      </w:r>
    </w:p>
    <w:p w14:paraId="23258E82" w14:textId="77777777" w:rsidR="00AD0898" w:rsidRDefault="00525F6C">
      <w:pPr>
        <w:jc w:val="both"/>
        <w:rPr>
          <w:rFonts w:ascii="Arial" w:hAnsi="Arial" w:cs="Arial"/>
          <w:color w:val="000000"/>
          <w:sz w:val="20"/>
          <w:szCs w:val="20"/>
        </w:rPr>
      </w:pPr>
      <w:r>
        <w:rPr>
          <w:rFonts w:ascii="Arial" w:hAnsi="Arial" w:cs="Arial"/>
          <w:color w:val="000000"/>
          <w:sz w:val="20"/>
          <w:szCs w:val="20"/>
        </w:rPr>
        <w:t>Externí digitalizační linkou je zpracováváno dalších cca 500 000 takovýchto dokumentů.</w:t>
      </w:r>
    </w:p>
    <w:p w14:paraId="72D8D1F6" w14:textId="77777777" w:rsidR="00AD0898" w:rsidRDefault="00AD0898">
      <w:pPr>
        <w:jc w:val="both"/>
        <w:rPr>
          <w:rFonts w:ascii="Arial" w:hAnsi="Arial" w:cs="Arial"/>
          <w:color w:val="000000"/>
          <w:sz w:val="20"/>
          <w:szCs w:val="20"/>
        </w:rPr>
      </w:pPr>
    </w:p>
    <w:p w14:paraId="02FBC82D" w14:textId="77777777" w:rsidR="00AD0898" w:rsidRDefault="00525F6C">
      <w:pPr>
        <w:pStyle w:val="Nadpis2"/>
        <w:keepNext w:val="0"/>
        <w:spacing w:before="120"/>
        <w:rPr>
          <w:rFonts w:ascii="Arial" w:hAnsi="Arial"/>
          <w:sz w:val="20"/>
          <w:szCs w:val="20"/>
        </w:rPr>
      </w:pPr>
      <w:r>
        <w:rPr>
          <w:rFonts w:ascii="Arial" w:hAnsi="Arial"/>
          <w:sz w:val="20"/>
          <w:szCs w:val="20"/>
        </w:rPr>
        <w:t>4.3.3.3 Počet dokumentů zpracovávaných interními skenovacími pracovišti VZP ČR (jen skenování - nevytěžuje se)</w:t>
      </w:r>
    </w:p>
    <w:p w14:paraId="103B18ED" w14:textId="77777777" w:rsidR="00AD0898" w:rsidRDefault="00525F6C">
      <w:pPr>
        <w:rPr>
          <w:rFonts w:ascii="Arial" w:hAnsi="Arial" w:cs="Arial"/>
          <w:color w:val="000000"/>
          <w:sz w:val="20"/>
          <w:szCs w:val="20"/>
        </w:rPr>
      </w:pPr>
      <w:r>
        <w:rPr>
          <w:rFonts w:ascii="Arial" w:hAnsi="Arial" w:cs="Arial"/>
          <w:color w:val="000000"/>
          <w:sz w:val="20"/>
          <w:szCs w:val="20"/>
        </w:rPr>
        <w:t>Celkový roční objem takto zpracovaných dokumentů se pohybuje mezi 3 000 000 až 4 000 000 dokumentů.</w:t>
      </w:r>
    </w:p>
    <w:p w14:paraId="463806E1" w14:textId="77777777" w:rsidR="00AD0898" w:rsidRDefault="00AD0898">
      <w:pPr>
        <w:rPr>
          <w:rFonts w:ascii="Arial" w:hAnsi="Arial" w:cs="Arial"/>
          <w:color w:val="000000"/>
          <w:sz w:val="20"/>
          <w:szCs w:val="20"/>
        </w:rPr>
      </w:pPr>
    </w:p>
    <w:p w14:paraId="6E6CBADB" w14:textId="77777777" w:rsidR="00AD0898" w:rsidRDefault="00525F6C">
      <w:pPr>
        <w:pStyle w:val="Nadpis2"/>
        <w:rPr>
          <w:rFonts w:ascii="Arial" w:hAnsi="Arial"/>
          <w:sz w:val="20"/>
          <w:szCs w:val="20"/>
        </w:rPr>
      </w:pPr>
      <w:bookmarkStart w:id="206" w:name="_Hlk128727106"/>
      <w:r>
        <w:rPr>
          <w:rFonts w:ascii="Arial" w:hAnsi="Arial"/>
          <w:sz w:val="20"/>
          <w:szCs w:val="20"/>
        </w:rPr>
        <w:t>4.4. Seznam použitých zkratek</w:t>
      </w:r>
      <w:bookmarkEnd w:id="206"/>
    </w:p>
    <w:tbl>
      <w:tblPr>
        <w:tblStyle w:val="Mkatabulky"/>
        <w:tblW w:w="8812" w:type="dxa"/>
        <w:tblLayout w:type="fixed"/>
        <w:tblLook w:val="04A0" w:firstRow="1" w:lastRow="0" w:firstColumn="1" w:lastColumn="0" w:noHBand="0" w:noVBand="1"/>
      </w:tblPr>
      <w:tblGrid>
        <w:gridCol w:w="3544"/>
        <w:gridCol w:w="5268"/>
      </w:tblGrid>
      <w:tr w:rsidR="00AD0898" w14:paraId="7B2FBC95" w14:textId="77777777">
        <w:tc>
          <w:tcPr>
            <w:tcW w:w="3544" w:type="dxa"/>
            <w:tcBorders>
              <w:top w:val="nil"/>
              <w:left w:val="nil"/>
              <w:bottom w:val="nil"/>
              <w:right w:val="nil"/>
            </w:tcBorders>
          </w:tcPr>
          <w:p w14:paraId="5C494A95" w14:textId="77777777" w:rsidR="00AD0898" w:rsidRDefault="00AD0898">
            <w:pPr>
              <w:spacing w:after="120" w:line="276" w:lineRule="auto"/>
              <w:rPr>
                <w:rFonts w:ascii="Arial" w:hAnsi="Arial" w:cs="Arial"/>
                <w:sz w:val="20"/>
                <w:szCs w:val="20"/>
              </w:rPr>
            </w:pPr>
          </w:p>
        </w:tc>
        <w:tc>
          <w:tcPr>
            <w:tcW w:w="5267" w:type="dxa"/>
            <w:tcBorders>
              <w:top w:val="nil"/>
              <w:left w:val="nil"/>
              <w:bottom w:val="nil"/>
              <w:right w:val="nil"/>
            </w:tcBorders>
          </w:tcPr>
          <w:p w14:paraId="02BF2D0B" w14:textId="77777777" w:rsidR="00AD0898" w:rsidRDefault="00AD0898">
            <w:pPr>
              <w:spacing w:after="120" w:line="276" w:lineRule="auto"/>
              <w:ind w:left="1418" w:hanging="1418"/>
              <w:jc w:val="both"/>
              <w:rPr>
                <w:rFonts w:ascii="Arial" w:hAnsi="Arial" w:cs="Arial"/>
                <w:sz w:val="20"/>
                <w:szCs w:val="20"/>
              </w:rPr>
            </w:pPr>
          </w:p>
        </w:tc>
      </w:tr>
      <w:tr w:rsidR="00AD0898" w14:paraId="07F603B6" w14:textId="77777777">
        <w:tc>
          <w:tcPr>
            <w:tcW w:w="3544" w:type="dxa"/>
            <w:tcBorders>
              <w:top w:val="nil"/>
              <w:left w:val="nil"/>
              <w:bottom w:val="nil"/>
              <w:right w:val="nil"/>
            </w:tcBorders>
          </w:tcPr>
          <w:p w14:paraId="7162AC2B"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sz w:val="20"/>
                <w:szCs w:val="20"/>
                <w:lang w:bidi="en-US"/>
              </w:rPr>
              <w:t>AD</w:t>
            </w:r>
          </w:p>
        </w:tc>
        <w:tc>
          <w:tcPr>
            <w:tcW w:w="5267" w:type="dxa"/>
            <w:tcBorders>
              <w:top w:val="nil"/>
              <w:left w:val="nil"/>
              <w:bottom w:val="nil"/>
              <w:right w:val="nil"/>
            </w:tcBorders>
          </w:tcPr>
          <w:p w14:paraId="7173F11E"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Active Directory</w:t>
            </w:r>
          </w:p>
        </w:tc>
      </w:tr>
      <w:tr w:rsidR="00AD0898" w14:paraId="65C11B49" w14:textId="77777777">
        <w:tc>
          <w:tcPr>
            <w:tcW w:w="3544" w:type="dxa"/>
            <w:tcBorders>
              <w:top w:val="nil"/>
              <w:left w:val="nil"/>
              <w:bottom w:val="nil"/>
              <w:right w:val="nil"/>
            </w:tcBorders>
          </w:tcPr>
          <w:p w14:paraId="03F921AE"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AIFO</w:t>
            </w:r>
          </w:p>
        </w:tc>
        <w:tc>
          <w:tcPr>
            <w:tcW w:w="5267" w:type="dxa"/>
            <w:tcBorders>
              <w:top w:val="nil"/>
              <w:left w:val="nil"/>
              <w:bottom w:val="nil"/>
              <w:right w:val="nil"/>
            </w:tcBorders>
          </w:tcPr>
          <w:p w14:paraId="078DCB68" w14:textId="77777777" w:rsidR="00AD0898" w:rsidRDefault="00525F6C">
            <w:pPr>
              <w:spacing w:after="120" w:line="276" w:lineRule="auto"/>
              <w:rPr>
                <w:rFonts w:ascii="Arial" w:hAnsi="Arial" w:cs="Arial"/>
                <w:color w:val="000000"/>
                <w:sz w:val="20"/>
                <w:szCs w:val="20"/>
                <w:lang w:bidi="en-US"/>
              </w:rPr>
            </w:pPr>
            <w:proofErr w:type="spellStart"/>
            <w:r>
              <w:rPr>
                <w:rFonts w:ascii="Arial" w:hAnsi="Arial" w:cs="Arial"/>
                <w:color w:val="000000"/>
                <w:sz w:val="20"/>
                <w:szCs w:val="20"/>
                <w:lang w:bidi="en-US"/>
              </w:rPr>
              <w:t>Agendový</w:t>
            </w:r>
            <w:proofErr w:type="spellEnd"/>
            <w:r>
              <w:rPr>
                <w:rFonts w:ascii="Arial" w:hAnsi="Arial" w:cs="Arial"/>
                <w:color w:val="000000"/>
                <w:sz w:val="20"/>
                <w:szCs w:val="20"/>
                <w:lang w:bidi="en-US"/>
              </w:rPr>
              <w:t xml:space="preserve"> identifikátor fyzické osoby</w:t>
            </w:r>
          </w:p>
        </w:tc>
      </w:tr>
      <w:tr w:rsidR="00AD0898" w14:paraId="4D838864" w14:textId="77777777">
        <w:tc>
          <w:tcPr>
            <w:tcW w:w="3544" w:type="dxa"/>
            <w:tcBorders>
              <w:top w:val="nil"/>
              <w:left w:val="nil"/>
              <w:bottom w:val="nil"/>
              <w:right w:val="nil"/>
            </w:tcBorders>
          </w:tcPr>
          <w:p w14:paraId="3C40BCCD" w14:textId="77777777" w:rsidR="00AD0898" w:rsidRDefault="00525F6C">
            <w:pPr>
              <w:spacing w:after="120" w:line="276" w:lineRule="auto"/>
              <w:rPr>
                <w:rFonts w:ascii="Arial" w:hAnsi="Arial" w:cs="Arial"/>
                <w:b/>
                <w:bCs/>
                <w:color w:val="000000"/>
                <w:sz w:val="20"/>
                <w:szCs w:val="20"/>
                <w:lang w:bidi="en-US"/>
              </w:rPr>
            </w:pPr>
            <w:proofErr w:type="spellStart"/>
            <w:r>
              <w:rPr>
                <w:rFonts w:ascii="Arial" w:hAnsi="Arial" w:cs="Arial"/>
                <w:b/>
                <w:bCs/>
                <w:color w:val="000000" w:themeColor="text1"/>
                <w:sz w:val="20"/>
                <w:szCs w:val="20"/>
                <w:lang w:bidi="en-US"/>
              </w:rPr>
              <w:t>ASiC</w:t>
            </w:r>
            <w:proofErr w:type="spellEnd"/>
          </w:p>
        </w:tc>
        <w:tc>
          <w:tcPr>
            <w:tcW w:w="5267" w:type="dxa"/>
            <w:tcBorders>
              <w:top w:val="nil"/>
              <w:left w:val="nil"/>
              <w:bottom w:val="nil"/>
              <w:right w:val="nil"/>
            </w:tcBorders>
          </w:tcPr>
          <w:p w14:paraId="1A97D2ED" w14:textId="77777777" w:rsidR="00AD0898" w:rsidRDefault="00525F6C">
            <w:pPr>
              <w:spacing w:after="120" w:line="276" w:lineRule="auto"/>
              <w:rPr>
                <w:rFonts w:ascii="Arial" w:hAnsi="Arial" w:cs="Arial"/>
                <w:color w:val="000000"/>
                <w:sz w:val="20"/>
                <w:szCs w:val="20"/>
                <w:lang w:bidi="en-US"/>
              </w:rPr>
            </w:pPr>
            <w:proofErr w:type="spellStart"/>
            <w:r>
              <w:rPr>
                <w:rFonts w:ascii="Arial" w:hAnsi="Arial" w:cs="Arial"/>
                <w:color w:val="000000"/>
                <w:sz w:val="20"/>
                <w:szCs w:val="20"/>
                <w:lang w:bidi="en-US"/>
              </w:rPr>
              <w:t>Associated</w:t>
            </w:r>
            <w:proofErr w:type="spellEnd"/>
            <w:r>
              <w:rPr>
                <w:rFonts w:ascii="Arial" w:hAnsi="Arial" w:cs="Arial"/>
                <w:color w:val="000000"/>
                <w:sz w:val="20"/>
                <w:szCs w:val="20"/>
                <w:lang w:bidi="en-US"/>
              </w:rPr>
              <w:t xml:space="preserve"> </w:t>
            </w:r>
            <w:proofErr w:type="spellStart"/>
            <w:r>
              <w:rPr>
                <w:rFonts w:ascii="Arial" w:hAnsi="Arial" w:cs="Arial"/>
                <w:color w:val="000000"/>
                <w:sz w:val="20"/>
                <w:szCs w:val="20"/>
                <w:lang w:bidi="en-US"/>
              </w:rPr>
              <w:t>Signature</w:t>
            </w:r>
            <w:proofErr w:type="spellEnd"/>
            <w:r>
              <w:rPr>
                <w:rFonts w:ascii="Arial" w:hAnsi="Arial" w:cs="Arial"/>
                <w:color w:val="000000"/>
                <w:sz w:val="20"/>
                <w:szCs w:val="20"/>
                <w:lang w:bidi="en-US"/>
              </w:rPr>
              <w:t xml:space="preserve"> </w:t>
            </w:r>
            <w:proofErr w:type="spellStart"/>
            <w:r>
              <w:rPr>
                <w:rFonts w:ascii="Arial" w:hAnsi="Arial" w:cs="Arial"/>
                <w:color w:val="000000"/>
                <w:sz w:val="20"/>
                <w:szCs w:val="20"/>
                <w:lang w:bidi="en-US"/>
              </w:rPr>
              <w:t>Containers</w:t>
            </w:r>
            <w:proofErr w:type="spellEnd"/>
            <w:r>
              <w:rPr>
                <w:rFonts w:ascii="Arial" w:hAnsi="Arial" w:cs="Arial"/>
                <w:color w:val="000000"/>
                <w:sz w:val="20"/>
                <w:szCs w:val="20"/>
                <w:lang w:bidi="en-US"/>
              </w:rPr>
              <w:t xml:space="preserve"> – kontejner do kterého je možné vložit více dokumentů a opatřit je jedním časovým razítkem</w:t>
            </w:r>
          </w:p>
        </w:tc>
      </w:tr>
      <w:tr w:rsidR="00AD0898" w14:paraId="73431DEC" w14:textId="77777777">
        <w:tc>
          <w:tcPr>
            <w:tcW w:w="3544" w:type="dxa"/>
            <w:tcBorders>
              <w:top w:val="nil"/>
              <w:left w:val="nil"/>
              <w:bottom w:val="nil"/>
              <w:right w:val="nil"/>
            </w:tcBorders>
          </w:tcPr>
          <w:p w14:paraId="4A144A4E"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color w:val="000000"/>
                <w:sz w:val="20"/>
                <w:szCs w:val="20"/>
                <w:lang w:bidi="en-US"/>
              </w:rPr>
              <w:t>B2B</w:t>
            </w:r>
          </w:p>
        </w:tc>
        <w:tc>
          <w:tcPr>
            <w:tcW w:w="5267" w:type="dxa"/>
            <w:tcBorders>
              <w:top w:val="nil"/>
              <w:left w:val="nil"/>
              <w:bottom w:val="nil"/>
              <w:right w:val="nil"/>
            </w:tcBorders>
          </w:tcPr>
          <w:p w14:paraId="07737459" w14:textId="77777777" w:rsidR="00AD0898" w:rsidRDefault="00525F6C">
            <w:pPr>
              <w:spacing w:after="120" w:line="276" w:lineRule="auto"/>
              <w:rPr>
                <w:rFonts w:ascii="Arial" w:hAnsi="Arial" w:cs="Arial"/>
                <w:color w:val="000000"/>
                <w:sz w:val="20"/>
                <w:szCs w:val="20"/>
                <w:lang w:bidi="en-US"/>
              </w:rPr>
            </w:pPr>
            <w:proofErr w:type="spellStart"/>
            <w:r>
              <w:rPr>
                <w:rFonts w:ascii="Arial" w:hAnsi="Arial" w:cs="Arial"/>
                <w:color w:val="000000"/>
                <w:sz w:val="20"/>
                <w:szCs w:val="20"/>
                <w:lang w:bidi="en-US"/>
              </w:rPr>
              <w:t>Enterprise</w:t>
            </w:r>
            <w:proofErr w:type="spellEnd"/>
            <w:r>
              <w:rPr>
                <w:rFonts w:ascii="Arial" w:hAnsi="Arial" w:cs="Arial"/>
                <w:color w:val="000000"/>
                <w:sz w:val="20"/>
                <w:szCs w:val="20"/>
                <w:lang w:bidi="en-US"/>
              </w:rPr>
              <w:t xml:space="preserve"> B2B </w:t>
            </w:r>
            <w:proofErr w:type="spellStart"/>
            <w:r>
              <w:rPr>
                <w:rFonts w:ascii="Arial" w:hAnsi="Arial" w:cs="Arial"/>
                <w:color w:val="000000"/>
                <w:sz w:val="20"/>
                <w:szCs w:val="20"/>
                <w:lang w:bidi="en-US"/>
              </w:rPr>
              <w:t>Gateway</w:t>
            </w:r>
            <w:proofErr w:type="spellEnd"/>
          </w:p>
        </w:tc>
      </w:tr>
      <w:tr w:rsidR="00AD0898" w14:paraId="4CB72D79" w14:textId="77777777">
        <w:tc>
          <w:tcPr>
            <w:tcW w:w="3544" w:type="dxa"/>
            <w:tcBorders>
              <w:top w:val="nil"/>
              <w:left w:val="nil"/>
              <w:bottom w:val="nil"/>
              <w:right w:val="nil"/>
            </w:tcBorders>
          </w:tcPr>
          <w:p w14:paraId="70DFCB49" w14:textId="77777777" w:rsidR="00AD0898" w:rsidRDefault="00525F6C">
            <w:pPr>
              <w:spacing w:after="120" w:line="276" w:lineRule="auto"/>
              <w:rPr>
                <w:rFonts w:ascii="Arial" w:hAnsi="Arial" w:cs="Arial"/>
                <w:b/>
                <w:color w:val="000000"/>
                <w:sz w:val="20"/>
                <w:szCs w:val="20"/>
                <w:lang w:bidi="en-US"/>
              </w:rPr>
            </w:pPr>
            <w:r>
              <w:rPr>
                <w:rFonts w:ascii="Arial" w:hAnsi="Arial" w:cs="Arial"/>
                <w:b/>
                <w:color w:val="000000"/>
                <w:sz w:val="20"/>
                <w:szCs w:val="20"/>
                <w:lang w:bidi="en-US"/>
              </w:rPr>
              <w:t>CVOFF</w:t>
            </w:r>
          </w:p>
        </w:tc>
        <w:tc>
          <w:tcPr>
            <w:tcW w:w="5267" w:type="dxa"/>
            <w:tcBorders>
              <w:top w:val="nil"/>
              <w:left w:val="nil"/>
              <w:bottom w:val="nil"/>
              <w:right w:val="nil"/>
            </w:tcBorders>
          </w:tcPr>
          <w:p w14:paraId="5486A6BB"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Komponenta informačního systému VZP ČR</w:t>
            </w:r>
          </w:p>
        </w:tc>
      </w:tr>
      <w:tr w:rsidR="00AD0898" w14:paraId="66848FA7" w14:textId="77777777">
        <w:tc>
          <w:tcPr>
            <w:tcW w:w="3544" w:type="dxa"/>
            <w:tcBorders>
              <w:top w:val="nil"/>
              <w:left w:val="nil"/>
              <w:bottom w:val="nil"/>
              <w:right w:val="nil"/>
            </w:tcBorders>
          </w:tcPr>
          <w:p w14:paraId="2A58571F" w14:textId="77777777" w:rsidR="00AD0898" w:rsidRDefault="00525F6C">
            <w:pPr>
              <w:spacing w:after="120" w:line="276" w:lineRule="auto"/>
              <w:rPr>
                <w:rFonts w:ascii="Arial" w:hAnsi="Arial" w:cs="Arial"/>
                <w:b/>
                <w:color w:val="000000"/>
                <w:sz w:val="20"/>
                <w:szCs w:val="20"/>
                <w:lang w:bidi="en-US"/>
              </w:rPr>
            </w:pPr>
            <w:r>
              <w:rPr>
                <w:rFonts w:ascii="Arial" w:hAnsi="Arial" w:cs="Arial"/>
                <w:b/>
                <w:color w:val="000000"/>
                <w:sz w:val="20"/>
                <w:szCs w:val="20"/>
                <w:lang w:bidi="en-US"/>
              </w:rPr>
              <w:t>CVON</w:t>
            </w:r>
          </w:p>
        </w:tc>
        <w:tc>
          <w:tcPr>
            <w:tcW w:w="5267" w:type="dxa"/>
            <w:tcBorders>
              <w:top w:val="nil"/>
              <w:left w:val="nil"/>
              <w:bottom w:val="nil"/>
              <w:right w:val="nil"/>
            </w:tcBorders>
          </w:tcPr>
          <w:p w14:paraId="1A1303C6"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Komponenta informačního systému VZP ČR</w:t>
            </w:r>
          </w:p>
        </w:tc>
      </w:tr>
      <w:tr w:rsidR="00AD0898" w14:paraId="22725FF7" w14:textId="77777777">
        <w:tc>
          <w:tcPr>
            <w:tcW w:w="3544" w:type="dxa"/>
            <w:tcBorders>
              <w:top w:val="nil"/>
              <w:left w:val="nil"/>
              <w:bottom w:val="nil"/>
              <w:right w:val="nil"/>
            </w:tcBorders>
          </w:tcPr>
          <w:p w14:paraId="0687F9E0" w14:textId="77777777" w:rsidR="00AD0898" w:rsidRDefault="00525F6C">
            <w:pPr>
              <w:spacing w:after="120" w:line="276" w:lineRule="auto"/>
              <w:rPr>
                <w:rFonts w:ascii="Arial" w:hAnsi="Arial" w:cs="Arial"/>
                <w:b/>
                <w:color w:val="000000"/>
                <w:sz w:val="20"/>
                <w:szCs w:val="20"/>
                <w:lang w:bidi="en-US"/>
              </w:rPr>
            </w:pPr>
            <w:r>
              <w:rPr>
                <w:rFonts w:ascii="Arial" w:hAnsi="Arial" w:cs="Arial"/>
                <w:b/>
                <w:color w:val="000000"/>
                <w:sz w:val="20"/>
                <w:szCs w:val="20"/>
                <w:lang w:bidi="en-US"/>
              </w:rPr>
              <w:t>Czech Point</w:t>
            </w:r>
          </w:p>
        </w:tc>
        <w:tc>
          <w:tcPr>
            <w:tcW w:w="5267" w:type="dxa"/>
            <w:tcBorders>
              <w:top w:val="nil"/>
              <w:left w:val="nil"/>
              <w:bottom w:val="nil"/>
              <w:right w:val="nil"/>
            </w:tcBorders>
          </w:tcPr>
          <w:p w14:paraId="2989B1AF"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Český podací ověřovací informační systém</w:t>
            </w:r>
          </w:p>
        </w:tc>
      </w:tr>
      <w:tr w:rsidR="00AD0898" w14:paraId="39500C74" w14:textId="77777777">
        <w:tc>
          <w:tcPr>
            <w:tcW w:w="3544" w:type="dxa"/>
            <w:tcBorders>
              <w:top w:val="nil"/>
              <w:left w:val="nil"/>
              <w:bottom w:val="nil"/>
              <w:right w:val="nil"/>
            </w:tcBorders>
          </w:tcPr>
          <w:p w14:paraId="18D854F5" w14:textId="77777777" w:rsidR="00AD0898" w:rsidRDefault="00525F6C">
            <w:pPr>
              <w:spacing w:after="120" w:line="276" w:lineRule="auto"/>
              <w:rPr>
                <w:rFonts w:ascii="Arial" w:hAnsi="Arial" w:cs="Arial"/>
                <w:b/>
                <w:color w:val="000000"/>
                <w:sz w:val="20"/>
                <w:szCs w:val="20"/>
                <w:lang w:bidi="en-US"/>
              </w:rPr>
            </w:pPr>
            <w:r>
              <w:rPr>
                <w:rFonts w:ascii="Arial" w:hAnsi="Arial" w:cs="Arial"/>
                <w:b/>
                <w:color w:val="000000"/>
                <w:sz w:val="20"/>
                <w:szCs w:val="20"/>
                <w:lang w:bidi="en-US"/>
              </w:rPr>
              <w:t>ECM systém</w:t>
            </w:r>
          </w:p>
        </w:tc>
        <w:tc>
          <w:tcPr>
            <w:tcW w:w="5267" w:type="dxa"/>
            <w:tcBorders>
              <w:top w:val="nil"/>
              <w:left w:val="nil"/>
              <w:bottom w:val="nil"/>
              <w:right w:val="nil"/>
            </w:tcBorders>
          </w:tcPr>
          <w:p w14:paraId="3E4006C2"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Enterprise Content Management systém</w:t>
            </w:r>
          </w:p>
        </w:tc>
      </w:tr>
      <w:tr w:rsidR="00AD0898" w14:paraId="23EA11AC" w14:textId="77777777">
        <w:tc>
          <w:tcPr>
            <w:tcW w:w="3544" w:type="dxa"/>
            <w:tcBorders>
              <w:top w:val="nil"/>
              <w:left w:val="nil"/>
              <w:bottom w:val="nil"/>
              <w:right w:val="nil"/>
            </w:tcBorders>
          </w:tcPr>
          <w:p w14:paraId="4EFA9F06" w14:textId="77777777" w:rsidR="00AD0898" w:rsidRDefault="00525F6C">
            <w:pPr>
              <w:spacing w:after="120" w:line="276" w:lineRule="auto"/>
              <w:rPr>
                <w:rFonts w:ascii="Arial" w:hAnsi="Arial" w:cs="Arial"/>
                <w:b/>
                <w:color w:val="000000"/>
                <w:sz w:val="20"/>
                <w:szCs w:val="20"/>
                <w:lang w:bidi="en-US"/>
              </w:rPr>
            </w:pPr>
            <w:proofErr w:type="spellStart"/>
            <w:r>
              <w:rPr>
                <w:rFonts w:ascii="Arial" w:hAnsi="Arial" w:cs="Arial"/>
                <w:b/>
                <w:bCs/>
                <w:color w:val="252525"/>
                <w:sz w:val="20"/>
                <w:szCs w:val="20"/>
                <w:shd w:val="clear" w:color="auto" w:fill="FFFFFF"/>
              </w:rPr>
              <w:t>eIDAS</w:t>
            </w:r>
            <w:proofErr w:type="spellEnd"/>
          </w:p>
        </w:tc>
        <w:tc>
          <w:tcPr>
            <w:tcW w:w="5267" w:type="dxa"/>
            <w:tcBorders>
              <w:top w:val="nil"/>
              <w:left w:val="nil"/>
              <w:bottom w:val="nil"/>
              <w:right w:val="nil"/>
            </w:tcBorders>
          </w:tcPr>
          <w:p w14:paraId="7FB37DB2"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Nařízení Evropského parlamentu a Rady (EU) č. 910/2014 ze dne 23. července 2014 o elektronické identifikaci a službách vytvářejících důvěru pro elektronické transakce na vnitřním trhu a o zrušení směrnice 1999/93/ES</w:t>
            </w:r>
          </w:p>
        </w:tc>
      </w:tr>
      <w:tr w:rsidR="00AD0898" w14:paraId="0E63F77A" w14:textId="77777777">
        <w:tc>
          <w:tcPr>
            <w:tcW w:w="3544" w:type="dxa"/>
            <w:tcBorders>
              <w:top w:val="nil"/>
              <w:left w:val="nil"/>
              <w:bottom w:val="nil"/>
              <w:right w:val="nil"/>
            </w:tcBorders>
          </w:tcPr>
          <w:p w14:paraId="65B4BEA3" w14:textId="77777777" w:rsidR="00AD0898" w:rsidRDefault="00525F6C">
            <w:pPr>
              <w:spacing w:after="120" w:line="276" w:lineRule="auto"/>
              <w:rPr>
                <w:rFonts w:ascii="Arial" w:hAnsi="Arial" w:cs="Arial"/>
                <w:b/>
                <w:bCs/>
                <w:color w:val="252525"/>
                <w:sz w:val="20"/>
                <w:szCs w:val="20"/>
                <w:shd w:val="clear" w:color="auto" w:fill="FFFFFF"/>
              </w:rPr>
            </w:pPr>
            <w:r>
              <w:rPr>
                <w:rFonts w:ascii="Arial" w:hAnsi="Arial" w:cs="Arial"/>
                <w:b/>
                <w:bCs/>
                <w:color w:val="252525"/>
                <w:sz w:val="20"/>
                <w:szCs w:val="20"/>
                <w:shd w:val="clear" w:color="auto" w:fill="FFFFFF"/>
              </w:rPr>
              <w:t>ELP</w:t>
            </w:r>
          </w:p>
        </w:tc>
        <w:tc>
          <w:tcPr>
            <w:tcW w:w="5267" w:type="dxa"/>
            <w:tcBorders>
              <w:top w:val="nil"/>
              <w:left w:val="nil"/>
              <w:bottom w:val="nil"/>
              <w:right w:val="nil"/>
            </w:tcBorders>
          </w:tcPr>
          <w:p w14:paraId="6202542C"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Evidenční list pojištěnce</w:t>
            </w:r>
          </w:p>
        </w:tc>
      </w:tr>
      <w:tr w:rsidR="00AD0898" w14:paraId="7FA5C52E" w14:textId="77777777">
        <w:tc>
          <w:tcPr>
            <w:tcW w:w="3544" w:type="dxa"/>
            <w:tcBorders>
              <w:top w:val="nil"/>
              <w:left w:val="nil"/>
              <w:bottom w:val="nil"/>
              <w:right w:val="nil"/>
            </w:tcBorders>
          </w:tcPr>
          <w:p w14:paraId="2C19AE7B" w14:textId="77777777" w:rsidR="00AD0898" w:rsidRDefault="00525F6C">
            <w:pPr>
              <w:spacing w:after="120" w:line="276" w:lineRule="auto"/>
              <w:rPr>
                <w:rFonts w:ascii="Arial" w:hAnsi="Arial" w:cs="Arial"/>
                <w:b/>
                <w:bCs/>
                <w:color w:val="252525"/>
                <w:sz w:val="20"/>
                <w:szCs w:val="20"/>
                <w:shd w:val="clear" w:color="auto" w:fill="FFFFFF"/>
              </w:rPr>
            </w:pPr>
            <w:r>
              <w:rPr>
                <w:rFonts w:ascii="Arial" w:hAnsi="Arial" w:cs="Arial"/>
                <w:b/>
                <w:bCs/>
                <w:color w:val="252525"/>
                <w:sz w:val="20"/>
                <w:szCs w:val="20"/>
                <w:shd w:val="clear" w:color="auto" w:fill="FFFFFF"/>
              </w:rPr>
              <w:t>ELZ</w:t>
            </w:r>
          </w:p>
        </w:tc>
        <w:tc>
          <w:tcPr>
            <w:tcW w:w="5267" w:type="dxa"/>
            <w:tcBorders>
              <w:top w:val="nil"/>
              <w:left w:val="nil"/>
              <w:bottom w:val="nil"/>
              <w:right w:val="nil"/>
            </w:tcBorders>
          </w:tcPr>
          <w:p w14:paraId="70477022"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Evidenční list zaměstnavatele</w:t>
            </w:r>
          </w:p>
        </w:tc>
      </w:tr>
      <w:tr w:rsidR="00AD0898" w14:paraId="1648B0E7" w14:textId="77777777">
        <w:tc>
          <w:tcPr>
            <w:tcW w:w="3544" w:type="dxa"/>
            <w:tcBorders>
              <w:top w:val="nil"/>
              <w:left w:val="nil"/>
              <w:bottom w:val="nil"/>
              <w:right w:val="nil"/>
            </w:tcBorders>
          </w:tcPr>
          <w:p w14:paraId="158A673B" w14:textId="77777777" w:rsidR="00AD0898" w:rsidRDefault="00525F6C">
            <w:pPr>
              <w:spacing w:after="120" w:line="276" w:lineRule="auto"/>
              <w:rPr>
                <w:rFonts w:ascii="Arial" w:hAnsi="Arial" w:cs="Arial"/>
                <w:b/>
                <w:bCs/>
                <w:color w:val="252525"/>
                <w:sz w:val="20"/>
                <w:szCs w:val="20"/>
                <w:shd w:val="clear" w:color="auto" w:fill="FFFFFF"/>
              </w:rPr>
            </w:pPr>
            <w:proofErr w:type="spellStart"/>
            <w:r>
              <w:rPr>
                <w:rFonts w:ascii="Arial" w:hAnsi="Arial" w:cs="Arial"/>
                <w:b/>
                <w:bCs/>
                <w:color w:val="252525"/>
                <w:sz w:val="20"/>
                <w:szCs w:val="20"/>
                <w:shd w:val="clear" w:color="auto" w:fill="FFFFFF"/>
              </w:rPr>
              <w:lastRenderedPageBreak/>
              <w:t>eOP</w:t>
            </w:r>
            <w:proofErr w:type="spellEnd"/>
          </w:p>
        </w:tc>
        <w:tc>
          <w:tcPr>
            <w:tcW w:w="5267" w:type="dxa"/>
            <w:tcBorders>
              <w:top w:val="nil"/>
              <w:left w:val="nil"/>
              <w:bottom w:val="nil"/>
              <w:right w:val="nil"/>
            </w:tcBorders>
          </w:tcPr>
          <w:p w14:paraId="79A6FD19"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Elektronický občanský průkaz</w:t>
            </w:r>
          </w:p>
        </w:tc>
      </w:tr>
      <w:tr w:rsidR="00AD0898" w14:paraId="01116848" w14:textId="77777777">
        <w:tc>
          <w:tcPr>
            <w:tcW w:w="3544" w:type="dxa"/>
            <w:tcBorders>
              <w:top w:val="nil"/>
              <w:left w:val="nil"/>
              <w:bottom w:val="nil"/>
              <w:right w:val="nil"/>
            </w:tcBorders>
          </w:tcPr>
          <w:p w14:paraId="7DB75B77" w14:textId="77777777" w:rsidR="00AD0898" w:rsidRDefault="00525F6C">
            <w:pPr>
              <w:spacing w:after="120" w:line="276" w:lineRule="auto"/>
              <w:rPr>
                <w:rFonts w:ascii="Arial" w:hAnsi="Arial" w:cs="Arial"/>
                <w:b/>
                <w:bCs/>
                <w:color w:val="252525"/>
                <w:sz w:val="20"/>
                <w:szCs w:val="20"/>
                <w:shd w:val="clear" w:color="auto" w:fill="FFFFFF"/>
              </w:rPr>
            </w:pPr>
            <w:r>
              <w:rPr>
                <w:rFonts w:ascii="Arial" w:hAnsi="Arial" w:cs="Arial"/>
                <w:b/>
                <w:bCs/>
                <w:color w:val="252525"/>
                <w:sz w:val="20"/>
                <w:szCs w:val="20"/>
                <w:shd w:val="clear" w:color="auto" w:fill="FFFFFF"/>
              </w:rPr>
              <w:t>eVZP</w:t>
            </w:r>
          </w:p>
        </w:tc>
        <w:tc>
          <w:tcPr>
            <w:tcW w:w="5267" w:type="dxa"/>
            <w:tcBorders>
              <w:top w:val="nil"/>
              <w:left w:val="nil"/>
              <w:bottom w:val="nil"/>
              <w:right w:val="nil"/>
            </w:tcBorders>
          </w:tcPr>
          <w:p w14:paraId="7E3CE45B"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Portálová řešení VZP ČR</w:t>
            </w:r>
          </w:p>
        </w:tc>
      </w:tr>
      <w:tr w:rsidR="00AD0898" w14:paraId="4B91B4BF" w14:textId="77777777">
        <w:tc>
          <w:tcPr>
            <w:tcW w:w="3544" w:type="dxa"/>
            <w:tcBorders>
              <w:top w:val="nil"/>
              <w:left w:val="nil"/>
              <w:bottom w:val="nil"/>
              <w:right w:val="nil"/>
            </w:tcBorders>
          </w:tcPr>
          <w:p w14:paraId="13DA30F4" w14:textId="77777777" w:rsidR="00AD0898" w:rsidRDefault="00525F6C">
            <w:pPr>
              <w:spacing w:after="120" w:line="276" w:lineRule="auto"/>
              <w:rPr>
                <w:rFonts w:ascii="Arial" w:hAnsi="Arial" w:cs="Arial"/>
                <w:b/>
                <w:bCs/>
                <w:color w:val="252525"/>
                <w:sz w:val="20"/>
                <w:szCs w:val="20"/>
                <w:shd w:val="clear" w:color="auto" w:fill="FFFFFF"/>
              </w:rPr>
            </w:pPr>
            <w:r>
              <w:rPr>
                <w:rFonts w:ascii="Arial" w:hAnsi="Arial" w:cs="Arial"/>
                <w:b/>
                <w:bCs/>
                <w:color w:val="000000"/>
                <w:sz w:val="20"/>
                <w:szCs w:val="20"/>
                <w:lang w:bidi="en-US"/>
              </w:rPr>
              <w:t>e-Spis</w:t>
            </w:r>
          </w:p>
        </w:tc>
        <w:tc>
          <w:tcPr>
            <w:tcW w:w="5267" w:type="dxa"/>
            <w:tcBorders>
              <w:top w:val="nil"/>
              <w:left w:val="nil"/>
              <w:bottom w:val="nil"/>
              <w:right w:val="nil"/>
            </w:tcBorders>
          </w:tcPr>
          <w:p w14:paraId="3494CD38"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stávající aplikace zajišťující funkce eSSL ve VZP ČR</w:t>
            </w:r>
          </w:p>
        </w:tc>
      </w:tr>
      <w:tr w:rsidR="00AD0898" w14:paraId="2BADE8FF" w14:textId="77777777">
        <w:tc>
          <w:tcPr>
            <w:tcW w:w="3544" w:type="dxa"/>
            <w:tcBorders>
              <w:top w:val="nil"/>
              <w:left w:val="nil"/>
              <w:bottom w:val="nil"/>
              <w:right w:val="nil"/>
            </w:tcBorders>
          </w:tcPr>
          <w:p w14:paraId="2FCFEBF3"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sz w:val="20"/>
                <w:szCs w:val="20"/>
              </w:rPr>
              <w:t>eSSL</w:t>
            </w:r>
          </w:p>
        </w:tc>
        <w:tc>
          <w:tcPr>
            <w:tcW w:w="5267" w:type="dxa"/>
            <w:tcBorders>
              <w:top w:val="nil"/>
              <w:left w:val="nil"/>
              <w:bottom w:val="nil"/>
              <w:right w:val="nil"/>
            </w:tcBorders>
          </w:tcPr>
          <w:p w14:paraId="569BA24B"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elektronický systém spisové služby</w:t>
            </w:r>
          </w:p>
        </w:tc>
      </w:tr>
      <w:tr w:rsidR="00AD0898" w14:paraId="6DDC4B21" w14:textId="77777777">
        <w:tc>
          <w:tcPr>
            <w:tcW w:w="3544" w:type="dxa"/>
            <w:tcBorders>
              <w:top w:val="nil"/>
              <w:left w:val="nil"/>
              <w:bottom w:val="nil"/>
              <w:right w:val="nil"/>
            </w:tcBorders>
          </w:tcPr>
          <w:p w14:paraId="49D038A2" w14:textId="77777777" w:rsidR="00AD0898" w:rsidRDefault="00525F6C">
            <w:pPr>
              <w:spacing w:after="120" w:line="276" w:lineRule="auto"/>
              <w:rPr>
                <w:rFonts w:ascii="Arial" w:hAnsi="Arial" w:cs="Arial"/>
                <w:b/>
                <w:bCs/>
                <w:sz w:val="20"/>
                <w:szCs w:val="20"/>
              </w:rPr>
            </w:pPr>
            <w:r>
              <w:rPr>
                <w:rFonts w:ascii="Arial" w:hAnsi="Arial" w:cs="Arial"/>
                <w:b/>
                <w:bCs/>
                <w:color w:val="000000"/>
                <w:sz w:val="20"/>
                <w:szCs w:val="20"/>
                <w:lang w:bidi="en-US"/>
              </w:rPr>
              <w:t>GDPR</w:t>
            </w:r>
          </w:p>
        </w:tc>
        <w:tc>
          <w:tcPr>
            <w:tcW w:w="5267" w:type="dxa"/>
            <w:tcBorders>
              <w:top w:val="nil"/>
              <w:left w:val="nil"/>
              <w:bottom w:val="nil"/>
              <w:right w:val="nil"/>
            </w:tcBorders>
          </w:tcPr>
          <w:p w14:paraId="541968F4"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Nařízení Evropského parlamentu a Rady (EU) č. 2016/679 ze dne 27. dubna 2016 o ochraně fyzických osob v souvislosti se zpracováním osobních údajů a o volném pohybu těchto údajů a o zrušení směrnice 95/46/ES (obecné nařízení o ochraně osobních údajů).</w:t>
            </w:r>
          </w:p>
        </w:tc>
      </w:tr>
      <w:tr w:rsidR="00AD0898" w14:paraId="1F614296" w14:textId="77777777">
        <w:tc>
          <w:tcPr>
            <w:tcW w:w="3544" w:type="dxa"/>
            <w:tcBorders>
              <w:top w:val="nil"/>
              <w:left w:val="nil"/>
              <w:bottom w:val="nil"/>
              <w:right w:val="nil"/>
            </w:tcBorders>
          </w:tcPr>
          <w:p w14:paraId="373B1FCF"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HOZ</w:t>
            </w:r>
          </w:p>
        </w:tc>
        <w:tc>
          <w:tcPr>
            <w:tcW w:w="5267" w:type="dxa"/>
            <w:tcBorders>
              <w:top w:val="nil"/>
              <w:left w:val="nil"/>
              <w:bottom w:val="nil"/>
              <w:right w:val="nil"/>
            </w:tcBorders>
          </w:tcPr>
          <w:p w14:paraId="7240148C"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Hromadné oznámení zaměstnavatele</w:t>
            </w:r>
          </w:p>
        </w:tc>
      </w:tr>
      <w:tr w:rsidR="00AD0898" w14:paraId="1E178460" w14:textId="77777777">
        <w:tc>
          <w:tcPr>
            <w:tcW w:w="3544" w:type="dxa"/>
            <w:tcBorders>
              <w:top w:val="nil"/>
              <w:left w:val="nil"/>
              <w:bottom w:val="nil"/>
              <w:right w:val="nil"/>
            </w:tcBorders>
          </w:tcPr>
          <w:p w14:paraId="7144348E"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HW</w:t>
            </w:r>
          </w:p>
        </w:tc>
        <w:tc>
          <w:tcPr>
            <w:tcW w:w="5267" w:type="dxa"/>
            <w:tcBorders>
              <w:top w:val="nil"/>
              <w:left w:val="nil"/>
              <w:bottom w:val="nil"/>
              <w:right w:val="nil"/>
            </w:tcBorders>
          </w:tcPr>
          <w:p w14:paraId="60A1110A"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Hardware</w:t>
            </w:r>
          </w:p>
        </w:tc>
      </w:tr>
      <w:tr w:rsidR="00AD0898" w14:paraId="73139E48" w14:textId="77777777">
        <w:tc>
          <w:tcPr>
            <w:tcW w:w="3544" w:type="dxa"/>
            <w:tcBorders>
              <w:top w:val="nil"/>
              <w:left w:val="nil"/>
              <w:bottom w:val="nil"/>
              <w:right w:val="nil"/>
            </w:tcBorders>
          </w:tcPr>
          <w:p w14:paraId="073E2541"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IDM</w:t>
            </w:r>
          </w:p>
        </w:tc>
        <w:tc>
          <w:tcPr>
            <w:tcW w:w="5267" w:type="dxa"/>
            <w:tcBorders>
              <w:top w:val="nil"/>
              <w:left w:val="nil"/>
              <w:bottom w:val="nil"/>
              <w:right w:val="nil"/>
            </w:tcBorders>
          </w:tcPr>
          <w:p w14:paraId="7627E1F0"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Identity Management System Objednatele pro správu oprávnění uživatelů IS, vytvořený v prostředí Oracle OIM</w:t>
            </w:r>
          </w:p>
        </w:tc>
      </w:tr>
      <w:tr w:rsidR="00AD0898" w14:paraId="0BFC559D" w14:textId="77777777">
        <w:tc>
          <w:tcPr>
            <w:tcW w:w="3544" w:type="dxa"/>
            <w:tcBorders>
              <w:top w:val="nil"/>
              <w:left w:val="nil"/>
              <w:bottom w:val="nil"/>
              <w:right w:val="nil"/>
            </w:tcBorders>
          </w:tcPr>
          <w:p w14:paraId="52AC3826"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themeColor="text1"/>
                <w:sz w:val="20"/>
                <w:szCs w:val="20"/>
                <w:lang w:bidi="en-US"/>
              </w:rPr>
              <w:t>IPMA C</w:t>
            </w:r>
          </w:p>
        </w:tc>
        <w:tc>
          <w:tcPr>
            <w:tcW w:w="5267" w:type="dxa"/>
            <w:tcBorders>
              <w:top w:val="nil"/>
              <w:left w:val="nil"/>
              <w:bottom w:val="nil"/>
              <w:right w:val="nil"/>
            </w:tcBorders>
          </w:tcPr>
          <w:p w14:paraId="33F2FDB8"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 xml:space="preserve">International Project Management </w:t>
            </w:r>
            <w:proofErr w:type="spellStart"/>
            <w:r>
              <w:rPr>
                <w:rFonts w:ascii="Arial" w:hAnsi="Arial" w:cs="Arial"/>
                <w:color w:val="000000"/>
                <w:sz w:val="20"/>
                <w:szCs w:val="20"/>
                <w:lang w:bidi="en-US"/>
              </w:rPr>
              <w:t>Association</w:t>
            </w:r>
            <w:proofErr w:type="spellEnd"/>
            <w:r>
              <w:rPr>
                <w:rFonts w:ascii="Arial" w:hAnsi="Arial" w:cs="Arial"/>
                <w:color w:val="000000"/>
                <w:sz w:val="20"/>
                <w:szCs w:val="20"/>
                <w:lang w:bidi="en-US"/>
              </w:rPr>
              <w:t>, certifikační úroveň C</w:t>
            </w:r>
          </w:p>
        </w:tc>
      </w:tr>
      <w:tr w:rsidR="00AD0898" w14:paraId="04FC4FD2" w14:textId="77777777">
        <w:tc>
          <w:tcPr>
            <w:tcW w:w="3544" w:type="dxa"/>
            <w:tcBorders>
              <w:top w:val="nil"/>
              <w:left w:val="nil"/>
              <w:bottom w:val="nil"/>
              <w:right w:val="nil"/>
            </w:tcBorders>
          </w:tcPr>
          <w:p w14:paraId="6A6D0C60"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sz w:val="20"/>
                <w:szCs w:val="20"/>
                <w:lang w:bidi="en-US"/>
              </w:rPr>
              <w:t>ISDS</w:t>
            </w:r>
          </w:p>
        </w:tc>
        <w:tc>
          <w:tcPr>
            <w:tcW w:w="5267" w:type="dxa"/>
            <w:tcBorders>
              <w:top w:val="nil"/>
              <w:left w:val="nil"/>
              <w:bottom w:val="nil"/>
              <w:right w:val="nil"/>
            </w:tcBorders>
          </w:tcPr>
          <w:p w14:paraId="74809C62"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informační systém datových schránek</w:t>
            </w:r>
          </w:p>
        </w:tc>
      </w:tr>
      <w:tr w:rsidR="00AD0898" w14:paraId="48324012" w14:textId="77777777">
        <w:tc>
          <w:tcPr>
            <w:tcW w:w="3544" w:type="dxa"/>
            <w:tcBorders>
              <w:top w:val="nil"/>
              <w:left w:val="nil"/>
              <w:bottom w:val="nil"/>
              <w:right w:val="nil"/>
            </w:tcBorders>
          </w:tcPr>
          <w:p w14:paraId="5E8ED446"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I</w:t>
            </w:r>
            <w:r>
              <w:rPr>
                <w:rFonts w:ascii="Arial" w:hAnsi="Arial" w:cs="Arial"/>
                <w:b/>
                <w:color w:val="000000"/>
                <w:sz w:val="20"/>
                <w:szCs w:val="20"/>
                <w:lang w:bidi="en-US"/>
              </w:rPr>
              <w:t>SSD</w:t>
            </w:r>
          </w:p>
        </w:tc>
        <w:tc>
          <w:tcPr>
            <w:tcW w:w="5267" w:type="dxa"/>
            <w:tcBorders>
              <w:top w:val="nil"/>
              <w:left w:val="nil"/>
              <w:bottom w:val="nil"/>
              <w:right w:val="nil"/>
            </w:tcBorders>
          </w:tcPr>
          <w:p w14:paraId="287268FB"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Informační systém spravující dokumenty</w:t>
            </w:r>
          </w:p>
        </w:tc>
      </w:tr>
      <w:tr w:rsidR="00AD0898" w14:paraId="6883898E" w14:textId="77777777">
        <w:tc>
          <w:tcPr>
            <w:tcW w:w="3544" w:type="dxa"/>
            <w:tcBorders>
              <w:top w:val="nil"/>
              <w:left w:val="nil"/>
              <w:bottom w:val="nil"/>
              <w:right w:val="nil"/>
            </w:tcBorders>
          </w:tcPr>
          <w:p w14:paraId="4AD0D90A"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themeColor="text1"/>
                <w:sz w:val="20"/>
                <w:szCs w:val="20"/>
                <w:lang w:bidi="en-US"/>
              </w:rPr>
              <w:t>ISZR</w:t>
            </w:r>
          </w:p>
        </w:tc>
        <w:tc>
          <w:tcPr>
            <w:tcW w:w="5267" w:type="dxa"/>
            <w:tcBorders>
              <w:top w:val="nil"/>
              <w:left w:val="nil"/>
              <w:bottom w:val="nil"/>
              <w:right w:val="nil"/>
            </w:tcBorders>
          </w:tcPr>
          <w:p w14:paraId="4923410E"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Informační systém základních registrů</w:t>
            </w:r>
          </w:p>
        </w:tc>
      </w:tr>
      <w:tr w:rsidR="00AD0898" w14:paraId="4D3091FE" w14:textId="77777777">
        <w:tc>
          <w:tcPr>
            <w:tcW w:w="3544" w:type="dxa"/>
            <w:tcBorders>
              <w:top w:val="nil"/>
              <w:left w:val="nil"/>
              <w:bottom w:val="nil"/>
              <w:right w:val="nil"/>
            </w:tcBorders>
          </w:tcPr>
          <w:p w14:paraId="1940F3C4"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sz w:val="20"/>
                <w:szCs w:val="20"/>
                <w:lang w:bidi="en-US"/>
              </w:rPr>
              <w:t>Komponenta</w:t>
            </w:r>
          </w:p>
        </w:tc>
        <w:tc>
          <w:tcPr>
            <w:tcW w:w="5267" w:type="dxa"/>
            <w:tcBorders>
              <w:top w:val="nil"/>
              <w:left w:val="nil"/>
              <w:bottom w:val="nil"/>
              <w:right w:val="nil"/>
            </w:tcBorders>
          </w:tcPr>
          <w:p w14:paraId="6BD45E3F"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Může to být SW (aplikační komponenta), platforma nebo HW komponenta</w:t>
            </w:r>
          </w:p>
        </w:tc>
      </w:tr>
      <w:tr w:rsidR="00AD0898" w14:paraId="78204326" w14:textId="77777777">
        <w:tc>
          <w:tcPr>
            <w:tcW w:w="3544" w:type="dxa"/>
            <w:tcBorders>
              <w:top w:val="nil"/>
              <w:left w:val="nil"/>
              <w:bottom w:val="nil"/>
              <w:right w:val="nil"/>
            </w:tcBorders>
          </w:tcPr>
          <w:p w14:paraId="5B5DA7E5"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NSESSS</w:t>
            </w:r>
          </w:p>
        </w:tc>
        <w:tc>
          <w:tcPr>
            <w:tcW w:w="5267" w:type="dxa"/>
            <w:tcBorders>
              <w:top w:val="nil"/>
              <w:left w:val="nil"/>
              <w:bottom w:val="nil"/>
              <w:right w:val="nil"/>
            </w:tcBorders>
          </w:tcPr>
          <w:p w14:paraId="32FEE83D" w14:textId="77777777" w:rsidR="00AD0898" w:rsidRDefault="00525F6C">
            <w:pPr>
              <w:spacing w:after="120" w:line="276" w:lineRule="auto"/>
              <w:rPr>
                <w:rFonts w:ascii="Arial" w:hAnsi="Arial" w:cs="Arial"/>
                <w:color w:val="000000"/>
                <w:sz w:val="20"/>
                <w:szCs w:val="20"/>
                <w:lang w:bidi="en-US"/>
              </w:rPr>
            </w:pPr>
            <w:r>
              <w:rPr>
                <w:rFonts w:ascii="Arial" w:hAnsi="Arial" w:cs="Arial"/>
                <w:color w:val="202122"/>
                <w:sz w:val="20"/>
                <w:szCs w:val="20"/>
                <w:shd w:val="clear" w:color="auto" w:fill="FFFFFF"/>
              </w:rPr>
              <w:t>Národní standard pro elektronické systémy spisové služby</w:t>
            </w:r>
          </w:p>
        </w:tc>
      </w:tr>
      <w:tr w:rsidR="00AD0898" w14:paraId="1A2AB1E6" w14:textId="77777777">
        <w:tc>
          <w:tcPr>
            <w:tcW w:w="3544" w:type="dxa"/>
            <w:tcBorders>
              <w:top w:val="nil"/>
              <w:left w:val="nil"/>
              <w:bottom w:val="nil"/>
              <w:right w:val="nil"/>
            </w:tcBorders>
          </w:tcPr>
          <w:p w14:paraId="08BD0497"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OSV</w:t>
            </w:r>
          </w:p>
        </w:tc>
        <w:tc>
          <w:tcPr>
            <w:tcW w:w="5267" w:type="dxa"/>
            <w:tcBorders>
              <w:top w:val="nil"/>
              <w:left w:val="nil"/>
              <w:bottom w:val="nil"/>
              <w:right w:val="nil"/>
            </w:tcBorders>
          </w:tcPr>
          <w:p w14:paraId="5665CB07" w14:textId="77777777" w:rsidR="00AD0898" w:rsidRDefault="00525F6C">
            <w:pPr>
              <w:spacing w:after="120" w:line="276" w:lineRule="auto"/>
              <w:rPr>
                <w:rFonts w:ascii="Arial" w:hAnsi="Arial" w:cs="Arial"/>
                <w:color w:val="202122"/>
                <w:sz w:val="20"/>
                <w:szCs w:val="20"/>
                <w:shd w:val="clear" w:color="auto" w:fill="FFFFFF"/>
              </w:rPr>
            </w:pPr>
            <w:r>
              <w:rPr>
                <w:rFonts w:ascii="Arial" w:hAnsi="Arial" w:cs="Arial"/>
                <w:color w:val="202122"/>
                <w:sz w:val="20"/>
                <w:szCs w:val="20"/>
                <w:shd w:val="clear" w:color="auto" w:fill="FFFFFF"/>
              </w:rPr>
              <w:t>Přehled OSVČ</w:t>
            </w:r>
          </w:p>
        </w:tc>
      </w:tr>
      <w:tr w:rsidR="00AD0898" w14:paraId="05DC4055" w14:textId="77777777">
        <w:tc>
          <w:tcPr>
            <w:tcW w:w="3544" w:type="dxa"/>
            <w:tcBorders>
              <w:top w:val="nil"/>
              <w:left w:val="nil"/>
              <w:bottom w:val="nil"/>
              <w:right w:val="nil"/>
            </w:tcBorders>
          </w:tcPr>
          <w:p w14:paraId="72F77CAC"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t>PMI – PMP</w:t>
            </w:r>
          </w:p>
          <w:p w14:paraId="1B76D490" w14:textId="77777777" w:rsidR="00AD0898" w:rsidRDefault="00AD0898">
            <w:pPr>
              <w:spacing w:after="120" w:line="276" w:lineRule="auto"/>
              <w:rPr>
                <w:rFonts w:ascii="Arial" w:hAnsi="Arial" w:cs="Arial"/>
                <w:b/>
                <w:bCs/>
                <w:color w:val="000000"/>
                <w:sz w:val="20"/>
                <w:szCs w:val="20"/>
                <w:lang w:bidi="en-US"/>
              </w:rPr>
            </w:pPr>
          </w:p>
        </w:tc>
        <w:tc>
          <w:tcPr>
            <w:tcW w:w="5267" w:type="dxa"/>
            <w:tcBorders>
              <w:top w:val="nil"/>
              <w:left w:val="nil"/>
              <w:bottom w:val="nil"/>
              <w:right w:val="nil"/>
            </w:tcBorders>
          </w:tcPr>
          <w:p w14:paraId="38C55861" w14:textId="77777777" w:rsidR="00AD0898" w:rsidRDefault="00525F6C">
            <w:pPr>
              <w:spacing w:after="120" w:line="276" w:lineRule="auto"/>
              <w:rPr>
                <w:rFonts w:ascii="Arial" w:hAnsi="Arial" w:cs="Arial"/>
                <w:color w:val="202122"/>
                <w:sz w:val="20"/>
                <w:szCs w:val="20"/>
                <w:shd w:val="clear" w:color="auto" w:fill="FFFFFF"/>
              </w:rPr>
            </w:pPr>
            <w:r>
              <w:rPr>
                <w:rFonts w:ascii="Arial" w:hAnsi="Arial" w:cs="Arial"/>
                <w:color w:val="000000"/>
                <w:sz w:val="20"/>
                <w:szCs w:val="20"/>
                <w:lang w:bidi="en-US"/>
              </w:rPr>
              <w:t>Project Management Institute, Project Management Professional certifikace</w:t>
            </w:r>
          </w:p>
        </w:tc>
      </w:tr>
      <w:tr w:rsidR="00AD0898" w14:paraId="02B2CA9B" w14:textId="77777777">
        <w:tc>
          <w:tcPr>
            <w:tcW w:w="3544" w:type="dxa"/>
            <w:tcBorders>
              <w:top w:val="nil"/>
              <w:left w:val="nil"/>
              <w:bottom w:val="nil"/>
              <w:right w:val="nil"/>
            </w:tcBorders>
          </w:tcPr>
          <w:p w14:paraId="6D9CAE1B"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t>PPZ</w:t>
            </w:r>
          </w:p>
        </w:tc>
        <w:tc>
          <w:tcPr>
            <w:tcW w:w="5267" w:type="dxa"/>
            <w:tcBorders>
              <w:top w:val="nil"/>
              <w:left w:val="nil"/>
              <w:bottom w:val="nil"/>
              <w:right w:val="nil"/>
            </w:tcBorders>
          </w:tcPr>
          <w:p w14:paraId="2ED0289D"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Přehled plateb zaměstnavatele</w:t>
            </w:r>
          </w:p>
        </w:tc>
      </w:tr>
      <w:tr w:rsidR="00AD0898" w14:paraId="65CC4D0F" w14:textId="77777777">
        <w:tc>
          <w:tcPr>
            <w:tcW w:w="3544" w:type="dxa"/>
            <w:tcBorders>
              <w:top w:val="nil"/>
              <w:left w:val="nil"/>
              <w:bottom w:val="nil"/>
              <w:right w:val="nil"/>
            </w:tcBorders>
          </w:tcPr>
          <w:p w14:paraId="20135F4C"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t>ROB</w:t>
            </w:r>
          </w:p>
        </w:tc>
        <w:tc>
          <w:tcPr>
            <w:tcW w:w="5267" w:type="dxa"/>
            <w:tcBorders>
              <w:top w:val="nil"/>
              <w:left w:val="nil"/>
              <w:bottom w:val="nil"/>
              <w:right w:val="nil"/>
            </w:tcBorders>
          </w:tcPr>
          <w:p w14:paraId="223BA8ED"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Registr obyvatel</w:t>
            </w:r>
          </w:p>
        </w:tc>
      </w:tr>
      <w:tr w:rsidR="00AD0898" w14:paraId="00A6B5F9" w14:textId="77777777">
        <w:tc>
          <w:tcPr>
            <w:tcW w:w="3544" w:type="dxa"/>
            <w:tcBorders>
              <w:top w:val="nil"/>
              <w:left w:val="nil"/>
              <w:bottom w:val="nil"/>
              <w:right w:val="nil"/>
            </w:tcBorders>
          </w:tcPr>
          <w:p w14:paraId="69B524CB"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t>ROS</w:t>
            </w:r>
          </w:p>
        </w:tc>
        <w:tc>
          <w:tcPr>
            <w:tcW w:w="5267" w:type="dxa"/>
            <w:tcBorders>
              <w:top w:val="nil"/>
              <w:left w:val="nil"/>
              <w:bottom w:val="nil"/>
              <w:right w:val="nil"/>
            </w:tcBorders>
          </w:tcPr>
          <w:p w14:paraId="6551729C"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Registr osob</w:t>
            </w:r>
          </w:p>
        </w:tc>
      </w:tr>
      <w:tr w:rsidR="00AD0898" w14:paraId="4662D4E8" w14:textId="77777777">
        <w:tc>
          <w:tcPr>
            <w:tcW w:w="3544" w:type="dxa"/>
            <w:tcBorders>
              <w:top w:val="nil"/>
              <w:left w:val="nil"/>
              <w:bottom w:val="nil"/>
              <w:right w:val="nil"/>
            </w:tcBorders>
          </w:tcPr>
          <w:p w14:paraId="169FC922"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t>RPP</w:t>
            </w:r>
          </w:p>
        </w:tc>
        <w:tc>
          <w:tcPr>
            <w:tcW w:w="5267" w:type="dxa"/>
            <w:tcBorders>
              <w:top w:val="nil"/>
              <w:left w:val="nil"/>
              <w:bottom w:val="nil"/>
              <w:right w:val="nil"/>
            </w:tcBorders>
          </w:tcPr>
          <w:p w14:paraId="0AF3CF42"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Komponenta informačního systému VZP ČR</w:t>
            </w:r>
          </w:p>
        </w:tc>
      </w:tr>
      <w:tr w:rsidR="00AD0898" w14:paraId="3DF61438" w14:textId="77777777">
        <w:tc>
          <w:tcPr>
            <w:tcW w:w="3544" w:type="dxa"/>
            <w:tcBorders>
              <w:top w:val="nil"/>
              <w:left w:val="nil"/>
              <w:bottom w:val="nil"/>
              <w:right w:val="nil"/>
            </w:tcBorders>
          </w:tcPr>
          <w:p w14:paraId="588E93C5"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t>RSZP</w:t>
            </w:r>
          </w:p>
        </w:tc>
        <w:tc>
          <w:tcPr>
            <w:tcW w:w="5267" w:type="dxa"/>
            <w:tcBorders>
              <w:top w:val="nil"/>
              <w:left w:val="nil"/>
              <w:bottom w:val="nil"/>
              <w:right w:val="nil"/>
            </w:tcBorders>
          </w:tcPr>
          <w:p w14:paraId="70C7D9A9"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Komponenta informačního systému VZP ČR</w:t>
            </w:r>
          </w:p>
        </w:tc>
      </w:tr>
      <w:tr w:rsidR="00AD0898" w14:paraId="6AFFC153" w14:textId="77777777">
        <w:tc>
          <w:tcPr>
            <w:tcW w:w="3544" w:type="dxa"/>
            <w:tcBorders>
              <w:top w:val="nil"/>
              <w:left w:val="nil"/>
              <w:bottom w:val="nil"/>
              <w:right w:val="nil"/>
            </w:tcBorders>
          </w:tcPr>
          <w:p w14:paraId="24726A82"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t>SAP</w:t>
            </w:r>
          </w:p>
        </w:tc>
        <w:tc>
          <w:tcPr>
            <w:tcW w:w="5267" w:type="dxa"/>
            <w:tcBorders>
              <w:top w:val="nil"/>
              <w:left w:val="nil"/>
              <w:bottom w:val="nil"/>
              <w:right w:val="nil"/>
            </w:tcBorders>
          </w:tcPr>
          <w:p w14:paraId="546CBF9D"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Komponenta informačního systému VZP ČR</w:t>
            </w:r>
          </w:p>
        </w:tc>
      </w:tr>
      <w:tr w:rsidR="00AD0898" w14:paraId="3FB06828" w14:textId="77777777">
        <w:tc>
          <w:tcPr>
            <w:tcW w:w="3544" w:type="dxa"/>
            <w:tcBorders>
              <w:top w:val="nil"/>
              <w:left w:val="nil"/>
              <w:bottom w:val="nil"/>
              <w:right w:val="nil"/>
            </w:tcBorders>
          </w:tcPr>
          <w:p w14:paraId="70A87E71"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sz w:val="20"/>
                <w:szCs w:val="20"/>
                <w:lang w:bidi="en-US"/>
              </w:rPr>
              <w:t>SED</w:t>
            </w:r>
          </w:p>
        </w:tc>
        <w:tc>
          <w:tcPr>
            <w:tcW w:w="5267" w:type="dxa"/>
            <w:tcBorders>
              <w:top w:val="nil"/>
              <w:left w:val="nil"/>
              <w:bottom w:val="nil"/>
              <w:right w:val="nil"/>
            </w:tcBorders>
          </w:tcPr>
          <w:p w14:paraId="0B07A778"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Samostatná evidence dokumentů</w:t>
            </w:r>
          </w:p>
        </w:tc>
      </w:tr>
      <w:tr w:rsidR="00AD0898" w14:paraId="5BDDF425" w14:textId="77777777">
        <w:tc>
          <w:tcPr>
            <w:tcW w:w="3544" w:type="dxa"/>
            <w:tcBorders>
              <w:top w:val="nil"/>
              <w:left w:val="nil"/>
              <w:bottom w:val="nil"/>
              <w:right w:val="nil"/>
            </w:tcBorders>
          </w:tcPr>
          <w:p w14:paraId="6D989DE5"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themeColor="text1"/>
                <w:sz w:val="20"/>
                <w:szCs w:val="20"/>
                <w:lang w:bidi="en-US"/>
              </w:rPr>
              <w:t>SOA</w:t>
            </w:r>
          </w:p>
        </w:tc>
        <w:tc>
          <w:tcPr>
            <w:tcW w:w="5267" w:type="dxa"/>
            <w:tcBorders>
              <w:top w:val="nil"/>
              <w:left w:val="nil"/>
              <w:bottom w:val="nil"/>
              <w:right w:val="nil"/>
            </w:tcBorders>
          </w:tcPr>
          <w:p w14:paraId="12EE5274"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 xml:space="preserve">Service </w:t>
            </w:r>
            <w:proofErr w:type="spellStart"/>
            <w:r>
              <w:rPr>
                <w:rFonts w:ascii="Arial" w:hAnsi="Arial" w:cs="Arial"/>
                <w:color w:val="000000"/>
                <w:sz w:val="20"/>
                <w:szCs w:val="20"/>
                <w:lang w:bidi="en-US"/>
              </w:rPr>
              <w:t>Oriented</w:t>
            </w:r>
            <w:proofErr w:type="spellEnd"/>
            <w:r>
              <w:rPr>
                <w:rFonts w:ascii="Arial" w:hAnsi="Arial" w:cs="Arial"/>
                <w:color w:val="000000"/>
                <w:sz w:val="20"/>
                <w:szCs w:val="20"/>
                <w:lang w:bidi="en-US"/>
              </w:rPr>
              <w:t xml:space="preserve"> </w:t>
            </w:r>
            <w:proofErr w:type="spellStart"/>
            <w:r>
              <w:rPr>
                <w:rFonts w:ascii="Arial" w:hAnsi="Arial" w:cs="Arial"/>
                <w:color w:val="000000"/>
                <w:sz w:val="20"/>
                <w:szCs w:val="20"/>
                <w:lang w:bidi="en-US"/>
              </w:rPr>
              <w:t>Architecture</w:t>
            </w:r>
            <w:proofErr w:type="spellEnd"/>
          </w:p>
        </w:tc>
      </w:tr>
      <w:tr w:rsidR="00AD0898" w14:paraId="371DE152" w14:textId="77777777">
        <w:tc>
          <w:tcPr>
            <w:tcW w:w="3544" w:type="dxa"/>
            <w:tcBorders>
              <w:top w:val="nil"/>
              <w:left w:val="nil"/>
              <w:bottom w:val="nil"/>
              <w:right w:val="nil"/>
            </w:tcBorders>
          </w:tcPr>
          <w:p w14:paraId="6CEC1EA2"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sz w:val="20"/>
                <w:szCs w:val="20"/>
                <w:lang w:bidi="en-US"/>
              </w:rPr>
              <w:t>SOVA</w:t>
            </w:r>
          </w:p>
        </w:tc>
        <w:tc>
          <w:tcPr>
            <w:tcW w:w="5267" w:type="dxa"/>
            <w:tcBorders>
              <w:top w:val="nil"/>
              <w:left w:val="nil"/>
              <w:bottom w:val="nil"/>
              <w:right w:val="nil"/>
            </w:tcBorders>
          </w:tcPr>
          <w:p w14:paraId="39601BF9"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Souborová výměna – technologická komponenta současného IS VZP ČR</w:t>
            </w:r>
          </w:p>
        </w:tc>
      </w:tr>
      <w:tr w:rsidR="00AD0898" w14:paraId="3EC63933" w14:textId="77777777">
        <w:tc>
          <w:tcPr>
            <w:tcW w:w="3544" w:type="dxa"/>
            <w:tcBorders>
              <w:top w:val="nil"/>
              <w:left w:val="nil"/>
              <w:bottom w:val="nil"/>
              <w:right w:val="nil"/>
            </w:tcBorders>
          </w:tcPr>
          <w:p w14:paraId="1059D3AB"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STD</w:t>
            </w:r>
          </w:p>
        </w:tc>
        <w:tc>
          <w:tcPr>
            <w:tcW w:w="5267" w:type="dxa"/>
            <w:tcBorders>
              <w:top w:val="nil"/>
              <w:left w:val="nil"/>
              <w:bottom w:val="nil"/>
              <w:right w:val="nil"/>
            </w:tcBorders>
          </w:tcPr>
          <w:p w14:paraId="611A0888" w14:textId="77777777" w:rsidR="00AD0898" w:rsidRDefault="00525F6C">
            <w:pPr>
              <w:spacing w:after="120" w:line="276" w:lineRule="auto"/>
              <w:rPr>
                <w:rFonts w:ascii="Arial" w:hAnsi="Arial" w:cs="Arial"/>
                <w:color w:val="000000"/>
                <w:sz w:val="20"/>
                <w:szCs w:val="20"/>
                <w:lang w:bidi="en-US"/>
              </w:rPr>
            </w:pPr>
            <w:r>
              <w:rPr>
                <w:rFonts w:ascii="Arial" w:hAnsi="Arial" w:cs="Arial"/>
                <w:sz w:val="20"/>
                <w:szCs w:val="20"/>
              </w:rPr>
              <w:t>Standardy IS VZP NIS_3_10, tj. s</w:t>
            </w:r>
            <w:r>
              <w:rPr>
                <w:rFonts w:ascii="Arial" w:hAnsi="Arial" w:cs="Arial"/>
                <w:color w:val="000000"/>
                <w:sz w:val="20"/>
                <w:szCs w:val="20"/>
                <w:lang w:bidi="en-US"/>
              </w:rPr>
              <w:t>tandardy informačního systému VZP ČR</w:t>
            </w:r>
          </w:p>
        </w:tc>
      </w:tr>
      <w:tr w:rsidR="00AD0898" w14:paraId="22D9EF3E" w14:textId="77777777">
        <w:tc>
          <w:tcPr>
            <w:tcW w:w="3544" w:type="dxa"/>
            <w:tcBorders>
              <w:top w:val="nil"/>
              <w:left w:val="nil"/>
              <w:bottom w:val="nil"/>
              <w:right w:val="nil"/>
            </w:tcBorders>
          </w:tcPr>
          <w:p w14:paraId="558D33AA"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STI</w:t>
            </w:r>
          </w:p>
        </w:tc>
        <w:tc>
          <w:tcPr>
            <w:tcW w:w="5267" w:type="dxa"/>
            <w:tcBorders>
              <w:top w:val="nil"/>
              <w:left w:val="nil"/>
              <w:bottom w:val="nil"/>
              <w:right w:val="nil"/>
            </w:tcBorders>
          </w:tcPr>
          <w:p w14:paraId="2503EE4E" w14:textId="77777777" w:rsidR="00AD0898" w:rsidRDefault="00525F6C">
            <w:pPr>
              <w:spacing w:after="120" w:line="276" w:lineRule="auto"/>
              <w:rPr>
                <w:rFonts w:ascii="Arial" w:hAnsi="Arial" w:cs="Arial"/>
                <w:sz w:val="20"/>
                <w:szCs w:val="20"/>
              </w:rPr>
            </w:pPr>
            <w:r>
              <w:rPr>
                <w:rFonts w:ascii="Arial" w:hAnsi="Arial" w:cs="Arial"/>
                <w:sz w:val="20"/>
                <w:szCs w:val="20"/>
              </w:rPr>
              <w:t>Oznámení od státní instituce</w:t>
            </w:r>
          </w:p>
        </w:tc>
      </w:tr>
      <w:tr w:rsidR="00AD0898" w14:paraId="2C4A96A8" w14:textId="77777777">
        <w:tc>
          <w:tcPr>
            <w:tcW w:w="3544" w:type="dxa"/>
            <w:tcBorders>
              <w:top w:val="nil"/>
              <w:left w:val="nil"/>
              <w:bottom w:val="nil"/>
              <w:right w:val="nil"/>
            </w:tcBorders>
          </w:tcPr>
          <w:p w14:paraId="1DBBED40"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SW</w:t>
            </w:r>
          </w:p>
        </w:tc>
        <w:tc>
          <w:tcPr>
            <w:tcW w:w="5267" w:type="dxa"/>
            <w:tcBorders>
              <w:top w:val="nil"/>
              <w:left w:val="nil"/>
              <w:bottom w:val="nil"/>
              <w:right w:val="nil"/>
            </w:tcBorders>
          </w:tcPr>
          <w:p w14:paraId="4D896DEA" w14:textId="77777777" w:rsidR="00AD0898" w:rsidRDefault="00525F6C">
            <w:pPr>
              <w:spacing w:after="120" w:line="276" w:lineRule="auto"/>
              <w:rPr>
                <w:rFonts w:ascii="Arial" w:hAnsi="Arial" w:cs="Arial"/>
                <w:sz w:val="20"/>
                <w:szCs w:val="20"/>
              </w:rPr>
            </w:pPr>
            <w:r>
              <w:rPr>
                <w:rFonts w:ascii="Arial" w:hAnsi="Arial" w:cs="Arial"/>
                <w:sz w:val="20"/>
                <w:szCs w:val="20"/>
              </w:rPr>
              <w:t>Software</w:t>
            </w:r>
          </w:p>
        </w:tc>
      </w:tr>
      <w:tr w:rsidR="00AD0898" w14:paraId="7E50F9BB" w14:textId="77777777">
        <w:tc>
          <w:tcPr>
            <w:tcW w:w="3544" w:type="dxa"/>
            <w:tcBorders>
              <w:top w:val="nil"/>
              <w:left w:val="nil"/>
              <w:bottom w:val="nil"/>
              <w:right w:val="nil"/>
            </w:tcBorders>
          </w:tcPr>
          <w:p w14:paraId="44826D0B"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TS</w:t>
            </w:r>
          </w:p>
        </w:tc>
        <w:tc>
          <w:tcPr>
            <w:tcW w:w="5267" w:type="dxa"/>
            <w:tcBorders>
              <w:top w:val="nil"/>
              <w:left w:val="nil"/>
              <w:bottom w:val="nil"/>
              <w:right w:val="nil"/>
            </w:tcBorders>
          </w:tcPr>
          <w:p w14:paraId="5A9E19CF" w14:textId="77777777" w:rsidR="00AD0898" w:rsidRDefault="00525F6C">
            <w:pPr>
              <w:spacing w:after="120" w:line="276" w:lineRule="auto"/>
              <w:rPr>
                <w:rFonts w:ascii="Arial" w:hAnsi="Arial" w:cs="Arial"/>
                <w:sz w:val="20"/>
                <w:szCs w:val="20"/>
              </w:rPr>
            </w:pPr>
            <w:r>
              <w:rPr>
                <w:rFonts w:ascii="Arial" w:hAnsi="Arial" w:cs="Arial"/>
                <w:color w:val="000000"/>
                <w:sz w:val="20"/>
                <w:szCs w:val="20"/>
                <w:lang w:bidi="en-US"/>
              </w:rPr>
              <w:t>Technická specifikace</w:t>
            </w:r>
          </w:p>
        </w:tc>
      </w:tr>
      <w:tr w:rsidR="00AD0898" w14:paraId="23555EF3" w14:textId="77777777">
        <w:tc>
          <w:tcPr>
            <w:tcW w:w="3544" w:type="dxa"/>
            <w:tcBorders>
              <w:top w:val="nil"/>
              <w:left w:val="nil"/>
              <w:bottom w:val="nil"/>
              <w:right w:val="nil"/>
            </w:tcBorders>
          </w:tcPr>
          <w:p w14:paraId="03896B7B"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themeColor="text1"/>
                <w:sz w:val="20"/>
                <w:szCs w:val="20"/>
                <w:lang w:bidi="en-US"/>
              </w:rPr>
              <w:t>UML</w:t>
            </w:r>
          </w:p>
        </w:tc>
        <w:tc>
          <w:tcPr>
            <w:tcW w:w="5267" w:type="dxa"/>
            <w:tcBorders>
              <w:top w:val="nil"/>
              <w:left w:val="nil"/>
              <w:bottom w:val="nil"/>
              <w:right w:val="nil"/>
            </w:tcBorders>
          </w:tcPr>
          <w:p w14:paraId="49ECFA91" w14:textId="77777777" w:rsidR="00AD0898" w:rsidRDefault="00525F6C">
            <w:pPr>
              <w:spacing w:after="120" w:line="276" w:lineRule="auto"/>
              <w:rPr>
                <w:rFonts w:ascii="Arial" w:hAnsi="Arial" w:cs="Arial"/>
                <w:color w:val="000000"/>
                <w:sz w:val="20"/>
                <w:szCs w:val="20"/>
                <w:lang w:bidi="en-US"/>
              </w:rPr>
            </w:pPr>
            <w:proofErr w:type="spellStart"/>
            <w:r>
              <w:rPr>
                <w:rFonts w:ascii="Arial" w:hAnsi="Arial" w:cs="Arial"/>
                <w:color w:val="000000"/>
                <w:sz w:val="20"/>
                <w:szCs w:val="20"/>
                <w:lang w:bidi="en-US"/>
              </w:rPr>
              <w:t>Unified</w:t>
            </w:r>
            <w:proofErr w:type="spellEnd"/>
            <w:r>
              <w:rPr>
                <w:rFonts w:ascii="Arial" w:hAnsi="Arial" w:cs="Arial"/>
                <w:color w:val="000000"/>
                <w:sz w:val="20"/>
                <w:szCs w:val="20"/>
                <w:lang w:bidi="en-US"/>
              </w:rPr>
              <w:t xml:space="preserve"> Modeling </w:t>
            </w:r>
            <w:proofErr w:type="spellStart"/>
            <w:r>
              <w:rPr>
                <w:rFonts w:ascii="Arial" w:hAnsi="Arial" w:cs="Arial"/>
                <w:color w:val="000000"/>
                <w:sz w:val="20"/>
                <w:szCs w:val="20"/>
                <w:lang w:bidi="en-US"/>
              </w:rPr>
              <w:t>Language</w:t>
            </w:r>
            <w:proofErr w:type="spellEnd"/>
          </w:p>
        </w:tc>
      </w:tr>
      <w:tr w:rsidR="00AD0898" w14:paraId="209FB7B3" w14:textId="77777777">
        <w:tc>
          <w:tcPr>
            <w:tcW w:w="3544" w:type="dxa"/>
            <w:tcBorders>
              <w:top w:val="nil"/>
              <w:left w:val="nil"/>
              <w:bottom w:val="nil"/>
              <w:right w:val="nil"/>
            </w:tcBorders>
          </w:tcPr>
          <w:p w14:paraId="1D2854B0"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themeColor="text1"/>
                <w:sz w:val="20"/>
                <w:szCs w:val="20"/>
                <w:lang w:bidi="en-US"/>
              </w:rPr>
              <w:lastRenderedPageBreak/>
              <w:t>VEMA</w:t>
            </w:r>
          </w:p>
        </w:tc>
        <w:tc>
          <w:tcPr>
            <w:tcW w:w="5267" w:type="dxa"/>
            <w:tcBorders>
              <w:top w:val="nil"/>
              <w:left w:val="nil"/>
              <w:bottom w:val="nil"/>
              <w:right w:val="nil"/>
            </w:tcBorders>
          </w:tcPr>
          <w:p w14:paraId="2F45B78F"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Komponenta informačního systému VZP ČR</w:t>
            </w:r>
          </w:p>
        </w:tc>
      </w:tr>
      <w:tr w:rsidR="00AD0898" w14:paraId="65D97B89" w14:textId="77777777">
        <w:tc>
          <w:tcPr>
            <w:tcW w:w="3544" w:type="dxa"/>
            <w:tcBorders>
              <w:top w:val="nil"/>
              <w:left w:val="nil"/>
              <w:bottom w:val="nil"/>
              <w:right w:val="nil"/>
            </w:tcBorders>
          </w:tcPr>
          <w:p w14:paraId="2A572432" w14:textId="77777777" w:rsidR="00AD0898" w:rsidRDefault="00525F6C">
            <w:pPr>
              <w:spacing w:after="120" w:line="276" w:lineRule="auto"/>
              <w:rPr>
                <w:rFonts w:ascii="Arial" w:hAnsi="Arial" w:cs="Arial"/>
                <w:b/>
                <w:bCs/>
                <w:color w:val="000000" w:themeColor="text1"/>
                <w:sz w:val="20"/>
                <w:szCs w:val="20"/>
                <w:lang w:bidi="en-US"/>
              </w:rPr>
            </w:pPr>
            <w:r>
              <w:rPr>
                <w:rFonts w:ascii="Arial" w:hAnsi="Arial" w:cs="Arial"/>
                <w:b/>
                <w:bCs/>
                <w:color w:val="000000"/>
                <w:sz w:val="20"/>
                <w:szCs w:val="20"/>
                <w:lang w:bidi="en-US"/>
              </w:rPr>
              <w:t>VZ</w:t>
            </w:r>
          </w:p>
        </w:tc>
        <w:tc>
          <w:tcPr>
            <w:tcW w:w="5267" w:type="dxa"/>
            <w:tcBorders>
              <w:top w:val="nil"/>
              <w:left w:val="nil"/>
              <w:bottom w:val="nil"/>
              <w:right w:val="nil"/>
            </w:tcBorders>
          </w:tcPr>
          <w:p w14:paraId="6C1467A8"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Veřejná zakázka</w:t>
            </w:r>
          </w:p>
        </w:tc>
      </w:tr>
      <w:tr w:rsidR="00AD0898" w14:paraId="2CA4171D" w14:textId="77777777">
        <w:tc>
          <w:tcPr>
            <w:tcW w:w="3544" w:type="dxa"/>
            <w:tcBorders>
              <w:top w:val="nil"/>
              <w:left w:val="nil"/>
              <w:bottom w:val="nil"/>
              <w:right w:val="nil"/>
            </w:tcBorders>
          </w:tcPr>
          <w:p w14:paraId="63651900"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XML</w:t>
            </w:r>
          </w:p>
        </w:tc>
        <w:tc>
          <w:tcPr>
            <w:tcW w:w="5267" w:type="dxa"/>
            <w:tcBorders>
              <w:top w:val="nil"/>
              <w:left w:val="nil"/>
              <w:bottom w:val="nil"/>
              <w:right w:val="nil"/>
            </w:tcBorders>
          </w:tcPr>
          <w:p w14:paraId="387CF3DC" w14:textId="77777777" w:rsidR="00AD0898" w:rsidRDefault="00525F6C">
            <w:pPr>
              <w:spacing w:after="120" w:line="276" w:lineRule="auto"/>
              <w:rPr>
                <w:rFonts w:ascii="Arial" w:hAnsi="Arial" w:cs="Arial"/>
                <w:color w:val="000000"/>
                <w:sz w:val="20"/>
                <w:szCs w:val="20"/>
                <w:lang w:bidi="en-US"/>
              </w:rPr>
            </w:pPr>
            <w:proofErr w:type="spellStart"/>
            <w:r>
              <w:rPr>
                <w:rFonts w:ascii="Arial" w:hAnsi="Arial" w:cs="Arial"/>
                <w:color w:val="000000"/>
                <w:sz w:val="20"/>
                <w:szCs w:val="20"/>
                <w:lang w:bidi="en-US"/>
              </w:rPr>
              <w:t>Extensive</w:t>
            </w:r>
            <w:proofErr w:type="spellEnd"/>
            <w:r>
              <w:rPr>
                <w:rFonts w:ascii="Arial" w:hAnsi="Arial" w:cs="Arial"/>
                <w:color w:val="000000"/>
                <w:sz w:val="20"/>
                <w:szCs w:val="20"/>
                <w:lang w:bidi="en-US"/>
              </w:rPr>
              <w:t xml:space="preserve"> </w:t>
            </w:r>
            <w:proofErr w:type="spellStart"/>
            <w:r>
              <w:rPr>
                <w:rFonts w:ascii="Arial" w:hAnsi="Arial" w:cs="Arial"/>
                <w:color w:val="000000"/>
                <w:sz w:val="20"/>
                <w:szCs w:val="20"/>
                <w:lang w:bidi="en-US"/>
              </w:rPr>
              <w:t>Markup</w:t>
            </w:r>
            <w:proofErr w:type="spellEnd"/>
            <w:r>
              <w:rPr>
                <w:rFonts w:ascii="Arial" w:hAnsi="Arial" w:cs="Arial"/>
                <w:color w:val="000000"/>
                <w:sz w:val="20"/>
                <w:szCs w:val="20"/>
                <w:lang w:bidi="en-US"/>
              </w:rPr>
              <w:t xml:space="preserve"> </w:t>
            </w:r>
            <w:proofErr w:type="spellStart"/>
            <w:r>
              <w:rPr>
                <w:rFonts w:ascii="Arial" w:hAnsi="Arial" w:cs="Arial"/>
                <w:color w:val="000000"/>
                <w:sz w:val="20"/>
                <w:szCs w:val="20"/>
                <w:lang w:bidi="en-US"/>
              </w:rPr>
              <w:t>Language</w:t>
            </w:r>
            <w:proofErr w:type="spellEnd"/>
          </w:p>
        </w:tc>
      </w:tr>
      <w:tr w:rsidR="00AD0898" w14:paraId="2CE42AF3" w14:textId="77777777">
        <w:tc>
          <w:tcPr>
            <w:tcW w:w="3544" w:type="dxa"/>
            <w:tcBorders>
              <w:top w:val="nil"/>
              <w:left w:val="nil"/>
              <w:bottom w:val="nil"/>
              <w:right w:val="nil"/>
            </w:tcBorders>
          </w:tcPr>
          <w:p w14:paraId="2E17855C"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ZIP</w:t>
            </w:r>
          </w:p>
        </w:tc>
        <w:tc>
          <w:tcPr>
            <w:tcW w:w="5267" w:type="dxa"/>
            <w:tcBorders>
              <w:top w:val="nil"/>
              <w:left w:val="nil"/>
              <w:bottom w:val="nil"/>
              <w:right w:val="nil"/>
            </w:tcBorders>
          </w:tcPr>
          <w:p w14:paraId="5763DB62"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Souborový formát pro kompresi a archivaci dat</w:t>
            </w:r>
          </w:p>
        </w:tc>
      </w:tr>
      <w:tr w:rsidR="00AD0898" w14:paraId="097E5FE5" w14:textId="77777777">
        <w:tc>
          <w:tcPr>
            <w:tcW w:w="3544" w:type="dxa"/>
            <w:tcBorders>
              <w:top w:val="nil"/>
              <w:left w:val="nil"/>
              <w:bottom w:val="nil"/>
              <w:right w:val="nil"/>
            </w:tcBorders>
          </w:tcPr>
          <w:p w14:paraId="485078C7" w14:textId="77777777" w:rsidR="00AD0898" w:rsidRDefault="00525F6C">
            <w:pPr>
              <w:spacing w:after="120" w:line="276" w:lineRule="auto"/>
              <w:rPr>
                <w:rFonts w:ascii="Arial" w:hAnsi="Arial" w:cs="Arial"/>
                <w:b/>
                <w:bCs/>
                <w:color w:val="000000"/>
                <w:sz w:val="20"/>
                <w:szCs w:val="20"/>
                <w:lang w:bidi="en-US"/>
              </w:rPr>
            </w:pPr>
            <w:r>
              <w:rPr>
                <w:rFonts w:ascii="Arial" w:hAnsi="Arial" w:cs="Arial"/>
                <w:b/>
                <w:bCs/>
                <w:color w:val="000000"/>
                <w:sz w:val="20"/>
                <w:szCs w:val="20"/>
                <w:lang w:bidi="en-US"/>
              </w:rPr>
              <w:t>ZD</w:t>
            </w:r>
          </w:p>
        </w:tc>
        <w:tc>
          <w:tcPr>
            <w:tcW w:w="5267" w:type="dxa"/>
            <w:tcBorders>
              <w:top w:val="nil"/>
              <w:left w:val="nil"/>
              <w:bottom w:val="nil"/>
              <w:right w:val="nil"/>
            </w:tcBorders>
          </w:tcPr>
          <w:p w14:paraId="52365597" w14:textId="77777777" w:rsidR="00AD0898" w:rsidRDefault="00525F6C">
            <w:pPr>
              <w:spacing w:after="120" w:line="276" w:lineRule="auto"/>
              <w:rPr>
                <w:rFonts w:ascii="Arial" w:hAnsi="Arial" w:cs="Arial"/>
                <w:color w:val="000000"/>
                <w:sz w:val="20"/>
                <w:szCs w:val="20"/>
                <w:lang w:bidi="en-US"/>
              </w:rPr>
            </w:pPr>
            <w:r>
              <w:rPr>
                <w:rFonts w:ascii="Arial" w:hAnsi="Arial" w:cs="Arial"/>
                <w:color w:val="000000"/>
                <w:sz w:val="20"/>
                <w:szCs w:val="20"/>
                <w:lang w:bidi="en-US"/>
              </w:rPr>
              <w:t>Zadávací dokumentace</w:t>
            </w:r>
          </w:p>
        </w:tc>
      </w:tr>
    </w:tbl>
    <w:p w14:paraId="50318618" w14:textId="77777777" w:rsidR="00AD0898" w:rsidRDefault="00AD0898">
      <w:pPr>
        <w:rPr>
          <w:rFonts w:ascii="Arial" w:hAnsi="Arial" w:cs="Arial"/>
          <w:b/>
        </w:rPr>
      </w:pPr>
    </w:p>
    <w:sectPr w:rsidR="00AD0898">
      <w:pgSz w:w="11906" w:h="16838"/>
      <w:pgMar w:top="1134" w:right="1133" w:bottom="1134" w:left="1276" w:header="0"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JohnSans Text Pro">
    <w:altName w:val="Arial"/>
    <w:panose1 w:val="00000000000000000000"/>
    <w:charset w:val="00"/>
    <w:family w:val="modern"/>
    <w:notTrueType/>
    <w:pitch w:val="variable"/>
    <w:sig w:usb0="800000AF" w:usb1="5000206A" w:usb2="00000000" w:usb3="00000000" w:csb0="00000193" w:csb1="00000000"/>
  </w:font>
  <w:font w:name="Siemens Sans">
    <w:altName w:val="Times New Roman"/>
    <w:charset w:val="EE"/>
    <w:family w:val="auto"/>
    <w:pitch w:val="variable"/>
    <w:sig w:usb0="00000001" w:usb1="0000204B" w:usb2="00000000" w:usb3="00000000" w:csb0="00000093"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8FE"/>
    <w:multiLevelType w:val="multilevel"/>
    <w:tmpl w:val="2DB02C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029FD"/>
    <w:multiLevelType w:val="multilevel"/>
    <w:tmpl w:val="3352476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2343DB2"/>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35D3C25"/>
    <w:multiLevelType w:val="multilevel"/>
    <w:tmpl w:val="47867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8737DF"/>
    <w:multiLevelType w:val="multilevel"/>
    <w:tmpl w:val="459A86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50"/>
      <w:numFmt w:val="decimal"/>
      <w:lvlText w:val="%3"/>
      <w:lvlJc w:val="left"/>
      <w:pPr>
        <w:tabs>
          <w:tab w:val="num" w:pos="0"/>
        </w:tabs>
        <w:ind w:left="2160" w:hanging="360"/>
      </w:p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0B3D64A2"/>
    <w:multiLevelType w:val="multilevel"/>
    <w:tmpl w:val="C4A6B1EA"/>
    <w:lvl w:ilvl="0">
      <w:start w:val="1"/>
      <w:numFmt w:val="decimal"/>
      <w:pStyle w:val="Clanek"/>
      <w:lvlText w:val="%1"/>
      <w:lvlJc w:val="left"/>
      <w:pPr>
        <w:tabs>
          <w:tab w:val="num" w:pos="360"/>
        </w:tabs>
        <w:ind w:left="360" w:hanging="360"/>
      </w:pPr>
      <w:rPr>
        <w:rFonts w:cs="Times New Roman"/>
      </w:rPr>
    </w:lvl>
    <w:lvl w:ilvl="1">
      <w:start w:val="5"/>
      <w:numFmt w:val="decimal"/>
      <w:pStyle w:val="Bodclanku"/>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0606255"/>
    <w:multiLevelType w:val="multilevel"/>
    <w:tmpl w:val="5470D79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1B631A7"/>
    <w:multiLevelType w:val="multilevel"/>
    <w:tmpl w:val="40A69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30F58C1"/>
    <w:multiLevelType w:val="multilevel"/>
    <w:tmpl w:val="476A263E"/>
    <w:lvl w:ilvl="0">
      <w:start w:val="1"/>
      <w:numFmt w:val="bullet"/>
      <w:pStyle w:val="Seznamsodrkami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6B12E67"/>
    <w:multiLevelType w:val="multilevel"/>
    <w:tmpl w:val="CC8EDEDE"/>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0" w15:restartNumberingAfterBreak="0">
    <w:nsid w:val="170312C7"/>
    <w:multiLevelType w:val="multilevel"/>
    <w:tmpl w:val="071047EE"/>
    <w:lvl w:ilvl="0">
      <w:start w:val="1"/>
      <w:numFmt w:val="bullet"/>
      <w:lvlText w:val="o"/>
      <w:lvlJc w:val="left"/>
      <w:pPr>
        <w:tabs>
          <w:tab w:val="num" w:pos="0"/>
        </w:tabs>
        <w:ind w:left="2563" w:hanging="360"/>
      </w:pPr>
      <w:rPr>
        <w:rFonts w:ascii="Courier New" w:hAnsi="Courier New" w:cs="Courier New" w:hint="default"/>
      </w:rPr>
    </w:lvl>
    <w:lvl w:ilvl="1">
      <w:start w:val="1"/>
      <w:numFmt w:val="bullet"/>
      <w:lvlText w:val="o"/>
      <w:lvlJc w:val="left"/>
      <w:pPr>
        <w:tabs>
          <w:tab w:val="num" w:pos="0"/>
        </w:tabs>
        <w:ind w:left="3283" w:hanging="360"/>
      </w:pPr>
      <w:rPr>
        <w:rFonts w:ascii="Courier New" w:hAnsi="Courier New" w:cs="Courier New" w:hint="default"/>
      </w:rPr>
    </w:lvl>
    <w:lvl w:ilvl="2">
      <w:start w:val="1"/>
      <w:numFmt w:val="bullet"/>
      <w:lvlText w:val=""/>
      <w:lvlJc w:val="left"/>
      <w:pPr>
        <w:tabs>
          <w:tab w:val="num" w:pos="0"/>
        </w:tabs>
        <w:ind w:left="4003" w:hanging="360"/>
      </w:pPr>
      <w:rPr>
        <w:rFonts w:ascii="Wingdings" w:hAnsi="Wingdings" w:cs="Wingdings" w:hint="default"/>
      </w:rPr>
    </w:lvl>
    <w:lvl w:ilvl="3">
      <w:start w:val="1"/>
      <w:numFmt w:val="bullet"/>
      <w:lvlText w:val=""/>
      <w:lvlJc w:val="left"/>
      <w:pPr>
        <w:tabs>
          <w:tab w:val="num" w:pos="0"/>
        </w:tabs>
        <w:ind w:left="4723" w:hanging="360"/>
      </w:pPr>
      <w:rPr>
        <w:rFonts w:ascii="Symbol" w:hAnsi="Symbol" w:cs="Symbol" w:hint="default"/>
      </w:rPr>
    </w:lvl>
    <w:lvl w:ilvl="4">
      <w:start w:val="1"/>
      <w:numFmt w:val="bullet"/>
      <w:lvlText w:val="o"/>
      <w:lvlJc w:val="left"/>
      <w:pPr>
        <w:tabs>
          <w:tab w:val="num" w:pos="0"/>
        </w:tabs>
        <w:ind w:left="5443" w:hanging="360"/>
      </w:pPr>
      <w:rPr>
        <w:rFonts w:ascii="Courier New" w:hAnsi="Courier New" w:cs="Courier New" w:hint="default"/>
      </w:rPr>
    </w:lvl>
    <w:lvl w:ilvl="5">
      <w:start w:val="1"/>
      <w:numFmt w:val="bullet"/>
      <w:lvlText w:val=""/>
      <w:lvlJc w:val="left"/>
      <w:pPr>
        <w:tabs>
          <w:tab w:val="num" w:pos="0"/>
        </w:tabs>
        <w:ind w:left="6163" w:hanging="360"/>
      </w:pPr>
      <w:rPr>
        <w:rFonts w:ascii="Wingdings" w:hAnsi="Wingdings" w:cs="Wingdings" w:hint="default"/>
      </w:rPr>
    </w:lvl>
    <w:lvl w:ilvl="6">
      <w:start w:val="1"/>
      <w:numFmt w:val="bullet"/>
      <w:lvlText w:val=""/>
      <w:lvlJc w:val="left"/>
      <w:pPr>
        <w:tabs>
          <w:tab w:val="num" w:pos="0"/>
        </w:tabs>
        <w:ind w:left="6883" w:hanging="360"/>
      </w:pPr>
      <w:rPr>
        <w:rFonts w:ascii="Symbol" w:hAnsi="Symbol" w:cs="Symbol" w:hint="default"/>
      </w:rPr>
    </w:lvl>
    <w:lvl w:ilvl="7">
      <w:start w:val="1"/>
      <w:numFmt w:val="bullet"/>
      <w:lvlText w:val="o"/>
      <w:lvlJc w:val="left"/>
      <w:pPr>
        <w:tabs>
          <w:tab w:val="num" w:pos="0"/>
        </w:tabs>
        <w:ind w:left="7603" w:hanging="360"/>
      </w:pPr>
      <w:rPr>
        <w:rFonts w:ascii="Courier New" w:hAnsi="Courier New" w:cs="Courier New" w:hint="default"/>
      </w:rPr>
    </w:lvl>
    <w:lvl w:ilvl="8">
      <w:start w:val="1"/>
      <w:numFmt w:val="bullet"/>
      <w:lvlText w:val=""/>
      <w:lvlJc w:val="left"/>
      <w:pPr>
        <w:tabs>
          <w:tab w:val="num" w:pos="0"/>
        </w:tabs>
        <w:ind w:left="8323" w:hanging="360"/>
      </w:pPr>
      <w:rPr>
        <w:rFonts w:ascii="Wingdings" w:hAnsi="Wingdings" w:cs="Wingdings" w:hint="default"/>
      </w:rPr>
    </w:lvl>
  </w:abstractNum>
  <w:abstractNum w:abstractNumId="11" w15:restartNumberingAfterBreak="0">
    <w:nsid w:val="173B5C23"/>
    <w:multiLevelType w:val="multilevel"/>
    <w:tmpl w:val="EABCBBAC"/>
    <w:lvl w:ilvl="0">
      <w:start w:val="1"/>
      <w:numFmt w:val="bullet"/>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2" w15:restartNumberingAfterBreak="0">
    <w:nsid w:val="17F42EFC"/>
    <w:multiLevelType w:val="multilevel"/>
    <w:tmpl w:val="4B9884FE"/>
    <w:lvl w:ilvl="0">
      <w:start w:val="1"/>
      <w:numFmt w:val="bullet"/>
      <w:pStyle w:val="Nzev"/>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95B681C"/>
    <w:multiLevelType w:val="multilevel"/>
    <w:tmpl w:val="7408ED6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5C70DE"/>
    <w:multiLevelType w:val="multilevel"/>
    <w:tmpl w:val="8B6AC82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000"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E234A84"/>
    <w:multiLevelType w:val="multilevel"/>
    <w:tmpl w:val="C8888D8A"/>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1F4C5651"/>
    <w:multiLevelType w:val="multilevel"/>
    <w:tmpl w:val="2F066F34"/>
    <w:lvl w:ilvl="0">
      <w:start w:val="1"/>
      <w:numFmt w:val="upperRoman"/>
      <w:pStyle w:val="SSlnek"/>
      <w:suff w:val="nothing"/>
      <w:lvlText w:val="Článek %1."/>
      <w:lvlJc w:val="left"/>
      <w:pPr>
        <w:tabs>
          <w:tab w:val="num" w:pos="0"/>
        </w:tabs>
        <w:ind w:left="6881" w:hanging="360"/>
      </w:pPr>
      <w:rPr>
        <w:rFonts w:cs="Times New Roman"/>
        <w:b w:val="0"/>
        <w:bCs w:val="0"/>
        <w:i w:val="0"/>
        <w:iCs w:val="0"/>
        <w:caps w:val="0"/>
        <w:smallCaps w:val="0"/>
        <w:strike w:val="0"/>
        <w:dstrike w:val="0"/>
        <w:vanish w:val="0"/>
        <w:spacing w:val="0"/>
        <w:kern w:val="0"/>
        <w:position w:val="0"/>
        <w:sz w:val="20"/>
        <w:u w:val="none"/>
        <w:vertAlign w:val="baseline"/>
        <w:em w:val="none"/>
      </w:rPr>
    </w:lvl>
    <w:lvl w:ilvl="1">
      <w:start w:val="1"/>
      <w:numFmt w:val="decimal"/>
      <w:pStyle w:val="SSOdstavec"/>
      <w:lvlText w:val="%2."/>
      <w:lvlJc w:val="left"/>
      <w:pPr>
        <w:tabs>
          <w:tab w:val="num" w:pos="0"/>
        </w:tabs>
        <w:ind w:left="928" w:hanging="360"/>
      </w:pPr>
      <w:rPr>
        <w:rFonts w:ascii="Arial" w:hAnsi="Arial" w:cs="Arial"/>
        <w:b w:val="0"/>
        <w:bCs w:val="0"/>
        <w:i w:val="0"/>
        <w:iCs w:val="0"/>
        <w:caps w:val="0"/>
        <w:smallCaps w:val="0"/>
        <w:strike w:val="0"/>
        <w:dstrike w:val="0"/>
        <w:vanish w:val="0"/>
        <w:color w:val="000000"/>
        <w:spacing w:val="0"/>
        <w:kern w:val="0"/>
        <w:position w:val="0"/>
        <w:sz w:val="20"/>
        <w:u w:val="none"/>
        <w:vertAlign w:val="baseline"/>
        <w:em w:val="none"/>
      </w:rPr>
    </w:lvl>
    <w:lvl w:ilvl="2">
      <w:start w:val="1"/>
      <w:numFmt w:val="decimal"/>
      <w:pStyle w:val="SSBod"/>
      <w:lvlText w:val="%2.%3."/>
      <w:lvlJc w:val="left"/>
      <w:pPr>
        <w:tabs>
          <w:tab w:val="num" w:pos="0"/>
        </w:tabs>
        <w:ind w:left="1353" w:hanging="360"/>
      </w:pPr>
      <w:rPr>
        <w:rFonts w:cs="Times New Roman"/>
        <w:b w:val="0"/>
        <w:bCs w:val="0"/>
        <w:i w:val="0"/>
        <w:iCs w:val="0"/>
        <w:caps w:val="0"/>
        <w:smallCaps w:val="0"/>
        <w:strike w:val="0"/>
        <w:dstrike w:val="0"/>
        <w:vanish w:val="0"/>
        <w:spacing w:val="0"/>
        <w:kern w:val="0"/>
        <w:position w:val="0"/>
        <w:sz w:val="20"/>
        <w:u w:val="none"/>
        <w:vertAlign w:val="baseline"/>
        <w:em w:val="none"/>
      </w:rPr>
    </w:lvl>
    <w:lvl w:ilvl="3">
      <w:start w:val="1"/>
      <w:numFmt w:val="lowerLetter"/>
      <w:pStyle w:val="SSPsmeno"/>
      <w:lvlText w:val="%4)"/>
      <w:lvlJc w:val="left"/>
      <w:pPr>
        <w:tabs>
          <w:tab w:val="num" w:pos="0"/>
        </w:tabs>
        <w:ind w:left="1440" w:hanging="360"/>
      </w:pPr>
      <w:rPr>
        <w:rFonts w:cs="Times New Roman"/>
        <w:b w:val="0"/>
        <w:bCs w:val="0"/>
        <w:i w:val="0"/>
        <w:iCs w:val="0"/>
        <w:caps w:val="0"/>
        <w:smallCaps w:val="0"/>
        <w:strike w:val="0"/>
        <w:dstrike w:val="0"/>
        <w:vanish w:val="0"/>
        <w:spacing w:val="0"/>
        <w:kern w:val="0"/>
        <w:position w:val="0"/>
        <w:sz w:val="20"/>
        <w:u w:val="none"/>
        <w:vertAlign w:val="baseline"/>
        <w:em w:val="none"/>
      </w:rPr>
    </w:lvl>
    <w:lvl w:ilvl="4">
      <w:start w:val="1"/>
      <w:numFmt w:val="none"/>
      <w:suff w:val="nothing"/>
      <w:lvlText w:val=""/>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20517723"/>
    <w:multiLevelType w:val="multilevel"/>
    <w:tmpl w:val="9904A95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41E3BA9"/>
    <w:multiLevelType w:val="multilevel"/>
    <w:tmpl w:val="209A29D0"/>
    <w:lvl w:ilvl="0">
      <w:start w:val="1"/>
      <w:numFmt w:val="decimal"/>
      <w:lvlText w:val="%1."/>
      <w:lvlJc w:val="left"/>
      <w:pPr>
        <w:tabs>
          <w:tab w:val="num" w:pos="0"/>
        </w:tabs>
        <w:ind w:left="5889"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25487452"/>
    <w:multiLevelType w:val="multilevel"/>
    <w:tmpl w:val="9A6CC7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6693D86"/>
    <w:multiLevelType w:val="multilevel"/>
    <w:tmpl w:val="FC34F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BE7BC5"/>
    <w:multiLevelType w:val="multilevel"/>
    <w:tmpl w:val="212E3BA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2" w15:restartNumberingAfterBreak="0">
    <w:nsid w:val="27977AFD"/>
    <w:multiLevelType w:val="multilevel"/>
    <w:tmpl w:val="3864CFEE"/>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27DC6B03"/>
    <w:multiLevelType w:val="multilevel"/>
    <w:tmpl w:val="4C549470"/>
    <w:lvl w:ilvl="0">
      <w:start w:val="1"/>
      <w:numFmt w:val="bullet"/>
      <w:pStyle w:val="Odrk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A356737"/>
    <w:multiLevelType w:val="multilevel"/>
    <w:tmpl w:val="EB7453AC"/>
    <w:lvl w:ilvl="0">
      <w:start w:val="1"/>
      <w:numFmt w:val="bullet"/>
      <w:lvlText w:val=""/>
      <w:lvlJc w:val="left"/>
      <w:pPr>
        <w:tabs>
          <w:tab w:val="num" w:pos="0"/>
        </w:tabs>
        <w:ind w:left="1480" w:hanging="360"/>
      </w:pPr>
      <w:rPr>
        <w:rFonts w:ascii="Symbol" w:hAnsi="Symbol" w:cs="Symbol" w:hint="default"/>
      </w:rPr>
    </w:lvl>
    <w:lvl w:ilvl="1">
      <w:start w:val="1"/>
      <w:numFmt w:val="bullet"/>
      <w:lvlText w:val="o"/>
      <w:lvlJc w:val="left"/>
      <w:pPr>
        <w:tabs>
          <w:tab w:val="num" w:pos="0"/>
        </w:tabs>
        <w:ind w:left="2200" w:hanging="360"/>
      </w:pPr>
      <w:rPr>
        <w:rFonts w:ascii="Courier New" w:hAnsi="Courier New" w:cs="Courier New" w:hint="default"/>
      </w:rPr>
    </w:lvl>
    <w:lvl w:ilvl="2">
      <w:start w:val="1"/>
      <w:numFmt w:val="bullet"/>
      <w:lvlText w:val=""/>
      <w:lvlJc w:val="left"/>
      <w:pPr>
        <w:tabs>
          <w:tab w:val="num" w:pos="0"/>
        </w:tabs>
        <w:ind w:left="2920" w:hanging="360"/>
      </w:pPr>
      <w:rPr>
        <w:rFonts w:ascii="Wingdings" w:hAnsi="Wingdings" w:cs="Wingdings" w:hint="default"/>
      </w:rPr>
    </w:lvl>
    <w:lvl w:ilvl="3">
      <w:start w:val="1"/>
      <w:numFmt w:val="bullet"/>
      <w:lvlText w:val=""/>
      <w:lvlJc w:val="left"/>
      <w:pPr>
        <w:tabs>
          <w:tab w:val="num" w:pos="0"/>
        </w:tabs>
        <w:ind w:left="3640" w:hanging="360"/>
      </w:pPr>
      <w:rPr>
        <w:rFonts w:ascii="Symbol" w:hAnsi="Symbol" w:cs="Symbol" w:hint="default"/>
      </w:rPr>
    </w:lvl>
    <w:lvl w:ilvl="4">
      <w:start w:val="1"/>
      <w:numFmt w:val="bullet"/>
      <w:lvlText w:val="o"/>
      <w:lvlJc w:val="left"/>
      <w:pPr>
        <w:tabs>
          <w:tab w:val="num" w:pos="0"/>
        </w:tabs>
        <w:ind w:left="4360" w:hanging="360"/>
      </w:pPr>
      <w:rPr>
        <w:rFonts w:ascii="Courier New" w:hAnsi="Courier New" w:cs="Courier New" w:hint="default"/>
      </w:rPr>
    </w:lvl>
    <w:lvl w:ilvl="5">
      <w:start w:val="1"/>
      <w:numFmt w:val="bullet"/>
      <w:lvlText w:val=""/>
      <w:lvlJc w:val="left"/>
      <w:pPr>
        <w:tabs>
          <w:tab w:val="num" w:pos="0"/>
        </w:tabs>
        <w:ind w:left="5080" w:hanging="360"/>
      </w:pPr>
      <w:rPr>
        <w:rFonts w:ascii="Wingdings" w:hAnsi="Wingdings" w:cs="Wingdings" w:hint="default"/>
      </w:rPr>
    </w:lvl>
    <w:lvl w:ilvl="6">
      <w:start w:val="1"/>
      <w:numFmt w:val="bullet"/>
      <w:lvlText w:val=""/>
      <w:lvlJc w:val="left"/>
      <w:pPr>
        <w:tabs>
          <w:tab w:val="num" w:pos="0"/>
        </w:tabs>
        <w:ind w:left="5800" w:hanging="360"/>
      </w:pPr>
      <w:rPr>
        <w:rFonts w:ascii="Symbol" w:hAnsi="Symbol" w:cs="Symbol" w:hint="default"/>
      </w:rPr>
    </w:lvl>
    <w:lvl w:ilvl="7">
      <w:start w:val="1"/>
      <w:numFmt w:val="bullet"/>
      <w:lvlText w:val="o"/>
      <w:lvlJc w:val="left"/>
      <w:pPr>
        <w:tabs>
          <w:tab w:val="num" w:pos="0"/>
        </w:tabs>
        <w:ind w:left="6520" w:hanging="360"/>
      </w:pPr>
      <w:rPr>
        <w:rFonts w:ascii="Courier New" w:hAnsi="Courier New" w:cs="Courier New" w:hint="default"/>
      </w:rPr>
    </w:lvl>
    <w:lvl w:ilvl="8">
      <w:start w:val="1"/>
      <w:numFmt w:val="bullet"/>
      <w:lvlText w:val=""/>
      <w:lvlJc w:val="left"/>
      <w:pPr>
        <w:tabs>
          <w:tab w:val="num" w:pos="0"/>
        </w:tabs>
        <w:ind w:left="7240" w:hanging="360"/>
      </w:pPr>
      <w:rPr>
        <w:rFonts w:ascii="Wingdings" w:hAnsi="Wingdings" w:cs="Wingdings" w:hint="default"/>
      </w:rPr>
    </w:lvl>
  </w:abstractNum>
  <w:abstractNum w:abstractNumId="25" w15:restartNumberingAfterBreak="0">
    <w:nsid w:val="2B4A6D73"/>
    <w:multiLevelType w:val="multilevel"/>
    <w:tmpl w:val="35AA23AA"/>
    <w:lvl w:ilvl="0">
      <w:start w:val="1"/>
      <w:numFmt w:val="decimal"/>
      <w:lvlText w:val="%1."/>
      <w:lvlJc w:val="left"/>
      <w:pPr>
        <w:tabs>
          <w:tab w:val="num" w:pos="0"/>
        </w:tabs>
        <w:ind w:left="1004" w:hanging="360"/>
      </w:pPr>
      <w:rPr>
        <w:rFonts w:ascii="Arial" w:hAnsi="Arial" w:cs="Arial"/>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2BAA5F4E"/>
    <w:multiLevelType w:val="multilevel"/>
    <w:tmpl w:val="0FA8EEBA"/>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2C2967DF"/>
    <w:multiLevelType w:val="multilevel"/>
    <w:tmpl w:val="6240C0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519426A"/>
    <w:multiLevelType w:val="multilevel"/>
    <w:tmpl w:val="0405001F"/>
    <w:lvl w:ilvl="0">
      <w:start w:val="1"/>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351F23EB"/>
    <w:multiLevelType w:val="multilevel"/>
    <w:tmpl w:val="6C5A4F36"/>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0" w15:restartNumberingAfterBreak="0">
    <w:nsid w:val="35DF7775"/>
    <w:multiLevelType w:val="multilevel"/>
    <w:tmpl w:val="402AE2A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1" w15:restartNumberingAfterBreak="0">
    <w:nsid w:val="362036C5"/>
    <w:multiLevelType w:val="multilevel"/>
    <w:tmpl w:val="C45208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6D1237A"/>
    <w:multiLevelType w:val="multilevel"/>
    <w:tmpl w:val="945C2E7C"/>
    <w:lvl w:ilvl="0">
      <w:start w:val="1"/>
      <w:numFmt w:val="decimal"/>
      <w:pStyle w:val="Nadpis1slovan"/>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sz w:val="26"/>
        <w:szCs w:val="26"/>
      </w:rPr>
    </w:lvl>
    <w:lvl w:ilvl="3">
      <w:start w:val="1"/>
      <w:numFmt w:val="decimal"/>
      <w:lvlText w:val="%3.%1.%2.%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379C232F"/>
    <w:multiLevelType w:val="multilevel"/>
    <w:tmpl w:val="D46A7C28"/>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4" w15:restartNumberingAfterBreak="0">
    <w:nsid w:val="3880476B"/>
    <w:multiLevelType w:val="multilevel"/>
    <w:tmpl w:val="23D6246A"/>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399844B9"/>
    <w:multiLevelType w:val="multilevel"/>
    <w:tmpl w:val="4ECEB0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6" w15:restartNumberingAfterBreak="0">
    <w:nsid w:val="3BB53E2F"/>
    <w:multiLevelType w:val="multilevel"/>
    <w:tmpl w:val="87C64EEE"/>
    <w:lvl w:ilvl="0">
      <w:numFmt w:val="bullet"/>
      <w:pStyle w:val="odstavec1a"/>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552852"/>
    <w:multiLevelType w:val="multilevel"/>
    <w:tmpl w:val="085ACA3E"/>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8" w15:restartNumberingAfterBreak="0">
    <w:nsid w:val="422C637F"/>
    <w:multiLevelType w:val="multilevel"/>
    <w:tmpl w:val="7304D03C"/>
    <w:lvl w:ilvl="0">
      <w:start w:val="1"/>
      <w:numFmt w:val="decimal"/>
      <w:lvlText w:val="%1."/>
      <w:lvlJc w:val="left"/>
      <w:pPr>
        <w:tabs>
          <w:tab w:val="num" w:pos="142"/>
        </w:tabs>
        <w:ind w:left="425"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2CC5240"/>
    <w:multiLevelType w:val="multilevel"/>
    <w:tmpl w:val="3E2C94CA"/>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rPr>
        <w:b w:val="0"/>
        <w:sz w:val="20"/>
        <w:szCs w:val="20"/>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3C94497"/>
    <w:multiLevelType w:val="multilevel"/>
    <w:tmpl w:val="323EC5F4"/>
    <w:lvl w:ilvl="0">
      <w:start w:val="1"/>
      <w:numFmt w:val="bullet"/>
      <w:pStyle w:val="Odrky1"/>
      <w:lvlText w:val=""/>
      <w:lvlJc w:val="left"/>
      <w:pPr>
        <w:tabs>
          <w:tab w:val="num" w:pos="0"/>
        </w:tabs>
        <w:ind w:left="360" w:hanging="360"/>
      </w:pPr>
      <w:rPr>
        <w:rFonts w:ascii="Symbol" w:hAnsi="Symbol" w:cs="Symbol" w:hint="default"/>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40C41A2"/>
    <w:multiLevelType w:val="multilevel"/>
    <w:tmpl w:val="51022984"/>
    <w:lvl w:ilvl="0">
      <w:start w:val="1"/>
      <w:numFmt w:val="bullet"/>
      <w:lvlText w:val=""/>
      <w:lvlJc w:val="left"/>
      <w:pPr>
        <w:tabs>
          <w:tab w:val="num" w:pos="0"/>
        </w:tabs>
        <w:ind w:left="1872" w:hanging="360"/>
      </w:pPr>
      <w:rPr>
        <w:rFonts w:ascii="Symbol" w:hAnsi="Symbol" w:cs="Symbol" w:hint="default"/>
      </w:rPr>
    </w:lvl>
    <w:lvl w:ilvl="1">
      <w:start w:val="1"/>
      <w:numFmt w:val="bullet"/>
      <w:lvlText w:val="o"/>
      <w:lvlJc w:val="left"/>
      <w:pPr>
        <w:tabs>
          <w:tab w:val="num" w:pos="0"/>
        </w:tabs>
        <w:ind w:left="2592" w:hanging="360"/>
      </w:pPr>
      <w:rPr>
        <w:rFonts w:ascii="Courier New" w:hAnsi="Courier New" w:cs="Courier New" w:hint="default"/>
      </w:rPr>
    </w:lvl>
    <w:lvl w:ilvl="2">
      <w:start w:val="1"/>
      <w:numFmt w:val="bullet"/>
      <w:lvlText w:val=""/>
      <w:lvlJc w:val="left"/>
      <w:pPr>
        <w:tabs>
          <w:tab w:val="num" w:pos="0"/>
        </w:tabs>
        <w:ind w:left="3312" w:hanging="360"/>
      </w:pPr>
      <w:rPr>
        <w:rFonts w:ascii="Wingdings" w:hAnsi="Wingdings" w:cs="Wingdings" w:hint="default"/>
      </w:rPr>
    </w:lvl>
    <w:lvl w:ilvl="3">
      <w:start w:val="1"/>
      <w:numFmt w:val="bullet"/>
      <w:lvlText w:val=""/>
      <w:lvlJc w:val="left"/>
      <w:pPr>
        <w:tabs>
          <w:tab w:val="num" w:pos="0"/>
        </w:tabs>
        <w:ind w:left="4032" w:hanging="360"/>
      </w:pPr>
      <w:rPr>
        <w:rFonts w:ascii="Symbol" w:hAnsi="Symbol" w:cs="Symbol" w:hint="default"/>
      </w:rPr>
    </w:lvl>
    <w:lvl w:ilvl="4">
      <w:start w:val="1"/>
      <w:numFmt w:val="bullet"/>
      <w:lvlText w:val="o"/>
      <w:lvlJc w:val="left"/>
      <w:pPr>
        <w:tabs>
          <w:tab w:val="num" w:pos="0"/>
        </w:tabs>
        <w:ind w:left="4752" w:hanging="360"/>
      </w:pPr>
      <w:rPr>
        <w:rFonts w:ascii="Courier New" w:hAnsi="Courier New" w:cs="Courier New" w:hint="default"/>
      </w:rPr>
    </w:lvl>
    <w:lvl w:ilvl="5">
      <w:start w:val="1"/>
      <w:numFmt w:val="bullet"/>
      <w:lvlText w:val=""/>
      <w:lvlJc w:val="left"/>
      <w:pPr>
        <w:tabs>
          <w:tab w:val="num" w:pos="0"/>
        </w:tabs>
        <w:ind w:left="5472" w:hanging="360"/>
      </w:pPr>
      <w:rPr>
        <w:rFonts w:ascii="Wingdings" w:hAnsi="Wingdings" w:cs="Wingdings" w:hint="default"/>
      </w:rPr>
    </w:lvl>
    <w:lvl w:ilvl="6">
      <w:start w:val="1"/>
      <w:numFmt w:val="bullet"/>
      <w:lvlText w:val=""/>
      <w:lvlJc w:val="left"/>
      <w:pPr>
        <w:tabs>
          <w:tab w:val="num" w:pos="0"/>
        </w:tabs>
        <w:ind w:left="6192" w:hanging="360"/>
      </w:pPr>
      <w:rPr>
        <w:rFonts w:ascii="Symbol" w:hAnsi="Symbol" w:cs="Symbol" w:hint="default"/>
      </w:rPr>
    </w:lvl>
    <w:lvl w:ilvl="7">
      <w:start w:val="1"/>
      <w:numFmt w:val="bullet"/>
      <w:lvlText w:val="o"/>
      <w:lvlJc w:val="left"/>
      <w:pPr>
        <w:tabs>
          <w:tab w:val="num" w:pos="0"/>
        </w:tabs>
        <w:ind w:left="6912" w:hanging="360"/>
      </w:pPr>
      <w:rPr>
        <w:rFonts w:ascii="Courier New" w:hAnsi="Courier New" w:cs="Courier New" w:hint="default"/>
      </w:rPr>
    </w:lvl>
    <w:lvl w:ilvl="8">
      <w:start w:val="1"/>
      <w:numFmt w:val="bullet"/>
      <w:lvlText w:val=""/>
      <w:lvlJc w:val="left"/>
      <w:pPr>
        <w:tabs>
          <w:tab w:val="num" w:pos="0"/>
        </w:tabs>
        <w:ind w:left="7632" w:hanging="360"/>
      </w:pPr>
      <w:rPr>
        <w:rFonts w:ascii="Wingdings" w:hAnsi="Wingdings" w:cs="Wingdings" w:hint="default"/>
      </w:rPr>
    </w:lvl>
  </w:abstractNum>
  <w:abstractNum w:abstractNumId="42" w15:restartNumberingAfterBreak="0">
    <w:nsid w:val="44522F45"/>
    <w:multiLevelType w:val="multilevel"/>
    <w:tmpl w:val="56A8FF6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61A09DE"/>
    <w:multiLevelType w:val="multilevel"/>
    <w:tmpl w:val="599C0E38"/>
    <w:lvl w:ilvl="0">
      <w:start w:val="1"/>
      <w:numFmt w:val="bullet"/>
      <w:pStyle w:val="Bulletslevel1"/>
      <w:lvlText w:val=""/>
      <w:lvlJc w:val="left"/>
      <w:pPr>
        <w:tabs>
          <w:tab w:val="num" w:pos="0"/>
        </w:tabs>
        <w:ind w:left="720" w:hanging="360"/>
      </w:pPr>
      <w:rPr>
        <w:rFonts w:ascii="Symbol" w:hAnsi="Symbol" w:cs="Symbol" w:hint="default"/>
        <w:b w:val="0"/>
        <w:i w:val="0"/>
        <w:sz w:val="19"/>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C92FF4"/>
    <w:multiLevelType w:val="multilevel"/>
    <w:tmpl w:val="D41A8DA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4A2A6354"/>
    <w:multiLevelType w:val="multilevel"/>
    <w:tmpl w:val="B70E3C24"/>
    <w:lvl w:ilvl="0">
      <w:start w:val="1"/>
      <w:numFmt w:val="decimal"/>
      <w:lvlText w:val="(%1)"/>
      <w:lvlJc w:val="left"/>
      <w:pPr>
        <w:tabs>
          <w:tab w:val="num" w:pos="0"/>
        </w:tabs>
        <w:ind w:left="0"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left="0"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lvlText w:val="%9."/>
      <w:lvlJc w:val="left"/>
      <w:pPr>
        <w:tabs>
          <w:tab w:val="num" w:pos="851"/>
        </w:tabs>
        <w:ind w:left="851" w:hanging="426"/>
      </w:pPr>
      <w:rPr>
        <w:rFonts w:cs="Times New Roman"/>
      </w:rPr>
    </w:lvl>
  </w:abstractNum>
  <w:abstractNum w:abstractNumId="46" w15:restartNumberingAfterBreak="0">
    <w:nsid w:val="4BC86FFC"/>
    <w:multiLevelType w:val="multilevel"/>
    <w:tmpl w:val="B88681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7" w15:restartNumberingAfterBreak="0">
    <w:nsid w:val="4D1E47D9"/>
    <w:multiLevelType w:val="multilevel"/>
    <w:tmpl w:val="01929692"/>
    <w:lvl w:ilvl="0">
      <w:start w:val="1"/>
      <w:numFmt w:val="decimal"/>
      <w:pStyle w:val="Odstavec2"/>
      <w:lvlText w:val="%1)"/>
      <w:lvlJc w:val="left"/>
      <w:pPr>
        <w:tabs>
          <w:tab w:val="num" w:pos="0"/>
        </w:tabs>
        <w:ind w:left="360" w:hanging="360"/>
      </w:pPr>
      <w:rPr>
        <w:rFonts w:cs="Times New Roman"/>
      </w:rPr>
    </w:lvl>
    <w:lvl w:ilvl="1">
      <w:start w:val="1"/>
      <w:numFmt w:val="lowerLetter"/>
      <w:lvlText w:val="%2."/>
      <w:lvlJc w:val="left"/>
      <w:pPr>
        <w:tabs>
          <w:tab w:val="num" w:pos="0"/>
        </w:tabs>
        <w:ind w:left="1582" w:hanging="360"/>
      </w:pPr>
      <w:rPr>
        <w:rFonts w:cs="Times New Roman"/>
      </w:rPr>
    </w:lvl>
    <w:lvl w:ilvl="2">
      <w:start w:val="1"/>
      <w:numFmt w:val="lowerRoman"/>
      <w:lvlText w:val="%3."/>
      <w:lvlJc w:val="righ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righ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right"/>
      <w:pPr>
        <w:tabs>
          <w:tab w:val="num" w:pos="0"/>
        </w:tabs>
        <w:ind w:left="6622" w:hanging="180"/>
      </w:pPr>
      <w:rPr>
        <w:rFonts w:cs="Times New Roman"/>
      </w:rPr>
    </w:lvl>
  </w:abstractNum>
  <w:abstractNum w:abstractNumId="48" w15:restartNumberingAfterBreak="0">
    <w:nsid w:val="4EFF4020"/>
    <w:multiLevelType w:val="multilevel"/>
    <w:tmpl w:val="8188C03E"/>
    <w:lvl w:ilvl="0">
      <w:start w:val="1"/>
      <w:numFmt w:val="upperRoman"/>
      <w:suff w:val="space"/>
      <w:lvlText w:val="%1."/>
      <w:lvlJc w:val="center"/>
      <w:pPr>
        <w:tabs>
          <w:tab w:val="num" w:pos="0"/>
        </w:tabs>
        <w:ind w:left="567" w:hanging="279"/>
      </w:pPr>
      <w:rPr>
        <w:rFonts w:ascii="Arial" w:hAnsi="Arial" w:cs="Times New Roman"/>
        <w:b/>
        <w:i w:val="0"/>
        <w:sz w:val="22"/>
        <w:szCs w:val="22"/>
      </w:rPr>
    </w:lvl>
    <w:lvl w:ilvl="1">
      <w:start w:val="1"/>
      <w:numFmt w:val="decimal"/>
      <w:pStyle w:val="SBSSmlouva"/>
      <w:lvlText w:val="%1.%2."/>
      <w:lvlJc w:val="left"/>
      <w:pPr>
        <w:tabs>
          <w:tab w:val="num" w:pos="851"/>
        </w:tabs>
        <w:ind w:left="851" w:hanging="851"/>
      </w:pPr>
      <w:rPr>
        <w:rFonts w:ascii="Arial" w:hAnsi="Arial" w:cs="Times New Roman"/>
        <w:b w:val="0"/>
        <w:i w:val="0"/>
        <w:sz w:val="20"/>
        <w:szCs w:val="20"/>
      </w:rPr>
    </w:lvl>
    <w:lvl w:ilvl="2">
      <w:start w:val="1"/>
      <w:numFmt w:val="decimal"/>
      <w:lvlText w:val="%1.%2.%3."/>
      <w:lvlJc w:val="left"/>
      <w:pPr>
        <w:tabs>
          <w:tab w:val="num" w:pos="0"/>
        </w:tabs>
        <w:ind w:left="1644" w:hanging="793"/>
      </w:pPr>
      <w:rPr>
        <w:rFonts w:ascii="Arial" w:hAnsi="Arial" w:cs="Times New Roman"/>
        <w:b w:val="0"/>
        <w:i w:val="0"/>
        <w:sz w:val="20"/>
        <w:szCs w:val="20"/>
      </w:rPr>
    </w:lvl>
    <w:lvl w:ilvl="3">
      <w:start w:val="1"/>
      <w:numFmt w:val="decimal"/>
      <w:lvlText w:val="%1.%2.%3.%4."/>
      <w:lvlJc w:val="left"/>
      <w:pPr>
        <w:tabs>
          <w:tab w:val="num" w:pos="0"/>
        </w:tabs>
        <w:ind w:left="1701" w:firstLine="0"/>
      </w:pPr>
      <w:rPr>
        <w:rFonts w:ascii="Arial" w:hAnsi="Arial" w:cs="Times New Roman"/>
        <w:b w:val="0"/>
        <w:i w:val="0"/>
        <w:sz w:val="22"/>
      </w:rPr>
    </w:lvl>
    <w:lvl w:ilvl="4">
      <w:start w:val="1"/>
      <w:numFmt w:val="decimal"/>
      <w:suff w:val="space"/>
      <w:lvlText w:val="%1.%2.%3.%4.%5."/>
      <w:lvlJc w:val="left"/>
      <w:pPr>
        <w:tabs>
          <w:tab w:val="num" w:pos="0"/>
        </w:tabs>
        <w:ind w:left="2268" w:hanging="567"/>
      </w:pPr>
      <w:rPr>
        <w:rFonts w:ascii="Arial" w:hAnsi="Arial" w:cs="Times New Roman"/>
        <w:b w:val="0"/>
        <w:i w:val="0"/>
        <w:sz w:val="22"/>
      </w:rPr>
    </w:lvl>
    <w:lvl w:ilvl="5">
      <w:start w:val="1"/>
      <w:numFmt w:val="decimal"/>
      <w:suff w:val="space"/>
      <w:lvlText w:val="%1.%2.%3.%4.%5.%6."/>
      <w:lvlJc w:val="left"/>
      <w:pPr>
        <w:tabs>
          <w:tab w:val="num" w:pos="0"/>
        </w:tabs>
        <w:ind w:left="2835" w:hanging="567"/>
      </w:pPr>
      <w:rPr>
        <w:rFonts w:ascii="Arial" w:hAnsi="Arial" w:cs="Times New Roman"/>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4F801BE6"/>
    <w:multiLevelType w:val="multilevel"/>
    <w:tmpl w:val="FF0CFE02"/>
    <w:lvl w:ilvl="0">
      <w:start w:val="1"/>
      <w:numFmt w:val="decimal"/>
      <w:lvlText w:val="%1."/>
      <w:lvlJc w:val="left"/>
      <w:pPr>
        <w:tabs>
          <w:tab w:val="num" w:pos="0"/>
        </w:tabs>
        <w:ind w:left="64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4E6450D"/>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557D58C4"/>
    <w:multiLevelType w:val="multilevel"/>
    <w:tmpl w:val="32403308"/>
    <w:lvl w:ilvl="0">
      <w:start w:val="1"/>
      <w:numFmt w:val="lowerLetter"/>
      <w:lvlText w:val="%1)"/>
      <w:lvlJc w:val="left"/>
      <w:pPr>
        <w:tabs>
          <w:tab w:val="num" w:pos="0"/>
        </w:tabs>
        <w:ind w:left="1152" w:hanging="360"/>
      </w:pPr>
    </w:lvl>
    <w:lvl w:ilvl="1">
      <w:start w:val="1"/>
      <w:numFmt w:val="bullet"/>
      <w:lvlText w:val=""/>
      <w:lvlJc w:val="left"/>
      <w:pPr>
        <w:tabs>
          <w:tab w:val="num" w:pos="0"/>
        </w:tabs>
        <w:ind w:left="1872" w:hanging="360"/>
      </w:pPr>
      <w:rPr>
        <w:rFonts w:ascii="Symbol" w:hAnsi="Symbol" w:cs="Symbol" w:hint="default"/>
      </w:r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52" w15:restartNumberingAfterBreak="0">
    <w:nsid w:val="56D5707D"/>
    <w:multiLevelType w:val="multilevel"/>
    <w:tmpl w:val="6FB61372"/>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95314EA"/>
    <w:multiLevelType w:val="multilevel"/>
    <w:tmpl w:val="0D5AB006"/>
    <w:lvl w:ilvl="0">
      <w:start w:val="13"/>
      <w:numFmt w:val="decimal"/>
      <w:pStyle w:val="Bullet1"/>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A2C266C"/>
    <w:multiLevelType w:val="multilevel"/>
    <w:tmpl w:val="47D2986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55" w15:restartNumberingAfterBreak="0">
    <w:nsid w:val="5AB775F4"/>
    <w:multiLevelType w:val="multilevel"/>
    <w:tmpl w:val="AB881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6" w15:restartNumberingAfterBreak="0">
    <w:nsid w:val="5F296A1A"/>
    <w:multiLevelType w:val="multilevel"/>
    <w:tmpl w:val="8FAC4E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04F07E4"/>
    <w:multiLevelType w:val="multilevel"/>
    <w:tmpl w:val="E0942F9E"/>
    <w:lvl w:ilvl="0">
      <w:start w:val="1"/>
      <w:numFmt w:val="bullet"/>
      <w:lvlText w:val="o"/>
      <w:lvlJc w:val="left"/>
      <w:pPr>
        <w:tabs>
          <w:tab w:val="num" w:pos="0"/>
        </w:tabs>
        <w:ind w:left="4014" w:hanging="360"/>
      </w:pPr>
      <w:rPr>
        <w:rFonts w:ascii="Courier New" w:hAnsi="Courier New" w:cs="Courier New" w:hint="default"/>
      </w:rPr>
    </w:lvl>
    <w:lvl w:ilvl="1">
      <w:start w:val="1"/>
      <w:numFmt w:val="bullet"/>
      <w:lvlText w:val="o"/>
      <w:lvlJc w:val="left"/>
      <w:pPr>
        <w:tabs>
          <w:tab w:val="num" w:pos="0"/>
        </w:tabs>
        <w:ind w:left="4734" w:hanging="360"/>
      </w:pPr>
      <w:rPr>
        <w:rFonts w:ascii="Courier New" w:hAnsi="Courier New" w:cs="Courier New" w:hint="default"/>
      </w:rPr>
    </w:lvl>
    <w:lvl w:ilvl="2">
      <w:start w:val="1"/>
      <w:numFmt w:val="bullet"/>
      <w:lvlText w:val=""/>
      <w:lvlJc w:val="left"/>
      <w:pPr>
        <w:tabs>
          <w:tab w:val="num" w:pos="0"/>
        </w:tabs>
        <w:ind w:left="5454" w:hanging="360"/>
      </w:pPr>
      <w:rPr>
        <w:rFonts w:ascii="Wingdings" w:hAnsi="Wingdings" w:cs="Wingdings" w:hint="default"/>
      </w:rPr>
    </w:lvl>
    <w:lvl w:ilvl="3">
      <w:start w:val="1"/>
      <w:numFmt w:val="bullet"/>
      <w:lvlText w:val=""/>
      <w:lvlJc w:val="left"/>
      <w:pPr>
        <w:tabs>
          <w:tab w:val="num" w:pos="0"/>
        </w:tabs>
        <w:ind w:left="6174" w:hanging="360"/>
      </w:pPr>
      <w:rPr>
        <w:rFonts w:ascii="Symbol" w:hAnsi="Symbol" w:cs="Symbol" w:hint="default"/>
      </w:rPr>
    </w:lvl>
    <w:lvl w:ilvl="4">
      <w:start w:val="1"/>
      <w:numFmt w:val="bullet"/>
      <w:lvlText w:val="o"/>
      <w:lvlJc w:val="left"/>
      <w:pPr>
        <w:tabs>
          <w:tab w:val="num" w:pos="0"/>
        </w:tabs>
        <w:ind w:left="6894" w:hanging="360"/>
      </w:pPr>
      <w:rPr>
        <w:rFonts w:ascii="Courier New" w:hAnsi="Courier New" w:cs="Courier New" w:hint="default"/>
      </w:rPr>
    </w:lvl>
    <w:lvl w:ilvl="5">
      <w:start w:val="1"/>
      <w:numFmt w:val="bullet"/>
      <w:lvlText w:val=""/>
      <w:lvlJc w:val="left"/>
      <w:pPr>
        <w:tabs>
          <w:tab w:val="num" w:pos="0"/>
        </w:tabs>
        <w:ind w:left="7614" w:hanging="360"/>
      </w:pPr>
      <w:rPr>
        <w:rFonts w:ascii="Wingdings" w:hAnsi="Wingdings" w:cs="Wingdings" w:hint="default"/>
      </w:rPr>
    </w:lvl>
    <w:lvl w:ilvl="6">
      <w:start w:val="1"/>
      <w:numFmt w:val="bullet"/>
      <w:lvlText w:val=""/>
      <w:lvlJc w:val="left"/>
      <w:pPr>
        <w:tabs>
          <w:tab w:val="num" w:pos="0"/>
        </w:tabs>
        <w:ind w:left="8334" w:hanging="360"/>
      </w:pPr>
      <w:rPr>
        <w:rFonts w:ascii="Symbol" w:hAnsi="Symbol" w:cs="Symbol" w:hint="default"/>
      </w:rPr>
    </w:lvl>
    <w:lvl w:ilvl="7">
      <w:start w:val="1"/>
      <w:numFmt w:val="bullet"/>
      <w:lvlText w:val="o"/>
      <w:lvlJc w:val="left"/>
      <w:pPr>
        <w:tabs>
          <w:tab w:val="num" w:pos="0"/>
        </w:tabs>
        <w:ind w:left="9054" w:hanging="360"/>
      </w:pPr>
      <w:rPr>
        <w:rFonts w:ascii="Courier New" w:hAnsi="Courier New" w:cs="Courier New" w:hint="default"/>
      </w:rPr>
    </w:lvl>
    <w:lvl w:ilvl="8">
      <w:start w:val="1"/>
      <w:numFmt w:val="bullet"/>
      <w:lvlText w:val=""/>
      <w:lvlJc w:val="left"/>
      <w:pPr>
        <w:tabs>
          <w:tab w:val="num" w:pos="0"/>
        </w:tabs>
        <w:ind w:left="9774" w:hanging="360"/>
      </w:pPr>
      <w:rPr>
        <w:rFonts w:ascii="Wingdings" w:hAnsi="Wingdings" w:cs="Wingdings" w:hint="default"/>
      </w:rPr>
    </w:lvl>
  </w:abstractNum>
  <w:abstractNum w:abstractNumId="58" w15:restartNumberingAfterBreak="0">
    <w:nsid w:val="616F274E"/>
    <w:multiLevelType w:val="multilevel"/>
    <w:tmpl w:val="2F6828F8"/>
    <w:lvl w:ilvl="0">
      <w:start w:val="1"/>
      <w:numFmt w:val="bullet"/>
      <w:lvlText w:val=""/>
      <w:lvlJc w:val="left"/>
      <w:pPr>
        <w:tabs>
          <w:tab w:val="num" w:pos="0"/>
        </w:tabs>
        <w:ind w:left="1077" w:hanging="360"/>
      </w:pPr>
      <w:rPr>
        <w:rFonts w:ascii="Symbol" w:hAnsi="Symbol" w:cs="Symbol" w:hint="default"/>
      </w:rPr>
    </w:lvl>
    <w:lvl w:ilvl="1">
      <w:start w:val="1"/>
      <w:numFmt w:val="bullet"/>
      <w:pStyle w:val="Nzev2"/>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59" w15:restartNumberingAfterBreak="0">
    <w:nsid w:val="62AE7766"/>
    <w:multiLevelType w:val="multilevel"/>
    <w:tmpl w:val="BB1221F2"/>
    <w:lvl w:ilvl="0">
      <w:start w:val="1"/>
      <w:numFmt w:val="decimal"/>
      <w:pStyle w:val="RLlneksmlouvy"/>
      <w:lvlText w:val="%1."/>
      <w:lvlJc w:val="left"/>
      <w:pPr>
        <w:tabs>
          <w:tab w:val="num" w:pos="737"/>
        </w:tabs>
        <w:ind w:left="737" w:hanging="737"/>
      </w:pPr>
      <w:rPr>
        <w:rFonts w:ascii="Garamond" w:hAnsi="Garamond" w:cs="Arial"/>
        <w:b/>
        <w:i w:val="0"/>
        <w:caps/>
        <w:strike w:val="0"/>
        <w:dstrike w:val="0"/>
        <w:vanish w:val="0"/>
        <w:position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b w:val="0"/>
        <w:i w:val="0"/>
        <w:sz w:val="24"/>
        <w:szCs w:val="24"/>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0" w15:restartNumberingAfterBreak="0">
    <w:nsid w:val="64AF5A62"/>
    <w:multiLevelType w:val="multilevel"/>
    <w:tmpl w:val="6D7A65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ADA0691"/>
    <w:multiLevelType w:val="multilevel"/>
    <w:tmpl w:val="541C2498"/>
    <w:lvl w:ilvl="0">
      <w:start w:val="3"/>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2" w15:restartNumberingAfterBreak="0">
    <w:nsid w:val="71022F35"/>
    <w:multiLevelType w:val="multilevel"/>
    <w:tmpl w:val="807C89F2"/>
    <w:lvl w:ilvl="0">
      <w:start w:val="1"/>
      <w:numFmt w:val="decimal"/>
      <w:pStyle w:val="Styl1"/>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b w:val="0"/>
        <w:bCs w:val="0"/>
        <w:i w:val="0"/>
        <w:iCs w:val="0"/>
        <w:caps w:val="0"/>
        <w:smallCaps w:val="0"/>
        <w:strike w:val="0"/>
        <w:dstrike w:val="0"/>
        <w:vanish w:val="0"/>
        <w:color w:val="000000"/>
        <w:spacing w:val="0"/>
        <w:w w:val="10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72D80FCF"/>
    <w:multiLevelType w:val="multilevel"/>
    <w:tmpl w:val="3FA409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3222D48"/>
    <w:multiLevelType w:val="multilevel"/>
    <w:tmpl w:val="DCEE179C"/>
    <w:lvl w:ilvl="0">
      <w:start w:val="1"/>
      <w:numFmt w:val="decimal"/>
      <w:pStyle w:val="Style3"/>
      <w:lvlText w:val="%1."/>
      <w:lvlJc w:val="left"/>
      <w:pPr>
        <w:tabs>
          <w:tab w:val="num" w:pos="360"/>
        </w:tabs>
        <w:ind w:left="0" w:firstLine="0"/>
      </w:pPr>
      <w:rPr>
        <w:rFonts w:cs="Times New Roman"/>
      </w:rPr>
    </w:lvl>
    <w:lvl w:ilvl="1">
      <w:start w:val="1"/>
      <w:numFmt w:val="decimal"/>
      <w:lvlText w:val="%1.%2"/>
      <w:lvlJc w:val="left"/>
      <w:pPr>
        <w:tabs>
          <w:tab w:val="num" w:pos="720"/>
        </w:tabs>
        <w:ind w:left="0" w:firstLine="0"/>
      </w:pPr>
      <w:rPr>
        <w:rFonts w:cs="Times New Roman"/>
      </w:rPr>
    </w:lvl>
    <w:lvl w:ilvl="2">
      <w:start w:val="1"/>
      <w:numFmt w:val="decimal"/>
      <w:lvlText w:val="%1.%2.%3"/>
      <w:lvlJc w:val="left"/>
      <w:pPr>
        <w:tabs>
          <w:tab w:val="num" w:pos="1080"/>
        </w:tabs>
        <w:ind w:left="0" w:firstLine="0"/>
      </w:pPr>
      <w:rPr>
        <w:rFonts w:cs="Times New Roman"/>
      </w:rPr>
    </w:lvl>
    <w:lvl w:ilvl="3">
      <w:start w:val="1"/>
      <w:numFmt w:val="none"/>
      <w:suff w:val="nothing"/>
      <w:lvlText w:val="%1%3"/>
      <w:lvlJc w:val="left"/>
      <w:pPr>
        <w:tabs>
          <w:tab w:val="num" w:pos="680"/>
        </w:tabs>
        <w:ind w:left="680" w:hanging="680"/>
      </w:pPr>
      <w:rPr>
        <w:rFonts w:cs="Times New Roman"/>
      </w:rPr>
    </w:lvl>
    <w:lvl w:ilvl="4">
      <w:start w:val="1"/>
      <w:numFmt w:val="decimal"/>
      <w:lvlText w:val="%1.%2.%3.%4.%5"/>
      <w:lvlJc w:val="left"/>
      <w:pPr>
        <w:tabs>
          <w:tab w:val="num" w:pos="144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65" w15:restartNumberingAfterBreak="0">
    <w:nsid w:val="7782063E"/>
    <w:multiLevelType w:val="multilevel"/>
    <w:tmpl w:val="4C9C92A8"/>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798A70E6"/>
    <w:multiLevelType w:val="multilevel"/>
    <w:tmpl w:val="CB028A62"/>
    <w:lvl w:ilvl="0">
      <w:start w:val="1"/>
      <w:numFmt w:val="lowerLetter"/>
      <w:pStyle w:val="Zkladntext2"/>
      <w:lvlText w:val="%1)"/>
      <w:lvlJc w:val="left"/>
      <w:pPr>
        <w:tabs>
          <w:tab w:val="num" w:pos="794"/>
        </w:tabs>
        <w:ind w:left="794" w:hanging="454"/>
      </w:pPr>
      <w:rPr>
        <w:rFonts w:ascii="Arial" w:hAnsi="Arial" w:cs="Arial"/>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6"/>
  </w:num>
  <w:num w:numId="2">
    <w:abstractNumId w:val="23"/>
  </w:num>
  <w:num w:numId="3">
    <w:abstractNumId w:val="12"/>
  </w:num>
  <w:num w:numId="4">
    <w:abstractNumId w:val="36"/>
  </w:num>
  <w:num w:numId="5">
    <w:abstractNumId w:val="40"/>
  </w:num>
  <w:num w:numId="6">
    <w:abstractNumId w:val="58"/>
  </w:num>
  <w:num w:numId="7">
    <w:abstractNumId w:val="8"/>
  </w:num>
  <w:num w:numId="8">
    <w:abstractNumId w:val="43"/>
  </w:num>
  <w:num w:numId="9">
    <w:abstractNumId w:val="59"/>
  </w:num>
  <w:num w:numId="10">
    <w:abstractNumId w:val="47"/>
  </w:num>
  <w:num w:numId="11">
    <w:abstractNumId w:val="64"/>
  </w:num>
  <w:num w:numId="12">
    <w:abstractNumId w:val="5"/>
  </w:num>
  <w:num w:numId="13">
    <w:abstractNumId w:val="62"/>
  </w:num>
  <w:num w:numId="14">
    <w:abstractNumId w:val="32"/>
  </w:num>
  <w:num w:numId="15">
    <w:abstractNumId w:val="45"/>
  </w:num>
  <w:num w:numId="16">
    <w:abstractNumId w:val="48"/>
  </w:num>
  <w:num w:numId="17">
    <w:abstractNumId w:val="53"/>
  </w:num>
  <w:num w:numId="18">
    <w:abstractNumId w:val="38"/>
  </w:num>
  <w:num w:numId="19">
    <w:abstractNumId w:val="20"/>
  </w:num>
  <w:num w:numId="20">
    <w:abstractNumId w:val="52"/>
  </w:num>
  <w:num w:numId="21">
    <w:abstractNumId w:val="27"/>
  </w:num>
  <w:num w:numId="22">
    <w:abstractNumId w:val="60"/>
  </w:num>
  <w:num w:numId="23">
    <w:abstractNumId w:val="9"/>
  </w:num>
  <w:num w:numId="24">
    <w:abstractNumId w:val="33"/>
  </w:num>
  <w:num w:numId="25">
    <w:abstractNumId w:val="49"/>
  </w:num>
  <w:num w:numId="26">
    <w:abstractNumId w:val="25"/>
  </w:num>
  <w:num w:numId="27">
    <w:abstractNumId w:val="37"/>
  </w:num>
  <w:num w:numId="28">
    <w:abstractNumId w:val="18"/>
  </w:num>
  <w:num w:numId="29">
    <w:abstractNumId w:val="39"/>
  </w:num>
  <w:num w:numId="30">
    <w:abstractNumId w:val="44"/>
  </w:num>
  <w:num w:numId="31">
    <w:abstractNumId w:val="13"/>
  </w:num>
  <w:num w:numId="32">
    <w:abstractNumId w:val="16"/>
  </w:num>
  <w:num w:numId="33">
    <w:abstractNumId w:val="42"/>
  </w:num>
  <w:num w:numId="34">
    <w:abstractNumId w:val="50"/>
  </w:num>
  <w:num w:numId="35">
    <w:abstractNumId w:val="28"/>
  </w:num>
  <w:num w:numId="36">
    <w:abstractNumId w:val="14"/>
  </w:num>
  <w:num w:numId="37">
    <w:abstractNumId w:val="31"/>
  </w:num>
  <w:num w:numId="38">
    <w:abstractNumId w:val="15"/>
  </w:num>
  <w:num w:numId="39">
    <w:abstractNumId w:val="34"/>
  </w:num>
  <w:num w:numId="40">
    <w:abstractNumId w:val="22"/>
  </w:num>
  <w:num w:numId="41">
    <w:abstractNumId w:val="26"/>
  </w:num>
  <w:num w:numId="42">
    <w:abstractNumId w:val="63"/>
  </w:num>
  <w:num w:numId="43">
    <w:abstractNumId w:val="61"/>
  </w:num>
  <w:num w:numId="44">
    <w:abstractNumId w:val="11"/>
  </w:num>
  <w:num w:numId="45">
    <w:abstractNumId w:val="30"/>
  </w:num>
  <w:num w:numId="46">
    <w:abstractNumId w:val="57"/>
  </w:num>
  <w:num w:numId="47">
    <w:abstractNumId w:val="7"/>
  </w:num>
  <w:num w:numId="48">
    <w:abstractNumId w:val="41"/>
  </w:num>
  <w:num w:numId="49">
    <w:abstractNumId w:val="3"/>
  </w:num>
  <w:num w:numId="50">
    <w:abstractNumId w:val="4"/>
  </w:num>
  <w:num w:numId="51">
    <w:abstractNumId w:val="35"/>
  </w:num>
  <w:num w:numId="52">
    <w:abstractNumId w:val="46"/>
  </w:num>
  <w:num w:numId="53">
    <w:abstractNumId w:val="55"/>
  </w:num>
  <w:num w:numId="54">
    <w:abstractNumId w:val="54"/>
  </w:num>
  <w:num w:numId="55">
    <w:abstractNumId w:val="65"/>
  </w:num>
  <w:num w:numId="56">
    <w:abstractNumId w:val="56"/>
  </w:num>
  <w:num w:numId="57">
    <w:abstractNumId w:val="19"/>
  </w:num>
  <w:num w:numId="58">
    <w:abstractNumId w:val="0"/>
  </w:num>
  <w:num w:numId="59">
    <w:abstractNumId w:val="24"/>
  </w:num>
  <w:num w:numId="60">
    <w:abstractNumId w:val="21"/>
  </w:num>
  <w:num w:numId="61">
    <w:abstractNumId w:val="51"/>
  </w:num>
  <w:num w:numId="62">
    <w:abstractNumId w:val="2"/>
  </w:num>
  <w:num w:numId="63">
    <w:abstractNumId w:val="6"/>
  </w:num>
  <w:num w:numId="64">
    <w:abstractNumId w:val="17"/>
  </w:num>
  <w:num w:numId="65">
    <w:abstractNumId w:val="29"/>
  </w:num>
  <w:num w:numId="66">
    <w:abstractNumId w:val="10"/>
  </w:num>
  <w:num w:numId="67">
    <w:abstractNumId w:val="1"/>
  </w:num>
  <w:num w:numId="68">
    <w:abstractNumId w:val="38"/>
    <w:lvlOverride w:ilvl="0">
      <w:startOverride w:val="1"/>
    </w:lvlOverride>
  </w:num>
  <w:num w:numId="69">
    <w:abstractNumId w:val="44"/>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98"/>
    <w:rsid w:val="00150FB7"/>
    <w:rsid w:val="001F0E11"/>
    <w:rsid w:val="00214841"/>
    <w:rsid w:val="00325BA3"/>
    <w:rsid w:val="00345A1F"/>
    <w:rsid w:val="003859E8"/>
    <w:rsid w:val="003A3FE4"/>
    <w:rsid w:val="003C3924"/>
    <w:rsid w:val="003E4A52"/>
    <w:rsid w:val="0041458B"/>
    <w:rsid w:val="0048112C"/>
    <w:rsid w:val="00525F6C"/>
    <w:rsid w:val="005D53D2"/>
    <w:rsid w:val="00736305"/>
    <w:rsid w:val="007B75AF"/>
    <w:rsid w:val="00863B0D"/>
    <w:rsid w:val="00865177"/>
    <w:rsid w:val="008D75EC"/>
    <w:rsid w:val="00AD0898"/>
    <w:rsid w:val="00AF2776"/>
    <w:rsid w:val="00B70F30"/>
    <w:rsid w:val="00BD1B3B"/>
    <w:rsid w:val="00BE7BFF"/>
    <w:rsid w:val="00C72828"/>
    <w:rsid w:val="00CC3C25"/>
    <w:rsid w:val="00EA0885"/>
    <w:rsid w:val="00EC595D"/>
    <w:rsid w:val="00F05F61"/>
    <w:rsid w:val="00F161AE"/>
    <w:rsid w:val="00F27B4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25CE"/>
  <w15:docId w15:val="{5CE7A396-8059-4190-B1E6-8FE14B79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basedOn w:val="Normln"/>
    <w:link w:val="Nadpis1Char"/>
    <w:qFormat/>
    <w:rsid w:val="00837E29"/>
    <w:pPr>
      <w:spacing w:beforeAutospacing="1" w:afterAutospacing="1"/>
      <w:outlineLvl w:val="0"/>
    </w:pPr>
    <w:rPr>
      <w:rFonts w:ascii="Calibri" w:hAnsi="Calibri"/>
      <w:b/>
      <w:bCs/>
      <w:kern w:val="2"/>
    </w:rPr>
  </w:style>
  <w:style w:type="paragraph" w:styleId="Nadpis2">
    <w:name w:val="heading 2"/>
    <w:basedOn w:val="Normln"/>
    <w:next w:val="Normln"/>
    <w:link w:val="Nadpis2Char"/>
    <w:uiPriority w:val="99"/>
    <w:qFormat/>
    <w:rsid w:val="001B0D54"/>
    <w:pPr>
      <w:keepNext/>
      <w:spacing w:before="240" w:after="60"/>
      <w:outlineLvl w:val="1"/>
    </w:pPr>
    <w:rPr>
      <w:rFonts w:cs="Arial"/>
      <w:b/>
      <w:bCs/>
      <w:iCs/>
      <w:szCs w:val="28"/>
    </w:rPr>
  </w:style>
  <w:style w:type="paragraph" w:styleId="Nadpis3">
    <w:name w:val="heading 3"/>
    <w:basedOn w:val="Normln"/>
    <w:next w:val="Normln"/>
    <w:link w:val="Nadpis3Char"/>
    <w:qFormat/>
    <w:rsid w:val="006735B7"/>
    <w:pPr>
      <w:keepNext/>
      <w:spacing w:before="240" w:after="60"/>
      <w:outlineLvl w:val="2"/>
    </w:pPr>
    <w:rPr>
      <w:rFonts w:ascii="Arial" w:hAnsi="Arial" w:cs="Arial"/>
      <w:bCs/>
      <w:i/>
      <w:sz w:val="22"/>
      <w:szCs w:val="26"/>
    </w:rPr>
  </w:style>
  <w:style w:type="paragraph" w:styleId="Nadpis4">
    <w:name w:val="heading 4"/>
    <w:basedOn w:val="Normln"/>
    <w:next w:val="Normln"/>
    <w:link w:val="Nadpis4Char"/>
    <w:qFormat/>
    <w:rsid w:val="00FF0F5F"/>
    <w:pPr>
      <w:keepNext/>
      <w:tabs>
        <w:tab w:val="left" w:pos="1134"/>
      </w:tabs>
      <w:spacing w:before="240" w:after="240"/>
      <w:ind w:left="1134" w:hanging="1134"/>
      <w:jc w:val="both"/>
      <w:outlineLvl w:val="3"/>
    </w:pPr>
    <w:rPr>
      <w:rFonts w:ascii="Tahoma" w:hAnsi="Tahoma"/>
      <w:b/>
      <w:bCs/>
      <w:sz w:val="20"/>
      <w:szCs w:val="28"/>
    </w:rPr>
  </w:style>
  <w:style w:type="paragraph" w:styleId="Nadpis5">
    <w:name w:val="heading 5"/>
    <w:basedOn w:val="Normln"/>
    <w:next w:val="Normln"/>
    <w:link w:val="Nadpis5Char"/>
    <w:qFormat/>
    <w:rsid w:val="00FF0F5F"/>
    <w:pPr>
      <w:keepNext/>
      <w:tabs>
        <w:tab w:val="left" w:pos="1418"/>
      </w:tabs>
      <w:spacing w:before="240" w:after="60"/>
      <w:ind w:left="1418" w:hanging="1418"/>
      <w:jc w:val="both"/>
      <w:outlineLvl w:val="4"/>
    </w:pPr>
    <w:rPr>
      <w:rFonts w:ascii="Tahoma" w:hAnsi="Tahoma" w:cs="Tahoma"/>
      <w:b/>
      <w:bCs/>
      <w:iCs/>
      <w:sz w:val="20"/>
      <w:szCs w:val="26"/>
    </w:rPr>
  </w:style>
  <w:style w:type="paragraph" w:styleId="Nadpis6">
    <w:name w:val="heading 6"/>
    <w:basedOn w:val="Normln"/>
    <w:next w:val="Normln"/>
    <w:link w:val="Nadpis6Char"/>
    <w:qFormat/>
    <w:rsid w:val="005A7A62"/>
    <w:pPr>
      <w:keepNext/>
      <w:tabs>
        <w:tab w:val="left" w:pos="1701"/>
      </w:tabs>
      <w:spacing w:before="240" w:after="240"/>
      <w:ind w:left="1701" w:hanging="1701"/>
      <w:jc w:val="both"/>
      <w:outlineLvl w:val="5"/>
    </w:pPr>
    <w:rPr>
      <w:rFonts w:ascii="Arial" w:hAnsi="Arial"/>
      <w:bCs/>
      <w:sz w:val="20"/>
      <w:szCs w:val="22"/>
    </w:rPr>
  </w:style>
  <w:style w:type="paragraph" w:styleId="Nadpis7">
    <w:name w:val="heading 7"/>
    <w:basedOn w:val="Normln"/>
    <w:next w:val="Normln"/>
    <w:link w:val="Nadpis7Char"/>
    <w:qFormat/>
    <w:rsid w:val="008D708F"/>
    <w:pPr>
      <w:spacing w:before="240" w:after="60"/>
      <w:outlineLvl w:val="6"/>
    </w:pPr>
  </w:style>
  <w:style w:type="paragraph" w:styleId="Nadpis8">
    <w:name w:val="heading 8"/>
    <w:basedOn w:val="Normln"/>
    <w:next w:val="Normln"/>
    <w:link w:val="Nadpis8Char1"/>
    <w:qFormat/>
    <w:rsid w:val="00FF0F5F"/>
    <w:pPr>
      <w:keepNext/>
      <w:tabs>
        <w:tab w:val="left" w:pos="2268"/>
      </w:tabs>
      <w:spacing w:before="240" w:after="240"/>
      <w:ind w:left="2268" w:hanging="2268"/>
      <w:jc w:val="both"/>
      <w:outlineLvl w:val="7"/>
    </w:pPr>
    <w:rPr>
      <w:rFonts w:ascii="Tahoma" w:hAnsi="Tahoma"/>
      <w:b/>
      <w:iCs/>
      <w:sz w:val="20"/>
    </w:rPr>
  </w:style>
  <w:style w:type="paragraph" w:styleId="Nadpis9">
    <w:name w:val="heading 9"/>
    <w:basedOn w:val="Normln"/>
    <w:next w:val="Normln"/>
    <w:link w:val="Nadpis9Char"/>
    <w:qFormat/>
    <w:rsid w:val="00FF0F5F"/>
    <w:pPr>
      <w:keepNext/>
      <w:tabs>
        <w:tab w:val="left"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837E29"/>
    <w:rPr>
      <w:rFonts w:ascii="Calibri" w:hAnsi="Calibri"/>
      <w:b/>
      <w:bCs/>
      <w:kern w:val="2"/>
      <w:sz w:val="24"/>
      <w:szCs w:val="24"/>
      <w:lang w:val="cs-CZ" w:eastAsia="cs-CZ"/>
    </w:rPr>
  </w:style>
  <w:style w:type="character" w:customStyle="1" w:styleId="Nadpis2Char">
    <w:name w:val="Nadpis 2 Char"/>
    <w:link w:val="Nadpis2"/>
    <w:uiPriority w:val="99"/>
    <w:qFormat/>
    <w:rsid w:val="00920669"/>
    <w:rPr>
      <w:rFonts w:cs="Arial"/>
      <w:b/>
      <w:bCs/>
      <w:iCs/>
      <w:sz w:val="24"/>
      <w:szCs w:val="28"/>
      <w:lang w:val="cs-CZ" w:eastAsia="cs-CZ" w:bidi="ar-SA"/>
    </w:rPr>
  </w:style>
  <w:style w:type="character" w:customStyle="1" w:styleId="Nadpis3Char">
    <w:name w:val="Nadpis 3 Char"/>
    <w:link w:val="Nadpis3"/>
    <w:qFormat/>
    <w:rsid w:val="002D1C28"/>
    <w:rPr>
      <w:rFonts w:ascii="Arial" w:hAnsi="Arial" w:cs="Arial"/>
      <w:bCs/>
      <w:i/>
      <w:sz w:val="22"/>
      <w:szCs w:val="26"/>
      <w:lang w:val="cs-CZ" w:eastAsia="cs-CZ" w:bidi="ar-SA"/>
    </w:rPr>
  </w:style>
  <w:style w:type="character" w:customStyle="1" w:styleId="Nadpis4Char">
    <w:name w:val="Nadpis 4 Char"/>
    <w:link w:val="Nadpis4"/>
    <w:qFormat/>
    <w:locked/>
    <w:rsid w:val="00075596"/>
    <w:rPr>
      <w:rFonts w:ascii="Tahoma" w:hAnsi="Tahoma"/>
      <w:b/>
      <w:bCs/>
      <w:szCs w:val="28"/>
      <w:lang w:val="cs-CZ" w:eastAsia="cs-CZ" w:bidi="ar-SA"/>
    </w:rPr>
  </w:style>
  <w:style w:type="character" w:customStyle="1" w:styleId="Nadpis5Char">
    <w:name w:val="Nadpis 5 Char"/>
    <w:link w:val="Nadpis5"/>
    <w:qFormat/>
    <w:locked/>
    <w:rsid w:val="00075596"/>
    <w:rPr>
      <w:rFonts w:ascii="Tahoma" w:hAnsi="Tahoma" w:cs="Tahoma"/>
      <w:b/>
      <w:bCs/>
      <w:iCs/>
      <w:szCs w:val="26"/>
      <w:lang w:val="cs-CZ" w:eastAsia="cs-CZ" w:bidi="ar-SA"/>
    </w:rPr>
  </w:style>
  <w:style w:type="character" w:customStyle="1" w:styleId="Nadpis6Char">
    <w:name w:val="Nadpis 6 Char"/>
    <w:link w:val="Nadpis6"/>
    <w:qFormat/>
    <w:locked/>
    <w:rsid w:val="005A7A62"/>
    <w:rPr>
      <w:rFonts w:ascii="Arial" w:hAnsi="Arial"/>
      <w:bCs/>
      <w:szCs w:val="22"/>
      <w:lang w:val="cs-CZ" w:eastAsia="cs-CZ"/>
    </w:rPr>
  </w:style>
  <w:style w:type="character" w:customStyle="1" w:styleId="Nadpis7Char">
    <w:name w:val="Nadpis 7 Char"/>
    <w:link w:val="Nadpis7"/>
    <w:qFormat/>
    <w:locked/>
    <w:rsid w:val="00075596"/>
    <w:rPr>
      <w:sz w:val="24"/>
      <w:szCs w:val="24"/>
      <w:lang w:val="cs-CZ" w:eastAsia="cs-CZ" w:bidi="ar-SA"/>
    </w:rPr>
  </w:style>
  <w:style w:type="character" w:customStyle="1" w:styleId="Nadpis8Char1">
    <w:name w:val="Nadpis 8 Char1"/>
    <w:link w:val="Nadpis8"/>
    <w:qFormat/>
    <w:locked/>
    <w:rsid w:val="00075596"/>
    <w:rPr>
      <w:rFonts w:ascii="Tahoma" w:hAnsi="Tahoma"/>
      <w:b/>
      <w:iCs/>
      <w:szCs w:val="24"/>
      <w:lang w:val="cs-CZ" w:eastAsia="cs-CZ" w:bidi="ar-SA"/>
    </w:rPr>
  </w:style>
  <w:style w:type="character" w:customStyle="1" w:styleId="Nadpis9Char">
    <w:name w:val="Nadpis 9 Char"/>
    <w:link w:val="Nadpis9"/>
    <w:qFormat/>
    <w:locked/>
    <w:rsid w:val="00075596"/>
    <w:rPr>
      <w:rFonts w:ascii="Tahoma" w:hAnsi="Tahoma" w:cs="Arial"/>
      <w:b/>
      <w:szCs w:val="22"/>
      <w:lang w:val="cs-CZ" w:eastAsia="cs-CZ" w:bidi="ar-SA"/>
    </w:rPr>
  </w:style>
  <w:style w:type="character" w:customStyle="1" w:styleId="TextbublinyChar">
    <w:name w:val="Text bubliny Char"/>
    <w:link w:val="Textbubliny"/>
    <w:uiPriority w:val="99"/>
    <w:semiHidden/>
    <w:qFormat/>
    <w:locked/>
    <w:rsid w:val="00075596"/>
    <w:rPr>
      <w:rFonts w:ascii="Tahoma" w:hAnsi="Tahoma" w:cs="Tahoma"/>
      <w:sz w:val="16"/>
      <w:szCs w:val="16"/>
      <w:lang w:val="cs-CZ" w:eastAsia="cs-CZ" w:bidi="ar-SA"/>
    </w:rPr>
  </w:style>
  <w:style w:type="character" w:customStyle="1" w:styleId="ZhlavChar">
    <w:name w:val="Záhlaví Char"/>
    <w:link w:val="Zhlav"/>
    <w:qFormat/>
    <w:rsid w:val="00563CC2"/>
    <w:rPr>
      <w:sz w:val="24"/>
      <w:szCs w:val="24"/>
      <w:lang w:val="cs-CZ" w:eastAsia="cs-CZ" w:bidi="ar-SA"/>
    </w:rPr>
  </w:style>
  <w:style w:type="character" w:customStyle="1" w:styleId="ZpatChar">
    <w:name w:val="Zápatí Char"/>
    <w:link w:val="Zpat"/>
    <w:qFormat/>
    <w:rsid w:val="00563CC2"/>
    <w:rPr>
      <w:sz w:val="24"/>
      <w:szCs w:val="24"/>
      <w:lang w:val="cs-CZ" w:eastAsia="cs-CZ" w:bidi="ar-SA"/>
    </w:rPr>
  </w:style>
  <w:style w:type="character" w:styleId="slostrnky">
    <w:name w:val="page number"/>
    <w:basedOn w:val="Standardnpsmoodstavce"/>
    <w:qFormat/>
    <w:rsid w:val="00884351"/>
  </w:style>
  <w:style w:type="character" w:styleId="Hypertextovodkaz">
    <w:name w:val="Hyperlink"/>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qFormat/>
    <w:rsid w:val="0011296D"/>
  </w:style>
  <w:style w:type="character" w:customStyle="1" w:styleId="TextpoznpodarouChar">
    <w:name w:val="Text pozn. pod čarou Char"/>
    <w:link w:val="Textpoznpodarou"/>
    <w:uiPriority w:val="99"/>
    <w:qFormat/>
    <w:rsid w:val="004E6350"/>
    <w:rPr>
      <w:lang w:val="cs-CZ" w:eastAsia="cs-CZ" w:bidi="ar-SA"/>
    </w:rPr>
  </w:style>
  <w:style w:type="character" w:customStyle="1" w:styleId="Znakypropoznmkupodarou">
    <w:name w:val="Znaky pro poznámku pod čarou"/>
    <w:uiPriority w:val="99"/>
    <w:qFormat/>
    <w:rsid w:val="00E26ACA"/>
    <w:rPr>
      <w:vertAlign w:val="superscript"/>
    </w:rPr>
  </w:style>
  <w:style w:type="character" w:styleId="Znakapoznpodarou">
    <w:name w:val="footnote reference"/>
    <w:rPr>
      <w:vertAlign w:val="superscript"/>
    </w:rPr>
  </w:style>
  <w:style w:type="character" w:customStyle="1" w:styleId="OdstavecseseznamemChar">
    <w:name w:val="Odstavec se seznamem Char"/>
    <w:link w:val="Odstavecseseznamem"/>
    <w:uiPriority w:val="34"/>
    <w:qFormat/>
    <w:rsid w:val="00415380"/>
    <w:rPr>
      <w:sz w:val="24"/>
      <w:szCs w:val="24"/>
      <w:lang w:val="cs-CZ" w:eastAsia="cs-CZ" w:bidi="ar-SA"/>
    </w:rPr>
  </w:style>
  <w:style w:type="character" w:styleId="Odkaznakoment">
    <w:name w:val="annotation reference"/>
    <w:uiPriority w:val="99"/>
    <w:qFormat/>
    <w:rsid w:val="00343D28"/>
    <w:rPr>
      <w:sz w:val="16"/>
      <w:szCs w:val="16"/>
    </w:rPr>
  </w:style>
  <w:style w:type="character" w:customStyle="1" w:styleId="TextkomenteChar2">
    <w:name w:val="Text komentáře Char2"/>
    <w:basedOn w:val="Standardnpsmoodstavce"/>
    <w:link w:val="Textkomente"/>
    <w:qFormat/>
    <w:rsid w:val="00343D28"/>
  </w:style>
  <w:style w:type="character" w:customStyle="1" w:styleId="PedmtkomenteChar">
    <w:name w:val="Předmět komentáře Char"/>
    <w:link w:val="Pedmtkomente"/>
    <w:uiPriority w:val="99"/>
    <w:qFormat/>
    <w:rsid w:val="00343D28"/>
    <w:rPr>
      <w:b/>
      <w:bCs/>
    </w:rPr>
  </w:style>
  <w:style w:type="character" w:styleId="Zdraznn">
    <w:name w:val="Emphasis"/>
    <w:qFormat/>
    <w:rsid w:val="006B2691"/>
    <w:rPr>
      <w:i/>
      <w:iCs/>
    </w:rPr>
  </w:style>
  <w:style w:type="character" w:customStyle="1" w:styleId="ZkladntextChar">
    <w:name w:val="Základní text Char"/>
    <w:link w:val="Zkladntext"/>
    <w:qFormat/>
    <w:rsid w:val="00FF0F5F"/>
    <w:rPr>
      <w:sz w:val="24"/>
      <w:szCs w:val="24"/>
      <w:lang w:val="cs-CZ" w:eastAsia="cs-CZ" w:bidi="ar-SA"/>
    </w:rPr>
  </w:style>
  <w:style w:type="character" w:styleId="Sledovanodkaz">
    <w:name w:val="FollowedHyperlink"/>
    <w:uiPriority w:val="99"/>
    <w:rsid w:val="00BD2F1F"/>
    <w:rPr>
      <w:color w:val="800080"/>
      <w:u w:val="single"/>
    </w:rPr>
  </w:style>
  <w:style w:type="character" w:customStyle="1" w:styleId="Zkladntext2Char">
    <w:name w:val="Základní text 2 Char"/>
    <w:link w:val="Zkladntext2"/>
    <w:qFormat/>
    <w:locked/>
    <w:rsid w:val="009D660C"/>
    <w:rPr>
      <w:b/>
      <w:sz w:val="28"/>
      <w:lang w:val="cs-CZ" w:eastAsia="cs-CZ"/>
    </w:rPr>
  </w:style>
  <w:style w:type="character" w:customStyle="1" w:styleId="odstavec1aChar">
    <w:name w:val="odstavec1a Char"/>
    <w:link w:val="odstavec1a"/>
    <w:qFormat/>
    <w:rsid w:val="00E8469D"/>
    <w:rPr>
      <w:rFonts w:ascii="Tahoma" w:hAnsi="Tahoma" w:cs="Tahoma"/>
      <w:lang w:val="cs-CZ" w:eastAsia="cs-CZ"/>
    </w:rPr>
  </w:style>
  <w:style w:type="character" w:customStyle="1" w:styleId="odstavecstudieChar">
    <w:name w:val="odstavec studie Char"/>
    <w:link w:val="odstavecstudie"/>
    <w:qFormat/>
    <w:rsid w:val="00104B82"/>
    <w:rPr>
      <w:rFonts w:ascii="Arial" w:eastAsia="Calibri" w:hAnsi="Arial" w:cs="Arial"/>
      <w:sz w:val="24"/>
      <w:szCs w:val="24"/>
      <w:lang w:val="cs-CZ" w:eastAsia="cs-CZ" w:bidi="ar-SA"/>
    </w:rPr>
  </w:style>
  <w:style w:type="character" w:customStyle="1" w:styleId="platne">
    <w:name w:val="platne"/>
    <w:basedOn w:val="Standardnpsmoodstavce"/>
    <w:qFormat/>
    <w:rsid w:val="0022703E"/>
  </w:style>
  <w:style w:type="character" w:customStyle="1" w:styleId="dynnred">
    <w:name w:val="dynnred"/>
    <w:basedOn w:val="Standardnpsmoodstavce"/>
    <w:qFormat/>
    <w:rsid w:val="005C6196"/>
  </w:style>
  <w:style w:type="character" w:customStyle="1" w:styleId="Odrky1Char">
    <w:name w:val="Odrážky1 Char"/>
    <w:link w:val="Odrky1"/>
    <w:qFormat/>
    <w:rsid w:val="002F28E9"/>
    <w:rPr>
      <w:rFonts w:ascii="Verdana" w:hAnsi="Verdana"/>
      <w:lang w:val="cs-CZ" w:eastAsia="cs-CZ"/>
    </w:rPr>
  </w:style>
  <w:style w:type="character" w:customStyle="1" w:styleId="Bulletslevel1Char">
    <w:name w:val="Bullets level 1 Char"/>
    <w:link w:val="Bulletslevel1"/>
    <w:qFormat/>
    <w:locked/>
    <w:rsid w:val="00EB2520"/>
    <w:rPr>
      <w:rFonts w:ascii="Arial" w:hAnsi="Arial"/>
      <w:color w:val="000000"/>
      <w:sz w:val="19"/>
      <w:lang w:val="en-GB"/>
    </w:rPr>
  </w:style>
  <w:style w:type="character" w:customStyle="1" w:styleId="CharChar9">
    <w:name w:val="Char Char9"/>
    <w:qFormat/>
    <w:rsid w:val="00563CC2"/>
    <w:rPr>
      <w:rFonts w:ascii="Century Gothic" w:hAnsi="Century Gothic"/>
      <w:sz w:val="16"/>
    </w:rPr>
  </w:style>
  <w:style w:type="character" w:customStyle="1" w:styleId="ListParagraphChar">
    <w:name w:val="List Paragraph Char"/>
    <w:link w:val="ListParagraph1"/>
    <w:uiPriority w:val="34"/>
    <w:qFormat/>
    <w:locked/>
    <w:rsid w:val="009D660C"/>
    <w:rPr>
      <w:rFonts w:ascii="Calibri" w:eastAsia="Calibri" w:hAnsi="Calibri"/>
      <w:sz w:val="22"/>
      <w:szCs w:val="24"/>
      <w:lang w:val="cs-CZ" w:eastAsia="cs-CZ" w:bidi="ar-SA"/>
    </w:rPr>
  </w:style>
  <w:style w:type="character" w:customStyle="1" w:styleId="CharChar2">
    <w:name w:val="Char Char2"/>
    <w:basedOn w:val="Standardnpsmoodstavce"/>
    <w:qFormat/>
    <w:rsid w:val="00396D4E"/>
  </w:style>
  <w:style w:type="character" w:customStyle="1" w:styleId="CharChar13">
    <w:name w:val="Char Char13"/>
    <w:qFormat/>
    <w:rsid w:val="007B5AFB"/>
    <w:rPr>
      <w:sz w:val="24"/>
      <w:szCs w:val="24"/>
      <w:lang w:val="cs-CZ" w:eastAsia="cs-CZ" w:bidi="ar-SA"/>
    </w:rPr>
  </w:style>
  <w:style w:type="character" w:customStyle="1" w:styleId="TabulkanadpisChar">
    <w:name w:val="Tabulka nadpis Char"/>
    <w:link w:val="Tabulkanadpis"/>
    <w:qFormat/>
    <w:rsid w:val="007B5AFB"/>
    <w:rPr>
      <w:rFonts w:ascii="Arial" w:hAnsi="Arial"/>
      <w:b/>
      <w:sz w:val="18"/>
      <w:lang w:val="cs-CZ" w:eastAsia="cs-CZ" w:bidi="ar-SA"/>
    </w:rPr>
  </w:style>
  <w:style w:type="character" w:customStyle="1" w:styleId="Podkapitola1Char">
    <w:name w:val="Podkapitola1 Char"/>
    <w:qFormat/>
    <w:locked/>
    <w:rsid w:val="007B5AFB"/>
    <w:rPr>
      <w:rFonts w:ascii="Times New Roman" w:hAnsi="Times New Roman" w:cs="Times New Roman"/>
      <w:sz w:val="24"/>
    </w:rPr>
  </w:style>
  <w:style w:type="character" w:customStyle="1" w:styleId="Heading1Char">
    <w:name w:val="Heading 1 Char"/>
    <w:qFormat/>
    <w:locked/>
    <w:rsid w:val="00075596"/>
    <w:rPr>
      <w:rFonts w:ascii="Times New Roman" w:hAnsi="Times New Roman" w:cs="Times New Roman"/>
      <w:sz w:val="28"/>
    </w:rPr>
  </w:style>
  <w:style w:type="character" w:customStyle="1" w:styleId="Heading3Char">
    <w:name w:val="Heading 3 Char"/>
    <w:qFormat/>
    <w:locked/>
    <w:rsid w:val="00075596"/>
    <w:rPr>
      <w:rFonts w:ascii="Times New Roman" w:hAnsi="Times New Roman" w:cs="Times New Roman"/>
      <w:b/>
      <w:sz w:val="24"/>
    </w:rPr>
  </w:style>
  <w:style w:type="character" w:customStyle="1" w:styleId="BodyTextChar">
    <w:name w:val="Body Text Char"/>
    <w:qFormat/>
    <w:locked/>
    <w:rsid w:val="00075596"/>
    <w:rPr>
      <w:rFonts w:ascii="Times New Roman" w:hAnsi="Times New Roman" w:cs="Times New Roman"/>
      <w:sz w:val="20"/>
      <w:szCs w:val="20"/>
      <w:lang w:val="x-none" w:eastAsia="cs-CZ"/>
    </w:rPr>
  </w:style>
  <w:style w:type="character" w:customStyle="1" w:styleId="FooterChar">
    <w:name w:val="Footer Char"/>
    <w:uiPriority w:val="99"/>
    <w:qFormat/>
    <w:locked/>
    <w:rsid w:val="00075596"/>
    <w:rPr>
      <w:rFonts w:ascii="Times New Roman" w:hAnsi="Times New Roman" w:cs="Times New Roman"/>
      <w:sz w:val="20"/>
      <w:szCs w:val="20"/>
      <w:lang w:val="x-none" w:eastAsia="cs-CZ"/>
    </w:rPr>
  </w:style>
  <w:style w:type="character" w:customStyle="1" w:styleId="CommentTextChar">
    <w:name w:val="Comment Text Char"/>
    <w:qFormat/>
    <w:locked/>
    <w:rsid w:val="00075596"/>
    <w:rPr>
      <w:rFonts w:ascii="Times New Roman" w:hAnsi="Times New Roman" w:cs="Times New Roman"/>
    </w:rPr>
  </w:style>
  <w:style w:type="character" w:customStyle="1" w:styleId="RLTextlnkuslovanChar">
    <w:name w:val="RL Text článku číslovaný Char"/>
    <w:link w:val="RLTextlnkuslovan"/>
    <w:qFormat/>
    <w:locked/>
    <w:rsid w:val="00075596"/>
    <w:rPr>
      <w:rFonts w:ascii="Garamond" w:eastAsia="Calibri" w:hAnsi="Garamond"/>
      <w:sz w:val="24"/>
      <w:szCs w:val="24"/>
      <w:lang w:val="cs-CZ" w:eastAsia="ar-SA"/>
    </w:rPr>
  </w:style>
  <w:style w:type="character" w:customStyle="1" w:styleId="HeaderChar">
    <w:name w:val="Header Char"/>
    <w:uiPriority w:val="99"/>
    <w:qFormat/>
    <w:locked/>
    <w:rsid w:val="00075596"/>
    <w:rPr>
      <w:rFonts w:ascii="Times New Roman" w:hAnsi="Times New Roman" w:cs="Times New Roman"/>
    </w:rPr>
  </w:style>
  <w:style w:type="character" w:customStyle="1" w:styleId="Odstavec2Char">
    <w:name w:val="Odstavec 2 Char"/>
    <w:link w:val="Odstavec2"/>
    <w:qFormat/>
    <w:locked/>
    <w:rsid w:val="00075596"/>
    <w:rPr>
      <w:rFonts w:eastAsia="Calibri"/>
      <w:sz w:val="22"/>
      <w:szCs w:val="24"/>
      <w:lang w:val="cs-CZ" w:eastAsia="cs-CZ"/>
    </w:rPr>
  </w:style>
  <w:style w:type="character" w:customStyle="1" w:styleId="ACNormlnChar">
    <w:name w:val="AC Normální Char"/>
    <w:link w:val="ACNormln"/>
    <w:qFormat/>
    <w:locked/>
    <w:rsid w:val="00075596"/>
    <w:rPr>
      <w:rFonts w:eastAsia="Calibri"/>
      <w:sz w:val="22"/>
      <w:lang w:val="cs-CZ" w:eastAsia="cs-CZ" w:bidi="ar-SA"/>
    </w:rPr>
  </w:style>
  <w:style w:type="character" w:customStyle="1" w:styleId="apple-tab-span">
    <w:name w:val="apple-tab-span"/>
    <w:qFormat/>
    <w:rsid w:val="00075596"/>
    <w:rPr>
      <w:rFonts w:cs="Times New Roman"/>
    </w:rPr>
  </w:style>
  <w:style w:type="character" w:customStyle="1" w:styleId="Styl1Char">
    <w:name w:val="Styl1 Char"/>
    <w:link w:val="Styl1"/>
    <w:qFormat/>
    <w:locked/>
    <w:rsid w:val="009D660C"/>
    <w:rPr>
      <w:rFonts w:ascii="Arial" w:eastAsia="Calibri" w:hAnsi="Arial" w:cs="Arial"/>
      <w:b/>
      <w:bCs/>
      <w:smallCaps/>
      <w:sz w:val="24"/>
      <w:szCs w:val="28"/>
      <w:u w:val="single"/>
      <w:lang w:val="cs-CZ"/>
    </w:rPr>
  </w:style>
  <w:style w:type="character" w:customStyle="1" w:styleId="Styl2Char">
    <w:name w:val="Styl2 Char"/>
    <w:link w:val="Styl2"/>
    <w:qFormat/>
    <w:locked/>
    <w:rsid w:val="009D660C"/>
    <w:rPr>
      <w:rFonts w:ascii="Arial" w:eastAsia="Calibri" w:hAnsi="Arial" w:cs="Arial"/>
      <w:bCs/>
      <w:smallCaps/>
      <w:sz w:val="24"/>
      <w:szCs w:val="24"/>
      <w:u w:val="single"/>
      <w:lang w:val="cs-CZ"/>
    </w:rPr>
  </w:style>
  <w:style w:type="character" w:customStyle="1" w:styleId="Styl3Char">
    <w:name w:val="Styl3 Char"/>
    <w:link w:val="Styl3"/>
    <w:qFormat/>
    <w:locked/>
    <w:rsid w:val="009D660C"/>
    <w:rPr>
      <w:rFonts w:ascii="Arial" w:eastAsia="Calibri" w:hAnsi="Arial" w:cs="Arial"/>
      <w:bCs/>
      <w:smallCaps/>
      <w:sz w:val="24"/>
      <w:szCs w:val="24"/>
      <w:lang w:val="cs-CZ"/>
    </w:rPr>
  </w:style>
  <w:style w:type="character" w:customStyle="1" w:styleId="Nadpis8Char">
    <w:name w:val="Nadpis 8 Char"/>
    <w:qFormat/>
    <w:rsid w:val="009D660C"/>
    <w:rPr>
      <w:rFonts w:ascii="Calibri" w:hAnsi="Calibri" w:cs="Times New Roman"/>
      <w:i/>
      <w:iCs/>
      <w:sz w:val="24"/>
      <w:szCs w:val="24"/>
    </w:rPr>
  </w:style>
  <w:style w:type="character" w:customStyle="1" w:styleId="normsodrazkouChar">
    <w:name w:val="norm s odrazkou Char"/>
    <w:link w:val="normsodrazkou"/>
    <w:qFormat/>
    <w:locked/>
    <w:rsid w:val="009D660C"/>
    <w:rPr>
      <w:rFonts w:ascii="Arial" w:eastAsia="Calibri" w:hAnsi="Arial"/>
      <w:szCs w:val="24"/>
      <w:lang w:val="cs-CZ" w:eastAsia="cs-CZ" w:bidi="ar-SA"/>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qFormat/>
    <w:rsid w:val="00914EA2"/>
    <w:rPr>
      <w:rFonts w:cs="Arial"/>
      <w:b/>
      <w:bCs/>
      <w:iCs/>
      <w:sz w:val="24"/>
      <w:szCs w:val="28"/>
      <w:lang w:val="cs-CZ" w:eastAsia="cs-CZ" w:bidi="ar-SA"/>
    </w:rPr>
  </w:style>
  <w:style w:type="character" w:customStyle="1" w:styleId="odst">
    <w:name w:val="odst"/>
    <w:basedOn w:val="Standardnpsmoodstavce"/>
    <w:qFormat/>
    <w:rsid w:val="008850EB"/>
  </w:style>
  <w:style w:type="character" w:customStyle="1" w:styleId="Cislovani2Char">
    <w:name w:val="Cislovani 2 Char"/>
    <w:link w:val="Cislovani2"/>
    <w:qFormat/>
    <w:rsid w:val="006A0B3F"/>
    <w:rPr>
      <w:rFonts w:ascii="JohnSans Text Pro" w:hAnsi="JohnSans Text Pro"/>
      <w:szCs w:val="24"/>
      <w:lang w:val="cs-CZ" w:eastAsia="cs-CZ"/>
    </w:rPr>
  </w:style>
  <w:style w:type="character" w:customStyle="1" w:styleId="TextkomenteChar1">
    <w:name w:val="Text komentáře Char1"/>
    <w:uiPriority w:val="99"/>
    <w:qFormat/>
    <w:locked/>
    <w:rsid w:val="006A0B3F"/>
    <w:rPr>
      <w:rFonts w:ascii="Times New Roman" w:eastAsia="Times New Roman" w:hAnsi="Times New Roman" w:cs="Times New Roman"/>
      <w:sz w:val="20"/>
      <w:szCs w:val="20"/>
      <w:lang w:eastAsia="cs-CZ"/>
    </w:rPr>
  </w:style>
  <w:style w:type="character" w:customStyle="1" w:styleId="TextkomenteChar">
    <w:name w:val="Text komentáře Char"/>
    <w:uiPriority w:val="99"/>
    <w:qFormat/>
    <w:rsid w:val="00EE507D"/>
    <w:rPr>
      <w:lang w:eastAsia="en-US"/>
    </w:rPr>
  </w:style>
  <w:style w:type="character" w:customStyle="1" w:styleId="ProsttextChar">
    <w:name w:val="Prostý text Char"/>
    <w:basedOn w:val="Standardnpsmoodstavce"/>
    <w:link w:val="Prosttext"/>
    <w:qFormat/>
    <w:rsid w:val="00EE507D"/>
    <w:rPr>
      <w:sz w:val="24"/>
      <w:szCs w:val="24"/>
      <w:lang w:val="cs-CZ" w:eastAsia="cs-CZ"/>
    </w:rPr>
  </w:style>
  <w:style w:type="character" w:customStyle="1" w:styleId="highlight">
    <w:name w:val="highlight"/>
    <w:basedOn w:val="Standardnpsmoodstavce"/>
    <w:qFormat/>
    <w:rsid w:val="00EE507D"/>
  </w:style>
  <w:style w:type="character" w:customStyle="1" w:styleId="TabulkaChar">
    <w:name w:val="Tabulka Char"/>
    <w:link w:val="Tabulka"/>
    <w:qFormat/>
    <w:locked/>
    <w:rsid w:val="00EE507D"/>
    <w:rPr>
      <w:rFonts w:ascii="Siemens Sans" w:hAnsi="Siemens Sans"/>
      <w:spacing w:val="-6"/>
    </w:rPr>
  </w:style>
  <w:style w:type="character" w:customStyle="1" w:styleId="normaltextrun">
    <w:name w:val="normaltextrun"/>
    <w:qFormat/>
    <w:rsid w:val="00DC081D"/>
  </w:style>
  <w:style w:type="character" w:customStyle="1" w:styleId="contextualspellingandgrammarerror">
    <w:name w:val="contextualspellingandgrammarerror"/>
    <w:basedOn w:val="Standardnpsmoodstavce"/>
    <w:qFormat/>
    <w:rsid w:val="008F77C6"/>
  </w:style>
  <w:style w:type="character" w:customStyle="1" w:styleId="eop">
    <w:name w:val="eop"/>
    <w:basedOn w:val="Standardnpsmoodstavce"/>
    <w:qFormat/>
    <w:rsid w:val="008F77C6"/>
  </w:style>
  <w:style w:type="character" w:customStyle="1" w:styleId="spellingerror">
    <w:name w:val="spellingerror"/>
    <w:basedOn w:val="Standardnpsmoodstavce"/>
    <w:qFormat/>
    <w:rsid w:val="008F77C6"/>
  </w:style>
  <w:style w:type="character" w:customStyle="1" w:styleId="paragraphChar">
    <w:name w:val="paragraph Char"/>
    <w:basedOn w:val="Standardnpsmoodstavce"/>
    <w:link w:val="paragraph"/>
    <w:qFormat/>
    <w:rsid w:val="00CE49F0"/>
    <w:rPr>
      <w:sz w:val="24"/>
      <w:szCs w:val="24"/>
      <w:lang w:val="cs-CZ" w:eastAsia="cs-CZ"/>
    </w:rPr>
  </w:style>
  <w:style w:type="character" w:customStyle="1" w:styleId="TitulekChar">
    <w:name w:val="Titulek Char"/>
    <w:link w:val="Titulek"/>
    <w:uiPriority w:val="35"/>
    <w:qFormat/>
    <w:locked/>
    <w:rsid w:val="003D0558"/>
    <w:rPr>
      <w:rFonts w:ascii="Tahoma" w:eastAsia="Calibri" w:hAnsi="Tahoma" w:cs="Tahoma"/>
      <w:b/>
      <w:bCs/>
      <w:color w:val="000000"/>
      <w:lang w:val="cs-CZ" w:eastAsia="cs-CZ"/>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8A5703"/>
    <w:pPr>
      <w:spacing w:after="120"/>
    </w:pPr>
  </w:style>
  <w:style w:type="paragraph" w:styleId="Seznam">
    <w:name w:val="List"/>
    <w:basedOn w:val="zklad"/>
    <w:rsid w:val="009D4193"/>
    <w:pPr>
      <w:tabs>
        <w:tab w:val="left" w:pos="720"/>
      </w:tabs>
      <w:ind w:left="720" w:hanging="360"/>
    </w:pPr>
  </w:style>
  <w:style w:type="paragraph" w:styleId="Titulek">
    <w:name w:val="caption"/>
    <w:basedOn w:val="Normln"/>
    <w:next w:val="Normln"/>
    <w:link w:val="TitulekChar"/>
    <w:uiPriority w:val="35"/>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Rejstk">
    <w:name w:val="Rejstřík"/>
    <w:basedOn w:val="Normln"/>
    <w:qFormat/>
    <w:pPr>
      <w:suppressLineNumbers/>
    </w:pPr>
    <w:rPr>
      <w:rFonts w:cs="Arial Unicode MS"/>
    </w:rPr>
  </w:style>
  <w:style w:type="paragraph" w:styleId="Textbubliny">
    <w:name w:val="Balloon Text"/>
    <w:basedOn w:val="Normln"/>
    <w:link w:val="TextbublinyChar"/>
    <w:uiPriority w:val="99"/>
    <w:semiHidden/>
    <w:qFormat/>
    <w:rsid w:val="00B755FF"/>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rsid w:val="00884351"/>
    <w:pPr>
      <w:tabs>
        <w:tab w:val="center" w:pos="4536"/>
        <w:tab w:val="right" w:pos="9072"/>
      </w:tabs>
    </w:pPr>
  </w:style>
  <w:style w:type="paragraph" w:styleId="Zpat">
    <w:name w:val="footer"/>
    <w:basedOn w:val="Normln"/>
    <w:link w:val="ZpatChar"/>
    <w:uiPriority w:val="99"/>
    <w:rsid w:val="00884351"/>
    <w:pPr>
      <w:tabs>
        <w:tab w:val="center" w:pos="4536"/>
        <w:tab w:val="right" w:pos="9072"/>
      </w:tabs>
    </w:pPr>
  </w:style>
  <w:style w:type="paragraph" w:styleId="Normlnweb">
    <w:name w:val="Normal (Web)"/>
    <w:basedOn w:val="Normln"/>
    <w:uiPriority w:val="99"/>
    <w:qFormat/>
    <w:rsid w:val="00A016A9"/>
    <w:pPr>
      <w:spacing w:beforeAutospacing="1" w:afterAutospacing="1"/>
    </w:pPr>
  </w:style>
  <w:style w:type="paragraph" w:styleId="Textpoznpodarou">
    <w:name w:val="footnote text"/>
    <w:basedOn w:val="Normln"/>
    <w:link w:val="TextpoznpodarouChar"/>
    <w:uiPriority w:val="99"/>
    <w:rsid w:val="00E26ACA"/>
    <w:rPr>
      <w:sz w:val="20"/>
      <w:szCs w:val="20"/>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qFormat/>
    <w:rsid w:val="00B618B1"/>
    <w:pPr>
      <w:spacing w:beforeAutospacing="1" w:afterAutospacing="1"/>
    </w:pPr>
  </w:style>
  <w:style w:type="paragraph" w:styleId="Zkladntextodsazen2">
    <w:name w:val="Body Text Indent 2"/>
    <w:basedOn w:val="Normln"/>
    <w:qFormat/>
    <w:rsid w:val="00B618B1"/>
    <w:pPr>
      <w:spacing w:beforeAutospacing="1" w:afterAutospacing="1"/>
    </w:pPr>
  </w:style>
  <w:style w:type="paragraph" w:styleId="Odstavecseseznamem">
    <w:name w:val="List Paragraph"/>
    <w:basedOn w:val="Normln"/>
    <w:link w:val="OdstavecseseznamemChar"/>
    <w:uiPriority w:val="34"/>
    <w:qFormat/>
    <w:rsid w:val="001D108E"/>
    <w:pPr>
      <w:ind w:left="708"/>
    </w:pPr>
  </w:style>
  <w:style w:type="paragraph" w:styleId="Textkomente">
    <w:name w:val="annotation text"/>
    <w:basedOn w:val="Normln"/>
    <w:link w:val="TextkomenteChar2"/>
    <w:uiPriority w:val="99"/>
    <w:qFormat/>
    <w:rsid w:val="00343D28"/>
    <w:rPr>
      <w:sz w:val="20"/>
      <w:szCs w:val="20"/>
    </w:rPr>
  </w:style>
  <w:style w:type="paragraph" w:styleId="Pedmtkomente">
    <w:name w:val="annotation subject"/>
    <w:basedOn w:val="Textkomente"/>
    <w:next w:val="Textkomente"/>
    <w:link w:val="PedmtkomenteChar"/>
    <w:uiPriority w:val="99"/>
    <w:qFormat/>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paragraph" w:customStyle="1" w:styleId="o">
    <w:name w:val="o"/>
    <w:basedOn w:val="Normln"/>
    <w:qFormat/>
    <w:rsid w:val="00A53305"/>
    <w:pPr>
      <w:spacing w:beforeAutospacing="1" w:afterAutospacing="1"/>
    </w:pPr>
  </w:style>
  <w:style w:type="paragraph" w:customStyle="1" w:styleId="TableText">
    <w:name w:val="Table Text"/>
    <w:basedOn w:val="Normln"/>
    <w:qFormat/>
    <w:rsid w:val="008A5703"/>
    <w:pPr>
      <w:keepLines/>
    </w:pPr>
    <w:rPr>
      <w:rFonts w:ascii="Book Antiqua" w:hAnsi="Book Antiqua"/>
      <w:sz w:val="16"/>
      <w:szCs w:val="20"/>
      <w:lang w:val="en-US" w:eastAsia="es-ES"/>
    </w:rPr>
  </w:style>
  <w:style w:type="paragraph" w:customStyle="1" w:styleId="tty80">
    <w:name w:val="tty80"/>
    <w:basedOn w:val="Normln"/>
    <w:qFormat/>
    <w:rsid w:val="008A5703"/>
    <w:rPr>
      <w:rFonts w:ascii="Courier New" w:hAnsi="Courier New"/>
      <w:sz w:val="20"/>
      <w:szCs w:val="20"/>
      <w:lang w:val="en-US" w:eastAsia="es-ES"/>
    </w:rPr>
  </w:style>
  <w:style w:type="paragraph" w:customStyle="1" w:styleId="Obsahtabulky">
    <w:name w:val="Obsah tabulky"/>
    <w:basedOn w:val="Normln"/>
    <w:qFormat/>
  </w:style>
  <w:style w:type="paragraph" w:customStyle="1" w:styleId="Nadpistabulky">
    <w:name w:val="Nadpis tabulky"/>
    <w:basedOn w:val="TableText"/>
    <w:qForma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paragraph" w:customStyle="1" w:styleId="zklad">
    <w:name w:val="základ"/>
    <w:qFormat/>
    <w:rsid w:val="008D708F"/>
    <w:pPr>
      <w:jc w:val="both"/>
    </w:pPr>
    <w:rPr>
      <w:sz w:val="24"/>
      <w:szCs w:val="24"/>
      <w:lang w:val="cs-CZ" w:eastAsia="cs-CZ"/>
    </w:rPr>
  </w:style>
  <w:style w:type="paragraph" w:customStyle="1" w:styleId="Tabulkatxtobyejn">
    <w:name w:val="Tabulka_txt_obyčejný"/>
    <w:basedOn w:val="Normln"/>
    <w:qFormat/>
    <w:rsid w:val="008D708F"/>
    <w:pPr>
      <w:spacing w:before="40" w:after="40"/>
      <w:ind w:left="60"/>
    </w:pPr>
    <w:rPr>
      <w:rFonts w:ascii="Arial" w:hAnsi="Arial" w:cs="Arial"/>
      <w:sz w:val="22"/>
      <w:szCs w:val="20"/>
    </w:rPr>
  </w:style>
  <w:style w:type="paragraph" w:customStyle="1" w:styleId="xl29">
    <w:name w:val="xl29"/>
    <w:basedOn w:val="Normln"/>
    <w:qFormat/>
    <w:rsid w:val="008D708F"/>
    <w:pPr>
      <w:spacing w:beforeAutospacing="1" w:afterAutospacing="1"/>
    </w:pPr>
    <w:rPr>
      <w:rFonts w:ascii="Arial" w:eastAsia="Arial Unicode MS" w:hAnsi="Arial" w:cs="Arial"/>
    </w:rPr>
  </w:style>
  <w:style w:type="paragraph" w:customStyle="1" w:styleId="Odstavec1">
    <w:name w:val="Odstavec1"/>
    <w:basedOn w:val="zklad"/>
    <w:qFormat/>
    <w:rsid w:val="009D4193"/>
    <w:pPr>
      <w:spacing w:before="80"/>
    </w:pPr>
  </w:style>
  <w:style w:type="paragraph" w:customStyle="1" w:styleId="OdrazkanorodsazII">
    <w:name w:val="Odrazka_nor_odsaz_II"/>
    <w:basedOn w:val="Normln"/>
    <w:qFormat/>
    <w:rsid w:val="009D4193"/>
    <w:pPr>
      <w:tabs>
        <w:tab w:val="left" w:pos="720"/>
      </w:tabs>
      <w:ind w:left="1418" w:hanging="360"/>
    </w:pPr>
    <w:rPr>
      <w:rFonts w:ascii="Arial" w:hAnsi="Arial" w:cs="Arial"/>
      <w:sz w:val="22"/>
      <w:szCs w:val="20"/>
    </w:rPr>
  </w:style>
  <w:style w:type="paragraph" w:customStyle="1" w:styleId="Odrka">
    <w:name w:val="Odrážka"/>
    <w:basedOn w:val="Normln"/>
    <w:qFormat/>
    <w:rsid w:val="009D4193"/>
    <w:pPr>
      <w:numPr>
        <w:numId w:val="2"/>
      </w:numPr>
      <w:tabs>
        <w:tab w:val="left" w:pos="720"/>
      </w:tabs>
      <w:spacing w:before="60" w:after="60"/>
      <w:ind w:left="720" w:firstLine="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qFormat/>
    <w:rsid w:val="009D4193"/>
    <w:pPr>
      <w:numPr>
        <w:numId w:val="1"/>
      </w:numPr>
      <w:spacing w:before="80"/>
      <w:ind w:left="0" w:firstLine="0"/>
      <w:jc w:val="center"/>
    </w:pPr>
    <w:rPr>
      <w:b/>
      <w:sz w:val="28"/>
      <w:szCs w:val="20"/>
    </w:rPr>
  </w:style>
  <w:style w:type="paragraph" w:styleId="Zkladntextodsazen3">
    <w:name w:val="Body Text Indent 3"/>
    <w:basedOn w:val="Normln"/>
    <w:qFormat/>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qFormat/>
    <w:rsid w:val="009D4193"/>
    <w:pPr>
      <w:spacing w:beforeAutospacing="1" w:afterAutospacing="1"/>
    </w:pPr>
    <w:rPr>
      <w:rFonts w:ascii="Arial" w:eastAsia="Arial Unicode MS" w:hAnsi="Arial" w:cs="Arial"/>
      <w:sz w:val="16"/>
      <w:szCs w:val="16"/>
    </w:rPr>
  </w:style>
  <w:style w:type="paragraph" w:customStyle="1" w:styleId="font6">
    <w:name w:val="font6"/>
    <w:basedOn w:val="Normln"/>
    <w:qFormat/>
    <w:rsid w:val="009D4193"/>
    <w:pPr>
      <w:spacing w:beforeAutospacing="1" w:afterAutospacing="1"/>
    </w:pPr>
    <w:rPr>
      <w:rFonts w:ascii="Arial" w:eastAsia="Arial Unicode MS" w:hAnsi="Arial" w:cs="Arial"/>
      <w:b/>
      <w:bCs/>
      <w:sz w:val="16"/>
      <w:szCs w:val="16"/>
    </w:rPr>
  </w:style>
  <w:style w:type="paragraph" w:customStyle="1" w:styleId="xl24">
    <w:name w:val="xl24"/>
    <w:basedOn w:val="Normln"/>
    <w:qFormat/>
    <w:rsid w:val="009D4193"/>
    <w:pPr>
      <w:spacing w:beforeAutospacing="1" w:afterAutospacing="1"/>
    </w:pPr>
    <w:rPr>
      <w:rFonts w:ascii="Arial" w:eastAsia="Arial Unicode MS" w:hAnsi="Arial" w:cs="Arial"/>
      <w:b/>
      <w:bCs/>
    </w:rPr>
  </w:style>
  <w:style w:type="paragraph" w:customStyle="1" w:styleId="xl25">
    <w:name w:val="xl25"/>
    <w:basedOn w:val="Normln"/>
    <w:qFormat/>
    <w:rsid w:val="009D4193"/>
    <w:pPr>
      <w:spacing w:beforeAutospacing="1" w:afterAutospacing="1"/>
    </w:pPr>
    <w:rPr>
      <w:rFonts w:ascii="Arial Unicode MS" w:eastAsia="Arial Unicode MS" w:hAnsi="Arial Unicode MS" w:cs="Arial Unicode MS"/>
      <w:sz w:val="16"/>
      <w:szCs w:val="16"/>
    </w:rPr>
  </w:style>
  <w:style w:type="paragraph" w:customStyle="1" w:styleId="xl26">
    <w:name w:val="xl26"/>
    <w:basedOn w:val="Normln"/>
    <w:qFormat/>
    <w:rsid w:val="009D4193"/>
    <w:pPr>
      <w:spacing w:beforeAutospacing="1" w:afterAutospacing="1"/>
    </w:pPr>
    <w:rPr>
      <w:rFonts w:ascii="Arial" w:eastAsia="Arial Unicode MS" w:hAnsi="Arial" w:cs="Arial"/>
      <w:sz w:val="16"/>
      <w:szCs w:val="16"/>
    </w:rPr>
  </w:style>
  <w:style w:type="paragraph" w:customStyle="1" w:styleId="xl27">
    <w:name w:val="xl27"/>
    <w:basedOn w:val="Normln"/>
    <w:qFormat/>
    <w:rsid w:val="009D4193"/>
    <w:pPr>
      <w:pBdr>
        <w:top w:val="single" w:sz="4" w:space="0" w:color="000000"/>
        <w:left w:val="single" w:sz="4" w:space="0" w:color="000000"/>
        <w:bottom w:val="single" w:sz="4" w:space="0" w:color="000000"/>
        <w:right w:val="single" w:sz="4" w:space="0" w:color="000000"/>
      </w:pBdr>
      <w:spacing w:beforeAutospacing="1" w:afterAutospacing="1"/>
    </w:pPr>
    <w:rPr>
      <w:rFonts w:ascii="Arial" w:eastAsia="Arial Unicode MS" w:hAnsi="Arial" w:cs="Arial"/>
      <w:b/>
      <w:bCs/>
      <w:sz w:val="16"/>
      <w:szCs w:val="16"/>
    </w:rPr>
  </w:style>
  <w:style w:type="paragraph" w:customStyle="1" w:styleId="xl28">
    <w:name w:val="xl28"/>
    <w:basedOn w:val="Normln"/>
    <w:qFormat/>
    <w:rsid w:val="009D4193"/>
    <w:pPr>
      <w:pBdr>
        <w:top w:val="single" w:sz="4" w:space="0" w:color="000000"/>
        <w:left w:val="single" w:sz="4" w:space="0" w:color="000000"/>
        <w:bottom w:val="single" w:sz="4" w:space="0" w:color="000000"/>
        <w:right w:val="single" w:sz="4" w:space="0" w:color="000000"/>
      </w:pBdr>
      <w:spacing w:beforeAutospacing="1" w:afterAutospacing="1"/>
    </w:pPr>
    <w:rPr>
      <w:rFonts w:ascii="Arial" w:eastAsia="Arial Unicode MS" w:hAnsi="Arial" w:cs="Arial"/>
      <w:sz w:val="16"/>
      <w:szCs w:val="16"/>
    </w:rPr>
  </w:style>
  <w:style w:type="paragraph" w:customStyle="1" w:styleId="xl30">
    <w:name w:val="xl30"/>
    <w:basedOn w:val="Normln"/>
    <w:qFormat/>
    <w:rsid w:val="009D419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Arial Unicode MS" w:hAnsi="Arial" w:cs="Arial"/>
      <w:b/>
      <w:bCs/>
    </w:rPr>
  </w:style>
  <w:style w:type="paragraph" w:customStyle="1" w:styleId="xl31">
    <w:name w:val="xl31"/>
    <w:basedOn w:val="Normln"/>
    <w:qFormat/>
    <w:rsid w:val="009D419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Arial Unicode MS" w:hAnsi="Arial" w:cs="Arial"/>
    </w:rPr>
  </w:style>
  <w:style w:type="paragraph" w:customStyle="1" w:styleId="Default">
    <w:name w:val="Default"/>
    <w:qFormat/>
    <w:rsid w:val="009D4193"/>
    <w:rPr>
      <w:rFonts w:ascii="Arial" w:hAnsi="Arial" w:cs="Arial"/>
      <w:color w:val="000000"/>
      <w:sz w:val="24"/>
      <w:szCs w:val="24"/>
      <w:lang w:val="cs-CZ" w:eastAsia="cs-CZ"/>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paragraph" w:customStyle="1" w:styleId="Nadpisschma">
    <w:name w:val="Nadpis schéma"/>
    <w:basedOn w:val="Normln"/>
    <w:qFormat/>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tabs>
        <w:tab w:val="left"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left" w:pos="2880"/>
      </w:tabs>
      <w:ind w:left="2880" w:hanging="360"/>
    </w:pPr>
  </w:style>
  <w:style w:type="paragraph" w:customStyle="1" w:styleId="odstavecstudie">
    <w:name w:val="odstavec studie"/>
    <w:basedOn w:val="Normln"/>
    <w:next w:val="Normln"/>
    <w:link w:val="odstavecstudieChar"/>
    <w:qFormat/>
    <w:rsid w:val="00104B82"/>
    <w:pPr>
      <w:spacing w:line="360" w:lineRule="auto"/>
      <w:jc w:val="both"/>
    </w:pPr>
    <w:rPr>
      <w:rFonts w:ascii="Arial" w:eastAsia="Calibri" w:hAnsi="Arial" w:cs="Arial"/>
    </w:rPr>
  </w:style>
  <w:style w:type="paragraph" w:customStyle="1" w:styleId="odstavecstudieCharChar4">
    <w:name w:val="odstavec studie Char Char4"/>
    <w:basedOn w:val="Normln"/>
    <w:semiHidden/>
    <w:qFormat/>
    <w:rsid w:val="00104B82"/>
    <w:pPr>
      <w:spacing w:after="120" w:line="360" w:lineRule="auto"/>
      <w:jc w:val="both"/>
    </w:pPr>
    <w:rPr>
      <w:rFonts w:ascii="Arial" w:eastAsia="Calibri" w:hAnsi="Arial" w:cs="Arial"/>
    </w:rPr>
  </w:style>
  <w:style w:type="paragraph" w:customStyle="1" w:styleId="brpodstavec">
    <w:name w:val="brpodstavec"/>
    <w:basedOn w:val="Normln"/>
    <w:qFormat/>
    <w:rsid w:val="007A3862"/>
    <w:pPr>
      <w:spacing w:beforeAutospacing="1"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left" w:pos="3600"/>
      </w:tabs>
      <w:spacing w:after="240"/>
      <w:ind w:left="3600" w:hanging="360"/>
    </w:pPr>
  </w:style>
  <w:style w:type="paragraph" w:customStyle="1" w:styleId="Odrky1">
    <w:name w:val="Odrážky1"/>
    <w:link w:val="Odrky1Char"/>
    <w:qFormat/>
    <w:rsid w:val="002F28E9"/>
    <w:pPr>
      <w:numPr>
        <w:numId w:val="5"/>
      </w:numPr>
      <w:spacing w:before="120"/>
      <w:jc w:val="both"/>
    </w:pPr>
    <w:rPr>
      <w:rFonts w:ascii="Verdana" w:hAnsi="Verdana"/>
      <w:lang w:val="cs-CZ" w:eastAsia="cs-CZ"/>
    </w:rPr>
  </w:style>
  <w:style w:type="paragraph" w:styleId="Seznamsodrkami4">
    <w:name w:val="List Bullet 4"/>
    <w:basedOn w:val="Normln"/>
    <w:qFormat/>
    <w:rsid w:val="00E81769"/>
    <w:pPr>
      <w:numPr>
        <w:numId w:val="7"/>
      </w:numPr>
      <w:spacing w:after="120"/>
      <w:jc w:val="both"/>
    </w:pPr>
    <w:rPr>
      <w:rFonts w:ascii="Arial" w:hAnsi="Arial"/>
    </w:rPr>
  </w:style>
  <w:style w:type="paragraph" w:customStyle="1" w:styleId="Textdokumentu">
    <w:name w:val="Text dokumentu"/>
    <w:basedOn w:val="Normln"/>
    <w:qFormat/>
    <w:rsid w:val="009C7E37"/>
    <w:pPr>
      <w:spacing w:before="120" w:line="480" w:lineRule="auto"/>
      <w:jc w:val="both"/>
    </w:pPr>
    <w:rPr>
      <w:rFonts w:ascii="Arial" w:hAnsi="Arial"/>
      <w:sz w:val="20"/>
      <w:szCs w:val="20"/>
    </w:rPr>
  </w:style>
  <w:style w:type="paragraph" w:customStyle="1" w:styleId="Nzev2">
    <w:name w:val="Název 2"/>
    <w:basedOn w:val="Normln"/>
    <w:qFormat/>
    <w:rsid w:val="009C7E37"/>
    <w:pPr>
      <w:keepLines/>
      <w:numPr>
        <w:ilvl w:val="1"/>
        <w:numId w:val="6"/>
      </w:numPr>
      <w:spacing w:before="120" w:afterAutospacing="1" w:line="360" w:lineRule="auto"/>
    </w:pPr>
    <w:rPr>
      <w:rFonts w:ascii="Arial" w:hAnsi="Arial"/>
      <w:b/>
      <w:color w:val="3366FF"/>
    </w:rPr>
  </w:style>
  <w:style w:type="paragraph" w:customStyle="1" w:styleId="Normlnzarovantdobloku">
    <w:name w:val="Normální + zarovant do bloku"/>
    <w:basedOn w:val="Normln"/>
    <w:qFormat/>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paragraph" w:customStyle="1" w:styleId="Text">
    <w:name w:val="Text"/>
    <w:basedOn w:val="Normln"/>
    <w:qFormat/>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qFormat/>
    <w:rsid w:val="00DA2EAA"/>
    <w:pPr>
      <w:spacing w:before="65" w:after="170" w:line="220" w:lineRule="exact"/>
      <w:jc w:val="center"/>
    </w:pPr>
    <w:rPr>
      <w:rFonts w:ascii="Book Antiqua" w:hAnsi="Book Antiqua"/>
      <w:b/>
      <w:color w:val="000000"/>
      <w:sz w:val="20"/>
      <w:szCs w:val="20"/>
      <w:lang w:val="en-US"/>
    </w:rPr>
  </w:style>
  <w:style w:type="paragraph" w:customStyle="1" w:styleId="ListParagraph1">
    <w:name w:val="List Paragraph1"/>
    <w:basedOn w:val="Normln"/>
    <w:link w:val="ListParagraphChar"/>
    <w:qFormat/>
    <w:rsid w:val="00F92441"/>
    <w:pPr>
      <w:spacing w:before="60" w:after="60" w:line="276" w:lineRule="auto"/>
      <w:ind w:left="720"/>
      <w:jc w:val="both"/>
    </w:pPr>
    <w:rPr>
      <w:rFonts w:ascii="Calibri" w:eastAsia="Calibri" w:hAnsi="Calibri"/>
      <w:sz w:val="22"/>
    </w:rPr>
  </w:style>
  <w:style w:type="paragraph" w:customStyle="1" w:styleId="Normlnzarovnatdobloku">
    <w:name w:val="Normální + zarovnat do bloku"/>
    <w:basedOn w:val="Normln"/>
    <w:qFormat/>
    <w:rsid w:val="00CE5CD8"/>
    <w:pPr>
      <w:shd w:val="clear" w:color="auto" w:fill="FFFFFF"/>
      <w:tabs>
        <w:tab w:val="left" w:pos="696"/>
      </w:tabs>
      <w:spacing w:line="341" w:lineRule="exact"/>
      <w:ind w:left="350"/>
      <w:jc w:val="both"/>
    </w:pPr>
    <w:rPr>
      <w:rFonts w:ascii="Calibri" w:hAnsi="Calibri"/>
      <w:color w:val="000000"/>
      <w:spacing w:val="-5"/>
    </w:rPr>
  </w:style>
  <w:style w:type="paragraph" w:customStyle="1" w:styleId="Tabulkanadpis">
    <w:name w:val="Tabulka nadpis"/>
    <w:basedOn w:val="Normln"/>
    <w:next w:val="Normln"/>
    <w:link w:val="TabulkanadpisChar"/>
    <w:qFormat/>
    <w:rsid w:val="007B5AFB"/>
    <w:pPr>
      <w:spacing w:before="180" w:after="72"/>
      <w:jc w:val="center"/>
      <w:textAlignment w:val="baseline"/>
    </w:pPr>
    <w:rPr>
      <w:rFonts w:ascii="Arial" w:hAnsi="Arial"/>
      <w:b/>
      <w:sz w:val="18"/>
      <w:szCs w:val="20"/>
    </w:rPr>
  </w:style>
  <w:style w:type="paragraph" w:customStyle="1" w:styleId="RLTextlnkuslovan">
    <w:name w:val="RL Text článku číslovaný"/>
    <w:basedOn w:val="Normln"/>
    <w:link w:val="RLTextlnkuslovanChar"/>
    <w:qFormat/>
    <w:rsid w:val="00075596"/>
    <w:pPr>
      <w:numPr>
        <w:ilvl w:val="1"/>
        <w:numId w:val="9"/>
      </w:numPr>
      <w:spacing w:after="120" w:line="280" w:lineRule="exact"/>
      <w:jc w:val="both"/>
    </w:pPr>
    <w:rPr>
      <w:rFonts w:ascii="Garamond" w:eastAsia="Calibri" w:hAnsi="Garamond"/>
      <w:lang w:eastAsia="ar-SA"/>
    </w:rPr>
  </w:style>
  <w:style w:type="paragraph" w:customStyle="1" w:styleId="RLlneksmlouvy">
    <w:name w:val="RL Článek smlouvy"/>
    <w:basedOn w:val="Normln"/>
    <w:next w:val="RLTextlnkuslovan"/>
    <w:qFormat/>
    <w:rsid w:val="00075596"/>
    <w:pPr>
      <w:keepNext/>
      <w:numPr>
        <w:numId w:val="9"/>
      </w:numPr>
      <w:spacing w:before="360" w:after="120" w:line="280" w:lineRule="exact"/>
      <w:jc w:val="both"/>
      <w:outlineLvl w:val="0"/>
    </w:pPr>
    <w:rPr>
      <w:rFonts w:ascii="Garamond" w:eastAsia="Calibri" w:hAnsi="Garamond"/>
      <w:b/>
      <w:lang w:eastAsia="en-US"/>
    </w:rPr>
  </w:style>
  <w:style w:type="paragraph" w:customStyle="1" w:styleId="bod">
    <w:name w:val="bod"/>
    <w:basedOn w:val="RLTextlnkuslovan"/>
    <w:qFormat/>
    <w:rsid w:val="00075596"/>
    <w:rPr>
      <w:rFonts w:cs="Arial"/>
    </w:rPr>
  </w:style>
  <w:style w:type="paragraph" w:customStyle="1" w:styleId="podbod2">
    <w:name w:val="podbod 2"/>
    <w:basedOn w:val="RLTextlnkuslovan"/>
    <w:qFormat/>
    <w:rsid w:val="00075596"/>
    <w:pPr>
      <w:numPr>
        <w:ilvl w:val="0"/>
        <w:numId w:val="0"/>
      </w:numPr>
      <w:tabs>
        <w:tab w:val="left" w:pos="360"/>
        <w:tab w:val="left" w:pos="3005"/>
      </w:tabs>
      <w:ind w:left="3006" w:hanging="720"/>
    </w:pPr>
    <w:rPr>
      <w:rFonts w:cs="Arial"/>
    </w:rPr>
  </w:style>
  <w:style w:type="paragraph" w:customStyle="1" w:styleId="podbod1">
    <w:name w:val="podbod 1"/>
    <w:basedOn w:val="RLTextlnkuslovan"/>
    <w:qFormat/>
    <w:rsid w:val="00075596"/>
    <w:pPr>
      <w:numPr>
        <w:ilvl w:val="0"/>
        <w:numId w:val="0"/>
      </w:numPr>
      <w:tabs>
        <w:tab w:val="left" w:pos="360"/>
      </w:tabs>
      <w:ind w:left="1800" w:hanging="720"/>
    </w:pPr>
    <w:rPr>
      <w:rFonts w:cs="Arial"/>
    </w:rPr>
  </w:style>
  <w:style w:type="paragraph" w:customStyle="1" w:styleId="BlockQuotation">
    <w:name w:val="Block Quotation"/>
    <w:basedOn w:val="Normln"/>
    <w:qFormat/>
    <w:rsid w:val="00075596"/>
    <w:pPr>
      <w:widowControl w:val="0"/>
      <w:ind w:left="426" w:right="425" w:hanging="426"/>
      <w:jc w:val="both"/>
    </w:pPr>
    <w:rPr>
      <w:rFonts w:eastAsia="Calibri"/>
      <w:sz w:val="22"/>
      <w:szCs w:val="20"/>
    </w:rPr>
  </w:style>
  <w:style w:type="paragraph" w:customStyle="1" w:styleId="Odstavec2">
    <w:name w:val="Odstavec 2"/>
    <w:basedOn w:val="Normln"/>
    <w:link w:val="Odstavec2Char"/>
    <w:qFormat/>
    <w:rsid w:val="00075596"/>
    <w:pPr>
      <w:numPr>
        <w:numId w:val="10"/>
      </w:numPr>
      <w:spacing w:after="120"/>
      <w:jc w:val="both"/>
    </w:pPr>
    <w:rPr>
      <w:rFonts w:eastAsia="Calibri"/>
      <w:sz w:val="22"/>
    </w:rPr>
  </w:style>
  <w:style w:type="paragraph" w:customStyle="1" w:styleId="Style3">
    <w:name w:val="Style3"/>
    <w:basedOn w:val="Normln"/>
    <w:qFormat/>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qFormat/>
    <w:rsid w:val="00075596"/>
    <w:pPr>
      <w:widowControl w:val="0"/>
      <w:spacing w:before="120"/>
      <w:jc w:val="both"/>
    </w:pPr>
    <w:rPr>
      <w:rFonts w:eastAsia="Calibri"/>
      <w:sz w:val="22"/>
      <w:szCs w:val="20"/>
    </w:rPr>
  </w:style>
  <w:style w:type="paragraph" w:customStyle="1" w:styleId="Clanek">
    <w:name w:val="Clanek"/>
    <w:basedOn w:val="Normln"/>
    <w:next w:val="Bodclanku"/>
    <w:qFormat/>
    <w:rsid w:val="00075596"/>
    <w:pPr>
      <w:keepNext/>
      <w:widowControl w:val="0"/>
      <w:numPr>
        <w:numId w:val="12"/>
      </w:numPr>
      <w:spacing w:before="360" w:after="240" w:line="360" w:lineRule="atLeast"/>
      <w:jc w:val="both"/>
      <w:textAlignment w:val="baseline"/>
    </w:pPr>
    <w:rPr>
      <w:rFonts w:eastAsia="Calibri"/>
      <w:b/>
      <w:caps/>
      <w:szCs w:val="20"/>
      <w:lang w:val="en-US"/>
    </w:rPr>
  </w:style>
  <w:style w:type="paragraph" w:customStyle="1" w:styleId="Bodclanku">
    <w:name w:val="Bod clanku"/>
    <w:basedOn w:val="Normln"/>
    <w:qFormat/>
    <w:rsid w:val="00075596"/>
    <w:pPr>
      <w:widowControl w:val="0"/>
      <w:numPr>
        <w:ilvl w:val="1"/>
        <w:numId w:val="12"/>
      </w:numPr>
      <w:spacing w:before="120" w:after="120" w:line="360" w:lineRule="atLeast"/>
      <w:jc w:val="both"/>
      <w:textAlignment w:val="baseline"/>
    </w:pPr>
    <w:rPr>
      <w:rFonts w:eastAsia="Calibri"/>
      <w:szCs w:val="20"/>
    </w:rPr>
  </w:style>
  <w:style w:type="paragraph" w:customStyle="1" w:styleId="Odstavec">
    <w:name w:val="Odstavec"/>
    <w:basedOn w:val="Normln"/>
    <w:qFormat/>
    <w:rsid w:val="00075596"/>
    <w:pPr>
      <w:widowControl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semiHidden/>
    <w:qFormat/>
    <w:rsid w:val="00075596"/>
    <w:rPr>
      <w:rFonts w:eastAsia="Calibri"/>
      <w:lang w:val="cs-CZ" w:eastAsia="cs-CZ"/>
    </w:rPr>
  </w:style>
  <w:style w:type="paragraph" w:styleId="Rozloendokumentu">
    <w:name w:val="Document Map"/>
    <w:basedOn w:val="Normln"/>
    <w:semiHidden/>
    <w:qFormat/>
    <w:rsid w:val="001D526F"/>
    <w:pPr>
      <w:shd w:val="clear" w:color="auto" w:fill="000080"/>
    </w:pPr>
    <w:rPr>
      <w:rFonts w:ascii="Tahoma" w:hAnsi="Tahoma" w:cs="Tahoma"/>
      <w:sz w:val="20"/>
      <w:szCs w:val="20"/>
    </w:rPr>
  </w:style>
  <w:style w:type="paragraph" w:customStyle="1" w:styleId="Import5">
    <w:name w:val="Import 5"/>
    <w:basedOn w:val="Normln"/>
    <w:qFormat/>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Calibri" w:hAnsi="Courier New" w:cs="Courier New"/>
    </w:rPr>
  </w:style>
  <w:style w:type="paragraph" w:customStyle="1" w:styleId="TOCHeading1">
    <w:name w:val="TOC Heading1"/>
    <w:basedOn w:val="Nadpis1"/>
    <w:next w:val="Normln"/>
    <w:semiHidden/>
    <w:qFormat/>
    <w:rsid w:val="009D660C"/>
    <w:pPr>
      <w:keepNext/>
      <w:keepLines/>
      <w:spacing w:before="480" w:beforeAutospacing="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qFormat/>
    <w:rsid w:val="009D660C"/>
    <w:pPr>
      <w:pageBreakBefore/>
      <w:widowControl w:val="0"/>
      <w:tabs>
        <w:tab w:val="left" w:pos="1701"/>
        <w:tab w:val="left" w:pos="2552"/>
      </w:tabs>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qFormat/>
    <w:rsid w:val="009D660C"/>
    <w:pPr>
      <w:keepNext/>
      <w:keepLines/>
      <w:widowControl w:val="0"/>
      <w:numPr>
        <w:numId w:val="13"/>
      </w:numPr>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paragraph" w:customStyle="1" w:styleId="Styl2">
    <w:name w:val="Styl2"/>
    <w:basedOn w:val="Nadpis2"/>
    <w:next w:val="Normln"/>
    <w:link w:val="Styl2Char"/>
    <w:qFormat/>
    <w:rsid w:val="009D660C"/>
    <w:pPr>
      <w:keepLines/>
      <w:widowControl w:val="0"/>
      <w:tabs>
        <w:tab w:val="left" w:pos="716"/>
      </w:tabs>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paragraph" w:customStyle="1" w:styleId="Styl3">
    <w:name w:val="Styl3"/>
    <w:basedOn w:val="Nadpis3"/>
    <w:next w:val="Normln"/>
    <w:link w:val="Styl3Char"/>
    <w:qFormat/>
    <w:rsid w:val="009D660C"/>
    <w:pPr>
      <w:keepLines/>
      <w:widowControl w:val="0"/>
      <w:tabs>
        <w:tab w:val="left" w:pos="1571"/>
        <w:tab w:val="left" w:pos="1997"/>
      </w:tabs>
      <w:spacing w:before="360" w:after="240" w:line="360" w:lineRule="atLeast"/>
      <w:ind w:left="1356" w:hanging="505"/>
      <w:jc w:val="both"/>
      <w:textAlignment w:val="baseline"/>
    </w:pPr>
    <w:rPr>
      <w:rFonts w:eastAsia="Calibri"/>
      <w:i w:val="0"/>
      <w:smallCaps/>
      <w:sz w:val="24"/>
      <w:szCs w:val="24"/>
      <w:lang w:eastAsia="en-US"/>
    </w:rPr>
  </w:style>
  <w:style w:type="paragraph" w:customStyle="1" w:styleId="Nadpis1slovan">
    <w:name w:val="Nadpis 1 číslovaný"/>
    <w:basedOn w:val="Normln"/>
    <w:qFormat/>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qFormat/>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qFormat/>
    <w:rsid w:val="009D660C"/>
    <w:pPr>
      <w:spacing w:after="200" w:line="276" w:lineRule="auto"/>
      <w:ind w:left="720"/>
    </w:pPr>
    <w:rPr>
      <w:rFonts w:ascii="Calibri" w:eastAsia="Calibri" w:hAnsi="Calibri" w:cs="Calibri"/>
      <w:sz w:val="22"/>
      <w:szCs w:val="22"/>
      <w:lang w:eastAsia="en-US"/>
    </w:rPr>
  </w:style>
  <w:style w:type="paragraph" w:customStyle="1" w:styleId="Textodstavce">
    <w:name w:val="Text odstavce"/>
    <w:basedOn w:val="Normln"/>
    <w:uiPriority w:val="99"/>
    <w:qFormat/>
    <w:rsid w:val="009D660C"/>
    <w:pPr>
      <w:tabs>
        <w:tab w:val="left" w:pos="0"/>
        <w:tab w:val="left" w:pos="851"/>
      </w:tabs>
      <w:spacing w:before="120" w:after="120"/>
      <w:ind w:left="-425"/>
      <w:jc w:val="both"/>
      <w:outlineLvl w:val="6"/>
    </w:pPr>
    <w:rPr>
      <w:rFonts w:eastAsia="Calibri"/>
      <w:szCs w:val="20"/>
      <w:lang w:eastAsia="ar-SA"/>
    </w:rPr>
  </w:style>
  <w:style w:type="paragraph" w:customStyle="1" w:styleId="Textbodu">
    <w:name w:val="Text bodu"/>
    <w:basedOn w:val="Normln"/>
    <w:uiPriority w:val="99"/>
    <w:qFormat/>
    <w:rsid w:val="009D660C"/>
    <w:pPr>
      <w:tabs>
        <w:tab w:val="left" w:pos="851"/>
      </w:tabs>
      <w:ind w:left="851" w:hanging="426"/>
      <w:jc w:val="both"/>
      <w:outlineLvl w:val="8"/>
    </w:pPr>
    <w:rPr>
      <w:rFonts w:eastAsia="Calibri"/>
      <w:szCs w:val="20"/>
      <w:lang w:eastAsia="ar-SA"/>
    </w:rPr>
  </w:style>
  <w:style w:type="paragraph" w:customStyle="1" w:styleId="Textpsmene">
    <w:name w:val="Text písmene"/>
    <w:basedOn w:val="Normln"/>
    <w:uiPriority w:val="99"/>
    <w:qFormat/>
    <w:rsid w:val="009D660C"/>
    <w:pPr>
      <w:numPr>
        <w:ilvl w:val="7"/>
        <w:numId w:val="15"/>
      </w:numPr>
      <w:jc w:val="both"/>
      <w:outlineLvl w:val="7"/>
    </w:pPr>
    <w:rPr>
      <w:rFonts w:eastAsia="Calibri"/>
      <w:szCs w:val="20"/>
      <w:lang w:eastAsia="ar-SA"/>
    </w:rPr>
  </w:style>
  <w:style w:type="paragraph" w:customStyle="1" w:styleId="normsodrazkou">
    <w:name w:val="norm s odrazkou"/>
    <w:basedOn w:val="Normln"/>
    <w:link w:val="normsodrazkouChar"/>
    <w:qFormat/>
    <w:rsid w:val="009D660C"/>
    <w:pPr>
      <w:spacing w:before="120" w:line="276" w:lineRule="auto"/>
      <w:jc w:val="both"/>
    </w:pPr>
    <w:rPr>
      <w:rFonts w:ascii="Arial" w:eastAsia="Calibri" w:hAnsi="Arial"/>
      <w:sz w:val="20"/>
    </w:rPr>
  </w:style>
  <w:style w:type="paragraph" w:customStyle="1" w:styleId="BodyText1">
    <w:name w:val="Body Text1"/>
    <w:qFormat/>
    <w:rsid w:val="009D660C"/>
    <w:rPr>
      <w:rFonts w:ascii="Arial" w:eastAsia="Calibri" w:hAnsi="Arial"/>
      <w:color w:val="000000"/>
      <w:sz w:val="19"/>
      <w:szCs w:val="48"/>
      <w:lang w:val="cs-CZ" w:eastAsia="cs-CZ"/>
    </w:rPr>
  </w:style>
  <w:style w:type="paragraph" w:customStyle="1" w:styleId="NoSpacing1">
    <w:name w:val="No Spacing1"/>
    <w:qFormat/>
    <w:rsid w:val="009D660C"/>
    <w:rPr>
      <w:rFonts w:ascii="Arial" w:hAnsi="Arial" w:cs="Arial"/>
      <w:bCs/>
      <w:smallCaps/>
      <w:sz w:val="24"/>
      <w:szCs w:val="24"/>
      <w:lang w:val="cs-CZ"/>
    </w:rPr>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qFormat/>
    <w:rsid w:val="006A0B3F"/>
    <w:pPr>
      <w:spacing w:before="240" w:line="288" w:lineRule="auto"/>
      <w:jc w:val="both"/>
    </w:pPr>
    <w:rPr>
      <w:rFonts w:ascii="JohnSans Text Pro" w:hAnsi="JohnSans Text Pro"/>
      <w:sz w:val="20"/>
    </w:rPr>
  </w:style>
  <w:style w:type="paragraph" w:customStyle="1" w:styleId="SBSSmlouva">
    <w:name w:val="SBS Smlouva"/>
    <w:basedOn w:val="Normln"/>
    <w:qFormat/>
    <w:rsid w:val="006A0B3F"/>
    <w:pPr>
      <w:numPr>
        <w:ilvl w:val="1"/>
        <w:numId w:val="16"/>
      </w:numPr>
      <w:spacing w:before="120"/>
    </w:pPr>
    <w:rPr>
      <w:rFonts w:ascii="Arial" w:hAnsi="Arial"/>
      <w:sz w:val="20"/>
    </w:rPr>
  </w:style>
  <w:style w:type="paragraph" w:customStyle="1" w:styleId="Stylpravidel">
    <w:name w:val="Styl pravidel"/>
    <w:basedOn w:val="Normln"/>
    <w:uiPriority w:val="99"/>
    <w:qFormat/>
    <w:rsid w:val="006A0B3F"/>
    <w:pPr>
      <w:spacing w:before="240" w:line="360" w:lineRule="auto"/>
      <w:jc w:val="both"/>
    </w:pPr>
    <w:rPr>
      <w:szCs w:val="20"/>
    </w:rPr>
  </w:style>
  <w:style w:type="paragraph" w:customStyle="1" w:styleId="Bullet1">
    <w:name w:val="Bullet 1"/>
    <w:basedOn w:val="Normln"/>
    <w:qFormat/>
    <w:rsid w:val="006A0B3F"/>
    <w:pPr>
      <w:numPr>
        <w:numId w:val="17"/>
      </w:numPr>
      <w:spacing w:line="290" w:lineRule="atLeast"/>
    </w:pPr>
    <w:rPr>
      <w:szCs w:val="20"/>
      <w:lang w:val="en-GB" w:eastAsia="en-US"/>
    </w:rPr>
  </w:style>
  <w:style w:type="paragraph" w:customStyle="1" w:styleId="StylNormlnwebTun">
    <w:name w:val="Styl Normální (web) + Tučné"/>
    <w:basedOn w:val="Normlnweb"/>
    <w:qFormat/>
    <w:rsid w:val="006A0B3F"/>
    <w:pPr>
      <w:keepNext/>
      <w:spacing w:before="280" w:after="240" w:afterAutospacing="0"/>
    </w:pPr>
    <w:rPr>
      <w:b/>
      <w:bCs/>
    </w:rPr>
  </w:style>
  <w:style w:type="paragraph" w:styleId="Revize">
    <w:name w:val="Revision"/>
    <w:uiPriority w:val="99"/>
    <w:qFormat/>
    <w:rsid w:val="006A0B3F"/>
    <w:rPr>
      <w:sz w:val="24"/>
      <w:szCs w:val="24"/>
      <w:lang w:val="cs-CZ" w:eastAsia="cs-CZ"/>
    </w:rPr>
  </w:style>
  <w:style w:type="paragraph" w:customStyle="1" w:styleId="Textparagrafu">
    <w:name w:val="Text paragrafu"/>
    <w:basedOn w:val="Normln"/>
    <w:uiPriority w:val="99"/>
    <w:qFormat/>
    <w:rsid w:val="00976A5C"/>
    <w:pPr>
      <w:spacing w:before="240"/>
      <w:ind w:firstLine="425"/>
      <w:jc w:val="both"/>
      <w:outlineLvl w:val="5"/>
    </w:pPr>
    <w:rPr>
      <w:szCs w:val="20"/>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qFormat/>
    <w:rsid w:val="00EE507D"/>
    <w:pPr>
      <w:widowControl w:val="0"/>
    </w:pPr>
    <w:rPr>
      <w:rFonts w:ascii="Arial" w:eastAsiaTheme="minorEastAsia" w:hAnsi="Arial" w:cs="Arial"/>
      <w:sz w:val="24"/>
      <w:szCs w:val="24"/>
      <w:lang w:val="cs-CZ" w:eastAsia="cs-CZ"/>
    </w:rPr>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qFormat/>
    <w:rsid w:val="00EE507D"/>
    <w:pPr>
      <w:keepNext/>
      <w:spacing w:before="240" w:after="240"/>
      <w:jc w:val="center"/>
    </w:pPr>
    <w:rPr>
      <w:rFonts w:ascii="Siemens Sans" w:hAnsi="Siemens Sans"/>
      <w:b/>
      <w:sz w:val="32"/>
      <w:szCs w:val="22"/>
    </w:rPr>
  </w:style>
  <w:style w:type="paragraph" w:customStyle="1" w:styleId="Tabulka">
    <w:name w:val="Tabulka"/>
    <w:basedOn w:val="Normln"/>
    <w:link w:val="TabulkaChar"/>
    <w:qFormat/>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qFormat/>
    <w:rsid w:val="00EE507D"/>
    <w:pPr>
      <w:tabs>
        <w:tab w:val="left" w:pos="5812"/>
        <w:tab w:val="left" w:pos="6096"/>
      </w:tabs>
      <w:ind w:left="5812" w:right="-568"/>
    </w:pPr>
    <w:rPr>
      <w:rFonts w:ascii="Arial" w:hAnsi="Arial"/>
      <w:i/>
      <w:sz w:val="16"/>
      <w:szCs w:val="20"/>
    </w:rPr>
  </w:style>
  <w:style w:type="paragraph" w:customStyle="1" w:styleId="SSlnek">
    <w:name w:val="SS_Článek"/>
    <w:basedOn w:val="Normln"/>
    <w:next w:val="Normln"/>
    <w:qFormat/>
    <w:rsid w:val="00C9280C"/>
    <w:pPr>
      <w:keepNext/>
      <w:numPr>
        <w:numId w:val="32"/>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C9280C"/>
    <w:pPr>
      <w:numPr>
        <w:ilvl w:val="1"/>
        <w:numId w:val="32"/>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C9280C"/>
    <w:pPr>
      <w:keepLines/>
      <w:numPr>
        <w:ilvl w:val="2"/>
        <w:numId w:val="32"/>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C9280C"/>
    <w:pPr>
      <w:numPr>
        <w:ilvl w:val="3"/>
        <w:numId w:val="32"/>
      </w:numPr>
      <w:tabs>
        <w:tab w:val="left" w:pos="1134"/>
      </w:tabs>
      <w:spacing w:before="60"/>
      <w:jc w:val="both"/>
    </w:pPr>
    <w:rPr>
      <w:rFonts w:ascii="Verdana" w:eastAsia="Calibri" w:hAnsi="Verdana"/>
      <w:sz w:val="20"/>
      <w:szCs w:val="22"/>
      <w:lang w:eastAsia="en-US"/>
    </w:rPr>
  </w:style>
  <w:style w:type="paragraph" w:customStyle="1" w:styleId="paragraph">
    <w:name w:val="paragraph"/>
    <w:basedOn w:val="Normln"/>
    <w:link w:val="paragraphChar"/>
    <w:qFormat/>
    <w:rsid w:val="008F77C6"/>
    <w:pPr>
      <w:spacing w:beforeAutospacing="1" w:afterAutospacing="1"/>
    </w:pPr>
  </w:style>
  <w:style w:type="paragraph" w:customStyle="1" w:styleId="Normlnodstavec">
    <w:name w:val="Normální odstavec"/>
    <w:basedOn w:val="Normln"/>
    <w:qFormat/>
    <w:rsid w:val="003D0558"/>
    <w:pPr>
      <w:spacing w:before="120" w:after="120" w:line="276" w:lineRule="auto"/>
      <w:jc w:val="both"/>
    </w:pPr>
    <w:rPr>
      <w:rFonts w:ascii="Arial" w:eastAsiaTheme="minorHAnsi" w:hAnsi="Arial" w:cs="Arial"/>
      <w:sz w:val="20"/>
      <w:szCs w:val="20"/>
      <w:lang w:eastAsia="en-US"/>
    </w:rPr>
  </w:style>
  <w:style w:type="paragraph" w:customStyle="1" w:styleId="Zahlavitabulky">
    <w:name w:val="Zahlavi_tabulky"/>
    <w:basedOn w:val="Normln"/>
    <w:qFormat/>
    <w:rsid w:val="003D0558"/>
    <w:pPr>
      <w:keepNext/>
      <w:spacing w:before="60" w:after="60"/>
    </w:pPr>
    <w:rPr>
      <w:rFonts w:ascii="Arial" w:hAnsi="Arial"/>
      <w:b/>
      <w:sz w:val="20"/>
      <w:szCs w:val="20"/>
    </w:rPr>
  </w:style>
  <w:style w:type="numbering" w:customStyle="1" w:styleId="Seznam41">
    <w:name w:val="Seznam 41"/>
    <w:qFormat/>
    <w:rsid w:val="00253593"/>
  </w:style>
  <w:style w:type="table" w:styleId="Mkatabulky">
    <w:name w:val="Table Grid"/>
    <w:basedOn w:val="Normlntabulka"/>
    <w:uiPriority w:val="9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1">
    <w:name w:val="Deloitte table 1"/>
    <w:rsid w:val="009D660C"/>
    <w:rPr>
      <w:sz w:val="19"/>
      <w:lang w:eastAsia="cs-CZ"/>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61144-CEFD-4385-BC3D-7B6658913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F16D8-7766-461A-BEE8-AB592D70FA0D}">
  <ds:schemaRefs>
    <ds:schemaRef ds:uri="http://schemas.microsoft.com/sharepoint/v3/contenttype/forms"/>
  </ds:schemaRefs>
</ds:datastoreItem>
</file>

<file path=customXml/itemProps3.xml><?xml version="1.0" encoding="utf-8"?>
<ds:datastoreItem xmlns:ds="http://schemas.openxmlformats.org/officeDocument/2006/customXml" ds:itemID="{FE3F91CC-3226-4635-AEA7-F708A754E433}">
  <ds:schemaRefs>
    <ds:schemaRef ds:uri="http://purl.org/dc/terms/"/>
    <ds:schemaRef ds:uri="http://schemas.openxmlformats.org/package/2006/metadata/core-properties"/>
    <ds:schemaRef ds:uri="http://purl.org/dc/dcmitype/"/>
    <ds:schemaRef ds:uri="http://schemas.microsoft.com/office/2006/documentManagement/types"/>
    <ds:schemaRef ds:uri="5386a7db-36dc-47e8-aacb-0d5051febeea"/>
    <ds:schemaRef ds:uri="http://purl.org/dc/elements/1.1/"/>
    <ds:schemaRef ds:uri="http://schemas.microsoft.com/office/2006/metadata/properties"/>
    <ds:schemaRef ds:uri="189c7478-f36e-4d06-b026-5479ab3e2b44"/>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5C0D869-1B8F-47A4-9981-5AA0C8AB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11207</Words>
  <Characters>66123</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 Mgr. (VZP ČR Ústředí)</dc:creator>
  <dc:description/>
  <cp:lastModifiedBy>Fiala Jan Mgr. (VZP ČR Ústředí)</cp:lastModifiedBy>
  <cp:revision>3</cp:revision>
  <cp:lastPrinted>2023-10-26T05:17:00Z</cp:lastPrinted>
  <dcterms:created xsi:type="dcterms:W3CDTF">2023-11-20T09:03:00Z</dcterms:created>
  <dcterms:modified xsi:type="dcterms:W3CDTF">2023-11-22T07:51:00Z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