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5EA" w:rsidRDefault="006770A2">
      <w:pPr>
        <w:spacing w:before="83"/>
        <w:ind w:left="6752"/>
        <w:rPr>
          <w:b/>
          <w:sz w:val="16"/>
        </w:rPr>
      </w:pPr>
      <w:r>
        <w:rPr>
          <w:noProof/>
        </w:rPr>
        <w:drawing>
          <wp:anchor distT="0" distB="0" distL="0" distR="0" simplePos="0" relativeHeight="15729152" behindDoc="0" locked="0" layoutInCell="1" allowOverlap="1">
            <wp:simplePos x="0" y="0"/>
            <wp:positionH relativeFrom="page">
              <wp:posOffset>813787</wp:posOffset>
            </wp:positionH>
            <wp:positionV relativeFrom="paragraph">
              <wp:posOffset>45995</wp:posOffset>
            </wp:positionV>
            <wp:extent cx="1606762" cy="28126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606762" cy="281269"/>
                    </a:xfrm>
                    <a:prstGeom prst="rect">
                      <a:avLst/>
                    </a:prstGeom>
                  </pic:spPr>
                </pic:pic>
              </a:graphicData>
            </a:graphic>
          </wp:anchor>
        </w:drawing>
      </w:r>
      <w:r>
        <w:rPr>
          <w:b/>
          <w:color w:val="002C77"/>
          <w:sz w:val="16"/>
        </w:rPr>
        <w:t>Marsh</w:t>
      </w:r>
      <w:r>
        <w:rPr>
          <w:b/>
          <w:color w:val="002C77"/>
          <w:spacing w:val="-2"/>
          <w:sz w:val="16"/>
        </w:rPr>
        <w:t xml:space="preserve"> </w:t>
      </w:r>
      <w:r>
        <w:rPr>
          <w:b/>
          <w:color w:val="002C77"/>
          <w:spacing w:val="-5"/>
          <w:sz w:val="16"/>
        </w:rPr>
        <w:t>Ltd</w:t>
      </w:r>
    </w:p>
    <w:p w:rsidR="006B55EA" w:rsidRDefault="006770A2">
      <w:pPr>
        <w:spacing w:before="44"/>
        <w:ind w:left="6752" w:right="1434"/>
        <w:rPr>
          <w:sz w:val="16"/>
        </w:rPr>
      </w:pPr>
      <w:r>
        <w:rPr>
          <w:color w:val="002C77"/>
          <w:sz w:val="16"/>
        </w:rPr>
        <w:t>Tower Place East Tower Place London</w:t>
      </w:r>
      <w:r>
        <w:rPr>
          <w:color w:val="002C77"/>
          <w:spacing w:val="-12"/>
          <w:sz w:val="16"/>
        </w:rPr>
        <w:t xml:space="preserve"> </w:t>
      </w:r>
      <w:r>
        <w:rPr>
          <w:color w:val="002C77"/>
          <w:sz w:val="16"/>
        </w:rPr>
        <w:t>EC3R</w:t>
      </w:r>
      <w:r>
        <w:rPr>
          <w:color w:val="002C77"/>
          <w:spacing w:val="-11"/>
          <w:sz w:val="16"/>
        </w:rPr>
        <w:t xml:space="preserve"> </w:t>
      </w:r>
      <w:r>
        <w:rPr>
          <w:color w:val="002C77"/>
          <w:sz w:val="16"/>
        </w:rPr>
        <w:t>5BU United Kingdom</w:t>
      </w:r>
    </w:p>
    <w:p w:rsidR="006B55EA" w:rsidRDefault="006770A2">
      <w:pPr>
        <w:spacing w:before="1"/>
        <w:ind w:left="6752"/>
        <w:rPr>
          <w:sz w:val="16"/>
        </w:rPr>
      </w:pPr>
      <w:r>
        <w:rPr>
          <w:color w:val="002C77"/>
          <w:sz w:val="16"/>
        </w:rPr>
        <w:t>Tel</w:t>
      </w:r>
      <w:r>
        <w:rPr>
          <w:color w:val="002C77"/>
          <w:spacing w:val="-2"/>
          <w:sz w:val="16"/>
        </w:rPr>
        <w:t xml:space="preserve"> </w:t>
      </w:r>
      <w:r>
        <w:rPr>
          <w:color w:val="002C77"/>
          <w:sz w:val="16"/>
        </w:rPr>
        <w:t>+44</w:t>
      </w:r>
      <w:r>
        <w:rPr>
          <w:color w:val="002C77"/>
          <w:spacing w:val="-2"/>
          <w:sz w:val="16"/>
        </w:rPr>
        <w:t xml:space="preserve"> </w:t>
      </w:r>
      <w:r>
        <w:rPr>
          <w:color w:val="002C77"/>
          <w:sz w:val="16"/>
        </w:rPr>
        <w:t>(0)207</w:t>
      </w:r>
      <w:r>
        <w:rPr>
          <w:color w:val="002C77"/>
          <w:spacing w:val="-2"/>
          <w:sz w:val="16"/>
        </w:rPr>
        <w:t xml:space="preserve"> </w:t>
      </w:r>
      <w:r>
        <w:rPr>
          <w:color w:val="002C77"/>
          <w:sz w:val="16"/>
        </w:rPr>
        <w:t>357</w:t>
      </w:r>
      <w:r>
        <w:rPr>
          <w:color w:val="002C77"/>
          <w:spacing w:val="-2"/>
          <w:sz w:val="16"/>
        </w:rPr>
        <w:t xml:space="preserve"> </w:t>
      </w:r>
      <w:r>
        <w:rPr>
          <w:color w:val="002C77"/>
          <w:spacing w:val="-4"/>
          <w:sz w:val="16"/>
        </w:rPr>
        <w:t>1000</w:t>
      </w:r>
    </w:p>
    <w:p w:rsidR="006B55EA" w:rsidRDefault="006770A2">
      <w:pPr>
        <w:spacing w:before="1" w:line="183" w:lineRule="exact"/>
        <w:ind w:left="6752"/>
        <w:rPr>
          <w:sz w:val="16"/>
        </w:rPr>
      </w:pPr>
      <w:r>
        <w:rPr>
          <w:color w:val="002C77"/>
          <w:sz w:val="16"/>
        </w:rPr>
        <w:t>Fax</w:t>
      </w:r>
      <w:r>
        <w:rPr>
          <w:color w:val="002C77"/>
          <w:spacing w:val="-5"/>
          <w:sz w:val="16"/>
        </w:rPr>
        <w:t xml:space="preserve"> </w:t>
      </w:r>
      <w:r>
        <w:rPr>
          <w:color w:val="002C77"/>
          <w:sz w:val="16"/>
        </w:rPr>
        <w:t>+44</w:t>
      </w:r>
      <w:r>
        <w:rPr>
          <w:color w:val="002C77"/>
          <w:spacing w:val="-2"/>
          <w:sz w:val="16"/>
        </w:rPr>
        <w:t xml:space="preserve"> </w:t>
      </w:r>
      <w:r>
        <w:rPr>
          <w:color w:val="002C77"/>
          <w:sz w:val="16"/>
        </w:rPr>
        <w:t>(0)207</w:t>
      </w:r>
      <w:r>
        <w:rPr>
          <w:color w:val="002C77"/>
          <w:spacing w:val="-2"/>
          <w:sz w:val="16"/>
        </w:rPr>
        <w:t xml:space="preserve"> </w:t>
      </w:r>
      <w:r>
        <w:rPr>
          <w:color w:val="002C77"/>
          <w:sz w:val="16"/>
        </w:rPr>
        <w:t>929</w:t>
      </w:r>
      <w:r>
        <w:rPr>
          <w:color w:val="002C77"/>
          <w:spacing w:val="-2"/>
          <w:sz w:val="16"/>
        </w:rPr>
        <w:t xml:space="preserve"> </w:t>
      </w:r>
      <w:r>
        <w:rPr>
          <w:color w:val="002C77"/>
          <w:spacing w:val="-4"/>
          <w:sz w:val="16"/>
        </w:rPr>
        <w:t>2705</w:t>
      </w:r>
    </w:p>
    <w:p w:rsidR="006B55EA" w:rsidRDefault="006770A2">
      <w:pPr>
        <w:spacing w:line="183" w:lineRule="exact"/>
        <w:ind w:left="6752"/>
        <w:rPr>
          <w:sz w:val="16"/>
        </w:rPr>
      </w:pPr>
      <w:hyperlink r:id="rId5">
        <w:r>
          <w:rPr>
            <w:color w:val="002C77"/>
            <w:spacing w:val="-2"/>
            <w:sz w:val="16"/>
          </w:rPr>
          <w:t>www.marsh.com/uk</w:t>
        </w:r>
      </w:hyperlink>
    </w:p>
    <w:p w:rsidR="006B55EA" w:rsidRDefault="006B55EA">
      <w:pPr>
        <w:pStyle w:val="Zkladntext"/>
      </w:pPr>
    </w:p>
    <w:p w:rsidR="006B55EA" w:rsidRDefault="006B55EA">
      <w:pPr>
        <w:pStyle w:val="Zkladntext"/>
        <w:spacing w:before="168"/>
      </w:pPr>
    </w:p>
    <w:p w:rsidR="006B55EA" w:rsidRDefault="006770A2">
      <w:pPr>
        <w:pStyle w:val="Zkladntext"/>
        <w:ind w:left="117"/>
      </w:pPr>
      <w:r>
        <w:rPr>
          <w:color w:val="1F1F1F"/>
        </w:rPr>
        <w:t>To</w:t>
      </w:r>
      <w:r>
        <w:rPr>
          <w:color w:val="1F1F1F"/>
          <w:spacing w:val="-8"/>
        </w:rPr>
        <w:t xml:space="preserve"> </w:t>
      </w:r>
      <w:r>
        <w:rPr>
          <w:color w:val="1F1F1F"/>
        </w:rPr>
        <w:t>Whom</w:t>
      </w:r>
      <w:r>
        <w:rPr>
          <w:color w:val="1F1F1F"/>
          <w:spacing w:val="-1"/>
        </w:rPr>
        <w:t xml:space="preserve"> </w:t>
      </w:r>
      <w:r>
        <w:rPr>
          <w:color w:val="1F1F1F"/>
        </w:rPr>
        <w:t>It</w:t>
      </w:r>
      <w:r>
        <w:rPr>
          <w:color w:val="1F1F1F"/>
          <w:spacing w:val="-2"/>
        </w:rPr>
        <w:t xml:space="preserve"> </w:t>
      </w:r>
      <w:r>
        <w:rPr>
          <w:color w:val="1F1F1F"/>
        </w:rPr>
        <w:t>May</w:t>
      </w:r>
      <w:r>
        <w:rPr>
          <w:color w:val="1F1F1F"/>
          <w:spacing w:val="-2"/>
        </w:rPr>
        <w:t xml:space="preserve"> Concern</w:t>
      </w:r>
    </w:p>
    <w:p w:rsidR="006B55EA" w:rsidRDefault="006B55EA">
      <w:pPr>
        <w:pStyle w:val="Zkladntext"/>
        <w:spacing w:before="112"/>
      </w:pPr>
    </w:p>
    <w:p w:rsidR="006B55EA" w:rsidRDefault="006770A2">
      <w:pPr>
        <w:pStyle w:val="Zkladntext"/>
        <w:spacing w:line="610" w:lineRule="atLeast"/>
        <w:ind w:left="117" w:right="7377"/>
      </w:pPr>
      <w:r>
        <w:rPr>
          <w:color w:val="1F1F1F"/>
        </w:rPr>
        <w:t>31 October 2023 Dear</w:t>
      </w:r>
      <w:r>
        <w:rPr>
          <w:color w:val="1F1F1F"/>
          <w:spacing w:val="-11"/>
        </w:rPr>
        <w:t xml:space="preserve"> </w:t>
      </w:r>
      <w:r>
        <w:rPr>
          <w:color w:val="1F1F1F"/>
        </w:rPr>
        <w:t>Sir</w:t>
      </w:r>
      <w:r>
        <w:rPr>
          <w:color w:val="1F1F1F"/>
          <w:spacing w:val="-11"/>
        </w:rPr>
        <w:t xml:space="preserve"> </w:t>
      </w:r>
      <w:r>
        <w:rPr>
          <w:color w:val="1F1F1F"/>
        </w:rPr>
        <w:t>or</w:t>
      </w:r>
      <w:r>
        <w:rPr>
          <w:color w:val="1F1F1F"/>
          <w:spacing w:val="-11"/>
        </w:rPr>
        <w:t xml:space="preserve"> </w:t>
      </w:r>
      <w:r>
        <w:rPr>
          <w:color w:val="1F1F1F"/>
        </w:rPr>
        <w:t>Madam,</w:t>
      </w:r>
    </w:p>
    <w:p w:rsidR="006B55EA" w:rsidRDefault="006770A2">
      <w:pPr>
        <w:pStyle w:val="Nzev"/>
      </w:pPr>
      <w:bookmarkStart w:id="0" w:name="Confirmation_of_Insurance"/>
      <w:bookmarkEnd w:id="0"/>
      <w:r>
        <w:rPr>
          <w:color w:val="00958E"/>
        </w:rPr>
        <w:t>Confirmation</w:t>
      </w:r>
      <w:r>
        <w:rPr>
          <w:color w:val="00958E"/>
          <w:spacing w:val="-8"/>
        </w:rPr>
        <w:t xml:space="preserve"> </w:t>
      </w:r>
      <w:r>
        <w:rPr>
          <w:color w:val="00958E"/>
        </w:rPr>
        <w:t>of</w:t>
      </w:r>
      <w:r>
        <w:rPr>
          <w:color w:val="00958E"/>
          <w:spacing w:val="-7"/>
        </w:rPr>
        <w:t xml:space="preserve"> </w:t>
      </w:r>
      <w:r>
        <w:rPr>
          <w:color w:val="00958E"/>
          <w:spacing w:val="-2"/>
        </w:rPr>
        <w:t>Insurance</w:t>
      </w:r>
    </w:p>
    <w:p w:rsidR="006B55EA" w:rsidRDefault="006770A2">
      <w:pPr>
        <w:pStyle w:val="Zkladntext"/>
        <w:spacing w:before="4"/>
        <w:ind w:left="117" w:right="169"/>
      </w:pPr>
      <w:proofErr w:type="spellStart"/>
      <w:r>
        <w:rPr>
          <w:color w:val="009CE0"/>
        </w:rPr>
        <w:t>Dentsu</w:t>
      </w:r>
      <w:proofErr w:type="spellEnd"/>
      <w:r>
        <w:rPr>
          <w:color w:val="009CE0"/>
          <w:spacing w:val="-5"/>
        </w:rPr>
        <w:t xml:space="preserve"> </w:t>
      </w:r>
      <w:r>
        <w:rPr>
          <w:color w:val="009CE0"/>
        </w:rPr>
        <w:t>International</w:t>
      </w:r>
      <w:r>
        <w:rPr>
          <w:color w:val="009CE0"/>
          <w:spacing w:val="-4"/>
        </w:rPr>
        <w:t xml:space="preserve"> </w:t>
      </w:r>
      <w:r>
        <w:rPr>
          <w:color w:val="009CE0"/>
        </w:rPr>
        <w:t>Limited</w:t>
      </w:r>
      <w:r>
        <w:rPr>
          <w:color w:val="009CE0"/>
          <w:spacing w:val="-3"/>
        </w:rPr>
        <w:t xml:space="preserve"> </w:t>
      </w:r>
      <w:r>
        <w:rPr>
          <w:color w:val="009CE0"/>
        </w:rPr>
        <w:t>and/or</w:t>
      </w:r>
      <w:r>
        <w:rPr>
          <w:color w:val="009CE0"/>
          <w:spacing w:val="-4"/>
        </w:rPr>
        <w:t xml:space="preserve"> </w:t>
      </w:r>
      <w:r>
        <w:rPr>
          <w:color w:val="009CE0"/>
        </w:rPr>
        <w:t>its</w:t>
      </w:r>
      <w:r>
        <w:rPr>
          <w:color w:val="009CE0"/>
          <w:spacing w:val="-5"/>
        </w:rPr>
        <w:t xml:space="preserve"> </w:t>
      </w:r>
      <w:r>
        <w:rPr>
          <w:color w:val="009CE0"/>
        </w:rPr>
        <w:t>subsidiary</w:t>
      </w:r>
      <w:r>
        <w:rPr>
          <w:color w:val="009CE0"/>
          <w:spacing w:val="-4"/>
        </w:rPr>
        <w:t xml:space="preserve"> </w:t>
      </w:r>
      <w:r>
        <w:rPr>
          <w:color w:val="009CE0"/>
        </w:rPr>
        <w:t>and/or</w:t>
      </w:r>
      <w:r>
        <w:rPr>
          <w:color w:val="009CE0"/>
          <w:spacing w:val="-4"/>
        </w:rPr>
        <w:t xml:space="preserve"> </w:t>
      </w:r>
      <w:r>
        <w:rPr>
          <w:color w:val="009CE0"/>
        </w:rPr>
        <w:t>associated</w:t>
      </w:r>
      <w:r>
        <w:rPr>
          <w:color w:val="009CE0"/>
          <w:spacing w:val="-5"/>
        </w:rPr>
        <w:t xml:space="preserve"> </w:t>
      </w:r>
      <w:r>
        <w:rPr>
          <w:color w:val="009CE0"/>
        </w:rPr>
        <w:t>and/or</w:t>
      </w:r>
      <w:r>
        <w:rPr>
          <w:color w:val="009CE0"/>
          <w:spacing w:val="-4"/>
        </w:rPr>
        <w:t xml:space="preserve"> </w:t>
      </w:r>
      <w:r>
        <w:rPr>
          <w:color w:val="009CE0"/>
        </w:rPr>
        <w:t>affiliated</w:t>
      </w:r>
      <w:r>
        <w:rPr>
          <w:color w:val="009CE0"/>
          <w:spacing w:val="-5"/>
        </w:rPr>
        <w:t xml:space="preserve"> </w:t>
      </w:r>
      <w:r>
        <w:rPr>
          <w:color w:val="009CE0"/>
        </w:rPr>
        <w:t xml:space="preserve">companies, and/or trading divisions of any of the foregoing, and/or other subsidiaries and trading divisions of </w:t>
      </w:r>
      <w:proofErr w:type="spellStart"/>
      <w:r>
        <w:rPr>
          <w:color w:val="009CE0"/>
        </w:rPr>
        <w:t>Dentsu</w:t>
      </w:r>
      <w:proofErr w:type="spellEnd"/>
      <w:r>
        <w:rPr>
          <w:color w:val="009CE0"/>
        </w:rPr>
        <w:t xml:space="preserve"> Inc forming part of </w:t>
      </w:r>
      <w:proofErr w:type="spellStart"/>
      <w:r>
        <w:rPr>
          <w:color w:val="009CE0"/>
        </w:rPr>
        <w:t>Dentsu</w:t>
      </w:r>
      <w:proofErr w:type="spellEnd"/>
      <w:r>
        <w:rPr>
          <w:color w:val="009CE0"/>
        </w:rPr>
        <w:t xml:space="preserve"> Internationa</w:t>
      </w:r>
      <w:r>
        <w:rPr>
          <w:color w:val="009CE0"/>
        </w:rPr>
        <w:t>l Limited</w:t>
      </w:r>
    </w:p>
    <w:p w:rsidR="006B55EA" w:rsidRDefault="006770A2">
      <w:pPr>
        <w:pStyle w:val="Zkladntext"/>
        <w:spacing w:before="119"/>
        <w:ind w:left="117" w:right="165"/>
      </w:pPr>
      <w:r>
        <w:rPr>
          <w:color w:val="1F1F1F"/>
        </w:rPr>
        <w:t>As</w:t>
      </w:r>
      <w:r>
        <w:rPr>
          <w:color w:val="1F1F1F"/>
          <w:spacing w:val="-1"/>
        </w:rPr>
        <w:t xml:space="preserve"> </w:t>
      </w:r>
      <w:r>
        <w:rPr>
          <w:color w:val="1F1F1F"/>
        </w:rPr>
        <w:t>requested</w:t>
      </w:r>
      <w:r>
        <w:rPr>
          <w:color w:val="1F1F1F"/>
          <w:spacing w:val="-2"/>
        </w:rPr>
        <w:t xml:space="preserve"> </w:t>
      </w:r>
      <w:r>
        <w:rPr>
          <w:color w:val="1F1F1F"/>
        </w:rPr>
        <w:t>by</w:t>
      </w:r>
      <w:r>
        <w:rPr>
          <w:color w:val="1F1F1F"/>
          <w:spacing w:val="-6"/>
        </w:rPr>
        <w:t xml:space="preserve"> </w:t>
      </w:r>
      <w:r>
        <w:rPr>
          <w:color w:val="1F1F1F"/>
        </w:rPr>
        <w:t>the</w:t>
      </w:r>
      <w:r>
        <w:rPr>
          <w:color w:val="1F1F1F"/>
          <w:spacing w:val="-2"/>
        </w:rPr>
        <w:t xml:space="preserve"> </w:t>
      </w:r>
      <w:r>
        <w:rPr>
          <w:color w:val="1F1F1F"/>
        </w:rPr>
        <w:t>above</w:t>
      </w:r>
      <w:r>
        <w:rPr>
          <w:color w:val="1F1F1F"/>
          <w:spacing w:val="-2"/>
        </w:rPr>
        <w:t xml:space="preserve"> </w:t>
      </w:r>
      <w:r>
        <w:rPr>
          <w:color w:val="1F1F1F"/>
        </w:rPr>
        <w:t>client,</w:t>
      </w:r>
      <w:r>
        <w:rPr>
          <w:color w:val="1F1F1F"/>
          <w:spacing w:val="-1"/>
        </w:rPr>
        <w:t xml:space="preserve"> </w:t>
      </w:r>
      <w:r>
        <w:rPr>
          <w:color w:val="1F1F1F"/>
        </w:rPr>
        <w:t>we</w:t>
      </w:r>
      <w:r>
        <w:rPr>
          <w:color w:val="1F1F1F"/>
          <w:spacing w:val="-2"/>
        </w:rPr>
        <w:t xml:space="preserve"> </w:t>
      </w:r>
      <w:r>
        <w:rPr>
          <w:color w:val="1F1F1F"/>
        </w:rPr>
        <w:t>are</w:t>
      </w:r>
      <w:r>
        <w:rPr>
          <w:color w:val="1F1F1F"/>
          <w:spacing w:val="-2"/>
        </w:rPr>
        <w:t xml:space="preserve"> </w:t>
      </w:r>
      <w:r>
        <w:rPr>
          <w:color w:val="1F1F1F"/>
        </w:rPr>
        <w:t>writing</w:t>
      </w:r>
      <w:r>
        <w:rPr>
          <w:color w:val="1F1F1F"/>
          <w:spacing w:val="-2"/>
        </w:rPr>
        <w:t xml:space="preserve"> </w:t>
      </w:r>
      <w:r>
        <w:rPr>
          <w:color w:val="1F1F1F"/>
        </w:rPr>
        <w:t>to</w:t>
      </w:r>
      <w:r>
        <w:rPr>
          <w:color w:val="1F1F1F"/>
          <w:spacing w:val="-2"/>
        </w:rPr>
        <w:t xml:space="preserve"> </w:t>
      </w:r>
      <w:r>
        <w:rPr>
          <w:color w:val="1F1F1F"/>
        </w:rPr>
        <w:t>confirm</w:t>
      </w:r>
      <w:r>
        <w:rPr>
          <w:color w:val="1F1F1F"/>
          <w:spacing w:val="-3"/>
        </w:rPr>
        <w:t xml:space="preserve"> </w:t>
      </w:r>
      <w:r>
        <w:rPr>
          <w:color w:val="1F1F1F"/>
        </w:rPr>
        <w:t>that</w:t>
      </w:r>
      <w:r>
        <w:rPr>
          <w:color w:val="1F1F1F"/>
          <w:spacing w:val="-1"/>
        </w:rPr>
        <w:t xml:space="preserve"> </w:t>
      </w:r>
      <w:r>
        <w:rPr>
          <w:color w:val="1F1F1F"/>
        </w:rPr>
        <w:t>we</w:t>
      </w:r>
      <w:r>
        <w:rPr>
          <w:color w:val="1F1F1F"/>
          <w:spacing w:val="-2"/>
        </w:rPr>
        <w:t xml:space="preserve"> </w:t>
      </w:r>
      <w:r>
        <w:rPr>
          <w:color w:val="1F1F1F"/>
        </w:rPr>
        <w:t>act</w:t>
      </w:r>
      <w:r>
        <w:rPr>
          <w:color w:val="1F1F1F"/>
          <w:spacing w:val="-2"/>
        </w:rPr>
        <w:t xml:space="preserve"> </w:t>
      </w:r>
      <w:r>
        <w:rPr>
          <w:color w:val="1F1F1F"/>
        </w:rPr>
        <w:t>as</w:t>
      </w:r>
      <w:r>
        <w:rPr>
          <w:color w:val="1F1F1F"/>
          <w:spacing w:val="-4"/>
        </w:rPr>
        <w:t xml:space="preserve"> </w:t>
      </w:r>
      <w:r>
        <w:rPr>
          <w:color w:val="1F1F1F"/>
        </w:rPr>
        <w:t>Insurance</w:t>
      </w:r>
      <w:r>
        <w:rPr>
          <w:color w:val="1F1F1F"/>
          <w:spacing w:val="-2"/>
        </w:rPr>
        <w:t xml:space="preserve"> </w:t>
      </w:r>
      <w:r>
        <w:rPr>
          <w:color w:val="1F1F1F"/>
        </w:rPr>
        <w:t>Brokers</w:t>
      </w:r>
      <w:r>
        <w:rPr>
          <w:color w:val="1F1F1F"/>
          <w:spacing w:val="-4"/>
        </w:rPr>
        <w:t xml:space="preserve"> </w:t>
      </w:r>
      <w:r>
        <w:rPr>
          <w:color w:val="1F1F1F"/>
        </w:rPr>
        <w:t>to the client and that we have arranged insurance(s) on its behalf as detailed below:</w:t>
      </w:r>
    </w:p>
    <w:p w:rsidR="006B55EA" w:rsidRDefault="006B55EA">
      <w:pPr>
        <w:pStyle w:val="Zkladntext"/>
        <w:spacing w:before="91"/>
      </w:pPr>
    </w:p>
    <w:p w:rsidR="006B55EA" w:rsidRDefault="006770A2">
      <w:pPr>
        <w:ind w:left="117"/>
        <w:rPr>
          <w:b/>
        </w:rPr>
      </w:pPr>
      <w:r>
        <w:rPr>
          <w:b/>
          <w:color w:val="1F1F1F"/>
        </w:rPr>
        <w:t>ERRORS</w:t>
      </w:r>
      <w:r>
        <w:rPr>
          <w:b/>
          <w:color w:val="1F1F1F"/>
          <w:spacing w:val="-6"/>
        </w:rPr>
        <w:t xml:space="preserve"> </w:t>
      </w:r>
      <w:r>
        <w:rPr>
          <w:b/>
          <w:color w:val="1F1F1F"/>
        </w:rPr>
        <w:t>&amp;</w:t>
      </w:r>
      <w:r>
        <w:rPr>
          <w:b/>
          <w:color w:val="1F1F1F"/>
          <w:spacing w:val="-6"/>
        </w:rPr>
        <w:t xml:space="preserve"> </w:t>
      </w:r>
      <w:r>
        <w:rPr>
          <w:b/>
          <w:color w:val="1F1F1F"/>
        </w:rPr>
        <w:t>OMISSIONS</w:t>
      </w:r>
      <w:r>
        <w:rPr>
          <w:b/>
          <w:color w:val="1F1F1F"/>
          <w:spacing w:val="-5"/>
        </w:rPr>
        <w:t xml:space="preserve"> </w:t>
      </w:r>
      <w:r>
        <w:rPr>
          <w:b/>
          <w:color w:val="1F1F1F"/>
          <w:spacing w:val="-2"/>
        </w:rPr>
        <w:t>LIABILITY</w:t>
      </w:r>
    </w:p>
    <w:p w:rsidR="006B55EA" w:rsidRDefault="006B55EA">
      <w:pPr>
        <w:sectPr w:rsidR="006B55EA">
          <w:type w:val="continuous"/>
          <w:pgSz w:w="11910" w:h="16840"/>
          <w:pgMar w:top="780" w:right="1160" w:bottom="280" w:left="1160" w:header="708" w:footer="708" w:gutter="0"/>
          <w:cols w:space="708"/>
        </w:sectPr>
      </w:pPr>
    </w:p>
    <w:p w:rsidR="006B55EA" w:rsidRDefault="006770A2">
      <w:pPr>
        <w:spacing w:before="147" w:line="415" w:lineRule="auto"/>
        <w:ind w:left="117" w:right="1144"/>
        <w:rPr>
          <w:sz w:val="20"/>
        </w:rPr>
      </w:pPr>
      <w:r>
        <w:rPr>
          <w:color w:val="1F1F1F"/>
          <w:spacing w:val="-2"/>
          <w:sz w:val="20"/>
        </w:rPr>
        <w:t>Layer Insurer</w:t>
      </w:r>
    </w:p>
    <w:p w:rsidR="006B55EA" w:rsidRDefault="006770A2">
      <w:pPr>
        <w:spacing w:before="4" w:line="417" w:lineRule="auto"/>
        <w:ind w:left="117"/>
        <w:rPr>
          <w:sz w:val="20"/>
        </w:rPr>
      </w:pPr>
      <w:r>
        <w:rPr>
          <w:color w:val="1F1F1F"/>
          <w:sz w:val="20"/>
        </w:rPr>
        <w:t>Policy Number Period</w:t>
      </w:r>
      <w:r>
        <w:rPr>
          <w:color w:val="1F1F1F"/>
          <w:spacing w:val="-14"/>
          <w:sz w:val="20"/>
        </w:rPr>
        <w:t xml:space="preserve"> </w:t>
      </w:r>
      <w:r>
        <w:rPr>
          <w:color w:val="1F1F1F"/>
          <w:sz w:val="20"/>
        </w:rPr>
        <w:t>of</w:t>
      </w:r>
      <w:r>
        <w:rPr>
          <w:color w:val="1F1F1F"/>
          <w:spacing w:val="-14"/>
          <w:sz w:val="20"/>
        </w:rPr>
        <w:t xml:space="preserve"> </w:t>
      </w:r>
      <w:r>
        <w:rPr>
          <w:color w:val="1F1F1F"/>
          <w:sz w:val="20"/>
        </w:rPr>
        <w:t>Insurance</w:t>
      </w:r>
    </w:p>
    <w:p w:rsidR="006B55EA" w:rsidRDefault="006770A2">
      <w:pPr>
        <w:spacing w:before="229"/>
        <w:ind w:left="117"/>
        <w:rPr>
          <w:sz w:val="20"/>
        </w:rPr>
      </w:pPr>
      <w:r>
        <w:rPr>
          <w:color w:val="1F1F1F"/>
          <w:sz w:val="20"/>
        </w:rPr>
        <w:t>Limit</w:t>
      </w:r>
      <w:r>
        <w:rPr>
          <w:color w:val="1F1F1F"/>
          <w:spacing w:val="-4"/>
          <w:sz w:val="20"/>
        </w:rPr>
        <w:t xml:space="preserve"> </w:t>
      </w:r>
      <w:r>
        <w:rPr>
          <w:color w:val="1F1F1F"/>
          <w:sz w:val="20"/>
        </w:rPr>
        <w:t>of</w:t>
      </w:r>
      <w:r>
        <w:rPr>
          <w:color w:val="1F1F1F"/>
          <w:spacing w:val="-2"/>
          <w:sz w:val="20"/>
        </w:rPr>
        <w:t xml:space="preserve"> Indemnity</w:t>
      </w:r>
    </w:p>
    <w:p w:rsidR="006B55EA" w:rsidRDefault="006B55EA">
      <w:pPr>
        <w:pStyle w:val="Zkladntext"/>
        <w:spacing w:before="171"/>
        <w:rPr>
          <w:sz w:val="20"/>
        </w:rPr>
      </w:pPr>
    </w:p>
    <w:p w:rsidR="006B55EA" w:rsidRDefault="006770A2">
      <w:pPr>
        <w:ind w:left="117"/>
        <w:rPr>
          <w:sz w:val="20"/>
        </w:rPr>
      </w:pPr>
      <w:r>
        <w:rPr>
          <w:color w:val="1F1F1F"/>
          <w:sz w:val="20"/>
        </w:rPr>
        <w:t>Territorial</w:t>
      </w:r>
      <w:r>
        <w:rPr>
          <w:color w:val="1F1F1F"/>
          <w:spacing w:val="-10"/>
          <w:sz w:val="20"/>
        </w:rPr>
        <w:t xml:space="preserve"> </w:t>
      </w:r>
      <w:r>
        <w:rPr>
          <w:color w:val="1F1F1F"/>
          <w:spacing w:val="-2"/>
          <w:sz w:val="20"/>
        </w:rPr>
        <w:t>Limits</w:t>
      </w:r>
    </w:p>
    <w:p w:rsidR="006B55EA" w:rsidRDefault="006770A2">
      <w:pPr>
        <w:spacing w:before="147"/>
        <w:ind w:left="117"/>
        <w:rPr>
          <w:sz w:val="20"/>
        </w:rPr>
      </w:pPr>
      <w:r>
        <w:br w:type="column"/>
      </w:r>
      <w:r>
        <w:rPr>
          <w:color w:val="1F1F1F"/>
          <w:spacing w:val="-2"/>
          <w:sz w:val="20"/>
        </w:rPr>
        <w:t>Primary</w:t>
      </w:r>
    </w:p>
    <w:p w:rsidR="006B55EA" w:rsidRDefault="006770A2">
      <w:pPr>
        <w:spacing w:before="168" w:line="417" w:lineRule="auto"/>
        <w:ind w:left="117" w:right="2745"/>
        <w:rPr>
          <w:sz w:val="20"/>
        </w:rPr>
      </w:pPr>
      <w:r>
        <w:rPr>
          <w:noProof/>
        </w:rPr>
        <mc:AlternateContent>
          <mc:Choice Requires="wps">
            <w:drawing>
              <wp:anchor distT="0" distB="0" distL="0" distR="0" simplePos="0" relativeHeight="15729664" behindDoc="0" locked="0" layoutInCell="1" allowOverlap="1">
                <wp:simplePos x="0" y="0"/>
                <wp:positionH relativeFrom="page">
                  <wp:posOffset>2664587</wp:posOffset>
                </wp:positionH>
                <wp:positionV relativeFrom="paragraph">
                  <wp:posOffset>-182109</wp:posOffset>
                </wp:positionV>
                <wp:extent cx="6350" cy="18173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1817370"/>
                        </a:xfrm>
                        <a:custGeom>
                          <a:avLst/>
                          <a:gdLst/>
                          <a:ahLst/>
                          <a:cxnLst/>
                          <a:rect l="l" t="t" r="r" b="b"/>
                          <a:pathLst>
                            <a:path w="6350" h="1817370">
                              <a:moveTo>
                                <a:pt x="6083" y="1598930"/>
                              </a:moveTo>
                              <a:lnTo>
                                <a:pt x="0" y="1598930"/>
                              </a:lnTo>
                              <a:lnTo>
                                <a:pt x="0" y="1816849"/>
                              </a:lnTo>
                              <a:lnTo>
                                <a:pt x="6083" y="1816849"/>
                              </a:lnTo>
                              <a:lnTo>
                                <a:pt x="6083" y="1598930"/>
                              </a:lnTo>
                              <a:close/>
                            </a:path>
                            <a:path w="6350" h="1817370">
                              <a:moveTo>
                                <a:pt x="6083" y="762000"/>
                              </a:moveTo>
                              <a:lnTo>
                                <a:pt x="0" y="762000"/>
                              </a:lnTo>
                              <a:lnTo>
                                <a:pt x="0" y="798525"/>
                              </a:lnTo>
                              <a:lnTo>
                                <a:pt x="0" y="1163053"/>
                              </a:lnTo>
                              <a:lnTo>
                                <a:pt x="0" y="1199629"/>
                              </a:lnTo>
                              <a:lnTo>
                                <a:pt x="0" y="1562341"/>
                              </a:lnTo>
                              <a:lnTo>
                                <a:pt x="0" y="1598917"/>
                              </a:lnTo>
                              <a:lnTo>
                                <a:pt x="6083" y="1598917"/>
                              </a:lnTo>
                              <a:lnTo>
                                <a:pt x="6083" y="798525"/>
                              </a:lnTo>
                              <a:lnTo>
                                <a:pt x="6083" y="762000"/>
                              </a:lnTo>
                              <a:close/>
                            </a:path>
                            <a:path w="6350" h="1817370">
                              <a:moveTo>
                                <a:pt x="6083" y="291084"/>
                              </a:moveTo>
                              <a:lnTo>
                                <a:pt x="0" y="291084"/>
                              </a:lnTo>
                              <a:lnTo>
                                <a:pt x="0" y="507479"/>
                              </a:lnTo>
                              <a:lnTo>
                                <a:pt x="0" y="544055"/>
                              </a:lnTo>
                              <a:lnTo>
                                <a:pt x="0" y="761987"/>
                              </a:lnTo>
                              <a:lnTo>
                                <a:pt x="6083" y="761987"/>
                              </a:lnTo>
                              <a:lnTo>
                                <a:pt x="6083" y="544055"/>
                              </a:lnTo>
                              <a:lnTo>
                                <a:pt x="6083" y="507479"/>
                              </a:lnTo>
                              <a:lnTo>
                                <a:pt x="6083" y="291084"/>
                              </a:lnTo>
                              <a:close/>
                            </a:path>
                            <a:path w="6350" h="1817370">
                              <a:moveTo>
                                <a:pt x="6083" y="0"/>
                              </a:moveTo>
                              <a:lnTo>
                                <a:pt x="0" y="0"/>
                              </a:lnTo>
                              <a:lnTo>
                                <a:pt x="0" y="36563"/>
                              </a:lnTo>
                              <a:lnTo>
                                <a:pt x="0" y="254495"/>
                              </a:lnTo>
                              <a:lnTo>
                                <a:pt x="0" y="291071"/>
                              </a:lnTo>
                              <a:lnTo>
                                <a:pt x="6083" y="291071"/>
                              </a:lnTo>
                              <a:lnTo>
                                <a:pt x="6083" y="254495"/>
                              </a:lnTo>
                              <a:lnTo>
                                <a:pt x="6083" y="36563"/>
                              </a:lnTo>
                              <a:lnTo>
                                <a:pt x="6083" y="0"/>
                              </a:lnTo>
                              <a:close/>
                            </a:path>
                          </a:pathLst>
                        </a:custGeom>
                        <a:solidFill>
                          <a:srgbClr val="A4A4A4"/>
                        </a:solidFill>
                      </wps:spPr>
                      <wps:bodyPr wrap="square" lIns="0" tIns="0" rIns="0" bIns="0" rtlCol="0">
                        <a:prstTxWarp prst="textNoShape">
                          <a:avLst/>
                        </a:prstTxWarp>
                        <a:noAutofit/>
                      </wps:bodyPr>
                    </wps:wsp>
                  </a:graphicData>
                </a:graphic>
              </wp:anchor>
            </w:drawing>
          </mc:Choice>
          <mc:Fallback>
            <w:pict>
              <v:shape w14:anchorId="076E94BB" id="Graphic 2" o:spid="_x0000_s1026" style="position:absolute;margin-left:209.8pt;margin-top:-14.35pt;width:.5pt;height:143.1pt;z-index:15729664;visibility:visible;mso-wrap-style:square;mso-wrap-distance-left:0;mso-wrap-distance-top:0;mso-wrap-distance-right:0;mso-wrap-distance-bottom:0;mso-position-horizontal:absolute;mso-position-horizontal-relative:page;mso-position-vertical:absolute;mso-position-vertical-relative:text;v-text-anchor:top" coordsize="6350,181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" path="m6083,1598930r-6083,l,1816849r6083,l6083,1598930xem6083,762000r-6083,l,798525r,364528l,1199629r,362712l,1598917r6083,l6083,798525r,-36525xem6083,291084r-6083,l,507479r,36576l,761987r6083,l6083,544055r,-36576l6083,291084xem6083,l,,,36563,,254495r,36576l6083,291071r,-36576l6083,36563,6083,xe" fillcolor="#a4a4a4" stroked="f">
                <v:path arrowok="t"/>
                <w10:wrap anchorx="page"/>
              </v:shape>
            </w:pict>
          </mc:Fallback>
        </mc:AlternateContent>
      </w:r>
      <w:r>
        <w:rPr>
          <w:color w:val="1F1F1F"/>
          <w:sz w:val="20"/>
        </w:rPr>
        <w:t>XL</w:t>
      </w:r>
      <w:r>
        <w:rPr>
          <w:color w:val="1F1F1F"/>
          <w:spacing w:val="-13"/>
          <w:sz w:val="20"/>
        </w:rPr>
        <w:t xml:space="preserve"> </w:t>
      </w:r>
      <w:r>
        <w:rPr>
          <w:color w:val="1F1F1F"/>
          <w:sz w:val="20"/>
        </w:rPr>
        <w:t>Insurance</w:t>
      </w:r>
      <w:r>
        <w:rPr>
          <w:color w:val="1F1F1F"/>
          <w:spacing w:val="-13"/>
          <w:sz w:val="20"/>
        </w:rPr>
        <w:t xml:space="preserve"> </w:t>
      </w:r>
      <w:r>
        <w:rPr>
          <w:color w:val="1F1F1F"/>
          <w:sz w:val="20"/>
        </w:rPr>
        <w:t>Company</w:t>
      </w:r>
      <w:r>
        <w:rPr>
          <w:color w:val="1F1F1F"/>
          <w:spacing w:val="-14"/>
          <w:sz w:val="20"/>
        </w:rPr>
        <w:t xml:space="preserve"> </w:t>
      </w:r>
      <w:r>
        <w:rPr>
          <w:color w:val="1F1F1F"/>
          <w:sz w:val="20"/>
        </w:rPr>
        <w:t xml:space="preserve">SE </w:t>
      </w:r>
      <w:r>
        <w:rPr>
          <w:color w:val="1F1F1F"/>
          <w:spacing w:val="-2"/>
          <w:sz w:val="20"/>
        </w:rPr>
        <w:t>FINPB2350356</w:t>
      </w:r>
    </w:p>
    <w:p w:rsidR="006B55EA" w:rsidRDefault="006770A2">
      <w:pPr>
        <w:spacing w:before="2"/>
        <w:ind w:left="117"/>
        <w:rPr>
          <w:sz w:val="20"/>
        </w:rPr>
      </w:pPr>
      <w:r>
        <w:rPr>
          <w:color w:val="1F1F1F"/>
          <w:sz w:val="20"/>
        </w:rPr>
        <w:t>01</w:t>
      </w:r>
      <w:r>
        <w:rPr>
          <w:color w:val="1F1F1F"/>
          <w:spacing w:val="-6"/>
          <w:sz w:val="20"/>
        </w:rPr>
        <w:t xml:space="preserve"> </w:t>
      </w:r>
      <w:r>
        <w:rPr>
          <w:color w:val="1F1F1F"/>
          <w:sz w:val="20"/>
        </w:rPr>
        <w:t>November</w:t>
      </w:r>
      <w:r>
        <w:rPr>
          <w:color w:val="1F1F1F"/>
          <w:spacing w:val="-4"/>
          <w:sz w:val="20"/>
        </w:rPr>
        <w:t xml:space="preserve"> </w:t>
      </w:r>
      <w:r>
        <w:rPr>
          <w:color w:val="1F1F1F"/>
          <w:sz w:val="20"/>
        </w:rPr>
        <w:t>2023</w:t>
      </w:r>
      <w:r>
        <w:rPr>
          <w:color w:val="1F1F1F"/>
          <w:spacing w:val="-4"/>
          <w:sz w:val="20"/>
        </w:rPr>
        <w:t xml:space="preserve"> </w:t>
      </w:r>
      <w:r>
        <w:rPr>
          <w:color w:val="1F1F1F"/>
          <w:sz w:val="20"/>
        </w:rPr>
        <w:t>to</w:t>
      </w:r>
      <w:r>
        <w:rPr>
          <w:color w:val="1F1F1F"/>
          <w:spacing w:val="-3"/>
          <w:sz w:val="20"/>
        </w:rPr>
        <w:t xml:space="preserve"> </w:t>
      </w:r>
      <w:r>
        <w:rPr>
          <w:color w:val="1F1F1F"/>
          <w:sz w:val="20"/>
        </w:rPr>
        <w:t>01</w:t>
      </w:r>
      <w:r>
        <w:rPr>
          <w:color w:val="1F1F1F"/>
          <w:spacing w:val="-3"/>
          <w:sz w:val="20"/>
        </w:rPr>
        <w:t xml:space="preserve"> </w:t>
      </w:r>
      <w:r>
        <w:rPr>
          <w:color w:val="1F1F1F"/>
          <w:sz w:val="20"/>
        </w:rPr>
        <w:t>October</w:t>
      </w:r>
      <w:r>
        <w:rPr>
          <w:color w:val="1F1F1F"/>
          <w:spacing w:val="-5"/>
          <w:sz w:val="20"/>
        </w:rPr>
        <w:t xml:space="preserve"> </w:t>
      </w:r>
      <w:r>
        <w:rPr>
          <w:color w:val="1F1F1F"/>
          <w:sz w:val="20"/>
        </w:rPr>
        <w:t>2024,</w:t>
      </w:r>
      <w:r>
        <w:rPr>
          <w:color w:val="1F1F1F"/>
          <w:spacing w:val="-3"/>
          <w:sz w:val="20"/>
        </w:rPr>
        <w:t xml:space="preserve"> </w:t>
      </w:r>
      <w:r>
        <w:rPr>
          <w:color w:val="1F1F1F"/>
          <w:sz w:val="20"/>
        </w:rPr>
        <w:t>both</w:t>
      </w:r>
      <w:r>
        <w:rPr>
          <w:color w:val="1F1F1F"/>
          <w:spacing w:val="-5"/>
          <w:sz w:val="20"/>
        </w:rPr>
        <w:t xml:space="preserve"> </w:t>
      </w:r>
      <w:r>
        <w:rPr>
          <w:color w:val="1F1F1F"/>
          <w:sz w:val="20"/>
        </w:rPr>
        <w:t>days</w:t>
      </w:r>
      <w:r>
        <w:rPr>
          <w:color w:val="1F1F1F"/>
          <w:spacing w:val="-2"/>
          <w:sz w:val="20"/>
        </w:rPr>
        <w:t xml:space="preserve"> </w:t>
      </w:r>
      <w:r>
        <w:rPr>
          <w:color w:val="1F1F1F"/>
          <w:sz w:val="20"/>
        </w:rPr>
        <w:t>inclusive</w:t>
      </w:r>
      <w:r>
        <w:rPr>
          <w:color w:val="1F1F1F"/>
          <w:spacing w:val="-3"/>
          <w:sz w:val="20"/>
        </w:rPr>
        <w:t xml:space="preserve"> </w:t>
      </w:r>
      <w:r>
        <w:rPr>
          <w:color w:val="1F1F1F"/>
          <w:sz w:val="20"/>
        </w:rPr>
        <w:t>Local Standard Time at the address of the insured</w:t>
      </w:r>
    </w:p>
    <w:p w:rsidR="006B55EA" w:rsidRDefault="006770A2">
      <w:pPr>
        <w:spacing w:before="169"/>
        <w:ind w:left="117"/>
        <w:rPr>
          <w:sz w:val="20"/>
        </w:rPr>
      </w:pPr>
      <w:r>
        <w:rPr>
          <w:color w:val="1F1F1F"/>
          <w:sz w:val="20"/>
        </w:rPr>
        <w:t>No</w:t>
      </w:r>
      <w:r>
        <w:rPr>
          <w:color w:val="1F1F1F"/>
          <w:spacing w:val="-4"/>
          <w:sz w:val="20"/>
        </w:rPr>
        <w:t xml:space="preserve"> </w:t>
      </w:r>
      <w:r>
        <w:rPr>
          <w:color w:val="1F1F1F"/>
          <w:sz w:val="20"/>
        </w:rPr>
        <w:t>less</w:t>
      </w:r>
      <w:r>
        <w:rPr>
          <w:color w:val="1F1F1F"/>
          <w:spacing w:val="-3"/>
          <w:sz w:val="20"/>
        </w:rPr>
        <w:t xml:space="preserve"> </w:t>
      </w:r>
      <w:r>
        <w:rPr>
          <w:color w:val="1F1F1F"/>
          <w:sz w:val="20"/>
        </w:rPr>
        <w:t>than</w:t>
      </w:r>
      <w:r>
        <w:rPr>
          <w:color w:val="1F1F1F"/>
          <w:spacing w:val="-5"/>
          <w:sz w:val="20"/>
        </w:rPr>
        <w:t xml:space="preserve"> </w:t>
      </w:r>
      <w:r>
        <w:rPr>
          <w:color w:val="1F1F1F"/>
          <w:sz w:val="20"/>
        </w:rPr>
        <w:t>GBP</w:t>
      </w:r>
      <w:r>
        <w:rPr>
          <w:color w:val="1F1F1F"/>
          <w:spacing w:val="-2"/>
          <w:sz w:val="20"/>
        </w:rPr>
        <w:t xml:space="preserve"> </w:t>
      </w:r>
      <w:r>
        <w:rPr>
          <w:color w:val="1F1F1F"/>
          <w:sz w:val="20"/>
        </w:rPr>
        <w:t>10,000,000</w:t>
      </w:r>
      <w:r>
        <w:rPr>
          <w:color w:val="1F1F1F"/>
          <w:spacing w:val="-5"/>
          <w:sz w:val="20"/>
        </w:rPr>
        <w:t xml:space="preserve"> </w:t>
      </w:r>
      <w:r>
        <w:rPr>
          <w:color w:val="1F1F1F"/>
          <w:sz w:val="20"/>
        </w:rPr>
        <w:t>each</w:t>
      </w:r>
      <w:r>
        <w:rPr>
          <w:color w:val="1F1F1F"/>
          <w:spacing w:val="-4"/>
          <w:sz w:val="20"/>
        </w:rPr>
        <w:t xml:space="preserve"> </w:t>
      </w:r>
      <w:r>
        <w:rPr>
          <w:color w:val="1F1F1F"/>
          <w:sz w:val="20"/>
        </w:rPr>
        <w:t>and</w:t>
      </w:r>
      <w:r>
        <w:rPr>
          <w:color w:val="1F1F1F"/>
          <w:spacing w:val="-4"/>
          <w:sz w:val="20"/>
        </w:rPr>
        <w:t xml:space="preserve"> </w:t>
      </w:r>
      <w:r>
        <w:rPr>
          <w:color w:val="1F1F1F"/>
          <w:sz w:val="20"/>
        </w:rPr>
        <w:t>every</w:t>
      </w:r>
      <w:r>
        <w:rPr>
          <w:color w:val="1F1F1F"/>
          <w:spacing w:val="-7"/>
          <w:sz w:val="20"/>
        </w:rPr>
        <w:t xml:space="preserve"> </w:t>
      </w:r>
      <w:r>
        <w:rPr>
          <w:color w:val="1F1F1F"/>
          <w:sz w:val="20"/>
        </w:rPr>
        <w:t>claim and</w:t>
      </w:r>
      <w:r>
        <w:rPr>
          <w:color w:val="1F1F1F"/>
          <w:spacing w:val="-4"/>
          <w:sz w:val="20"/>
        </w:rPr>
        <w:t xml:space="preserve"> </w:t>
      </w:r>
      <w:r>
        <w:rPr>
          <w:color w:val="1F1F1F"/>
          <w:sz w:val="20"/>
        </w:rPr>
        <w:t>in</w:t>
      </w:r>
      <w:r>
        <w:rPr>
          <w:color w:val="1F1F1F"/>
          <w:spacing w:val="-2"/>
          <w:sz w:val="20"/>
        </w:rPr>
        <w:t xml:space="preserve"> </w:t>
      </w:r>
      <w:r>
        <w:rPr>
          <w:color w:val="1F1F1F"/>
          <w:sz w:val="20"/>
        </w:rPr>
        <w:t>the</w:t>
      </w:r>
      <w:r>
        <w:rPr>
          <w:color w:val="1F1F1F"/>
          <w:spacing w:val="-2"/>
          <w:sz w:val="20"/>
        </w:rPr>
        <w:t xml:space="preserve"> </w:t>
      </w:r>
      <w:r>
        <w:rPr>
          <w:color w:val="1F1F1F"/>
          <w:sz w:val="20"/>
        </w:rPr>
        <w:t xml:space="preserve">annual </w:t>
      </w:r>
      <w:r>
        <w:rPr>
          <w:color w:val="1F1F1F"/>
          <w:spacing w:val="-2"/>
          <w:sz w:val="20"/>
        </w:rPr>
        <w:t>aggregate</w:t>
      </w:r>
    </w:p>
    <w:p w:rsidR="006B55EA" w:rsidRDefault="006770A2">
      <w:pPr>
        <w:spacing w:before="171"/>
        <w:ind w:left="117"/>
        <w:rPr>
          <w:sz w:val="20"/>
        </w:rPr>
      </w:pPr>
      <w:r>
        <w:rPr>
          <w:color w:val="1F1F1F"/>
          <w:spacing w:val="-2"/>
          <w:sz w:val="20"/>
        </w:rPr>
        <w:t>Worldwide</w:t>
      </w:r>
    </w:p>
    <w:p w:rsidR="006B55EA" w:rsidRDefault="006B55EA">
      <w:pPr>
        <w:rPr>
          <w:sz w:val="20"/>
        </w:rPr>
        <w:sectPr w:rsidR="006B55EA">
          <w:type w:val="continuous"/>
          <w:pgSz w:w="11910" w:h="16840"/>
          <w:pgMar w:top="780" w:right="1160" w:bottom="280" w:left="1160" w:header="708" w:footer="708" w:gutter="0"/>
          <w:cols w:num="2" w:space="708" w:equalWidth="0">
            <w:col w:w="1890" w:space="1142"/>
            <w:col w:w="6558"/>
          </w:cols>
        </w:sectPr>
      </w:pPr>
    </w:p>
    <w:p w:rsidR="006B55EA" w:rsidRDefault="006770A2">
      <w:pPr>
        <w:pStyle w:val="Zkladntext"/>
        <w:spacing w:before="232"/>
        <w:ind w:left="117" w:right="186"/>
      </w:pPr>
      <w:r>
        <w:rPr>
          <w:color w:val="1F1F1F"/>
        </w:rPr>
        <w:t>We</w:t>
      </w:r>
      <w:r>
        <w:rPr>
          <w:color w:val="1F1F1F"/>
          <w:spacing w:val="-6"/>
        </w:rPr>
        <w:t xml:space="preserve"> </w:t>
      </w:r>
      <w:r>
        <w:rPr>
          <w:color w:val="1F1F1F"/>
        </w:rPr>
        <w:t>have</w:t>
      </w:r>
      <w:r>
        <w:rPr>
          <w:color w:val="1F1F1F"/>
          <w:spacing w:val="-2"/>
        </w:rPr>
        <w:t xml:space="preserve"> </w:t>
      </w:r>
      <w:r>
        <w:rPr>
          <w:color w:val="1F1F1F"/>
        </w:rPr>
        <w:t>placed</w:t>
      </w:r>
      <w:r>
        <w:rPr>
          <w:color w:val="1F1F1F"/>
          <w:spacing w:val="-4"/>
        </w:rPr>
        <w:t xml:space="preserve"> </w:t>
      </w:r>
      <w:r>
        <w:rPr>
          <w:color w:val="1F1F1F"/>
        </w:rPr>
        <w:t>the</w:t>
      </w:r>
      <w:r>
        <w:rPr>
          <w:color w:val="1F1F1F"/>
          <w:spacing w:val="-2"/>
        </w:rPr>
        <w:t xml:space="preserve"> </w:t>
      </w:r>
      <w:r>
        <w:rPr>
          <w:color w:val="1F1F1F"/>
        </w:rPr>
        <w:t>insurance</w:t>
      </w:r>
      <w:r>
        <w:rPr>
          <w:color w:val="1F1F1F"/>
          <w:spacing w:val="-2"/>
        </w:rPr>
        <w:t xml:space="preserve"> </w:t>
      </w:r>
      <w:r>
        <w:rPr>
          <w:color w:val="1F1F1F"/>
        </w:rPr>
        <w:t>which</w:t>
      </w:r>
      <w:r>
        <w:rPr>
          <w:color w:val="1F1F1F"/>
          <w:spacing w:val="-2"/>
        </w:rPr>
        <w:t xml:space="preserve"> </w:t>
      </w:r>
      <w:r>
        <w:rPr>
          <w:color w:val="1F1F1F"/>
        </w:rPr>
        <w:t>is</w:t>
      </w:r>
      <w:r>
        <w:rPr>
          <w:color w:val="1F1F1F"/>
          <w:spacing w:val="-2"/>
        </w:rPr>
        <w:t xml:space="preserve"> </w:t>
      </w:r>
      <w:r>
        <w:rPr>
          <w:color w:val="1F1F1F"/>
        </w:rPr>
        <w:t>the</w:t>
      </w:r>
      <w:r>
        <w:rPr>
          <w:color w:val="1F1F1F"/>
          <w:spacing w:val="-4"/>
        </w:rPr>
        <w:t xml:space="preserve"> </w:t>
      </w:r>
      <w:r>
        <w:rPr>
          <w:color w:val="1F1F1F"/>
        </w:rPr>
        <w:t>subject</w:t>
      </w:r>
      <w:r>
        <w:rPr>
          <w:color w:val="1F1F1F"/>
          <w:spacing w:val="-1"/>
        </w:rPr>
        <w:t xml:space="preserve"> </w:t>
      </w:r>
      <w:r>
        <w:rPr>
          <w:color w:val="1F1F1F"/>
        </w:rPr>
        <w:t>of</w:t>
      </w:r>
      <w:r>
        <w:rPr>
          <w:color w:val="1F1F1F"/>
          <w:spacing w:val="-3"/>
        </w:rPr>
        <w:t xml:space="preserve"> </w:t>
      </w:r>
      <w:r>
        <w:rPr>
          <w:color w:val="1F1F1F"/>
        </w:rPr>
        <w:t>this</w:t>
      </w:r>
      <w:r>
        <w:rPr>
          <w:color w:val="1F1F1F"/>
          <w:spacing w:val="-1"/>
        </w:rPr>
        <w:t xml:space="preserve"> </w:t>
      </w:r>
      <w:r>
        <w:rPr>
          <w:color w:val="1F1F1F"/>
        </w:rPr>
        <w:t>letter</w:t>
      </w:r>
      <w:r>
        <w:rPr>
          <w:color w:val="1F1F1F"/>
          <w:spacing w:val="-3"/>
        </w:rPr>
        <w:t xml:space="preserve"> </w:t>
      </w:r>
      <w:r>
        <w:rPr>
          <w:color w:val="1F1F1F"/>
        </w:rPr>
        <w:t>after</w:t>
      </w:r>
      <w:r>
        <w:rPr>
          <w:color w:val="1F1F1F"/>
          <w:spacing w:val="-3"/>
        </w:rPr>
        <w:t xml:space="preserve"> </w:t>
      </w:r>
      <w:r>
        <w:rPr>
          <w:color w:val="1F1F1F"/>
        </w:rPr>
        <w:t>consultation</w:t>
      </w:r>
      <w:r>
        <w:rPr>
          <w:color w:val="1F1F1F"/>
          <w:spacing w:val="-2"/>
        </w:rPr>
        <w:t xml:space="preserve"> </w:t>
      </w:r>
      <w:r>
        <w:rPr>
          <w:color w:val="1F1F1F"/>
        </w:rPr>
        <w:t>with</w:t>
      </w:r>
      <w:r>
        <w:rPr>
          <w:color w:val="1F1F1F"/>
          <w:spacing w:val="-2"/>
        </w:rPr>
        <w:t xml:space="preserve"> </w:t>
      </w:r>
      <w:r>
        <w:rPr>
          <w:color w:val="1F1F1F"/>
        </w:rPr>
        <w:t>the</w:t>
      </w:r>
      <w:r>
        <w:rPr>
          <w:color w:val="1F1F1F"/>
          <w:spacing w:val="-5"/>
        </w:rPr>
        <w:t xml:space="preserve"> </w:t>
      </w:r>
      <w:r>
        <w:rPr>
          <w:color w:val="1F1F1F"/>
        </w:rPr>
        <w:t>client and based upon the client’s instructions only. Terms of coverage, including limits and deductibles, are based upon information furnished to us by the client, which information we have not independently verified.</w:t>
      </w:r>
    </w:p>
    <w:p w:rsidR="006B55EA" w:rsidRDefault="006770A2">
      <w:pPr>
        <w:pStyle w:val="Zkladntext"/>
        <w:spacing w:before="118"/>
        <w:ind w:left="117" w:right="76"/>
      </w:pPr>
      <w:r>
        <w:rPr>
          <w:color w:val="1F1F1F"/>
        </w:rPr>
        <w:t xml:space="preserve">This letter is issued as a matter of </w:t>
      </w:r>
      <w:r>
        <w:rPr>
          <w:color w:val="1F1F1F"/>
        </w:rPr>
        <w:t>information only and confers no right upon you other than those provided by the policy. This letter does not amend, extend or alter the coverage afforded by the policies described herein. Notwithstanding any requirement, term or condition of any contract o</w:t>
      </w:r>
      <w:r>
        <w:rPr>
          <w:color w:val="1F1F1F"/>
        </w:rPr>
        <w:t>r other document with respect to which this letter may be issued or pertain, the insurance afforded by the policy (policies) described herein is subject to all terms, conditions, limitations,</w:t>
      </w:r>
      <w:r>
        <w:rPr>
          <w:color w:val="1F1F1F"/>
          <w:spacing w:val="-3"/>
        </w:rPr>
        <w:t xml:space="preserve"> </w:t>
      </w:r>
      <w:r>
        <w:rPr>
          <w:color w:val="1F1F1F"/>
        </w:rPr>
        <w:t>exclusions</w:t>
      </w:r>
      <w:r>
        <w:rPr>
          <w:color w:val="1F1F1F"/>
          <w:spacing w:val="-1"/>
        </w:rPr>
        <w:t xml:space="preserve"> </w:t>
      </w:r>
      <w:r>
        <w:rPr>
          <w:color w:val="1F1F1F"/>
        </w:rPr>
        <w:t>and</w:t>
      </w:r>
      <w:r>
        <w:rPr>
          <w:color w:val="1F1F1F"/>
          <w:spacing w:val="-2"/>
        </w:rPr>
        <w:t xml:space="preserve"> </w:t>
      </w:r>
      <w:r>
        <w:rPr>
          <w:color w:val="1F1F1F"/>
        </w:rPr>
        <w:t>cancellation</w:t>
      </w:r>
      <w:r>
        <w:rPr>
          <w:color w:val="1F1F1F"/>
          <w:spacing w:val="-2"/>
        </w:rPr>
        <w:t xml:space="preserve"> </w:t>
      </w:r>
      <w:r>
        <w:rPr>
          <w:color w:val="1F1F1F"/>
        </w:rPr>
        <w:t>provisions</w:t>
      </w:r>
      <w:r>
        <w:rPr>
          <w:color w:val="1F1F1F"/>
          <w:spacing w:val="-1"/>
        </w:rPr>
        <w:t xml:space="preserve"> </w:t>
      </w:r>
      <w:r>
        <w:rPr>
          <w:color w:val="1F1F1F"/>
        </w:rPr>
        <w:t>and</w:t>
      </w:r>
      <w:r>
        <w:rPr>
          <w:color w:val="1F1F1F"/>
          <w:spacing w:val="-4"/>
        </w:rPr>
        <w:t xml:space="preserve"> </w:t>
      </w:r>
      <w:r>
        <w:rPr>
          <w:color w:val="1F1F1F"/>
        </w:rPr>
        <w:t>may</w:t>
      </w:r>
      <w:r>
        <w:rPr>
          <w:color w:val="1F1F1F"/>
          <w:spacing w:val="-4"/>
        </w:rPr>
        <w:t xml:space="preserve"> </w:t>
      </w:r>
      <w:r>
        <w:rPr>
          <w:color w:val="1F1F1F"/>
        </w:rPr>
        <w:t>also</w:t>
      </w:r>
      <w:r>
        <w:rPr>
          <w:color w:val="1F1F1F"/>
          <w:spacing w:val="-2"/>
        </w:rPr>
        <w:t xml:space="preserve"> </w:t>
      </w:r>
      <w:r>
        <w:rPr>
          <w:color w:val="1F1F1F"/>
        </w:rPr>
        <w:t>be</w:t>
      </w:r>
      <w:r>
        <w:rPr>
          <w:color w:val="1F1F1F"/>
          <w:spacing w:val="-4"/>
        </w:rPr>
        <w:t xml:space="preserve"> </w:t>
      </w:r>
      <w:r>
        <w:rPr>
          <w:color w:val="1F1F1F"/>
        </w:rPr>
        <w:t>subject</w:t>
      </w:r>
      <w:r>
        <w:rPr>
          <w:color w:val="1F1F1F"/>
          <w:spacing w:val="-3"/>
        </w:rPr>
        <w:t xml:space="preserve"> </w:t>
      </w:r>
      <w:r>
        <w:rPr>
          <w:color w:val="1F1F1F"/>
        </w:rPr>
        <w:t>t</w:t>
      </w:r>
      <w:r>
        <w:rPr>
          <w:color w:val="1F1F1F"/>
        </w:rPr>
        <w:t>o</w:t>
      </w:r>
      <w:r>
        <w:rPr>
          <w:color w:val="1F1F1F"/>
          <w:spacing w:val="-4"/>
        </w:rPr>
        <w:t xml:space="preserve"> </w:t>
      </w:r>
      <w:r>
        <w:rPr>
          <w:color w:val="1F1F1F"/>
        </w:rPr>
        <w:t>warranties.</w:t>
      </w:r>
      <w:r>
        <w:rPr>
          <w:color w:val="1F1F1F"/>
          <w:spacing w:val="-3"/>
        </w:rPr>
        <w:t xml:space="preserve"> </w:t>
      </w:r>
      <w:r>
        <w:rPr>
          <w:color w:val="1F1F1F"/>
        </w:rPr>
        <w:t>Limits shown may have been reduced by paid claims.</w:t>
      </w:r>
    </w:p>
    <w:p w:rsidR="006B55EA" w:rsidRDefault="006770A2">
      <w:pPr>
        <w:pStyle w:val="Zkladntext"/>
        <w:spacing w:before="121"/>
        <w:ind w:left="117" w:right="165"/>
      </w:pPr>
      <w:r>
        <w:rPr>
          <w:color w:val="1F1F1F"/>
        </w:rPr>
        <w:t>We</w:t>
      </w:r>
      <w:r>
        <w:rPr>
          <w:color w:val="1F1F1F"/>
          <w:spacing w:val="-5"/>
        </w:rPr>
        <w:t xml:space="preserve"> </w:t>
      </w:r>
      <w:r>
        <w:rPr>
          <w:color w:val="1F1F1F"/>
        </w:rPr>
        <w:t>express</w:t>
      </w:r>
      <w:r>
        <w:rPr>
          <w:color w:val="1F1F1F"/>
          <w:spacing w:val="-3"/>
        </w:rPr>
        <w:t xml:space="preserve"> </w:t>
      </w:r>
      <w:r>
        <w:rPr>
          <w:color w:val="1F1F1F"/>
        </w:rPr>
        <w:t>no</w:t>
      </w:r>
      <w:r>
        <w:rPr>
          <w:color w:val="1F1F1F"/>
          <w:spacing w:val="-1"/>
        </w:rPr>
        <w:t xml:space="preserve"> </w:t>
      </w:r>
      <w:r>
        <w:rPr>
          <w:color w:val="1F1F1F"/>
        </w:rPr>
        <w:t>view</w:t>
      </w:r>
      <w:r>
        <w:rPr>
          <w:color w:val="1F1F1F"/>
          <w:spacing w:val="-4"/>
        </w:rPr>
        <w:t xml:space="preserve"> </w:t>
      </w:r>
      <w:r>
        <w:rPr>
          <w:color w:val="1F1F1F"/>
        </w:rPr>
        <w:t>and assume</w:t>
      </w:r>
      <w:r>
        <w:rPr>
          <w:color w:val="1F1F1F"/>
          <w:spacing w:val="-1"/>
        </w:rPr>
        <w:t xml:space="preserve"> </w:t>
      </w:r>
      <w:r>
        <w:rPr>
          <w:color w:val="1F1F1F"/>
        </w:rPr>
        <w:t>no</w:t>
      </w:r>
      <w:r>
        <w:rPr>
          <w:color w:val="1F1F1F"/>
          <w:spacing w:val="-3"/>
        </w:rPr>
        <w:t xml:space="preserve"> </w:t>
      </w:r>
      <w:r>
        <w:rPr>
          <w:color w:val="1F1F1F"/>
        </w:rPr>
        <w:t>liability</w:t>
      </w:r>
      <w:r>
        <w:rPr>
          <w:color w:val="1F1F1F"/>
          <w:spacing w:val="-1"/>
        </w:rPr>
        <w:t xml:space="preserve"> </w:t>
      </w:r>
      <w:r>
        <w:rPr>
          <w:color w:val="1F1F1F"/>
        </w:rPr>
        <w:t>with</w:t>
      </w:r>
      <w:r>
        <w:rPr>
          <w:color w:val="1F1F1F"/>
          <w:spacing w:val="-1"/>
        </w:rPr>
        <w:t xml:space="preserve"> </w:t>
      </w:r>
      <w:r>
        <w:rPr>
          <w:color w:val="1F1F1F"/>
        </w:rPr>
        <w:t>respect</w:t>
      </w:r>
      <w:r>
        <w:rPr>
          <w:color w:val="1F1F1F"/>
          <w:spacing w:val="-2"/>
        </w:rPr>
        <w:t xml:space="preserve"> </w:t>
      </w:r>
      <w:r>
        <w:rPr>
          <w:color w:val="1F1F1F"/>
        </w:rPr>
        <w:t>to</w:t>
      </w:r>
      <w:r>
        <w:rPr>
          <w:color w:val="1F1F1F"/>
          <w:spacing w:val="-3"/>
        </w:rPr>
        <w:t xml:space="preserve"> </w:t>
      </w:r>
      <w:r>
        <w:rPr>
          <w:color w:val="1F1F1F"/>
        </w:rPr>
        <w:t>the</w:t>
      </w:r>
      <w:r>
        <w:rPr>
          <w:color w:val="1F1F1F"/>
          <w:spacing w:val="-3"/>
        </w:rPr>
        <w:t xml:space="preserve"> </w:t>
      </w:r>
      <w:r>
        <w:rPr>
          <w:color w:val="1F1F1F"/>
        </w:rPr>
        <w:t>solvency</w:t>
      </w:r>
      <w:r>
        <w:rPr>
          <w:color w:val="1F1F1F"/>
          <w:spacing w:val="-3"/>
        </w:rPr>
        <w:t xml:space="preserve"> </w:t>
      </w:r>
      <w:r>
        <w:rPr>
          <w:color w:val="1F1F1F"/>
        </w:rPr>
        <w:t>or</w:t>
      </w:r>
      <w:r>
        <w:rPr>
          <w:color w:val="1F1F1F"/>
          <w:spacing w:val="-2"/>
        </w:rPr>
        <w:t xml:space="preserve"> </w:t>
      </w:r>
      <w:r>
        <w:rPr>
          <w:color w:val="1F1F1F"/>
        </w:rPr>
        <w:t>future</w:t>
      </w:r>
      <w:r>
        <w:rPr>
          <w:color w:val="1F1F1F"/>
          <w:spacing w:val="-3"/>
        </w:rPr>
        <w:t xml:space="preserve"> </w:t>
      </w:r>
      <w:r>
        <w:rPr>
          <w:color w:val="1F1F1F"/>
        </w:rPr>
        <w:t>ability</w:t>
      </w:r>
      <w:r>
        <w:rPr>
          <w:color w:val="1F1F1F"/>
          <w:spacing w:val="-3"/>
        </w:rPr>
        <w:t xml:space="preserve"> </w:t>
      </w:r>
      <w:r>
        <w:rPr>
          <w:color w:val="1F1F1F"/>
        </w:rPr>
        <w:t>to</w:t>
      </w:r>
      <w:r>
        <w:rPr>
          <w:color w:val="1F1F1F"/>
          <w:spacing w:val="-1"/>
        </w:rPr>
        <w:t xml:space="preserve"> </w:t>
      </w:r>
      <w:r>
        <w:rPr>
          <w:color w:val="1F1F1F"/>
        </w:rPr>
        <w:t>pay of any of the insurance companies which have issued the insurance(s).</w:t>
      </w:r>
    </w:p>
    <w:p w:rsidR="006B55EA" w:rsidRDefault="006770A2">
      <w:pPr>
        <w:pStyle w:val="Zkladntext"/>
        <w:spacing w:before="120"/>
        <w:ind w:left="117" w:right="165"/>
      </w:pPr>
      <w:r>
        <w:rPr>
          <w:color w:val="1F1F1F"/>
        </w:rPr>
        <w:t>We</w:t>
      </w:r>
      <w:r>
        <w:rPr>
          <w:color w:val="1F1F1F"/>
          <w:spacing w:val="-7"/>
        </w:rPr>
        <w:t xml:space="preserve"> </w:t>
      </w:r>
      <w:r>
        <w:rPr>
          <w:color w:val="1F1F1F"/>
        </w:rPr>
        <w:t>assume</w:t>
      </w:r>
      <w:r>
        <w:rPr>
          <w:color w:val="1F1F1F"/>
          <w:spacing w:val="-5"/>
        </w:rPr>
        <w:t xml:space="preserve"> </w:t>
      </w:r>
      <w:r>
        <w:rPr>
          <w:color w:val="1F1F1F"/>
        </w:rPr>
        <w:t>no</w:t>
      </w:r>
      <w:r>
        <w:rPr>
          <w:color w:val="1F1F1F"/>
          <w:spacing w:val="-3"/>
        </w:rPr>
        <w:t xml:space="preserve"> </w:t>
      </w:r>
      <w:r>
        <w:rPr>
          <w:color w:val="1F1F1F"/>
        </w:rPr>
        <w:t>obligation</w:t>
      </w:r>
      <w:r>
        <w:rPr>
          <w:color w:val="1F1F1F"/>
          <w:spacing w:val="-3"/>
        </w:rPr>
        <w:t xml:space="preserve"> </w:t>
      </w:r>
      <w:r>
        <w:rPr>
          <w:color w:val="1F1F1F"/>
        </w:rPr>
        <w:t>to</w:t>
      </w:r>
      <w:r>
        <w:rPr>
          <w:color w:val="1F1F1F"/>
          <w:spacing w:val="-5"/>
        </w:rPr>
        <w:t xml:space="preserve"> </w:t>
      </w:r>
      <w:r>
        <w:rPr>
          <w:color w:val="1F1F1F"/>
        </w:rPr>
        <w:t>advise</w:t>
      </w:r>
      <w:r>
        <w:rPr>
          <w:color w:val="1F1F1F"/>
          <w:spacing w:val="-3"/>
        </w:rPr>
        <w:t xml:space="preserve"> </w:t>
      </w:r>
      <w:r>
        <w:rPr>
          <w:color w:val="1F1F1F"/>
        </w:rPr>
        <w:t>yourselves</w:t>
      </w:r>
      <w:r>
        <w:rPr>
          <w:color w:val="1F1F1F"/>
          <w:spacing w:val="-3"/>
        </w:rPr>
        <w:t xml:space="preserve"> </w:t>
      </w:r>
      <w:r>
        <w:rPr>
          <w:color w:val="1F1F1F"/>
        </w:rPr>
        <w:t>of</w:t>
      </w:r>
      <w:r>
        <w:rPr>
          <w:color w:val="1F1F1F"/>
          <w:spacing w:val="-1"/>
        </w:rPr>
        <w:t xml:space="preserve"> </w:t>
      </w:r>
      <w:r>
        <w:rPr>
          <w:color w:val="1F1F1F"/>
        </w:rPr>
        <w:t>any</w:t>
      </w:r>
      <w:r>
        <w:rPr>
          <w:color w:val="1F1F1F"/>
          <w:spacing w:val="-5"/>
        </w:rPr>
        <w:t xml:space="preserve"> </w:t>
      </w:r>
      <w:r>
        <w:rPr>
          <w:color w:val="1F1F1F"/>
        </w:rPr>
        <w:t>developments</w:t>
      </w:r>
      <w:r>
        <w:rPr>
          <w:color w:val="1F1F1F"/>
          <w:spacing w:val="-2"/>
        </w:rPr>
        <w:t xml:space="preserve"> </w:t>
      </w:r>
      <w:r>
        <w:rPr>
          <w:color w:val="1F1F1F"/>
        </w:rPr>
        <w:t>regarding</w:t>
      </w:r>
      <w:r>
        <w:rPr>
          <w:color w:val="1F1F1F"/>
          <w:spacing w:val="-3"/>
        </w:rPr>
        <w:t xml:space="preserve"> </w:t>
      </w:r>
      <w:r>
        <w:rPr>
          <w:color w:val="1F1F1F"/>
        </w:rPr>
        <w:t>the</w:t>
      </w:r>
      <w:r>
        <w:rPr>
          <w:color w:val="1F1F1F"/>
          <w:spacing w:val="-4"/>
        </w:rPr>
        <w:t xml:space="preserve"> </w:t>
      </w:r>
      <w:r>
        <w:rPr>
          <w:color w:val="1F1F1F"/>
        </w:rPr>
        <w:t>insurance(s) subsequent to the date hereof. This letter is given on the condition that you forever waive any</w:t>
      </w:r>
    </w:p>
    <w:p w:rsidR="006B55EA" w:rsidRDefault="006B55EA">
      <w:pPr>
        <w:pStyle w:val="Zkladntext"/>
        <w:rPr>
          <w:sz w:val="20"/>
        </w:rPr>
      </w:pPr>
    </w:p>
    <w:p w:rsidR="006B55EA" w:rsidRDefault="006B55EA">
      <w:pPr>
        <w:pStyle w:val="Zkladntext"/>
        <w:spacing w:before="90"/>
        <w:rPr>
          <w:sz w:val="20"/>
        </w:rPr>
      </w:pPr>
    </w:p>
    <w:p w:rsidR="006B55EA" w:rsidRDefault="006B55EA">
      <w:pPr>
        <w:rPr>
          <w:sz w:val="20"/>
        </w:rPr>
        <w:sectPr w:rsidR="006B55EA">
          <w:type w:val="continuous"/>
          <w:pgSz w:w="11910" w:h="16840"/>
          <w:pgMar w:top="780" w:right="1160" w:bottom="280" w:left="1160" w:header="708" w:footer="708" w:gutter="0"/>
          <w:cols w:space="708"/>
        </w:sectPr>
      </w:pPr>
    </w:p>
    <w:p w:rsidR="006B55EA" w:rsidRDefault="006770A2">
      <w:pPr>
        <w:spacing w:before="95"/>
        <w:ind w:left="1365"/>
        <w:rPr>
          <w:sz w:val="14"/>
        </w:rPr>
      </w:pPr>
      <w:r>
        <w:rPr>
          <w:noProof/>
        </w:rPr>
        <w:drawing>
          <wp:anchor distT="0" distB="0" distL="0" distR="0" simplePos="0" relativeHeight="15728640" behindDoc="0" locked="0" layoutInCell="1" allowOverlap="1">
            <wp:simplePos x="0" y="0"/>
            <wp:positionH relativeFrom="page">
              <wp:posOffset>828675</wp:posOffset>
            </wp:positionH>
            <wp:positionV relativeFrom="paragraph">
              <wp:posOffset>-59866</wp:posOffset>
            </wp:positionV>
            <wp:extent cx="386714" cy="751203"/>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stretch>
                      <a:fillRect/>
                    </a:stretch>
                  </pic:blipFill>
                  <pic:spPr>
                    <a:xfrm>
                      <a:off x="0" y="0"/>
                      <a:ext cx="386714" cy="751203"/>
                    </a:xfrm>
                    <a:prstGeom prst="rect">
                      <a:avLst/>
                    </a:prstGeom>
                  </pic:spPr>
                </pic:pic>
              </a:graphicData>
            </a:graphic>
          </wp:anchor>
        </w:drawing>
      </w:r>
      <w:r>
        <w:rPr>
          <w:color w:val="1F1F1F"/>
          <w:sz w:val="14"/>
        </w:rPr>
        <w:t>Registered</w:t>
      </w:r>
      <w:r>
        <w:rPr>
          <w:color w:val="1F1F1F"/>
          <w:spacing w:val="-4"/>
          <w:sz w:val="14"/>
        </w:rPr>
        <w:t xml:space="preserve"> </w:t>
      </w:r>
      <w:r>
        <w:rPr>
          <w:color w:val="1F1F1F"/>
          <w:sz w:val="14"/>
        </w:rPr>
        <w:t>in</w:t>
      </w:r>
      <w:r>
        <w:rPr>
          <w:color w:val="1F1F1F"/>
          <w:spacing w:val="-4"/>
          <w:sz w:val="14"/>
        </w:rPr>
        <w:t xml:space="preserve"> </w:t>
      </w:r>
      <w:r>
        <w:rPr>
          <w:color w:val="1F1F1F"/>
          <w:sz w:val="14"/>
        </w:rPr>
        <w:t>England</w:t>
      </w:r>
      <w:r>
        <w:rPr>
          <w:color w:val="1F1F1F"/>
          <w:spacing w:val="-2"/>
          <w:sz w:val="14"/>
        </w:rPr>
        <w:t xml:space="preserve"> </w:t>
      </w:r>
      <w:r>
        <w:rPr>
          <w:color w:val="1F1F1F"/>
          <w:sz w:val="14"/>
        </w:rPr>
        <w:t>and</w:t>
      </w:r>
      <w:r>
        <w:rPr>
          <w:color w:val="1F1F1F"/>
          <w:spacing w:val="-7"/>
          <w:sz w:val="14"/>
        </w:rPr>
        <w:t xml:space="preserve"> </w:t>
      </w:r>
      <w:r>
        <w:rPr>
          <w:color w:val="1F1F1F"/>
          <w:sz w:val="14"/>
        </w:rPr>
        <w:t>Wales</w:t>
      </w:r>
      <w:r>
        <w:rPr>
          <w:color w:val="1F1F1F"/>
          <w:spacing w:val="-3"/>
          <w:sz w:val="14"/>
        </w:rPr>
        <w:t xml:space="preserve"> </w:t>
      </w:r>
      <w:r>
        <w:rPr>
          <w:color w:val="1F1F1F"/>
          <w:sz w:val="14"/>
        </w:rPr>
        <w:t>Number:</w:t>
      </w:r>
      <w:r>
        <w:rPr>
          <w:color w:val="1F1F1F"/>
          <w:spacing w:val="-4"/>
          <w:sz w:val="14"/>
        </w:rPr>
        <w:t xml:space="preserve"> </w:t>
      </w:r>
      <w:r>
        <w:rPr>
          <w:color w:val="1F1F1F"/>
          <w:spacing w:val="-2"/>
          <w:sz w:val="14"/>
        </w:rPr>
        <w:t>1507274</w:t>
      </w:r>
    </w:p>
    <w:p w:rsidR="006B55EA" w:rsidRDefault="006770A2">
      <w:pPr>
        <w:ind w:left="1365"/>
        <w:rPr>
          <w:sz w:val="14"/>
        </w:rPr>
      </w:pPr>
      <w:r>
        <w:rPr>
          <w:color w:val="1F1F1F"/>
          <w:sz w:val="14"/>
        </w:rPr>
        <w:t>Registered</w:t>
      </w:r>
      <w:r>
        <w:rPr>
          <w:color w:val="1F1F1F"/>
          <w:spacing w:val="-3"/>
          <w:sz w:val="14"/>
        </w:rPr>
        <w:t xml:space="preserve"> </w:t>
      </w:r>
      <w:r>
        <w:rPr>
          <w:color w:val="1F1F1F"/>
          <w:sz w:val="14"/>
        </w:rPr>
        <w:t>Office:</w:t>
      </w:r>
      <w:r>
        <w:rPr>
          <w:color w:val="1F1F1F"/>
          <w:spacing w:val="-2"/>
          <w:sz w:val="14"/>
        </w:rPr>
        <w:t xml:space="preserve"> </w:t>
      </w:r>
      <w:r>
        <w:rPr>
          <w:color w:val="1F1F1F"/>
          <w:sz w:val="14"/>
        </w:rPr>
        <w:t>1</w:t>
      </w:r>
      <w:r>
        <w:rPr>
          <w:color w:val="1F1F1F"/>
          <w:spacing w:val="-4"/>
          <w:sz w:val="14"/>
        </w:rPr>
        <w:t xml:space="preserve"> </w:t>
      </w:r>
      <w:r>
        <w:rPr>
          <w:color w:val="1F1F1F"/>
          <w:sz w:val="14"/>
        </w:rPr>
        <w:t>Tower</w:t>
      </w:r>
      <w:r>
        <w:rPr>
          <w:color w:val="1F1F1F"/>
          <w:spacing w:val="-4"/>
          <w:sz w:val="14"/>
        </w:rPr>
        <w:t xml:space="preserve"> </w:t>
      </w:r>
      <w:r>
        <w:rPr>
          <w:color w:val="1F1F1F"/>
          <w:sz w:val="14"/>
        </w:rPr>
        <w:t>Place</w:t>
      </w:r>
      <w:r>
        <w:rPr>
          <w:color w:val="1F1F1F"/>
          <w:spacing w:val="-7"/>
          <w:sz w:val="14"/>
        </w:rPr>
        <w:t xml:space="preserve"> </w:t>
      </w:r>
      <w:r>
        <w:rPr>
          <w:color w:val="1F1F1F"/>
          <w:sz w:val="14"/>
        </w:rPr>
        <w:t>West,</w:t>
      </w:r>
      <w:r>
        <w:rPr>
          <w:color w:val="1F1F1F"/>
          <w:spacing w:val="-4"/>
          <w:sz w:val="14"/>
        </w:rPr>
        <w:t xml:space="preserve"> </w:t>
      </w:r>
      <w:r>
        <w:rPr>
          <w:color w:val="1F1F1F"/>
          <w:sz w:val="14"/>
        </w:rPr>
        <w:t>Tower</w:t>
      </w:r>
      <w:r>
        <w:rPr>
          <w:color w:val="1F1F1F"/>
          <w:spacing w:val="-5"/>
          <w:sz w:val="14"/>
        </w:rPr>
        <w:t xml:space="preserve"> </w:t>
      </w:r>
      <w:r>
        <w:rPr>
          <w:color w:val="1F1F1F"/>
          <w:sz w:val="14"/>
        </w:rPr>
        <w:t>Place,</w:t>
      </w:r>
      <w:r>
        <w:rPr>
          <w:color w:val="1F1F1F"/>
          <w:spacing w:val="-4"/>
          <w:sz w:val="14"/>
        </w:rPr>
        <w:t xml:space="preserve"> </w:t>
      </w:r>
      <w:r>
        <w:rPr>
          <w:color w:val="1F1F1F"/>
          <w:sz w:val="14"/>
        </w:rPr>
        <w:t>London</w:t>
      </w:r>
      <w:r>
        <w:rPr>
          <w:color w:val="1F1F1F"/>
          <w:spacing w:val="-4"/>
          <w:sz w:val="14"/>
        </w:rPr>
        <w:t xml:space="preserve"> </w:t>
      </w:r>
      <w:r>
        <w:rPr>
          <w:color w:val="1F1F1F"/>
          <w:sz w:val="14"/>
        </w:rPr>
        <w:t>EC3R</w:t>
      </w:r>
      <w:r>
        <w:rPr>
          <w:color w:val="1F1F1F"/>
          <w:spacing w:val="-1"/>
          <w:sz w:val="14"/>
        </w:rPr>
        <w:t xml:space="preserve"> </w:t>
      </w:r>
      <w:r>
        <w:rPr>
          <w:color w:val="1F1F1F"/>
          <w:spacing w:val="-4"/>
          <w:sz w:val="14"/>
        </w:rPr>
        <w:t>5BU.</w:t>
      </w:r>
    </w:p>
    <w:p w:rsidR="006B55EA" w:rsidRDefault="006770A2">
      <w:pPr>
        <w:ind w:left="1365"/>
        <w:rPr>
          <w:sz w:val="14"/>
        </w:rPr>
      </w:pPr>
      <w:r>
        <w:rPr>
          <w:color w:val="1F1F1F"/>
          <w:sz w:val="14"/>
        </w:rPr>
        <w:t>Marsh</w:t>
      </w:r>
      <w:r>
        <w:rPr>
          <w:color w:val="1F1F1F"/>
          <w:spacing w:val="-3"/>
          <w:sz w:val="14"/>
        </w:rPr>
        <w:t xml:space="preserve"> </w:t>
      </w:r>
      <w:r>
        <w:rPr>
          <w:color w:val="1F1F1F"/>
          <w:sz w:val="14"/>
        </w:rPr>
        <w:t>Ltd</w:t>
      </w:r>
      <w:r>
        <w:rPr>
          <w:color w:val="1F1F1F"/>
          <w:spacing w:val="-3"/>
          <w:sz w:val="14"/>
        </w:rPr>
        <w:t xml:space="preserve"> </w:t>
      </w:r>
      <w:r>
        <w:rPr>
          <w:color w:val="1F1F1F"/>
          <w:sz w:val="14"/>
        </w:rPr>
        <w:t>is</w:t>
      </w:r>
      <w:r>
        <w:rPr>
          <w:color w:val="1F1F1F"/>
          <w:spacing w:val="-5"/>
          <w:sz w:val="14"/>
        </w:rPr>
        <w:t xml:space="preserve"> </w:t>
      </w:r>
      <w:proofErr w:type="spellStart"/>
      <w:r>
        <w:rPr>
          <w:color w:val="1F1F1F"/>
          <w:sz w:val="14"/>
        </w:rPr>
        <w:t>authorised</w:t>
      </w:r>
      <w:proofErr w:type="spellEnd"/>
      <w:r>
        <w:rPr>
          <w:color w:val="1F1F1F"/>
          <w:spacing w:val="-3"/>
          <w:sz w:val="14"/>
        </w:rPr>
        <w:t xml:space="preserve"> </w:t>
      </w:r>
      <w:r>
        <w:rPr>
          <w:color w:val="1F1F1F"/>
          <w:sz w:val="14"/>
        </w:rPr>
        <w:t>and</w:t>
      </w:r>
      <w:r>
        <w:rPr>
          <w:color w:val="1F1F1F"/>
          <w:spacing w:val="-3"/>
          <w:sz w:val="14"/>
        </w:rPr>
        <w:t xml:space="preserve"> </w:t>
      </w:r>
      <w:r>
        <w:rPr>
          <w:color w:val="1F1F1F"/>
          <w:sz w:val="14"/>
        </w:rPr>
        <w:t>regulated</w:t>
      </w:r>
      <w:r>
        <w:rPr>
          <w:color w:val="1F1F1F"/>
          <w:spacing w:val="-1"/>
          <w:sz w:val="14"/>
        </w:rPr>
        <w:t xml:space="preserve"> </w:t>
      </w:r>
      <w:r>
        <w:rPr>
          <w:color w:val="1F1F1F"/>
          <w:sz w:val="14"/>
        </w:rPr>
        <w:t>by</w:t>
      </w:r>
      <w:r>
        <w:rPr>
          <w:color w:val="1F1F1F"/>
          <w:spacing w:val="-6"/>
          <w:sz w:val="14"/>
        </w:rPr>
        <w:t xml:space="preserve"> </w:t>
      </w:r>
      <w:r>
        <w:rPr>
          <w:color w:val="1F1F1F"/>
          <w:sz w:val="14"/>
        </w:rPr>
        <w:t>the</w:t>
      </w:r>
      <w:r>
        <w:rPr>
          <w:color w:val="1F1F1F"/>
          <w:spacing w:val="-1"/>
          <w:sz w:val="14"/>
        </w:rPr>
        <w:t xml:space="preserve"> </w:t>
      </w:r>
      <w:r>
        <w:rPr>
          <w:color w:val="1F1F1F"/>
          <w:sz w:val="14"/>
        </w:rPr>
        <w:t>Financial</w:t>
      </w:r>
      <w:r>
        <w:rPr>
          <w:color w:val="1F1F1F"/>
          <w:spacing w:val="-5"/>
          <w:sz w:val="14"/>
        </w:rPr>
        <w:t xml:space="preserve"> </w:t>
      </w:r>
      <w:r>
        <w:rPr>
          <w:color w:val="1F1F1F"/>
          <w:sz w:val="14"/>
        </w:rPr>
        <w:t>Conduct</w:t>
      </w:r>
      <w:r>
        <w:rPr>
          <w:color w:val="1F1F1F"/>
          <w:spacing w:val="-5"/>
          <w:sz w:val="14"/>
        </w:rPr>
        <w:t xml:space="preserve"> </w:t>
      </w:r>
      <w:r>
        <w:rPr>
          <w:color w:val="1F1F1F"/>
          <w:sz w:val="14"/>
        </w:rPr>
        <w:t>Authority</w:t>
      </w:r>
      <w:r>
        <w:rPr>
          <w:color w:val="1F1F1F"/>
          <w:spacing w:val="-7"/>
          <w:sz w:val="14"/>
        </w:rPr>
        <w:t xml:space="preserve"> </w:t>
      </w:r>
      <w:r>
        <w:rPr>
          <w:color w:val="1F1F1F"/>
          <w:sz w:val="14"/>
        </w:rPr>
        <w:t>for</w:t>
      </w:r>
      <w:r>
        <w:rPr>
          <w:color w:val="1F1F1F"/>
          <w:spacing w:val="-3"/>
          <w:sz w:val="14"/>
        </w:rPr>
        <w:t xml:space="preserve"> </w:t>
      </w:r>
      <w:r>
        <w:rPr>
          <w:color w:val="1F1F1F"/>
          <w:sz w:val="14"/>
        </w:rPr>
        <w:t>General</w:t>
      </w:r>
      <w:r>
        <w:rPr>
          <w:color w:val="1F1F1F"/>
          <w:spacing w:val="40"/>
          <w:sz w:val="14"/>
        </w:rPr>
        <w:t xml:space="preserve"> </w:t>
      </w:r>
      <w:r>
        <w:rPr>
          <w:color w:val="1F1F1F"/>
          <w:sz w:val="14"/>
        </w:rPr>
        <w:t>Insurance Distribution and Credit Broking (Firm Reference No. 307511).</w:t>
      </w:r>
    </w:p>
    <w:p w:rsidR="006B55EA" w:rsidRDefault="006770A2">
      <w:pPr>
        <w:spacing w:line="161" w:lineRule="exact"/>
        <w:ind w:left="1365"/>
        <w:rPr>
          <w:sz w:val="14"/>
        </w:rPr>
      </w:pPr>
      <w:r>
        <w:rPr>
          <w:color w:val="1F1F1F"/>
          <w:sz w:val="14"/>
        </w:rPr>
        <w:t>RM</w:t>
      </w:r>
      <w:r>
        <w:rPr>
          <w:color w:val="1F1F1F"/>
          <w:spacing w:val="-6"/>
          <w:sz w:val="14"/>
        </w:rPr>
        <w:t xml:space="preserve"> </w:t>
      </w:r>
      <w:r>
        <w:rPr>
          <w:color w:val="1F1F1F"/>
          <w:sz w:val="14"/>
        </w:rPr>
        <w:t xml:space="preserve">DES </w:t>
      </w:r>
      <w:r>
        <w:rPr>
          <w:color w:val="1F1F1F"/>
          <w:spacing w:val="-2"/>
          <w:sz w:val="14"/>
        </w:rPr>
        <w:t>2022.02UK</w:t>
      </w:r>
    </w:p>
    <w:p w:rsidR="006B55EA" w:rsidRDefault="006770A2">
      <w:pPr>
        <w:rPr>
          <w:sz w:val="18"/>
        </w:rPr>
      </w:pPr>
      <w:r>
        <w:br w:type="column"/>
      </w:r>
    </w:p>
    <w:p w:rsidR="006B55EA" w:rsidRDefault="006B55EA">
      <w:pPr>
        <w:pStyle w:val="Zkladntext"/>
        <w:spacing w:before="181"/>
        <w:rPr>
          <w:sz w:val="18"/>
        </w:rPr>
      </w:pPr>
    </w:p>
    <w:p w:rsidR="006B55EA" w:rsidRDefault="006770A2">
      <w:pPr>
        <w:ind w:left="145"/>
        <w:rPr>
          <w:sz w:val="18"/>
        </w:rPr>
      </w:pPr>
      <w:r>
        <w:rPr>
          <w:color w:val="002C77"/>
          <w:sz w:val="18"/>
        </w:rPr>
        <w:t>A</w:t>
      </w:r>
      <w:r>
        <w:rPr>
          <w:color w:val="002C77"/>
          <w:spacing w:val="-2"/>
          <w:sz w:val="18"/>
        </w:rPr>
        <w:t xml:space="preserve"> </w:t>
      </w:r>
      <w:r>
        <w:rPr>
          <w:color w:val="002C77"/>
          <w:sz w:val="18"/>
        </w:rPr>
        <w:t>business</w:t>
      </w:r>
      <w:r>
        <w:rPr>
          <w:color w:val="002C77"/>
          <w:spacing w:val="-2"/>
          <w:sz w:val="18"/>
        </w:rPr>
        <w:t xml:space="preserve"> </w:t>
      </w:r>
      <w:r>
        <w:rPr>
          <w:color w:val="002C77"/>
          <w:sz w:val="18"/>
        </w:rPr>
        <w:t>of</w:t>
      </w:r>
      <w:r>
        <w:rPr>
          <w:color w:val="002C77"/>
          <w:spacing w:val="-2"/>
          <w:sz w:val="18"/>
        </w:rPr>
        <w:t xml:space="preserve"> </w:t>
      </w:r>
      <w:r>
        <w:rPr>
          <w:color w:val="002C77"/>
          <w:sz w:val="18"/>
        </w:rPr>
        <w:t>Marsh</w:t>
      </w:r>
      <w:r>
        <w:rPr>
          <w:color w:val="002C77"/>
          <w:spacing w:val="-1"/>
          <w:sz w:val="18"/>
        </w:rPr>
        <w:t xml:space="preserve"> </w:t>
      </w:r>
      <w:r>
        <w:rPr>
          <w:color w:val="002C77"/>
          <w:spacing w:val="-2"/>
          <w:sz w:val="18"/>
        </w:rPr>
        <w:t>McLennan</w:t>
      </w:r>
    </w:p>
    <w:p w:rsidR="006B55EA" w:rsidRDefault="006B55EA">
      <w:pPr>
        <w:rPr>
          <w:sz w:val="18"/>
        </w:rPr>
        <w:sectPr w:rsidR="006B55EA">
          <w:type w:val="continuous"/>
          <w:pgSz w:w="11910" w:h="16840"/>
          <w:pgMar w:top="780" w:right="1160" w:bottom="280" w:left="1160" w:header="708" w:footer="708" w:gutter="0"/>
          <w:cols w:num="2" w:space="708" w:equalWidth="0">
            <w:col w:w="6666" w:space="87"/>
            <w:col w:w="2837"/>
          </w:cols>
        </w:sectPr>
      </w:pPr>
    </w:p>
    <w:p w:rsidR="006B55EA" w:rsidRDefault="006770A2">
      <w:pPr>
        <w:tabs>
          <w:tab w:val="left" w:pos="8249"/>
        </w:tabs>
        <w:spacing w:before="69"/>
        <w:ind w:left="117"/>
        <w:rPr>
          <w:sz w:val="20"/>
        </w:rPr>
      </w:pPr>
      <w:r>
        <w:rPr>
          <w:color w:val="1F1F1F"/>
          <w:sz w:val="20"/>
        </w:rPr>
        <w:lastRenderedPageBreak/>
        <w:t>CONFIRMATION</w:t>
      </w:r>
      <w:r>
        <w:rPr>
          <w:color w:val="1F1F1F"/>
          <w:spacing w:val="-7"/>
          <w:sz w:val="20"/>
        </w:rPr>
        <w:t xml:space="preserve"> </w:t>
      </w:r>
      <w:r>
        <w:rPr>
          <w:color w:val="1F1F1F"/>
          <w:sz w:val="20"/>
        </w:rPr>
        <w:t>OF</w:t>
      </w:r>
      <w:r>
        <w:rPr>
          <w:color w:val="1F1F1F"/>
          <w:spacing w:val="-7"/>
          <w:sz w:val="20"/>
        </w:rPr>
        <w:t xml:space="preserve"> </w:t>
      </w:r>
      <w:r>
        <w:rPr>
          <w:color w:val="1F1F1F"/>
          <w:sz w:val="20"/>
        </w:rPr>
        <w:t>INSURANCE</w:t>
      </w:r>
      <w:r>
        <w:rPr>
          <w:color w:val="1F1F1F"/>
          <w:spacing w:val="-7"/>
          <w:sz w:val="20"/>
        </w:rPr>
        <w:t xml:space="preserve"> </w:t>
      </w:r>
      <w:r>
        <w:rPr>
          <w:color w:val="1F1F1F"/>
          <w:sz w:val="20"/>
        </w:rPr>
        <w:t>–</w:t>
      </w:r>
      <w:r>
        <w:rPr>
          <w:color w:val="1F1F1F"/>
          <w:spacing w:val="-6"/>
          <w:sz w:val="20"/>
        </w:rPr>
        <w:t xml:space="preserve"> </w:t>
      </w:r>
      <w:r>
        <w:rPr>
          <w:color w:val="1F1F1F"/>
          <w:sz w:val="20"/>
        </w:rPr>
        <w:t>31</w:t>
      </w:r>
      <w:r>
        <w:rPr>
          <w:color w:val="1F1F1F"/>
          <w:spacing w:val="-8"/>
          <w:sz w:val="20"/>
        </w:rPr>
        <w:t xml:space="preserve"> </w:t>
      </w:r>
      <w:r>
        <w:rPr>
          <w:color w:val="1F1F1F"/>
          <w:sz w:val="20"/>
        </w:rPr>
        <w:t>OCTOBER</w:t>
      </w:r>
      <w:r>
        <w:rPr>
          <w:color w:val="1F1F1F"/>
          <w:spacing w:val="-5"/>
          <w:sz w:val="20"/>
        </w:rPr>
        <w:t xml:space="preserve"> </w:t>
      </w:r>
      <w:r>
        <w:rPr>
          <w:color w:val="1F1F1F"/>
          <w:spacing w:val="-4"/>
          <w:sz w:val="20"/>
        </w:rPr>
        <w:t>2023</w:t>
      </w:r>
      <w:r>
        <w:rPr>
          <w:color w:val="1F1F1F"/>
          <w:sz w:val="20"/>
        </w:rPr>
        <w:tab/>
        <w:t>PAGE</w:t>
      </w:r>
      <w:r>
        <w:rPr>
          <w:color w:val="1F1F1F"/>
          <w:spacing w:val="-4"/>
          <w:sz w:val="20"/>
        </w:rPr>
        <w:t xml:space="preserve"> </w:t>
      </w:r>
      <w:r>
        <w:rPr>
          <w:color w:val="1F1F1F"/>
          <w:sz w:val="20"/>
        </w:rPr>
        <w:t>2</w:t>
      </w:r>
      <w:r>
        <w:rPr>
          <w:color w:val="1F1F1F"/>
          <w:spacing w:val="-4"/>
          <w:sz w:val="20"/>
        </w:rPr>
        <w:t xml:space="preserve"> </w:t>
      </w:r>
      <w:r>
        <w:rPr>
          <w:color w:val="1F1F1F"/>
          <w:sz w:val="20"/>
        </w:rPr>
        <w:t>OF</w:t>
      </w:r>
      <w:r>
        <w:rPr>
          <w:color w:val="1F1F1F"/>
          <w:spacing w:val="-3"/>
          <w:sz w:val="20"/>
        </w:rPr>
        <w:t xml:space="preserve"> </w:t>
      </w:r>
      <w:r>
        <w:rPr>
          <w:color w:val="1F1F1F"/>
          <w:spacing w:val="-10"/>
          <w:sz w:val="20"/>
        </w:rPr>
        <w:t>2</w:t>
      </w:r>
    </w:p>
    <w:p w:rsidR="006B55EA" w:rsidRDefault="006B55EA">
      <w:pPr>
        <w:pStyle w:val="Zkladntext"/>
      </w:pPr>
    </w:p>
    <w:p w:rsidR="006B55EA" w:rsidRDefault="006B55EA">
      <w:pPr>
        <w:pStyle w:val="Zkladntext"/>
      </w:pPr>
    </w:p>
    <w:p w:rsidR="006B55EA" w:rsidRDefault="006B55EA">
      <w:pPr>
        <w:pStyle w:val="Zkladntext"/>
      </w:pPr>
    </w:p>
    <w:p w:rsidR="006B55EA" w:rsidRDefault="006B55EA">
      <w:pPr>
        <w:pStyle w:val="Zkladntext"/>
      </w:pPr>
    </w:p>
    <w:p w:rsidR="006B55EA" w:rsidRDefault="006B55EA">
      <w:pPr>
        <w:pStyle w:val="Zkladntext"/>
      </w:pPr>
    </w:p>
    <w:p w:rsidR="006B55EA" w:rsidRDefault="006B55EA">
      <w:pPr>
        <w:pStyle w:val="Zkladntext"/>
      </w:pPr>
    </w:p>
    <w:p w:rsidR="006B55EA" w:rsidRDefault="006B55EA">
      <w:pPr>
        <w:pStyle w:val="Zkladntext"/>
        <w:spacing w:before="124"/>
      </w:pPr>
    </w:p>
    <w:p w:rsidR="006B55EA" w:rsidRDefault="006770A2">
      <w:pPr>
        <w:pStyle w:val="Zkladntext"/>
        <w:ind w:left="117"/>
      </w:pPr>
      <w:r>
        <w:rPr>
          <w:color w:val="1F1F1F"/>
        </w:rPr>
        <w:t>liability</w:t>
      </w:r>
      <w:r>
        <w:rPr>
          <w:color w:val="1F1F1F"/>
          <w:spacing w:val="-4"/>
        </w:rPr>
        <w:t xml:space="preserve"> </w:t>
      </w:r>
      <w:r>
        <w:rPr>
          <w:color w:val="1F1F1F"/>
        </w:rPr>
        <w:t>against</w:t>
      </w:r>
      <w:r>
        <w:rPr>
          <w:color w:val="1F1F1F"/>
          <w:spacing w:val="-1"/>
        </w:rPr>
        <w:t xml:space="preserve"> </w:t>
      </w:r>
      <w:r>
        <w:rPr>
          <w:color w:val="1F1F1F"/>
        </w:rPr>
        <w:t>us</w:t>
      </w:r>
      <w:r>
        <w:rPr>
          <w:color w:val="1F1F1F"/>
          <w:spacing w:val="-1"/>
        </w:rPr>
        <w:t xml:space="preserve"> </w:t>
      </w:r>
      <w:r>
        <w:rPr>
          <w:color w:val="1F1F1F"/>
        </w:rPr>
        <w:t>based</w:t>
      </w:r>
      <w:r>
        <w:rPr>
          <w:color w:val="1F1F1F"/>
          <w:spacing w:val="-7"/>
        </w:rPr>
        <w:t xml:space="preserve"> </w:t>
      </w:r>
      <w:r>
        <w:rPr>
          <w:color w:val="1F1F1F"/>
        </w:rPr>
        <w:t>upon</w:t>
      </w:r>
      <w:r>
        <w:rPr>
          <w:color w:val="1F1F1F"/>
          <w:spacing w:val="-2"/>
        </w:rPr>
        <w:t xml:space="preserve"> </w:t>
      </w:r>
      <w:r>
        <w:rPr>
          <w:color w:val="1F1F1F"/>
        </w:rPr>
        <w:t>the</w:t>
      </w:r>
      <w:r>
        <w:rPr>
          <w:color w:val="1F1F1F"/>
          <w:spacing w:val="-4"/>
        </w:rPr>
        <w:t xml:space="preserve"> </w:t>
      </w:r>
      <w:r>
        <w:rPr>
          <w:color w:val="1F1F1F"/>
        </w:rPr>
        <w:t>placement</w:t>
      </w:r>
      <w:r>
        <w:rPr>
          <w:color w:val="1F1F1F"/>
          <w:spacing w:val="-1"/>
        </w:rPr>
        <w:t xml:space="preserve"> </w:t>
      </w:r>
      <w:r>
        <w:rPr>
          <w:color w:val="1F1F1F"/>
        </w:rPr>
        <w:t>of</w:t>
      </w:r>
      <w:r>
        <w:rPr>
          <w:color w:val="1F1F1F"/>
          <w:spacing w:val="-3"/>
        </w:rPr>
        <w:t xml:space="preserve"> </w:t>
      </w:r>
      <w:r>
        <w:rPr>
          <w:color w:val="1F1F1F"/>
        </w:rPr>
        <w:t>the</w:t>
      </w:r>
      <w:r>
        <w:rPr>
          <w:color w:val="1F1F1F"/>
          <w:spacing w:val="-2"/>
        </w:rPr>
        <w:t xml:space="preserve"> </w:t>
      </w:r>
      <w:r>
        <w:rPr>
          <w:color w:val="1F1F1F"/>
        </w:rPr>
        <w:t>insurance(s)</w:t>
      </w:r>
      <w:r>
        <w:rPr>
          <w:color w:val="1F1F1F"/>
          <w:spacing w:val="-3"/>
        </w:rPr>
        <w:t xml:space="preserve"> </w:t>
      </w:r>
      <w:r>
        <w:rPr>
          <w:color w:val="1F1F1F"/>
        </w:rPr>
        <w:t>and/or the</w:t>
      </w:r>
      <w:r>
        <w:rPr>
          <w:color w:val="1F1F1F"/>
          <w:spacing w:val="-4"/>
        </w:rPr>
        <w:t xml:space="preserve"> </w:t>
      </w:r>
      <w:r>
        <w:rPr>
          <w:color w:val="1F1F1F"/>
        </w:rPr>
        <w:t>statements</w:t>
      </w:r>
      <w:r>
        <w:rPr>
          <w:color w:val="1F1F1F"/>
          <w:spacing w:val="-4"/>
        </w:rPr>
        <w:t xml:space="preserve"> </w:t>
      </w:r>
      <w:r>
        <w:rPr>
          <w:color w:val="1F1F1F"/>
        </w:rPr>
        <w:t xml:space="preserve">made herein with the exception only of </w:t>
      </w:r>
      <w:proofErr w:type="spellStart"/>
      <w:r>
        <w:rPr>
          <w:color w:val="1F1F1F"/>
        </w:rPr>
        <w:t>wilful</w:t>
      </w:r>
      <w:proofErr w:type="spellEnd"/>
      <w:r>
        <w:rPr>
          <w:color w:val="1F1F1F"/>
        </w:rPr>
        <w:t xml:space="preserve"> default, recklessness or fraud.</w:t>
      </w:r>
    </w:p>
    <w:p w:rsidR="006B55EA" w:rsidRDefault="006770A2">
      <w:pPr>
        <w:pStyle w:val="Zkladntext"/>
        <w:spacing w:before="120"/>
        <w:ind w:left="117"/>
      </w:pPr>
      <w:r>
        <w:rPr>
          <w:color w:val="1F1F1F"/>
        </w:rPr>
        <w:t>This</w:t>
      </w:r>
      <w:r>
        <w:rPr>
          <w:color w:val="1F1F1F"/>
          <w:spacing w:val="-1"/>
        </w:rPr>
        <w:t xml:space="preserve"> </w:t>
      </w:r>
      <w:r>
        <w:rPr>
          <w:color w:val="1F1F1F"/>
        </w:rPr>
        <w:t>letter</w:t>
      </w:r>
      <w:r>
        <w:rPr>
          <w:color w:val="1F1F1F"/>
          <w:spacing w:val="-3"/>
        </w:rPr>
        <w:t xml:space="preserve"> </w:t>
      </w:r>
      <w:r>
        <w:rPr>
          <w:color w:val="1F1F1F"/>
        </w:rPr>
        <w:t>may</w:t>
      </w:r>
      <w:r>
        <w:rPr>
          <w:color w:val="1F1F1F"/>
          <w:spacing w:val="-4"/>
        </w:rPr>
        <w:t xml:space="preserve"> </w:t>
      </w:r>
      <w:r>
        <w:rPr>
          <w:color w:val="1F1F1F"/>
        </w:rPr>
        <w:t>not</w:t>
      </w:r>
      <w:r>
        <w:rPr>
          <w:color w:val="1F1F1F"/>
          <w:spacing w:val="-3"/>
        </w:rPr>
        <w:t xml:space="preserve"> </w:t>
      </w:r>
      <w:r>
        <w:rPr>
          <w:color w:val="1F1F1F"/>
        </w:rPr>
        <w:t>be</w:t>
      </w:r>
      <w:r>
        <w:rPr>
          <w:color w:val="1F1F1F"/>
          <w:spacing w:val="-4"/>
        </w:rPr>
        <w:t xml:space="preserve"> </w:t>
      </w:r>
      <w:r>
        <w:rPr>
          <w:color w:val="1F1F1F"/>
        </w:rPr>
        <w:t>reproduced</w:t>
      </w:r>
      <w:r>
        <w:rPr>
          <w:color w:val="1F1F1F"/>
          <w:spacing w:val="-2"/>
        </w:rPr>
        <w:t xml:space="preserve"> </w:t>
      </w:r>
      <w:r>
        <w:rPr>
          <w:color w:val="1F1F1F"/>
        </w:rPr>
        <w:t>by</w:t>
      </w:r>
      <w:r>
        <w:rPr>
          <w:color w:val="1F1F1F"/>
          <w:spacing w:val="-4"/>
        </w:rPr>
        <w:t xml:space="preserve"> </w:t>
      </w:r>
      <w:r>
        <w:rPr>
          <w:color w:val="1F1F1F"/>
        </w:rPr>
        <w:t>you</w:t>
      </w:r>
      <w:r>
        <w:rPr>
          <w:color w:val="1F1F1F"/>
          <w:spacing w:val="-2"/>
        </w:rPr>
        <w:t xml:space="preserve"> </w:t>
      </w:r>
      <w:r>
        <w:rPr>
          <w:color w:val="1F1F1F"/>
        </w:rPr>
        <w:t>or</w:t>
      </w:r>
      <w:r>
        <w:rPr>
          <w:color w:val="1F1F1F"/>
          <w:spacing w:val="-3"/>
        </w:rPr>
        <w:t xml:space="preserve"> </w:t>
      </w:r>
      <w:r>
        <w:rPr>
          <w:color w:val="1F1F1F"/>
        </w:rPr>
        <w:t>used</w:t>
      </w:r>
      <w:r>
        <w:rPr>
          <w:color w:val="1F1F1F"/>
          <w:spacing w:val="-5"/>
        </w:rPr>
        <w:t xml:space="preserve"> </w:t>
      </w:r>
      <w:r>
        <w:rPr>
          <w:color w:val="1F1F1F"/>
        </w:rPr>
        <w:t>for</w:t>
      </w:r>
      <w:r>
        <w:rPr>
          <w:color w:val="1F1F1F"/>
          <w:spacing w:val="-1"/>
        </w:rPr>
        <w:t xml:space="preserve"> </w:t>
      </w:r>
      <w:r>
        <w:rPr>
          <w:color w:val="1F1F1F"/>
        </w:rPr>
        <w:t>any</w:t>
      </w:r>
      <w:r>
        <w:rPr>
          <w:color w:val="1F1F1F"/>
          <w:spacing w:val="-4"/>
        </w:rPr>
        <w:t xml:space="preserve"> </w:t>
      </w:r>
      <w:r>
        <w:rPr>
          <w:color w:val="1F1F1F"/>
        </w:rPr>
        <w:t>other</w:t>
      </w:r>
      <w:r>
        <w:rPr>
          <w:color w:val="1F1F1F"/>
          <w:spacing w:val="-1"/>
        </w:rPr>
        <w:t xml:space="preserve"> </w:t>
      </w:r>
      <w:r>
        <w:rPr>
          <w:color w:val="1F1F1F"/>
        </w:rPr>
        <w:t>purpose</w:t>
      </w:r>
      <w:r>
        <w:rPr>
          <w:color w:val="1F1F1F"/>
          <w:spacing w:val="-4"/>
        </w:rPr>
        <w:t xml:space="preserve"> </w:t>
      </w:r>
      <w:r>
        <w:rPr>
          <w:color w:val="1F1F1F"/>
        </w:rPr>
        <w:t>without</w:t>
      </w:r>
      <w:r>
        <w:rPr>
          <w:color w:val="1F1F1F"/>
          <w:spacing w:val="-4"/>
        </w:rPr>
        <w:t xml:space="preserve"> </w:t>
      </w:r>
      <w:r>
        <w:rPr>
          <w:color w:val="1F1F1F"/>
        </w:rPr>
        <w:t>our</w:t>
      </w:r>
      <w:r>
        <w:rPr>
          <w:color w:val="1F1F1F"/>
          <w:spacing w:val="-3"/>
        </w:rPr>
        <w:t xml:space="preserve"> </w:t>
      </w:r>
      <w:r>
        <w:rPr>
          <w:color w:val="1F1F1F"/>
        </w:rPr>
        <w:t>prior</w:t>
      </w:r>
      <w:r>
        <w:rPr>
          <w:color w:val="1F1F1F"/>
          <w:spacing w:val="-3"/>
        </w:rPr>
        <w:t xml:space="preserve"> </w:t>
      </w:r>
      <w:r>
        <w:rPr>
          <w:color w:val="1F1F1F"/>
        </w:rPr>
        <w:t xml:space="preserve">written </w:t>
      </w:r>
      <w:r>
        <w:rPr>
          <w:color w:val="1F1F1F"/>
          <w:spacing w:val="-2"/>
        </w:rPr>
        <w:t>consent.</w:t>
      </w:r>
    </w:p>
    <w:p w:rsidR="006B55EA" w:rsidRDefault="006770A2">
      <w:pPr>
        <w:pStyle w:val="Zkladntext"/>
        <w:spacing w:before="121" w:line="465" w:lineRule="auto"/>
        <w:ind w:left="117" w:right="503"/>
        <w:rPr>
          <w:color w:val="1F1F1F"/>
        </w:rPr>
      </w:pPr>
      <w:r>
        <w:rPr>
          <w:color w:val="1F1F1F"/>
        </w:rPr>
        <w:t>This</w:t>
      </w:r>
      <w:r>
        <w:rPr>
          <w:color w:val="1F1F1F"/>
          <w:spacing w:val="-1"/>
        </w:rPr>
        <w:t xml:space="preserve"> </w:t>
      </w:r>
      <w:r>
        <w:rPr>
          <w:color w:val="1F1F1F"/>
        </w:rPr>
        <w:t>letter</w:t>
      </w:r>
      <w:r>
        <w:rPr>
          <w:color w:val="1F1F1F"/>
          <w:spacing w:val="-1"/>
        </w:rPr>
        <w:t xml:space="preserve"> </w:t>
      </w:r>
      <w:r>
        <w:rPr>
          <w:color w:val="1F1F1F"/>
        </w:rPr>
        <w:t>shall</w:t>
      </w:r>
      <w:r>
        <w:rPr>
          <w:color w:val="1F1F1F"/>
          <w:spacing w:val="-2"/>
        </w:rPr>
        <w:t xml:space="preserve"> </w:t>
      </w:r>
      <w:r>
        <w:rPr>
          <w:color w:val="1F1F1F"/>
        </w:rPr>
        <w:t>be</w:t>
      </w:r>
      <w:r>
        <w:rPr>
          <w:color w:val="1F1F1F"/>
          <w:spacing w:val="-7"/>
        </w:rPr>
        <w:t xml:space="preserve"> </w:t>
      </w:r>
      <w:r>
        <w:rPr>
          <w:color w:val="1F1F1F"/>
        </w:rPr>
        <w:t>governed</w:t>
      </w:r>
      <w:r>
        <w:rPr>
          <w:color w:val="1F1F1F"/>
          <w:spacing w:val="-2"/>
        </w:rPr>
        <w:t xml:space="preserve"> </w:t>
      </w:r>
      <w:r>
        <w:rPr>
          <w:color w:val="1F1F1F"/>
        </w:rPr>
        <w:t>by</w:t>
      </w:r>
      <w:r>
        <w:rPr>
          <w:color w:val="1F1F1F"/>
          <w:spacing w:val="-4"/>
        </w:rPr>
        <w:t xml:space="preserve"> </w:t>
      </w:r>
      <w:r>
        <w:rPr>
          <w:color w:val="1F1F1F"/>
        </w:rPr>
        <w:t>and</w:t>
      </w:r>
      <w:r>
        <w:rPr>
          <w:color w:val="1F1F1F"/>
          <w:spacing w:val="-2"/>
        </w:rPr>
        <w:t xml:space="preserve"> </w:t>
      </w:r>
      <w:r>
        <w:rPr>
          <w:color w:val="1F1F1F"/>
        </w:rPr>
        <w:t>shall</w:t>
      </w:r>
      <w:r>
        <w:rPr>
          <w:color w:val="1F1F1F"/>
          <w:spacing w:val="-2"/>
        </w:rPr>
        <w:t xml:space="preserve"> </w:t>
      </w:r>
      <w:r>
        <w:rPr>
          <w:color w:val="1F1F1F"/>
        </w:rPr>
        <w:t>be</w:t>
      </w:r>
      <w:r>
        <w:rPr>
          <w:color w:val="1F1F1F"/>
          <w:spacing w:val="-4"/>
        </w:rPr>
        <w:t xml:space="preserve"> </w:t>
      </w:r>
      <w:r>
        <w:rPr>
          <w:color w:val="1F1F1F"/>
        </w:rPr>
        <w:t>construed</w:t>
      </w:r>
      <w:r>
        <w:rPr>
          <w:color w:val="1F1F1F"/>
          <w:spacing w:val="-1"/>
        </w:rPr>
        <w:t xml:space="preserve"> </w:t>
      </w:r>
      <w:r>
        <w:rPr>
          <w:color w:val="1F1F1F"/>
        </w:rPr>
        <w:t>in</w:t>
      </w:r>
      <w:r>
        <w:rPr>
          <w:color w:val="1F1F1F"/>
          <w:spacing w:val="-2"/>
        </w:rPr>
        <w:t xml:space="preserve"> </w:t>
      </w:r>
      <w:r>
        <w:rPr>
          <w:color w:val="1F1F1F"/>
        </w:rPr>
        <w:t>accordance</w:t>
      </w:r>
      <w:r>
        <w:rPr>
          <w:color w:val="1F1F1F"/>
          <w:spacing w:val="-2"/>
        </w:rPr>
        <w:t xml:space="preserve"> </w:t>
      </w:r>
      <w:r>
        <w:rPr>
          <w:color w:val="1F1F1F"/>
        </w:rPr>
        <w:t>with</w:t>
      </w:r>
      <w:r>
        <w:rPr>
          <w:color w:val="1F1F1F"/>
          <w:spacing w:val="-4"/>
        </w:rPr>
        <w:t xml:space="preserve"> </w:t>
      </w:r>
      <w:r>
        <w:rPr>
          <w:color w:val="1F1F1F"/>
        </w:rPr>
        <w:t>English</w:t>
      </w:r>
      <w:r>
        <w:rPr>
          <w:color w:val="1F1F1F"/>
          <w:spacing w:val="-2"/>
        </w:rPr>
        <w:t xml:space="preserve"> </w:t>
      </w:r>
      <w:r>
        <w:rPr>
          <w:color w:val="1F1F1F"/>
        </w:rPr>
        <w:t>law. Yours faithfully,</w:t>
      </w:r>
    </w:p>
    <w:p w:rsidR="00680D14" w:rsidRDefault="00680D14">
      <w:pPr>
        <w:pStyle w:val="Zkladntext"/>
        <w:spacing w:before="121" w:line="465" w:lineRule="auto"/>
        <w:ind w:left="117" w:right="503"/>
      </w:pPr>
      <w:r>
        <w:t>XXX</w:t>
      </w:r>
      <w:bookmarkStart w:id="1" w:name="_GoBack"/>
      <w:bookmarkEnd w:id="1"/>
    </w:p>
    <w:p w:rsidR="006B55EA" w:rsidRDefault="006770A2">
      <w:pPr>
        <w:pStyle w:val="Zkladntext"/>
        <w:spacing w:before="46"/>
        <w:ind w:left="117"/>
      </w:pPr>
      <w:r>
        <w:rPr>
          <w:color w:val="1F1F1F"/>
        </w:rPr>
        <w:t>Marsh</w:t>
      </w:r>
      <w:r>
        <w:rPr>
          <w:color w:val="1F1F1F"/>
          <w:spacing w:val="-3"/>
        </w:rPr>
        <w:t xml:space="preserve"> </w:t>
      </w:r>
      <w:r>
        <w:rPr>
          <w:color w:val="1F1F1F"/>
          <w:spacing w:val="-5"/>
        </w:rPr>
        <w:t>Ltd</w:t>
      </w: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rPr>
          <w:sz w:val="20"/>
        </w:rPr>
      </w:pPr>
    </w:p>
    <w:p w:rsidR="006B55EA" w:rsidRDefault="006B55EA">
      <w:pPr>
        <w:pStyle w:val="Zkladntext"/>
        <w:spacing w:before="195"/>
        <w:rPr>
          <w:sz w:val="20"/>
        </w:rPr>
      </w:pPr>
    </w:p>
    <w:p w:rsidR="006B55EA" w:rsidRDefault="006770A2">
      <w:pPr>
        <w:ind w:left="117"/>
        <w:rPr>
          <w:sz w:val="20"/>
        </w:rPr>
      </w:pPr>
      <w:r>
        <w:rPr>
          <w:color w:val="1F1F1F"/>
          <w:spacing w:val="-2"/>
          <w:sz w:val="20"/>
        </w:rPr>
        <w:t>MARSH</w:t>
      </w:r>
    </w:p>
    <w:sectPr w:rsidR="006B55EA">
      <w:pgSz w:w="11910" w:h="16840"/>
      <w:pgMar w:top="620" w:right="116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EA"/>
    <w:rsid w:val="006770A2"/>
    <w:rsid w:val="00680D14"/>
    <w:rsid w:val="006B55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01C6"/>
  <w15:docId w15:val="{3BF2D359-18A1-4982-823C-FD47B780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240"/>
      <w:ind w:left="117"/>
    </w:pPr>
    <w:rPr>
      <w:b/>
      <w:bCs/>
      <w:sz w:val="28"/>
      <w:szCs w:val="28"/>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marsh.com/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2712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Confirmation of Cover Letter</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of Cover Letter</dc:title>
  <dc:subject>Confirmation of Cover Letter</dc:subject>
  <dc:creator>Barfield, Sarah</dc:creator>
  <cp:lastModifiedBy>Kožíšek Jakub</cp:lastModifiedBy>
  <cp:revision>2</cp:revision>
  <dcterms:created xsi:type="dcterms:W3CDTF">2023-11-21T17:09:00Z</dcterms:created>
  <dcterms:modified xsi:type="dcterms:W3CDTF">2023-11-21T17:09:00Z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LastSaved">
    <vt:filetime>2023-11-21T00:00:00Z</vt:filetime>
  </property>
  <property fmtid="{D5CDD505-2E9C-101B-9397-08002B2CF9AE}" pid="4" name="Producer">
    <vt:lpwstr>GPL Ghostscript 9.20</vt:lpwstr>
  </property>
</Properties>
</file>