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FC" w:rsidRDefault="00C22AFC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SA – 23/507</w:t>
      </w:r>
    </w:p>
    <w:p w:rsidR="00D02084" w:rsidRPr="008E3564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E3564">
        <w:rPr>
          <w:rFonts w:ascii="Tahoma" w:hAnsi="Tahoma" w:cs="Tahoma"/>
          <w:b/>
          <w:bCs/>
          <w:color w:val="auto"/>
          <w:sz w:val="20"/>
          <w:szCs w:val="20"/>
        </w:rPr>
        <w:t>S</w:t>
      </w:r>
      <w:r w:rsidR="006023AE" w:rsidRPr="008E3564">
        <w:rPr>
          <w:rFonts w:ascii="Tahoma" w:hAnsi="Tahoma" w:cs="Tahoma"/>
          <w:b/>
          <w:bCs/>
          <w:color w:val="auto"/>
          <w:sz w:val="20"/>
          <w:szCs w:val="20"/>
        </w:rPr>
        <w:t xml:space="preserve">mlouva o </w:t>
      </w:r>
      <w:r w:rsidR="00060B31" w:rsidRPr="008E3564">
        <w:rPr>
          <w:rFonts w:ascii="Tahoma" w:hAnsi="Tahoma" w:cs="Tahoma"/>
          <w:b/>
          <w:bCs/>
          <w:color w:val="auto"/>
          <w:sz w:val="20"/>
          <w:szCs w:val="20"/>
        </w:rPr>
        <w:t xml:space="preserve">zajištění a realizaci </w:t>
      </w:r>
      <w:r w:rsidRPr="008E3564">
        <w:rPr>
          <w:rFonts w:ascii="Tahoma" w:hAnsi="Tahoma" w:cs="Tahoma"/>
          <w:b/>
          <w:bCs/>
          <w:color w:val="auto"/>
          <w:sz w:val="20"/>
          <w:szCs w:val="20"/>
        </w:rPr>
        <w:t xml:space="preserve">vysílání propagačních spotů </w:t>
      </w:r>
      <w:r w:rsidR="006023AE" w:rsidRPr="008E3564">
        <w:rPr>
          <w:rFonts w:ascii="Tahoma" w:hAnsi="Tahoma" w:cs="Tahoma"/>
          <w:b/>
          <w:bCs/>
          <w:color w:val="auto"/>
          <w:sz w:val="20"/>
          <w:szCs w:val="20"/>
        </w:rPr>
        <w:t>České filharmonie</w:t>
      </w:r>
    </w:p>
    <w:p w:rsidR="00D02084" w:rsidRPr="008E3564" w:rsidRDefault="006023AE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E3564">
        <w:rPr>
          <w:rFonts w:ascii="Tahoma" w:hAnsi="Tahoma" w:cs="Tahoma"/>
          <w:b/>
          <w:bCs/>
          <w:color w:val="auto"/>
          <w:sz w:val="20"/>
          <w:szCs w:val="20"/>
        </w:rPr>
        <w:t xml:space="preserve"> v televizi</w:t>
      </w:r>
      <w:r w:rsidR="00D02084" w:rsidRPr="008E3564">
        <w:rPr>
          <w:rFonts w:ascii="Tahoma" w:hAnsi="Tahoma" w:cs="Tahoma"/>
          <w:b/>
          <w:bCs/>
          <w:color w:val="auto"/>
          <w:sz w:val="20"/>
          <w:szCs w:val="20"/>
        </w:rPr>
        <w:t xml:space="preserve"> s celostátní působností v České republice</w:t>
      </w:r>
    </w:p>
    <w:p w:rsidR="00D02084" w:rsidRPr="008E3564" w:rsidRDefault="00D02084" w:rsidP="00D02084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8E3564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p w:rsidR="00D02084" w:rsidRPr="00060B31" w:rsidRDefault="008E3564" w:rsidP="00060B31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 w:rsidRPr="008E3564">
        <w:rPr>
          <w:rFonts w:ascii="Tahoma" w:hAnsi="Tahoma" w:cs="Tahoma"/>
          <w:color w:val="auto"/>
          <w:sz w:val="20"/>
          <w:szCs w:val="20"/>
        </w:rPr>
        <w:t>uzavřená dle § 1746</w:t>
      </w:r>
      <w:r w:rsidR="00D02084" w:rsidRPr="008E3564">
        <w:rPr>
          <w:rFonts w:ascii="Tahoma" w:hAnsi="Tahoma" w:cs="Tahoma"/>
          <w:color w:val="auto"/>
          <w:sz w:val="20"/>
          <w:szCs w:val="20"/>
        </w:rPr>
        <w:t xml:space="preserve"> zákona č. </w:t>
      </w:r>
      <w:r w:rsidR="00060B31" w:rsidRPr="008E3564">
        <w:rPr>
          <w:rFonts w:ascii="Tahoma" w:hAnsi="Tahoma" w:cs="Tahoma"/>
          <w:color w:val="auto"/>
          <w:sz w:val="20"/>
          <w:szCs w:val="20"/>
        </w:rPr>
        <w:t>89/2012</w:t>
      </w:r>
      <w:r w:rsidR="00D02084" w:rsidRPr="008E3564">
        <w:rPr>
          <w:rFonts w:ascii="Tahoma" w:hAnsi="Tahoma" w:cs="Tahoma"/>
          <w:color w:val="auto"/>
          <w:sz w:val="20"/>
          <w:szCs w:val="20"/>
        </w:rPr>
        <w:t xml:space="preserve"> Sb., O</w:t>
      </w:r>
      <w:r w:rsidR="00060B31" w:rsidRPr="008E3564">
        <w:rPr>
          <w:rFonts w:ascii="Tahoma" w:hAnsi="Tahoma" w:cs="Tahoma"/>
          <w:color w:val="auto"/>
          <w:sz w:val="20"/>
          <w:szCs w:val="20"/>
        </w:rPr>
        <w:t>bčanský zákoník</w:t>
      </w:r>
      <w:r w:rsidR="00D02084" w:rsidRPr="008E3564">
        <w:rPr>
          <w:rFonts w:ascii="Tahoma" w:hAnsi="Tahoma" w:cs="Tahoma"/>
          <w:color w:val="auto"/>
          <w:sz w:val="20"/>
          <w:szCs w:val="20"/>
        </w:rPr>
        <w:t>, ve znění pozdějších</w:t>
      </w:r>
      <w:r w:rsidR="00D02084" w:rsidRPr="00060B31">
        <w:rPr>
          <w:rFonts w:ascii="Tahoma" w:hAnsi="Tahoma" w:cs="Tahoma"/>
          <w:color w:val="auto"/>
          <w:sz w:val="20"/>
          <w:szCs w:val="20"/>
        </w:rPr>
        <w:t xml:space="preserve"> předpisů </w:t>
      </w:r>
    </w:p>
    <w:p w:rsidR="00D02084" w:rsidRPr="00060B31" w:rsidRDefault="00D02084" w:rsidP="00060B31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060B31" w:rsidRPr="00060B31" w:rsidRDefault="00060B31" w:rsidP="00060B31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I.</w:t>
      </w:r>
    </w:p>
    <w:p w:rsidR="00060B31" w:rsidRPr="00060B31" w:rsidRDefault="00060B31" w:rsidP="00060B31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Smluvní strany</w:t>
      </w:r>
    </w:p>
    <w:p w:rsidR="00060B31" w:rsidRPr="00060B31" w:rsidRDefault="00060B31" w:rsidP="00060B31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0B31" w:rsidRPr="00060B31" w:rsidRDefault="00060B31" w:rsidP="00060B31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OBJEDNATEL:</w:t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  <w:t>Česká filharmonie, příspěvková organizace</w:t>
      </w:r>
    </w:p>
    <w:p w:rsidR="00060B31" w:rsidRPr="00060B31" w:rsidRDefault="00060B31" w:rsidP="00060B31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Sídlo: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Alšovo nábřeží 79/12, 110 00 Praha 1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 xml:space="preserve">IČO: 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00023264</w:t>
      </w:r>
    </w:p>
    <w:p w:rsidR="00060B31" w:rsidRPr="00835124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Bankovní spojení: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C61BDC" w:rsidRPr="00835124">
        <w:rPr>
          <w:rFonts w:ascii="Tahoma" w:hAnsi="Tahoma" w:cs="Tahoma"/>
          <w:bCs/>
          <w:sz w:val="20"/>
          <w:szCs w:val="20"/>
        </w:rPr>
        <w:t>Česká národní banka</w:t>
      </w:r>
      <w:r w:rsidRPr="00835124">
        <w:rPr>
          <w:rFonts w:ascii="Tahoma" w:hAnsi="Tahoma" w:cs="Tahoma"/>
          <w:bCs/>
          <w:sz w:val="20"/>
          <w:szCs w:val="20"/>
        </w:rPr>
        <w:t xml:space="preserve"> 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835124">
        <w:rPr>
          <w:rFonts w:ascii="Tahoma" w:hAnsi="Tahoma" w:cs="Tahoma"/>
          <w:bCs/>
          <w:sz w:val="20"/>
          <w:szCs w:val="20"/>
        </w:rPr>
        <w:t>Číslo účtu:</w:t>
      </w: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</w:r>
      <w:r w:rsidR="00C61BDC" w:rsidRPr="00835124">
        <w:rPr>
          <w:rFonts w:ascii="Tahoma" w:hAnsi="Tahoma" w:cs="Tahoma"/>
          <w:bCs/>
          <w:sz w:val="20"/>
          <w:szCs w:val="20"/>
        </w:rPr>
        <w:t>12934011/0710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Zastoupený: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  <w:t>MgA. Davidem Marečkem, Ph.D., generálním ředitelem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060B31" w:rsidRPr="00835124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835124">
        <w:rPr>
          <w:rFonts w:ascii="Tahoma" w:hAnsi="Tahoma" w:cs="Tahoma"/>
          <w:bCs/>
          <w:sz w:val="20"/>
          <w:szCs w:val="20"/>
        </w:rPr>
        <w:t>Osoba oprávněná jednat:</w:t>
      </w:r>
      <w:r w:rsidRPr="00835124">
        <w:rPr>
          <w:rFonts w:ascii="Tahoma" w:hAnsi="Tahoma" w:cs="Tahoma"/>
          <w:bCs/>
          <w:sz w:val="20"/>
          <w:szCs w:val="20"/>
        </w:rPr>
        <w:tab/>
        <w:t>ve věcech smluvních:</w:t>
      </w:r>
      <w:r w:rsidRPr="00835124">
        <w:rPr>
          <w:rFonts w:ascii="Tahoma" w:hAnsi="Tahoma" w:cs="Tahoma"/>
          <w:bCs/>
          <w:sz w:val="20"/>
          <w:szCs w:val="20"/>
        </w:rPr>
        <w:tab/>
      </w:r>
      <w:r w:rsidR="00C61BDC" w:rsidRPr="00835124">
        <w:rPr>
          <w:rFonts w:ascii="Tahoma" w:hAnsi="Tahoma" w:cs="Tahoma"/>
          <w:bCs/>
          <w:sz w:val="20"/>
          <w:szCs w:val="20"/>
        </w:rPr>
        <w:t>Jakub Kožíšek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835124">
        <w:rPr>
          <w:rFonts w:ascii="Tahoma" w:hAnsi="Tahoma" w:cs="Tahoma"/>
          <w:bCs/>
          <w:sz w:val="20"/>
          <w:szCs w:val="20"/>
        </w:rPr>
        <w:tab/>
      </w:r>
      <w:r w:rsidRPr="00835124">
        <w:rPr>
          <w:rFonts w:ascii="Tahoma" w:hAnsi="Tahoma" w:cs="Tahoma"/>
          <w:bCs/>
          <w:sz w:val="20"/>
          <w:szCs w:val="20"/>
        </w:rPr>
        <w:tab/>
        <w:t xml:space="preserve">                   </w:t>
      </w:r>
      <w:r w:rsidRPr="00835124">
        <w:rPr>
          <w:rFonts w:ascii="Tahoma" w:hAnsi="Tahoma" w:cs="Tahoma"/>
          <w:bCs/>
          <w:sz w:val="20"/>
          <w:szCs w:val="20"/>
        </w:rPr>
        <w:tab/>
        <w:t xml:space="preserve">ve věcech technických: </w:t>
      </w:r>
      <w:r w:rsidRPr="00835124">
        <w:rPr>
          <w:rFonts w:ascii="Tahoma" w:hAnsi="Tahoma" w:cs="Tahoma"/>
          <w:bCs/>
          <w:sz w:val="20"/>
          <w:szCs w:val="20"/>
        </w:rPr>
        <w:tab/>
      </w:r>
      <w:r w:rsidR="00C61BDC" w:rsidRPr="00835124">
        <w:rPr>
          <w:rFonts w:ascii="Tahoma" w:hAnsi="Tahoma" w:cs="Tahoma"/>
          <w:bCs/>
          <w:sz w:val="20"/>
          <w:szCs w:val="20"/>
        </w:rPr>
        <w:t>Prokop Jelínek</w:t>
      </w:r>
      <w:r w:rsidRPr="00060B31">
        <w:rPr>
          <w:rFonts w:ascii="Tahoma" w:hAnsi="Tahoma" w:cs="Tahoma"/>
          <w:bCs/>
          <w:sz w:val="20"/>
          <w:szCs w:val="20"/>
        </w:rPr>
        <w:t xml:space="preserve"> </w:t>
      </w:r>
    </w:p>
    <w:p w:rsidR="00060B31" w:rsidRPr="00060B31" w:rsidRDefault="00D34FE0" w:rsidP="00060B3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</w:t>
      </w:r>
      <w:r w:rsidR="001C6246">
        <w:rPr>
          <w:rFonts w:ascii="Tahoma" w:hAnsi="Tahoma" w:cs="Tahoma"/>
          <w:bCs/>
          <w:sz w:val="20"/>
          <w:szCs w:val="20"/>
        </w:rPr>
        <w:t>dále jen „O</w:t>
      </w:r>
      <w:r w:rsidR="00060B31" w:rsidRPr="00060B31">
        <w:rPr>
          <w:rFonts w:ascii="Tahoma" w:hAnsi="Tahoma" w:cs="Tahoma"/>
          <w:bCs/>
          <w:sz w:val="20"/>
          <w:szCs w:val="20"/>
        </w:rPr>
        <w:t>bjednatel“</w:t>
      </w:r>
      <w:r>
        <w:rPr>
          <w:rFonts w:ascii="Tahoma" w:hAnsi="Tahoma" w:cs="Tahoma"/>
          <w:bCs/>
          <w:sz w:val="20"/>
          <w:szCs w:val="20"/>
        </w:rPr>
        <w:t>)</w:t>
      </w:r>
    </w:p>
    <w:p w:rsidR="00060B31" w:rsidRPr="00060B31" w:rsidRDefault="00060B31" w:rsidP="00060B31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060B31" w:rsidRPr="00060B31" w:rsidRDefault="00060B31" w:rsidP="00060B31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a</w:t>
      </w:r>
    </w:p>
    <w:p w:rsidR="00060B31" w:rsidRPr="00060B31" w:rsidRDefault="00060B31" w:rsidP="00060B31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060B31" w:rsidRDefault="00060B31" w:rsidP="00060B31">
      <w:pPr>
        <w:pStyle w:val="Default"/>
        <w:rPr>
          <w:rFonts w:ascii="Tahoma" w:hAnsi="Tahoma" w:cs="Tahoma"/>
          <w:b/>
          <w:sz w:val="20"/>
          <w:szCs w:val="20"/>
        </w:rPr>
      </w:pPr>
      <w:bookmarkStart w:id="0" w:name="_Hlk150267043"/>
      <w:r w:rsidRPr="00060B31">
        <w:rPr>
          <w:rFonts w:ascii="Tahoma" w:hAnsi="Tahoma" w:cs="Tahoma"/>
          <w:b/>
          <w:bCs/>
          <w:sz w:val="20"/>
          <w:szCs w:val="20"/>
        </w:rPr>
        <w:t>ZHOTOVITEL:</w:t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r w:rsidRPr="00060B31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="007528C3">
        <w:rPr>
          <w:rFonts w:ascii="Tahoma" w:hAnsi="Tahoma" w:cs="Tahoma"/>
          <w:b/>
          <w:sz w:val="20"/>
          <w:szCs w:val="20"/>
        </w:rPr>
        <w:t>Dentsu</w:t>
      </w:r>
      <w:proofErr w:type="spellEnd"/>
      <w:r w:rsidR="007528C3">
        <w:rPr>
          <w:rFonts w:ascii="Tahoma" w:hAnsi="Tahoma" w:cs="Tahoma"/>
          <w:b/>
          <w:sz w:val="20"/>
          <w:szCs w:val="20"/>
        </w:rPr>
        <w:t xml:space="preserve"> Czech Republic s.r.o.</w:t>
      </w:r>
    </w:p>
    <w:p w:rsidR="007528C3" w:rsidRPr="00060B31" w:rsidRDefault="007528C3" w:rsidP="00060B31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 xml:space="preserve">Sídlo: 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7528C3">
        <w:rPr>
          <w:rFonts w:ascii="Tahoma" w:hAnsi="Tahoma" w:cs="Tahoma"/>
          <w:bCs/>
          <w:sz w:val="20"/>
          <w:szCs w:val="20"/>
        </w:rPr>
        <w:t>Husova 240/5, 110 00 Praha 1 – Staré Město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IČO: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7528C3">
        <w:rPr>
          <w:rFonts w:ascii="Tahoma" w:hAnsi="Tahoma" w:cs="Tahoma"/>
          <w:bCs/>
          <w:sz w:val="20"/>
          <w:szCs w:val="20"/>
        </w:rPr>
        <w:t>26502984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DIČ: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7528C3">
        <w:rPr>
          <w:rFonts w:ascii="Tahoma" w:hAnsi="Tahoma" w:cs="Tahoma"/>
          <w:bCs/>
          <w:sz w:val="20"/>
          <w:szCs w:val="20"/>
        </w:rPr>
        <w:t>CZ26502984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Bankovní spojení: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7528C3">
        <w:rPr>
          <w:rFonts w:ascii="Tahoma" w:hAnsi="Tahoma" w:cs="Tahoma"/>
          <w:bCs/>
          <w:sz w:val="20"/>
          <w:szCs w:val="20"/>
        </w:rPr>
        <w:t>ING Bank N.V.</w:t>
      </w:r>
    </w:p>
    <w:p w:rsidR="00060B31" w:rsidRP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Číslo účtu: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7528C3">
        <w:rPr>
          <w:rFonts w:ascii="Tahoma" w:hAnsi="Tahoma" w:cs="Tahoma"/>
          <w:bCs/>
          <w:sz w:val="20"/>
          <w:szCs w:val="20"/>
        </w:rPr>
        <w:t>1000517004/3500</w:t>
      </w:r>
    </w:p>
    <w:p w:rsidR="00060B31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060B31">
        <w:rPr>
          <w:rFonts w:ascii="Tahoma" w:hAnsi="Tahoma" w:cs="Tahoma"/>
          <w:bCs/>
          <w:sz w:val="20"/>
          <w:szCs w:val="20"/>
        </w:rPr>
        <w:t>Zastoupený:</w:t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Pr="00060B31">
        <w:rPr>
          <w:rFonts w:ascii="Tahoma" w:hAnsi="Tahoma" w:cs="Tahoma"/>
          <w:bCs/>
          <w:sz w:val="20"/>
          <w:szCs w:val="20"/>
        </w:rPr>
        <w:tab/>
      </w:r>
      <w:r w:rsidR="006338E5">
        <w:rPr>
          <w:rFonts w:ascii="Tahoma" w:hAnsi="Tahoma" w:cs="Tahoma"/>
          <w:bCs/>
          <w:sz w:val="20"/>
          <w:szCs w:val="20"/>
        </w:rPr>
        <w:t>Ing. Petrem Chajdou, jednatelem společnosti</w:t>
      </w:r>
    </w:p>
    <w:p w:rsidR="006338E5" w:rsidRPr="00060B31" w:rsidRDefault="006338E5" w:rsidP="00060B3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Ing. Romanem Fillou, jednatelem společnosti</w:t>
      </w:r>
    </w:p>
    <w:p w:rsidR="001C6246" w:rsidRPr="001D721C" w:rsidRDefault="001C6246" w:rsidP="001C6246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528C3">
        <w:rPr>
          <w:rFonts w:ascii="Tahoma" w:hAnsi="Tahoma" w:cs="Tahoma"/>
          <w:spacing w:val="2"/>
          <w:sz w:val="20"/>
          <w:szCs w:val="20"/>
        </w:rPr>
        <w:t xml:space="preserve">společnost zapsaná v obch. rejstříku </w:t>
      </w:r>
      <w:r w:rsidR="007528C3" w:rsidRPr="007528C3">
        <w:rPr>
          <w:rFonts w:ascii="Tahoma" w:hAnsi="Tahoma" w:cs="Tahoma"/>
          <w:spacing w:val="2"/>
          <w:sz w:val="20"/>
          <w:szCs w:val="20"/>
        </w:rPr>
        <w:t>vedeném Městským soudem v Praze</w:t>
      </w:r>
      <w:r w:rsidRPr="007528C3">
        <w:rPr>
          <w:rFonts w:ascii="Tahoma" w:hAnsi="Tahoma" w:cs="Tahoma"/>
          <w:spacing w:val="2"/>
          <w:sz w:val="20"/>
          <w:szCs w:val="20"/>
        </w:rPr>
        <w:t xml:space="preserve">, oddíl </w:t>
      </w:r>
      <w:r w:rsidR="007528C3" w:rsidRPr="007528C3">
        <w:rPr>
          <w:rFonts w:ascii="Tahoma" w:hAnsi="Tahoma" w:cs="Tahoma"/>
          <w:spacing w:val="2"/>
          <w:sz w:val="20"/>
          <w:szCs w:val="20"/>
        </w:rPr>
        <w:t>C</w:t>
      </w:r>
      <w:r w:rsidRPr="007528C3">
        <w:rPr>
          <w:rFonts w:ascii="Tahoma" w:hAnsi="Tahoma" w:cs="Tahoma"/>
          <w:spacing w:val="2"/>
          <w:sz w:val="20"/>
          <w:szCs w:val="20"/>
        </w:rPr>
        <w:t xml:space="preserve">, vložka </w:t>
      </w:r>
      <w:r w:rsidR="007528C3" w:rsidRPr="007528C3">
        <w:rPr>
          <w:rFonts w:ascii="Tahoma" w:hAnsi="Tahoma" w:cs="Tahoma"/>
          <w:spacing w:val="2"/>
          <w:sz w:val="20"/>
          <w:szCs w:val="20"/>
        </w:rPr>
        <w:t>86259</w:t>
      </w:r>
    </w:p>
    <w:p w:rsidR="00060B31" w:rsidRPr="001C6246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>Osoby oprávněné jednat:</w:t>
      </w:r>
      <w:r w:rsidRPr="001C6246">
        <w:rPr>
          <w:rFonts w:ascii="Tahoma" w:hAnsi="Tahoma" w:cs="Tahoma"/>
          <w:bCs/>
          <w:sz w:val="20"/>
          <w:szCs w:val="20"/>
        </w:rPr>
        <w:tab/>
        <w:t>ve věcech smluvních:</w:t>
      </w:r>
      <w:r w:rsidRPr="001C6246">
        <w:rPr>
          <w:rFonts w:ascii="Tahoma" w:hAnsi="Tahoma" w:cs="Tahoma"/>
          <w:bCs/>
          <w:sz w:val="20"/>
          <w:szCs w:val="20"/>
        </w:rPr>
        <w:tab/>
      </w:r>
      <w:r w:rsidR="00DD0ED6">
        <w:rPr>
          <w:rFonts w:ascii="Tahoma" w:hAnsi="Tahoma" w:cs="Tahoma"/>
          <w:bCs/>
          <w:sz w:val="20"/>
          <w:szCs w:val="20"/>
        </w:rPr>
        <w:t>Ing. Petr Chajda, Ing. Roman Filla</w:t>
      </w:r>
    </w:p>
    <w:p w:rsidR="00060B31" w:rsidRPr="001C6246" w:rsidRDefault="00060B31" w:rsidP="00060B31">
      <w:pPr>
        <w:pStyle w:val="Default"/>
        <w:rPr>
          <w:rFonts w:ascii="Tahoma" w:hAnsi="Tahoma" w:cs="Tahoma"/>
          <w:bCs/>
          <w:sz w:val="20"/>
          <w:szCs w:val="20"/>
        </w:rPr>
      </w:pP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</w:r>
      <w:r w:rsidRPr="001C6246">
        <w:rPr>
          <w:rFonts w:ascii="Tahoma" w:hAnsi="Tahoma" w:cs="Tahoma"/>
          <w:bCs/>
          <w:sz w:val="20"/>
          <w:szCs w:val="20"/>
        </w:rPr>
        <w:tab/>
        <w:t>ve věcech technických:</w:t>
      </w:r>
      <w:r w:rsidRPr="001C6246">
        <w:rPr>
          <w:rFonts w:ascii="Tahoma" w:hAnsi="Tahoma" w:cs="Tahoma"/>
          <w:bCs/>
          <w:sz w:val="20"/>
          <w:szCs w:val="20"/>
        </w:rPr>
        <w:tab/>
      </w:r>
      <w:r w:rsidR="00DD0ED6">
        <w:rPr>
          <w:rFonts w:ascii="Tahoma" w:hAnsi="Tahoma" w:cs="Tahoma"/>
          <w:bCs/>
          <w:sz w:val="20"/>
          <w:szCs w:val="20"/>
        </w:rPr>
        <w:t>Ing. Petr Chajda, Ing. Roman Filla</w:t>
      </w:r>
      <w:bookmarkEnd w:id="0"/>
      <w:r w:rsidRPr="001C6246">
        <w:rPr>
          <w:rFonts w:ascii="Tahoma" w:hAnsi="Tahoma" w:cs="Tahoma"/>
          <w:bCs/>
          <w:sz w:val="20"/>
          <w:szCs w:val="20"/>
        </w:rPr>
        <w:tab/>
      </w:r>
    </w:p>
    <w:p w:rsidR="00060B31" w:rsidRPr="001C6246" w:rsidRDefault="00D34FE0" w:rsidP="00060B3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(</w:t>
      </w:r>
      <w:r w:rsidR="001C6246">
        <w:rPr>
          <w:rFonts w:ascii="Tahoma" w:hAnsi="Tahoma" w:cs="Tahoma"/>
          <w:bCs/>
          <w:sz w:val="20"/>
          <w:szCs w:val="20"/>
        </w:rPr>
        <w:t>dále jen</w:t>
      </w:r>
      <w:r w:rsidR="00060B31" w:rsidRPr="001C6246">
        <w:rPr>
          <w:rFonts w:ascii="Tahoma" w:hAnsi="Tahoma" w:cs="Tahoma"/>
          <w:bCs/>
          <w:sz w:val="20"/>
          <w:szCs w:val="20"/>
        </w:rPr>
        <w:t xml:space="preserve"> „</w:t>
      </w:r>
      <w:r w:rsidR="001C6246">
        <w:rPr>
          <w:rFonts w:ascii="Tahoma" w:hAnsi="Tahoma" w:cs="Tahoma"/>
          <w:bCs/>
          <w:sz w:val="20"/>
          <w:szCs w:val="20"/>
        </w:rPr>
        <w:t>Poskytova</w:t>
      </w:r>
      <w:r w:rsidR="00060B31" w:rsidRPr="001C6246">
        <w:rPr>
          <w:rFonts w:ascii="Tahoma" w:hAnsi="Tahoma" w:cs="Tahoma"/>
          <w:bCs/>
          <w:sz w:val="20"/>
          <w:szCs w:val="20"/>
        </w:rPr>
        <w:t>tel“</w:t>
      </w:r>
      <w:r>
        <w:rPr>
          <w:rFonts w:ascii="Tahoma" w:hAnsi="Tahoma" w:cs="Tahoma"/>
          <w:bCs/>
          <w:sz w:val="20"/>
          <w:szCs w:val="20"/>
        </w:rPr>
        <w:t>)</w:t>
      </w:r>
      <w:r w:rsidR="00060B31" w:rsidRPr="001C6246">
        <w:rPr>
          <w:rFonts w:ascii="Tahoma" w:hAnsi="Tahoma" w:cs="Tahoma"/>
          <w:bCs/>
          <w:sz w:val="20"/>
          <w:szCs w:val="20"/>
        </w:rPr>
        <w:t xml:space="preserve">. </w:t>
      </w:r>
    </w:p>
    <w:p w:rsidR="00D02084" w:rsidRPr="001C6246" w:rsidRDefault="00D02084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  <w:r w:rsidRPr="00060B31">
        <w:rPr>
          <w:rFonts w:ascii="Tahoma" w:hAnsi="Tahoma" w:cs="Tahoma"/>
          <w:color w:val="auto"/>
          <w:sz w:val="20"/>
          <w:szCs w:val="20"/>
        </w:rPr>
        <w:t>(</w:t>
      </w:r>
      <w:r w:rsidRPr="001C6246">
        <w:rPr>
          <w:rFonts w:ascii="Tahoma" w:hAnsi="Tahoma" w:cs="Tahoma"/>
          <w:color w:val="auto"/>
          <w:sz w:val="20"/>
          <w:szCs w:val="20"/>
        </w:rPr>
        <w:t>dále společně jen "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Smluvní strany</w:t>
      </w:r>
      <w:r w:rsidRPr="001C6246">
        <w:rPr>
          <w:rFonts w:ascii="Tahoma" w:hAnsi="Tahoma" w:cs="Tahoma"/>
          <w:color w:val="auto"/>
          <w:sz w:val="20"/>
          <w:szCs w:val="20"/>
        </w:rPr>
        <w:t>" a jednotlivě "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Smluvní strana</w:t>
      </w:r>
      <w:r w:rsidRPr="001C6246">
        <w:rPr>
          <w:rFonts w:ascii="Tahoma" w:hAnsi="Tahoma" w:cs="Tahoma"/>
          <w:color w:val="auto"/>
          <w:sz w:val="20"/>
          <w:szCs w:val="20"/>
        </w:rPr>
        <w:t>")</w:t>
      </w:r>
      <w:r w:rsidRPr="00060B31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D02084" w:rsidRPr="001C6246" w:rsidRDefault="00D02084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02084" w:rsidRPr="001C6246" w:rsidRDefault="001C6246" w:rsidP="001C6246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u</w:t>
      </w:r>
      <w:r w:rsidRPr="001C6246">
        <w:rPr>
          <w:rFonts w:ascii="Tahoma" w:hAnsi="Tahoma" w:cs="Tahoma"/>
          <w:color w:val="auto"/>
          <w:sz w:val="20"/>
          <w:szCs w:val="20"/>
        </w:rPr>
        <w:t xml:space="preserve">zavírají níže uvedeného dne, měsíce a roku tuto </w:t>
      </w:r>
      <w:r w:rsidRPr="001C6246">
        <w:rPr>
          <w:rFonts w:ascii="Tahoma" w:hAnsi="Tahoma" w:cs="Tahoma"/>
          <w:bCs/>
          <w:sz w:val="20"/>
          <w:szCs w:val="20"/>
        </w:rPr>
        <w:t>Smlouva o zajištění a realizaci vysílání propagačních spotů České filharmonie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C6246">
        <w:rPr>
          <w:rFonts w:ascii="Tahoma" w:hAnsi="Tahoma" w:cs="Tahoma"/>
          <w:bCs/>
          <w:color w:val="auto"/>
          <w:sz w:val="20"/>
          <w:szCs w:val="20"/>
        </w:rPr>
        <w:t>v televizi s celostátní působností v České republice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 (dále jen „Smlouva“).</w:t>
      </w:r>
    </w:p>
    <w:p w:rsidR="00060B31" w:rsidRDefault="00060B31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1C6246" w:rsidRDefault="001C6246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060B31">
        <w:rPr>
          <w:rFonts w:ascii="Tahoma" w:hAnsi="Tahoma" w:cs="Tahoma"/>
          <w:b/>
          <w:color w:val="auto"/>
          <w:sz w:val="20"/>
          <w:szCs w:val="20"/>
        </w:rPr>
        <w:t>Preambule</w:t>
      </w:r>
    </w:p>
    <w:p w:rsidR="00D02084" w:rsidRPr="00060B31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7528C3" w:rsidRDefault="008E3564" w:rsidP="001806F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Tato smlouva je uzavírána na základě výsledků zadávacího řízení</w:t>
      </w:r>
      <w:r>
        <w:rPr>
          <w:rFonts w:ascii="Tahoma" w:hAnsi="Tahoma" w:cs="Tahoma"/>
          <w:sz w:val="20"/>
          <w:szCs w:val="20"/>
        </w:rPr>
        <w:t xml:space="preserve"> s </w:t>
      </w:r>
      <w:r>
        <w:rPr>
          <w:rFonts w:ascii="Tahoma" w:hAnsi="Tahoma" w:cs="Tahoma"/>
          <w:color w:val="000000"/>
          <w:sz w:val="20"/>
          <w:szCs w:val="20"/>
        </w:rPr>
        <w:t xml:space="preserve">názvem </w:t>
      </w:r>
      <w:r w:rsidR="00D34FE0" w:rsidRPr="00D34FE0">
        <w:rPr>
          <w:rFonts w:ascii="Tahoma" w:hAnsi="Tahoma" w:cs="Tahoma"/>
          <w:bCs/>
          <w:color w:val="000000"/>
          <w:sz w:val="20"/>
          <w:szCs w:val="20"/>
        </w:rPr>
        <w:t>Zajištění a realizac</w:t>
      </w:r>
      <w:r w:rsidR="00AD568D">
        <w:rPr>
          <w:rFonts w:ascii="Tahoma" w:hAnsi="Tahoma" w:cs="Tahoma"/>
          <w:bCs/>
          <w:color w:val="000000"/>
          <w:sz w:val="20"/>
          <w:szCs w:val="20"/>
        </w:rPr>
        <w:t>e</w:t>
      </w:r>
      <w:r w:rsidR="00D34FE0" w:rsidRPr="00D34FE0">
        <w:rPr>
          <w:rFonts w:ascii="Tahoma" w:hAnsi="Tahoma" w:cs="Tahoma"/>
          <w:bCs/>
          <w:color w:val="000000"/>
          <w:sz w:val="20"/>
          <w:szCs w:val="20"/>
        </w:rPr>
        <w:t xml:space="preserve"> vysílání propagačních spotů České filharmonie v televizi s celostátní působností v České republice </w:t>
      </w:r>
      <w:r w:rsidRPr="00D34FE0">
        <w:rPr>
          <w:rFonts w:ascii="Tahoma" w:hAnsi="Tahoma" w:cs="Tahoma"/>
          <w:sz w:val="20"/>
          <w:szCs w:val="20"/>
        </w:rPr>
        <w:t xml:space="preserve">(dále též „Zadávací řízení“), konaného objednatelem v režimu </w:t>
      </w:r>
      <w:r w:rsidRPr="00D34FE0">
        <w:rPr>
          <w:rFonts w:ascii="Tahoma" w:hAnsi="Tahoma" w:cs="Tahoma"/>
          <w:color w:val="000000"/>
          <w:sz w:val="20"/>
          <w:szCs w:val="20"/>
        </w:rPr>
        <w:t>zákona č. 134</w:t>
      </w:r>
      <w:r>
        <w:rPr>
          <w:rFonts w:ascii="Tahoma" w:hAnsi="Tahoma" w:cs="Tahoma"/>
          <w:color w:val="000000"/>
          <w:sz w:val="20"/>
          <w:szCs w:val="20"/>
        </w:rPr>
        <w:t xml:space="preserve">/2016 Sb., o zadávání veřejných zakázek, v účinném znění (dále též „ZZVZ“).  </w:t>
      </w:r>
    </w:p>
    <w:p w:rsidR="007528C3" w:rsidRPr="00060B31" w:rsidRDefault="007528C3" w:rsidP="00D02084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I.</w:t>
      </w:r>
    </w:p>
    <w:p w:rsidR="00D02084" w:rsidRPr="00060B31" w:rsidRDefault="00D02084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P</w:t>
      </w:r>
      <w:r w:rsidR="001400CE">
        <w:rPr>
          <w:rFonts w:ascii="Tahoma" w:hAnsi="Tahoma" w:cs="Tahoma"/>
          <w:b/>
          <w:bCs/>
          <w:color w:val="auto"/>
          <w:sz w:val="20"/>
          <w:szCs w:val="20"/>
        </w:rPr>
        <w:t>ředmět a účel smlouvy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1400CE" w:rsidRDefault="00D02084" w:rsidP="008E3564">
      <w:pPr>
        <w:pStyle w:val="Odstavec"/>
        <w:widowControl w:val="0"/>
        <w:numPr>
          <w:ilvl w:val="0"/>
          <w:numId w:val="3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00CE">
        <w:rPr>
          <w:rFonts w:ascii="Tahoma" w:hAnsi="Tahoma" w:cs="Tahoma"/>
          <w:sz w:val="20"/>
          <w:szCs w:val="20"/>
        </w:rPr>
        <w:t xml:space="preserve">Předmětem této Smlouvy je závazek Poskytovatele </w:t>
      </w:r>
      <w:r w:rsidR="00D34FE0" w:rsidRPr="001400CE">
        <w:rPr>
          <w:rFonts w:ascii="Tahoma" w:hAnsi="Tahoma" w:cs="Tahoma"/>
          <w:sz w:val="20"/>
          <w:szCs w:val="20"/>
        </w:rPr>
        <w:t>zajistit a zrealizovat vysílání</w:t>
      </w:r>
      <w:r w:rsidRPr="001400CE">
        <w:rPr>
          <w:rFonts w:ascii="Tahoma" w:hAnsi="Tahoma" w:cs="Tahoma"/>
          <w:sz w:val="20"/>
          <w:szCs w:val="20"/>
        </w:rPr>
        <w:t xml:space="preserve"> propagačních </w:t>
      </w:r>
      <w:r w:rsidRPr="001400CE">
        <w:rPr>
          <w:rFonts w:ascii="Tahoma" w:hAnsi="Tahoma" w:cs="Tahoma"/>
          <w:sz w:val="20"/>
          <w:szCs w:val="20"/>
        </w:rPr>
        <w:lastRenderedPageBreak/>
        <w:t xml:space="preserve">spotů </w:t>
      </w:r>
      <w:r w:rsidR="001400CE">
        <w:rPr>
          <w:rFonts w:ascii="Tahoma" w:hAnsi="Tahoma" w:cs="Tahoma"/>
          <w:sz w:val="20"/>
          <w:szCs w:val="20"/>
        </w:rPr>
        <w:t>Objednatele</w:t>
      </w:r>
      <w:r w:rsidRPr="001400CE">
        <w:rPr>
          <w:rFonts w:ascii="Tahoma" w:hAnsi="Tahoma" w:cs="Tahoma"/>
          <w:sz w:val="20"/>
          <w:szCs w:val="20"/>
        </w:rPr>
        <w:t xml:space="preserve"> na celostátních televizních stanicích v České republice </w:t>
      </w:r>
      <w:r w:rsidR="001400CE">
        <w:rPr>
          <w:rFonts w:ascii="Tahoma" w:hAnsi="Tahoma" w:cs="Tahoma"/>
          <w:sz w:val="20"/>
          <w:szCs w:val="20"/>
        </w:rPr>
        <w:t>(opakované vysílání spotu v České republice</w:t>
      </w:r>
      <w:r w:rsidRPr="001400CE">
        <w:rPr>
          <w:rFonts w:ascii="Tahoma" w:hAnsi="Tahoma" w:cs="Tahoma"/>
          <w:sz w:val="20"/>
          <w:szCs w:val="20"/>
        </w:rPr>
        <w:t>), včetně předání Finálního mediaplánu, a to za podmínek stanovenýc</w:t>
      </w:r>
      <w:r w:rsidR="00E44D0B">
        <w:rPr>
          <w:rFonts w:ascii="Tahoma" w:hAnsi="Tahoma" w:cs="Tahoma"/>
          <w:sz w:val="20"/>
          <w:szCs w:val="20"/>
        </w:rPr>
        <w:t xml:space="preserve">h v této Smlouvě a v souladu s Výzvou pro podání nabídek </w:t>
      </w:r>
      <w:r w:rsidRPr="001400CE">
        <w:rPr>
          <w:rFonts w:ascii="Tahoma" w:hAnsi="Tahoma" w:cs="Tahoma"/>
          <w:sz w:val="20"/>
          <w:szCs w:val="20"/>
        </w:rPr>
        <w:t xml:space="preserve">a nabídkou Poskytovatele. Zároveň je předmětem této Smlouvy závazek Objednatele zaplatit Poskytovateli za jeho řádné splnění v této smlouvě uvedenou cenu. </w:t>
      </w:r>
    </w:p>
    <w:p w:rsidR="00D02084" w:rsidRPr="00835124" w:rsidRDefault="00D02084" w:rsidP="008E3564">
      <w:pPr>
        <w:pStyle w:val="Odstavec"/>
        <w:widowControl w:val="0"/>
        <w:numPr>
          <w:ilvl w:val="0"/>
          <w:numId w:val="3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35124">
        <w:rPr>
          <w:rFonts w:ascii="Tahoma" w:hAnsi="Tahoma" w:cs="Tahoma"/>
          <w:sz w:val="20"/>
          <w:szCs w:val="20"/>
        </w:rPr>
        <w:t>Cílem</w:t>
      </w:r>
      <w:r w:rsidR="001400CE" w:rsidRPr="00835124">
        <w:rPr>
          <w:rFonts w:ascii="Tahoma" w:hAnsi="Tahoma" w:cs="Tahoma"/>
          <w:sz w:val="20"/>
          <w:szCs w:val="20"/>
        </w:rPr>
        <w:t xml:space="preserve"> realizace vysílání propagačního spotu</w:t>
      </w:r>
      <w:r w:rsidRPr="00835124">
        <w:rPr>
          <w:rFonts w:ascii="Tahoma" w:hAnsi="Tahoma" w:cs="Tahoma"/>
          <w:sz w:val="20"/>
          <w:szCs w:val="20"/>
        </w:rPr>
        <w:t xml:space="preserve"> na televizních stanicích s celostátní působností v České republice </w:t>
      </w:r>
      <w:r w:rsidRPr="00835124">
        <w:rPr>
          <w:rFonts w:ascii="Tahoma" w:hAnsi="Tahoma" w:cs="Tahoma"/>
          <w:sz w:val="20"/>
          <w:szCs w:val="20"/>
          <w:shd w:val="clear" w:color="auto" w:fill="FFFFFF"/>
        </w:rPr>
        <w:t>a tedy i účelem smlouvy je</w:t>
      </w:r>
      <w:r w:rsidRPr="00835124">
        <w:rPr>
          <w:rFonts w:ascii="Tahoma" w:hAnsi="Tahoma" w:cs="Tahoma"/>
          <w:sz w:val="20"/>
          <w:szCs w:val="20"/>
        </w:rPr>
        <w:t xml:space="preserve"> podpořit vnímání </w:t>
      </w:r>
      <w:r w:rsidR="001400CE" w:rsidRPr="00835124">
        <w:rPr>
          <w:rFonts w:ascii="Tahoma" w:hAnsi="Tahoma" w:cs="Tahoma"/>
          <w:sz w:val="20"/>
          <w:szCs w:val="20"/>
        </w:rPr>
        <w:t>České filharmonie</w:t>
      </w:r>
      <w:r w:rsidRPr="00835124">
        <w:rPr>
          <w:rFonts w:ascii="Tahoma" w:hAnsi="Tahoma" w:cs="Tahoma"/>
          <w:sz w:val="20"/>
          <w:szCs w:val="20"/>
        </w:rPr>
        <w:t xml:space="preserve"> jako </w:t>
      </w:r>
      <w:r w:rsidR="001400CE" w:rsidRPr="00835124">
        <w:rPr>
          <w:rFonts w:ascii="Tahoma" w:hAnsi="Tahoma" w:cs="Tahoma"/>
          <w:sz w:val="20"/>
          <w:szCs w:val="20"/>
        </w:rPr>
        <w:t>světového hudebního tělesa</w:t>
      </w:r>
      <w:r w:rsidRPr="00835124">
        <w:rPr>
          <w:rFonts w:ascii="Tahoma" w:hAnsi="Tahoma" w:cs="Tahoma"/>
          <w:sz w:val="20"/>
          <w:szCs w:val="20"/>
        </w:rPr>
        <w:t>, zvýšit jeho atraktivitu a</w:t>
      </w:r>
      <w:r w:rsidR="001400CE" w:rsidRPr="00835124">
        <w:rPr>
          <w:rFonts w:ascii="Tahoma" w:hAnsi="Tahoma" w:cs="Tahoma"/>
          <w:sz w:val="20"/>
          <w:szCs w:val="20"/>
        </w:rPr>
        <w:t xml:space="preserve"> podpořit návštěvnost jednotlivých koncertů</w:t>
      </w:r>
      <w:r w:rsidRPr="00835124">
        <w:rPr>
          <w:rFonts w:ascii="Tahoma" w:hAnsi="Tahoma" w:cs="Tahoma"/>
          <w:sz w:val="20"/>
          <w:szCs w:val="20"/>
        </w:rPr>
        <w:t xml:space="preserve">. </w:t>
      </w:r>
    </w:p>
    <w:p w:rsidR="00D02084" w:rsidRPr="00060B31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060B31">
        <w:rPr>
          <w:rFonts w:ascii="Tahoma" w:hAnsi="Tahoma" w:cs="Tahoma"/>
          <w:b/>
          <w:color w:val="auto"/>
          <w:sz w:val="20"/>
          <w:szCs w:val="20"/>
        </w:rPr>
        <w:t>Článek II.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Odstavec"/>
        <w:jc w:val="center"/>
        <w:rPr>
          <w:rFonts w:ascii="Tahoma" w:hAnsi="Tahoma" w:cs="Tahoma"/>
          <w:b/>
          <w:sz w:val="20"/>
          <w:szCs w:val="20"/>
        </w:rPr>
      </w:pPr>
      <w:r w:rsidRPr="00060B31">
        <w:rPr>
          <w:rFonts w:ascii="Tahoma" w:hAnsi="Tahoma" w:cs="Tahoma"/>
          <w:b/>
          <w:sz w:val="20"/>
          <w:szCs w:val="20"/>
        </w:rPr>
        <w:t>P</w:t>
      </w:r>
      <w:r w:rsidR="001400CE">
        <w:rPr>
          <w:rFonts w:ascii="Tahoma" w:hAnsi="Tahoma" w:cs="Tahoma"/>
          <w:b/>
          <w:sz w:val="20"/>
          <w:szCs w:val="20"/>
        </w:rPr>
        <w:t>rohlášení smluvních stran</w:t>
      </w:r>
    </w:p>
    <w:p w:rsidR="00D02084" w:rsidRPr="00060B31" w:rsidRDefault="00D02084" w:rsidP="008E3564">
      <w:pPr>
        <w:pStyle w:val="Odstavec"/>
        <w:widowControl w:val="0"/>
        <w:numPr>
          <w:ilvl w:val="0"/>
          <w:numId w:val="17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Poskytovatel prohlašuje, že je způsobilý k řádnému a včasnému provedení díla dle této Smlouvy, že disponuje takovými kapacitami a odbornými znalostmi, které jsou třeba k řádné realizaci předmětu této Smlouvy. Pokud některé práce na sjednaném díle zajistí prostřednictvím třetích osob (v souladu s nabídkou Poskytovatele), odpovídá za kvalitu prací a dodávky, jako by dílo prováděl sám.</w:t>
      </w:r>
    </w:p>
    <w:p w:rsidR="00D02084" w:rsidRPr="00060B31" w:rsidRDefault="00D02084" w:rsidP="008E3564">
      <w:pPr>
        <w:pStyle w:val="Odstavec"/>
        <w:widowControl w:val="0"/>
        <w:numPr>
          <w:ilvl w:val="0"/>
          <w:numId w:val="17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Poskytovatel prohlašuje, že není předlužen a není mu známo, že by bylo vůči němu zahájeno řízení o prohlášení konkurzu. Dále prohlašuje, že vůči němu není v právní moci žádné soudní rozhodnutí, či rozhodnutí správního, daňového či jiného orgánu na plnění, které by mohlo být důvodem soudní exekuce na majetek Poskytovatele a že takové řízení nebylo vůči němu zahájeno.</w:t>
      </w:r>
    </w:p>
    <w:p w:rsidR="00D02084" w:rsidRPr="001806FF" w:rsidRDefault="00D02084" w:rsidP="00142654">
      <w:pPr>
        <w:pStyle w:val="Odstavec"/>
        <w:widowControl w:val="0"/>
        <w:numPr>
          <w:ilvl w:val="0"/>
          <w:numId w:val="17"/>
        </w:numPr>
        <w:tabs>
          <w:tab w:val="clear" w:pos="0"/>
        </w:tabs>
        <w:overflowPunct w:val="0"/>
        <w:autoSpaceDE w:val="0"/>
        <w:spacing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1806FF">
        <w:rPr>
          <w:rFonts w:ascii="Tahoma" w:hAnsi="Tahoma" w:cs="Tahoma"/>
          <w:sz w:val="20"/>
          <w:szCs w:val="20"/>
        </w:rPr>
        <w:t xml:space="preserve">Smluvní strany prohlašují, že identifikační údaje uvedené v této smlouvě odpovídají aktuálnímu stavu a že jakékoliv změny údajů uvedených v této smlouvě, jež nastanou v době účinnosti této Smlouvy, jsou smluvní strany povinny bez zbytečného odkladu písemně sdělit druhé smluvní straně. 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III.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P</w:t>
      </w:r>
      <w:r w:rsidR="00C45B35">
        <w:rPr>
          <w:rFonts w:ascii="Tahoma" w:hAnsi="Tahoma" w:cs="Tahoma"/>
          <w:b/>
          <w:bCs/>
          <w:color w:val="auto"/>
          <w:sz w:val="20"/>
          <w:szCs w:val="20"/>
        </w:rPr>
        <w:t>ředmět plnění, způsob realizace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C45B35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Poskytovatel se zavazuje na svůj náklad, odpovědnost a nebezpečí ve sjednaných termínech </w:t>
      </w:r>
      <w:r w:rsidRPr="00C45B35">
        <w:rPr>
          <w:rFonts w:ascii="Tahoma" w:hAnsi="Tahoma" w:cs="Tahoma"/>
          <w:sz w:val="20"/>
          <w:szCs w:val="20"/>
        </w:rPr>
        <w:t xml:space="preserve">zajistit realizaci vysílání propagačních spotů na televizních stanicích s celostátní působností v České republice, dále jen „televizní kampaň“, a to v souladu s Finálním mediaplánem vytvořeným na základě návrhu mediaplánu předloženém v nabídce v rámci shora uvedené veřejné zakázky. </w:t>
      </w:r>
    </w:p>
    <w:p w:rsidR="00D02084" w:rsidRPr="00060B31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35124">
        <w:rPr>
          <w:rFonts w:ascii="Tahoma" w:hAnsi="Tahoma" w:cs="Tahoma"/>
          <w:sz w:val="20"/>
          <w:szCs w:val="20"/>
        </w:rPr>
        <w:t>Minimálně 30 kalendářních dnů před zahájením vysílání na televizních stanicích v České republice poskytne Poskytovatel Objednateli</w:t>
      </w:r>
      <w:r w:rsidRPr="00060B31">
        <w:rPr>
          <w:rFonts w:ascii="Tahoma" w:hAnsi="Tahoma" w:cs="Tahoma"/>
          <w:sz w:val="20"/>
          <w:szCs w:val="20"/>
        </w:rPr>
        <w:t xml:space="preserve"> </w:t>
      </w:r>
      <w:r w:rsidRPr="00C45B35">
        <w:rPr>
          <w:rFonts w:ascii="Tahoma" w:hAnsi="Tahoma" w:cs="Tahoma"/>
          <w:sz w:val="20"/>
          <w:szCs w:val="20"/>
        </w:rPr>
        <w:t>Finální mediaplán detailně</w:t>
      </w:r>
      <w:r w:rsidRPr="00060B31">
        <w:rPr>
          <w:rFonts w:ascii="Tahoma" w:hAnsi="Tahoma" w:cs="Tahoma"/>
          <w:sz w:val="20"/>
          <w:szCs w:val="20"/>
        </w:rPr>
        <w:t xml:space="preserve"> vymezující rozsah vysílání. Tento Finální mediaplán bude stanoven na základě návrhu mediaplánu předloženého v nabídce.</w:t>
      </w:r>
      <w:r w:rsidRPr="00060B31">
        <w:rPr>
          <w:rFonts w:ascii="Tahoma" w:hAnsi="Tahoma" w:cs="Tahoma"/>
          <w:i/>
          <w:sz w:val="20"/>
          <w:szCs w:val="20"/>
        </w:rPr>
        <w:t xml:space="preserve"> </w:t>
      </w:r>
      <w:r w:rsidRPr="00060B31">
        <w:rPr>
          <w:rFonts w:ascii="Tahoma" w:hAnsi="Tahoma" w:cs="Tahoma"/>
          <w:sz w:val="20"/>
          <w:szCs w:val="20"/>
        </w:rPr>
        <w:t>Specifikace plnění, tj. návrh mediaplánu, předložený v nabídce tvoří Přílohu č. 2, která je nedílnou součástí této Smlouvy.  Návrh mediaplánu i Finální mediaplán musí respektovat parametry pro vysílání spotů obsažené v zadávací dokumentaci k veřejné zakázce.</w:t>
      </w:r>
    </w:p>
    <w:p w:rsidR="00D02084" w:rsidRPr="00060B31" w:rsidRDefault="00D02084" w:rsidP="00C45B35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Změny v  </w:t>
      </w:r>
      <w:proofErr w:type="spellStart"/>
      <w:r w:rsidRPr="00060B31">
        <w:rPr>
          <w:rFonts w:ascii="Tahoma" w:hAnsi="Tahoma" w:cs="Tahoma"/>
          <w:sz w:val="20"/>
          <w:szCs w:val="20"/>
        </w:rPr>
        <w:t>mediaplánech</w:t>
      </w:r>
      <w:proofErr w:type="spellEnd"/>
      <w:r w:rsidRPr="00060B31">
        <w:rPr>
          <w:rFonts w:ascii="Tahoma" w:hAnsi="Tahoma" w:cs="Tahoma"/>
          <w:sz w:val="20"/>
          <w:szCs w:val="20"/>
        </w:rPr>
        <w:t xml:space="preserve"> budou možné pouze ve výjimečných a odůvodněných případech po odsouhlasení Objednatelem. Objednatel je oprávněn na základě Finálního mediaplánu provádět kontrolu řádného plnění této smlouvy.   </w:t>
      </w:r>
    </w:p>
    <w:p w:rsidR="00D02084" w:rsidRPr="00C45B35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45B35">
        <w:rPr>
          <w:rFonts w:ascii="Tahoma" w:hAnsi="Tahoma" w:cs="Tahoma"/>
          <w:sz w:val="20"/>
          <w:szCs w:val="20"/>
        </w:rPr>
        <w:t>Poskytovatel se zavazuje zajistit a zrealizovat celostátní televizní vysílání, a to v rozsahu a časech stanovených touto Smlouvou a v souladu s Finálním mediaplánem.</w:t>
      </w:r>
    </w:p>
    <w:p w:rsidR="007A5CEE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A5CEE">
        <w:rPr>
          <w:rFonts w:ascii="Tahoma" w:hAnsi="Tahoma" w:cs="Tahoma"/>
          <w:sz w:val="20"/>
          <w:szCs w:val="20"/>
        </w:rPr>
        <w:t>Po ukončení televizní kampaně, resp. odvysílání spotů se Poskytovatel zavazuje předat Objednateli Závěrečnou zprávu obsahující údaje o efektivitě a účinnosti kampaně. Tuto Závěrečnou zprávu předá Poskytovatel Objednateli do 30 kalendářních dnů od ukončení vysílání, a to 2x v tištěné verzi a 2x v elektronické verzi ve formátu .doc či .</w:t>
      </w:r>
      <w:proofErr w:type="spellStart"/>
      <w:r w:rsidRPr="007A5CEE">
        <w:rPr>
          <w:rFonts w:ascii="Tahoma" w:hAnsi="Tahoma" w:cs="Tahoma"/>
          <w:sz w:val="20"/>
          <w:szCs w:val="20"/>
        </w:rPr>
        <w:t>xls</w:t>
      </w:r>
      <w:proofErr w:type="spellEnd"/>
      <w:r w:rsidRPr="007A5CEE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="007A5CEE" w:rsidRPr="007A5CEE">
        <w:rPr>
          <w:rFonts w:ascii="Tahoma" w:hAnsi="Tahoma" w:cs="Tahoma"/>
          <w:sz w:val="20"/>
          <w:szCs w:val="20"/>
        </w:rPr>
        <w:t>flash</w:t>
      </w:r>
      <w:proofErr w:type="spellEnd"/>
      <w:r w:rsidR="007A5CEE" w:rsidRPr="007A5CEE">
        <w:rPr>
          <w:rFonts w:ascii="Tahoma" w:hAnsi="Tahoma" w:cs="Tahoma"/>
          <w:sz w:val="20"/>
          <w:szCs w:val="20"/>
        </w:rPr>
        <w:t xml:space="preserve"> disku. </w:t>
      </w:r>
    </w:p>
    <w:p w:rsidR="00D02084" w:rsidRPr="007A5CEE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A5CEE">
        <w:rPr>
          <w:rFonts w:ascii="Tahoma" w:hAnsi="Tahoma" w:cs="Tahoma"/>
          <w:sz w:val="20"/>
          <w:szCs w:val="20"/>
        </w:rPr>
        <w:t>Veškeré náklady Poskytovatele na plnění této Smlouvy jsou z</w:t>
      </w:r>
      <w:r w:rsidR="00C45B35" w:rsidRPr="007A5CEE">
        <w:rPr>
          <w:rFonts w:ascii="Tahoma" w:hAnsi="Tahoma" w:cs="Tahoma"/>
          <w:sz w:val="20"/>
          <w:szCs w:val="20"/>
        </w:rPr>
        <w:t>ahrnuty v  Ceně uvedené v čl.</w:t>
      </w:r>
      <w:r w:rsidRPr="007A5CEE">
        <w:rPr>
          <w:rFonts w:ascii="Tahoma" w:hAnsi="Tahoma" w:cs="Tahoma"/>
          <w:sz w:val="20"/>
          <w:szCs w:val="20"/>
        </w:rPr>
        <w:t xml:space="preserve"> VIII. této Smlouvy a Poskytovatel nemá nárok na úhradu žádné další částky za plnění této Smlouvy nad její rámec. </w:t>
      </w:r>
    </w:p>
    <w:p w:rsidR="00D02084" w:rsidRPr="00060B31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lastRenderedPageBreak/>
        <w:t xml:space="preserve">Veškeré Smlouvy uzavírané Poskytovatelem v rámci plnění budou uzavírány jménem a na účet Poskytovatele. </w:t>
      </w:r>
    </w:p>
    <w:p w:rsidR="00D02084" w:rsidRPr="00060B31" w:rsidRDefault="00D02084" w:rsidP="008E356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Objednatel prohlašuje, že v souladu s platnou zákonnou úpravou odpovídá za obsahovou stránku propagačních spotů, které předá v souvislosti s plněním této Smlouvy Poskytovateli, a to z hlediska právního (práva k podkladům a vliv podkladů na práva třetích stran). Poskytovatel je povinen na základě své odbornosti a zkušeností Objednatele upozornit bez zbytečného odkladu na případné porušení právních norem upravujících reklamu, ochranu osobnosti a osobních dat, či upravujících vysílání nebo promítání, anebo porušení ochranné známky. Poskytovatel a Objednatel se dále zavazují, že nebudou realizaci vysílání propagačních spotů provádět způsobem, který by mohl vzbudit podezření z porušení podmínek či omezení dle tohoto odstavce.</w:t>
      </w:r>
    </w:p>
    <w:p w:rsidR="00D02084" w:rsidRPr="00060B31" w:rsidRDefault="00D02084" w:rsidP="00142654">
      <w:pPr>
        <w:pStyle w:val="Odstavec"/>
        <w:widowControl w:val="0"/>
        <w:numPr>
          <w:ilvl w:val="0"/>
          <w:numId w:val="18"/>
        </w:numPr>
        <w:tabs>
          <w:tab w:val="clear" w:pos="0"/>
        </w:tabs>
        <w:overflowPunct w:val="0"/>
        <w:autoSpaceDE w:val="0"/>
        <w:spacing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Objednatel je kdykoliv v průběhu trvání této Smlouvy oprávněn kontrolovat provádění plnění předmětu této Smlouvy a plnění povinností Poskytovatele vyplývajících z této Smlouvy. Za tímto účelem je Poskytovatel povinen na základě předchozí výzvy poskytnout Objednateli veškerou požadovanou součinnost, a to zejména poskytnout požadované informace atp. </w:t>
      </w:r>
    </w:p>
    <w:p w:rsidR="00D02084" w:rsidRPr="00060B31" w:rsidRDefault="00D02084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IV.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D</w:t>
      </w:r>
      <w:r w:rsidR="00C45B35">
        <w:rPr>
          <w:rFonts w:ascii="Tahoma" w:hAnsi="Tahoma" w:cs="Tahoma"/>
          <w:b/>
          <w:bCs/>
          <w:color w:val="auto"/>
          <w:sz w:val="20"/>
          <w:szCs w:val="20"/>
        </w:rPr>
        <w:t>oba trvání</w:t>
      </w:r>
    </w:p>
    <w:p w:rsidR="00D02084" w:rsidRPr="00060B31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8E3564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060B31">
        <w:rPr>
          <w:rFonts w:ascii="Tahoma" w:hAnsi="Tahoma" w:cs="Tahoma"/>
          <w:color w:val="auto"/>
          <w:sz w:val="20"/>
          <w:szCs w:val="20"/>
        </w:rPr>
        <w:t xml:space="preserve">1.  </w:t>
      </w:r>
      <w:r w:rsidR="008E3564">
        <w:rPr>
          <w:rFonts w:ascii="Tahoma" w:hAnsi="Tahoma" w:cs="Tahoma"/>
          <w:color w:val="auto"/>
          <w:sz w:val="20"/>
          <w:szCs w:val="20"/>
        </w:rPr>
        <w:tab/>
      </w:r>
      <w:r w:rsidRPr="00060B31">
        <w:rPr>
          <w:rFonts w:ascii="Tahoma" w:hAnsi="Tahoma" w:cs="Tahoma"/>
          <w:color w:val="auto"/>
          <w:sz w:val="20"/>
          <w:szCs w:val="20"/>
        </w:rPr>
        <w:t xml:space="preserve">Poskytovatel je povinen započít se zajištěním a realizací televizního vysílání v České republice bez zbytečného odkladu po uzavření této Smlouvy. </w:t>
      </w:r>
    </w:p>
    <w:p w:rsidR="00D02084" w:rsidRPr="00060B31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D02084" w:rsidRPr="007A13B0" w:rsidRDefault="00D02084" w:rsidP="008E3564">
      <w:pPr>
        <w:pStyle w:val="Default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7A13B0">
        <w:rPr>
          <w:rFonts w:ascii="Tahoma" w:hAnsi="Tahoma" w:cs="Tahoma"/>
          <w:color w:val="auto"/>
          <w:sz w:val="20"/>
          <w:szCs w:val="20"/>
        </w:rPr>
        <w:t xml:space="preserve">2.  </w:t>
      </w:r>
      <w:r w:rsidR="00725E69" w:rsidRPr="007A13B0">
        <w:rPr>
          <w:rFonts w:ascii="Tahoma" w:hAnsi="Tahoma" w:cs="Tahoma"/>
          <w:color w:val="auto"/>
          <w:sz w:val="20"/>
          <w:szCs w:val="20"/>
        </w:rPr>
        <w:tab/>
      </w:r>
      <w:r w:rsidRPr="007A13B0">
        <w:rPr>
          <w:rFonts w:ascii="Tahoma" w:hAnsi="Tahoma" w:cs="Tahoma"/>
          <w:color w:val="auto"/>
          <w:sz w:val="20"/>
          <w:szCs w:val="20"/>
        </w:rPr>
        <w:t>Televizní kampaň bude realizována efektivně dle Finálního mediaplánu, a to po uzavření smlouvy v období</w:t>
      </w:r>
      <w:r w:rsidR="00C45B35" w:rsidRPr="007A13B0">
        <w:rPr>
          <w:rFonts w:ascii="Tahoma" w:hAnsi="Tahoma" w:cs="Tahoma"/>
          <w:color w:val="auto"/>
          <w:sz w:val="20"/>
          <w:szCs w:val="20"/>
        </w:rPr>
        <w:t xml:space="preserve"> </w:t>
      </w:r>
      <w:r w:rsidR="00777591" w:rsidRPr="007A13B0">
        <w:rPr>
          <w:rFonts w:ascii="Tahoma" w:hAnsi="Tahoma" w:cs="Tahoma"/>
          <w:color w:val="auto"/>
          <w:sz w:val="20"/>
          <w:szCs w:val="20"/>
        </w:rPr>
        <w:t>4. 12. 2023 až 31. 12</w:t>
      </w:r>
      <w:r w:rsidR="00C45B35" w:rsidRPr="007A13B0">
        <w:rPr>
          <w:rFonts w:ascii="Tahoma" w:hAnsi="Tahoma" w:cs="Tahoma"/>
          <w:color w:val="auto"/>
          <w:sz w:val="20"/>
          <w:szCs w:val="20"/>
        </w:rPr>
        <w:t>. 2023</w:t>
      </w:r>
      <w:r w:rsidRPr="007A13B0">
        <w:rPr>
          <w:rFonts w:ascii="Tahoma" w:hAnsi="Tahoma" w:cs="Tahoma"/>
          <w:color w:val="auto"/>
          <w:sz w:val="20"/>
          <w:szCs w:val="20"/>
        </w:rPr>
        <w:t xml:space="preserve"> v České republice.</w:t>
      </w:r>
    </w:p>
    <w:p w:rsidR="00D02084" w:rsidRPr="007A13B0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D02084" w:rsidRPr="007A13B0" w:rsidRDefault="00D02084" w:rsidP="00D02084">
      <w:pPr>
        <w:rPr>
          <w:rFonts w:ascii="Tahoma" w:hAnsi="Tahoma" w:cs="Tahoma"/>
          <w:sz w:val="20"/>
          <w:szCs w:val="20"/>
        </w:rPr>
      </w:pPr>
      <w:bookmarkStart w:id="1" w:name="_Toc335989027"/>
      <w:r w:rsidRPr="007A13B0">
        <w:rPr>
          <w:rFonts w:ascii="Tahoma" w:hAnsi="Tahoma" w:cs="Tahoma"/>
          <w:b/>
          <w:sz w:val="20"/>
          <w:szCs w:val="20"/>
        </w:rPr>
        <w:t xml:space="preserve">Termíny plnění </w:t>
      </w:r>
      <w:r w:rsidRPr="007A13B0">
        <w:rPr>
          <w:rFonts w:ascii="Tahoma" w:hAnsi="Tahoma" w:cs="Tahoma"/>
          <w:b/>
          <w:sz w:val="20"/>
          <w:szCs w:val="20"/>
          <w:shd w:val="clear" w:color="auto" w:fill="808000"/>
        </w:rPr>
        <w:t xml:space="preserve"> </w:t>
      </w:r>
      <w:bookmarkEnd w:id="1"/>
    </w:p>
    <w:p w:rsidR="00D02084" w:rsidRPr="007A13B0" w:rsidRDefault="00C45B35" w:rsidP="00C45B35">
      <w:pPr>
        <w:spacing w:after="120"/>
        <w:ind w:left="426"/>
        <w:jc w:val="both"/>
        <w:rPr>
          <w:rFonts w:ascii="Tahoma" w:eastAsia="Malgun Gothic" w:hAnsi="Tahoma" w:cs="Tahoma"/>
          <w:b/>
          <w:bCs/>
          <w:sz w:val="20"/>
          <w:szCs w:val="20"/>
        </w:rPr>
      </w:pPr>
      <w:r w:rsidRPr="007A13B0">
        <w:rPr>
          <w:rFonts w:ascii="Tahoma" w:eastAsia="Malgun Gothic" w:hAnsi="Tahoma" w:cs="Tahoma"/>
          <w:b/>
          <w:bCs/>
          <w:sz w:val="20"/>
          <w:szCs w:val="20"/>
        </w:rPr>
        <w:t>T</w:t>
      </w:r>
      <w:r w:rsidR="00D02084" w:rsidRPr="007A13B0">
        <w:rPr>
          <w:rFonts w:ascii="Tahoma" w:eastAsia="Malgun Gothic" w:hAnsi="Tahoma" w:cs="Tahoma"/>
          <w:b/>
          <w:bCs/>
          <w:sz w:val="20"/>
          <w:szCs w:val="20"/>
        </w:rPr>
        <w:t>elevizní vysílání v České republice</w:t>
      </w:r>
    </w:p>
    <w:p w:rsidR="00D02084" w:rsidRPr="007A13B0" w:rsidRDefault="00D02084" w:rsidP="00D02084">
      <w:pPr>
        <w:numPr>
          <w:ilvl w:val="0"/>
          <w:numId w:val="5"/>
        </w:numPr>
        <w:spacing w:after="120"/>
        <w:jc w:val="both"/>
        <w:rPr>
          <w:rFonts w:ascii="Tahoma" w:eastAsia="Malgun Gothic" w:hAnsi="Tahoma" w:cs="Tahoma"/>
          <w:bCs/>
          <w:sz w:val="20"/>
          <w:szCs w:val="20"/>
        </w:rPr>
      </w:pPr>
      <w:r w:rsidRPr="007A13B0">
        <w:rPr>
          <w:rFonts w:ascii="Tahoma" w:eastAsia="Malgun Gothic" w:hAnsi="Tahoma" w:cs="Tahoma"/>
          <w:bCs/>
          <w:sz w:val="20"/>
          <w:szCs w:val="20"/>
        </w:rPr>
        <w:t xml:space="preserve">předpokládaný termín zahájení vysílání: v souladu s Finálním </w:t>
      </w:r>
      <w:r w:rsidR="00C45B35" w:rsidRPr="007A13B0">
        <w:rPr>
          <w:rFonts w:ascii="Tahoma" w:eastAsia="Malgun Gothic" w:hAnsi="Tahoma" w:cs="Tahoma"/>
          <w:bCs/>
          <w:sz w:val="20"/>
          <w:szCs w:val="20"/>
        </w:rPr>
        <w:t xml:space="preserve">mediaplánem, nejdříve však od </w:t>
      </w:r>
      <w:r w:rsidR="00777591" w:rsidRPr="007A13B0">
        <w:rPr>
          <w:rFonts w:ascii="Tahoma" w:eastAsia="Malgun Gothic" w:hAnsi="Tahoma" w:cs="Tahoma"/>
          <w:bCs/>
          <w:sz w:val="20"/>
          <w:szCs w:val="20"/>
        </w:rPr>
        <w:t>4. 12</w:t>
      </w:r>
      <w:r w:rsidR="00C45B35" w:rsidRPr="007A13B0">
        <w:rPr>
          <w:rFonts w:ascii="Tahoma" w:eastAsia="Malgun Gothic" w:hAnsi="Tahoma" w:cs="Tahoma"/>
          <w:bCs/>
          <w:sz w:val="20"/>
          <w:szCs w:val="20"/>
        </w:rPr>
        <w:t>. 2023</w:t>
      </w:r>
      <w:r w:rsidRPr="007A13B0">
        <w:rPr>
          <w:rFonts w:ascii="Tahoma" w:eastAsia="Malgun Gothic" w:hAnsi="Tahoma" w:cs="Tahoma"/>
          <w:bCs/>
          <w:sz w:val="20"/>
          <w:szCs w:val="20"/>
        </w:rPr>
        <w:t>.</w:t>
      </w:r>
    </w:p>
    <w:p w:rsidR="00D02084" w:rsidRPr="007A13B0" w:rsidRDefault="00D02084" w:rsidP="00D02084">
      <w:pPr>
        <w:numPr>
          <w:ilvl w:val="0"/>
          <w:numId w:val="5"/>
        </w:numPr>
        <w:spacing w:after="120"/>
        <w:jc w:val="both"/>
        <w:rPr>
          <w:rFonts w:ascii="Tahoma" w:eastAsia="Malgun Gothic" w:hAnsi="Tahoma" w:cs="Tahoma"/>
          <w:bCs/>
          <w:sz w:val="20"/>
          <w:szCs w:val="20"/>
        </w:rPr>
      </w:pPr>
      <w:r w:rsidRPr="007A13B0">
        <w:rPr>
          <w:rFonts w:ascii="Tahoma" w:eastAsia="Malgun Gothic" w:hAnsi="Tahoma" w:cs="Tahoma"/>
          <w:bCs/>
          <w:sz w:val="20"/>
          <w:szCs w:val="20"/>
        </w:rPr>
        <w:t>předpokládaný termín ukončení vysílání: v souladu s Finálním m</w:t>
      </w:r>
      <w:r w:rsidR="00021DFF" w:rsidRPr="007A13B0">
        <w:rPr>
          <w:rFonts w:ascii="Tahoma" w:eastAsia="Malgun Gothic" w:hAnsi="Tahoma" w:cs="Tahoma"/>
          <w:bCs/>
          <w:sz w:val="20"/>
          <w:szCs w:val="20"/>
        </w:rPr>
        <w:t>ediaplánem, nejpozději však k</w:t>
      </w:r>
      <w:r w:rsidR="00777591" w:rsidRPr="007A13B0">
        <w:rPr>
          <w:rFonts w:ascii="Tahoma" w:eastAsia="Malgun Gothic" w:hAnsi="Tahoma" w:cs="Tahoma"/>
          <w:bCs/>
          <w:sz w:val="20"/>
          <w:szCs w:val="20"/>
        </w:rPr>
        <w:t> 31. 12</w:t>
      </w:r>
      <w:r w:rsidR="00021DFF" w:rsidRPr="007A13B0">
        <w:rPr>
          <w:rFonts w:ascii="Tahoma" w:eastAsia="Malgun Gothic" w:hAnsi="Tahoma" w:cs="Tahoma"/>
          <w:bCs/>
          <w:sz w:val="20"/>
          <w:szCs w:val="20"/>
        </w:rPr>
        <w:t>. 202</w:t>
      </w:r>
      <w:r w:rsidRPr="007A13B0">
        <w:rPr>
          <w:rFonts w:ascii="Tahoma" w:eastAsia="Malgun Gothic" w:hAnsi="Tahoma" w:cs="Tahoma"/>
          <w:bCs/>
          <w:sz w:val="20"/>
          <w:szCs w:val="20"/>
        </w:rPr>
        <w:t>3.</w:t>
      </w:r>
    </w:p>
    <w:p w:rsidR="00D02084" w:rsidRPr="00060B31" w:rsidRDefault="00D02084" w:rsidP="00D02084">
      <w:pPr>
        <w:rPr>
          <w:rFonts w:ascii="Tahoma" w:hAnsi="Tahoma" w:cs="Tahoma"/>
          <w:b/>
          <w:sz w:val="20"/>
          <w:szCs w:val="20"/>
        </w:rPr>
      </w:pPr>
      <w:bookmarkStart w:id="2" w:name="__RefHeading__251_1998793218"/>
      <w:bookmarkEnd w:id="2"/>
      <w:r w:rsidRPr="00060B31">
        <w:rPr>
          <w:rFonts w:ascii="Tahoma" w:hAnsi="Tahoma" w:cs="Tahoma"/>
          <w:b/>
          <w:sz w:val="20"/>
          <w:szCs w:val="20"/>
        </w:rPr>
        <w:t xml:space="preserve">Průběh plnění  </w:t>
      </w:r>
      <w:bookmarkStart w:id="3" w:name="__RefHeading__253_1998793218"/>
      <w:bookmarkEnd w:id="3"/>
    </w:p>
    <w:p w:rsidR="00D02084" w:rsidRPr="00060B31" w:rsidRDefault="00D02084" w:rsidP="00D02084">
      <w:pPr>
        <w:pStyle w:val="Odstavecseseznamem"/>
        <w:numPr>
          <w:ilvl w:val="0"/>
          <w:numId w:val="7"/>
        </w:numPr>
        <w:suppressAutoHyphens w:val="0"/>
        <w:spacing w:after="240" w:line="276" w:lineRule="auto"/>
        <w:jc w:val="both"/>
        <w:rPr>
          <w:rFonts w:ascii="Tahoma" w:eastAsia="Malgun Gothic" w:hAnsi="Tahoma" w:cs="Tahoma"/>
          <w:b/>
          <w:sz w:val="20"/>
          <w:szCs w:val="20"/>
        </w:rPr>
      </w:pPr>
      <w:r w:rsidRPr="00060B31">
        <w:rPr>
          <w:rFonts w:ascii="Tahoma" w:eastAsia="Malgun Gothic" w:hAnsi="Tahoma" w:cs="Tahoma"/>
          <w:b/>
          <w:sz w:val="20"/>
          <w:szCs w:val="20"/>
        </w:rPr>
        <w:t xml:space="preserve">etapa </w:t>
      </w:r>
    </w:p>
    <w:p w:rsidR="00BF7AAF" w:rsidRDefault="00D02084" w:rsidP="00D02084">
      <w:pPr>
        <w:numPr>
          <w:ilvl w:val="0"/>
          <w:numId w:val="8"/>
        </w:numPr>
        <w:suppressAutoHyphens w:val="0"/>
        <w:spacing w:after="240"/>
        <w:ind w:left="1701" w:hanging="283"/>
        <w:jc w:val="both"/>
        <w:rPr>
          <w:rFonts w:ascii="Tahoma" w:eastAsia="Malgun Gothic" w:hAnsi="Tahoma" w:cs="Tahoma"/>
          <w:sz w:val="20"/>
          <w:szCs w:val="20"/>
        </w:rPr>
      </w:pPr>
      <w:r w:rsidRPr="00BF7AAF">
        <w:rPr>
          <w:rFonts w:ascii="Tahoma" w:eastAsia="Malgun Gothic" w:hAnsi="Tahoma" w:cs="Tahoma"/>
          <w:sz w:val="20"/>
          <w:szCs w:val="20"/>
        </w:rPr>
        <w:t xml:space="preserve">vypracování a předložení Finálního mediaplánu nejpozději 30 kalendářních dnů před zahájením vysílání v České republice </w:t>
      </w:r>
    </w:p>
    <w:p w:rsidR="00D02084" w:rsidRDefault="00D02084" w:rsidP="00D02084">
      <w:pPr>
        <w:numPr>
          <w:ilvl w:val="0"/>
          <w:numId w:val="8"/>
        </w:numPr>
        <w:suppressAutoHyphens w:val="0"/>
        <w:spacing w:after="240"/>
        <w:ind w:left="1701" w:hanging="283"/>
        <w:jc w:val="both"/>
        <w:rPr>
          <w:rFonts w:ascii="Tahoma" w:eastAsia="Malgun Gothic" w:hAnsi="Tahoma" w:cs="Tahoma"/>
          <w:sz w:val="20"/>
          <w:szCs w:val="20"/>
        </w:rPr>
      </w:pPr>
      <w:r w:rsidRPr="00BF7AAF">
        <w:rPr>
          <w:rFonts w:ascii="Tahoma" w:eastAsia="Malgun Gothic" w:hAnsi="Tahoma" w:cs="Tahoma"/>
          <w:sz w:val="20"/>
          <w:szCs w:val="20"/>
        </w:rPr>
        <w:t xml:space="preserve">bezodkladné zapracování případných připomínek Objednatele k Finálnímu  mediaplánu nejpozději do 3 pracovních dnů od vyjádření Objednatele </w:t>
      </w:r>
    </w:p>
    <w:p w:rsidR="00D02084" w:rsidRPr="00060B31" w:rsidRDefault="00D02084" w:rsidP="00D02084">
      <w:pPr>
        <w:pStyle w:val="Odstavecseseznamem"/>
        <w:numPr>
          <w:ilvl w:val="0"/>
          <w:numId w:val="7"/>
        </w:numPr>
        <w:suppressAutoHyphens w:val="0"/>
        <w:spacing w:after="240" w:line="276" w:lineRule="auto"/>
        <w:jc w:val="both"/>
        <w:rPr>
          <w:rFonts w:ascii="Tahoma" w:eastAsia="Malgun Gothic" w:hAnsi="Tahoma" w:cs="Tahoma"/>
          <w:b/>
          <w:sz w:val="20"/>
          <w:szCs w:val="20"/>
        </w:rPr>
      </w:pPr>
      <w:r w:rsidRPr="00060B31">
        <w:rPr>
          <w:rFonts w:ascii="Tahoma" w:eastAsia="Malgun Gothic" w:hAnsi="Tahoma" w:cs="Tahoma"/>
          <w:b/>
          <w:sz w:val="20"/>
          <w:szCs w:val="20"/>
        </w:rPr>
        <w:t>etapa</w:t>
      </w:r>
    </w:p>
    <w:p w:rsidR="00D02084" w:rsidRPr="007A13B0" w:rsidRDefault="00D02084" w:rsidP="00142654">
      <w:pPr>
        <w:numPr>
          <w:ilvl w:val="0"/>
          <w:numId w:val="8"/>
        </w:numPr>
        <w:suppressAutoHyphens w:val="0"/>
        <w:spacing w:after="120" w:line="240" w:lineRule="auto"/>
        <w:ind w:left="1702" w:hanging="284"/>
        <w:jc w:val="both"/>
        <w:rPr>
          <w:rFonts w:ascii="Tahoma" w:eastAsia="Malgun Gothic" w:hAnsi="Tahoma" w:cs="Tahoma"/>
          <w:sz w:val="20"/>
          <w:szCs w:val="20"/>
        </w:rPr>
      </w:pPr>
      <w:r w:rsidRPr="00060B31">
        <w:rPr>
          <w:rFonts w:ascii="Tahoma" w:eastAsia="Malgun Gothic" w:hAnsi="Tahoma" w:cs="Tahoma"/>
          <w:sz w:val="20"/>
          <w:szCs w:val="20"/>
        </w:rPr>
        <w:t>zajištění a realizace televizního vysílání v souladu s Objednatelem odsouhlaseným Finálním m</w:t>
      </w:r>
      <w:r w:rsidR="00021DFF">
        <w:rPr>
          <w:rFonts w:ascii="Tahoma" w:eastAsia="Malgun Gothic" w:hAnsi="Tahoma" w:cs="Tahoma"/>
          <w:sz w:val="20"/>
          <w:szCs w:val="20"/>
        </w:rPr>
        <w:t xml:space="preserve">ediaplánem, a to </w:t>
      </w:r>
      <w:r w:rsidR="00021DFF" w:rsidRPr="007A13B0">
        <w:rPr>
          <w:rFonts w:ascii="Tahoma" w:eastAsia="Malgun Gothic" w:hAnsi="Tahoma" w:cs="Tahoma"/>
          <w:sz w:val="20"/>
          <w:szCs w:val="20"/>
        </w:rPr>
        <w:t xml:space="preserve">nejpozději k </w:t>
      </w:r>
      <w:r w:rsidR="00777591" w:rsidRPr="007A13B0">
        <w:rPr>
          <w:rFonts w:ascii="Tahoma" w:eastAsia="Malgun Gothic" w:hAnsi="Tahoma" w:cs="Tahoma"/>
          <w:sz w:val="20"/>
          <w:szCs w:val="20"/>
        </w:rPr>
        <w:t>31. 12</w:t>
      </w:r>
      <w:r w:rsidR="00021DFF" w:rsidRPr="007A13B0">
        <w:rPr>
          <w:rFonts w:ascii="Tahoma" w:eastAsia="Malgun Gothic" w:hAnsi="Tahoma" w:cs="Tahoma"/>
          <w:sz w:val="20"/>
          <w:szCs w:val="20"/>
        </w:rPr>
        <w:t>. 202</w:t>
      </w:r>
      <w:r w:rsidRPr="007A13B0">
        <w:rPr>
          <w:rFonts w:ascii="Tahoma" w:eastAsia="Malgun Gothic" w:hAnsi="Tahoma" w:cs="Tahoma"/>
          <w:sz w:val="20"/>
          <w:szCs w:val="20"/>
        </w:rPr>
        <w:t>3 pro vysílání v České repu</w:t>
      </w:r>
      <w:r w:rsidR="00021DFF" w:rsidRPr="007A13B0">
        <w:rPr>
          <w:rFonts w:ascii="Tahoma" w:eastAsia="Malgun Gothic" w:hAnsi="Tahoma" w:cs="Tahoma"/>
          <w:sz w:val="20"/>
          <w:szCs w:val="20"/>
        </w:rPr>
        <w:t>blice.</w:t>
      </w:r>
    </w:p>
    <w:p w:rsidR="00835124" w:rsidRPr="00060B31" w:rsidRDefault="00835124" w:rsidP="00142654">
      <w:pPr>
        <w:suppressAutoHyphens w:val="0"/>
        <w:spacing w:after="0" w:line="240" w:lineRule="auto"/>
        <w:jc w:val="both"/>
        <w:rPr>
          <w:rFonts w:ascii="Tahoma" w:eastAsia="Malgun Gothic" w:hAnsi="Tahoma" w:cs="Tahoma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V.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D</w:t>
      </w:r>
      <w:r w:rsidR="00021DFF">
        <w:rPr>
          <w:rFonts w:ascii="Tahoma" w:hAnsi="Tahoma" w:cs="Tahoma"/>
          <w:b/>
          <w:bCs/>
          <w:color w:val="auto"/>
          <w:sz w:val="20"/>
          <w:szCs w:val="20"/>
        </w:rPr>
        <w:t>alší práva a povinnosti smluvních stran poddodavatelské vztahy</w:t>
      </w:r>
    </w:p>
    <w:p w:rsidR="00D02084" w:rsidRPr="00060B31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8E356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lastRenderedPageBreak/>
        <w:t xml:space="preserve">1.  </w:t>
      </w:r>
      <w:r w:rsidR="00DF2EAC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 xml:space="preserve">Objednatel se </w:t>
      </w:r>
      <w:r w:rsidRPr="00021DFF">
        <w:rPr>
          <w:rFonts w:ascii="Tahoma" w:hAnsi="Tahoma" w:cs="Tahoma"/>
          <w:sz w:val="20"/>
          <w:szCs w:val="20"/>
        </w:rPr>
        <w:t>zavazuje poskytnout Poskytovateli propagační spot</w:t>
      </w:r>
      <w:r w:rsidRPr="00060B31">
        <w:rPr>
          <w:rFonts w:ascii="Tahoma" w:hAnsi="Tahoma" w:cs="Tahoma"/>
          <w:sz w:val="20"/>
          <w:szCs w:val="20"/>
        </w:rPr>
        <w:t xml:space="preserve"> pro účely realizace televizní kampaně </w:t>
      </w:r>
      <w:r w:rsidRPr="00835124">
        <w:rPr>
          <w:rFonts w:ascii="Tahoma" w:hAnsi="Tahoma" w:cs="Tahoma"/>
          <w:sz w:val="20"/>
          <w:szCs w:val="20"/>
        </w:rPr>
        <w:t>nejpozději do 5 kalendářních dnů od uzavření</w:t>
      </w:r>
      <w:r w:rsidRPr="00060B31">
        <w:rPr>
          <w:rFonts w:ascii="Tahoma" w:hAnsi="Tahoma" w:cs="Tahoma"/>
          <w:sz w:val="20"/>
          <w:szCs w:val="20"/>
        </w:rPr>
        <w:t xml:space="preserve"> Smlouvy. Tyto nosiče je Poskytovatel povinen si převzít v sídle Objednatele. </w:t>
      </w:r>
    </w:p>
    <w:p w:rsidR="00D02084" w:rsidRDefault="00D02084" w:rsidP="00021DFF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Spoty budou k dispozici k předání </w:t>
      </w:r>
      <w:r w:rsidR="00C61BDC">
        <w:rPr>
          <w:rFonts w:ascii="Tahoma" w:hAnsi="Tahoma" w:cs="Tahoma"/>
          <w:sz w:val="20"/>
          <w:szCs w:val="20"/>
        </w:rPr>
        <w:t>online ve formátu MPEG-2.</w:t>
      </w:r>
    </w:p>
    <w:p w:rsidR="00021DFF" w:rsidRPr="00060B31" w:rsidRDefault="00021DFF" w:rsidP="00DF2EAC">
      <w:pPr>
        <w:tabs>
          <w:tab w:val="num" w:pos="0"/>
        </w:tabs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D02084" w:rsidRPr="00021DFF" w:rsidRDefault="00F0001C" w:rsidP="00DF2E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F2EAC">
        <w:rPr>
          <w:rFonts w:ascii="Tahoma" w:hAnsi="Tahoma" w:cs="Tahoma"/>
          <w:sz w:val="20"/>
          <w:szCs w:val="20"/>
        </w:rPr>
        <w:tab/>
      </w:r>
      <w:r w:rsidR="00D02084" w:rsidRPr="00021DFF">
        <w:rPr>
          <w:rFonts w:ascii="Tahoma" w:hAnsi="Tahoma" w:cs="Tahoma"/>
          <w:sz w:val="20"/>
          <w:szCs w:val="20"/>
        </w:rPr>
        <w:t>Poskytovatel je povinen zajistit, aby v souvislosti s televizní kampaní nebylo j</w:t>
      </w:r>
      <w:r w:rsidR="00DC25F4">
        <w:rPr>
          <w:rFonts w:ascii="Tahoma" w:hAnsi="Tahoma" w:cs="Tahoma"/>
          <w:sz w:val="20"/>
          <w:szCs w:val="20"/>
        </w:rPr>
        <w:t>akkoli poškozováno dobré jméno O</w:t>
      </w:r>
      <w:r w:rsidR="00D02084" w:rsidRPr="00021DFF">
        <w:rPr>
          <w:rFonts w:ascii="Tahoma" w:hAnsi="Tahoma" w:cs="Tahoma"/>
          <w:sz w:val="20"/>
          <w:szCs w:val="20"/>
        </w:rPr>
        <w:t xml:space="preserve">bjednatele. </w:t>
      </w:r>
    </w:p>
    <w:p w:rsidR="00D02084" w:rsidRPr="00021DFF" w:rsidRDefault="00F0001C" w:rsidP="00DF2E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D02084" w:rsidRPr="00021DFF">
        <w:rPr>
          <w:rFonts w:ascii="Tahoma" w:hAnsi="Tahoma" w:cs="Tahoma"/>
          <w:sz w:val="20"/>
          <w:szCs w:val="20"/>
        </w:rPr>
        <w:t xml:space="preserve">. </w:t>
      </w:r>
      <w:r w:rsidR="00DF2EAC" w:rsidRPr="00021DFF">
        <w:rPr>
          <w:rFonts w:ascii="Tahoma" w:hAnsi="Tahoma" w:cs="Tahoma"/>
          <w:sz w:val="20"/>
          <w:szCs w:val="20"/>
        </w:rPr>
        <w:tab/>
      </w:r>
      <w:r w:rsidR="00D02084" w:rsidRPr="00021DFF">
        <w:rPr>
          <w:rFonts w:ascii="Tahoma" w:hAnsi="Tahoma" w:cs="Tahoma"/>
          <w:sz w:val="20"/>
          <w:szCs w:val="20"/>
        </w:rPr>
        <w:t xml:space="preserve">Poskytovatel se zavazuje, že </w:t>
      </w:r>
      <w:r w:rsidR="00021DFF">
        <w:rPr>
          <w:rFonts w:ascii="Tahoma" w:hAnsi="Tahoma" w:cs="Tahoma"/>
          <w:sz w:val="20"/>
          <w:szCs w:val="20"/>
        </w:rPr>
        <w:t>neužije propagační spot</w:t>
      </w:r>
      <w:r w:rsidR="00D02084" w:rsidRPr="00021DFF">
        <w:rPr>
          <w:rFonts w:ascii="Tahoma" w:hAnsi="Tahoma" w:cs="Tahoma"/>
          <w:sz w:val="20"/>
          <w:szCs w:val="20"/>
        </w:rPr>
        <w:t xml:space="preserve"> k jiným účelům, než ke splnění svých povinností z této Smlouvy a k realizaci tel</w:t>
      </w:r>
      <w:r w:rsidR="00021DFF">
        <w:rPr>
          <w:rFonts w:ascii="Tahoma" w:hAnsi="Tahoma" w:cs="Tahoma"/>
          <w:sz w:val="20"/>
          <w:szCs w:val="20"/>
        </w:rPr>
        <w:t>evizní kampaně a neposkytne tento spot</w:t>
      </w:r>
      <w:r w:rsidR="00D02084" w:rsidRPr="00021DFF">
        <w:rPr>
          <w:rFonts w:ascii="Tahoma" w:hAnsi="Tahoma" w:cs="Tahoma"/>
          <w:sz w:val="20"/>
          <w:szCs w:val="20"/>
        </w:rPr>
        <w:t xml:space="preserve"> k užití žádné třetí osobě bez předchozího písemného souhlasu Objednatele. </w:t>
      </w:r>
    </w:p>
    <w:p w:rsidR="00D02084" w:rsidRPr="00021DFF" w:rsidRDefault="00F0001C" w:rsidP="00DF2E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02084" w:rsidRPr="00021DFF">
        <w:rPr>
          <w:rFonts w:ascii="Tahoma" w:hAnsi="Tahoma" w:cs="Tahoma"/>
          <w:sz w:val="20"/>
          <w:szCs w:val="20"/>
        </w:rPr>
        <w:t xml:space="preserve">. </w:t>
      </w:r>
      <w:r w:rsidR="00DF2EAC" w:rsidRPr="00021DFF">
        <w:rPr>
          <w:rFonts w:ascii="Tahoma" w:hAnsi="Tahoma" w:cs="Tahoma"/>
          <w:sz w:val="20"/>
          <w:szCs w:val="20"/>
        </w:rPr>
        <w:tab/>
      </w:r>
      <w:r w:rsidR="00D02084" w:rsidRPr="00021DFF">
        <w:rPr>
          <w:rFonts w:ascii="Tahoma" w:hAnsi="Tahoma" w:cs="Tahoma"/>
          <w:sz w:val="20"/>
          <w:szCs w:val="20"/>
        </w:rPr>
        <w:t xml:space="preserve">Poskytovatel se při realizaci televizní kampaně zavazuje dodržovat veškeré obecně závazné právní předpisy České republiky, zejména se zavazuje, že se svým jednáním nedopustí nekalé soutěže a že činností dle této Smlouvy nebude zasahováno do práv třetích osob. </w:t>
      </w:r>
    </w:p>
    <w:p w:rsidR="00D02084" w:rsidRPr="00835124" w:rsidRDefault="00F0001C" w:rsidP="00DF2EA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02084" w:rsidRPr="00021DFF">
        <w:rPr>
          <w:rFonts w:ascii="Tahoma" w:hAnsi="Tahoma" w:cs="Tahoma"/>
          <w:sz w:val="20"/>
          <w:szCs w:val="20"/>
        </w:rPr>
        <w:t xml:space="preserve">. </w:t>
      </w:r>
      <w:r w:rsidR="00DF2EAC" w:rsidRPr="00021DFF">
        <w:rPr>
          <w:rFonts w:ascii="Tahoma" w:hAnsi="Tahoma" w:cs="Tahoma"/>
          <w:sz w:val="20"/>
          <w:szCs w:val="20"/>
        </w:rPr>
        <w:tab/>
      </w:r>
      <w:r w:rsidR="00D02084" w:rsidRPr="00021DFF">
        <w:rPr>
          <w:rFonts w:ascii="Tahoma" w:hAnsi="Tahoma" w:cs="Tahoma"/>
          <w:sz w:val="20"/>
          <w:szCs w:val="20"/>
        </w:rPr>
        <w:t xml:space="preserve">Poskytovatel se zavazuje řídit se pokyny, které mu budou průběžně udělovány Objednatelem v souladu s touto Smlouvou, ledaže jsou takové pokyny v rozporu se zákonem nebo nevhodné; v takovém případě je Poskytovatel povinen na jejich nezákonnost či nevhodnost Objednatele neprodleně písemně upozornit. Poskytovatel je povinen se řídit nevhodnými pokyny Objednatele pouze v případě, že Objednatel na takovýchto pokynech i přes písemné upozornění Poskytovatele trvá; v takovém případě Poskytovatel neodpovídá za škodu vzniklou v souvislosti s realizací pokynů Objednatele, na jejichž nevhodnost Objednatele </w:t>
      </w:r>
      <w:r w:rsidR="00D02084" w:rsidRPr="00835124">
        <w:rPr>
          <w:rFonts w:ascii="Tahoma" w:hAnsi="Tahoma" w:cs="Tahoma"/>
          <w:sz w:val="20"/>
          <w:szCs w:val="20"/>
        </w:rPr>
        <w:t xml:space="preserve">upozornil. </w:t>
      </w:r>
    </w:p>
    <w:p w:rsidR="00D02084" w:rsidRPr="00060B31" w:rsidRDefault="00F0001C" w:rsidP="001B380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D02084" w:rsidRPr="00835124">
        <w:rPr>
          <w:rFonts w:ascii="Tahoma" w:hAnsi="Tahoma" w:cs="Tahoma"/>
          <w:sz w:val="20"/>
          <w:szCs w:val="20"/>
        </w:rPr>
        <w:t xml:space="preserve">. </w:t>
      </w:r>
      <w:r w:rsidR="001B3804" w:rsidRPr="00835124">
        <w:rPr>
          <w:rFonts w:ascii="Tahoma" w:hAnsi="Tahoma" w:cs="Tahoma"/>
          <w:sz w:val="20"/>
          <w:szCs w:val="20"/>
        </w:rPr>
        <w:tab/>
      </w:r>
      <w:r w:rsidR="00D02084" w:rsidRPr="00835124">
        <w:rPr>
          <w:rFonts w:ascii="Tahoma" w:hAnsi="Tahoma" w:cs="Tahoma"/>
          <w:sz w:val="20"/>
          <w:szCs w:val="20"/>
        </w:rPr>
        <w:t>Poskytovatel je povinen mít uzavřenou pojistnou smlouvu min. ve výši 1.500.000,-</w:t>
      </w:r>
      <w:r w:rsidR="00021DFF" w:rsidRPr="00835124">
        <w:rPr>
          <w:rFonts w:ascii="Tahoma" w:hAnsi="Tahoma" w:cs="Tahoma"/>
          <w:sz w:val="20"/>
          <w:szCs w:val="20"/>
        </w:rPr>
        <w:t xml:space="preserve"> </w:t>
      </w:r>
      <w:r w:rsidR="00D02084" w:rsidRPr="00835124">
        <w:rPr>
          <w:rFonts w:ascii="Tahoma" w:hAnsi="Tahoma" w:cs="Tahoma"/>
          <w:sz w:val="20"/>
          <w:szCs w:val="20"/>
        </w:rPr>
        <w:t>Kč a to po celou dobu plnění.  Poskytovatel odpovídá za škodu vzniklou Objednateli</w:t>
      </w:r>
      <w:r w:rsidR="00D02084" w:rsidRPr="00021DFF">
        <w:rPr>
          <w:rFonts w:ascii="Tahoma" w:hAnsi="Tahoma" w:cs="Tahoma"/>
          <w:sz w:val="20"/>
          <w:szCs w:val="20"/>
        </w:rPr>
        <w:t xml:space="preserve"> nebo třetím osobám v souvislosti s plněním, nedodržením nebo porušením povinností vyplývajících z této Smlouvy. Poskytovatel je povinen před uzavřením této Smlouvy předložit originál pojistné smlouvy Objednateli k nahlédnutí - nedodržení této povinnosti Poskytovatelem je důvodem pro</w:t>
      </w:r>
      <w:r w:rsidR="00D02084" w:rsidRPr="00060B31">
        <w:rPr>
          <w:rFonts w:ascii="Tahoma" w:hAnsi="Tahoma" w:cs="Tahoma"/>
          <w:sz w:val="20"/>
          <w:szCs w:val="20"/>
        </w:rPr>
        <w:t xml:space="preserve"> neuzavření této Smlouvy ze strany Objednatele; Poskytovatel přikládá prostou kopii této smlouvy/pojistného certifikátu ke smlouvě a </w:t>
      </w:r>
      <w:r w:rsidR="007A5CEE" w:rsidRPr="007A5CEE">
        <w:rPr>
          <w:rFonts w:ascii="Tahoma" w:hAnsi="Tahoma" w:cs="Tahoma"/>
          <w:sz w:val="20"/>
          <w:szCs w:val="20"/>
        </w:rPr>
        <w:t xml:space="preserve">tato </w:t>
      </w:r>
      <w:proofErr w:type="gramStart"/>
      <w:r w:rsidR="007A5CEE" w:rsidRPr="007A5CEE">
        <w:rPr>
          <w:rFonts w:ascii="Tahoma" w:hAnsi="Tahoma" w:cs="Tahoma"/>
          <w:sz w:val="20"/>
          <w:szCs w:val="20"/>
        </w:rPr>
        <w:t xml:space="preserve">tvoří </w:t>
      </w:r>
      <w:r w:rsidR="007A5CEE">
        <w:rPr>
          <w:rFonts w:ascii="Tahoma" w:hAnsi="Tahoma" w:cs="Tahoma"/>
          <w:sz w:val="20"/>
          <w:szCs w:val="20"/>
        </w:rPr>
        <w:t xml:space="preserve"> </w:t>
      </w:r>
      <w:r w:rsidR="007A5CEE" w:rsidRPr="007A5CEE">
        <w:rPr>
          <w:rFonts w:ascii="Tahoma" w:hAnsi="Tahoma" w:cs="Tahoma"/>
          <w:sz w:val="20"/>
          <w:szCs w:val="20"/>
        </w:rPr>
        <w:t>p</w:t>
      </w:r>
      <w:r w:rsidR="00D02084" w:rsidRPr="007A5CEE">
        <w:rPr>
          <w:rFonts w:ascii="Tahoma" w:hAnsi="Tahoma" w:cs="Tahoma"/>
          <w:sz w:val="20"/>
          <w:szCs w:val="20"/>
        </w:rPr>
        <w:t>řílohu</w:t>
      </w:r>
      <w:proofErr w:type="gramEnd"/>
      <w:r w:rsidR="00D02084" w:rsidRPr="007A5CEE">
        <w:rPr>
          <w:rFonts w:ascii="Tahoma" w:hAnsi="Tahoma" w:cs="Tahoma"/>
          <w:sz w:val="20"/>
          <w:szCs w:val="20"/>
        </w:rPr>
        <w:t xml:space="preserve"> této Smlouvy.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</w:p>
    <w:p w:rsidR="00D02084" w:rsidRPr="00021DFF" w:rsidRDefault="00F0001C" w:rsidP="001B380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1B3804">
        <w:rPr>
          <w:rFonts w:ascii="Tahoma" w:hAnsi="Tahoma" w:cs="Tahoma"/>
          <w:sz w:val="20"/>
          <w:szCs w:val="20"/>
        </w:rPr>
        <w:tab/>
      </w:r>
      <w:r w:rsidR="00D02084" w:rsidRPr="00021DFF">
        <w:rPr>
          <w:rFonts w:ascii="Tahoma" w:hAnsi="Tahoma" w:cs="Tahoma"/>
          <w:sz w:val="20"/>
          <w:szCs w:val="20"/>
        </w:rPr>
        <w:t>Poskytovatel je povinen Objednateli neprodleně oznámit jakoukoliv skutečnost, která by mohla mít, byť i částečně, vliv na schopnost Poskytovatele plnit své povinnosti vyplývající z této Smlouvy. Takovým oznámením však Poskytovatel není zbaven povinnosti nadále plnit své závazky vyplývající z této Smlouvy.</w:t>
      </w:r>
    </w:p>
    <w:p w:rsidR="00D02084" w:rsidRPr="00060B31" w:rsidRDefault="00F0001C" w:rsidP="001B380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1B3804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 xml:space="preserve">Poskytovatel dále bere na vědomí, že je dle ustanovení § 2 písm. e) </w:t>
      </w:r>
      <w:r w:rsidR="00D02084" w:rsidRPr="00DC25F4">
        <w:rPr>
          <w:rFonts w:ascii="Tahoma" w:hAnsi="Tahoma" w:cs="Tahoma"/>
          <w:sz w:val="20"/>
          <w:szCs w:val="20"/>
        </w:rPr>
        <w:t>zákona č. 320/2001 Sb., o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  <w:r w:rsidR="00D02084" w:rsidRPr="00763BEC">
        <w:rPr>
          <w:rFonts w:ascii="Tahoma" w:hAnsi="Tahoma" w:cs="Tahoma"/>
          <w:sz w:val="20"/>
          <w:szCs w:val="20"/>
        </w:rPr>
        <w:t>finanční kontrole ve veřejné správě a o změně některých zákonů, ve znění pozdějších předpisů (zákon o finanční kontrole), osobou povinnou spolupůsobit při výkonu finanční kontroly prováděné v souvislosti s kontrolou projektu a zavazuje se plnit své povinnosti vyplývající mu z tohoto postavení.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</w:p>
    <w:p w:rsidR="00D02084" w:rsidRPr="00060B31" w:rsidRDefault="00F0001C" w:rsidP="001B380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1B3804" w:rsidRPr="00763BEC">
        <w:rPr>
          <w:rFonts w:ascii="Tahoma" w:hAnsi="Tahoma" w:cs="Tahoma"/>
          <w:sz w:val="20"/>
          <w:szCs w:val="20"/>
        </w:rPr>
        <w:tab/>
      </w:r>
      <w:r w:rsidR="00D02084" w:rsidRPr="00763BEC">
        <w:rPr>
          <w:rFonts w:ascii="Tahoma" w:hAnsi="Tahoma" w:cs="Tahoma"/>
          <w:sz w:val="20"/>
          <w:szCs w:val="20"/>
        </w:rPr>
        <w:t>Poskytovatel se zavazuje během plnění Smlouvy i po jejím ukončení zachovávat mlčenlivost o všech skutečnostech, o kterých se dozví od Objednatele v souvislosti s plněním Smlouvy. Poskytovatel je oprávněn využívat obecné informace o této zakázce pro své reference, a to pouze s výslovným souhlasem Objednatele obsahujícím specifikaci těchto informací; tento závazek Poskytovatele platí i po ukončení účinnosti této Smlouvy.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</w:p>
    <w:p w:rsidR="00D02084" w:rsidRPr="00060B31" w:rsidRDefault="00F0001C" w:rsidP="001B3804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D02084" w:rsidRPr="00060B31">
        <w:rPr>
          <w:rFonts w:ascii="Tahoma" w:hAnsi="Tahoma" w:cs="Tahoma"/>
          <w:sz w:val="20"/>
          <w:szCs w:val="20"/>
        </w:rPr>
        <w:t>.</w:t>
      </w:r>
      <w:r w:rsidR="001B3804">
        <w:rPr>
          <w:rFonts w:ascii="Tahoma" w:hAnsi="Tahoma" w:cs="Tahoma"/>
          <w:sz w:val="20"/>
          <w:szCs w:val="20"/>
        </w:rPr>
        <w:tab/>
      </w:r>
      <w:r w:rsidR="00D02084" w:rsidRPr="00763BEC">
        <w:rPr>
          <w:rFonts w:ascii="Tahoma" w:hAnsi="Tahoma" w:cs="Tahoma"/>
          <w:sz w:val="20"/>
          <w:szCs w:val="20"/>
        </w:rPr>
        <w:t>Poskytovatel není oprávněn postoupit jakákoli svá práva z této Smlouvy na třetí osobu bez předchozího písemného souhlasu Objednatele, a to ani částečně.</w:t>
      </w:r>
    </w:p>
    <w:p w:rsidR="00D02084" w:rsidRPr="00060B31" w:rsidRDefault="00F0001C" w:rsidP="001806FF">
      <w:pPr>
        <w:spacing w:after="120" w:line="240" w:lineRule="auto"/>
        <w:ind w:left="425" w:hanging="42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11</w:t>
      </w:r>
      <w:r w:rsidR="00D02084" w:rsidRPr="00763BEC">
        <w:rPr>
          <w:rFonts w:ascii="Tahoma" w:hAnsi="Tahoma" w:cs="Tahoma"/>
          <w:sz w:val="20"/>
          <w:szCs w:val="20"/>
        </w:rPr>
        <w:t xml:space="preserve">. </w:t>
      </w:r>
      <w:r w:rsidR="001B3804" w:rsidRPr="00763BEC">
        <w:rPr>
          <w:rFonts w:ascii="Tahoma" w:hAnsi="Tahoma" w:cs="Tahoma"/>
          <w:sz w:val="20"/>
          <w:szCs w:val="20"/>
        </w:rPr>
        <w:tab/>
      </w:r>
      <w:r w:rsidR="00D02084" w:rsidRPr="00763BEC">
        <w:rPr>
          <w:rFonts w:ascii="Tahoma" w:hAnsi="Tahoma" w:cs="Tahoma"/>
          <w:sz w:val="20"/>
          <w:szCs w:val="20"/>
        </w:rPr>
        <w:t xml:space="preserve">Poskytovatel je oprávněn použít k plnění této Smlouvy </w:t>
      </w:r>
      <w:r w:rsidR="00763BEC" w:rsidRPr="00763BEC">
        <w:rPr>
          <w:rFonts w:ascii="Tahoma" w:hAnsi="Tahoma" w:cs="Tahoma"/>
          <w:sz w:val="20"/>
          <w:szCs w:val="20"/>
        </w:rPr>
        <w:t>pod</w:t>
      </w:r>
      <w:r w:rsidR="00D02084" w:rsidRPr="00763BEC">
        <w:rPr>
          <w:rFonts w:ascii="Tahoma" w:hAnsi="Tahoma" w:cs="Tahoma"/>
          <w:sz w:val="20"/>
          <w:szCs w:val="20"/>
        </w:rPr>
        <w:t>dodavatele v rozsahu a struktuře, v jaké jejich využití předpokládal v Nabíd</w:t>
      </w:r>
      <w:r w:rsidR="00763BEC" w:rsidRPr="00763BEC">
        <w:rPr>
          <w:rFonts w:ascii="Tahoma" w:hAnsi="Tahoma" w:cs="Tahoma"/>
          <w:sz w:val="20"/>
          <w:szCs w:val="20"/>
        </w:rPr>
        <w:t>ce či v jakém takové použití pod</w:t>
      </w:r>
      <w:r w:rsidR="00D02084" w:rsidRPr="00763BEC">
        <w:rPr>
          <w:rFonts w:ascii="Tahoma" w:hAnsi="Tahoma" w:cs="Tahoma"/>
          <w:sz w:val="20"/>
          <w:szCs w:val="20"/>
        </w:rPr>
        <w:t xml:space="preserve">dodavatelů připouští tato Smlouva. I v takovém případě odpovídá Poskytovatel za plnění těchto </w:t>
      </w:r>
      <w:r w:rsidR="00763BEC" w:rsidRPr="00763BEC">
        <w:rPr>
          <w:rFonts w:ascii="Tahoma" w:hAnsi="Tahoma" w:cs="Tahoma"/>
          <w:sz w:val="20"/>
          <w:szCs w:val="20"/>
        </w:rPr>
        <w:t>pod</w:t>
      </w:r>
      <w:r w:rsidR="00D02084" w:rsidRPr="00763BEC">
        <w:rPr>
          <w:rFonts w:ascii="Tahoma" w:hAnsi="Tahoma" w:cs="Tahoma"/>
          <w:sz w:val="20"/>
          <w:szCs w:val="20"/>
        </w:rPr>
        <w:t>dodavatelů jako by plnil sám.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VI.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60B31">
        <w:rPr>
          <w:rFonts w:ascii="Tahoma" w:hAnsi="Tahoma" w:cs="Tahoma"/>
          <w:b/>
          <w:bCs/>
          <w:sz w:val="20"/>
          <w:szCs w:val="20"/>
        </w:rPr>
        <w:t>K</w:t>
      </w:r>
      <w:r w:rsidR="00763BEC">
        <w:rPr>
          <w:rFonts w:ascii="Tahoma" w:hAnsi="Tahoma" w:cs="Tahoma"/>
          <w:b/>
          <w:bCs/>
          <w:sz w:val="20"/>
          <w:szCs w:val="20"/>
        </w:rPr>
        <w:t>ooperace smluvních stran a reporting</w:t>
      </w:r>
    </w:p>
    <w:p w:rsidR="00D02084" w:rsidRPr="00763BEC" w:rsidRDefault="00D02084" w:rsidP="0033584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63BEC">
        <w:rPr>
          <w:rFonts w:ascii="Tahoma" w:hAnsi="Tahoma" w:cs="Tahoma"/>
          <w:sz w:val="20"/>
          <w:szCs w:val="20"/>
        </w:rPr>
        <w:t xml:space="preserve">1. </w:t>
      </w:r>
      <w:r w:rsidR="00335846" w:rsidRPr="00763BEC">
        <w:rPr>
          <w:rFonts w:ascii="Tahoma" w:hAnsi="Tahoma" w:cs="Tahoma"/>
          <w:sz w:val="20"/>
          <w:szCs w:val="20"/>
        </w:rPr>
        <w:tab/>
      </w:r>
      <w:r w:rsidRPr="00763BEC">
        <w:rPr>
          <w:rFonts w:ascii="Tahoma" w:hAnsi="Tahoma" w:cs="Tahoma"/>
          <w:sz w:val="20"/>
          <w:szCs w:val="20"/>
        </w:rPr>
        <w:t xml:space="preserve">Objednatel se zavazuje poskytnout Poskytovateli veškerou součinnost nezbytně nutnou při plnění předmětu díla. </w:t>
      </w:r>
    </w:p>
    <w:p w:rsidR="00D02084" w:rsidRPr="00060B31" w:rsidRDefault="00D02084" w:rsidP="007528C3">
      <w:pPr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4" w:name="_Hlk150267073"/>
      <w:r w:rsidRPr="00060B31">
        <w:rPr>
          <w:rFonts w:ascii="Tahoma" w:hAnsi="Tahoma" w:cs="Tahoma"/>
          <w:sz w:val="20"/>
          <w:szCs w:val="20"/>
        </w:rPr>
        <w:t>2.</w:t>
      </w:r>
      <w:r w:rsidR="00335846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 xml:space="preserve">Pro účely zajištění komunikace mezi smluvními stranami je na straně Objednatele sjednána coby kontaktní </w:t>
      </w:r>
      <w:r w:rsidRPr="00835124">
        <w:rPr>
          <w:rFonts w:ascii="Tahoma" w:hAnsi="Tahoma" w:cs="Tahoma"/>
          <w:sz w:val="20"/>
          <w:szCs w:val="20"/>
        </w:rPr>
        <w:t>osoba</w:t>
      </w:r>
      <w:r w:rsidR="00763BEC" w:rsidRPr="00835124">
        <w:rPr>
          <w:rFonts w:ascii="Tahoma" w:hAnsi="Tahoma" w:cs="Tahoma"/>
          <w:sz w:val="20"/>
          <w:szCs w:val="20"/>
        </w:rPr>
        <w:t xml:space="preserve">: </w:t>
      </w:r>
      <w:r w:rsidR="00C61BDC" w:rsidRPr="00835124">
        <w:rPr>
          <w:rFonts w:ascii="Tahoma" w:hAnsi="Tahoma" w:cs="Tahoma"/>
          <w:sz w:val="20"/>
          <w:szCs w:val="20"/>
        </w:rPr>
        <w:t>Jakub Kožíšek</w:t>
      </w:r>
      <w:r w:rsidR="00763BEC" w:rsidRPr="00835124">
        <w:rPr>
          <w:rFonts w:ascii="Tahoma" w:hAnsi="Tahoma" w:cs="Tahoma"/>
          <w:sz w:val="20"/>
          <w:szCs w:val="20"/>
        </w:rPr>
        <w:t xml:space="preserve">, tel. </w:t>
      </w:r>
      <w:r w:rsidR="00C61BDC" w:rsidRPr="00835124">
        <w:rPr>
          <w:rFonts w:ascii="Tahoma" w:hAnsi="Tahoma" w:cs="Tahoma"/>
          <w:sz w:val="20"/>
          <w:szCs w:val="20"/>
        </w:rPr>
        <w:t>725 382 069</w:t>
      </w:r>
      <w:r w:rsidR="00763BEC" w:rsidRPr="00835124">
        <w:rPr>
          <w:rFonts w:ascii="Tahoma" w:hAnsi="Tahoma" w:cs="Tahoma"/>
          <w:sz w:val="20"/>
          <w:szCs w:val="20"/>
        </w:rPr>
        <w:t xml:space="preserve">, email: </w:t>
      </w:r>
      <w:hyperlink r:id="rId8" w:history="1">
        <w:r w:rsidR="00142654" w:rsidRPr="004E7482">
          <w:rPr>
            <w:rStyle w:val="Hypertextovodkaz"/>
            <w:rFonts w:ascii="Tahoma" w:hAnsi="Tahoma" w:cs="Tahoma"/>
            <w:sz w:val="20"/>
            <w:szCs w:val="20"/>
          </w:rPr>
          <w:t>jakub.kozisek@ceskafilharmonie.cz</w:t>
        </w:r>
      </w:hyperlink>
      <w:r w:rsidR="00763BEC" w:rsidRPr="00835124">
        <w:rPr>
          <w:rFonts w:ascii="Tahoma" w:hAnsi="Tahoma" w:cs="Tahoma"/>
          <w:sz w:val="20"/>
          <w:szCs w:val="20"/>
        </w:rPr>
        <w:t>,</w:t>
      </w:r>
      <w:r w:rsidRPr="00835124">
        <w:rPr>
          <w:rFonts w:ascii="Tahoma" w:hAnsi="Tahoma" w:cs="Tahoma"/>
          <w:sz w:val="20"/>
          <w:szCs w:val="20"/>
        </w:rPr>
        <w:t xml:space="preserve"> a</w:t>
      </w:r>
      <w:r w:rsidRPr="00763BEC">
        <w:rPr>
          <w:rFonts w:ascii="Tahoma" w:hAnsi="Tahoma" w:cs="Tahoma"/>
          <w:sz w:val="20"/>
          <w:szCs w:val="20"/>
        </w:rPr>
        <w:t xml:space="preserve"> na straně Poskytovatele jako kontaktní osoba</w:t>
      </w:r>
      <w:r w:rsidR="00763BEC" w:rsidRPr="00763BEC">
        <w:rPr>
          <w:rFonts w:ascii="Tahoma" w:hAnsi="Tahoma" w:cs="Tahoma"/>
          <w:sz w:val="20"/>
          <w:szCs w:val="20"/>
        </w:rPr>
        <w:t>:</w:t>
      </w:r>
      <w:r w:rsidR="00763BEC">
        <w:rPr>
          <w:rFonts w:ascii="Tahoma" w:hAnsi="Tahoma" w:cs="Tahoma"/>
          <w:sz w:val="20"/>
          <w:szCs w:val="20"/>
        </w:rPr>
        <w:t xml:space="preserve"> </w:t>
      </w:r>
      <w:r w:rsidR="00142654">
        <w:rPr>
          <w:rFonts w:ascii="Tahoma" w:hAnsi="Tahoma" w:cs="Tahoma"/>
          <w:sz w:val="20"/>
          <w:szCs w:val="20"/>
        </w:rPr>
        <w:t>Barbora Mikulášková</w:t>
      </w:r>
      <w:r w:rsidR="00763BEC">
        <w:rPr>
          <w:rFonts w:ascii="Tahoma" w:hAnsi="Tahoma" w:cs="Tahoma"/>
          <w:sz w:val="20"/>
          <w:szCs w:val="20"/>
        </w:rPr>
        <w:t xml:space="preserve">, tel. </w:t>
      </w:r>
      <w:r w:rsidR="00142654">
        <w:rPr>
          <w:rFonts w:ascii="Tahoma" w:hAnsi="Tahoma" w:cs="Tahoma"/>
          <w:sz w:val="20"/>
          <w:szCs w:val="20"/>
        </w:rPr>
        <w:t>724 803 257</w:t>
      </w:r>
      <w:r w:rsidR="00763BEC">
        <w:rPr>
          <w:rFonts w:ascii="Tahoma" w:hAnsi="Tahoma" w:cs="Tahoma"/>
          <w:sz w:val="20"/>
          <w:szCs w:val="20"/>
        </w:rPr>
        <w:t xml:space="preserve">, email: </w:t>
      </w:r>
      <w:hyperlink r:id="rId9" w:history="1">
        <w:r w:rsidR="00142654" w:rsidRPr="004E7482">
          <w:rPr>
            <w:rStyle w:val="Hypertextovodkaz"/>
            <w:rFonts w:ascii="Tahoma" w:hAnsi="Tahoma" w:cs="Tahoma"/>
            <w:sz w:val="20"/>
            <w:szCs w:val="20"/>
          </w:rPr>
          <w:t>barbora.mikulaskova@dentsu.com</w:t>
        </w:r>
      </w:hyperlink>
      <w:r w:rsidR="00763BEC">
        <w:rPr>
          <w:rFonts w:ascii="Tahoma" w:hAnsi="Tahoma" w:cs="Tahoma"/>
          <w:sz w:val="20"/>
          <w:szCs w:val="20"/>
        </w:rPr>
        <w:t>.</w:t>
      </w:r>
    </w:p>
    <w:bookmarkEnd w:id="4"/>
    <w:p w:rsidR="00D02084" w:rsidRPr="00060B31" w:rsidRDefault="00D02084" w:rsidP="00335846">
      <w:pPr>
        <w:ind w:left="426" w:hanging="426"/>
        <w:jc w:val="both"/>
        <w:rPr>
          <w:rFonts w:ascii="Tahoma" w:hAnsi="Tahoma" w:cs="Tahoma"/>
          <w:b/>
          <w:noProof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3. </w:t>
      </w:r>
      <w:r w:rsidR="00335846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noProof/>
          <w:sz w:val="20"/>
          <w:szCs w:val="20"/>
        </w:rPr>
        <w:t>Poskytovatel je povinen v průběhu televizní kampaně provádět pravidelný reporting prostřednictvím</w:t>
      </w:r>
      <w:r w:rsidRPr="00060B31">
        <w:rPr>
          <w:rFonts w:ascii="Tahoma" w:hAnsi="Tahoma" w:cs="Tahoma"/>
          <w:b/>
          <w:noProof/>
          <w:sz w:val="20"/>
          <w:szCs w:val="20"/>
        </w:rPr>
        <w:t xml:space="preserve"> </w:t>
      </w:r>
    </w:p>
    <w:p w:rsidR="00D02084" w:rsidRPr="00763BEC" w:rsidRDefault="00D02084" w:rsidP="00763BEC">
      <w:pPr>
        <w:pStyle w:val="Default"/>
        <w:ind w:left="1134" w:hanging="425"/>
        <w:jc w:val="both"/>
        <w:rPr>
          <w:rFonts w:ascii="Tahoma" w:hAnsi="Tahoma" w:cs="Tahoma"/>
          <w:noProof/>
          <w:color w:val="auto"/>
          <w:sz w:val="20"/>
          <w:szCs w:val="20"/>
        </w:rPr>
      </w:pPr>
      <w:r w:rsidRPr="00763BEC">
        <w:rPr>
          <w:rFonts w:ascii="Tahoma" w:hAnsi="Tahoma" w:cs="Tahoma"/>
          <w:noProof/>
          <w:color w:val="auto"/>
          <w:sz w:val="20"/>
          <w:szCs w:val="20"/>
        </w:rPr>
        <w:t xml:space="preserve">-  </w:t>
      </w:r>
      <w:r w:rsidR="00763BEC">
        <w:rPr>
          <w:rFonts w:ascii="Tahoma" w:hAnsi="Tahoma" w:cs="Tahoma"/>
          <w:noProof/>
          <w:color w:val="auto"/>
          <w:sz w:val="20"/>
          <w:szCs w:val="20"/>
        </w:rPr>
        <w:tab/>
      </w:r>
      <w:r w:rsidRPr="00763BEC">
        <w:rPr>
          <w:rFonts w:ascii="Tahoma" w:hAnsi="Tahoma" w:cs="Tahoma"/>
          <w:noProof/>
          <w:color w:val="auto"/>
          <w:sz w:val="20"/>
          <w:szCs w:val="20"/>
        </w:rPr>
        <w:t>pravidelných informativních zpráv,</w:t>
      </w:r>
    </w:p>
    <w:p w:rsidR="00D02084" w:rsidRPr="00763BEC" w:rsidRDefault="00D02084" w:rsidP="00763BEC">
      <w:pPr>
        <w:pStyle w:val="Default"/>
        <w:ind w:left="1134" w:hanging="425"/>
        <w:jc w:val="both"/>
        <w:rPr>
          <w:rFonts w:ascii="Tahoma" w:hAnsi="Tahoma" w:cs="Tahoma"/>
          <w:noProof/>
          <w:color w:val="auto"/>
          <w:sz w:val="20"/>
          <w:szCs w:val="20"/>
        </w:rPr>
      </w:pPr>
    </w:p>
    <w:p w:rsidR="00D02084" w:rsidRPr="00763BEC" w:rsidRDefault="00D02084" w:rsidP="000A17F8">
      <w:pPr>
        <w:pStyle w:val="Default"/>
        <w:ind w:left="1134" w:hanging="425"/>
        <w:jc w:val="both"/>
        <w:rPr>
          <w:rFonts w:ascii="Tahoma" w:hAnsi="Tahoma" w:cs="Tahoma"/>
          <w:strike/>
          <w:noProof/>
          <w:color w:val="auto"/>
          <w:sz w:val="20"/>
          <w:szCs w:val="20"/>
        </w:rPr>
      </w:pPr>
      <w:r w:rsidRPr="00763BEC">
        <w:rPr>
          <w:rFonts w:ascii="Tahoma" w:hAnsi="Tahoma" w:cs="Tahoma"/>
          <w:noProof/>
          <w:color w:val="auto"/>
          <w:sz w:val="20"/>
          <w:szCs w:val="20"/>
        </w:rPr>
        <w:t xml:space="preserve">- </w:t>
      </w:r>
      <w:r w:rsidR="000A17F8">
        <w:rPr>
          <w:rFonts w:ascii="Tahoma" w:hAnsi="Tahoma" w:cs="Tahoma"/>
          <w:noProof/>
          <w:color w:val="auto"/>
          <w:sz w:val="20"/>
          <w:szCs w:val="20"/>
        </w:rPr>
        <w:tab/>
      </w:r>
      <w:r w:rsidRPr="00763BEC">
        <w:rPr>
          <w:rFonts w:ascii="Tahoma" w:hAnsi="Tahoma" w:cs="Tahoma"/>
          <w:noProof/>
          <w:color w:val="auto"/>
          <w:sz w:val="20"/>
          <w:szCs w:val="20"/>
        </w:rPr>
        <w:t>Závěrečné zprávy shrnující údaje o celé televizní kampani, tj. televizním vysílání spotů v Če</w:t>
      </w:r>
      <w:r w:rsidR="000A17F8">
        <w:rPr>
          <w:rFonts w:ascii="Tahoma" w:hAnsi="Tahoma" w:cs="Tahoma"/>
          <w:noProof/>
          <w:color w:val="auto"/>
          <w:sz w:val="20"/>
          <w:szCs w:val="20"/>
        </w:rPr>
        <w:t>ské republice</w:t>
      </w:r>
      <w:r w:rsidRPr="00763BEC">
        <w:rPr>
          <w:rFonts w:ascii="Tahoma" w:hAnsi="Tahoma" w:cs="Tahoma"/>
          <w:noProof/>
          <w:color w:val="auto"/>
          <w:sz w:val="20"/>
          <w:szCs w:val="20"/>
        </w:rPr>
        <w:t>.</w:t>
      </w:r>
    </w:p>
    <w:p w:rsidR="00D02084" w:rsidRPr="00060B31" w:rsidRDefault="00D02084" w:rsidP="00D0208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</w:p>
    <w:p w:rsidR="00D02084" w:rsidRPr="00A11E8D" w:rsidRDefault="00D02084" w:rsidP="00335846">
      <w:pPr>
        <w:ind w:left="426" w:hanging="426"/>
        <w:jc w:val="both"/>
        <w:rPr>
          <w:rFonts w:ascii="Tahoma" w:eastAsia="Malgun Gothic" w:hAnsi="Tahoma" w:cs="Tahoma"/>
          <w:noProof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4.  </w:t>
      </w:r>
      <w:r w:rsidR="00335846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 xml:space="preserve">Poskytovatel je povinen po ukončení vysílání spotů v souladu s Finálním mediaplánem zpracovat a předložit Objednateli </w:t>
      </w:r>
      <w:r w:rsidRPr="00A11E8D">
        <w:rPr>
          <w:rFonts w:ascii="Tahoma" w:hAnsi="Tahoma" w:cs="Tahoma"/>
          <w:b/>
          <w:sz w:val="20"/>
          <w:szCs w:val="20"/>
        </w:rPr>
        <w:t>Závěrečnou zprávu</w:t>
      </w:r>
      <w:r w:rsidRPr="00A11E8D">
        <w:rPr>
          <w:rFonts w:ascii="Tahoma" w:hAnsi="Tahoma" w:cs="Tahoma"/>
          <w:sz w:val="20"/>
          <w:szCs w:val="20"/>
        </w:rPr>
        <w:t>, která bude informovat kompletně a celkově o účinnosti a efektivnosti kampaně, bude suma</w:t>
      </w:r>
      <w:r w:rsidR="000A17F8" w:rsidRPr="00A11E8D">
        <w:rPr>
          <w:rFonts w:ascii="Tahoma" w:hAnsi="Tahoma" w:cs="Tahoma"/>
          <w:sz w:val="20"/>
          <w:szCs w:val="20"/>
        </w:rPr>
        <w:t>rizovat televizní vysílání spotu</w:t>
      </w:r>
      <w:r w:rsidRPr="00A11E8D">
        <w:rPr>
          <w:rFonts w:ascii="Tahoma" w:hAnsi="Tahoma" w:cs="Tahoma"/>
          <w:sz w:val="20"/>
          <w:szCs w:val="20"/>
        </w:rPr>
        <w:t xml:space="preserve"> (dále jen "Závěrečná zpráva") a zahrne údaje o sledovanosti</w:t>
      </w:r>
      <w:r w:rsidRPr="00A11E8D">
        <w:rPr>
          <w:rFonts w:ascii="Tahoma" w:eastAsia="Malgun Gothic" w:hAnsi="Tahoma" w:cs="Tahoma"/>
          <w:noProof/>
          <w:sz w:val="20"/>
          <w:szCs w:val="20"/>
        </w:rPr>
        <w:t xml:space="preserve">. </w:t>
      </w:r>
    </w:p>
    <w:p w:rsidR="00D02084" w:rsidRPr="00A11E8D" w:rsidRDefault="00D02084" w:rsidP="000A17F8">
      <w:pPr>
        <w:spacing w:after="0" w:line="24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Závěrečná zpráva musí obsahovat minimálně následující údaje: </w:t>
      </w:r>
    </w:p>
    <w:p w:rsidR="00335846" w:rsidRPr="00A11E8D" w:rsidRDefault="00335846" w:rsidP="00D02084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D02084" w:rsidRPr="00A11E8D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Televizní stanice, data, časy, bloky, názvy filmů či pořadů</w:t>
      </w:r>
    </w:p>
    <w:p w:rsidR="00D02084" w:rsidRPr="00A11E8D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NR CS</w:t>
      </w:r>
    </w:p>
    <w:p w:rsidR="00D02084" w:rsidRPr="00A11E8D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GRP</w:t>
      </w:r>
    </w:p>
    <w:p w:rsidR="00D02084" w:rsidRPr="00A11E8D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PT</w:t>
      </w:r>
    </w:p>
    <w:p w:rsidR="00D02084" w:rsidRPr="00A11E8D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Afinitu</w:t>
      </w:r>
    </w:p>
    <w:p w:rsidR="00D02084" w:rsidRPr="00A11E8D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rekapitulaci Finálního mediaplánu doplněnou o skutečně dosažené hodnoty</w:t>
      </w:r>
    </w:p>
    <w:p w:rsidR="00D02084" w:rsidRPr="00060B31" w:rsidRDefault="00D02084" w:rsidP="000A17F8">
      <w:pPr>
        <w:pStyle w:val="Default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A11E8D">
        <w:rPr>
          <w:rFonts w:ascii="Tahoma" w:hAnsi="Tahoma" w:cs="Tahoma"/>
          <w:sz w:val="20"/>
          <w:szCs w:val="20"/>
        </w:rPr>
        <w:t xml:space="preserve">- </w:t>
      </w:r>
      <w:r w:rsidR="000A17F8" w:rsidRPr="00A11E8D">
        <w:rPr>
          <w:rFonts w:ascii="Tahoma" w:hAnsi="Tahoma" w:cs="Tahoma"/>
          <w:sz w:val="20"/>
          <w:szCs w:val="20"/>
        </w:rPr>
        <w:tab/>
      </w:r>
      <w:r w:rsidRPr="00A11E8D">
        <w:rPr>
          <w:rFonts w:ascii="Tahoma" w:hAnsi="Tahoma" w:cs="Tahoma"/>
          <w:sz w:val="20"/>
          <w:szCs w:val="20"/>
        </w:rPr>
        <w:t>grafy monitorující průběh kampaně.</w:t>
      </w:r>
    </w:p>
    <w:p w:rsidR="00D02084" w:rsidRPr="00060B31" w:rsidRDefault="00D02084" w:rsidP="00D0208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D02084" w:rsidP="00A11E8D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Poskytovatel je povinen předložit </w:t>
      </w:r>
      <w:r w:rsidRPr="00060B31">
        <w:rPr>
          <w:rFonts w:ascii="Tahoma" w:hAnsi="Tahoma" w:cs="Tahoma"/>
          <w:b/>
          <w:sz w:val="20"/>
          <w:szCs w:val="20"/>
        </w:rPr>
        <w:t>Závěrečnou zprávu</w:t>
      </w:r>
      <w:r w:rsidRPr="00060B31">
        <w:rPr>
          <w:rFonts w:ascii="Tahoma" w:hAnsi="Tahoma" w:cs="Tahoma"/>
          <w:sz w:val="20"/>
          <w:szCs w:val="20"/>
        </w:rPr>
        <w:t xml:space="preserve"> ve dvou (2) vyhotoveních v tištěné podobě a ve dvou (2) vyhotoveních v elektronické podobě – ve formát</w:t>
      </w:r>
      <w:r w:rsidR="00DC25F4">
        <w:rPr>
          <w:rFonts w:ascii="Tahoma" w:hAnsi="Tahoma" w:cs="Tahoma"/>
          <w:sz w:val="20"/>
          <w:szCs w:val="20"/>
        </w:rPr>
        <w:t>u .doc, .</w:t>
      </w:r>
      <w:proofErr w:type="spellStart"/>
      <w:r w:rsidR="00DC25F4">
        <w:rPr>
          <w:rFonts w:ascii="Tahoma" w:hAnsi="Tahoma" w:cs="Tahoma"/>
          <w:sz w:val="20"/>
          <w:szCs w:val="20"/>
        </w:rPr>
        <w:t>xls</w:t>
      </w:r>
      <w:proofErr w:type="spellEnd"/>
      <w:r w:rsidR="00DC25F4">
        <w:rPr>
          <w:rFonts w:ascii="Tahoma" w:hAnsi="Tahoma" w:cs="Tahoma"/>
          <w:sz w:val="20"/>
          <w:szCs w:val="20"/>
        </w:rPr>
        <w:t xml:space="preserve"> nebo .</w:t>
      </w:r>
      <w:proofErr w:type="spellStart"/>
      <w:r w:rsidR="00DC25F4">
        <w:rPr>
          <w:rFonts w:ascii="Tahoma" w:hAnsi="Tahoma" w:cs="Tahoma"/>
          <w:sz w:val="20"/>
          <w:szCs w:val="20"/>
        </w:rPr>
        <w:t>pdf</w:t>
      </w:r>
      <w:proofErr w:type="spellEnd"/>
      <w:r w:rsidR="00DC25F4">
        <w:rPr>
          <w:rFonts w:ascii="Tahoma" w:hAnsi="Tahoma" w:cs="Tahoma"/>
          <w:sz w:val="20"/>
          <w:szCs w:val="20"/>
        </w:rPr>
        <w:t>, a to nejpozději do 30</w:t>
      </w:r>
      <w:r w:rsidRPr="00060B31">
        <w:rPr>
          <w:rFonts w:ascii="Tahoma" w:hAnsi="Tahoma" w:cs="Tahoma"/>
          <w:sz w:val="20"/>
          <w:szCs w:val="20"/>
        </w:rPr>
        <w:t xml:space="preserve"> kalendářních dnů od posledního odvysílání propagačního TV spotu. </w:t>
      </w:r>
    </w:p>
    <w:p w:rsidR="00D02084" w:rsidRPr="00060B31" w:rsidRDefault="00D02084" w:rsidP="00D02084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1923D1" w:rsidRDefault="00A11E8D" w:rsidP="001806FF">
      <w:pPr>
        <w:spacing w:after="120" w:line="240" w:lineRule="auto"/>
        <w:ind w:left="425" w:hanging="425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335846">
        <w:rPr>
          <w:rFonts w:ascii="Tahoma" w:hAnsi="Tahoma" w:cs="Tahoma"/>
          <w:sz w:val="20"/>
          <w:szCs w:val="20"/>
        </w:rPr>
        <w:tab/>
      </w:r>
      <w:r w:rsidR="00D02084" w:rsidRPr="000A17F8">
        <w:rPr>
          <w:rFonts w:ascii="Tahoma" w:hAnsi="Tahoma" w:cs="Tahoma"/>
          <w:sz w:val="20"/>
          <w:szCs w:val="20"/>
        </w:rPr>
        <w:t>Objednatel je oprávněn vznášet k předložené Závěrečné zprávě připomínky a žádat po Poskytovateli úpravy a doplnění. Poskytovatel je povinen takovéto oprávněné připomínky, úpravy a doplnění do Závěrečné zprávy zapracovat v přiměřené lhůtě stanovené Objednatelem. Předání a převzetí finální verze Závěrečné zprávy vyhotovené dle podmínek stanovených touto Smlouvou bude Smluvními stranami potvrzeno</w:t>
      </w:r>
      <w:r w:rsidR="005846BF">
        <w:rPr>
          <w:rFonts w:ascii="Tahoma" w:hAnsi="Tahoma" w:cs="Tahoma"/>
          <w:sz w:val="20"/>
          <w:szCs w:val="20"/>
        </w:rPr>
        <w:t xml:space="preserve"> podpisem předávacího protokolu</w:t>
      </w:r>
      <w:r w:rsidR="00D02084" w:rsidRPr="000A17F8">
        <w:rPr>
          <w:rFonts w:ascii="Tahoma" w:hAnsi="Tahoma" w:cs="Tahoma"/>
          <w:sz w:val="20"/>
          <w:szCs w:val="20"/>
        </w:rPr>
        <w:t>.</w:t>
      </w:r>
    </w:p>
    <w:p w:rsidR="001923D1" w:rsidRDefault="001923D1" w:rsidP="00F0001C">
      <w:pPr>
        <w:pStyle w:val="Default"/>
        <w:ind w:left="36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D02084" w:rsidRPr="00060B31" w:rsidRDefault="00D02084" w:rsidP="00F0001C">
      <w:pPr>
        <w:pStyle w:val="Default"/>
        <w:ind w:left="36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VII.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A</w:t>
      </w:r>
      <w:r w:rsidR="000A17F8">
        <w:rPr>
          <w:rFonts w:ascii="Tahoma" w:hAnsi="Tahoma" w:cs="Tahoma"/>
          <w:b/>
          <w:bCs/>
          <w:color w:val="auto"/>
          <w:sz w:val="20"/>
          <w:szCs w:val="20"/>
        </w:rPr>
        <w:t>utorská práva a průmyslová práva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142654">
      <w:pPr>
        <w:pStyle w:val="Default"/>
        <w:spacing w:after="120"/>
        <w:ind w:left="425" w:hanging="425"/>
        <w:jc w:val="both"/>
        <w:rPr>
          <w:rFonts w:ascii="Tahoma" w:hAnsi="Tahoma" w:cs="Tahoma"/>
          <w:color w:val="auto"/>
          <w:sz w:val="20"/>
          <w:szCs w:val="20"/>
        </w:rPr>
      </w:pPr>
      <w:r w:rsidRPr="00060B31">
        <w:rPr>
          <w:rFonts w:ascii="Tahoma" w:hAnsi="Tahoma" w:cs="Tahoma"/>
          <w:color w:val="auto"/>
          <w:sz w:val="20"/>
          <w:szCs w:val="20"/>
        </w:rPr>
        <w:t xml:space="preserve">1. </w:t>
      </w:r>
      <w:r w:rsidR="00335846">
        <w:rPr>
          <w:rFonts w:ascii="Tahoma" w:hAnsi="Tahoma" w:cs="Tahoma"/>
          <w:color w:val="auto"/>
          <w:sz w:val="20"/>
          <w:szCs w:val="20"/>
        </w:rPr>
        <w:tab/>
      </w:r>
      <w:r w:rsidRPr="00060B31">
        <w:rPr>
          <w:rFonts w:ascii="Tahoma" w:hAnsi="Tahoma" w:cs="Tahoma"/>
          <w:color w:val="auto"/>
          <w:sz w:val="20"/>
          <w:szCs w:val="20"/>
        </w:rPr>
        <w:t xml:space="preserve">Poskytovatel výslovně prohlašuje a zaručuje se, že svojí činností dle této Smlouvy nezasáhne ani jinak neporuší jakákoli autorská, průmyslová nebo jiná práva duševního vlastnictví jakýchkoli </w:t>
      </w:r>
      <w:r w:rsidRPr="00060B31">
        <w:rPr>
          <w:rFonts w:ascii="Tahoma" w:hAnsi="Tahoma" w:cs="Tahoma"/>
          <w:color w:val="auto"/>
          <w:sz w:val="20"/>
          <w:szCs w:val="20"/>
        </w:rPr>
        <w:lastRenderedPageBreak/>
        <w:t xml:space="preserve">třetích osob. Poskytovatel prohlašuje, že je oprávněn k výkonu majetkových práv k veškerým materiálům a pomůckám užitým k plnění dle této Smlouvy. Poskytovatel bere na vědomí a zavazuje se, že ani on, ani třetí osoby, jež použije k plnění této Smlouvy, nejsou </w:t>
      </w:r>
      <w:proofErr w:type="gramStart"/>
      <w:r w:rsidRPr="00060B31">
        <w:rPr>
          <w:rFonts w:ascii="Tahoma" w:hAnsi="Tahoma" w:cs="Tahoma"/>
          <w:color w:val="auto"/>
          <w:sz w:val="20"/>
          <w:szCs w:val="20"/>
        </w:rPr>
        <w:t>oprávněny</w:t>
      </w:r>
      <w:proofErr w:type="gramEnd"/>
      <w:r w:rsidRPr="00060B31">
        <w:rPr>
          <w:rFonts w:ascii="Tahoma" w:hAnsi="Tahoma" w:cs="Tahoma"/>
          <w:color w:val="auto"/>
          <w:sz w:val="20"/>
          <w:szCs w:val="20"/>
        </w:rPr>
        <w:t xml:space="preserve"> jakkoliv zasahovat do obsahu propagačních spotů a je povinen zajistit jejich odvysílání v nezměněné a v nezkrácené podobě, nebude-li Objednatelem určeno jinak. </w:t>
      </w:r>
    </w:p>
    <w:p w:rsidR="00DC25F4" w:rsidRPr="00060B31" w:rsidRDefault="00DC25F4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VIII.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C</w:t>
      </w:r>
      <w:r w:rsidR="000A17F8">
        <w:rPr>
          <w:rFonts w:ascii="Tahoma" w:hAnsi="Tahoma" w:cs="Tahoma"/>
          <w:b/>
          <w:bCs/>
          <w:color w:val="auto"/>
          <w:sz w:val="20"/>
          <w:szCs w:val="20"/>
        </w:rPr>
        <w:t>ena a platební podmínky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:rsidR="00D02084" w:rsidRPr="00060B31" w:rsidRDefault="00D02084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1. </w:t>
      </w:r>
      <w:r w:rsidR="00335846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 xml:space="preserve">Celková cena za realizaci TV kampaně propagačních spotů, tj. za realizaci televizního vysílání v České republice v souladu s Finálním mediaplánem a touto smlouvou je sjednána dohodou smluvních stran pro celý rozsah plnění jako cena pevná a nejvýše přípustná ve </w:t>
      </w:r>
      <w:r w:rsidRPr="00A11E8D">
        <w:rPr>
          <w:rFonts w:ascii="Tahoma" w:hAnsi="Tahoma" w:cs="Tahoma"/>
          <w:sz w:val="20"/>
          <w:szCs w:val="20"/>
        </w:rPr>
        <w:t xml:space="preserve">výši </w:t>
      </w:r>
      <w:r w:rsidR="00725E69">
        <w:rPr>
          <w:rFonts w:ascii="Tahoma" w:hAnsi="Tahoma" w:cs="Tahoma"/>
          <w:sz w:val="20"/>
          <w:szCs w:val="20"/>
        </w:rPr>
        <w:t>bude doplněno (max. však 1</w:t>
      </w:r>
      <w:r w:rsidR="00C61BDC" w:rsidRPr="00A11E8D">
        <w:rPr>
          <w:rFonts w:ascii="Tahoma" w:hAnsi="Tahoma" w:cs="Tahoma"/>
          <w:sz w:val="20"/>
          <w:szCs w:val="20"/>
        </w:rPr>
        <w:t>.500.000</w:t>
      </w:r>
      <w:r w:rsidRPr="00A11E8D">
        <w:rPr>
          <w:rFonts w:ascii="Tahoma" w:hAnsi="Tahoma" w:cs="Tahoma"/>
          <w:sz w:val="20"/>
          <w:szCs w:val="20"/>
        </w:rPr>
        <w:t xml:space="preserve"> Kč</w:t>
      </w:r>
      <w:r w:rsidRPr="00060B31">
        <w:rPr>
          <w:rFonts w:ascii="Tahoma" w:hAnsi="Tahoma" w:cs="Tahoma"/>
          <w:sz w:val="20"/>
          <w:szCs w:val="20"/>
        </w:rPr>
        <w:t xml:space="preserve"> </w:t>
      </w:r>
      <w:r w:rsidR="00B313F0">
        <w:rPr>
          <w:rFonts w:ascii="Tahoma" w:hAnsi="Tahoma" w:cs="Tahoma"/>
          <w:sz w:val="20"/>
          <w:szCs w:val="20"/>
        </w:rPr>
        <w:t>bez</w:t>
      </w:r>
      <w:r w:rsidRPr="00060B31">
        <w:rPr>
          <w:rFonts w:ascii="Tahoma" w:hAnsi="Tahoma" w:cs="Tahoma"/>
          <w:sz w:val="20"/>
          <w:szCs w:val="20"/>
        </w:rPr>
        <w:t xml:space="preserve"> DPH</w:t>
      </w:r>
      <w:r w:rsidR="00725E69">
        <w:rPr>
          <w:rFonts w:ascii="Tahoma" w:hAnsi="Tahoma" w:cs="Tahoma"/>
          <w:sz w:val="20"/>
          <w:szCs w:val="20"/>
        </w:rPr>
        <w:t>)</w:t>
      </w:r>
      <w:r w:rsidR="00B313F0">
        <w:rPr>
          <w:rFonts w:ascii="Tahoma" w:hAnsi="Tahoma" w:cs="Tahoma"/>
          <w:sz w:val="20"/>
          <w:szCs w:val="20"/>
        </w:rPr>
        <w:t>,</w:t>
      </w:r>
      <w:r w:rsidRPr="00060B31">
        <w:rPr>
          <w:rFonts w:ascii="Tahoma" w:hAnsi="Tahoma" w:cs="Tahoma"/>
          <w:sz w:val="20"/>
          <w:szCs w:val="20"/>
        </w:rPr>
        <w:t xml:space="preserve"> a to za zrealizování plnění předmětu této smlouvy</w:t>
      </w:r>
      <w:r w:rsidR="005846BF">
        <w:rPr>
          <w:rFonts w:ascii="Tahoma" w:hAnsi="Tahoma" w:cs="Tahoma"/>
          <w:sz w:val="20"/>
          <w:szCs w:val="20"/>
        </w:rPr>
        <w:t>.</w:t>
      </w:r>
      <w:r w:rsidRPr="00060B31">
        <w:rPr>
          <w:rFonts w:ascii="Tahoma" w:hAnsi="Tahoma" w:cs="Tahoma"/>
          <w:sz w:val="20"/>
          <w:szCs w:val="20"/>
        </w:rPr>
        <w:t xml:space="preserve"> Cena za plnění bezvadného díla koresponduje s nabídkovou cenou Poskytovatele a je detailně </w:t>
      </w:r>
      <w:r w:rsidRPr="00DC25F4">
        <w:rPr>
          <w:rFonts w:ascii="Tahoma" w:hAnsi="Tahoma" w:cs="Tahoma"/>
          <w:sz w:val="20"/>
          <w:szCs w:val="20"/>
        </w:rPr>
        <w:t>rozepsána v </w:t>
      </w:r>
      <w:r w:rsidR="00DC25F4" w:rsidRPr="00DC25F4">
        <w:rPr>
          <w:rFonts w:ascii="Tahoma" w:hAnsi="Tahoma" w:cs="Tahoma"/>
          <w:sz w:val="20"/>
          <w:szCs w:val="20"/>
        </w:rPr>
        <w:t>p</w:t>
      </w:r>
      <w:r w:rsidRPr="00DC25F4">
        <w:rPr>
          <w:rFonts w:ascii="Tahoma" w:hAnsi="Tahoma" w:cs="Tahoma"/>
          <w:sz w:val="20"/>
          <w:szCs w:val="20"/>
        </w:rPr>
        <w:t xml:space="preserve">říloze </w:t>
      </w:r>
      <w:r w:rsidR="00DC25F4" w:rsidRPr="00DC25F4">
        <w:rPr>
          <w:rFonts w:ascii="Tahoma" w:hAnsi="Tahoma" w:cs="Tahoma"/>
          <w:sz w:val="20"/>
          <w:szCs w:val="20"/>
        </w:rPr>
        <w:t>Cenová nabídka, která je nedílnou součástí</w:t>
      </w:r>
      <w:r w:rsidRPr="00DC25F4">
        <w:rPr>
          <w:rFonts w:ascii="Tahoma" w:hAnsi="Tahoma" w:cs="Tahoma"/>
          <w:sz w:val="20"/>
          <w:szCs w:val="20"/>
        </w:rPr>
        <w:t xml:space="preserve"> této Smlouvy. Cena bude uhrazena za podmínky bezvadného splnění této smlouvy nejpozději v termínu stanoveném v článku IV.</w:t>
      </w:r>
      <w:r w:rsidRPr="00060B31">
        <w:rPr>
          <w:rFonts w:ascii="Tahoma" w:hAnsi="Tahoma" w:cs="Tahoma"/>
          <w:sz w:val="20"/>
          <w:szCs w:val="20"/>
        </w:rPr>
        <w:t> </w:t>
      </w:r>
    </w:p>
    <w:p w:rsidR="00D02084" w:rsidRPr="00060B31" w:rsidRDefault="00D02084" w:rsidP="00D02084">
      <w:pPr>
        <w:pStyle w:val="Odstavec"/>
        <w:widowControl w:val="0"/>
        <w:tabs>
          <w:tab w:val="left" w:pos="502"/>
        </w:tabs>
        <w:overflowPunct w:val="0"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02084" w:rsidRDefault="00D02084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2. </w:t>
      </w:r>
      <w:r w:rsidR="00335846">
        <w:rPr>
          <w:rFonts w:ascii="Tahoma" w:hAnsi="Tahoma" w:cs="Tahoma"/>
          <w:sz w:val="20"/>
          <w:szCs w:val="20"/>
        </w:rPr>
        <w:tab/>
      </w:r>
      <w:r w:rsidR="00B313F0">
        <w:rPr>
          <w:rFonts w:ascii="Tahoma" w:hAnsi="Tahoma" w:cs="Tahoma"/>
          <w:sz w:val="20"/>
          <w:szCs w:val="20"/>
        </w:rPr>
        <w:t>Cenu uvedenou v odst. Tohoto článku</w:t>
      </w:r>
      <w:r w:rsidRPr="00060B31">
        <w:rPr>
          <w:rFonts w:ascii="Tahoma" w:hAnsi="Tahoma" w:cs="Tahoma"/>
          <w:sz w:val="20"/>
          <w:szCs w:val="20"/>
        </w:rPr>
        <w:t xml:space="preserve"> nelze překročit ani v případě změn relevantních právních předpisů, zejm. tj. zejm. zák. č. 235/2004 Sb. o DPH, v platném znění.</w:t>
      </w:r>
    </w:p>
    <w:p w:rsidR="00335846" w:rsidRPr="00060B31" w:rsidRDefault="00335846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2084" w:rsidRDefault="00D02084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3. </w:t>
      </w:r>
      <w:r w:rsidR="00335846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>V takto sjednané ceně jsou zahrnuty veškeré práce, dodávky, služby, poplatky a výkony nutné pro zhotovení a provoz předmětu plnění dle této Smlouvy. DPH bude účtována ve výši určené platným právním předpisem k datu uskutečnění zdanitelného plnění.</w:t>
      </w:r>
    </w:p>
    <w:p w:rsidR="00335846" w:rsidRPr="00060B31" w:rsidRDefault="00335846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846BF" w:rsidRDefault="00F0001C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A13B0">
        <w:rPr>
          <w:rFonts w:ascii="Tahoma" w:hAnsi="Tahoma" w:cs="Tahoma"/>
          <w:sz w:val="20"/>
          <w:szCs w:val="20"/>
        </w:rPr>
        <w:t>4</w:t>
      </w:r>
      <w:r w:rsidR="00D02084" w:rsidRPr="007A13B0">
        <w:rPr>
          <w:rFonts w:ascii="Tahoma" w:hAnsi="Tahoma" w:cs="Tahoma"/>
          <w:sz w:val="20"/>
          <w:szCs w:val="20"/>
        </w:rPr>
        <w:t>.</w:t>
      </w:r>
      <w:r w:rsidR="00335846" w:rsidRPr="007A13B0">
        <w:rPr>
          <w:rFonts w:ascii="Tahoma" w:hAnsi="Tahoma" w:cs="Tahoma"/>
          <w:sz w:val="20"/>
          <w:szCs w:val="20"/>
        </w:rPr>
        <w:tab/>
      </w:r>
      <w:r w:rsidR="001318E1" w:rsidRPr="007A13B0">
        <w:rPr>
          <w:rFonts w:ascii="Tahoma" w:hAnsi="Tahoma" w:cs="Tahoma"/>
          <w:sz w:val="20"/>
          <w:szCs w:val="20"/>
        </w:rPr>
        <w:t>Poskytovatel je oprávněn vystavit fakturu na základě písemného odsouhlasení bezvadného plnění díla, tj. provedení televizní kampaně v souladu s Finálním mediaplánem</w:t>
      </w:r>
      <w:r w:rsidR="007A13B0">
        <w:rPr>
          <w:rFonts w:ascii="Tahoma" w:hAnsi="Tahoma" w:cs="Tahoma"/>
          <w:sz w:val="20"/>
          <w:szCs w:val="20"/>
        </w:rPr>
        <w:t>,</w:t>
      </w:r>
      <w:r w:rsidR="001318E1" w:rsidRPr="007A13B0">
        <w:rPr>
          <w:rFonts w:ascii="Tahoma" w:hAnsi="Tahoma" w:cs="Tahoma"/>
          <w:sz w:val="20"/>
          <w:szCs w:val="20"/>
        </w:rPr>
        <w:t xml:space="preserve"> oběma smluvními stranami.</w:t>
      </w:r>
      <w:r w:rsidR="001318E1">
        <w:rPr>
          <w:rFonts w:ascii="Tahoma" w:hAnsi="Tahoma" w:cs="Tahoma"/>
          <w:sz w:val="20"/>
          <w:szCs w:val="20"/>
        </w:rPr>
        <w:t xml:space="preserve"> </w:t>
      </w:r>
    </w:p>
    <w:p w:rsidR="005846BF" w:rsidRDefault="005846BF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5846BF" w:rsidP="00335846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Objednatel provede platbu</w:t>
      </w:r>
      <w:r w:rsidR="00D02084" w:rsidRPr="00060B31">
        <w:rPr>
          <w:rFonts w:ascii="Tahoma" w:hAnsi="Tahoma" w:cs="Tahoma"/>
          <w:sz w:val="20"/>
          <w:szCs w:val="20"/>
        </w:rPr>
        <w:t xml:space="preserve"> v české měně (CZK), a to bezhotovostním převodem na základě faktur</w:t>
      </w:r>
      <w:r>
        <w:rPr>
          <w:rFonts w:ascii="Tahoma" w:hAnsi="Tahoma" w:cs="Tahoma"/>
          <w:sz w:val="20"/>
          <w:szCs w:val="20"/>
        </w:rPr>
        <w:t>y vystavené Poskytovatelem.</w:t>
      </w:r>
      <w:r w:rsidR="001318E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Faktura bude</w:t>
      </w:r>
      <w:r w:rsidR="001318E1">
        <w:rPr>
          <w:rFonts w:ascii="Tahoma" w:hAnsi="Tahoma" w:cs="Tahoma"/>
          <w:sz w:val="20"/>
          <w:szCs w:val="20"/>
        </w:rPr>
        <w:t xml:space="preserve"> mít splatnost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  <w:r w:rsidR="00D02084" w:rsidRPr="00B313F0">
        <w:rPr>
          <w:rFonts w:ascii="Tahoma" w:hAnsi="Tahoma" w:cs="Tahoma"/>
          <w:sz w:val="20"/>
          <w:szCs w:val="20"/>
        </w:rPr>
        <w:t xml:space="preserve">minimálně </w:t>
      </w:r>
      <w:r w:rsidR="00C61BDC">
        <w:rPr>
          <w:rFonts w:ascii="Tahoma" w:hAnsi="Tahoma" w:cs="Tahoma"/>
          <w:sz w:val="20"/>
          <w:szCs w:val="20"/>
        </w:rPr>
        <w:t>15</w:t>
      </w:r>
      <w:r>
        <w:rPr>
          <w:rFonts w:ascii="Tahoma" w:hAnsi="Tahoma" w:cs="Tahoma"/>
          <w:sz w:val="20"/>
          <w:szCs w:val="20"/>
        </w:rPr>
        <w:t xml:space="preserve"> dnů od data </w:t>
      </w:r>
      <w:r w:rsidR="001318E1">
        <w:rPr>
          <w:rFonts w:ascii="Tahoma" w:hAnsi="Tahoma" w:cs="Tahoma"/>
          <w:sz w:val="20"/>
          <w:szCs w:val="20"/>
        </w:rPr>
        <w:t xml:space="preserve">jejího </w:t>
      </w:r>
      <w:r>
        <w:rPr>
          <w:rFonts w:ascii="Tahoma" w:hAnsi="Tahoma" w:cs="Tahoma"/>
          <w:sz w:val="20"/>
          <w:szCs w:val="20"/>
        </w:rPr>
        <w:t>vystavení. Faktura vystavená</w:t>
      </w:r>
      <w:r w:rsidR="00D02084" w:rsidRPr="00060B31">
        <w:rPr>
          <w:rFonts w:ascii="Tahoma" w:hAnsi="Tahoma" w:cs="Tahoma"/>
          <w:sz w:val="20"/>
          <w:szCs w:val="20"/>
        </w:rPr>
        <w:t xml:space="preserve"> Poskytovatelem musí mít náležitosti daňového dokladu v souladu se zákonem o dani z přidané hodnoty a zákona o účetnictví ve znění novel. </w:t>
      </w:r>
    </w:p>
    <w:p w:rsidR="00D02084" w:rsidRPr="00060B31" w:rsidRDefault="00D02084" w:rsidP="00D02084">
      <w:pPr>
        <w:tabs>
          <w:tab w:val="left" w:pos="50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5846BF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Faktura vystavená</w:t>
      </w:r>
      <w:r w:rsidR="00D02084" w:rsidRPr="00060B31">
        <w:rPr>
          <w:rFonts w:ascii="Tahoma" w:hAnsi="Tahoma" w:cs="Tahoma"/>
          <w:sz w:val="20"/>
          <w:szCs w:val="20"/>
        </w:rPr>
        <w:t xml:space="preserve"> Poskytovatelem musí obsahovat veškeré zákonem stanovené náležitosti. V případě, že faktura doručená Objednateli nebude obsahovat některou z předepsaných náležitostí nebo ji bude obsahovat chybně, je Objednatel oprávněn vrátit takovouto fakturu Poskytovateli a takováto faktura není považována za doručenou. Lhůta splatnosti v takovém případě neběží, přičemž nová lhůta splatnosti počíná běžet až od doručení opravené či doplněné faktury. </w:t>
      </w:r>
    </w:p>
    <w:p w:rsidR="00D02084" w:rsidRPr="00060B31" w:rsidRDefault="00D02084" w:rsidP="00D02084">
      <w:pPr>
        <w:tabs>
          <w:tab w:val="left" w:pos="502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5846BF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D02084" w:rsidRPr="00060B31">
        <w:rPr>
          <w:rFonts w:ascii="Tahoma" w:hAnsi="Tahoma" w:cs="Tahoma"/>
          <w:sz w:val="20"/>
          <w:szCs w:val="20"/>
        </w:rPr>
        <w:t xml:space="preserve">. 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>Objednatel se zavazuje uhradit pouze Cenu za skutečně poskytnuté plnění v souvislosti s realizací televizní kampaně, resp. televizního vysílán</w:t>
      </w:r>
      <w:r w:rsidR="00B313F0">
        <w:rPr>
          <w:rFonts w:ascii="Tahoma" w:hAnsi="Tahoma" w:cs="Tahoma"/>
          <w:sz w:val="20"/>
          <w:szCs w:val="20"/>
        </w:rPr>
        <w:t>í v České republice</w:t>
      </w:r>
      <w:r w:rsidR="00D02084" w:rsidRPr="00060B31">
        <w:rPr>
          <w:rFonts w:ascii="Tahoma" w:hAnsi="Tahoma" w:cs="Tahoma"/>
          <w:sz w:val="20"/>
          <w:szCs w:val="20"/>
        </w:rPr>
        <w:t>.</w:t>
      </w:r>
    </w:p>
    <w:p w:rsidR="001318E1" w:rsidRDefault="001318E1" w:rsidP="00D0208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IX.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Odstavec"/>
        <w:jc w:val="center"/>
        <w:rPr>
          <w:rFonts w:ascii="Tahoma" w:hAnsi="Tahoma" w:cs="Tahoma"/>
          <w:b/>
          <w:sz w:val="20"/>
          <w:szCs w:val="20"/>
        </w:rPr>
      </w:pPr>
      <w:r w:rsidRPr="00060B31">
        <w:rPr>
          <w:rFonts w:ascii="Tahoma" w:hAnsi="Tahoma" w:cs="Tahoma"/>
          <w:b/>
          <w:sz w:val="20"/>
          <w:szCs w:val="20"/>
        </w:rPr>
        <w:t>S</w:t>
      </w:r>
      <w:r w:rsidR="00B313F0">
        <w:rPr>
          <w:rFonts w:ascii="Tahoma" w:hAnsi="Tahoma" w:cs="Tahoma"/>
          <w:b/>
          <w:sz w:val="20"/>
          <w:szCs w:val="20"/>
        </w:rPr>
        <w:t>ankce a smluvní pokuty za poručení povinností</w:t>
      </w:r>
    </w:p>
    <w:p w:rsidR="00D02084" w:rsidRDefault="00D02084" w:rsidP="00D34FE0">
      <w:p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1.</w:t>
      </w:r>
      <w:r w:rsidR="00D34FE0">
        <w:rPr>
          <w:rFonts w:ascii="Tahoma" w:hAnsi="Tahoma" w:cs="Tahoma"/>
          <w:sz w:val="20"/>
          <w:szCs w:val="20"/>
        </w:rPr>
        <w:tab/>
      </w:r>
      <w:r w:rsidRPr="00B313F0">
        <w:rPr>
          <w:rFonts w:ascii="Tahoma" w:hAnsi="Tahoma" w:cs="Tahoma"/>
          <w:sz w:val="20"/>
          <w:szCs w:val="20"/>
        </w:rPr>
        <w:t>Pro případ prodlení Objednatele s úhradou faktury sjednávají smluvní strany úrok z prodlení ve výši 0,01 % z dlužné částky za každý den prodlení.</w:t>
      </w:r>
    </w:p>
    <w:p w:rsidR="001318E1" w:rsidRPr="00B313F0" w:rsidRDefault="001318E1" w:rsidP="00D34FE0">
      <w:p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2084" w:rsidRPr="007A2A31" w:rsidRDefault="00F0001C" w:rsidP="00D34FE0">
      <w:p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7A2A31">
        <w:rPr>
          <w:rFonts w:ascii="Tahoma" w:hAnsi="Tahoma" w:cs="Tahoma"/>
          <w:sz w:val="20"/>
          <w:szCs w:val="20"/>
        </w:rPr>
        <w:t>V případě jakéhokoliv jednotlivého závažného porušení Smlouvy a povinnosti Poskytovatele vyplývající z této Smlouvy, tj. např. při porušení Finálního mediaplánu, pokud se strany v dostatečném časovém předstihu (tj. min. 5 pracovních dnů předem) nedohodnou jinak, vzniká Objednateli právo na uh</w:t>
      </w:r>
      <w:r w:rsidR="00B313F0" w:rsidRPr="007A2A31">
        <w:rPr>
          <w:rFonts w:ascii="Tahoma" w:hAnsi="Tahoma" w:cs="Tahoma"/>
          <w:sz w:val="20"/>
          <w:szCs w:val="20"/>
        </w:rPr>
        <w:t xml:space="preserve">razení smluvní pokuty </w:t>
      </w:r>
      <w:r w:rsidR="00B313F0" w:rsidRPr="00A11E8D">
        <w:rPr>
          <w:rFonts w:ascii="Tahoma" w:hAnsi="Tahoma" w:cs="Tahoma"/>
          <w:sz w:val="20"/>
          <w:szCs w:val="20"/>
        </w:rPr>
        <w:t xml:space="preserve">ve výši </w:t>
      </w:r>
      <w:r w:rsidR="00885C0D" w:rsidRPr="00A11E8D">
        <w:rPr>
          <w:rFonts w:ascii="Tahoma" w:hAnsi="Tahoma" w:cs="Tahoma"/>
          <w:sz w:val="20"/>
          <w:szCs w:val="20"/>
        </w:rPr>
        <w:t>1</w:t>
      </w:r>
      <w:r w:rsidR="00DC25F4" w:rsidRPr="00A11E8D">
        <w:rPr>
          <w:rFonts w:ascii="Tahoma" w:hAnsi="Tahoma" w:cs="Tahoma"/>
          <w:sz w:val="20"/>
          <w:szCs w:val="20"/>
        </w:rPr>
        <w:t>0.000,-</w:t>
      </w:r>
      <w:r w:rsidR="00D02084" w:rsidRPr="00A11E8D">
        <w:rPr>
          <w:rFonts w:ascii="Tahoma" w:hAnsi="Tahoma" w:cs="Tahoma"/>
          <w:sz w:val="20"/>
          <w:szCs w:val="20"/>
        </w:rPr>
        <w:t xml:space="preserve"> Kč za každý jednotlivý případ </w:t>
      </w:r>
      <w:r w:rsidR="00D02084" w:rsidRPr="00A11E8D">
        <w:rPr>
          <w:rFonts w:ascii="Tahoma" w:hAnsi="Tahoma" w:cs="Tahoma"/>
          <w:sz w:val="20"/>
          <w:szCs w:val="20"/>
        </w:rPr>
        <w:lastRenderedPageBreak/>
        <w:t>porušení. Za závažné porušení Smlouvy se považuje to porušení, které může ohrozit účel Smlouvy, dobu plnění, či může výrazně snížit kvalitu díla.</w:t>
      </w:r>
    </w:p>
    <w:p w:rsidR="00D02084" w:rsidRPr="007A2A31" w:rsidRDefault="00D02084" w:rsidP="00D0208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02084" w:rsidRPr="007A2A31" w:rsidRDefault="00F0001C" w:rsidP="00D34FE0">
      <w:p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D02084" w:rsidRPr="007A2A31">
        <w:rPr>
          <w:rFonts w:ascii="Tahoma" w:hAnsi="Tahoma" w:cs="Tahoma"/>
          <w:sz w:val="20"/>
          <w:szCs w:val="20"/>
        </w:rPr>
        <w:t xml:space="preserve">. </w:t>
      </w:r>
      <w:r w:rsidR="00D34FE0" w:rsidRPr="007A2A31">
        <w:rPr>
          <w:rFonts w:ascii="Tahoma" w:hAnsi="Tahoma" w:cs="Tahoma"/>
          <w:sz w:val="20"/>
          <w:szCs w:val="20"/>
        </w:rPr>
        <w:tab/>
      </w:r>
      <w:r w:rsidR="00D02084" w:rsidRPr="007A2A31">
        <w:rPr>
          <w:rFonts w:ascii="Tahoma" w:hAnsi="Tahoma" w:cs="Tahoma"/>
          <w:sz w:val="20"/>
          <w:szCs w:val="20"/>
        </w:rPr>
        <w:t>Poskytovatel bude sankcionován jednorázovou smluvní pokutou při nedodržení nejzazších termínů pro vysílání spotů, tj. televizní vysílání v</w:t>
      </w:r>
      <w:r w:rsidR="004632D0">
        <w:rPr>
          <w:rFonts w:ascii="Tahoma" w:hAnsi="Tahoma" w:cs="Tahoma"/>
          <w:sz w:val="20"/>
          <w:szCs w:val="20"/>
        </w:rPr>
        <w:t xml:space="preserve"> České republice nejpozději </w:t>
      </w:r>
      <w:r w:rsidR="004632D0" w:rsidRPr="001318E1">
        <w:rPr>
          <w:rFonts w:ascii="Tahoma" w:hAnsi="Tahoma" w:cs="Tahoma"/>
          <w:sz w:val="20"/>
          <w:szCs w:val="20"/>
        </w:rPr>
        <w:t>k</w:t>
      </w:r>
      <w:r w:rsidR="00714977" w:rsidRPr="001318E1">
        <w:rPr>
          <w:rFonts w:ascii="Tahoma" w:hAnsi="Tahoma" w:cs="Tahoma"/>
          <w:sz w:val="20"/>
          <w:szCs w:val="20"/>
        </w:rPr>
        <w:t> 31</w:t>
      </w:r>
      <w:r w:rsidR="004632D0" w:rsidRPr="001318E1">
        <w:rPr>
          <w:rFonts w:ascii="Tahoma" w:hAnsi="Tahoma" w:cs="Tahoma"/>
          <w:sz w:val="20"/>
          <w:szCs w:val="20"/>
        </w:rPr>
        <w:t xml:space="preserve">. </w:t>
      </w:r>
      <w:r w:rsidR="00714977" w:rsidRPr="001318E1">
        <w:rPr>
          <w:rFonts w:ascii="Tahoma" w:hAnsi="Tahoma" w:cs="Tahoma"/>
          <w:sz w:val="20"/>
          <w:szCs w:val="20"/>
        </w:rPr>
        <w:t>12</w:t>
      </w:r>
      <w:r w:rsidR="004632D0" w:rsidRPr="001318E1">
        <w:rPr>
          <w:rFonts w:ascii="Tahoma" w:hAnsi="Tahoma" w:cs="Tahoma"/>
          <w:sz w:val="20"/>
          <w:szCs w:val="20"/>
        </w:rPr>
        <w:t>. 202</w:t>
      </w:r>
      <w:r w:rsidR="00714977" w:rsidRPr="001318E1">
        <w:rPr>
          <w:rFonts w:ascii="Tahoma" w:hAnsi="Tahoma" w:cs="Tahoma"/>
          <w:sz w:val="20"/>
          <w:szCs w:val="20"/>
        </w:rPr>
        <w:t>3</w:t>
      </w:r>
      <w:r w:rsidR="00D02084" w:rsidRPr="001318E1">
        <w:rPr>
          <w:rFonts w:ascii="Tahoma" w:hAnsi="Tahoma" w:cs="Tahoma"/>
          <w:sz w:val="20"/>
          <w:szCs w:val="20"/>
        </w:rPr>
        <w:t>, částkou</w:t>
      </w:r>
      <w:r w:rsidR="00D02084" w:rsidRPr="007A2A31">
        <w:rPr>
          <w:rFonts w:ascii="Tahoma" w:hAnsi="Tahoma" w:cs="Tahoma"/>
          <w:sz w:val="20"/>
          <w:szCs w:val="20"/>
        </w:rPr>
        <w:t xml:space="preserve"> ve </w:t>
      </w:r>
      <w:r w:rsidR="004632D0" w:rsidRPr="004632D0">
        <w:rPr>
          <w:rFonts w:ascii="Tahoma" w:hAnsi="Tahoma" w:cs="Tahoma"/>
          <w:sz w:val="20"/>
          <w:szCs w:val="20"/>
        </w:rPr>
        <w:t>výši 5</w:t>
      </w:r>
      <w:r w:rsidR="00D02084" w:rsidRPr="004632D0">
        <w:rPr>
          <w:rFonts w:ascii="Tahoma" w:hAnsi="Tahoma" w:cs="Tahoma"/>
          <w:sz w:val="20"/>
          <w:szCs w:val="20"/>
        </w:rPr>
        <w:t>0.000,- Kč</w:t>
      </w:r>
      <w:r w:rsidR="00D02084" w:rsidRPr="007A2A31">
        <w:rPr>
          <w:rFonts w:ascii="Tahoma" w:hAnsi="Tahoma" w:cs="Tahoma"/>
          <w:sz w:val="20"/>
          <w:szCs w:val="20"/>
        </w:rPr>
        <w:t>. Po marném uplynutí 14denní lhůty od těchto nejzazších termínů pro vysílání spotů je dále Poskytovatel povinen uhradit i smluvní pokutu ve výši 0,1% za každý den prodlení z celkové částky určené na bezvadné plnění. Objednatel je v tomto případě oprávněn odstoupit od Smlouvy a jeho právo žádat náhradu vzniklé škody a ušlého zisku zůstává tímto nedotčeno.</w:t>
      </w:r>
    </w:p>
    <w:p w:rsidR="00D02084" w:rsidRPr="007A2A31" w:rsidRDefault="00D02084" w:rsidP="00D02084">
      <w:pPr>
        <w:pStyle w:val="Odstavecseseznamem"/>
        <w:rPr>
          <w:rFonts w:ascii="Tahoma" w:hAnsi="Tahoma" w:cs="Tahoma"/>
          <w:sz w:val="20"/>
          <w:szCs w:val="20"/>
        </w:rPr>
      </w:pPr>
    </w:p>
    <w:p w:rsidR="001318E1" w:rsidRDefault="00F0001C" w:rsidP="00A11E8D">
      <w:pPr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7A13B0">
        <w:rPr>
          <w:rFonts w:ascii="Tahoma" w:hAnsi="Tahoma" w:cs="Tahoma"/>
          <w:sz w:val="20"/>
          <w:szCs w:val="20"/>
        </w:rPr>
        <w:t>4</w:t>
      </w:r>
      <w:r w:rsidR="00D02084" w:rsidRPr="007A13B0">
        <w:rPr>
          <w:rFonts w:ascii="Tahoma" w:hAnsi="Tahoma" w:cs="Tahoma"/>
          <w:sz w:val="20"/>
          <w:szCs w:val="20"/>
        </w:rPr>
        <w:t xml:space="preserve">. </w:t>
      </w:r>
      <w:r w:rsidR="00D34FE0" w:rsidRPr="007A13B0">
        <w:rPr>
          <w:rFonts w:ascii="Tahoma" w:hAnsi="Tahoma" w:cs="Tahoma"/>
          <w:sz w:val="20"/>
          <w:szCs w:val="20"/>
        </w:rPr>
        <w:tab/>
      </w:r>
      <w:r w:rsidR="001318E1" w:rsidRPr="007A13B0">
        <w:rPr>
          <w:rFonts w:ascii="Tahoma" w:hAnsi="Tahoma" w:cs="Tahoma"/>
          <w:sz w:val="20"/>
          <w:szCs w:val="20"/>
        </w:rPr>
        <w:t>Poskytovatel bude sankcionován smluvní pokutou při nedodržení termínu předložení Závěrečné zprávy částkou ve výši 1.000,- Kč za každý započatý den prodlení.</w:t>
      </w:r>
      <w:r w:rsidR="001318E1">
        <w:rPr>
          <w:rFonts w:ascii="Tahoma" w:hAnsi="Tahoma" w:cs="Tahoma"/>
          <w:sz w:val="20"/>
          <w:szCs w:val="20"/>
        </w:rPr>
        <w:t xml:space="preserve"> </w:t>
      </w:r>
    </w:p>
    <w:p w:rsidR="001318E1" w:rsidRDefault="001318E1" w:rsidP="00A11E8D">
      <w:pPr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D02084" w:rsidRDefault="001318E1" w:rsidP="00A11E8D">
      <w:pPr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</w:r>
      <w:r w:rsidR="00D02084" w:rsidRPr="00A11E8D">
        <w:rPr>
          <w:rFonts w:ascii="Tahoma" w:hAnsi="Tahoma" w:cs="Tahoma"/>
          <w:sz w:val="20"/>
          <w:szCs w:val="20"/>
        </w:rPr>
        <w:t>Poskytovatel bude sankcionován při příp. jiném porušení povinností např. nevyřešené reklamaci, opakovaném neposkytnutí součinnosti, nedodržení povinnosti dle čl.</w:t>
      </w:r>
      <w:r w:rsidR="004632D0" w:rsidRPr="00A11E8D">
        <w:rPr>
          <w:rFonts w:ascii="Tahoma" w:hAnsi="Tahoma" w:cs="Tahoma"/>
          <w:sz w:val="20"/>
          <w:szCs w:val="20"/>
        </w:rPr>
        <w:t xml:space="preserve"> </w:t>
      </w:r>
      <w:r w:rsidR="00D02084" w:rsidRPr="00A11E8D">
        <w:rPr>
          <w:rFonts w:ascii="Tahoma" w:hAnsi="Tahoma" w:cs="Tahoma"/>
          <w:sz w:val="20"/>
          <w:szCs w:val="20"/>
        </w:rPr>
        <w:t>II</w:t>
      </w:r>
      <w:r w:rsidR="00885C0D" w:rsidRPr="00A11E8D">
        <w:rPr>
          <w:rFonts w:ascii="Tahoma" w:hAnsi="Tahoma" w:cs="Tahoma"/>
          <w:sz w:val="20"/>
          <w:szCs w:val="20"/>
        </w:rPr>
        <w:t>I bod 2 apod. částkou ve výši 10</w:t>
      </w:r>
      <w:r w:rsidR="00D02084" w:rsidRPr="00A11E8D">
        <w:rPr>
          <w:rFonts w:ascii="Tahoma" w:hAnsi="Tahoma" w:cs="Tahoma"/>
          <w:sz w:val="20"/>
          <w:szCs w:val="20"/>
        </w:rPr>
        <w:t>.000,-Kč.</w:t>
      </w:r>
    </w:p>
    <w:p w:rsidR="00A11E8D" w:rsidRPr="00060B31" w:rsidRDefault="00A11E8D" w:rsidP="00A11E8D">
      <w:pPr>
        <w:spacing w:after="0" w:line="240" w:lineRule="auto"/>
        <w:ind w:left="425" w:hanging="425"/>
        <w:jc w:val="both"/>
        <w:rPr>
          <w:rFonts w:ascii="Tahoma" w:hAnsi="Tahoma" w:cs="Tahoma"/>
          <w:noProof/>
          <w:sz w:val="20"/>
          <w:szCs w:val="20"/>
        </w:rPr>
      </w:pPr>
    </w:p>
    <w:p w:rsidR="00D02084" w:rsidRPr="00060B31" w:rsidRDefault="001318E1" w:rsidP="00A11E8D">
      <w:pPr>
        <w:pStyle w:val="Odstavec"/>
        <w:widowControl w:val="0"/>
        <w:overflowPunct w:val="0"/>
        <w:autoSpaceDE w:val="0"/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>Způsob vyúčtování sankcí:</w:t>
      </w:r>
    </w:p>
    <w:p w:rsidR="00D02084" w:rsidRPr="00060B31" w:rsidRDefault="00D02084" w:rsidP="00D34FE0">
      <w:pPr>
        <w:pStyle w:val="Normodsaz"/>
        <w:numPr>
          <w:ilvl w:val="0"/>
          <w:numId w:val="4"/>
        </w:numPr>
        <w:tabs>
          <w:tab w:val="clear" w:pos="900"/>
        </w:tabs>
        <w:spacing w:before="120" w:after="120"/>
        <w:ind w:left="993" w:hanging="576"/>
        <w:rPr>
          <w:rFonts w:ascii="Tahoma" w:hAnsi="Tahoma" w:cs="Tahoma"/>
          <w:sz w:val="20"/>
        </w:rPr>
      </w:pPr>
      <w:r w:rsidRPr="00060B31">
        <w:rPr>
          <w:rFonts w:ascii="Tahoma" w:hAnsi="Tahoma" w:cs="Tahoma"/>
          <w:sz w:val="20"/>
        </w:rPr>
        <w:t>Smluvní pokuty Poskytovatel sám zohlední při vystavení faktury na cenu díla dle této Smlouvy a cenu o smluvní pokutu příslušně sníží. V případě, kdy Poskytovatel cenu díla příslušně nesníží tak, jak je uvedeno v první větě, je Objednatel oprávněn vrátit Poskytovateli fakturu k její opravě a po tuto dobu není Objednatel v prodlení s úhradou ceny díla. Pro ostatní sankce platí níže uvedená obecná ustanovení;</w:t>
      </w:r>
    </w:p>
    <w:p w:rsidR="00D02084" w:rsidRPr="00060B31" w:rsidRDefault="00D02084" w:rsidP="00D34FE0">
      <w:pPr>
        <w:pStyle w:val="Normodsaz"/>
        <w:numPr>
          <w:ilvl w:val="0"/>
          <w:numId w:val="4"/>
        </w:numPr>
        <w:tabs>
          <w:tab w:val="clear" w:pos="900"/>
        </w:tabs>
        <w:spacing w:before="120" w:after="120"/>
        <w:ind w:left="993" w:hanging="576"/>
        <w:rPr>
          <w:rFonts w:ascii="Tahoma" w:hAnsi="Tahoma" w:cs="Tahoma"/>
          <w:sz w:val="20"/>
        </w:rPr>
      </w:pPr>
      <w:r w:rsidRPr="00060B31">
        <w:rPr>
          <w:rFonts w:ascii="Tahoma" w:hAnsi="Tahoma" w:cs="Tahoma"/>
          <w:sz w:val="20"/>
        </w:rPr>
        <w:t>Sankci (smluvní pokutu, úrok z prodlení) může vyúčtovat oprávněná strana straně povinné. Ve vyúčtování musí být uvedeno to ustanovení Smlouvy, které k vyúčtování sankce opravňuje, a způsob výpočtu celkové výše sankce;</w:t>
      </w:r>
    </w:p>
    <w:p w:rsidR="00D02084" w:rsidRPr="00060B31" w:rsidRDefault="00D02084" w:rsidP="00D34FE0">
      <w:pPr>
        <w:pStyle w:val="Normodsaz"/>
        <w:numPr>
          <w:ilvl w:val="0"/>
          <w:numId w:val="4"/>
        </w:numPr>
        <w:tabs>
          <w:tab w:val="clear" w:pos="900"/>
        </w:tabs>
        <w:spacing w:before="120" w:after="120"/>
        <w:ind w:left="993" w:hanging="576"/>
        <w:rPr>
          <w:rFonts w:ascii="Tahoma" w:hAnsi="Tahoma" w:cs="Tahoma"/>
          <w:sz w:val="20"/>
        </w:rPr>
      </w:pPr>
      <w:r w:rsidRPr="00060B31">
        <w:rPr>
          <w:rFonts w:ascii="Tahoma" w:hAnsi="Tahoma" w:cs="Tahoma"/>
          <w:sz w:val="20"/>
        </w:rPr>
        <w:t>Strana povinná se musí k vyúčtování sankce vyjádřit nejpozději do pěti dnů ode dne jeho obdržení, jinak se má za to, že s vyúčtováním souhlasí. Nesouhlasí-li strana povinná s vyúčtováním sankce, je povinna písemně ve lhůtě pěti dnů od doručení vyúčtování sdělit oprávněné straně důvody, pro které vyúčtování sankce rozporuje;</w:t>
      </w:r>
    </w:p>
    <w:p w:rsidR="00D02084" w:rsidRDefault="00D02084" w:rsidP="00A11E8D">
      <w:pPr>
        <w:pStyle w:val="Normodsaz"/>
        <w:numPr>
          <w:ilvl w:val="0"/>
          <w:numId w:val="4"/>
        </w:numPr>
        <w:tabs>
          <w:tab w:val="clear" w:pos="900"/>
        </w:tabs>
        <w:ind w:left="993" w:hanging="576"/>
        <w:rPr>
          <w:rFonts w:ascii="Tahoma" w:hAnsi="Tahoma" w:cs="Tahoma"/>
          <w:sz w:val="20"/>
        </w:rPr>
      </w:pPr>
      <w:r w:rsidRPr="00060B31">
        <w:rPr>
          <w:rFonts w:ascii="Tahoma" w:hAnsi="Tahoma" w:cs="Tahoma"/>
          <w:sz w:val="20"/>
        </w:rPr>
        <w:t>Strana povinná je povinna uhradit vyúčtované sankce nejpozději do 30 dnů od dne obdržení příslušného vyúčtování.</w:t>
      </w:r>
    </w:p>
    <w:p w:rsidR="00A11E8D" w:rsidRPr="00060B31" w:rsidRDefault="00A11E8D" w:rsidP="00A11E8D">
      <w:pPr>
        <w:pStyle w:val="Normodsaz"/>
        <w:ind w:left="993" w:firstLine="0"/>
        <w:rPr>
          <w:rFonts w:ascii="Tahoma" w:hAnsi="Tahoma" w:cs="Tahoma"/>
          <w:sz w:val="20"/>
        </w:rPr>
      </w:pPr>
    </w:p>
    <w:p w:rsidR="00D02084" w:rsidRDefault="001318E1" w:rsidP="00142654">
      <w:pPr>
        <w:pStyle w:val="Odstavec"/>
        <w:widowControl w:val="0"/>
        <w:overflowPunct w:val="0"/>
        <w:autoSpaceDE w:val="0"/>
        <w:spacing w:line="240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F0001C">
        <w:rPr>
          <w:rFonts w:ascii="Tahoma" w:hAnsi="Tahoma" w:cs="Tahoma"/>
          <w:sz w:val="20"/>
          <w:szCs w:val="20"/>
        </w:rPr>
        <w:t>.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822F9">
        <w:rPr>
          <w:rFonts w:ascii="Tahoma" w:hAnsi="Tahoma" w:cs="Tahoma"/>
          <w:sz w:val="20"/>
          <w:szCs w:val="20"/>
        </w:rPr>
        <w:t>Sankce nenahrazují ušlý zisk ani vzniklou škodu způsobenou takovýmto jednáním; právo Objednatele žádat náhradu škody (v plné výši bez ohledu na sjednanou smluvní pokutu) i ušlý zisk tak tímto zůstává nedotčeno.</w:t>
      </w:r>
    </w:p>
    <w:p w:rsidR="00D34FE0" w:rsidRPr="00060B31" w:rsidRDefault="00D34FE0" w:rsidP="00142654">
      <w:pPr>
        <w:pStyle w:val="Odstavec"/>
        <w:widowControl w:val="0"/>
        <w:overflowPunct w:val="0"/>
        <w:autoSpaceDE w:val="0"/>
        <w:spacing w:after="0" w:line="240" w:lineRule="auto"/>
        <w:ind w:left="425" w:hanging="425"/>
        <w:jc w:val="both"/>
        <w:rPr>
          <w:rFonts w:ascii="Tahoma" w:hAnsi="Tahoma" w:cs="Tahoma"/>
          <w:b/>
          <w:bCs/>
          <w:sz w:val="20"/>
          <w:szCs w:val="20"/>
        </w:rPr>
      </w:pP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60B31">
        <w:rPr>
          <w:rFonts w:ascii="Tahoma" w:hAnsi="Tahoma" w:cs="Tahoma"/>
          <w:b/>
          <w:bCs/>
          <w:color w:val="auto"/>
          <w:sz w:val="20"/>
          <w:szCs w:val="20"/>
        </w:rPr>
        <w:t>Článek X.</w:t>
      </w:r>
    </w:p>
    <w:p w:rsidR="00D02084" w:rsidRPr="00060B31" w:rsidRDefault="00D02084" w:rsidP="00D02084">
      <w:pPr>
        <w:pStyle w:val="Default"/>
        <w:jc w:val="center"/>
        <w:rPr>
          <w:rFonts w:ascii="Tahoma" w:hAnsi="Tahoma" w:cs="Tahoma"/>
          <w:color w:val="auto"/>
          <w:sz w:val="20"/>
          <w:szCs w:val="20"/>
        </w:rPr>
      </w:pPr>
    </w:p>
    <w:p w:rsidR="00D02084" w:rsidRPr="00060B31" w:rsidRDefault="00D02084" w:rsidP="00D02084">
      <w:pPr>
        <w:pStyle w:val="Odstavec"/>
        <w:jc w:val="center"/>
        <w:rPr>
          <w:rFonts w:ascii="Tahoma" w:hAnsi="Tahoma" w:cs="Tahoma"/>
          <w:b/>
          <w:sz w:val="20"/>
          <w:szCs w:val="20"/>
        </w:rPr>
      </w:pPr>
      <w:r w:rsidRPr="00060B31">
        <w:rPr>
          <w:rFonts w:ascii="Tahoma" w:hAnsi="Tahoma" w:cs="Tahoma"/>
          <w:b/>
          <w:sz w:val="20"/>
          <w:szCs w:val="20"/>
        </w:rPr>
        <w:t>Z</w:t>
      </w:r>
      <w:r w:rsidR="000822F9">
        <w:rPr>
          <w:rFonts w:ascii="Tahoma" w:hAnsi="Tahoma" w:cs="Tahoma"/>
          <w:b/>
          <w:sz w:val="20"/>
          <w:szCs w:val="20"/>
        </w:rPr>
        <w:t>ávěrečná ustanovení</w:t>
      </w:r>
    </w:p>
    <w:p w:rsidR="00D02084" w:rsidRPr="00060B3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 xml:space="preserve">Objednatel je oprávněn od této Smlouvy odstoupit: </w:t>
      </w:r>
    </w:p>
    <w:p w:rsidR="00D02084" w:rsidRPr="00060B31" w:rsidRDefault="00D02084" w:rsidP="00D02084">
      <w:pPr>
        <w:pStyle w:val="Odstavec"/>
        <w:widowControl w:val="0"/>
        <w:overflowPunct w:val="0"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D02084" w:rsidP="000822F9">
      <w:pPr>
        <w:pStyle w:val="Odstavec"/>
        <w:widowControl w:val="0"/>
        <w:numPr>
          <w:ilvl w:val="0"/>
          <w:numId w:val="19"/>
        </w:numPr>
        <w:overflowPunct w:val="0"/>
        <w:autoSpaceDE w:val="0"/>
        <w:spacing w:after="0" w:line="240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v případě neplnění povinností Poskytovatele podle této Smlouvy, pokud Poskytovatel nesjedná nápravu ani do 10 dnů od doručení písemné výzvy Objednatele s upozorněním na neplnění konkrétní povinnosti (např. neodvysílání spotu dle předloženého Finálního mediaplánu);</w:t>
      </w:r>
    </w:p>
    <w:p w:rsidR="00D02084" w:rsidRPr="00060B31" w:rsidRDefault="00D02084" w:rsidP="000822F9">
      <w:pPr>
        <w:pStyle w:val="Odstavec"/>
        <w:widowControl w:val="0"/>
        <w:overflowPunct w:val="0"/>
        <w:autoSpaceDE w:val="0"/>
        <w:spacing w:after="0" w:line="24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 </w:t>
      </w:r>
      <w:r w:rsidR="000822F9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 xml:space="preserve">nebo </w:t>
      </w:r>
    </w:p>
    <w:p w:rsidR="00D02084" w:rsidRPr="00060B31" w:rsidRDefault="00D02084" w:rsidP="000822F9">
      <w:pPr>
        <w:pStyle w:val="Odstavec"/>
        <w:widowControl w:val="0"/>
        <w:numPr>
          <w:ilvl w:val="0"/>
          <w:numId w:val="19"/>
        </w:numPr>
        <w:overflowPunct w:val="0"/>
        <w:autoSpaceDE w:val="0"/>
        <w:spacing w:after="0" w:line="240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v případě, že z důvodu porušení povinnosti Poskytovatele hrozí nebo vzniká Objednateli škoda a Poskytovatel neprovede nápravu (tj. neodstraní hrozbu škody či nenahradí vzniklou škodu) bez zbytečného odkladu; nebo </w:t>
      </w:r>
    </w:p>
    <w:p w:rsidR="00D02084" w:rsidRPr="00060B31" w:rsidRDefault="00D02084" w:rsidP="000822F9">
      <w:pPr>
        <w:pStyle w:val="Odstavec"/>
        <w:widowControl w:val="0"/>
        <w:numPr>
          <w:ilvl w:val="0"/>
          <w:numId w:val="19"/>
        </w:numPr>
        <w:overflowPunct w:val="0"/>
        <w:autoSpaceDE w:val="0"/>
        <w:spacing w:after="0" w:line="240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 xml:space="preserve">z jiných zákonných důvodů opravňujících Objednatele k odstoupení od této Smlouvy. </w:t>
      </w:r>
    </w:p>
    <w:p w:rsidR="00D02084" w:rsidRPr="00060B3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>Poskytovatel je oprávněn od této Smlouvy odstoupit pouze v případě, kdy se Objednatel ocitne v prodlení s jakoukoliv úhradou Ceny dle článku VIII. a neprovede-li úhradu ani v náhradní lhůtě mu Poskytovatelem poskytnuté, k</w:t>
      </w:r>
      <w:r w:rsidR="000822F9">
        <w:rPr>
          <w:rFonts w:ascii="Tahoma" w:hAnsi="Tahoma" w:cs="Tahoma"/>
          <w:sz w:val="20"/>
          <w:szCs w:val="20"/>
        </w:rPr>
        <w:t>terá nebude kratší než 60</w:t>
      </w:r>
      <w:r w:rsidR="00D02084" w:rsidRPr="00060B31">
        <w:rPr>
          <w:rFonts w:ascii="Tahoma" w:hAnsi="Tahoma" w:cs="Tahoma"/>
          <w:sz w:val="20"/>
          <w:szCs w:val="20"/>
        </w:rPr>
        <w:t xml:space="preserve"> dní. </w:t>
      </w:r>
    </w:p>
    <w:p w:rsidR="00D02084" w:rsidRPr="00060B31" w:rsidRDefault="00D02084" w:rsidP="00D02084">
      <w:pPr>
        <w:pStyle w:val="Odstavec"/>
        <w:widowControl w:val="0"/>
        <w:overflowPunct w:val="0"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>Odstoupení od Smlouvy musí být učiněno písemně, doručeno druhé smluvní straně, přičemž účinky odstoupení nastávají dnem doručení písemného oznámení o odstoupení. V případě pochybností se má za to, že odstoupení bylo doručeno patnáctým dnem po jeho odeslání.</w:t>
      </w:r>
    </w:p>
    <w:p w:rsidR="00D02084" w:rsidRPr="00060B31" w:rsidRDefault="00D02084" w:rsidP="00D02084">
      <w:pPr>
        <w:pStyle w:val="Odstavecseseznamem"/>
        <w:rPr>
          <w:rFonts w:ascii="Tahoma" w:hAnsi="Tahoma" w:cs="Tahoma"/>
          <w:sz w:val="20"/>
          <w:szCs w:val="20"/>
        </w:rPr>
      </w:pPr>
    </w:p>
    <w:p w:rsidR="00D02084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 xml:space="preserve">Tuto Smlouvu lze měnit nebo doplňovat pouze písemnou formou řádně očíslovaných dodatků. Těmito změnami nemůže být dotčen obsah a rozsah plnění. </w:t>
      </w:r>
    </w:p>
    <w:p w:rsidR="00D34FE0" w:rsidRPr="00060B31" w:rsidRDefault="00D34FE0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2084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 xml:space="preserve">Tato Smlouva byla uzavřena podle příslušných ustanovení </w:t>
      </w:r>
      <w:r w:rsidR="000822F9">
        <w:rPr>
          <w:rFonts w:ascii="Tahoma" w:hAnsi="Tahoma" w:cs="Tahoma"/>
          <w:sz w:val="20"/>
          <w:szCs w:val="20"/>
        </w:rPr>
        <w:t>Občanského</w:t>
      </w:r>
      <w:r w:rsidR="00D02084" w:rsidRPr="00060B31">
        <w:rPr>
          <w:rFonts w:ascii="Tahoma" w:hAnsi="Tahoma" w:cs="Tahoma"/>
          <w:sz w:val="20"/>
          <w:szCs w:val="20"/>
        </w:rPr>
        <w:t xml:space="preserve"> zákoníku. Právní vztahy Poskytovatele a Objednatele, které nejsou touto Smlouvou výslovně dohodnuty se řídí uvedenou zákonnou úpravou </w:t>
      </w:r>
      <w:r w:rsidR="000822F9">
        <w:rPr>
          <w:rFonts w:ascii="Tahoma" w:hAnsi="Tahoma" w:cs="Tahoma"/>
          <w:sz w:val="20"/>
          <w:szCs w:val="20"/>
        </w:rPr>
        <w:t>Občanského zákoníku, zákon č. 89/2012</w:t>
      </w:r>
      <w:r w:rsidR="00D02084" w:rsidRPr="00060B31">
        <w:rPr>
          <w:rFonts w:ascii="Tahoma" w:hAnsi="Tahoma" w:cs="Tahoma"/>
          <w:sz w:val="20"/>
          <w:szCs w:val="20"/>
        </w:rPr>
        <w:t xml:space="preserve"> Sb. v platném znění. Rozhodným právem v případě sporů je právní řád České republiky.</w:t>
      </w:r>
    </w:p>
    <w:p w:rsidR="000822F9" w:rsidRDefault="000822F9" w:rsidP="000822F9">
      <w:pPr>
        <w:pStyle w:val="Odstavec"/>
        <w:widowControl w:val="0"/>
        <w:overflowPunct w:val="0"/>
        <w:autoSpaceDE w:val="0"/>
        <w:spacing w:after="0" w:line="240" w:lineRule="auto"/>
        <w:ind w:left="426" w:firstLine="282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>T</w:t>
      </w:r>
      <w:r w:rsidR="00EC0793">
        <w:rPr>
          <w:rFonts w:ascii="Tahoma" w:hAnsi="Tahoma" w:cs="Tahoma"/>
          <w:sz w:val="20"/>
          <w:szCs w:val="20"/>
        </w:rPr>
        <w:t>ato Smlouva je vyhotovena ve dvou</w:t>
      </w:r>
      <w:r w:rsidR="00D02084" w:rsidRPr="00060B31">
        <w:rPr>
          <w:rFonts w:ascii="Tahoma" w:hAnsi="Tahoma" w:cs="Tahoma"/>
          <w:sz w:val="20"/>
          <w:szCs w:val="20"/>
        </w:rPr>
        <w:t xml:space="preserve"> stejnopisech s platností originálu, z nichž </w:t>
      </w:r>
      <w:r w:rsidR="00F33D39">
        <w:rPr>
          <w:rFonts w:ascii="Tahoma" w:hAnsi="Tahoma" w:cs="Tahoma"/>
          <w:sz w:val="20"/>
          <w:szCs w:val="20"/>
        </w:rPr>
        <w:t>každá sml</w:t>
      </w:r>
      <w:r w:rsidR="002140A3">
        <w:rPr>
          <w:rFonts w:ascii="Tahoma" w:hAnsi="Tahoma" w:cs="Tahoma"/>
          <w:sz w:val="20"/>
          <w:szCs w:val="20"/>
        </w:rPr>
        <w:t xml:space="preserve">uvní </w:t>
      </w:r>
      <w:r w:rsidR="00F33D39">
        <w:rPr>
          <w:rFonts w:ascii="Tahoma" w:hAnsi="Tahoma" w:cs="Tahoma"/>
          <w:sz w:val="20"/>
          <w:szCs w:val="20"/>
        </w:rPr>
        <w:t>stran</w:t>
      </w:r>
      <w:r w:rsidR="002140A3">
        <w:rPr>
          <w:rFonts w:ascii="Tahoma" w:hAnsi="Tahoma" w:cs="Tahoma"/>
          <w:sz w:val="20"/>
          <w:szCs w:val="20"/>
        </w:rPr>
        <w:t>a</w:t>
      </w:r>
      <w:r w:rsidR="00F33D39">
        <w:rPr>
          <w:rFonts w:ascii="Tahoma" w:hAnsi="Tahoma" w:cs="Tahoma"/>
          <w:sz w:val="20"/>
          <w:szCs w:val="20"/>
        </w:rPr>
        <w:t xml:space="preserve"> </w:t>
      </w:r>
      <w:r w:rsidR="00D02084" w:rsidRPr="00060B31">
        <w:rPr>
          <w:rFonts w:ascii="Tahoma" w:hAnsi="Tahoma" w:cs="Tahoma"/>
          <w:sz w:val="20"/>
          <w:szCs w:val="20"/>
        </w:rPr>
        <w:t>obdrží</w:t>
      </w:r>
      <w:r w:rsidR="00F33D39">
        <w:rPr>
          <w:rFonts w:ascii="Tahoma" w:hAnsi="Tahoma" w:cs="Tahoma"/>
          <w:sz w:val="20"/>
          <w:szCs w:val="20"/>
        </w:rPr>
        <w:t xml:space="preserve"> po jednom </w:t>
      </w:r>
      <w:r w:rsidR="00D02084" w:rsidRPr="00060B31">
        <w:rPr>
          <w:rFonts w:ascii="Tahoma" w:hAnsi="Tahoma" w:cs="Tahoma"/>
          <w:sz w:val="20"/>
          <w:szCs w:val="20"/>
        </w:rPr>
        <w:t>vyhotovení.</w:t>
      </w:r>
    </w:p>
    <w:p w:rsidR="00D34FE0" w:rsidRDefault="00D34FE0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 xml:space="preserve">Smluvní strany souhlasí s tím, že tato smlouva bude uveřejněna na veřejně přístupném profilu Objednatele; smluvní strany nepovažují předmět Smlouvy za obchodní tajemství </w:t>
      </w:r>
      <w:r w:rsidR="000822F9">
        <w:rPr>
          <w:rFonts w:ascii="Tahoma" w:hAnsi="Tahoma" w:cs="Tahoma"/>
          <w:sz w:val="20"/>
          <w:szCs w:val="20"/>
        </w:rPr>
        <w:t xml:space="preserve">ve smyslu Občanského zákoníku </w:t>
      </w:r>
      <w:r w:rsidR="00D02084" w:rsidRPr="00060B31">
        <w:rPr>
          <w:rFonts w:ascii="Tahoma" w:hAnsi="Tahoma" w:cs="Tahoma"/>
          <w:sz w:val="20"/>
          <w:szCs w:val="20"/>
        </w:rPr>
        <w:t xml:space="preserve">a udělují svolení ke zveřejnění.  </w:t>
      </w:r>
    </w:p>
    <w:p w:rsidR="00D34FE0" w:rsidRDefault="00D34FE0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02084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D02084" w:rsidRPr="00060B31">
        <w:rPr>
          <w:rFonts w:ascii="Tahoma" w:hAnsi="Tahoma" w:cs="Tahoma"/>
          <w:sz w:val="20"/>
          <w:szCs w:val="20"/>
        </w:rPr>
        <w:t xml:space="preserve">. </w:t>
      </w:r>
      <w:r w:rsidR="00D34FE0">
        <w:rPr>
          <w:rFonts w:ascii="Tahoma" w:hAnsi="Tahoma" w:cs="Tahoma"/>
          <w:sz w:val="20"/>
          <w:szCs w:val="20"/>
        </w:rPr>
        <w:tab/>
      </w:r>
      <w:r w:rsidR="00D02084" w:rsidRPr="00060B31">
        <w:rPr>
          <w:rFonts w:ascii="Tahoma" w:hAnsi="Tahoma" w:cs="Tahoma"/>
          <w:sz w:val="20"/>
          <w:szCs w:val="20"/>
        </w:rPr>
        <w:t xml:space="preserve">Smluvní strany prohlašují, že se podrobně seznámily s touto Smlouvou, </w:t>
      </w:r>
      <w:r w:rsidR="000822F9" w:rsidRPr="00060B31">
        <w:rPr>
          <w:rFonts w:ascii="Tahoma" w:hAnsi="Tahoma" w:cs="Tahoma"/>
          <w:sz w:val="20"/>
          <w:szCs w:val="20"/>
        </w:rPr>
        <w:t>porozum</w:t>
      </w:r>
      <w:r w:rsidR="000822F9">
        <w:rPr>
          <w:rFonts w:ascii="Tahoma" w:hAnsi="Tahoma" w:cs="Tahoma"/>
          <w:sz w:val="20"/>
          <w:szCs w:val="20"/>
        </w:rPr>
        <w:t>ě</w:t>
      </w:r>
      <w:r w:rsidR="000822F9" w:rsidRPr="00060B31">
        <w:rPr>
          <w:rFonts w:ascii="Tahoma" w:hAnsi="Tahoma" w:cs="Tahoma"/>
          <w:sz w:val="20"/>
          <w:szCs w:val="20"/>
        </w:rPr>
        <w:t>ly</w:t>
      </w:r>
      <w:r w:rsidR="00D02084" w:rsidRPr="00060B31">
        <w:rPr>
          <w:rFonts w:ascii="Tahoma" w:hAnsi="Tahoma" w:cs="Tahoma"/>
          <w:sz w:val="20"/>
          <w:szCs w:val="20"/>
        </w:rPr>
        <w:t xml:space="preserve"> jejímu obsah</w:t>
      </w:r>
      <w:r w:rsidR="000822F9">
        <w:rPr>
          <w:rFonts w:ascii="Tahoma" w:hAnsi="Tahoma" w:cs="Tahoma"/>
          <w:sz w:val="20"/>
          <w:szCs w:val="20"/>
        </w:rPr>
        <w:t>u,</w:t>
      </w:r>
      <w:r w:rsidR="00D02084" w:rsidRPr="00060B31">
        <w:rPr>
          <w:rFonts w:ascii="Tahoma" w:hAnsi="Tahoma" w:cs="Tahoma"/>
          <w:sz w:val="20"/>
          <w:szCs w:val="20"/>
        </w:rPr>
        <w:t xml:space="preserve"> </w:t>
      </w:r>
      <w:r w:rsidR="000822F9">
        <w:rPr>
          <w:rFonts w:ascii="Tahoma" w:hAnsi="Tahoma" w:cs="Tahoma"/>
          <w:sz w:val="20"/>
          <w:szCs w:val="20"/>
        </w:rPr>
        <w:t xml:space="preserve">a </w:t>
      </w:r>
      <w:r w:rsidR="00D02084" w:rsidRPr="00060B31">
        <w:rPr>
          <w:rFonts w:ascii="Tahoma" w:hAnsi="Tahoma" w:cs="Tahoma"/>
          <w:sz w:val="20"/>
          <w:szCs w:val="20"/>
        </w:rPr>
        <w:t>že tuto Smlouvu uzavírají na základě své svobodné a vážné vůle, na důkaz čehož připojují své podpisy.</w:t>
      </w:r>
    </w:p>
    <w:p w:rsidR="005A56B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A56B1" w:rsidRPr="005A56B1" w:rsidRDefault="005A56B1" w:rsidP="005A56B1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</w:t>
      </w:r>
      <w:r>
        <w:rPr>
          <w:rFonts w:ascii="Tahoma" w:hAnsi="Tahoma" w:cs="Tahoma"/>
          <w:sz w:val="20"/>
          <w:szCs w:val="20"/>
        </w:rPr>
        <w:tab/>
      </w:r>
      <w:r w:rsidRPr="005A56B1">
        <w:rPr>
          <w:rFonts w:ascii="Tahoma" w:hAnsi="Tahoma" w:cs="Tahoma"/>
          <w:sz w:val="20"/>
          <w:szCs w:val="20"/>
        </w:rPr>
        <w:t>Platnosti tato Smlouva nabývá podpisem oběma smluvními stranami a účinnosti dnem jejího uveřejnění v registru smluv v souladu se zákonem č. 340/2015 Sb., o zvláštních podmínkách účinnosti některých smluv, uveřejňování těchto smluv a o registru smluv (zákon o registru smluv), ve znění pozdějších předpisů.</w:t>
      </w:r>
    </w:p>
    <w:p w:rsidR="005A56B1" w:rsidRDefault="005A56B1" w:rsidP="00D34FE0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85C0D" w:rsidRDefault="005A56B1" w:rsidP="00885C0D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885C0D" w:rsidRPr="00060B31">
        <w:rPr>
          <w:rFonts w:ascii="Tahoma" w:hAnsi="Tahoma" w:cs="Tahoma"/>
          <w:sz w:val="20"/>
          <w:szCs w:val="20"/>
        </w:rPr>
        <w:t xml:space="preserve">. </w:t>
      </w:r>
      <w:r w:rsidR="00885C0D">
        <w:rPr>
          <w:rFonts w:ascii="Tahoma" w:hAnsi="Tahoma" w:cs="Tahoma"/>
          <w:sz w:val="20"/>
          <w:szCs w:val="20"/>
        </w:rPr>
        <w:tab/>
      </w:r>
      <w:r w:rsidR="00885C0D" w:rsidRPr="00060B31">
        <w:rPr>
          <w:rFonts w:ascii="Tahoma" w:hAnsi="Tahoma" w:cs="Tahoma"/>
          <w:sz w:val="20"/>
          <w:szCs w:val="20"/>
        </w:rPr>
        <w:t xml:space="preserve">Nedílnou součást této Smlouvy tvoří následující přílohy: </w:t>
      </w:r>
    </w:p>
    <w:p w:rsidR="00885C0D" w:rsidRDefault="00885C0D" w:rsidP="00885C0D">
      <w:pPr>
        <w:pStyle w:val="Odstavec"/>
        <w:widowControl w:val="0"/>
        <w:overflowPunct w:val="0"/>
        <w:autoSpaceDE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885C0D" w:rsidRDefault="00885C0D" w:rsidP="00885C0D">
      <w:pPr>
        <w:pStyle w:val="Odstavec"/>
        <w:widowControl w:val="0"/>
        <w:overflowPunct w:val="0"/>
        <w:autoSpaceDE w:val="0"/>
        <w:spacing w:after="0" w:line="240" w:lineRule="auto"/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</w:t>
      </w:r>
      <w:r w:rsidRPr="00060B31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 xml:space="preserve">Specifikace </w:t>
      </w:r>
      <w:r w:rsidR="00777591">
        <w:rPr>
          <w:rFonts w:ascii="Tahoma" w:hAnsi="Tahoma" w:cs="Tahoma"/>
          <w:sz w:val="20"/>
          <w:szCs w:val="20"/>
        </w:rPr>
        <w:t>předmětu plnění</w:t>
      </w:r>
    </w:p>
    <w:p w:rsidR="00885C0D" w:rsidRDefault="00777591" w:rsidP="00885C0D">
      <w:pPr>
        <w:pStyle w:val="Odstavec"/>
        <w:widowControl w:val="0"/>
        <w:overflowPunct w:val="0"/>
        <w:autoSpaceDE w:val="0"/>
        <w:spacing w:after="0" w:line="240" w:lineRule="auto"/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 – </w:t>
      </w:r>
      <w:r w:rsidR="00885C0D" w:rsidRPr="00060B31">
        <w:rPr>
          <w:rFonts w:ascii="Tahoma" w:hAnsi="Tahoma" w:cs="Tahoma"/>
          <w:sz w:val="20"/>
          <w:szCs w:val="20"/>
        </w:rPr>
        <w:t>N</w:t>
      </w:r>
      <w:r w:rsidR="00885C0D">
        <w:rPr>
          <w:rFonts w:ascii="Tahoma" w:hAnsi="Tahoma" w:cs="Tahoma"/>
          <w:sz w:val="20"/>
          <w:szCs w:val="20"/>
        </w:rPr>
        <w:t>ávrh mediaplánu</w:t>
      </w:r>
    </w:p>
    <w:p w:rsidR="00885C0D" w:rsidRDefault="00885C0D" w:rsidP="00885C0D">
      <w:pPr>
        <w:pStyle w:val="Odstavec"/>
        <w:widowControl w:val="0"/>
        <w:overflowPunct w:val="0"/>
        <w:autoSpaceDE w:val="0"/>
        <w:spacing w:after="0" w:line="240" w:lineRule="auto"/>
        <w:ind w:left="426" w:firstLine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Příloha </w:t>
      </w:r>
      <w:r w:rsidRPr="00060B31">
        <w:rPr>
          <w:rFonts w:ascii="Tahoma" w:hAnsi="Tahoma" w:cs="Tahoma"/>
          <w:sz w:val="20"/>
          <w:szCs w:val="20"/>
        </w:rPr>
        <w:t>–</w:t>
      </w:r>
      <w:r w:rsidR="005A56B1">
        <w:rPr>
          <w:rFonts w:ascii="Tahoma" w:hAnsi="Tahoma" w:cs="Tahoma"/>
          <w:sz w:val="20"/>
          <w:szCs w:val="20"/>
        </w:rPr>
        <w:t xml:space="preserve"> Cenová nabídka</w:t>
      </w:r>
    </w:p>
    <w:p w:rsidR="00885C0D" w:rsidRDefault="00885C0D" w:rsidP="00885C0D">
      <w:pPr>
        <w:pStyle w:val="Odstavec"/>
        <w:widowControl w:val="0"/>
        <w:overflowPunct w:val="0"/>
        <w:autoSpaceDE w:val="0"/>
        <w:spacing w:after="0" w:line="240" w:lineRule="auto"/>
        <w:ind w:left="426" w:firstLine="282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Příloha</w:t>
      </w:r>
      <w:r>
        <w:rPr>
          <w:rFonts w:ascii="Tahoma" w:hAnsi="Tahoma" w:cs="Tahoma"/>
          <w:sz w:val="20"/>
          <w:szCs w:val="20"/>
        </w:rPr>
        <w:t xml:space="preserve"> </w:t>
      </w:r>
      <w:r w:rsidRPr="00060B31">
        <w:rPr>
          <w:rFonts w:ascii="Tahoma" w:hAnsi="Tahoma" w:cs="Tahoma"/>
          <w:sz w:val="20"/>
          <w:szCs w:val="20"/>
        </w:rPr>
        <w:t xml:space="preserve">– Kopie pojistné smlouvy. </w:t>
      </w:r>
    </w:p>
    <w:p w:rsidR="00D02084" w:rsidRPr="00060B31" w:rsidRDefault="00D02084" w:rsidP="00D02084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0822F9" w:rsidP="00D02084">
      <w:pPr>
        <w:autoSpaceDE w:val="0"/>
        <w:jc w:val="both"/>
        <w:rPr>
          <w:rFonts w:ascii="Tahoma" w:hAnsi="Tahoma" w:cs="Tahoma"/>
          <w:sz w:val="20"/>
          <w:szCs w:val="20"/>
        </w:rPr>
      </w:pPr>
      <w:bookmarkStart w:id="5" w:name="_Hlk150267087"/>
      <w:r w:rsidRPr="00142654">
        <w:rPr>
          <w:rFonts w:ascii="Tahoma" w:hAnsi="Tahoma" w:cs="Tahoma"/>
          <w:sz w:val="20"/>
          <w:szCs w:val="20"/>
        </w:rPr>
        <w:t>V Praze</w:t>
      </w:r>
      <w:r w:rsidR="00D34FE0" w:rsidRPr="00142654">
        <w:rPr>
          <w:rFonts w:ascii="Tahoma" w:hAnsi="Tahoma" w:cs="Tahoma"/>
          <w:sz w:val="20"/>
          <w:szCs w:val="20"/>
        </w:rPr>
        <w:t xml:space="preserve"> dne</w:t>
      </w:r>
      <w:r w:rsidRPr="00142654">
        <w:rPr>
          <w:rFonts w:ascii="Tahoma" w:hAnsi="Tahoma" w:cs="Tahoma"/>
          <w:sz w:val="20"/>
          <w:szCs w:val="20"/>
        </w:rPr>
        <w:t xml:space="preserve"> </w:t>
      </w:r>
      <w:r w:rsidR="00D34FE0" w:rsidRPr="00142654">
        <w:rPr>
          <w:rFonts w:ascii="Tahoma" w:hAnsi="Tahoma" w:cs="Tahoma"/>
          <w:sz w:val="20"/>
          <w:szCs w:val="20"/>
        </w:rPr>
        <w:t>……</w:t>
      </w:r>
      <w:r w:rsidR="00142654" w:rsidRPr="00142654">
        <w:rPr>
          <w:rFonts w:ascii="Tahoma" w:hAnsi="Tahoma" w:cs="Tahoma"/>
          <w:sz w:val="20"/>
          <w:szCs w:val="20"/>
        </w:rPr>
        <w:t>…………………</w:t>
      </w:r>
      <w:r w:rsidRPr="00142654">
        <w:rPr>
          <w:rFonts w:ascii="Tahoma" w:hAnsi="Tahoma" w:cs="Tahoma"/>
          <w:sz w:val="20"/>
          <w:szCs w:val="20"/>
        </w:rPr>
        <w:tab/>
      </w:r>
      <w:r w:rsidRPr="00142654">
        <w:rPr>
          <w:rFonts w:ascii="Tahoma" w:hAnsi="Tahoma" w:cs="Tahoma"/>
          <w:sz w:val="20"/>
          <w:szCs w:val="20"/>
        </w:rPr>
        <w:tab/>
      </w:r>
      <w:r w:rsidRPr="00142654">
        <w:rPr>
          <w:rFonts w:ascii="Tahoma" w:hAnsi="Tahoma" w:cs="Tahoma"/>
          <w:sz w:val="20"/>
          <w:szCs w:val="20"/>
        </w:rPr>
        <w:tab/>
      </w:r>
      <w:r w:rsidRPr="00142654">
        <w:rPr>
          <w:rFonts w:ascii="Tahoma" w:hAnsi="Tahoma" w:cs="Tahoma"/>
          <w:sz w:val="20"/>
          <w:szCs w:val="20"/>
        </w:rPr>
        <w:tab/>
      </w:r>
      <w:r w:rsidRPr="00142654">
        <w:rPr>
          <w:rFonts w:ascii="Tahoma" w:hAnsi="Tahoma" w:cs="Tahoma"/>
          <w:sz w:val="20"/>
          <w:szCs w:val="20"/>
        </w:rPr>
        <w:tab/>
      </w:r>
      <w:r w:rsidR="00D02084" w:rsidRPr="00142654">
        <w:rPr>
          <w:rFonts w:ascii="Tahoma" w:hAnsi="Tahoma" w:cs="Tahoma"/>
          <w:sz w:val="20"/>
          <w:szCs w:val="20"/>
        </w:rPr>
        <w:t>V</w:t>
      </w:r>
      <w:r w:rsidRPr="00142654">
        <w:rPr>
          <w:rFonts w:ascii="Tahoma" w:hAnsi="Tahoma" w:cs="Tahoma"/>
          <w:sz w:val="20"/>
          <w:szCs w:val="20"/>
        </w:rPr>
        <w:t> </w:t>
      </w:r>
      <w:r w:rsidR="00142654" w:rsidRPr="00142654">
        <w:rPr>
          <w:rFonts w:ascii="Tahoma" w:hAnsi="Tahoma" w:cs="Tahoma"/>
          <w:sz w:val="20"/>
          <w:szCs w:val="20"/>
        </w:rPr>
        <w:t>Praze</w:t>
      </w:r>
      <w:r w:rsidRPr="00142654">
        <w:rPr>
          <w:rFonts w:ascii="Tahoma" w:hAnsi="Tahoma" w:cs="Tahoma"/>
          <w:sz w:val="20"/>
          <w:szCs w:val="20"/>
        </w:rPr>
        <w:t xml:space="preserve"> </w:t>
      </w:r>
      <w:r w:rsidR="00D02084" w:rsidRPr="00142654">
        <w:rPr>
          <w:rFonts w:ascii="Tahoma" w:hAnsi="Tahoma" w:cs="Tahoma"/>
          <w:sz w:val="20"/>
          <w:szCs w:val="20"/>
        </w:rPr>
        <w:t>dne</w:t>
      </w:r>
      <w:r w:rsidRPr="00142654">
        <w:rPr>
          <w:rFonts w:ascii="Tahoma" w:hAnsi="Tahoma" w:cs="Tahoma"/>
          <w:sz w:val="20"/>
          <w:szCs w:val="20"/>
        </w:rPr>
        <w:t xml:space="preserve"> </w:t>
      </w:r>
      <w:r w:rsidR="00142654" w:rsidRPr="00142654">
        <w:rPr>
          <w:rFonts w:ascii="Tahoma" w:hAnsi="Tahoma" w:cs="Tahoma"/>
          <w:sz w:val="20"/>
          <w:szCs w:val="20"/>
        </w:rPr>
        <w:t>………………………</w:t>
      </w:r>
    </w:p>
    <w:p w:rsidR="00142654" w:rsidRDefault="00142654" w:rsidP="00D02084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D02084" w:rsidRPr="00060B31" w:rsidRDefault="00D02084" w:rsidP="00D02084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………………………………………….</w:t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</w:r>
      <w:r w:rsidRPr="00060B31">
        <w:rPr>
          <w:rFonts w:ascii="Tahoma" w:hAnsi="Tahoma" w:cs="Tahoma"/>
          <w:sz w:val="20"/>
          <w:szCs w:val="20"/>
        </w:rPr>
        <w:tab/>
        <w:t>…………………………………………….</w:t>
      </w:r>
      <w:bookmarkStart w:id="6" w:name="_GoBack"/>
      <w:bookmarkEnd w:id="6"/>
    </w:p>
    <w:p w:rsidR="000822F9" w:rsidRDefault="000822F9" w:rsidP="000822F9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MgA. David</w:t>
      </w:r>
      <w:r w:rsidRPr="00060B31">
        <w:rPr>
          <w:rFonts w:ascii="Tahoma" w:hAnsi="Tahoma" w:cs="Tahoma"/>
          <w:bCs/>
          <w:sz w:val="20"/>
          <w:szCs w:val="20"/>
        </w:rPr>
        <w:t xml:space="preserve"> Mareč</w:t>
      </w:r>
      <w:r>
        <w:rPr>
          <w:rFonts w:ascii="Tahoma" w:hAnsi="Tahoma" w:cs="Tahoma"/>
          <w:bCs/>
          <w:sz w:val="20"/>
          <w:szCs w:val="20"/>
        </w:rPr>
        <w:t>ek</w:t>
      </w:r>
      <w:r w:rsidRPr="00060B31">
        <w:rPr>
          <w:rFonts w:ascii="Tahoma" w:hAnsi="Tahoma" w:cs="Tahoma"/>
          <w:bCs/>
          <w:sz w:val="20"/>
          <w:szCs w:val="20"/>
        </w:rPr>
        <w:t xml:space="preserve">, Ph.D.,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sz w:val="20"/>
          <w:szCs w:val="20"/>
        </w:rPr>
        <w:t xml:space="preserve">Ing. Petr Chajda, </w:t>
      </w:r>
    </w:p>
    <w:p w:rsidR="00D02084" w:rsidRDefault="000822F9" w:rsidP="001318E1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generální ředitel</w:t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sz w:val="20"/>
          <w:szCs w:val="20"/>
        </w:rPr>
        <w:t>jednatel společnosti</w:t>
      </w:r>
    </w:p>
    <w:p w:rsidR="001923D1" w:rsidRDefault="001923D1" w:rsidP="001318E1">
      <w:pPr>
        <w:pStyle w:val="Default"/>
        <w:rPr>
          <w:rFonts w:ascii="Tahoma" w:hAnsi="Tahoma" w:cs="Tahoma"/>
          <w:sz w:val="20"/>
          <w:szCs w:val="20"/>
        </w:rPr>
      </w:pPr>
    </w:p>
    <w:p w:rsidR="006B7F02" w:rsidRPr="00060B31" w:rsidRDefault="006B7F02" w:rsidP="001318E1">
      <w:pPr>
        <w:pStyle w:val="Default"/>
        <w:rPr>
          <w:rFonts w:ascii="Tahoma" w:hAnsi="Tahoma" w:cs="Tahoma"/>
          <w:sz w:val="20"/>
          <w:szCs w:val="20"/>
        </w:rPr>
      </w:pPr>
    </w:p>
    <w:bookmarkEnd w:id="5"/>
    <w:p w:rsidR="00142654" w:rsidRPr="00060B31" w:rsidRDefault="001806FF" w:rsidP="00142654">
      <w:pPr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dne</w:t>
      </w:r>
      <w:r w:rsidRPr="00142654">
        <w:rPr>
          <w:rFonts w:ascii="Tahoma" w:hAnsi="Tahoma" w:cs="Tahoma"/>
          <w:sz w:val="20"/>
          <w:szCs w:val="20"/>
        </w:rPr>
        <w:t>………………………</w:t>
      </w:r>
      <w:r w:rsidR="00142654" w:rsidRPr="0014265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42654" w:rsidRPr="00142654">
        <w:rPr>
          <w:rFonts w:ascii="Tahoma" w:hAnsi="Tahoma" w:cs="Tahoma"/>
          <w:sz w:val="20"/>
          <w:szCs w:val="20"/>
        </w:rPr>
        <w:tab/>
      </w:r>
      <w:r w:rsidR="00142654" w:rsidRPr="00142654">
        <w:rPr>
          <w:rFonts w:ascii="Tahoma" w:hAnsi="Tahoma" w:cs="Tahoma"/>
          <w:sz w:val="20"/>
          <w:szCs w:val="20"/>
        </w:rPr>
        <w:tab/>
      </w:r>
      <w:r w:rsidR="00142654" w:rsidRPr="00142654">
        <w:rPr>
          <w:rFonts w:ascii="Tahoma" w:hAnsi="Tahoma" w:cs="Tahoma"/>
          <w:sz w:val="20"/>
          <w:szCs w:val="20"/>
        </w:rPr>
        <w:tab/>
        <w:t>V Praze dne ………………………</w:t>
      </w:r>
    </w:p>
    <w:p w:rsidR="00142654" w:rsidRDefault="00142654" w:rsidP="00142654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142654" w:rsidRPr="00060B31" w:rsidRDefault="001806FF" w:rsidP="00142654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060B31">
        <w:rPr>
          <w:rFonts w:ascii="Tahoma" w:hAnsi="Tahoma" w:cs="Tahoma"/>
          <w:sz w:val="20"/>
          <w:szCs w:val="20"/>
        </w:rPr>
        <w:t>…………………………………………….</w:t>
      </w:r>
      <w:r w:rsidR="00142654" w:rsidRPr="00060B31">
        <w:rPr>
          <w:rFonts w:ascii="Tahoma" w:hAnsi="Tahoma" w:cs="Tahoma"/>
          <w:sz w:val="20"/>
          <w:szCs w:val="20"/>
        </w:rPr>
        <w:tab/>
      </w:r>
      <w:r w:rsidR="00142654" w:rsidRPr="00060B31">
        <w:rPr>
          <w:rFonts w:ascii="Tahoma" w:hAnsi="Tahoma" w:cs="Tahoma"/>
          <w:sz w:val="20"/>
          <w:szCs w:val="20"/>
        </w:rPr>
        <w:tab/>
      </w:r>
      <w:r w:rsidR="00142654" w:rsidRPr="00060B31">
        <w:rPr>
          <w:rFonts w:ascii="Tahoma" w:hAnsi="Tahoma" w:cs="Tahoma"/>
          <w:sz w:val="20"/>
          <w:szCs w:val="20"/>
        </w:rPr>
        <w:tab/>
      </w:r>
      <w:r w:rsidR="00142654" w:rsidRPr="00060B31">
        <w:rPr>
          <w:rFonts w:ascii="Tahoma" w:hAnsi="Tahoma" w:cs="Tahoma"/>
          <w:sz w:val="20"/>
          <w:szCs w:val="20"/>
        </w:rPr>
        <w:tab/>
        <w:t>…………………………………………….</w:t>
      </w:r>
    </w:p>
    <w:p w:rsidR="00142654" w:rsidRDefault="001806FF" w:rsidP="001806FF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Mgr. Jakub Kožíšek</w:t>
      </w:r>
      <w:r w:rsidR="00142654" w:rsidRPr="00060B31">
        <w:rPr>
          <w:rFonts w:ascii="Tahoma" w:hAnsi="Tahoma" w:cs="Tahoma"/>
          <w:bCs/>
          <w:sz w:val="20"/>
          <w:szCs w:val="20"/>
        </w:rPr>
        <w:t xml:space="preserve"> </w:t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bCs/>
          <w:sz w:val="20"/>
          <w:szCs w:val="20"/>
        </w:rPr>
        <w:tab/>
      </w:r>
      <w:r w:rsidR="00142654">
        <w:rPr>
          <w:rFonts w:ascii="Tahoma" w:hAnsi="Tahoma" w:cs="Tahoma"/>
          <w:sz w:val="20"/>
          <w:szCs w:val="20"/>
        </w:rPr>
        <w:t>Ing. Roman Filla,</w:t>
      </w:r>
    </w:p>
    <w:p w:rsidR="00142654" w:rsidRPr="00060B31" w:rsidRDefault="001806FF" w:rsidP="001806FF">
      <w:pPr>
        <w:pStyle w:val="Default"/>
        <w:rPr>
          <w:rFonts w:ascii="Tahoma" w:eastAsia="Malgun Gothic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vedoucí marketingu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42654">
        <w:rPr>
          <w:rFonts w:ascii="Tahoma" w:hAnsi="Tahoma" w:cs="Tahoma"/>
          <w:sz w:val="20"/>
          <w:szCs w:val="20"/>
        </w:rPr>
        <w:t>jednatel společnosti</w:t>
      </w:r>
    </w:p>
    <w:sectPr w:rsidR="00142654" w:rsidRPr="00060B31" w:rsidSect="00894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004" w:rsidRDefault="00F47004" w:rsidP="001C6246">
      <w:pPr>
        <w:spacing w:after="0" w:line="240" w:lineRule="auto"/>
      </w:pPr>
      <w:r>
        <w:separator/>
      </w:r>
    </w:p>
  </w:endnote>
  <w:endnote w:type="continuationSeparator" w:id="0">
    <w:p w:rsidR="00F47004" w:rsidRDefault="00F47004" w:rsidP="001C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EAC" w:rsidRDefault="00DF2EAC">
    <w:pPr>
      <w:pStyle w:val="Zpat"/>
      <w:rPr>
        <w:b/>
      </w:rPr>
    </w:pPr>
  </w:p>
  <w:p w:rsidR="00DF2EAC" w:rsidRDefault="00DF2EAC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color w:val="7F7F7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004" w:rsidRDefault="00F47004" w:rsidP="001C6246">
      <w:pPr>
        <w:spacing w:after="0" w:line="240" w:lineRule="auto"/>
      </w:pPr>
      <w:r>
        <w:separator/>
      </w:r>
    </w:p>
  </w:footnote>
  <w:footnote w:type="continuationSeparator" w:id="0">
    <w:p w:rsidR="00F47004" w:rsidRDefault="00F47004" w:rsidP="001C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EAC" w:rsidRDefault="00DF2EAC" w:rsidP="006023AE">
    <w:pPr>
      <w:pStyle w:val="Zhlav"/>
      <w:jc w:val="center"/>
      <w:rPr>
        <w:sz w:val="14"/>
      </w:rPr>
    </w:pPr>
  </w:p>
  <w:p w:rsidR="00DF2EAC" w:rsidRPr="00A42EF1" w:rsidRDefault="00DF2EAC" w:rsidP="006023AE">
    <w:pPr>
      <w:pStyle w:val="Zhlav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ascii="Calibri" w:hAnsi="Calibri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569"/>
        </w:tabs>
        <w:ind w:left="1569" w:hanging="576"/>
      </w:pPr>
      <w:rPr>
        <w:rFonts w:ascii="Calibri" w:hAnsi="Calibri" w:cs="Arial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2880" w:hanging="720"/>
      </w:pPr>
    </w:lvl>
  </w:abstractNum>
  <w:abstractNum w:abstractNumId="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%1."/>
      <w:lvlJc w:val="left"/>
      <w:pPr>
        <w:tabs>
          <w:tab w:val="num" w:pos="0"/>
        </w:tabs>
        <w:ind w:left="1146" w:hanging="720"/>
      </w:pPr>
    </w:lvl>
  </w:abstractNum>
  <w:abstractNum w:abstractNumId="7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F"/>
    <w:multiLevelType w:val="singleLevel"/>
    <w:tmpl w:val="04050017"/>
    <w:lvl w:ilvl="0">
      <w:start w:val="1"/>
      <w:numFmt w:val="lowerLetter"/>
      <w:lvlText w:val="%1)"/>
      <w:lvlJc w:val="left"/>
      <w:pPr>
        <w:ind w:left="1069" w:hanging="360"/>
      </w:pPr>
    </w:lvl>
  </w:abstractNum>
  <w:abstractNum w:abstractNumId="9" w15:restartNumberingAfterBreak="0">
    <w:nsid w:val="00000025"/>
    <w:multiLevelType w:val="singleLevel"/>
    <w:tmpl w:val="00000025"/>
    <w:name w:val="WW8Num3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27"/>
    <w:multiLevelType w:val="multilevel"/>
    <w:tmpl w:val="00000027"/>
    <w:name w:val="WW8Num39"/>
    <w:lvl w:ilvl="0">
      <w:start w:val="1"/>
      <w:numFmt w:val="lowerRoman"/>
      <w:lvlText w:val="%1)"/>
      <w:lvlJc w:val="left"/>
      <w:pPr>
        <w:tabs>
          <w:tab w:val="num" w:pos="0"/>
        </w:tabs>
        <w:ind w:left="1440" w:hanging="720"/>
      </w:pPr>
    </w:lvl>
    <w:lvl w:ilvl="1">
      <w:start w:val="1"/>
      <w:numFmt w:val="lowerRoman"/>
      <w:lvlText w:val="%2."/>
      <w:lvlJc w:val="left"/>
      <w:pPr>
        <w:tabs>
          <w:tab w:val="num" w:pos="0"/>
        </w:tabs>
        <w:ind w:left="2160" w:hanging="720"/>
      </w:pPr>
      <w:rPr>
        <w:u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15CE2381"/>
    <w:multiLevelType w:val="hybridMultilevel"/>
    <w:tmpl w:val="E8F24C24"/>
    <w:lvl w:ilvl="0" w:tplc="40AC8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24CF"/>
    <w:multiLevelType w:val="multilevel"/>
    <w:tmpl w:val="A1BE95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0BD1CE3"/>
    <w:multiLevelType w:val="hybridMultilevel"/>
    <w:tmpl w:val="5874E7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0E466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2A0E1D0E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300B6460"/>
    <w:multiLevelType w:val="hybridMultilevel"/>
    <w:tmpl w:val="F9168650"/>
    <w:lvl w:ilvl="0" w:tplc="9FA05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A083B"/>
    <w:multiLevelType w:val="multilevel"/>
    <w:tmpl w:val="EF567A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3D95435B"/>
    <w:multiLevelType w:val="hybridMultilevel"/>
    <w:tmpl w:val="E5D0E414"/>
    <w:lvl w:ilvl="0" w:tplc="A5B4584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AEE78BF"/>
    <w:multiLevelType w:val="hybridMultilevel"/>
    <w:tmpl w:val="F11A21A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11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2"/>
  </w:num>
  <w:num w:numId="16">
    <w:abstractNumId w:val="13"/>
  </w:num>
  <w:num w:numId="17">
    <w:abstractNumId w:val="15"/>
  </w:num>
  <w:num w:numId="18">
    <w:abstractNumId w:val="14"/>
  </w:num>
  <w:num w:numId="19">
    <w:abstractNumId w:val="19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084"/>
    <w:rsid w:val="00021DFF"/>
    <w:rsid w:val="00060B31"/>
    <w:rsid w:val="000822F9"/>
    <w:rsid w:val="000A17F8"/>
    <w:rsid w:val="000C173B"/>
    <w:rsid w:val="000E426F"/>
    <w:rsid w:val="001237A4"/>
    <w:rsid w:val="00124BB2"/>
    <w:rsid w:val="001318E1"/>
    <w:rsid w:val="001400CE"/>
    <w:rsid w:val="00142654"/>
    <w:rsid w:val="00152699"/>
    <w:rsid w:val="001528FB"/>
    <w:rsid w:val="001806FF"/>
    <w:rsid w:val="001923D1"/>
    <w:rsid w:val="001B3804"/>
    <w:rsid w:val="001C6246"/>
    <w:rsid w:val="002140A3"/>
    <w:rsid w:val="00283E85"/>
    <w:rsid w:val="002E48D4"/>
    <w:rsid w:val="002F383A"/>
    <w:rsid w:val="002F3DD1"/>
    <w:rsid w:val="00335846"/>
    <w:rsid w:val="00363598"/>
    <w:rsid w:val="004632D0"/>
    <w:rsid w:val="005846BF"/>
    <w:rsid w:val="005A56B1"/>
    <w:rsid w:val="005C34B7"/>
    <w:rsid w:val="006023AE"/>
    <w:rsid w:val="00605022"/>
    <w:rsid w:val="006338E5"/>
    <w:rsid w:val="006B7F02"/>
    <w:rsid w:val="006C5A30"/>
    <w:rsid w:val="006F15E8"/>
    <w:rsid w:val="007114FF"/>
    <w:rsid w:val="00714977"/>
    <w:rsid w:val="007150E1"/>
    <w:rsid w:val="00725E69"/>
    <w:rsid w:val="007528C3"/>
    <w:rsid w:val="00763BEC"/>
    <w:rsid w:val="00766DED"/>
    <w:rsid w:val="00777591"/>
    <w:rsid w:val="00797256"/>
    <w:rsid w:val="007A13B0"/>
    <w:rsid w:val="007A2A31"/>
    <w:rsid w:val="007A5CEE"/>
    <w:rsid w:val="007F0D3A"/>
    <w:rsid w:val="00835124"/>
    <w:rsid w:val="00837B03"/>
    <w:rsid w:val="00881E23"/>
    <w:rsid w:val="00885C0D"/>
    <w:rsid w:val="00894019"/>
    <w:rsid w:val="008A7F29"/>
    <w:rsid w:val="008D055D"/>
    <w:rsid w:val="008E3564"/>
    <w:rsid w:val="008E40C5"/>
    <w:rsid w:val="00934179"/>
    <w:rsid w:val="009602DF"/>
    <w:rsid w:val="0096350F"/>
    <w:rsid w:val="00985206"/>
    <w:rsid w:val="00A11E8D"/>
    <w:rsid w:val="00A618D3"/>
    <w:rsid w:val="00AD568D"/>
    <w:rsid w:val="00B02D08"/>
    <w:rsid w:val="00B313F0"/>
    <w:rsid w:val="00B84530"/>
    <w:rsid w:val="00BF3654"/>
    <w:rsid w:val="00BF4921"/>
    <w:rsid w:val="00BF7AAF"/>
    <w:rsid w:val="00C03848"/>
    <w:rsid w:val="00C22AFC"/>
    <w:rsid w:val="00C45B35"/>
    <w:rsid w:val="00C61BDC"/>
    <w:rsid w:val="00D02084"/>
    <w:rsid w:val="00D34FE0"/>
    <w:rsid w:val="00DC25F4"/>
    <w:rsid w:val="00DD0ED6"/>
    <w:rsid w:val="00DD7B61"/>
    <w:rsid w:val="00DF2EAC"/>
    <w:rsid w:val="00E44D0B"/>
    <w:rsid w:val="00EC0793"/>
    <w:rsid w:val="00F0001C"/>
    <w:rsid w:val="00F33D39"/>
    <w:rsid w:val="00F47004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E4D4"/>
  <w15:docId w15:val="{3F8D2B86-A8C1-4228-B1F3-DAE1556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61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084"/>
    <w:pPr>
      <w:suppressAutoHyphens/>
      <w:spacing w:after="200" w:line="276" w:lineRule="auto"/>
      <w:ind w:right="0"/>
      <w:jc w:val="left"/>
    </w:pPr>
    <w:rPr>
      <w:rFonts w:ascii="Calibri" w:eastAsia="Calibri" w:hAnsi="Calibri" w:cs="Calibri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02084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Times New Roman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02084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D02084"/>
    <w:rPr>
      <w:rFonts w:ascii="Calibri" w:eastAsia="Calibri" w:hAnsi="Calibri" w:cs="Calibri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D02084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D02084"/>
    <w:pPr>
      <w:suppressAutoHyphens/>
      <w:autoSpaceDE w:val="0"/>
      <w:ind w:right="0"/>
      <w:jc w:val="lef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D02084"/>
    <w:pPr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D02084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rsid w:val="00D02084"/>
    <w:pPr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D02084"/>
    <w:rPr>
      <w:rFonts w:ascii="Calibri" w:eastAsia="Calibri" w:hAnsi="Calibri" w:cs="Calibri"/>
      <w:lang w:eastAsia="ar-SA"/>
    </w:rPr>
  </w:style>
  <w:style w:type="paragraph" w:customStyle="1" w:styleId="Odstavec">
    <w:name w:val="Odstavec"/>
    <w:basedOn w:val="Zkladntext"/>
    <w:rsid w:val="00D02084"/>
  </w:style>
  <w:style w:type="paragraph" w:styleId="Odstavecseseznamem">
    <w:name w:val="List Paragraph"/>
    <w:basedOn w:val="Normln"/>
    <w:uiPriority w:val="34"/>
    <w:qFormat/>
    <w:rsid w:val="00D0208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odsaz">
    <w:name w:val="Norm.odsaz."/>
    <w:basedOn w:val="Normln"/>
    <w:rsid w:val="00D02084"/>
    <w:pPr>
      <w:spacing w:after="0" w:line="240" w:lineRule="auto"/>
      <w:ind w:left="936" w:hanging="57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020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2084"/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BDC"/>
    <w:rPr>
      <w:rFonts w:ascii="Segoe UI" w:eastAsia="Calibr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61B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B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BDC"/>
    <w:rPr>
      <w:rFonts w:ascii="Calibri" w:eastAsia="Calibri" w:hAnsi="Calibri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B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BDC"/>
    <w:rPr>
      <w:rFonts w:ascii="Calibri" w:eastAsia="Calibri" w:hAnsi="Calibri" w:cs="Calibri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4265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4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kozisek@ceskafilharmoni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bora.mikulaskova@dentsu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3165-3DFB-4A04-B563-89EEEFFF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3319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Kožíšek Jakub</cp:lastModifiedBy>
  <cp:revision>7</cp:revision>
  <cp:lastPrinted>2023-10-13T17:39:00Z</cp:lastPrinted>
  <dcterms:created xsi:type="dcterms:W3CDTF">2023-11-13T15:55:00Z</dcterms:created>
  <dcterms:modified xsi:type="dcterms:W3CDTF">2023-11-13T16:05:00Z</dcterms:modified>
</cp:coreProperties>
</file>