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64343" w14:textId="43941C97" w:rsidR="007E1207" w:rsidRPr="0077037A" w:rsidRDefault="007E1207" w:rsidP="007E1207">
      <w:pPr>
        <w:jc w:val="center"/>
        <w:rPr>
          <w:rFonts w:asciiTheme="majorHAnsi" w:hAnsiTheme="majorHAnsi" w:cstheme="majorHAnsi"/>
          <w:b/>
          <w:sz w:val="28"/>
        </w:rPr>
      </w:pPr>
      <w:r w:rsidRPr="0077037A">
        <w:rPr>
          <w:rFonts w:asciiTheme="majorHAnsi" w:hAnsiTheme="majorHAnsi" w:cstheme="majorHAnsi"/>
          <w:b/>
          <w:sz w:val="28"/>
        </w:rPr>
        <w:t>Kupní smlouva</w:t>
      </w:r>
      <w:r w:rsidR="00834DC7">
        <w:rPr>
          <w:rFonts w:asciiTheme="majorHAnsi" w:hAnsiTheme="majorHAnsi" w:cstheme="majorHAnsi"/>
          <w:b/>
          <w:sz w:val="28"/>
        </w:rPr>
        <w:t xml:space="preserve"> </w:t>
      </w:r>
      <w:r w:rsidR="00575303">
        <w:rPr>
          <w:rFonts w:asciiTheme="majorHAnsi" w:hAnsiTheme="majorHAnsi" w:cstheme="majorHAnsi"/>
          <w:b/>
          <w:sz w:val="28"/>
        </w:rPr>
        <w:t xml:space="preserve">č. </w:t>
      </w:r>
      <w:r w:rsidR="0053140A">
        <w:rPr>
          <w:rFonts w:asciiTheme="majorHAnsi" w:hAnsiTheme="majorHAnsi" w:cstheme="majorHAnsi"/>
          <w:b/>
          <w:sz w:val="28"/>
        </w:rPr>
        <w:t>13</w:t>
      </w:r>
      <w:r w:rsidR="00E4464A">
        <w:rPr>
          <w:rFonts w:asciiTheme="majorHAnsi" w:hAnsiTheme="majorHAnsi" w:cstheme="majorHAnsi"/>
          <w:b/>
          <w:sz w:val="28"/>
        </w:rPr>
        <w:t>7</w:t>
      </w:r>
      <w:r w:rsidR="00575303">
        <w:rPr>
          <w:rFonts w:asciiTheme="majorHAnsi" w:hAnsiTheme="majorHAnsi" w:cstheme="majorHAnsi"/>
          <w:b/>
          <w:sz w:val="28"/>
        </w:rPr>
        <w:t>/2023</w:t>
      </w:r>
      <w:r w:rsidR="00834DC7">
        <w:rPr>
          <w:rFonts w:asciiTheme="majorHAnsi" w:hAnsiTheme="majorHAnsi" w:cstheme="majorHAnsi"/>
          <w:b/>
          <w:sz w:val="28"/>
        </w:rPr>
        <w:t xml:space="preserve">   </w:t>
      </w:r>
    </w:p>
    <w:p w14:paraId="40BF412C" w14:textId="77777777" w:rsidR="007E1207" w:rsidRPr="0077037A" w:rsidRDefault="007E1207" w:rsidP="007E1207">
      <w:pPr>
        <w:jc w:val="center"/>
        <w:rPr>
          <w:rFonts w:asciiTheme="majorHAnsi" w:hAnsiTheme="majorHAnsi" w:cstheme="majorHAnsi"/>
        </w:rPr>
      </w:pPr>
      <w:r w:rsidRPr="0077037A">
        <w:rPr>
          <w:rFonts w:asciiTheme="majorHAnsi" w:hAnsiTheme="majorHAnsi" w:cstheme="majorHAnsi"/>
        </w:rPr>
        <w:t>uzavřená dle ustanovení § 2079 a násl. zákona č. 89/2012 Sb., občanského zákoníku, ve znění pozdějších předpisů</w:t>
      </w:r>
    </w:p>
    <w:p w14:paraId="5DFE113E"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Níže uvedeného dne, měsíce a roku uzavřeli:</w:t>
      </w:r>
    </w:p>
    <w:p w14:paraId="4CE01EA1" w14:textId="399FE20E" w:rsidR="00A05413" w:rsidRPr="004558A5" w:rsidRDefault="00A05413" w:rsidP="00A05413">
      <w:pPr>
        <w:pStyle w:val="paragraph"/>
        <w:spacing w:before="0" w:beforeAutospacing="0" w:after="0" w:afterAutospacing="0"/>
        <w:jc w:val="both"/>
        <w:textAlignment w:val="baseline"/>
        <w:rPr>
          <w:rFonts w:asciiTheme="majorHAnsi" w:hAnsiTheme="majorHAnsi" w:cstheme="majorHAnsi"/>
          <w:sz w:val="22"/>
          <w:szCs w:val="22"/>
        </w:rPr>
      </w:pPr>
      <w:r w:rsidRPr="004558A5">
        <w:rPr>
          <w:rStyle w:val="normaltextrun"/>
          <w:rFonts w:asciiTheme="majorHAnsi" w:hAnsiTheme="majorHAnsi" w:cstheme="majorHAnsi"/>
          <w:b/>
          <w:bCs/>
          <w:sz w:val="22"/>
          <w:szCs w:val="22"/>
        </w:rPr>
        <w:t>Jihomoravské muzeum ve Znojmě, příspěvková organizace</w:t>
      </w:r>
      <w:r w:rsidRPr="004558A5">
        <w:rPr>
          <w:rStyle w:val="eop"/>
          <w:rFonts w:asciiTheme="majorHAnsi" w:eastAsiaTheme="majorEastAsia" w:hAnsiTheme="majorHAnsi" w:cstheme="majorHAnsi"/>
          <w:sz w:val="22"/>
          <w:szCs w:val="22"/>
        </w:rPr>
        <w:t> </w:t>
      </w:r>
    </w:p>
    <w:p w14:paraId="4D03F695" w14:textId="77777777" w:rsidR="00A05413" w:rsidRPr="004558A5" w:rsidRDefault="00A05413" w:rsidP="00A05413">
      <w:pPr>
        <w:pStyle w:val="paragraph"/>
        <w:spacing w:before="0" w:beforeAutospacing="0" w:after="0" w:afterAutospacing="0"/>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Sídlo:</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tabchar"/>
          <w:rFonts w:asciiTheme="majorHAnsi" w:eastAsiaTheme="minorEastAsia" w:hAnsiTheme="majorHAnsi" w:cstheme="majorHAnsi"/>
          <w:color w:val="000000"/>
          <w:sz w:val="22"/>
          <w:szCs w:val="22"/>
        </w:rPr>
        <w:tab/>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Přemyslovců 129/8, 669 02, Znojmo</w:t>
      </w:r>
      <w:r w:rsidRPr="004558A5">
        <w:rPr>
          <w:rStyle w:val="eop"/>
          <w:rFonts w:asciiTheme="majorHAnsi" w:eastAsiaTheme="majorEastAsia" w:hAnsiTheme="majorHAnsi" w:cstheme="majorHAnsi"/>
          <w:sz w:val="22"/>
          <w:szCs w:val="22"/>
        </w:rPr>
        <w:t> </w:t>
      </w:r>
    </w:p>
    <w:p w14:paraId="1CDA8C5B"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IČO:</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00092738</w:t>
      </w:r>
      <w:r w:rsidRPr="004558A5">
        <w:rPr>
          <w:rStyle w:val="eop"/>
          <w:rFonts w:asciiTheme="majorHAnsi" w:eastAsiaTheme="majorEastAsia" w:hAnsiTheme="majorHAnsi" w:cstheme="majorHAnsi"/>
          <w:sz w:val="22"/>
          <w:szCs w:val="22"/>
        </w:rPr>
        <w:t> </w:t>
      </w:r>
    </w:p>
    <w:p w14:paraId="07474977"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DIČ: </w:t>
      </w:r>
      <w:r w:rsidRPr="004558A5">
        <w:rPr>
          <w:rStyle w:val="normaltextrun"/>
          <w:rFonts w:asciiTheme="majorHAnsi" w:hAnsiTheme="majorHAnsi" w:cstheme="majorHAnsi"/>
          <w:color w:val="000000"/>
          <w:sz w:val="22"/>
          <w:szCs w:val="22"/>
        </w:rPr>
        <w:tab/>
        <w:t>není plátce DPH</w:t>
      </w:r>
      <w:r w:rsidRPr="004558A5">
        <w:rPr>
          <w:rStyle w:val="eop"/>
          <w:rFonts w:asciiTheme="majorHAnsi" w:eastAsiaTheme="majorEastAsia" w:hAnsiTheme="majorHAnsi" w:cstheme="majorHAnsi"/>
          <w:color w:val="000000"/>
          <w:sz w:val="22"/>
          <w:szCs w:val="22"/>
        </w:rPr>
        <w:t> </w:t>
      </w:r>
    </w:p>
    <w:p w14:paraId="6BFD8C5D" w14:textId="77777777" w:rsidR="004558A5" w:rsidRPr="004558A5" w:rsidRDefault="004558A5" w:rsidP="004558A5">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Zastoupen:</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Ing. Vladimíra Durajková, ředitelka</w:t>
      </w:r>
      <w:r w:rsidRPr="004558A5">
        <w:rPr>
          <w:rStyle w:val="eop"/>
          <w:rFonts w:asciiTheme="majorHAnsi" w:eastAsiaTheme="majorEastAsia" w:hAnsiTheme="majorHAnsi" w:cstheme="majorHAnsi"/>
          <w:sz w:val="22"/>
          <w:szCs w:val="22"/>
        </w:rPr>
        <w:t> </w:t>
      </w:r>
    </w:p>
    <w:p w14:paraId="54DA1BDE" w14:textId="77777777" w:rsidR="00A05413" w:rsidRPr="004558A5" w:rsidRDefault="00A05413" w:rsidP="00A05413">
      <w:pPr>
        <w:pStyle w:val="paragraph"/>
        <w:spacing w:before="0" w:beforeAutospacing="0" w:after="0" w:afterAutospacing="0"/>
        <w:ind w:left="2835" w:hanging="2835"/>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Zapsán v obchodním rejstříku vedeném u Krajského soudu v Brně, oddíl </w:t>
      </w:r>
      <w:r w:rsidRPr="004558A5">
        <w:rPr>
          <w:rStyle w:val="spellingerror"/>
          <w:rFonts w:asciiTheme="majorHAnsi" w:hAnsiTheme="majorHAnsi" w:cstheme="majorHAnsi"/>
          <w:color w:val="000000"/>
          <w:sz w:val="22"/>
          <w:szCs w:val="22"/>
        </w:rPr>
        <w:t>Pr</w:t>
      </w:r>
      <w:r w:rsidRPr="004558A5">
        <w:rPr>
          <w:rStyle w:val="normaltextrun"/>
          <w:rFonts w:asciiTheme="majorHAnsi" w:hAnsiTheme="majorHAnsi" w:cstheme="majorHAnsi"/>
          <w:color w:val="000000"/>
          <w:sz w:val="22"/>
          <w:szCs w:val="22"/>
        </w:rPr>
        <w:t>, vložka 1222</w:t>
      </w:r>
      <w:r w:rsidRPr="004558A5">
        <w:rPr>
          <w:rStyle w:val="eop"/>
          <w:rFonts w:asciiTheme="majorHAnsi" w:eastAsiaTheme="majorEastAsia" w:hAnsiTheme="majorHAnsi" w:cstheme="majorHAnsi"/>
          <w:color w:val="000000"/>
          <w:sz w:val="22"/>
          <w:szCs w:val="22"/>
        </w:rPr>
        <w:t> </w:t>
      </w:r>
    </w:p>
    <w:p w14:paraId="4E6BF1FC"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Bankovní spojení:</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Česká spořitelna, a.s., Znojmo</w:t>
      </w:r>
      <w:r w:rsidRPr="004558A5">
        <w:rPr>
          <w:rStyle w:val="eop"/>
          <w:rFonts w:asciiTheme="majorHAnsi" w:eastAsiaTheme="majorEastAsia" w:hAnsiTheme="majorHAnsi" w:cstheme="majorHAnsi"/>
          <w:sz w:val="22"/>
          <w:szCs w:val="22"/>
        </w:rPr>
        <w:t> </w:t>
      </w:r>
    </w:p>
    <w:p w14:paraId="1E2F1E53"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Číslo účtu: </w:t>
      </w:r>
      <w:r w:rsidRPr="004558A5">
        <w:rPr>
          <w:rStyle w:val="normaltextrun"/>
          <w:rFonts w:asciiTheme="majorHAnsi" w:hAnsiTheme="majorHAnsi" w:cstheme="majorHAnsi"/>
          <w:color w:val="000000"/>
          <w:sz w:val="22"/>
          <w:szCs w:val="22"/>
        </w:rPr>
        <w:tab/>
      </w:r>
      <w:r w:rsidRPr="004558A5">
        <w:rPr>
          <w:rStyle w:val="normaltextrun"/>
          <w:rFonts w:asciiTheme="majorHAnsi" w:hAnsiTheme="majorHAnsi" w:cstheme="majorHAnsi"/>
          <w:sz w:val="22"/>
          <w:szCs w:val="22"/>
        </w:rPr>
        <w:t>1581165309/0800</w:t>
      </w:r>
      <w:r w:rsidRPr="004558A5">
        <w:rPr>
          <w:rStyle w:val="eop"/>
          <w:rFonts w:asciiTheme="majorHAnsi" w:eastAsiaTheme="majorEastAsia" w:hAnsiTheme="majorHAnsi" w:cstheme="majorHAnsi"/>
          <w:sz w:val="22"/>
          <w:szCs w:val="22"/>
        </w:rPr>
        <w:t> </w:t>
      </w:r>
    </w:p>
    <w:p w14:paraId="7E014E19" w14:textId="53C1CFC9"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kupující</w:t>
      </w:r>
      <w:r w:rsidRPr="0077037A">
        <w:rPr>
          <w:rFonts w:asciiTheme="majorHAnsi" w:hAnsiTheme="majorHAnsi" w:cstheme="majorHAnsi"/>
        </w:rPr>
        <w:t xml:space="preserve">“ na straně jedné) </w:t>
      </w:r>
    </w:p>
    <w:p w14:paraId="131E148A"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br/>
        <w:t>a</w:t>
      </w:r>
    </w:p>
    <w:p w14:paraId="0406A490" w14:textId="27D726C5" w:rsidR="007E1207" w:rsidRPr="00C3120A" w:rsidRDefault="001B18A2" w:rsidP="007E1207">
      <w:pPr>
        <w:rPr>
          <w:rFonts w:asciiTheme="majorHAnsi" w:hAnsiTheme="majorHAnsi" w:cstheme="majorHAnsi"/>
          <w:b/>
          <w:bCs/>
        </w:rPr>
      </w:pPr>
      <w:sdt>
        <w:sdtPr>
          <w:rPr>
            <w:rFonts w:asciiTheme="majorHAnsi" w:hAnsiTheme="majorHAnsi" w:cstheme="majorHAnsi"/>
            <w:b/>
            <w:bCs/>
          </w:rPr>
          <w:id w:val="1521439982"/>
          <w:placeholder>
            <w:docPart w:val="F6E7202AC3004BA7B9036A0A65875B7F"/>
          </w:placeholder>
        </w:sdtPr>
        <w:sdtEndPr/>
        <w:sdtContent>
          <w:r w:rsidR="00887507" w:rsidRPr="00C3120A">
            <w:rPr>
              <w:rFonts w:asciiTheme="majorHAnsi" w:hAnsiTheme="majorHAnsi" w:cstheme="majorHAnsi"/>
              <w:b/>
              <w:bCs/>
            </w:rPr>
            <w:t>PROJEKTA CORP s.r.o.</w:t>
          </w:r>
        </w:sdtContent>
      </w:sdt>
    </w:p>
    <w:p w14:paraId="0DE3E528" w14:textId="3A45371B"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se sídlem:</w:t>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738784273"/>
          <w:placeholder>
            <w:docPart w:val="D1D18BE7B16444C28F768B8F65E0055A"/>
          </w:placeholder>
        </w:sdtPr>
        <w:sdtEndPr/>
        <w:sdtContent>
          <w:r w:rsidR="00887507">
            <w:rPr>
              <w:rFonts w:asciiTheme="majorHAnsi" w:hAnsiTheme="majorHAnsi" w:cstheme="majorHAnsi"/>
            </w:rPr>
            <w:t>Milánská 416</w:t>
          </w:r>
          <w:r w:rsidR="00A50D14">
            <w:rPr>
              <w:rFonts w:asciiTheme="majorHAnsi" w:hAnsiTheme="majorHAnsi" w:cstheme="majorHAnsi"/>
            </w:rPr>
            <w:t>, Praha 15</w:t>
          </w:r>
        </w:sdtContent>
      </w:sdt>
    </w:p>
    <w:p w14:paraId="7ADAF5E3" w14:textId="0F911A14"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IČO:</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664285852"/>
          <w:placeholder>
            <w:docPart w:val="A51DAB8AC15645D99072ED6E48B547E7"/>
          </w:placeholder>
        </w:sdtPr>
        <w:sdtEndPr/>
        <w:sdtContent>
          <w:r w:rsidR="00887507">
            <w:rPr>
              <w:rFonts w:asciiTheme="majorHAnsi" w:hAnsiTheme="majorHAnsi" w:cstheme="majorHAnsi"/>
            </w:rPr>
            <w:t>10838830</w:t>
          </w:r>
          <w:r w:rsidR="00887507">
            <w:rPr>
              <w:rFonts w:asciiTheme="majorHAnsi" w:hAnsiTheme="majorHAnsi" w:cstheme="majorHAnsi"/>
            </w:rPr>
            <w:tab/>
          </w:r>
        </w:sdtContent>
      </w:sdt>
    </w:p>
    <w:p w14:paraId="3D17F4CF" w14:textId="19D49565"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DIČ:</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471105435"/>
          <w:placeholder>
            <w:docPart w:val="26772BF9E36B451B96820F9DC71E555A"/>
          </w:placeholder>
        </w:sdtPr>
        <w:sdtEndPr/>
        <w:sdtContent>
          <w:r w:rsidR="00887507">
            <w:rPr>
              <w:rFonts w:asciiTheme="majorHAnsi" w:hAnsiTheme="majorHAnsi" w:cstheme="majorHAnsi"/>
            </w:rPr>
            <w:t>CZ10838830</w:t>
          </w:r>
          <w:r w:rsidR="00887507">
            <w:rPr>
              <w:rFonts w:asciiTheme="majorHAnsi" w:hAnsiTheme="majorHAnsi" w:cstheme="majorHAnsi"/>
            </w:rPr>
            <w:tab/>
          </w:r>
        </w:sdtContent>
      </w:sdt>
    </w:p>
    <w:p w14:paraId="5B17800A" w14:textId="2233F45D"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 xml:space="preserve">zastoupená </w:t>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2055138023"/>
          <w:placeholder>
            <w:docPart w:val="A300E15CB4F64C3FBF518170842F4D17"/>
          </w:placeholder>
        </w:sdtPr>
        <w:sdtEndPr/>
        <w:sdtContent>
          <w:r w:rsidR="00887507">
            <w:rPr>
              <w:rFonts w:asciiTheme="majorHAnsi" w:hAnsiTheme="majorHAnsi" w:cstheme="majorHAnsi"/>
            </w:rPr>
            <w:t>Petr Hrbek</w:t>
          </w:r>
        </w:sdtContent>
      </w:sdt>
    </w:p>
    <w:p w14:paraId="2F97ED7B" w14:textId="7E47195C"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 xml:space="preserve">zapsaný v obchodním rejstříku vedeném </w:t>
      </w:r>
      <w:sdt>
        <w:sdtPr>
          <w:rPr>
            <w:rFonts w:asciiTheme="majorHAnsi" w:hAnsiTheme="majorHAnsi" w:cstheme="majorHAnsi"/>
          </w:rPr>
          <w:id w:val="295491552"/>
          <w:placeholder>
            <w:docPart w:val="1F738FC8082F41FCB72540CE0D7C8736"/>
          </w:placeholder>
        </w:sdtPr>
        <w:sdtEndPr/>
        <w:sdtContent>
          <w:r w:rsidR="00887507">
            <w:rPr>
              <w:rFonts w:asciiTheme="majorHAnsi" w:hAnsiTheme="majorHAnsi" w:cstheme="majorHAnsi"/>
            </w:rPr>
            <w:t xml:space="preserve">u MS v Praze </w:t>
          </w:r>
        </w:sdtContent>
      </w:sdt>
      <w:r w:rsidRPr="0077037A">
        <w:rPr>
          <w:rFonts w:asciiTheme="majorHAnsi" w:hAnsiTheme="majorHAnsi" w:cstheme="majorHAnsi"/>
        </w:rPr>
        <w:t xml:space="preserve"> oddíl </w:t>
      </w:r>
      <w:sdt>
        <w:sdtPr>
          <w:rPr>
            <w:rFonts w:asciiTheme="majorHAnsi" w:hAnsiTheme="majorHAnsi" w:cstheme="majorHAnsi"/>
          </w:rPr>
          <w:id w:val="739756312"/>
          <w:placeholder>
            <w:docPart w:val="F02CD16F0CB74A0A944CA6C12517A562"/>
          </w:placeholder>
        </w:sdtPr>
        <w:sdtEndPr/>
        <w:sdtContent>
          <w:r w:rsidR="00887507">
            <w:rPr>
              <w:rFonts w:asciiTheme="majorHAnsi" w:hAnsiTheme="majorHAnsi" w:cstheme="majorHAnsi"/>
            </w:rPr>
            <w:t>C</w:t>
          </w:r>
        </w:sdtContent>
      </w:sdt>
      <w:r w:rsidRPr="0077037A">
        <w:rPr>
          <w:rFonts w:asciiTheme="majorHAnsi" w:hAnsiTheme="majorHAnsi" w:cstheme="majorHAnsi"/>
        </w:rPr>
        <w:t xml:space="preserve"> vložka </w:t>
      </w:r>
      <w:sdt>
        <w:sdtPr>
          <w:rPr>
            <w:rFonts w:asciiTheme="majorHAnsi" w:hAnsiTheme="majorHAnsi" w:cstheme="majorHAnsi"/>
          </w:rPr>
          <w:id w:val="1697198110"/>
          <w:placeholder>
            <w:docPart w:val="BF3353C6EFAD4D3E9D52937E3405FB99"/>
          </w:placeholder>
        </w:sdtPr>
        <w:sdtEndPr/>
        <w:sdtContent>
          <w:r w:rsidR="00887507">
            <w:rPr>
              <w:rFonts w:asciiTheme="majorHAnsi" w:hAnsiTheme="majorHAnsi" w:cstheme="majorHAnsi"/>
            </w:rPr>
            <w:t>349300</w:t>
          </w:r>
        </w:sdtContent>
      </w:sdt>
    </w:p>
    <w:p w14:paraId="727E4619" w14:textId="3EFE5CE8"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bankovní spojení:</w:t>
      </w:r>
      <w:r w:rsidRPr="0077037A">
        <w:rPr>
          <w:rFonts w:asciiTheme="majorHAnsi" w:hAnsiTheme="majorHAnsi" w:cstheme="majorHAnsi"/>
        </w:rPr>
        <w:tab/>
      </w:r>
      <w:sdt>
        <w:sdtPr>
          <w:rPr>
            <w:rFonts w:asciiTheme="majorHAnsi" w:hAnsiTheme="majorHAnsi" w:cstheme="majorHAnsi"/>
          </w:rPr>
          <w:id w:val="1805731675"/>
          <w:placeholder>
            <w:docPart w:val="3FCB302E1096480E82174D9217E0D8BB"/>
          </w:placeholder>
        </w:sdtPr>
        <w:sdtEndPr/>
        <w:sdtContent>
          <w:r w:rsidR="00887507">
            <w:rPr>
              <w:rFonts w:asciiTheme="majorHAnsi" w:hAnsiTheme="majorHAnsi" w:cstheme="majorHAnsi"/>
            </w:rPr>
            <w:t>Fio banka, a.s.</w:t>
          </w:r>
        </w:sdtContent>
      </w:sdt>
    </w:p>
    <w:p w14:paraId="715412AF" w14:textId="39023D53"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č. účtu:</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1939715946"/>
          <w:placeholder>
            <w:docPart w:val="FE59EDFC6DE94098B9E799695C19AD29"/>
          </w:placeholder>
        </w:sdtPr>
        <w:sdtEndPr/>
        <w:sdtContent>
          <w:r w:rsidR="00887507">
            <w:rPr>
              <w:rFonts w:asciiTheme="majorHAnsi" w:hAnsiTheme="majorHAnsi" w:cstheme="majorHAnsi"/>
            </w:rPr>
            <w:t>2802005611/2010</w:t>
          </w:r>
        </w:sdtContent>
      </w:sdt>
    </w:p>
    <w:p w14:paraId="415DA91A" w14:textId="7777777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Pr="0077037A">
        <w:rPr>
          <w:rFonts w:asciiTheme="majorHAnsi" w:hAnsiTheme="majorHAnsi" w:cstheme="majorHAnsi"/>
          <w:b/>
          <w:bCs/>
        </w:rPr>
        <w:t>prodávající</w:t>
      </w:r>
      <w:r w:rsidRPr="0077037A">
        <w:rPr>
          <w:rFonts w:asciiTheme="majorHAnsi" w:hAnsiTheme="majorHAnsi" w:cstheme="majorHAnsi"/>
        </w:rPr>
        <w:t>" na straně druhé)</w:t>
      </w:r>
    </w:p>
    <w:p w14:paraId="412D2914" w14:textId="77777777" w:rsidR="007E1207" w:rsidRPr="0077037A" w:rsidRDefault="007E1207" w:rsidP="007E1207">
      <w:pPr>
        <w:rPr>
          <w:rFonts w:asciiTheme="majorHAnsi" w:hAnsiTheme="majorHAnsi" w:cstheme="majorHAnsi"/>
        </w:rPr>
      </w:pPr>
    </w:p>
    <w:p w14:paraId="7C8DCDE9"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prodávající a kupující dále též označováni jako „</w:t>
      </w:r>
      <w:r w:rsidRPr="0077037A">
        <w:rPr>
          <w:rFonts w:asciiTheme="majorHAnsi" w:hAnsiTheme="majorHAnsi" w:cstheme="majorHAnsi"/>
          <w:b/>
          <w:bCs/>
        </w:rPr>
        <w:t>smluvní strany</w:t>
      </w:r>
      <w:r w:rsidRPr="0077037A">
        <w:rPr>
          <w:rFonts w:asciiTheme="majorHAnsi" w:hAnsiTheme="majorHAnsi" w:cstheme="majorHAnsi"/>
        </w:rPr>
        <w:t>"</w:t>
      </w:r>
    </w:p>
    <w:p w14:paraId="07A70615" w14:textId="77777777" w:rsidR="007E1207" w:rsidRPr="0077037A" w:rsidRDefault="007E1207" w:rsidP="007E1207">
      <w:pPr>
        <w:jc w:val="both"/>
        <w:rPr>
          <w:rFonts w:asciiTheme="majorHAnsi" w:hAnsiTheme="majorHAnsi" w:cstheme="majorHAnsi"/>
        </w:rPr>
      </w:pPr>
      <w:r w:rsidRPr="0077037A">
        <w:rPr>
          <w:rFonts w:asciiTheme="majorHAnsi" w:hAnsiTheme="majorHAnsi" w:cstheme="majorHAnsi"/>
        </w:rPr>
        <w:t>tuto kupní smlouvu (dále jen „</w:t>
      </w:r>
      <w:r w:rsidRPr="0077037A">
        <w:rPr>
          <w:rFonts w:asciiTheme="majorHAnsi" w:hAnsiTheme="majorHAnsi" w:cstheme="majorHAnsi"/>
          <w:b/>
          <w:bCs/>
        </w:rPr>
        <w:t>smlouva</w:t>
      </w:r>
      <w:r w:rsidRPr="0077037A">
        <w:rPr>
          <w:rFonts w:asciiTheme="majorHAnsi" w:hAnsiTheme="majorHAnsi" w:cstheme="majorHAnsi"/>
        </w:rPr>
        <w:t>“)</w:t>
      </w:r>
    </w:p>
    <w:p w14:paraId="2DA104C9" w14:textId="77777777" w:rsidR="007E1207" w:rsidRPr="0077037A" w:rsidRDefault="007E1207" w:rsidP="007E1207">
      <w:pPr>
        <w:rPr>
          <w:rFonts w:asciiTheme="majorHAnsi" w:hAnsiTheme="majorHAnsi" w:cstheme="majorHAnsi"/>
        </w:rPr>
      </w:pPr>
    </w:p>
    <w:p w14:paraId="15414C7E"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I. Předmět smlouvy</w:t>
      </w:r>
    </w:p>
    <w:p w14:paraId="1082B57C" w14:textId="77777777" w:rsidR="00575303"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Prodávající se zavazuje dodat kupujícímu věci dle specifikace uvedené v příloze č. 1 této smlouvy (dále jen „</w:t>
      </w:r>
      <w:r w:rsidRPr="0077037A">
        <w:rPr>
          <w:rFonts w:asciiTheme="majorHAnsi" w:hAnsiTheme="majorHAnsi" w:cstheme="majorHAnsi"/>
          <w:b/>
          <w:bCs/>
        </w:rPr>
        <w:t>předmět koupě</w:t>
      </w:r>
      <w:r w:rsidRPr="0077037A">
        <w:rPr>
          <w:rFonts w:asciiTheme="majorHAnsi" w:hAnsiTheme="majorHAnsi" w:cstheme="majorHAnsi"/>
        </w:rPr>
        <w:t>“), poskytnout mu související plnění v rozsahu dle této smlouvy, zejména dle ustanovení čl. I. odst. 2 této smlouvy, a umožnit kupujícímu nabýt neomezené vlastnické právo k předmětu koupě.</w:t>
      </w:r>
    </w:p>
    <w:p w14:paraId="16246AA7" w14:textId="4BC94F2F" w:rsidR="00575303" w:rsidRPr="00575303" w:rsidRDefault="00575303" w:rsidP="00575303">
      <w:pPr>
        <w:pStyle w:val="Odstavecseseznamem"/>
        <w:numPr>
          <w:ilvl w:val="0"/>
          <w:numId w:val="1"/>
        </w:numPr>
        <w:spacing w:before="240"/>
        <w:jc w:val="both"/>
        <w:outlineLvl w:val="1"/>
        <w:rPr>
          <w:rFonts w:asciiTheme="majorHAnsi" w:hAnsiTheme="majorHAnsi" w:cstheme="majorHAnsi"/>
        </w:rPr>
      </w:pPr>
      <w:r w:rsidRPr="00575303">
        <w:rPr>
          <w:rFonts w:asciiTheme="majorHAnsi" w:hAnsiTheme="majorHAnsi" w:cstheme="majorHAnsi"/>
        </w:rPr>
        <w:t>Tato smlouva je uzavřena na základě zadávacího řízení k podlimitní veřejné zakázce na </w:t>
      </w:r>
      <w:r>
        <w:rPr>
          <w:rFonts w:asciiTheme="majorHAnsi" w:hAnsiTheme="majorHAnsi" w:cstheme="majorHAnsi"/>
        </w:rPr>
        <w:t>dodávky</w:t>
      </w:r>
      <w:r w:rsidRPr="00575303">
        <w:rPr>
          <w:rFonts w:asciiTheme="majorHAnsi" w:hAnsiTheme="majorHAnsi" w:cstheme="majorHAnsi"/>
        </w:rPr>
        <w:t xml:space="preserve"> s názvem </w:t>
      </w:r>
      <w:r w:rsidRPr="00575303">
        <w:rPr>
          <w:rFonts w:asciiTheme="majorHAnsi" w:hAnsiTheme="majorHAnsi" w:cstheme="majorHAnsi"/>
          <w:b/>
        </w:rPr>
        <w:t>„</w:t>
      </w:r>
      <w:bookmarkStart w:id="0" w:name="_Hlk75778335"/>
      <w:r w:rsidRPr="00575303">
        <w:rPr>
          <w:rFonts w:asciiTheme="majorHAnsi" w:hAnsiTheme="majorHAnsi" w:cstheme="majorHAnsi"/>
          <w:b/>
        </w:rPr>
        <w:t xml:space="preserve">Centrální depozitář, expozice a centrum regionální </w:t>
      </w:r>
      <w:bookmarkEnd w:id="0"/>
      <w:r w:rsidRPr="00575303">
        <w:rPr>
          <w:rFonts w:asciiTheme="majorHAnsi" w:hAnsiTheme="majorHAnsi" w:cstheme="majorHAnsi"/>
          <w:b/>
        </w:rPr>
        <w:t>výuky</w:t>
      </w:r>
      <w:r>
        <w:rPr>
          <w:rFonts w:asciiTheme="majorHAnsi" w:hAnsiTheme="majorHAnsi" w:cstheme="majorHAnsi"/>
          <w:b/>
        </w:rPr>
        <w:t xml:space="preserve"> – vybavení</w:t>
      </w:r>
      <w:r w:rsidR="00D720FB">
        <w:rPr>
          <w:rFonts w:asciiTheme="majorHAnsi" w:hAnsiTheme="majorHAnsi" w:cstheme="majorHAnsi"/>
          <w:b/>
        </w:rPr>
        <w:t xml:space="preserve"> - II</w:t>
      </w:r>
      <w:r w:rsidRPr="00575303">
        <w:rPr>
          <w:rFonts w:asciiTheme="majorHAnsi" w:hAnsiTheme="majorHAnsi" w:cstheme="majorHAnsi"/>
          <w:b/>
          <w:bCs/>
          <w:iCs/>
        </w:rPr>
        <w:t>“</w:t>
      </w:r>
      <w:r w:rsidRPr="00575303">
        <w:rPr>
          <w:rFonts w:asciiTheme="majorHAnsi" w:hAnsiTheme="majorHAnsi" w:cstheme="majorHAnsi"/>
        </w:rPr>
        <w:t xml:space="preserve"> (dále jen „</w:t>
      </w:r>
      <w:r w:rsidRPr="00575303">
        <w:rPr>
          <w:rFonts w:asciiTheme="majorHAnsi" w:hAnsiTheme="majorHAnsi" w:cstheme="majorHAnsi"/>
          <w:b/>
        </w:rPr>
        <w:t>veřejná zakázka</w:t>
      </w:r>
      <w:r w:rsidRPr="00575303">
        <w:rPr>
          <w:rFonts w:asciiTheme="majorHAnsi" w:hAnsiTheme="majorHAnsi" w:cstheme="majorHAnsi"/>
        </w:rPr>
        <w:t>“) zadávané v</w:t>
      </w:r>
      <w:r>
        <w:rPr>
          <w:rFonts w:asciiTheme="majorHAnsi" w:hAnsiTheme="majorHAnsi" w:cstheme="majorHAnsi"/>
        </w:rPr>
        <w:t>e</w:t>
      </w:r>
      <w:r w:rsidRPr="00575303">
        <w:rPr>
          <w:rFonts w:asciiTheme="majorHAnsi" w:hAnsiTheme="majorHAnsi" w:cstheme="majorHAnsi"/>
        </w:rPr>
        <w:t xml:space="preserve"> </w:t>
      </w:r>
      <w:r>
        <w:rPr>
          <w:rFonts w:asciiTheme="majorHAnsi" w:hAnsiTheme="majorHAnsi" w:cstheme="majorHAnsi"/>
        </w:rPr>
        <w:t xml:space="preserve">zjednodušeném </w:t>
      </w:r>
      <w:r w:rsidRPr="00575303">
        <w:rPr>
          <w:rFonts w:asciiTheme="majorHAnsi" w:hAnsiTheme="majorHAnsi" w:cstheme="majorHAnsi"/>
        </w:rPr>
        <w:t>podlimitním řízení podle ust. § 5</w:t>
      </w:r>
      <w:r>
        <w:rPr>
          <w:rFonts w:asciiTheme="majorHAnsi" w:hAnsiTheme="majorHAnsi" w:cstheme="majorHAnsi"/>
        </w:rPr>
        <w:t>3</w:t>
      </w:r>
      <w:r w:rsidRPr="00575303">
        <w:rPr>
          <w:rFonts w:asciiTheme="majorHAnsi" w:hAnsiTheme="majorHAnsi" w:cstheme="majorHAnsi"/>
        </w:rPr>
        <w:t xml:space="preserve"> zákona č. 134/2016 Sb., o zadávání veřejných zakázek, ve znění pozdějších předpisů (dále jen jako „</w:t>
      </w:r>
      <w:r w:rsidRPr="00575303">
        <w:rPr>
          <w:rFonts w:asciiTheme="majorHAnsi" w:hAnsiTheme="majorHAnsi" w:cstheme="majorHAnsi"/>
          <w:b/>
        </w:rPr>
        <w:t>ZZVZ</w:t>
      </w:r>
      <w:r w:rsidRPr="00575303">
        <w:rPr>
          <w:rFonts w:asciiTheme="majorHAnsi" w:hAnsiTheme="majorHAnsi" w:cstheme="majorHAnsi"/>
        </w:rPr>
        <w:t xml:space="preserve">“), </w:t>
      </w:r>
      <w:r w:rsidRPr="00575303">
        <w:rPr>
          <w:rFonts w:asciiTheme="majorHAnsi" w:eastAsia="Calibri" w:hAnsiTheme="majorHAnsi" w:cstheme="majorHAnsi"/>
          <w:bCs/>
        </w:rPr>
        <w:t xml:space="preserve">v rámci projektu spolufinancovaného z </w:t>
      </w:r>
      <w:r w:rsidRPr="00575303">
        <w:rPr>
          <w:rStyle w:val="normaltextrun"/>
          <w:rFonts w:asciiTheme="majorHAnsi" w:hAnsiTheme="majorHAnsi" w:cstheme="majorHAnsi"/>
        </w:rPr>
        <w:t>Integrovaného regionálního operačního programu</w:t>
      </w:r>
      <w:r w:rsidRPr="00575303">
        <w:rPr>
          <w:rFonts w:asciiTheme="majorHAnsi" w:eastAsia="Calibri" w:hAnsiTheme="majorHAnsi" w:cstheme="majorHAnsi"/>
          <w:bCs/>
        </w:rPr>
        <w:t xml:space="preserve"> s názvem projektu: „</w:t>
      </w:r>
      <w:r w:rsidRPr="00575303">
        <w:rPr>
          <w:rStyle w:val="normaltextrun"/>
          <w:rFonts w:asciiTheme="majorHAnsi" w:hAnsiTheme="majorHAnsi" w:cstheme="majorHAnsi"/>
          <w:b/>
          <w:bCs/>
        </w:rPr>
        <w:t>Centrální depozitář, expozice a centrum regionální výuky</w:t>
      </w:r>
      <w:r w:rsidRPr="00575303">
        <w:rPr>
          <w:rFonts w:asciiTheme="majorHAnsi" w:eastAsia="Calibri" w:hAnsiTheme="majorHAnsi" w:cstheme="majorHAnsi"/>
          <w:bCs/>
        </w:rPr>
        <w:t xml:space="preserve">“, registrační číslo projektu: </w:t>
      </w:r>
      <w:r w:rsidRPr="00575303">
        <w:rPr>
          <w:rFonts w:asciiTheme="majorHAnsi" w:eastAsia="Calibri" w:hAnsiTheme="majorHAnsi" w:cstheme="majorHAnsi"/>
          <w:b/>
        </w:rPr>
        <w:lastRenderedPageBreak/>
        <w:t>CZ.06.3.33/0.0/0.0/17_099/0007909</w:t>
      </w:r>
      <w:r w:rsidRPr="00575303">
        <w:rPr>
          <w:rFonts w:asciiTheme="majorHAnsi" w:eastAsia="Calibri" w:hAnsiTheme="majorHAnsi" w:cstheme="majorHAnsi"/>
          <w:bCs/>
        </w:rPr>
        <w:t xml:space="preserve"> (dále jen jako „</w:t>
      </w:r>
      <w:r w:rsidRPr="00575303">
        <w:rPr>
          <w:rFonts w:asciiTheme="majorHAnsi" w:eastAsia="Calibri" w:hAnsiTheme="majorHAnsi" w:cstheme="majorHAnsi"/>
          <w:b/>
          <w:bCs/>
        </w:rPr>
        <w:t>projekt</w:t>
      </w:r>
      <w:r w:rsidRPr="00575303">
        <w:rPr>
          <w:rFonts w:asciiTheme="majorHAnsi" w:eastAsia="Calibri" w:hAnsiTheme="majorHAnsi" w:cstheme="majorHAnsi"/>
          <w:bCs/>
        </w:rPr>
        <w:t>“),</w:t>
      </w:r>
      <w:r w:rsidRPr="00575303">
        <w:rPr>
          <w:rFonts w:asciiTheme="majorHAnsi" w:hAnsiTheme="majorHAnsi" w:cstheme="majorHAnsi"/>
        </w:rPr>
        <w:t xml:space="preserve"> mezi </w:t>
      </w:r>
      <w:r>
        <w:rPr>
          <w:rFonts w:asciiTheme="majorHAnsi" w:hAnsiTheme="majorHAnsi" w:cstheme="majorHAnsi"/>
        </w:rPr>
        <w:t>kupujícím</w:t>
      </w:r>
      <w:r w:rsidRPr="00575303">
        <w:rPr>
          <w:rFonts w:asciiTheme="majorHAnsi" w:hAnsiTheme="majorHAnsi" w:cstheme="majorHAnsi"/>
        </w:rPr>
        <w:t>, jakožto zadavatelem</w:t>
      </w:r>
      <w:r w:rsidRPr="00575303">
        <w:rPr>
          <w:rFonts w:asciiTheme="majorHAnsi" w:hAnsiTheme="majorHAnsi" w:cstheme="majorHAnsi"/>
          <w:snapToGrid w:val="0"/>
        </w:rPr>
        <w:t xml:space="preserve"> veřejné</w:t>
      </w:r>
      <w:r w:rsidRPr="00575303">
        <w:rPr>
          <w:rFonts w:asciiTheme="majorHAnsi" w:hAnsiTheme="majorHAnsi" w:cstheme="majorHAnsi"/>
        </w:rPr>
        <w:t xml:space="preserve"> zakázky, a </w:t>
      </w:r>
      <w:r>
        <w:rPr>
          <w:rFonts w:asciiTheme="majorHAnsi" w:hAnsiTheme="majorHAnsi" w:cstheme="majorHAnsi"/>
        </w:rPr>
        <w:t>prodávajícím</w:t>
      </w:r>
      <w:r w:rsidRPr="00575303">
        <w:rPr>
          <w:rFonts w:asciiTheme="majorHAnsi" w:hAnsiTheme="majorHAnsi" w:cstheme="majorHAnsi"/>
        </w:rPr>
        <w:t>, jakožto vybraným dodavatelem.</w:t>
      </w:r>
    </w:p>
    <w:p w14:paraId="40E2C0D8" w14:textId="49044C6C" w:rsidR="007E1207" w:rsidRPr="0077037A" w:rsidRDefault="007E1207" w:rsidP="00575303">
      <w:pPr>
        <w:pStyle w:val="Odstavecseseznamem"/>
        <w:numPr>
          <w:ilvl w:val="0"/>
          <w:numId w:val="1"/>
        </w:numPr>
        <w:spacing w:before="240"/>
        <w:jc w:val="both"/>
        <w:rPr>
          <w:rFonts w:asciiTheme="majorHAnsi" w:hAnsiTheme="majorHAnsi" w:cstheme="majorHAnsi"/>
        </w:rPr>
      </w:pPr>
      <w:r w:rsidRPr="0077037A">
        <w:rPr>
          <w:rFonts w:asciiTheme="majorHAnsi" w:hAnsiTheme="majorHAnsi" w:cstheme="majorHAnsi"/>
        </w:rPr>
        <w:t>Součástí plnění prodávajícího je následující plnění související s předmětem koupě:</w:t>
      </w:r>
    </w:p>
    <w:p w14:paraId="560CE44D" w14:textId="21F686BC"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doprava předmětu koupě na místo plnění a jeho vybalení</w:t>
      </w:r>
      <w:r w:rsidR="0077037A">
        <w:rPr>
          <w:rFonts w:asciiTheme="majorHAnsi" w:hAnsiTheme="majorHAnsi" w:cstheme="majorHAnsi"/>
        </w:rPr>
        <w:t>,</w:t>
      </w:r>
    </w:p>
    <w:p w14:paraId="479F42E7" w14:textId="7C15ACB3" w:rsidR="007E1207" w:rsidRPr="0077037A" w:rsidRDefault="0077037A" w:rsidP="007E1207">
      <w:pPr>
        <w:pStyle w:val="Odstavecseseznamem"/>
        <w:numPr>
          <w:ilvl w:val="1"/>
          <w:numId w:val="1"/>
        </w:numPr>
        <w:jc w:val="both"/>
        <w:rPr>
          <w:rFonts w:asciiTheme="majorHAnsi" w:hAnsiTheme="majorHAnsi" w:cstheme="majorHAnsi"/>
        </w:rPr>
      </w:pPr>
      <w:r>
        <w:rPr>
          <w:rFonts w:asciiTheme="majorHAnsi" w:hAnsiTheme="majorHAnsi" w:cstheme="majorHAnsi"/>
        </w:rPr>
        <w:t xml:space="preserve">montáž a </w:t>
      </w:r>
      <w:r w:rsidR="007E1207" w:rsidRPr="0077037A">
        <w:rPr>
          <w:rFonts w:asciiTheme="majorHAnsi" w:hAnsiTheme="majorHAnsi" w:cstheme="majorHAnsi"/>
        </w:rPr>
        <w:t>instalace předmětu koupě</w:t>
      </w:r>
      <w:r>
        <w:rPr>
          <w:rFonts w:asciiTheme="majorHAnsi" w:hAnsiTheme="majorHAnsi" w:cstheme="majorHAnsi"/>
        </w:rPr>
        <w:t>,</w:t>
      </w:r>
    </w:p>
    <w:p w14:paraId="43D66518" w14:textId="6C1A7D83"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uvedení předmětu koupě do provozu, jeho odzkoušení, ověření správné funkce přístrojů a jejich seřízení a případných dalších úkonů a činností nezbytných pro to, aby zařízení mohlo plnit sjednaný či obvyklý účel</w:t>
      </w:r>
      <w:r w:rsidR="0077037A">
        <w:rPr>
          <w:rFonts w:asciiTheme="majorHAnsi" w:hAnsiTheme="majorHAnsi" w:cstheme="majorHAnsi"/>
        </w:rPr>
        <w:t>,</w:t>
      </w:r>
    </w:p>
    <w:p w14:paraId="12F12702" w14:textId="77777777"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předání dokladů nutných k převzetí a užívání předmětu koupě,</w:t>
      </w:r>
    </w:p>
    <w:p w14:paraId="487230AC" w14:textId="77777777"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zaškolení obsluhy,</w:t>
      </w:r>
    </w:p>
    <w:p w14:paraId="5FC2121F" w14:textId="6FD54366"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 xml:space="preserve">odvoz a </w:t>
      </w:r>
      <w:r w:rsidR="00575303">
        <w:rPr>
          <w:rFonts w:asciiTheme="majorHAnsi" w:hAnsiTheme="majorHAnsi" w:cstheme="majorHAnsi"/>
        </w:rPr>
        <w:t xml:space="preserve">ekologická </w:t>
      </w:r>
      <w:r w:rsidRPr="0077037A">
        <w:rPr>
          <w:rFonts w:asciiTheme="majorHAnsi" w:hAnsiTheme="majorHAnsi" w:cstheme="majorHAnsi"/>
        </w:rPr>
        <w:t xml:space="preserve">likvidace všech obalů a dalších materiálů použitých v rámci předání a instalace předmětu koupě, </w:t>
      </w:r>
    </w:p>
    <w:p w14:paraId="333E0EB9" w14:textId="546F9281" w:rsidR="007E1207" w:rsidRPr="0077037A" w:rsidRDefault="007E1207" w:rsidP="007E1207">
      <w:pPr>
        <w:pStyle w:val="Odstavecseseznamem"/>
        <w:numPr>
          <w:ilvl w:val="1"/>
          <w:numId w:val="1"/>
        </w:numPr>
        <w:jc w:val="both"/>
        <w:rPr>
          <w:rFonts w:asciiTheme="majorHAnsi" w:hAnsiTheme="majorHAnsi" w:cstheme="majorHAnsi"/>
        </w:rPr>
      </w:pPr>
      <w:r w:rsidRPr="0077037A">
        <w:rPr>
          <w:rFonts w:asciiTheme="majorHAnsi" w:hAnsiTheme="majorHAnsi" w:cstheme="majorHAnsi"/>
        </w:rPr>
        <w:t xml:space="preserve">úklid prostor dotčených </w:t>
      </w:r>
      <w:r w:rsidR="0077037A">
        <w:rPr>
          <w:rFonts w:asciiTheme="majorHAnsi" w:hAnsiTheme="majorHAnsi" w:cstheme="majorHAnsi"/>
        </w:rPr>
        <w:t xml:space="preserve">montáží a </w:t>
      </w:r>
      <w:r w:rsidRPr="0077037A">
        <w:rPr>
          <w:rFonts w:asciiTheme="majorHAnsi" w:hAnsiTheme="majorHAnsi" w:cstheme="majorHAnsi"/>
        </w:rPr>
        <w:t>instalací předmětu koupě.</w:t>
      </w:r>
    </w:p>
    <w:p w14:paraId="6EC7926A" w14:textId="77777777" w:rsidR="007E1207" w:rsidRPr="0077037A" w:rsidRDefault="007E1207" w:rsidP="006D11FF">
      <w:pPr>
        <w:spacing w:after="0"/>
        <w:ind w:left="360"/>
        <w:jc w:val="both"/>
        <w:rPr>
          <w:rFonts w:asciiTheme="majorHAnsi" w:hAnsiTheme="majorHAnsi" w:cstheme="majorHAnsi"/>
        </w:rPr>
      </w:pPr>
      <w:r w:rsidRPr="0077037A">
        <w:rPr>
          <w:rFonts w:asciiTheme="majorHAnsi" w:hAnsiTheme="majorHAnsi" w:cstheme="majorHAnsi"/>
        </w:rPr>
        <w:t xml:space="preserve">Výše uvedené plnění je zahrnuto v kupní ceně. </w:t>
      </w:r>
    </w:p>
    <w:p w14:paraId="7948EA16" w14:textId="77777777" w:rsidR="007E1207" w:rsidRDefault="007E1207" w:rsidP="007E1207">
      <w:pPr>
        <w:pStyle w:val="Odstavecseseznamem"/>
        <w:numPr>
          <w:ilvl w:val="0"/>
          <w:numId w:val="1"/>
        </w:numPr>
        <w:jc w:val="both"/>
        <w:rPr>
          <w:rFonts w:asciiTheme="majorHAnsi" w:hAnsiTheme="majorHAnsi" w:cstheme="majorHAnsi"/>
        </w:rPr>
      </w:pPr>
      <w:r w:rsidRPr="0077037A">
        <w:rPr>
          <w:rFonts w:asciiTheme="majorHAnsi" w:hAnsiTheme="majorHAnsi" w:cstheme="majorHAnsi"/>
        </w:rPr>
        <w:t>Kupující se zavazuje převzít dodaný předmět koupě a uhradit za něj sjednanou kupní cenu dle čl. II. této smlouvy.</w:t>
      </w:r>
    </w:p>
    <w:p w14:paraId="1ECF6039" w14:textId="77777777" w:rsidR="006D11FF" w:rsidRPr="0077037A" w:rsidRDefault="006D11FF" w:rsidP="006D11FF">
      <w:pPr>
        <w:pStyle w:val="Odstavecseseznamem"/>
        <w:ind w:left="360"/>
        <w:jc w:val="both"/>
        <w:rPr>
          <w:rFonts w:asciiTheme="majorHAnsi" w:hAnsiTheme="majorHAnsi" w:cstheme="majorHAnsi"/>
        </w:rPr>
      </w:pPr>
    </w:p>
    <w:p w14:paraId="7D024BAC"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II. Kupní cena a platební podmínky</w:t>
      </w:r>
    </w:p>
    <w:p w14:paraId="5C1DF401"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za předmět koupě:</w:t>
      </w:r>
    </w:p>
    <w:p w14:paraId="0426A136" w14:textId="577F798E" w:rsidR="007E1207" w:rsidRPr="0077037A" w:rsidRDefault="007E1207" w:rsidP="007E1207">
      <w:pPr>
        <w:ind w:firstLine="360"/>
        <w:jc w:val="both"/>
        <w:rPr>
          <w:rFonts w:asciiTheme="majorHAnsi" w:hAnsiTheme="majorHAnsi" w:cstheme="majorHAnsi"/>
          <w:b/>
          <w:bCs/>
        </w:rPr>
      </w:pPr>
      <w:r w:rsidRPr="0077037A">
        <w:rPr>
          <w:rFonts w:asciiTheme="majorHAnsi" w:hAnsiTheme="majorHAnsi" w:cstheme="majorHAnsi"/>
          <w:b/>
          <w:bCs/>
        </w:rPr>
        <w:t>kupní cena za předmět koupě bez DPH:</w:t>
      </w:r>
      <w:r w:rsidR="008806FC">
        <w:rPr>
          <w:rFonts w:asciiTheme="majorHAnsi" w:hAnsiTheme="majorHAnsi" w:cstheme="majorHAnsi"/>
          <w:b/>
          <w:bCs/>
        </w:rPr>
        <w:tab/>
      </w:r>
      <w:r w:rsidR="008806FC">
        <w:rPr>
          <w:rFonts w:asciiTheme="majorHAnsi" w:hAnsiTheme="majorHAnsi" w:cstheme="majorHAnsi"/>
          <w:b/>
          <w:bCs/>
        </w:rPr>
        <w:tab/>
      </w:r>
      <w:sdt>
        <w:sdtPr>
          <w:rPr>
            <w:rFonts w:asciiTheme="majorHAnsi" w:hAnsiTheme="majorHAnsi" w:cstheme="majorHAnsi"/>
          </w:rPr>
          <w:id w:val="843363077"/>
          <w:placeholder>
            <w:docPart w:val="BFBB672DEA174621A2C0388FCB711135"/>
          </w:placeholder>
        </w:sdtPr>
        <w:sdtEndPr/>
        <w:sdtContent>
          <w:sdt>
            <w:sdtPr>
              <w:rPr>
                <w:rFonts w:asciiTheme="majorHAnsi" w:hAnsiTheme="majorHAnsi" w:cstheme="majorHAnsi"/>
              </w:rPr>
              <w:id w:val="228892675"/>
              <w:placeholder>
                <w:docPart w:val="CBA2634D57974E41AC47F3337C022953"/>
              </w:placeholder>
            </w:sdtPr>
            <w:sdtEndPr/>
            <w:sdtContent>
              <w:r w:rsidR="00887507">
                <w:rPr>
                  <w:rFonts w:asciiTheme="majorHAnsi" w:hAnsiTheme="majorHAnsi" w:cstheme="majorHAnsi"/>
                </w:rPr>
                <w:t>287.360</w:t>
              </w:r>
              <w:r w:rsidR="008A7E77">
                <w:rPr>
                  <w:rFonts w:asciiTheme="majorHAnsi" w:hAnsiTheme="majorHAnsi" w:cstheme="majorHAnsi"/>
                </w:rPr>
                <w:t>,00</w:t>
              </w:r>
            </w:sdtContent>
          </w:sdt>
          <w:r w:rsidR="008806FC" w:rsidRPr="00540AA1">
            <w:rPr>
              <w:rFonts w:asciiTheme="majorHAnsi" w:hAnsiTheme="majorHAnsi" w:cstheme="majorHAnsi"/>
            </w:rPr>
            <w:t xml:space="preserve"> Kč</w:t>
          </w:r>
        </w:sdtContent>
      </w:sdt>
    </w:p>
    <w:p w14:paraId="153712F3" w14:textId="1D24CD29" w:rsidR="008806FC" w:rsidRPr="0077037A" w:rsidRDefault="007E1207" w:rsidP="008806FC">
      <w:pPr>
        <w:ind w:firstLine="360"/>
        <w:jc w:val="both"/>
        <w:rPr>
          <w:rFonts w:asciiTheme="majorHAnsi" w:hAnsiTheme="majorHAnsi" w:cstheme="majorHAnsi"/>
          <w:b/>
          <w:bCs/>
        </w:rPr>
      </w:pPr>
      <w:r w:rsidRPr="0077037A">
        <w:rPr>
          <w:rFonts w:asciiTheme="majorHAnsi" w:hAnsiTheme="majorHAnsi" w:cstheme="majorHAnsi"/>
          <w:b/>
          <w:bCs/>
        </w:rPr>
        <w:t xml:space="preserve">sazba DPH </w:t>
      </w:r>
      <w:sdt>
        <w:sdtPr>
          <w:rPr>
            <w:rFonts w:asciiTheme="majorHAnsi" w:hAnsiTheme="majorHAnsi" w:cstheme="majorHAnsi"/>
          </w:rPr>
          <w:id w:val="-1915533054"/>
          <w:placeholder>
            <w:docPart w:val="4063F98CF03D427DA7DD4AD3177E91D4"/>
          </w:placeholder>
        </w:sdtPr>
        <w:sdtEndPr/>
        <w:sdtContent>
          <w:sdt>
            <w:sdtPr>
              <w:rPr>
                <w:rFonts w:asciiTheme="majorHAnsi" w:hAnsiTheme="majorHAnsi" w:cstheme="majorHAnsi"/>
              </w:rPr>
              <w:id w:val="466399802"/>
              <w:placeholder>
                <w:docPart w:val="E1D898F573A848889416F83432ED6402"/>
              </w:placeholder>
            </w:sdtPr>
            <w:sdtEndPr/>
            <w:sdtContent>
              <w:r w:rsidR="00887507">
                <w:rPr>
                  <w:rFonts w:asciiTheme="majorHAnsi" w:hAnsiTheme="majorHAnsi" w:cstheme="majorHAnsi"/>
                </w:rPr>
                <w:t>21</w:t>
              </w:r>
            </w:sdtContent>
          </w:sdt>
        </w:sdtContent>
      </w:sdt>
      <w:r w:rsidRPr="0077037A">
        <w:rPr>
          <w:rFonts w:asciiTheme="majorHAnsi" w:hAnsiTheme="majorHAnsi" w:cstheme="majorHAnsi"/>
          <w:b/>
          <w:bCs/>
        </w:rPr>
        <w:t xml:space="preserve"> % a její celková výše</w:t>
      </w:r>
      <w:r w:rsidR="008806FC">
        <w:rPr>
          <w:rFonts w:asciiTheme="majorHAnsi" w:hAnsiTheme="majorHAnsi" w:cstheme="majorHAnsi"/>
          <w:b/>
          <w:bCs/>
        </w:rPr>
        <w:t>:</w:t>
      </w:r>
      <w:r w:rsidR="008806FC">
        <w:rPr>
          <w:rFonts w:asciiTheme="majorHAnsi" w:hAnsiTheme="majorHAnsi" w:cstheme="majorHAnsi"/>
          <w:b/>
          <w:bCs/>
        </w:rPr>
        <w:tab/>
      </w:r>
      <w:r w:rsidR="008806FC">
        <w:rPr>
          <w:rFonts w:asciiTheme="majorHAnsi" w:hAnsiTheme="majorHAnsi" w:cstheme="majorHAnsi"/>
          <w:b/>
          <w:bCs/>
        </w:rPr>
        <w:tab/>
      </w:r>
      <w:sdt>
        <w:sdtPr>
          <w:rPr>
            <w:rFonts w:asciiTheme="majorHAnsi" w:hAnsiTheme="majorHAnsi" w:cstheme="majorHAnsi"/>
          </w:rPr>
          <w:id w:val="-2034021346"/>
          <w:placeholder>
            <w:docPart w:val="2073140503C043BD8C098196F1744417"/>
          </w:placeholder>
        </w:sdtPr>
        <w:sdtEndPr/>
        <w:sdtContent>
          <w:sdt>
            <w:sdtPr>
              <w:rPr>
                <w:rFonts w:asciiTheme="majorHAnsi" w:hAnsiTheme="majorHAnsi" w:cstheme="majorHAnsi"/>
              </w:rPr>
              <w:id w:val="1626968861"/>
              <w:placeholder>
                <w:docPart w:val="F27D29D314A14CA6B7FB709C05BFC2C0"/>
              </w:placeholder>
            </w:sdtPr>
            <w:sdtEndPr/>
            <w:sdtContent>
              <w:r w:rsidR="008A7E77">
                <w:rPr>
                  <w:rFonts w:asciiTheme="majorHAnsi" w:hAnsiTheme="majorHAnsi" w:cstheme="majorHAnsi"/>
                </w:rPr>
                <w:tab/>
                <w:t xml:space="preserve">  </w:t>
              </w:r>
              <w:r w:rsidR="00887507">
                <w:rPr>
                  <w:rFonts w:asciiTheme="majorHAnsi" w:hAnsiTheme="majorHAnsi" w:cstheme="majorHAnsi"/>
                </w:rPr>
                <w:t>60.345,60</w:t>
              </w:r>
            </w:sdtContent>
          </w:sdt>
          <w:r w:rsidR="008806FC" w:rsidRPr="00540AA1">
            <w:rPr>
              <w:rFonts w:asciiTheme="majorHAnsi" w:hAnsiTheme="majorHAnsi" w:cstheme="majorHAnsi"/>
            </w:rPr>
            <w:t xml:space="preserve"> Kč</w:t>
          </w:r>
        </w:sdtContent>
      </w:sdt>
    </w:p>
    <w:p w14:paraId="20588596" w14:textId="27DF6621" w:rsidR="008806FC" w:rsidRPr="0077037A" w:rsidRDefault="007E1207" w:rsidP="008806FC">
      <w:pPr>
        <w:ind w:firstLine="360"/>
        <w:jc w:val="both"/>
        <w:rPr>
          <w:rFonts w:asciiTheme="majorHAnsi" w:hAnsiTheme="majorHAnsi" w:cstheme="majorHAnsi"/>
          <w:b/>
          <w:bCs/>
        </w:rPr>
      </w:pPr>
      <w:r w:rsidRPr="0077037A">
        <w:rPr>
          <w:rFonts w:asciiTheme="majorHAnsi" w:hAnsiTheme="majorHAnsi" w:cstheme="majorHAnsi"/>
          <w:b/>
          <w:bCs/>
        </w:rPr>
        <w:t>kupní cena za předmět koupě včetně DPH:</w:t>
      </w:r>
      <w:r w:rsidR="008806FC">
        <w:rPr>
          <w:rFonts w:asciiTheme="majorHAnsi" w:hAnsiTheme="majorHAnsi" w:cstheme="majorHAnsi"/>
          <w:b/>
          <w:bCs/>
        </w:rPr>
        <w:tab/>
      </w:r>
      <w:r w:rsidR="008806FC">
        <w:rPr>
          <w:rFonts w:asciiTheme="majorHAnsi" w:hAnsiTheme="majorHAnsi" w:cstheme="majorHAnsi"/>
          <w:b/>
          <w:bCs/>
        </w:rPr>
        <w:tab/>
      </w:r>
      <w:sdt>
        <w:sdtPr>
          <w:rPr>
            <w:rFonts w:asciiTheme="majorHAnsi" w:hAnsiTheme="majorHAnsi" w:cstheme="majorHAnsi"/>
          </w:rPr>
          <w:id w:val="-2041497693"/>
          <w:placeholder>
            <w:docPart w:val="A47819AB757F43D1B388E8C970A6D056"/>
          </w:placeholder>
        </w:sdtPr>
        <w:sdtEndPr/>
        <w:sdtContent>
          <w:sdt>
            <w:sdtPr>
              <w:rPr>
                <w:rFonts w:asciiTheme="majorHAnsi" w:hAnsiTheme="majorHAnsi" w:cstheme="majorHAnsi"/>
              </w:rPr>
              <w:id w:val="-1132248883"/>
              <w:placeholder>
                <w:docPart w:val="A65530017D064916862A26870D90BB52"/>
              </w:placeholder>
            </w:sdtPr>
            <w:sdtEndPr/>
            <w:sdtContent>
              <w:r w:rsidR="00887507">
                <w:rPr>
                  <w:rFonts w:asciiTheme="majorHAnsi" w:hAnsiTheme="majorHAnsi" w:cstheme="majorHAnsi"/>
                </w:rPr>
                <w:t>347</w:t>
              </w:r>
              <w:r w:rsidR="008A7E77">
                <w:rPr>
                  <w:rFonts w:asciiTheme="majorHAnsi" w:hAnsiTheme="majorHAnsi" w:cstheme="majorHAnsi"/>
                </w:rPr>
                <w:t xml:space="preserve"> </w:t>
              </w:r>
              <w:r w:rsidR="00887507">
                <w:rPr>
                  <w:rFonts w:asciiTheme="majorHAnsi" w:hAnsiTheme="majorHAnsi" w:cstheme="majorHAnsi"/>
                </w:rPr>
                <w:t>705,60</w:t>
              </w:r>
            </w:sdtContent>
          </w:sdt>
          <w:r w:rsidR="008806FC" w:rsidRPr="00540AA1">
            <w:rPr>
              <w:rFonts w:asciiTheme="majorHAnsi" w:hAnsiTheme="majorHAnsi" w:cstheme="majorHAnsi"/>
            </w:rPr>
            <w:t xml:space="preserve"> Kč</w:t>
          </w:r>
        </w:sdtContent>
      </w:sdt>
    </w:p>
    <w:p w14:paraId="5E268881"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Celková kupní cena za předmět koupě uvedená v odst. 1 tohoto článku je konečná a maximální a může být měněna pouze v souvislosti se změnou sazeb DPH či jiných daňových předpisů majících vliv na cenu předmětu kupní smlouvy.  </w:t>
      </w:r>
    </w:p>
    <w:p w14:paraId="074FA265"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 xml:space="preserve">Kupní cena bude kupujícím uhrazena v českých korunách na základě řádně a oprávněně vystaveného účetního a daňového dokladu (faktury) vystaveného v souladu s podmínkami stanovenými touto smlouvou. Prodávající je oprávněn vystavit fakturu poté, co bude kupujícím podpisem předávacího protokolu potvrzeno řádné dodání předmětu koupě, a to včetně provedení případných dalších činností stanovených touto smlouvou. Přílohou faktury musí být předávací protokol dle čl. III. odst. 3 této smlouvy. Lhůta splatnosti faktury se </w:t>
      </w:r>
      <w:r w:rsidRPr="00575303">
        <w:rPr>
          <w:rFonts w:asciiTheme="majorHAnsi" w:hAnsiTheme="majorHAnsi" w:cstheme="majorHAnsi"/>
        </w:rPr>
        <w:t>sjednává na 30 dnů od dne</w:t>
      </w:r>
      <w:r w:rsidRPr="0077037A">
        <w:rPr>
          <w:rFonts w:asciiTheme="majorHAnsi" w:hAnsiTheme="majorHAnsi" w:cstheme="majorHAnsi"/>
        </w:rPr>
        <w:t xml:space="preserve"> jejího prokazatelného doručení kupujícímu.  </w:t>
      </w:r>
    </w:p>
    <w:p w14:paraId="1515B4E4" w14:textId="5E1ED7EC" w:rsidR="007E1207"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Oprávněným vystavením faktury se rozumí vystavení faktury prodávajícím na základě předání a převzetí předmětu koupě dle čl. III. odst. 3 této smlouvy, včetně podpisu předávacího protokolu oběma smluvními stranami.</w:t>
      </w:r>
    </w:p>
    <w:p w14:paraId="604E6D2C" w14:textId="2A4DBCA1" w:rsidR="004558A5" w:rsidRPr="0077037A" w:rsidRDefault="004558A5" w:rsidP="007E1207">
      <w:pPr>
        <w:pStyle w:val="Odstavecseseznamem"/>
        <w:numPr>
          <w:ilvl w:val="0"/>
          <w:numId w:val="2"/>
        </w:numPr>
        <w:jc w:val="both"/>
        <w:rPr>
          <w:rFonts w:asciiTheme="majorHAnsi" w:hAnsiTheme="majorHAnsi" w:cstheme="majorHAnsi"/>
        </w:rPr>
      </w:pPr>
      <w:r>
        <w:rPr>
          <w:rFonts w:asciiTheme="majorHAnsi" w:hAnsiTheme="majorHAnsi" w:cstheme="majorHAnsi"/>
        </w:rPr>
        <w:t xml:space="preserve">Faktura musí kromě náležitostí stanovených právními předpisy obsahovat </w:t>
      </w:r>
      <w:r w:rsidRPr="002B1848">
        <w:rPr>
          <w:rFonts w:asciiTheme="majorHAnsi" w:hAnsiTheme="majorHAnsi" w:cstheme="majorHAnsi"/>
          <w:iCs/>
        </w:rPr>
        <w:t>název a registrační číslo projektu (tj. „</w:t>
      </w:r>
      <w:bookmarkStart w:id="1" w:name="_Hlk75778892"/>
      <w:r w:rsidRPr="002B1848">
        <w:rPr>
          <w:rStyle w:val="normaltextrun"/>
          <w:rFonts w:asciiTheme="majorHAnsi" w:hAnsiTheme="majorHAnsi" w:cstheme="majorHAnsi"/>
          <w:b/>
          <w:bCs/>
        </w:rPr>
        <w:t>Centrální depozitář, expozice a centrum regionální výuky</w:t>
      </w:r>
      <w:bookmarkEnd w:id="1"/>
      <w:r w:rsidRPr="002B1848">
        <w:rPr>
          <w:rFonts w:asciiTheme="majorHAnsi" w:hAnsiTheme="majorHAnsi" w:cstheme="majorHAnsi"/>
          <w:iCs/>
        </w:rPr>
        <w:t xml:space="preserve">“, registrační číslo projektu: </w:t>
      </w:r>
      <w:bookmarkStart w:id="2" w:name="_Hlk75778902"/>
      <w:r w:rsidRPr="002B1848">
        <w:rPr>
          <w:rFonts w:asciiTheme="majorHAnsi" w:hAnsiTheme="majorHAnsi" w:cstheme="majorHAnsi"/>
          <w:b/>
        </w:rPr>
        <w:t>CZ.06.3.33/0.0/0.0/17_099/0007909</w:t>
      </w:r>
      <w:bookmarkEnd w:id="2"/>
      <w:r w:rsidRPr="002B1848">
        <w:rPr>
          <w:rFonts w:asciiTheme="majorHAnsi" w:hAnsiTheme="majorHAnsi" w:cstheme="majorHAnsi"/>
          <w:iCs/>
        </w:rPr>
        <w:t>)</w:t>
      </w:r>
      <w:r>
        <w:rPr>
          <w:rFonts w:asciiTheme="majorHAnsi" w:hAnsiTheme="majorHAnsi" w:cstheme="majorHAnsi"/>
          <w:iCs/>
        </w:rPr>
        <w:t>.</w:t>
      </w:r>
    </w:p>
    <w:p w14:paraId="7CC94B24" w14:textId="77777777" w:rsidR="007E1207" w:rsidRPr="0077037A"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V případě, že faktura nebude vystavena řádně a/nebo oprávněně, není kupující povinen ji proplatit. Lhůta splatnosti začíná běžet znovu dnem doručení náležitě opravené či doplněné faktury kupujícímu.</w:t>
      </w:r>
    </w:p>
    <w:p w14:paraId="5154ACBF" w14:textId="77777777" w:rsidR="007E1207" w:rsidRDefault="007E1207" w:rsidP="007E1207">
      <w:pPr>
        <w:pStyle w:val="Odstavecseseznamem"/>
        <w:numPr>
          <w:ilvl w:val="0"/>
          <w:numId w:val="2"/>
        </w:numPr>
        <w:jc w:val="both"/>
        <w:rPr>
          <w:rFonts w:asciiTheme="majorHAnsi" w:hAnsiTheme="majorHAnsi" w:cstheme="majorHAnsi"/>
        </w:rPr>
      </w:pPr>
      <w:r w:rsidRPr="0077037A">
        <w:rPr>
          <w:rFonts w:asciiTheme="majorHAnsi" w:hAnsiTheme="majorHAnsi" w:cstheme="majorHAnsi"/>
        </w:rPr>
        <w:t>Kupní cena bude hrazena bez poskytování záloh.</w:t>
      </w:r>
    </w:p>
    <w:p w14:paraId="08A569B8" w14:textId="77777777" w:rsidR="006D11FF" w:rsidRPr="0077037A" w:rsidRDefault="006D11FF" w:rsidP="006D11FF">
      <w:pPr>
        <w:pStyle w:val="Odstavecseseznamem"/>
        <w:ind w:left="360"/>
        <w:jc w:val="both"/>
        <w:rPr>
          <w:rFonts w:asciiTheme="majorHAnsi" w:hAnsiTheme="majorHAnsi" w:cstheme="majorHAnsi"/>
        </w:rPr>
      </w:pPr>
    </w:p>
    <w:p w14:paraId="555F6F0D" w14:textId="15914B23"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 xml:space="preserve">III. Předání a převzetí předmětu koupě </w:t>
      </w:r>
    </w:p>
    <w:p w14:paraId="493417EB" w14:textId="583FDED6" w:rsidR="007E1207" w:rsidRPr="0077037A" w:rsidRDefault="00F14B00"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Prodávající je povinen dodat p</w:t>
      </w:r>
      <w:r w:rsidR="007E1207" w:rsidRPr="0077037A">
        <w:rPr>
          <w:rFonts w:asciiTheme="majorHAnsi" w:hAnsiTheme="majorHAnsi" w:cstheme="majorHAnsi"/>
        </w:rPr>
        <w:t>ředmět koupě</w:t>
      </w:r>
      <w:r w:rsidRPr="0077037A">
        <w:rPr>
          <w:rFonts w:asciiTheme="majorHAnsi" w:hAnsiTheme="majorHAnsi" w:cstheme="majorHAnsi"/>
        </w:rPr>
        <w:t xml:space="preserve"> na sjednané místo a poskytnout veškeré související plnění</w:t>
      </w:r>
      <w:r w:rsidR="00A32D86" w:rsidRPr="0077037A">
        <w:rPr>
          <w:rFonts w:asciiTheme="majorHAnsi" w:hAnsiTheme="majorHAnsi" w:cstheme="majorHAnsi"/>
        </w:rPr>
        <w:t xml:space="preserve"> </w:t>
      </w:r>
      <w:r w:rsidR="00261B35" w:rsidRPr="0077037A">
        <w:rPr>
          <w:rFonts w:asciiTheme="majorHAnsi" w:hAnsiTheme="majorHAnsi" w:cstheme="majorHAnsi"/>
        </w:rPr>
        <w:t xml:space="preserve">nejpozději </w:t>
      </w:r>
      <w:r w:rsidR="007E1207" w:rsidRPr="0077037A">
        <w:rPr>
          <w:rFonts w:asciiTheme="majorHAnsi" w:hAnsiTheme="majorHAnsi" w:cstheme="majorHAnsi"/>
        </w:rPr>
        <w:t xml:space="preserve">do </w:t>
      </w:r>
      <w:r w:rsidR="00BC0676" w:rsidRPr="00BC0676">
        <w:rPr>
          <w:rFonts w:asciiTheme="majorHAnsi" w:hAnsiTheme="majorHAnsi" w:cstheme="majorHAnsi"/>
          <w:b/>
          <w:bCs/>
        </w:rPr>
        <w:t>8. 12. 2023</w:t>
      </w:r>
      <w:r w:rsidR="007E1207" w:rsidRPr="0077037A">
        <w:rPr>
          <w:rFonts w:asciiTheme="majorHAnsi" w:hAnsiTheme="majorHAnsi" w:cstheme="majorHAnsi"/>
        </w:rPr>
        <w:t>.</w:t>
      </w:r>
    </w:p>
    <w:p w14:paraId="6E86762C" w14:textId="391D398F"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Místem plnění je </w:t>
      </w:r>
      <w:r w:rsidR="0077037A" w:rsidRPr="00696A3E">
        <w:rPr>
          <w:rFonts w:asciiTheme="majorHAnsi" w:hAnsiTheme="majorHAnsi" w:cstheme="majorHAnsi"/>
          <w:b/>
        </w:rPr>
        <w:t>provozovna zadavatele na adrese</w:t>
      </w:r>
      <w:r w:rsidR="0077037A" w:rsidRPr="00E26C8B">
        <w:rPr>
          <w:rFonts w:asciiTheme="majorHAnsi" w:hAnsiTheme="majorHAnsi" w:cstheme="majorHAnsi"/>
          <w:b/>
        </w:rPr>
        <w:t xml:space="preserve"> </w:t>
      </w:r>
      <w:r w:rsidR="0077037A" w:rsidRPr="00696A3E">
        <w:rPr>
          <w:rFonts w:cstheme="majorHAnsi"/>
          <w:b/>
          <w:bCs/>
        </w:rPr>
        <w:t>Alšova 975/15, Znojmo</w:t>
      </w:r>
      <w:r w:rsidRPr="0077037A">
        <w:rPr>
          <w:rFonts w:asciiTheme="majorHAnsi" w:hAnsiTheme="majorHAnsi" w:cstheme="majorHAnsi"/>
        </w:rPr>
        <w:t xml:space="preserve">. </w:t>
      </w:r>
    </w:p>
    <w:p w14:paraId="37707417"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Po řádném dodání předmětu koupě, včetně poskytnutí souvisejícího plnění dle této smlouvy, bude smluvními stranami sepsán předávací protokol. Teprve podpisem písemného předávacího protokolu oběma smluvními stranami se považuje předmět koupě za řádně dodaný a prodávajícímu vzniká právo na zaplacení celkové kupní ceny dle čl. II. odst. 1 této smlouvy. </w:t>
      </w:r>
    </w:p>
    <w:p w14:paraId="702264CE"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Kupující není povinen převzít předmět koupě s vadami.</w:t>
      </w:r>
    </w:p>
    <w:p w14:paraId="7282137E" w14:textId="77777777" w:rsidR="007E1207" w:rsidRPr="0077037A" w:rsidRDefault="007E1207"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Součástí předávacího protokolu budou návody k obsluze a údržbě, podmínky pro údržbu a ochranu předmětu koupě.</w:t>
      </w:r>
    </w:p>
    <w:p w14:paraId="0332AEE8" w14:textId="2798CECB" w:rsidR="007E1207" w:rsidRDefault="00186398" w:rsidP="007E1207">
      <w:pPr>
        <w:pStyle w:val="Odstavecseseznamem"/>
        <w:numPr>
          <w:ilvl w:val="0"/>
          <w:numId w:val="3"/>
        </w:numPr>
        <w:jc w:val="both"/>
        <w:rPr>
          <w:rFonts w:asciiTheme="majorHAnsi" w:hAnsiTheme="majorHAnsi" w:cstheme="majorHAnsi"/>
        </w:rPr>
      </w:pPr>
      <w:r w:rsidRPr="0077037A">
        <w:rPr>
          <w:rFonts w:asciiTheme="majorHAnsi" w:hAnsiTheme="majorHAnsi" w:cstheme="majorHAnsi"/>
        </w:rPr>
        <w:t xml:space="preserve">Bude-li součástí předmětu koupě software, je prodávající povinen zajistit pro kupujícího práva k užití (licenci) veškerých případných počítačových programů, které tvoří součást předmětu koupě. </w:t>
      </w:r>
      <w:r w:rsidR="007E1207" w:rsidRPr="0077037A">
        <w:rPr>
          <w:rFonts w:asciiTheme="majorHAnsi" w:hAnsiTheme="majorHAnsi" w:cstheme="majorHAnsi"/>
        </w:rPr>
        <w:t xml:space="preserve">Licence bude poskytnuta v rozsahu standardní licence umožňující užívání předmětu koupě v souladu s jeho určením, přičemž teritoriální rozsah poskytnuté licence musí být sjednán alespoň pro území České republiky a licence musí být poskytnuta jako nevypověditelná, minimálně na dobu trvání autorských práv majetkových. Odměna za poskytnutí licence je zahrnuta v kupní ceně. </w:t>
      </w:r>
    </w:p>
    <w:p w14:paraId="304CB3F0" w14:textId="77777777" w:rsidR="006D11FF" w:rsidRPr="0077037A" w:rsidRDefault="006D11FF" w:rsidP="006D11FF">
      <w:pPr>
        <w:pStyle w:val="Odstavecseseznamem"/>
        <w:ind w:left="360"/>
        <w:jc w:val="both"/>
        <w:rPr>
          <w:rFonts w:asciiTheme="majorHAnsi" w:hAnsiTheme="majorHAnsi" w:cstheme="majorHAnsi"/>
        </w:rPr>
      </w:pPr>
    </w:p>
    <w:p w14:paraId="43E5D916" w14:textId="77777777" w:rsidR="007E1207" w:rsidRPr="0077037A" w:rsidRDefault="007E1207" w:rsidP="009165E2">
      <w:pPr>
        <w:pStyle w:val="Nadpis1"/>
        <w:spacing w:before="240"/>
        <w:rPr>
          <w:rFonts w:asciiTheme="majorHAnsi" w:hAnsiTheme="majorHAnsi" w:cstheme="majorHAnsi"/>
        </w:rPr>
      </w:pPr>
      <w:r w:rsidRPr="0077037A">
        <w:rPr>
          <w:rFonts w:asciiTheme="majorHAnsi" w:hAnsiTheme="majorHAnsi" w:cstheme="majorHAnsi"/>
        </w:rPr>
        <w:t>IV.  Záruka za jakost, odpovědnost za vady</w:t>
      </w:r>
    </w:p>
    <w:p w14:paraId="63C5F2D0" w14:textId="271875E6" w:rsidR="007E1207" w:rsidRPr="00EB4E84"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Prodávající odpovídá za to, že předmět koupě má vlastnosti stanovené touto smlouvou a jejími přílohami. Prodávající poskytuje záruku za jakost předmětu koupě, a to po dobu </w:t>
      </w:r>
      <w:r w:rsidRPr="0077037A">
        <w:rPr>
          <w:rFonts w:asciiTheme="majorHAnsi" w:hAnsiTheme="majorHAnsi" w:cstheme="majorHAnsi"/>
          <w:b/>
          <w:bCs/>
        </w:rPr>
        <w:t>24</w:t>
      </w:r>
      <w:r w:rsidR="003844E3" w:rsidRPr="0077037A">
        <w:rPr>
          <w:rFonts w:asciiTheme="majorHAnsi" w:hAnsiTheme="majorHAnsi" w:cstheme="majorHAnsi"/>
          <w:b/>
          <w:bCs/>
        </w:rPr>
        <w:t> </w:t>
      </w:r>
      <w:r w:rsidRPr="0077037A">
        <w:rPr>
          <w:rFonts w:asciiTheme="majorHAnsi" w:hAnsiTheme="majorHAnsi" w:cstheme="majorHAnsi"/>
          <w:b/>
          <w:bCs/>
        </w:rPr>
        <w:t>měsíců</w:t>
      </w:r>
      <w:r w:rsidRPr="0077037A">
        <w:rPr>
          <w:rFonts w:asciiTheme="majorHAnsi" w:hAnsiTheme="majorHAnsi" w:cstheme="majorHAnsi"/>
        </w:rPr>
        <w:t xml:space="preserve"> ode dne předání a převzetí předmětu koupě</w:t>
      </w:r>
      <w:r w:rsidR="0077037A">
        <w:rPr>
          <w:rFonts w:asciiTheme="majorHAnsi" w:hAnsiTheme="majorHAnsi" w:cstheme="majorHAnsi"/>
        </w:rPr>
        <w:t xml:space="preserve"> </w:t>
      </w:r>
      <w:r w:rsidR="00EB4E84" w:rsidRPr="00C31C17">
        <w:rPr>
          <w:rStyle w:val="cf01"/>
          <w:rFonts w:asciiTheme="majorHAnsi" w:hAnsiTheme="majorHAnsi" w:cstheme="majorHAnsi"/>
          <w:sz w:val="22"/>
          <w:szCs w:val="22"/>
        </w:rPr>
        <w:t>není-li v příloze č. 1 smlouvy uvedena záruka delší.</w:t>
      </w:r>
      <w:r w:rsidRPr="00EB4E84">
        <w:rPr>
          <w:rFonts w:asciiTheme="majorHAnsi" w:hAnsiTheme="majorHAnsi" w:cstheme="majorHAnsi"/>
        </w:rPr>
        <w:t xml:space="preserve"> </w:t>
      </w:r>
    </w:p>
    <w:p w14:paraId="3C00FCE4" w14:textId="792036F1"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V případě výskytu vady na předmětu koupě v záruční době má prodávající povinnost odstranit vady bezplatně a nejpozději do </w:t>
      </w:r>
      <w:r w:rsidR="00BC0676">
        <w:rPr>
          <w:rFonts w:asciiTheme="majorHAnsi" w:hAnsiTheme="majorHAnsi" w:cstheme="majorHAnsi"/>
        </w:rPr>
        <w:t>7</w:t>
      </w:r>
      <w:r w:rsidRPr="0077037A">
        <w:rPr>
          <w:rFonts w:asciiTheme="majorHAnsi" w:hAnsiTheme="majorHAnsi" w:cstheme="majorHAnsi"/>
        </w:rPr>
        <w:t xml:space="preserve"> kalendářních dnů ode dne jejich písemného oznámení prodávajícímu. Tím není dotčeno právo kupujícího požadovat jiné nároky z vad plnění než odstranění vady. </w:t>
      </w:r>
    </w:p>
    <w:p w14:paraId="0CF27CD1" w14:textId="77777777"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Záruční doba neběží po dobu, po kterou kupující nemůže užívat předmět koupě pro jeho vady, za které odpovídá prodávající. </w:t>
      </w:r>
    </w:p>
    <w:p w14:paraId="4DAB0410" w14:textId="798BFC31" w:rsidR="007E1207" w:rsidRPr="0077037A"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Kupující je oprávněn uplatnit nároky z vad předmětu koupě nejpozději poslední den záruční doby, přičemž za řádně uplatněné se považují i nároky uplatněné kupujícím ve formě doporučeného dopisu</w:t>
      </w:r>
      <w:r w:rsidR="00575303">
        <w:rPr>
          <w:rFonts w:asciiTheme="majorHAnsi" w:hAnsiTheme="majorHAnsi" w:cstheme="majorHAnsi"/>
        </w:rPr>
        <w:t>, datové zprávy</w:t>
      </w:r>
      <w:r w:rsidRPr="0077037A">
        <w:rPr>
          <w:rFonts w:asciiTheme="majorHAnsi" w:hAnsiTheme="majorHAnsi" w:cstheme="majorHAnsi"/>
        </w:rPr>
        <w:t xml:space="preserve"> nebo emailu odeslaného prodávajícímu poslední den záruční doby. </w:t>
      </w:r>
    </w:p>
    <w:p w14:paraId="34C7C51C" w14:textId="77777777" w:rsidR="007E1207" w:rsidRDefault="007E1207" w:rsidP="007E1207">
      <w:pPr>
        <w:pStyle w:val="Odstavecseseznamem"/>
        <w:numPr>
          <w:ilvl w:val="0"/>
          <w:numId w:val="4"/>
        </w:numPr>
        <w:jc w:val="both"/>
        <w:rPr>
          <w:rFonts w:asciiTheme="majorHAnsi" w:hAnsiTheme="majorHAnsi" w:cstheme="majorHAnsi"/>
        </w:rPr>
      </w:pPr>
      <w:r w:rsidRPr="0077037A">
        <w:rPr>
          <w:rFonts w:asciiTheme="majorHAnsi" w:hAnsiTheme="majorHAnsi" w:cstheme="majorHAnsi"/>
        </w:rPr>
        <w:t xml:space="preserve">Záruka za jakost se netýká vad prokazatelně způsobených neodbornou manipulací nebo mechanickým poškozením předmětu koupě kupujícím. </w:t>
      </w:r>
    </w:p>
    <w:p w14:paraId="550CAC41" w14:textId="77777777" w:rsidR="006D11FF" w:rsidRPr="0077037A" w:rsidRDefault="006D11FF" w:rsidP="006D11FF">
      <w:pPr>
        <w:pStyle w:val="Odstavecseseznamem"/>
        <w:ind w:left="360"/>
        <w:jc w:val="both"/>
        <w:rPr>
          <w:rFonts w:asciiTheme="majorHAnsi" w:hAnsiTheme="majorHAnsi" w:cstheme="majorHAnsi"/>
        </w:rPr>
      </w:pPr>
    </w:p>
    <w:p w14:paraId="60F24685" w14:textId="1D563248"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V. Smluvní pokuty</w:t>
      </w:r>
    </w:p>
    <w:p w14:paraId="49883542" w14:textId="075246AF" w:rsidR="007E1207" w:rsidRPr="00575303"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V případě, že prodávající bude v prodlení s dodáním předmětu koupě v termínu uvedeném v ustanovení čl. III. odst. 1 této smlouvy zaplatí prodávající kupujícímu smluvní pokutu ve </w:t>
      </w:r>
      <w:r w:rsidRPr="00575303">
        <w:rPr>
          <w:rFonts w:asciiTheme="majorHAnsi" w:hAnsiTheme="majorHAnsi" w:cstheme="majorHAnsi"/>
        </w:rPr>
        <w:t>výši 0,</w:t>
      </w:r>
      <w:r w:rsidR="00BC0676">
        <w:rPr>
          <w:rFonts w:asciiTheme="majorHAnsi" w:hAnsiTheme="majorHAnsi" w:cstheme="majorHAnsi"/>
        </w:rPr>
        <w:t>2</w:t>
      </w:r>
      <w:r w:rsidRPr="00575303">
        <w:rPr>
          <w:rFonts w:asciiTheme="majorHAnsi" w:hAnsiTheme="majorHAnsi" w:cstheme="majorHAnsi"/>
        </w:rPr>
        <w:t xml:space="preserve"> % z celkové kupní ceny za předmět koupě bez DPH dle ust. čl. II. odst. 1 této smlouvy, a to za každý započatý den prodlení se splněním povinnosti.  </w:t>
      </w:r>
    </w:p>
    <w:p w14:paraId="096FEFC2" w14:textId="77777777" w:rsidR="007E1207" w:rsidRPr="0077037A" w:rsidRDefault="007E1207" w:rsidP="007E1207">
      <w:pPr>
        <w:pStyle w:val="Odstavecseseznamem"/>
        <w:numPr>
          <w:ilvl w:val="0"/>
          <w:numId w:val="5"/>
        </w:numPr>
        <w:jc w:val="both"/>
        <w:rPr>
          <w:rFonts w:asciiTheme="majorHAnsi" w:hAnsiTheme="majorHAnsi" w:cstheme="majorHAnsi"/>
        </w:rPr>
      </w:pPr>
      <w:r w:rsidRPr="00575303">
        <w:rPr>
          <w:rFonts w:asciiTheme="majorHAnsi" w:hAnsiTheme="majorHAnsi" w:cstheme="majorHAnsi"/>
        </w:rPr>
        <w:t>V případě prodlení prodávajícího s odstraňováním vady ve lhůtách dle čl. IV. odst. 2 věty první této smlouvy se prodávající zavazuje uhradit kupujícímu smluvní pokutu ve výši 0,05 % z celkové kupní ceny předmětu koupě bez DPH dle ust. čl. II. odst. 1 této smlouvy za každý i jen započatý</w:t>
      </w:r>
      <w:r w:rsidRPr="0077037A">
        <w:rPr>
          <w:rFonts w:asciiTheme="majorHAnsi" w:hAnsiTheme="majorHAnsi" w:cstheme="majorHAnsi"/>
        </w:rPr>
        <w:t xml:space="preserve"> den prodlení a za každou jednotlivou vadu.  </w:t>
      </w:r>
    </w:p>
    <w:p w14:paraId="264DA398"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 xml:space="preserve">Úhradou smluvní pokuty prodávajícím není dotčena další existence povinnosti smluvní pokutou zajištěné. </w:t>
      </w:r>
    </w:p>
    <w:p w14:paraId="0B89C7F4" w14:textId="77777777" w:rsidR="007E1207" w:rsidRPr="0077037A" w:rsidRDefault="007E1207" w:rsidP="007E1207">
      <w:pPr>
        <w:pStyle w:val="Odstavecseseznamem"/>
        <w:numPr>
          <w:ilvl w:val="0"/>
          <w:numId w:val="5"/>
        </w:numPr>
        <w:jc w:val="both"/>
        <w:rPr>
          <w:rFonts w:asciiTheme="majorHAnsi" w:hAnsiTheme="majorHAnsi" w:cstheme="majorHAnsi"/>
        </w:rPr>
      </w:pPr>
      <w:r w:rsidRPr="0077037A">
        <w:rPr>
          <w:rFonts w:asciiTheme="majorHAnsi" w:hAnsiTheme="majorHAnsi" w:cstheme="majorHAnsi"/>
        </w:rPr>
        <w:t>Smluvní strany se dohodly, že povinnost zaplatit smluvní pokutu nevylučuje právo na náhradu škody v plné výši.</w:t>
      </w:r>
    </w:p>
    <w:p w14:paraId="0AA0552A" w14:textId="0B803749" w:rsidR="007E1207" w:rsidRDefault="007E1207" w:rsidP="007E1207">
      <w:pPr>
        <w:pStyle w:val="Odstavecseseznamem"/>
        <w:numPr>
          <w:ilvl w:val="0"/>
          <w:numId w:val="5"/>
        </w:numPr>
        <w:jc w:val="both"/>
        <w:rPr>
          <w:rFonts w:asciiTheme="majorHAnsi" w:hAnsiTheme="majorHAnsi" w:cstheme="majorHAnsi"/>
        </w:rPr>
      </w:pPr>
      <w:r w:rsidRPr="009165E2">
        <w:rPr>
          <w:rFonts w:asciiTheme="majorHAnsi" w:hAnsiTheme="majorHAnsi" w:cstheme="majorHAnsi"/>
        </w:rPr>
        <w:t>Smluvní pokuty jsou splatné do 15 kalendářních dnů ode dne doručení výzvy oprávněné smluvní strany k jejich uhrazení straně povinné. Smluvní pokutu je kupující oprávněn započíst oproti splatným fakturacím prodávajícího</w:t>
      </w:r>
      <w:r w:rsidR="006D11FF">
        <w:rPr>
          <w:rFonts w:asciiTheme="majorHAnsi" w:hAnsiTheme="majorHAnsi" w:cstheme="majorHAnsi"/>
        </w:rPr>
        <w:t>.</w:t>
      </w:r>
    </w:p>
    <w:p w14:paraId="767F44D3" w14:textId="77777777" w:rsidR="006D11FF" w:rsidRPr="009165E2" w:rsidRDefault="006D11FF" w:rsidP="006D11FF">
      <w:pPr>
        <w:pStyle w:val="Odstavecseseznamem"/>
        <w:ind w:left="360"/>
        <w:jc w:val="both"/>
        <w:rPr>
          <w:rFonts w:asciiTheme="majorHAnsi" w:hAnsiTheme="majorHAnsi" w:cstheme="majorHAnsi"/>
        </w:rPr>
      </w:pPr>
    </w:p>
    <w:p w14:paraId="43EFD04C" w14:textId="77777777" w:rsidR="007E1207" w:rsidRPr="0077037A" w:rsidRDefault="007E1207" w:rsidP="007E1207">
      <w:pPr>
        <w:pStyle w:val="Nadpis1"/>
        <w:rPr>
          <w:rFonts w:asciiTheme="majorHAnsi" w:hAnsiTheme="majorHAnsi" w:cstheme="majorHAnsi"/>
        </w:rPr>
      </w:pPr>
      <w:r w:rsidRPr="0077037A">
        <w:rPr>
          <w:rFonts w:asciiTheme="majorHAnsi" w:hAnsiTheme="majorHAnsi" w:cstheme="majorHAnsi"/>
        </w:rPr>
        <w:t xml:space="preserve">VI. Trvání smlouvy  </w:t>
      </w:r>
    </w:p>
    <w:p w14:paraId="21F3CE02"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Odstoupit od této smlouvy lze pouze z důvodů stanovených v této smlouvě nebo zákonem.</w:t>
      </w:r>
    </w:p>
    <w:p w14:paraId="2132F081" w14:textId="77777777" w:rsidR="007E1207" w:rsidRPr="0077037A"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Kupující má právo odstoupit od této smlouvy:</w:t>
      </w:r>
    </w:p>
    <w:p w14:paraId="3A414D2B"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bylo proti prodávajícímu zahájeno insolvenční řízení dle zákona č. 182/2006 Sb., o úpadku a způsobech jeho řešení (insolvenční zákon), ve znění pozdějších předpisů;</w:t>
      </w:r>
    </w:p>
    <w:p w14:paraId="763A4F52"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jestliže je prodávající v prodlení s dodáním předmětu koupě déle než 30 dnů oproti termínu dle ust. čl. III. odst. 1 této smlouvy;</w:t>
      </w:r>
    </w:p>
    <w:p w14:paraId="360201CA" w14:textId="77777777" w:rsidR="007E1207" w:rsidRPr="0077037A" w:rsidRDefault="007E1207" w:rsidP="007E1207">
      <w:pPr>
        <w:pStyle w:val="Odstavecseseznamem"/>
        <w:numPr>
          <w:ilvl w:val="1"/>
          <w:numId w:val="6"/>
        </w:numPr>
        <w:jc w:val="both"/>
        <w:rPr>
          <w:rFonts w:asciiTheme="majorHAnsi" w:hAnsiTheme="majorHAnsi" w:cstheme="majorHAnsi"/>
        </w:rPr>
      </w:pPr>
      <w:r w:rsidRPr="0077037A">
        <w:rPr>
          <w:rFonts w:asciiTheme="majorHAnsi" w:hAnsiTheme="majorHAnsi" w:cstheme="majorHAnsi"/>
        </w:rPr>
        <w:t>v případě, že by předmět koupě byl zatížen právy třetích osob.</w:t>
      </w:r>
    </w:p>
    <w:p w14:paraId="060B65BF" w14:textId="77777777" w:rsidR="007E1207" w:rsidRDefault="007E1207" w:rsidP="007E1207">
      <w:pPr>
        <w:pStyle w:val="Odstavecseseznamem"/>
        <w:numPr>
          <w:ilvl w:val="0"/>
          <w:numId w:val="6"/>
        </w:numPr>
        <w:jc w:val="both"/>
        <w:rPr>
          <w:rFonts w:asciiTheme="majorHAnsi" w:hAnsiTheme="majorHAnsi" w:cstheme="majorHAnsi"/>
        </w:rPr>
      </w:pPr>
      <w:r w:rsidRPr="0077037A">
        <w:rPr>
          <w:rFonts w:asciiTheme="majorHAnsi" w:hAnsiTheme="majorHAnsi" w:cstheme="majorHAnsi"/>
        </w:rPr>
        <w:t>Odstoupením od smlouvy zanikají všechna práva a povinnosti smluvních stran z této smlouvy s výjimkou nároku na náhradu škody, nároků na smluvní pokuty, a ty závazky smluvních stran, které dle smlouvy nebo vzhledem ke své povaze mají trvat i nadále nebo u kterých tak stanoví zákon.</w:t>
      </w:r>
    </w:p>
    <w:p w14:paraId="2DF0F1EE" w14:textId="77777777" w:rsidR="006D11FF" w:rsidRPr="0077037A" w:rsidRDefault="006D11FF" w:rsidP="006D11FF">
      <w:pPr>
        <w:pStyle w:val="Odstavecseseznamem"/>
        <w:ind w:left="360"/>
        <w:jc w:val="both"/>
        <w:rPr>
          <w:rFonts w:asciiTheme="majorHAnsi" w:hAnsiTheme="majorHAnsi" w:cstheme="majorHAnsi"/>
        </w:rPr>
      </w:pPr>
    </w:p>
    <w:p w14:paraId="2092136E" w14:textId="2BFBD2A0" w:rsidR="007E1207" w:rsidRPr="0077037A" w:rsidRDefault="007E1207" w:rsidP="007E1207">
      <w:pPr>
        <w:pStyle w:val="Nadpis1"/>
        <w:keepNext/>
        <w:keepLines/>
        <w:rPr>
          <w:rFonts w:asciiTheme="majorHAnsi" w:hAnsiTheme="majorHAnsi" w:cstheme="majorHAnsi"/>
        </w:rPr>
      </w:pPr>
      <w:r w:rsidRPr="0077037A">
        <w:rPr>
          <w:rFonts w:asciiTheme="majorHAnsi" w:hAnsiTheme="majorHAnsi" w:cstheme="majorHAnsi"/>
        </w:rPr>
        <w:t>VII. Závěrečná ustanovení</w:t>
      </w:r>
    </w:p>
    <w:p w14:paraId="1F0033F6" w14:textId="77777777" w:rsidR="007E1207" w:rsidRPr="0077037A" w:rsidRDefault="007E1207" w:rsidP="007E1207">
      <w:pPr>
        <w:pStyle w:val="Odstavecseseznamem"/>
        <w:keepNext/>
        <w:keepLines/>
        <w:numPr>
          <w:ilvl w:val="0"/>
          <w:numId w:val="7"/>
        </w:numPr>
        <w:jc w:val="both"/>
        <w:rPr>
          <w:rFonts w:asciiTheme="majorHAnsi" w:hAnsiTheme="majorHAnsi" w:cstheme="majorHAnsi"/>
        </w:rPr>
      </w:pPr>
      <w:r w:rsidRPr="0077037A">
        <w:rPr>
          <w:rFonts w:asciiTheme="majorHAnsi" w:hAnsiTheme="majorHAnsi" w:cstheme="majorHAnsi"/>
        </w:rPr>
        <w:t>Vztahy mezi smluvními stranami se řídí platným právním řádem České republiky. Ve věcech touto smlouvou výslovně neupravených se právní vztahy z ní vznikající a vyplývající řídí příslušnými ustanoveními zákona č. 89/2012 Sb., občanský zákoník, ve znění pozdějších.</w:t>
      </w:r>
    </w:p>
    <w:p w14:paraId="65D62567"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 xml:space="preserve">Veškeré změny či doplnění této smlouvy lze učinit pouze na základě písemné dohody smluvních stran. Takové dohody musí mít podobu datovaných, číslovaných a oběma smluvními stranami podepsaných dodatků smlouvy. </w:t>
      </w:r>
    </w:p>
    <w:p w14:paraId="6365D3BB" w14:textId="3A928138"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Vztahuje-li se důvod neplatnosti jen na některé ustanovení smlouvy, je neplatným pouze toto ustanovení, pokud z jeho povahy, obsahu anebo z okolností, za nichž bylo sjednáno, nevyplývá, že jej nelze oddělit od ostatního obsahu smlouvy. Smluvní strany se zavazují, že bezodkladně nahradí neplatné ustanovení této smlouvy jiným platným ustanovením svým obsahem podobným neplatnému ustanovení.</w:t>
      </w:r>
    </w:p>
    <w:p w14:paraId="2174018F" w14:textId="7E0C9F8A" w:rsidR="00A32D86" w:rsidRPr="0077037A" w:rsidRDefault="00A32D86"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4551663F" w14:textId="0263CEF7" w:rsidR="00455F7C" w:rsidRPr="0077037A" w:rsidRDefault="00455F7C"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szCs w:val="20"/>
        </w:rPr>
        <w:t>Prodávající</w:t>
      </w:r>
      <w:r w:rsidRPr="0077037A">
        <w:rPr>
          <w:rFonts w:asciiTheme="majorHAnsi" w:hAnsiTheme="majorHAnsi" w:cstheme="majorHAnsi"/>
        </w:rPr>
        <w:t xml:space="preserve"> si je vědom skutečnosti, že </w:t>
      </w:r>
      <w:r w:rsidRPr="0077037A">
        <w:rPr>
          <w:rFonts w:asciiTheme="majorHAnsi" w:hAnsiTheme="majorHAnsi" w:cstheme="majorHAnsi"/>
          <w:szCs w:val="20"/>
        </w:rPr>
        <w:t>kupující</w:t>
      </w:r>
      <w:r w:rsidRPr="0077037A">
        <w:rPr>
          <w:rFonts w:asciiTheme="majorHAnsi" w:hAnsiTheme="majorHAnsi" w:cstheme="majorHAnsi"/>
        </w:rPr>
        <w:t xml:space="preserve"> má zájem o plnění předmětu této smlouvy dle zásad odpovědného zadávání veřejných zakázek. </w:t>
      </w:r>
      <w:r w:rsidRPr="0077037A">
        <w:rPr>
          <w:rFonts w:asciiTheme="majorHAnsi" w:hAnsiTheme="majorHAnsi" w:cstheme="majorHAnsi"/>
          <w:szCs w:val="20"/>
        </w:rPr>
        <w:t>Prodávající</w:t>
      </w:r>
      <w:r w:rsidRPr="0077037A">
        <w:rPr>
          <w:rFonts w:asciiTheme="majorHAnsi" w:hAnsiTheme="majorHAnsi" w:cstheme="majorHAnsi"/>
        </w:rPr>
        <w:t xml:space="preserve"> se proto výslovně zavazuje při realizaci této smlouvy dodržovat vůči svým zaměstnancům vykonávajícím práci související s předmětem této smlouvy veškeré pracovněprávní předpisy, a to zejména, nikoliv však výlučně, předpisy upravující mzdy zaměstnanců, pracovní dobu, dobu odpočinku mezi směnami, placené přesčasy, bezpečnost práce apod.</w:t>
      </w:r>
      <w:r w:rsidR="00830560" w:rsidRPr="0077037A">
        <w:rPr>
          <w:rFonts w:asciiTheme="majorHAnsi" w:hAnsiTheme="majorHAnsi" w:cstheme="majorHAnsi"/>
        </w:rPr>
        <w:t xml:space="preserve"> Prodávající se dále zavazuje, že bude usilovat o snížení negativního dopadu jeho činnosti při plnění smlouvy na životní prostředí, zejména pak předcházením znečišťování ovzduší nebo snižováním úrovně znečišťování, může-li je během plnění smlouvy způsobit</w:t>
      </w:r>
      <w:r w:rsidR="00A40727" w:rsidRPr="0077037A">
        <w:rPr>
          <w:rFonts w:asciiTheme="majorHAnsi" w:hAnsiTheme="majorHAnsi" w:cstheme="majorHAnsi"/>
        </w:rPr>
        <w:t>,</w:t>
      </w:r>
      <w:r w:rsidR="00830560" w:rsidRPr="0077037A">
        <w:rPr>
          <w:rFonts w:asciiTheme="majorHAnsi" w:hAnsiTheme="majorHAnsi" w:cstheme="majorHAnsi"/>
        </w:rPr>
        <w:t xml:space="preserve"> a předcházením vzniku odpadů, stanovením hierarchie nakládání s nimi a prosazováním základních principů ochrany životního prostředí a zdraví lidí při nakládání s odpady.</w:t>
      </w:r>
    </w:p>
    <w:p w14:paraId="54789BAD"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Prodávající není oprávněn postoupit jakákoliv práva anebo povinnosti z této smlouvy na třetí osoby bez předchozího písemného souhlasu kupujícího.</w:t>
      </w:r>
    </w:p>
    <w:p w14:paraId="31F92785" w14:textId="553FC060"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souhlasí s uveřejněním této smlouvy.</w:t>
      </w:r>
    </w:p>
    <w:p w14:paraId="3E6DF3D5" w14:textId="77777777" w:rsidR="007E1207" w:rsidRPr="0077037A" w:rsidRDefault="007E1207" w:rsidP="007E1207">
      <w:pPr>
        <w:pStyle w:val="Odstavecseseznamem"/>
        <w:numPr>
          <w:ilvl w:val="0"/>
          <w:numId w:val="7"/>
        </w:numPr>
        <w:jc w:val="both"/>
        <w:rPr>
          <w:rFonts w:asciiTheme="majorHAnsi" w:hAnsiTheme="majorHAnsi" w:cstheme="majorHAnsi"/>
        </w:rPr>
      </w:pPr>
      <w:r w:rsidRPr="0077037A">
        <w:rPr>
          <w:rFonts w:asciiTheme="majorHAnsi" w:hAnsiTheme="majorHAnsi" w:cstheme="majorHAnsi"/>
        </w:rPr>
        <w:t>Smluvní strany prohlašují, že si tuto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14:paraId="3B03101B" w14:textId="1D4241B8" w:rsidR="00A07033" w:rsidRPr="00A05413" w:rsidRDefault="007E1207" w:rsidP="00324F56">
      <w:pPr>
        <w:pStyle w:val="Odstavecseseznamem"/>
        <w:numPr>
          <w:ilvl w:val="0"/>
          <w:numId w:val="7"/>
        </w:numPr>
        <w:jc w:val="both"/>
        <w:rPr>
          <w:rFonts w:asciiTheme="majorHAnsi" w:hAnsiTheme="majorHAnsi" w:cstheme="majorHAnsi"/>
        </w:rPr>
      </w:pPr>
      <w:r w:rsidRPr="00A05413">
        <w:rPr>
          <w:rFonts w:asciiTheme="majorHAnsi" w:hAnsiTheme="majorHAnsi" w:cstheme="majorHAnsi"/>
        </w:rPr>
        <w:t xml:space="preserve">Smlouva se vyhotovuje ve </w:t>
      </w:r>
      <w:r w:rsidR="00A05413" w:rsidRPr="00A05413">
        <w:rPr>
          <w:rFonts w:asciiTheme="majorHAnsi" w:hAnsiTheme="majorHAnsi" w:cstheme="majorHAnsi"/>
        </w:rPr>
        <w:t>třech</w:t>
      </w:r>
      <w:r w:rsidRPr="00A05413">
        <w:rPr>
          <w:rFonts w:asciiTheme="majorHAnsi" w:hAnsiTheme="majorHAnsi" w:cstheme="majorHAnsi"/>
        </w:rPr>
        <w:t xml:space="preserve"> stejnopisech, z nichž každý má platnost originálu a </w:t>
      </w:r>
      <w:r w:rsidR="00A05413">
        <w:rPr>
          <w:rFonts w:asciiTheme="majorHAnsi" w:hAnsiTheme="majorHAnsi" w:cstheme="majorHAnsi"/>
        </w:rPr>
        <w:t>z nichž prodávající</w:t>
      </w:r>
      <w:r w:rsidRPr="00A05413">
        <w:rPr>
          <w:rFonts w:asciiTheme="majorHAnsi" w:hAnsiTheme="majorHAnsi" w:cstheme="majorHAnsi"/>
        </w:rPr>
        <w:t xml:space="preserve"> obdrží jedno </w:t>
      </w:r>
      <w:r w:rsidR="00A05413">
        <w:rPr>
          <w:rFonts w:asciiTheme="majorHAnsi" w:hAnsiTheme="majorHAnsi" w:cstheme="majorHAnsi"/>
        </w:rPr>
        <w:t>vyhotovení a kupující dvě vyhotovení</w:t>
      </w:r>
      <w:r w:rsidRPr="00A05413">
        <w:rPr>
          <w:rFonts w:asciiTheme="majorHAnsi" w:hAnsiTheme="majorHAnsi" w:cstheme="majorHAnsi"/>
        </w:rPr>
        <w:t>.</w:t>
      </w:r>
      <w:r w:rsidR="00A05413" w:rsidRPr="00A05413">
        <w:rPr>
          <w:rFonts w:asciiTheme="majorHAnsi" w:hAnsiTheme="majorHAnsi" w:cstheme="majorHAnsi"/>
        </w:rPr>
        <w:t xml:space="preserve"> </w:t>
      </w:r>
      <w:r w:rsidR="00A05413" w:rsidRPr="00A05413">
        <w:rPr>
          <w:rStyle w:val="cf01"/>
          <w:rFonts w:asciiTheme="majorHAnsi" w:hAnsiTheme="majorHAnsi" w:cstheme="majorHAnsi"/>
          <w:sz w:val="22"/>
          <w:szCs w:val="22"/>
        </w:rPr>
        <w:t>Písemné vyhotovení smlouvy může být nahrazeno v souladu s § 211 ZZVZ 1 elektronickým originálem smlouvy s elektronickými podpisy.</w:t>
      </w:r>
    </w:p>
    <w:p w14:paraId="7F0C9647" w14:textId="665ED0A2" w:rsidR="008D17BD" w:rsidRPr="0077037A" w:rsidRDefault="00A05413" w:rsidP="00324F56">
      <w:pPr>
        <w:pStyle w:val="Odstavecseseznamem"/>
        <w:keepNext/>
        <w:keepLines/>
        <w:numPr>
          <w:ilvl w:val="0"/>
          <w:numId w:val="7"/>
        </w:numPr>
        <w:spacing w:after="0"/>
        <w:jc w:val="both"/>
        <w:rPr>
          <w:rFonts w:asciiTheme="majorHAnsi" w:hAnsiTheme="majorHAnsi" w:cstheme="majorHAnsi"/>
        </w:rPr>
      </w:pPr>
      <w:r>
        <w:rPr>
          <w:rFonts w:asciiTheme="majorHAnsi" w:hAnsiTheme="majorHAnsi" w:cstheme="majorHAnsi"/>
          <w:bCs/>
          <w:szCs w:val="20"/>
        </w:rPr>
        <w:t xml:space="preserve">Smlouva je platná dnem podpisu poslední ze smluvních stran a účinná </w:t>
      </w:r>
      <w:r w:rsidRPr="002B1848">
        <w:rPr>
          <w:rFonts w:asciiTheme="majorHAnsi" w:hAnsiTheme="majorHAnsi" w:cstheme="majorHAnsi"/>
        </w:rPr>
        <w:t>dnem uveřejnění v registru smluv</w:t>
      </w:r>
      <w:r>
        <w:rPr>
          <w:rFonts w:asciiTheme="majorHAnsi" w:hAnsiTheme="majorHAnsi" w:cstheme="majorHAnsi"/>
        </w:rPr>
        <w:t>.</w:t>
      </w:r>
    </w:p>
    <w:p w14:paraId="0310F456" w14:textId="0AB2308E" w:rsidR="00AF56DF" w:rsidRDefault="003A1B26" w:rsidP="00801460">
      <w:pPr>
        <w:widowControl w:val="0"/>
        <w:numPr>
          <w:ilvl w:val="0"/>
          <w:numId w:val="7"/>
        </w:numPr>
        <w:spacing w:after="120" w:line="240" w:lineRule="auto"/>
        <w:jc w:val="both"/>
        <w:rPr>
          <w:rFonts w:asciiTheme="majorHAnsi" w:hAnsiTheme="majorHAnsi" w:cstheme="majorHAnsi"/>
          <w:snapToGrid w:val="0"/>
        </w:rPr>
      </w:pPr>
      <w:bookmarkStart w:id="3" w:name="_Hlk29381791"/>
      <w:r>
        <w:rPr>
          <w:rFonts w:asciiTheme="majorHAnsi" w:hAnsiTheme="majorHAnsi" w:cstheme="majorHAnsi"/>
          <w:snapToGrid w:val="0"/>
        </w:rPr>
        <w:t xml:space="preserve">Prodávající </w:t>
      </w:r>
      <w:r w:rsidR="00AF56DF" w:rsidRPr="00B5728F">
        <w:rPr>
          <w:rFonts w:asciiTheme="majorHAnsi" w:hAnsiTheme="majorHAnsi" w:cstheme="majorHAnsi"/>
          <w:snapToGrid w:val="0"/>
        </w:rPr>
        <w:t xml:space="preserve">je povinen uchovávat veškerou dokumentaci související s realizací projektu včetně účetních dokladů minimálně do </w:t>
      </w:r>
      <w:r w:rsidR="00AF56DF">
        <w:rPr>
          <w:rFonts w:asciiTheme="majorHAnsi" w:hAnsiTheme="majorHAnsi" w:cstheme="majorHAnsi"/>
          <w:snapToGrid w:val="0"/>
        </w:rPr>
        <w:t>31. 12. 2035</w:t>
      </w:r>
      <w:r w:rsidR="00AF56DF" w:rsidRPr="00B5728F">
        <w:rPr>
          <w:rFonts w:asciiTheme="majorHAnsi" w:hAnsiTheme="majorHAnsi" w:cstheme="majorHAnsi"/>
          <w:snapToGrid w:val="0"/>
        </w:rPr>
        <w:t xml:space="preserve">. Pokud je v českých právních předpisech stanovena lhůta delší, musí </w:t>
      </w:r>
      <w:r w:rsidR="00AF56DF">
        <w:rPr>
          <w:rFonts w:asciiTheme="majorHAnsi" w:hAnsiTheme="majorHAnsi" w:cstheme="majorHAnsi"/>
          <w:snapToGrid w:val="0"/>
        </w:rPr>
        <w:t>být pro úschovu použita delší lhůta</w:t>
      </w:r>
      <w:r w:rsidR="00AF56DF" w:rsidRPr="00B5728F">
        <w:rPr>
          <w:rFonts w:asciiTheme="majorHAnsi" w:hAnsiTheme="majorHAnsi" w:cstheme="majorHAnsi"/>
          <w:snapToGrid w:val="0"/>
        </w:rPr>
        <w:t>.</w:t>
      </w:r>
    </w:p>
    <w:p w14:paraId="3C7A3CBE" w14:textId="70FD6836" w:rsidR="00AF56DF" w:rsidRPr="00AC1DD3" w:rsidRDefault="003A1B26" w:rsidP="00801460">
      <w:pPr>
        <w:widowControl w:val="0"/>
        <w:numPr>
          <w:ilvl w:val="0"/>
          <w:numId w:val="7"/>
        </w:numPr>
        <w:spacing w:after="120" w:line="240" w:lineRule="auto"/>
        <w:jc w:val="both"/>
        <w:rPr>
          <w:rFonts w:asciiTheme="majorHAnsi" w:hAnsiTheme="majorHAnsi" w:cstheme="majorHAnsi"/>
          <w:snapToGrid w:val="0"/>
        </w:rPr>
      </w:pPr>
      <w:r>
        <w:rPr>
          <w:rFonts w:asciiTheme="majorHAnsi" w:hAnsiTheme="majorHAnsi" w:cstheme="majorHAnsi"/>
          <w:snapToGrid w:val="0"/>
        </w:rPr>
        <w:t>Prodávající</w:t>
      </w:r>
      <w:r w:rsidR="00AF56DF" w:rsidRPr="00B5728F">
        <w:rPr>
          <w:rFonts w:asciiTheme="majorHAnsi" w:hAnsiTheme="majorHAnsi" w:cstheme="majorHAnsi"/>
          <w:snapToGrid w:val="0"/>
        </w:rPr>
        <w:t xml:space="preserve"> je povinen minimálně do </w:t>
      </w:r>
      <w:r w:rsidR="00AF56DF">
        <w:rPr>
          <w:rFonts w:asciiTheme="majorHAnsi" w:hAnsiTheme="majorHAnsi" w:cstheme="majorHAnsi"/>
          <w:snapToGrid w:val="0"/>
        </w:rPr>
        <w:t xml:space="preserve">31. 12. 2035 </w:t>
      </w:r>
      <w:r w:rsidR="00AF56DF" w:rsidRPr="00B5728F">
        <w:rPr>
          <w:rFonts w:asciiTheme="majorHAnsi" w:hAnsiTheme="majorHAnsi" w:cstheme="majorHAnsi"/>
          <w:snapToGrid w:val="0"/>
        </w:rPr>
        <w:t xml:space="preserve">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w:t>
      </w:r>
      <w:r w:rsidR="00AF56DF" w:rsidRPr="00AC1DD3">
        <w:rPr>
          <w:rFonts w:asciiTheme="majorHAnsi" w:hAnsiTheme="majorHAnsi" w:cstheme="majorHAnsi"/>
          <w:snapToGrid w:val="0"/>
        </w:rPr>
        <w:t>k realizaci projektu a poskytnout jim při provádění kontroly součinnost.</w:t>
      </w:r>
    </w:p>
    <w:bookmarkEnd w:id="3"/>
    <w:p w14:paraId="5BF10D34" w14:textId="3136978F" w:rsidR="007E1207" w:rsidRPr="0077037A" w:rsidRDefault="007E1207" w:rsidP="00324F56">
      <w:pPr>
        <w:pStyle w:val="Odstavecseseznamem"/>
        <w:keepNext/>
        <w:keepLines/>
        <w:numPr>
          <w:ilvl w:val="0"/>
          <w:numId w:val="7"/>
        </w:numPr>
        <w:spacing w:after="0"/>
        <w:jc w:val="both"/>
        <w:rPr>
          <w:rFonts w:asciiTheme="majorHAnsi" w:hAnsiTheme="majorHAnsi" w:cstheme="majorHAnsi"/>
        </w:rPr>
      </w:pPr>
      <w:r w:rsidRPr="0077037A">
        <w:rPr>
          <w:rFonts w:asciiTheme="majorHAnsi" w:hAnsiTheme="majorHAnsi" w:cstheme="majorHAnsi"/>
        </w:rPr>
        <w:t>Nedílnou součástí této smlouvy j</w:t>
      </w:r>
      <w:r w:rsidR="004C6A7A">
        <w:rPr>
          <w:rFonts w:asciiTheme="majorHAnsi" w:hAnsiTheme="majorHAnsi" w:cstheme="majorHAnsi"/>
        </w:rPr>
        <w:t>e</w:t>
      </w:r>
      <w:r w:rsidRPr="0077037A">
        <w:rPr>
          <w:rFonts w:asciiTheme="majorHAnsi" w:hAnsiTheme="majorHAnsi" w:cstheme="majorHAnsi"/>
        </w:rPr>
        <w:t xml:space="preserve"> její příloh</w:t>
      </w:r>
      <w:r w:rsidR="004C6A7A">
        <w:rPr>
          <w:rFonts w:asciiTheme="majorHAnsi" w:hAnsiTheme="majorHAnsi" w:cstheme="majorHAnsi"/>
        </w:rPr>
        <w:t>a</w:t>
      </w:r>
      <w:r w:rsidRPr="0077037A">
        <w:rPr>
          <w:rFonts w:asciiTheme="majorHAnsi" w:hAnsiTheme="majorHAnsi" w:cstheme="majorHAnsi"/>
        </w:rPr>
        <w:t xml:space="preserve">: </w:t>
      </w:r>
    </w:p>
    <w:p w14:paraId="49947CAD" w14:textId="77777777" w:rsidR="007E1207" w:rsidRPr="0077037A" w:rsidRDefault="007E1207" w:rsidP="00324F56">
      <w:pPr>
        <w:keepNext/>
        <w:keepLines/>
        <w:spacing w:after="0"/>
        <w:ind w:firstLine="360"/>
        <w:jc w:val="both"/>
        <w:rPr>
          <w:rFonts w:asciiTheme="majorHAnsi" w:hAnsiTheme="majorHAnsi" w:cstheme="majorHAnsi"/>
        </w:rPr>
      </w:pPr>
      <w:r w:rsidRPr="0077037A">
        <w:rPr>
          <w:rFonts w:asciiTheme="majorHAnsi" w:hAnsiTheme="majorHAnsi" w:cstheme="majorHAnsi"/>
        </w:rPr>
        <w:t>příloha č. 1 – Specifikace předmětu koupě</w:t>
      </w:r>
    </w:p>
    <w:p w14:paraId="21A3088B" w14:textId="77777777" w:rsidR="007E1207" w:rsidRPr="0077037A" w:rsidRDefault="007E1207" w:rsidP="007E1207">
      <w:pPr>
        <w:spacing w:after="0"/>
        <w:ind w:firstLine="360"/>
        <w:jc w:val="both"/>
        <w:rPr>
          <w:rFonts w:asciiTheme="majorHAnsi" w:hAnsiTheme="majorHAnsi" w:cstheme="maj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1207" w:rsidRPr="0077037A" w14:paraId="77ED758D" w14:textId="77777777" w:rsidTr="004F2F14">
        <w:tc>
          <w:tcPr>
            <w:tcW w:w="4531" w:type="dxa"/>
          </w:tcPr>
          <w:p w14:paraId="068B8C00"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kupujícího:</w:t>
            </w:r>
          </w:p>
          <w:p w14:paraId="328684C3" w14:textId="77777777" w:rsidR="007E1207" w:rsidRPr="0077037A" w:rsidRDefault="007E1207" w:rsidP="004F2F14">
            <w:pPr>
              <w:rPr>
                <w:rFonts w:asciiTheme="majorHAnsi" w:hAnsiTheme="majorHAnsi" w:cstheme="majorHAnsi"/>
              </w:rPr>
            </w:pPr>
          </w:p>
          <w:p w14:paraId="6D9FFF7C" w14:textId="51745449" w:rsidR="007E1207" w:rsidRPr="0077037A" w:rsidRDefault="007E1207" w:rsidP="004F2F14">
            <w:pPr>
              <w:rPr>
                <w:rFonts w:asciiTheme="majorHAnsi" w:hAnsiTheme="majorHAnsi" w:cstheme="majorHAnsi"/>
              </w:rPr>
            </w:pPr>
            <w:r w:rsidRPr="0077037A">
              <w:rPr>
                <w:rFonts w:asciiTheme="majorHAnsi" w:hAnsiTheme="majorHAnsi" w:cstheme="majorHAnsi"/>
              </w:rPr>
              <w:t>V</w:t>
            </w:r>
            <w:r w:rsidR="00A05413">
              <w:rPr>
                <w:rFonts w:asciiTheme="majorHAnsi" w:hAnsiTheme="majorHAnsi" w:cstheme="majorHAnsi"/>
              </w:rPr>
              <w:t>e</w:t>
            </w:r>
            <w:r w:rsidRPr="0077037A">
              <w:rPr>
                <w:rFonts w:asciiTheme="majorHAnsi" w:hAnsiTheme="majorHAnsi" w:cstheme="majorHAnsi"/>
              </w:rPr>
              <w:t xml:space="preserve"> </w:t>
            </w:r>
            <w:r w:rsidR="00A05413">
              <w:rPr>
                <w:rFonts w:asciiTheme="majorHAnsi" w:hAnsiTheme="majorHAnsi" w:cstheme="majorHAnsi"/>
              </w:rPr>
              <w:t xml:space="preserve">Znojmě </w:t>
            </w:r>
            <w:r w:rsidRPr="0077037A">
              <w:rPr>
                <w:rFonts w:asciiTheme="majorHAnsi" w:hAnsiTheme="majorHAnsi" w:cstheme="majorHAnsi"/>
              </w:rPr>
              <w:t xml:space="preserve">dne </w:t>
            </w:r>
            <w:r w:rsidR="00530E97" w:rsidRPr="0077037A">
              <w:rPr>
                <w:rFonts w:asciiTheme="majorHAnsi" w:hAnsiTheme="majorHAnsi" w:cstheme="majorHAnsi"/>
              </w:rPr>
              <w:t>…</w:t>
            </w:r>
            <w:r w:rsidR="006312D5">
              <w:rPr>
                <w:rFonts w:asciiTheme="majorHAnsi" w:hAnsiTheme="majorHAnsi" w:cstheme="majorHAnsi"/>
              </w:rPr>
              <w:t>21. 11. 2023</w:t>
            </w:r>
            <w:bookmarkStart w:id="4" w:name="_GoBack"/>
            <w:bookmarkEnd w:id="4"/>
            <w:r w:rsidR="00530E97" w:rsidRPr="0077037A">
              <w:rPr>
                <w:rFonts w:asciiTheme="majorHAnsi" w:hAnsiTheme="majorHAnsi" w:cstheme="majorHAnsi"/>
              </w:rPr>
              <w:t>………</w:t>
            </w:r>
          </w:p>
          <w:p w14:paraId="2E191F4D"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ab/>
            </w:r>
          </w:p>
        </w:tc>
        <w:tc>
          <w:tcPr>
            <w:tcW w:w="4531" w:type="dxa"/>
          </w:tcPr>
          <w:p w14:paraId="14D28C24"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za prodávajícího:</w:t>
            </w:r>
          </w:p>
          <w:p w14:paraId="6C56F946" w14:textId="77777777" w:rsidR="007E1207" w:rsidRPr="0077037A" w:rsidRDefault="007E1207" w:rsidP="004F2F14">
            <w:pPr>
              <w:rPr>
                <w:rFonts w:asciiTheme="majorHAnsi" w:hAnsiTheme="majorHAnsi" w:cstheme="majorHAnsi"/>
              </w:rPr>
            </w:pPr>
          </w:p>
          <w:p w14:paraId="5FA5D51C" w14:textId="58D6E8F6" w:rsidR="007E1207" w:rsidRPr="0077037A" w:rsidRDefault="007E1207" w:rsidP="004F2F14">
            <w:pPr>
              <w:rPr>
                <w:rFonts w:asciiTheme="majorHAnsi" w:hAnsiTheme="majorHAnsi" w:cstheme="majorHAnsi"/>
              </w:rPr>
            </w:pPr>
            <w:r w:rsidRPr="0077037A">
              <w:rPr>
                <w:rFonts w:asciiTheme="majorHAnsi" w:hAnsiTheme="majorHAnsi" w:cstheme="majorHAnsi"/>
              </w:rPr>
              <w:t xml:space="preserve">V </w:t>
            </w:r>
            <w:r w:rsidR="006D11FF">
              <w:rPr>
                <w:rFonts w:asciiTheme="majorHAnsi" w:hAnsiTheme="majorHAnsi" w:cstheme="majorHAnsi"/>
              </w:rPr>
              <w:t>Praze</w:t>
            </w:r>
            <w:r w:rsidRPr="0077037A">
              <w:rPr>
                <w:rFonts w:asciiTheme="majorHAnsi" w:hAnsiTheme="majorHAnsi" w:cstheme="majorHAnsi"/>
              </w:rPr>
              <w:t xml:space="preserve"> dne </w:t>
            </w:r>
            <w:r w:rsidR="00530E97" w:rsidRPr="0077037A">
              <w:rPr>
                <w:rFonts w:asciiTheme="majorHAnsi" w:hAnsiTheme="majorHAnsi" w:cstheme="majorHAnsi"/>
              </w:rPr>
              <w:t>…</w:t>
            </w:r>
            <w:r w:rsidR="006312D5">
              <w:rPr>
                <w:rFonts w:asciiTheme="majorHAnsi" w:hAnsiTheme="majorHAnsi" w:cstheme="majorHAnsi"/>
              </w:rPr>
              <w:t>21. 11. 2023</w:t>
            </w:r>
            <w:r w:rsidR="00530E97" w:rsidRPr="0077037A">
              <w:rPr>
                <w:rFonts w:asciiTheme="majorHAnsi" w:hAnsiTheme="majorHAnsi" w:cstheme="majorHAnsi"/>
              </w:rPr>
              <w:t>…………………</w:t>
            </w:r>
          </w:p>
        </w:tc>
      </w:tr>
      <w:tr w:rsidR="007E1207" w:rsidRPr="0077037A" w14:paraId="5696881F" w14:textId="77777777" w:rsidTr="004F2F14">
        <w:tc>
          <w:tcPr>
            <w:tcW w:w="4531" w:type="dxa"/>
          </w:tcPr>
          <w:p w14:paraId="6BC38F04" w14:textId="77777777" w:rsidR="007E1207" w:rsidRPr="0077037A" w:rsidRDefault="007E1207" w:rsidP="004F2F14">
            <w:pPr>
              <w:rPr>
                <w:rFonts w:asciiTheme="majorHAnsi" w:hAnsiTheme="majorHAnsi" w:cstheme="majorHAnsi"/>
              </w:rPr>
            </w:pPr>
          </w:p>
          <w:p w14:paraId="485282C4" w14:textId="77777777" w:rsidR="007E1207" w:rsidRDefault="007E1207" w:rsidP="004F2F14">
            <w:pPr>
              <w:rPr>
                <w:rFonts w:asciiTheme="majorHAnsi" w:hAnsiTheme="majorHAnsi" w:cstheme="majorHAnsi"/>
              </w:rPr>
            </w:pPr>
          </w:p>
          <w:p w14:paraId="31E76ACD" w14:textId="77777777" w:rsidR="00606CDC" w:rsidRDefault="00606CDC" w:rsidP="004F2F14">
            <w:pPr>
              <w:rPr>
                <w:rFonts w:asciiTheme="majorHAnsi" w:hAnsiTheme="majorHAnsi" w:cstheme="majorHAnsi"/>
              </w:rPr>
            </w:pPr>
          </w:p>
          <w:p w14:paraId="0FEBEE78" w14:textId="77777777" w:rsidR="00606CDC" w:rsidRPr="0077037A" w:rsidRDefault="00606CDC" w:rsidP="004F2F14">
            <w:pPr>
              <w:rPr>
                <w:rFonts w:asciiTheme="majorHAnsi" w:hAnsiTheme="majorHAnsi" w:cstheme="majorHAnsi"/>
              </w:rPr>
            </w:pPr>
          </w:p>
          <w:p w14:paraId="206F6BDA"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1409FC40" w14:textId="77777777" w:rsidR="004558A5" w:rsidRDefault="004558A5" w:rsidP="004F2F14">
            <w:pPr>
              <w:rPr>
                <w:rFonts w:asciiTheme="majorHAnsi" w:hAnsiTheme="majorHAnsi" w:cstheme="majorHAnsi"/>
                <w:b/>
              </w:rPr>
            </w:pPr>
            <w:r>
              <w:rPr>
                <w:rFonts w:asciiTheme="majorHAnsi" w:hAnsiTheme="majorHAnsi" w:cstheme="majorHAnsi"/>
                <w:b/>
              </w:rPr>
              <w:t xml:space="preserve">Jihomoravské muzeum ve Znojmě, </w:t>
            </w:r>
          </w:p>
          <w:p w14:paraId="1D12B5E2" w14:textId="71D85A38" w:rsidR="004558A5" w:rsidRDefault="004558A5" w:rsidP="004F2F14">
            <w:pPr>
              <w:rPr>
                <w:rFonts w:asciiTheme="majorHAnsi" w:hAnsiTheme="majorHAnsi" w:cstheme="majorHAnsi"/>
                <w:b/>
                <w:snapToGrid w:val="0"/>
              </w:rPr>
            </w:pPr>
            <w:r>
              <w:rPr>
                <w:rFonts w:asciiTheme="majorHAnsi" w:hAnsiTheme="majorHAnsi" w:cstheme="majorHAnsi"/>
                <w:b/>
              </w:rPr>
              <w:t>příspěvková organizace</w:t>
            </w:r>
            <w:r>
              <w:rPr>
                <w:rFonts w:asciiTheme="majorHAnsi" w:hAnsiTheme="majorHAnsi" w:cstheme="majorHAnsi"/>
                <w:b/>
                <w:snapToGrid w:val="0"/>
              </w:rPr>
              <w:t xml:space="preserve"> </w:t>
            </w:r>
          </w:p>
          <w:p w14:paraId="47124A02" w14:textId="1CEBCC8B" w:rsidR="007E1207" w:rsidRPr="004558A5" w:rsidRDefault="004558A5" w:rsidP="004F2F14">
            <w:pPr>
              <w:rPr>
                <w:rFonts w:asciiTheme="majorHAnsi" w:hAnsiTheme="majorHAnsi" w:cstheme="majorHAnsi"/>
                <w:bCs/>
                <w:lang w:val="en-US"/>
              </w:rPr>
            </w:pPr>
            <w:r w:rsidRPr="004558A5">
              <w:rPr>
                <w:rFonts w:asciiTheme="majorHAnsi" w:hAnsiTheme="majorHAnsi" w:cstheme="majorHAnsi"/>
                <w:bCs/>
                <w:snapToGrid w:val="0"/>
              </w:rPr>
              <w:t>Ing. Vladimíra Durajková, ředitelka</w:t>
            </w:r>
          </w:p>
        </w:tc>
        <w:tc>
          <w:tcPr>
            <w:tcW w:w="4531" w:type="dxa"/>
          </w:tcPr>
          <w:p w14:paraId="23ADFF6D" w14:textId="77777777" w:rsidR="007E1207" w:rsidRPr="0077037A" w:rsidRDefault="007E1207" w:rsidP="004F2F14">
            <w:pPr>
              <w:rPr>
                <w:rFonts w:asciiTheme="majorHAnsi" w:hAnsiTheme="majorHAnsi" w:cstheme="majorHAnsi"/>
              </w:rPr>
            </w:pPr>
          </w:p>
          <w:p w14:paraId="652CC420" w14:textId="77777777" w:rsidR="007E1207" w:rsidRDefault="007E1207" w:rsidP="004F2F14">
            <w:pPr>
              <w:rPr>
                <w:rFonts w:asciiTheme="majorHAnsi" w:hAnsiTheme="majorHAnsi" w:cstheme="majorHAnsi"/>
              </w:rPr>
            </w:pPr>
          </w:p>
          <w:p w14:paraId="46AF77DB" w14:textId="77777777" w:rsidR="00606CDC" w:rsidRDefault="00606CDC" w:rsidP="004F2F14">
            <w:pPr>
              <w:rPr>
                <w:rFonts w:asciiTheme="majorHAnsi" w:hAnsiTheme="majorHAnsi" w:cstheme="majorHAnsi"/>
              </w:rPr>
            </w:pPr>
          </w:p>
          <w:p w14:paraId="136D22FC" w14:textId="77777777" w:rsidR="00606CDC" w:rsidRPr="0077037A" w:rsidRDefault="00606CDC" w:rsidP="004F2F14">
            <w:pPr>
              <w:rPr>
                <w:rFonts w:asciiTheme="majorHAnsi" w:hAnsiTheme="majorHAnsi" w:cstheme="majorHAnsi"/>
              </w:rPr>
            </w:pPr>
          </w:p>
          <w:p w14:paraId="016CDD11"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3C1515BE" w14:textId="48A746CD" w:rsidR="008806FC" w:rsidRPr="006D11FF" w:rsidRDefault="001B18A2" w:rsidP="004F2F14">
            <w:pPr>
              <w:rPr>
                <w:rFonts w:asciiTheme="majorHAnsi" w:hAnsiTheme="majorHAnsi" w:cstheme="majorHAnsi"/>
                <w:b/>
                <w:bCs/>
                <w:highlight w:val="yellow"/>
                <w:lang w:val="pl-PL"/>
              </w:rPr>
            </w:pPr>
            <w:sdt>
              <w:sdtPr>
                <w:rPr>
                  <w:rFonts w:asciiTheme="majorHAnsi" w:hAnsiTheme="majorHAnsi" w:cstheme="majorHAnsi"/>
                  <w:b/>
                  <w:bCs/>
                </w:rPr>
                <w:id w:val="1280377965"/>
                <w:placeholder>
                  <w:docPart w:val="D6DA63AB79124136B014D25930B23F6B"/>
                </w:placeholder>
              </w:sdtPr>
              <w:sdtEndPr/>
              <w:sdtContent>
                <w:r w:rsidR="00887507" w:rsidRPr="006D11FF">
                  <w:rPr>
                    <w:rFonts w:asciiTheme="majorHAnsi" w:hAnsiTheme="majorHAnsi" w:cstheme="majorHAnsi"/>
                    <w:b/>
                    <w:bCs/>
                  </w:rPr>
                  <w:t>PROJEKTA CORP s.r.o</w:t>
                </w:r>
              </w:sdtContent>
            </w:sdt>
            <w:r w:rsidR="008806FC" w:rsidRPr="006D11FF">
              <w:rPr>
                <w:rFonts w:asciiTheme="majorHAnsi" w:hAnsiTheme="majorHAnsi" w:cstheme="majorHAnsi"/>
                <w:b/>
                <w:bCs/>
                <w:highlight w:val="yellow"/>
                <w:lang w:val="pl-PL"/>
              </w:rPr>
              <w:t xml:space="preserve"> </w:t>
            </w:r>
          </w:p>
          <w:sdt>
            <w:sdtPr>
              <w:rPr>
                <w:rFonts w:asciiTheme="majorHAnsi" w:hAnsiTheme="majorHAnsi" w:cstheme="majorHAnsi"/>
              </w:rPr>
              <w:id w:val="7723540"/>
              <w:placeholder>
                <w:docPart w:val="DA14375FFB9543458ACEEF78A3848A95"/>
              </w:placeholder>
            </w:sdtPr>
            <w:sdtEndPr/>
            <w:sdtContent>
              <w:p w14:paraId="10D50110" w14:textId="0B347F43" w:rsidR="007E1207" w:rsidRPr="0077037A" w:rsidRDefault="00887507" w:rsidP="004F2F14">
                <w:pPr>
                  <w:rPr>
                    <w:rFonts w:asciiTheme="majorHAnsi" w:hAnsiTheme="majorHAnsi" w:cstheme="majorHAnsi"/>
                  </w:rPr>
                </w:pPr>
                <w:r>
                  <w:rPr>
                    <w:rFonts w:asciiTheme="majorHAnsi" w:hAnsiTheme="majorHAnsi" w:cstheme="majorHAnsi"/>
                  </w:rPr>
                  <w:t>Petr Hrbek - jednatel</w:t>
                </w:r>
              </w:p>
            </w:sdtContent>
          </w:sdt>
        </w:tc>
      </w:tr>
    </w:tbl>
    <w:p w14:paraId="1FF880F5" w14:textId="01DBDDA4" w:rsidR="007E1207" w:rsidRPr="0077037A" w:rsidRDefault="007E1207" w:rsidP="007E1207">
      <w:pPr>
        <w:rPr>
          <w:rFonts w:asciiTheme="majorHAnsi" w:hAnsiTheme="majorHAnsi" w:cstheme="majorHAnsi"/>
        </w:rPr>
      </w:pPr>
    </w:p>
    <w:sectPr w:rsidR="007E1207" w:rsidRPr="0077037A" w:rsidSect="00F844C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97401" w14:textId="77777777" w:rsidR="001B18A2" w:rsidRDefault="001B18A2">
      <w:pPr>
        <w:spacing w:after="0" w:line="240" w:lineRule="auto"/>
      </w:pPr>
      <w:r>
        <w:separator/>
      </w:r>
    </w:p>
  </w:endnote>
  <w:endnote w:type="continuationSeparator" w:id="0">
    <w:p w14:paraId="0D1BE47C" w14:textId="77777777" w:rsidR="001B18A2" w:rsidRDefault="001B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9126"/>
      <w:docPartObj>
        <w:docPartGallery w:val="Page Numbers (Bottom of Page)"/>
        <w:docPartUnique/>
      </w:docPartObj>
    </w:sdtPr>
    <w:sdtEndPr/>
    <w:sdtContent>
      <w:p w14:paraId="723F5781" w14:textId="53D2909C" w:rsidR="00D6049B" w:rsidRDefault="00A07033">
        <w:pPr>
          <w:pStyle w:val="Zpat"/>
          <w:jc w:val="right"/>
        </w:pPr>
        <w:r>
          <w:fldChar w:fldCharType="begin"/>
        </w:r>
        <w:r>
          <w:instrText>PAGE   \* MERGEFORMAT</w:instrText>
        </w:r>
        <w:r>
          <w:fldChar w:fldCharType="separate"/>
        </w:r>
        <w:r w:rsidR="001B18A2">
          <w:rPr>
            <w:noProof/>
          </w:rPr>
          <w:t>1</w:t>
        </w:r>
        <w:r>
          <w:fldChar w:fldCharType="end"/>
        </w:r>
      </w:p>
    </w:sdtContent>
  </w:sdt>
  <w:p w14:paraId="030CD5D8" w14:textId="77777777" w:rsidR="00D6049B" w:rsidRDefault="00D6049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120AC" w14:textId="77777777" w:rsidR="001B18A2" w:rsidRDefault="001B18A2">
      <w:pPr>
        <w:spacing w:after="0" w:line="240" w:lineRule="auto"/>
      </w:pPr>
      <w:r>
        <w:separator/>
      </w:r>
    </w:p>
  </w:footnote>
  <w:footnote w:type="continuationSeparator" w:id="0">
    <w:p w14:paraId="1B72429A" w14:textId="77777777" w:rsidR="001B18A2" w:rsidRDefault="001B1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847D" w14:textId="615A493A" w:rsidR="0077037A" w:rsidRDefault="0077037A">
    <w:pPr>
      <w:pStyle w:val="Zhlav"/>
    </w:pPr>
    <w:r w:rsidRPr="00F13CD7">
      <w:rPr>
        <w:noProof/>
        <w:lang w:eastAsia="cs-CZ"/>
      </w:rPr>
      <w:drawing>
        <wp:inline distT="0" distB="0" distL="0" distR="0" wp14:anchorId="5FB82E54" wp14:editId="28E2AB43">
          <wp:extent cx="5760720" cy="950595"/>
          <wp:effectExtent l="0" t="0" r="0" b="1905"/>
          <wp:docPr id="2" name="Obrázek 2"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260D"/>
    <w:multiLevelType w:val="hybridMultilevel"/>
    <w:tmpl w:val="E3F48236"/>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B2479A"/>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9A63075"/>
    <w:multiLevelType w:val="hybridMultilevel"/>
    <w:tmpl w:val="252A2394"/>
    <w:lvl w:ilvl="0" w:tplc="D2046BC4">
      <w:start w:val="1"/>
      <w:numFmt w:val="decimal"/>
      <w:lvlText w:val="16.%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 w15:restartNumberingAfterBreak="0">
    <w:nsid w:val="2E133F89"/>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8DC1735"/>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41617A42"/>
    <w:multiLevelType w:val="multilevel"/>
    <w:tmpl w:val="09F0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1C68E2"/>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714D6921"/>
    <w:multiLevelType w:val="hybridMultilevel"/>
    <w:tmpl w:val="EC88A446"/>
    <w:lvl w:ilvl="0" w:tplc="0405000F">
      <w:start w:val="1"/>
      <w:numFmt w:val="decimal"/>
      <w:lvlText w:val="%1."/>
      <w:lvlJc w:val="left"/>
      <w:pPr>
        <w:ind w:left="360" w:hanging="360"/>
      </w:pPr>
    </w:lvl>
    <w:lvl w:ilvl="1" w:tplc="04050019">
      <w:start w:val="1"/>
      <w:numFmt w:val="lowerLetter"/>
      <w:lvlText w:val="%2."/>
      <w:lvlJc w:val="left"/>
      <w:pPr>
        <w:ind w:left="1069"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6FB50F6"/>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4"/>
  </w:num>
  <w:num w:numId="2">
    <w:abstractNumId w:val="8"/>
  </w:num>
  <w:num w:numId="3">
    <w:abstractNumId w:val="1"/>
  </w:num>
  <w:num w:numId="4">
    <w:abstractNumId w:val="6"/>
  </w:num>
  <w:num w:numId="5">
    <w:abstractNumId w:val="3"/>
  </w:num>
  <w:num w:numId="6">
    <w:abstractNumId w:val="7"/>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forms"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07"/>
    <w:rsid w:val="000B0E1B"/>
    <w:rsid w:val="000B1421"/>
    <w:rsid w:val="0010553F"/>
    <w:rsid w:val="00130404"/>
    <w:rsid w:val="00186398"/>
    <w:rsid w:val="001B18A2"/>
    <w:rsid w:val="001C3DAD"/>
    <w:rsid w:val="00215773"/>
    <w:rsid w:val="00261B35"/>
    <w:rsid w:val="0029111F"/>
    <w:rsid w:val="00324F56"/>
    <w:rsid w:val="003479D3"/>
    <w:rsid w:val="00371857"/>
    <w:rsid w:val="003740D3"/>
    <w:rsid w:val="003844E3"/>
    <w:rsid w:val="00386BC8"/>
    <w:rsid w:val="003919C4"/>
    <w:rsid w:val="003A1B26"/>
    <w:rsid w:val="003D0F82"/>
    <w:rsid w:val="004558A5"/>
    <w:rsid w:val="00455F7C"/>
    <w:rsid w:val="004C6A7A"/>
    <w:rsid w:val="004C79D2"/>
    <w:rsid w:val="005204FC"/>
    <w:rsid w:val="00530E97"/>
    <w:rsid w:val="0053140A"/>
    <w:rsid w:val="005660A8"/>
    <w:rsid w:val="00575303"/>
    <w:rsid w:val="00606CDC"/>
    <w:rsid w:val="006255B1"/>
    <w:rsid w:val="006312D5"/>
    <w:rsid w:val="006877BF"/>
    <w:rsid w:val="00687994"/>
    <w:rsid w:val="006C343F"/>
    <w:rsid w:val="006D11FF"/>
    <w:rsid w:val="006D1CA4"/>
    <w:rsid w:val="00702CDE"/>
    <w:rsid w:val="00702FC0"/>
    <w:rsid w:val="0077037A"/>
    <w:rsid w:val="0077482B"/>
    <w:rsid w:val="00776B32"/>
    <w:rsid w:val="007953D7"/>
    <w:rsid w:val="007D1C0C"/>
    <w:rsid w:val="007E0161"/>
    <w:rsid w:val="007E1207"/>
    <w:rsid w:val="007F1D24"/>
    <w:rsid w:val="00801460"/>
    <w:rsid w:val="00830560"/>
    <w:rsid w:val="00834DC7"/>
    <w:rsid w:val="00873172"/>
    <w:rsid w:val="008806FC"/>
    <w:rsid w:val="00883D8E"/>
    <w:rsid w:val="00887507"/>
    <w:rsid w:val="00893305"/>
    <w:rsid w:val="008A7E77"/>
    <w:rsid w:val="008D17BD"/>
    <w:rsid w:val="008D4E04"/>
    <w:rsid w:val="009165E2"/>
    <w:rsid w:val="0099578A"/>
    <w:rsid w:val="009A4C3F"/>
    <w:rsid w:val="009B0ECF"/>
    <w:rsid w:val="00A04A47"/>
    <w:rsid w:val="00A05413"/>
    <w:rsid w:val="00A07033"/>
    <w:rsid w:val="00A32D86"/>
    <w:rsid w:val="00A40727"/>
    <w:rsid w:val="00A50D14"/>
    <w:rsid w:val="00AB4105"/>
    <w:rsid w:val="00AF56DF"/>
    <w:rsid w:val="00B8583C"/>
    <w:rsid w:val="00BC0676"/>
    <w:rsid w:val="00BD151B"/>
    <w:rsid w:val="00C13AC0"/>
    <w:rsid w:val="00C157E0"/>
    <w:rsid w:val="00C3120A"/>
    <w:rsid w:val="00C31C17"/>
    <w:rsid w:val="00C44ECE"/>
    <w:rsid w:val="00C44FE8"/>
    <w:rsid w:val="00D6049B"/>
    <w:rsid w:val="00D720FB"/>
    <w:rsid w:val="00DD720F"/>
    <w:rsid w:val="00E434F7"/>
    <w:rsid w:val="00E4464A"/>
    <w:rsid w:val="00E72BDA"/>
    <w:rsid w:val="00E9523F"/>
    <w:rsid w:val="00EB4E84"/>
    <w:rsid w:val="00ED3065"/>
    <w:rsid w:val="00F14B00"/>
    <w:rsid w:val="00F652C6"/>
    <w:rsid w:val="00FA0C0C"/>
    <w:rsid w:val="00FC3F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D0B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1207"/>
  </w:style>
  <w:style w:type="paragraph" w:styleId="Nadpis1">
    <w:name w:val="heading 1"/>
    <w:basedOn w:val="Normln"/>
    <w:next w:val="Normln"/>
    <w:link w:val="Nadpis1Char"/>
    <w:uiPriority w:val="9"/>
    <w:qFormat/>
    <w:rsid w:val="007E1207"/>
    <w:pPr>
      <w:spacing w:after="240"/>
      <w:jc w:val="center"/>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1207"/>
    <w:rPr>
      <w:b/>
    </w:rPr>
  </w:style>
  <w:style w:type="paragraph" w:styleId="Odstavecseseznamem">
    <w:name w:val="List Paragraph"/>
    <w:basedOn w:val="Normln"/>
    <w:link w:val="OdstavecseseznamemChar"/>
    <w:uiPriority w:val="34"/>
    <w:qFormat/>
    <w:rsid w:val="007E1207"/>
    <w:pPr>
      <w:ind w:left="720"/>
      <w:contextualSpacing/>
    </w:pPr>
  </w:style>
  <w:style w:type="character" w:styleId="Odkaznakoment">
    <w:name w:val="annotation reference"/>
    <w:basedOn w:val="Standardnpsmoodstavce"/>
    <w:uiPriority w:val="99"/>
    <w:semiHidden/>
    <w:unhideWhenUsed/>
    <w:rsid w:val="007E1207"/>
    <w:rPr>
      <w:sz w:val="16"/>
      <w:szCs w:val="16"/>
    </w:rPr>
  </w:style>
  <w:style w:type="paragraph" w:styleId="Textkomente">
    <w:name w:val="annotation text"/>
    <w:basedOn w:val="Normln"/>
    <w:link w:val="TextkomenteChar"/>
    <w:uiPriority w:val="99"/>
    <w:unhideWhenUsed/>
    <w:rsid w:val="007E1207"/>
    <w:pPr>
      <w:spacing w:line="240" w:lineRule="auto"/>
    </w:pPr>
    <w:rPr>
      <w:sz w:val="20"/>
      <w:szCs w:val="20"/>
    </w:rPr>
  </w:style>
  <w:style w:type="character" w:customStyle="1" w:styleId="TextkomenteChar">
    <w:name w:val="Text komentáře Char"/>
    <w:basedOn w:val="Standardnpsmoodstavce"/>
    <w:link w:val="Textkomente"/>
    <w:uiPriority w:val="99"/>
    <w:rsid w:val="007E1207"/>
    <w:rPr>
      <w:sz w:val="20"/>
      <w:szCs w:val="20"/>
    </w:rPr>
  </w:style>
  <w:style w:type="character" w:customStyle="1" w:styleId="OdstavecseseznamemChar">
    <w:name w:val="Odstavec se seznamem Char"/>
    <w:link w:val="Odstavecseseznamem"/>
    <w:uiPriority w:val="34"/>
    <w:locked/>
    <w:rsid w:val="007E1207"/>
  </w:style>
  <w:style w:type="paragraph" w:styleId="Zpat">
    <w:name w:val="footer"/>
    <w:basedOn w:val="Normln"/>
    <w:link w:val="ZpatChar"/>
    <w:uiPriority w:val="99"/>
    <w:unhideWhenUsed/>
    <w:rsid w:val="007E1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7E1207"/>
  </w:style>
  <w:style w:type="table" w:styleId="Mkatabulky">
    <w:name w:val="Table Grid"/>
    <w:basedOn w:val="Normlntabulka"/>
    <w:uiPriority w:val="39"/>
    <w:unhideWhenUsed/>
    <w:rsid w:val="007E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0B1421"/>
    <w:rPr>
      <w:b/>
      <w:bCs/>
    </w:rPr>
  </w:style>
  <w:style w:type="character" w:customStyle="1" w:styleId="PedmtkomenteChar">
    <w:name w:val="Předmět komentáře Char"/>
    <w:basedOn w:val="TextkomenteChar"/>
    <w:link w:val="Pedmtkomente"/>
    <w:uiPriority w:val="99"/>
    <w:semiHidden/>
    <w:rsid w:val="000B1421"/>
    <w:rPr>
      <w:b/>
      <w:bCs/>
      <w:sz w:val="20"/>
      <w:szCs w:val="20"/>
    </w:rPr>
  </w:style>
  <w:style w:type="paragraph" w:styleId="Zhlav">
    <w:name w:val="header"/>
    <w:basedOn w:val="Normln"/>
    <w:link w:val="ZhlavChar"/>
    <w:uiPriority w:val="99"/>
    <w:unhideWhenUsed/>
    <w:rsid w:val="008731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3172"/>
  </w:style>
  <w:style w:type="paragraph" w:styleId="Nzev">
    <w:name w:val="Title"/>
    <w:basedOn w:val="Normln"/>
    <w:next w:val="Normln"/>
    <w:link w:val="NzevChar"/>
    <w:uiPriority w:val="10"/>
    <w:qFormat/>
    <w:rsid w:val="0077037A"/>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uiPriority w:val="10"/>
    <w:rsid w:val="0077037A"/>
    <w:rPr>
      <w:rFonts w:asciiTheme="majorHAnsi" w:eastAsiaTheme="majorEastAsia" w:hAnsiTheme="majorHAnsi" w:cstheme="majorHAnsi"/>
      <w:b/>
      <w:spacing w:val="-10"/>
      <w:kern w:val="28"/>
      <w:sz w:val="72"/>
      <w:szCs w:val="72"/>
    </w:rPr>
  </w:style>
  <w:style w:type="character" w:customStyle="1" w:styleId="cf01">
    <w:name w:val="cf01"/>
    <w:basedOn w:val="Standardnpsmoodstavce"/>
    <w:rsid w:val="00A05413"/>
    <w:rPr>
      <w:rFonts w:ascii="Segoe UI" w:hAnsi="Segoe UI" w:cs="Segoe UI" w:hint="default"/>
      <w:sz w:val="18"/>
      <w:szCs w:val="18"/>
    </w:rPr>
  </w:style>
  <w:style w:type="paragraph" w:customStyle="1" w:styleId="paragraph">
    <w:name w:val="paragraph"/>
    <w:basedOn w:val="Normln"/>
    <w:rsid w:val="00A054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05413"/>
  </w:style>
  <w:style w:type="character" w:customStyle="1" w:styleId="eop">
    <w:name w:val="eop"/>
    <w:basedOn w:val="Standardnpsmoodstavce"/>
    <w:rsid w:val="00A05413"/>
  </w:style>
  <w:style w:type="character" w:customStyle="1" w:styleId="tabchar">
    <w:name w:val="tabchar"/>
    <w:basedOn w:val="Standardnpsmoodstavce"/>
    <w:rsid w:val="00A05413"/>
  </w:style>
  <w:style w:type="character" w:customStyle="1" w:styleId="spellingerror">
    <w:name w:val="spellingerror"/>
    <w:basedOn w:val="Standardnpsmoodstavce"/>
    <w:rsid w:val="00A05413"/>
  </w:style>
  <w:style w:type="paragraph" w:styleId="Textbubliny">
    <w:name w:val="Balloon Text"/>
    <w:basedOn w:val="Normln"/>
    <w:link w:val="TextbublinyChar"/>
    <w:uiPriority w:val="99"/>
    <w:semiHidden/>
    <w:unhideWhenUsed/>
    <w:rsid w:val="00834D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34DC7"/>
    <w:rPr>
      <w:rFonts w:ascii="Segoe UI" w:hAnsi="Segoe UI" w:cs="Segoe UI"/>
      <w:sz w:val="18"/>
      <w:szCs w:val="18"/>
    </w:rPr>
  </w:style>
  <w:style w:type="paragraph" w:styleId="Revize">
    <w:name w:val="Revision"/>
    <w:hidden/>
    <w:uiPriority w:val="99"/>
    <w:semiHidden/>
    <w:rsid w:val="004C6A7A"/>
    <w:pPr>
      <w:spacing w:after="0" w:line="240" w:lineRule="auto"/>
    </w:pPr>
  </w:style>
  <w:style w:type="character" w:styleId="Zstupntext">
    <w:name w:val="Placeholder Text"/>
    <w:basedOn w:val="Standardnpsmoodstavce"/>
    <w:uiPriority w:val="99"/>
    <w:semiHidden/>
    <w:rsid w:val="008806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E7202AC3004BA7B9036A0A65875B7F"/>
        <w:category>
          <w:name w:val="Obecné"/>
          <w:gallery w:val="placeholder"/>
        </w:category>
        <w:types>
          <w:type w:val="bbPlcHdr"/>
        </w:types>
        <w:behaviors>
          <w:behavior w:val="content"/>
        </w:behaviors>
        <w:guid w:val="{AE4388D9-D0BF-459F-AE9B-AA562B02DA6A}"/>
      </w:docPartPr>
      <w:docPartBody>
        <w:p w:rsidR="00036D4D" w:rsidRDefault="001A5932" w:rsidP="001A5932">
          <w:pPr>
            <w:pStyle w:val="F6E7202AC3004BA7B9036A0A65875B7F"/>
          </w:pPr>
          <w:r w:rsidRPr="000578A6">
            <w:rPr>
              <w:rStyle w:val="Zstupntext"/>
              <w:rFonts w:asciiTheme="majorHAnsi" w:hAnsiTheme="majorHAnsi" w:cstheme="majorHAnsi"/>
              <w:highlight w:val="yellow"/>
            </w:rPr>
            <w:t>Klikněte sem a zadejte text.</w:t>
          </w:r>
        </w:p>
      </w:docPartBody>
    </w:docPart>
    <w:docPart>
      <w:docPartPr>
        <w:name w:val="D1D18BE7B16444C28F768B8F65E0055A"/>
        <w:category>
          <w:name w:val="Obecné"/>
          <w:gallery w:val="placeholder"/>
        </w:category>
        <w:types>
          <w:type w:val="bbPlcHdr"/>
        </w:types>
        <w:behaviors>
          <w:behavior w:val="content"/>
        </w:behaviors>
        <w:guid w:val="{6711290E-10E0-4B5A-A606-C3EF1A134F59}"/>
      </w:docPartPr>
      <w:docPartBody>
        <w:p w:rsidR="00036D4D" w:rsidRDefault="001A5932" w:rsidP="001A5932">
          <w:pPr>
            <w:pStyle w:val="D1D18BE7B16444C28F768B8F65E0055A"/>
          </w:pPr>
          <w:r w:rsidRPr="000578A6">
            <w:rPr>
              <w:rStyle w:val="Zstupntext"/>
              <w:rFonts w:asciiTheme="majorHAnsi" w:hAnsiTheme="majorHAnsi" w:cstheme="majorHAnsi"/>
              <w:highlight w:val="yellow"/>
            </w:rPr>
            <w:t>Klikněte sem a zadejte text.</w:t>
          </w:r>
        </w:p>
      </w:docPartBody>
    </w:docPart>
    <w:docPart>
      <w:docPartPr>
        <w:name w:val="A51DAB8AC15645D99072ED6E48B547E7"/>
        <w:category>
          <w:name w:val="Obecné"/>
          <w:gallery w:val="placeholder"/>
        </w:category>
        <w:types>
          <w:type w:val="bbPlcHdr"/>
        </w:types>
        <w:behaviors>
          <w:behavior w:val="content"/>
        </w:behaviors>
        <w:guid w:val="{525F1FA6-D5B1-46BA-BAFB-EF917FA248EB}"/>
      </w:docPartPr>
      <w:docPartBody>
        <w:p w:rsidR="00036D4D" w:rsidRDefault="001A5932" w:rsidP="001A5932">
          <w:pPr>
            <w:pStyle w:val="A51DAB8AC15645D99072ED6E48B547E7"/>
          </w:pPr>
          <w:r w:rsidRPr="000578A6">
            <w:rPr>
              <w:rStyle w:val="Zstupntext"/>
              <w:rFonts w:asciiTheme="majorHAnsi" w:hAnsiTheme="majorHAnsi" w:cstheme="majorHAnsi"/>
              <w:highlight w:val="yellow"/>
            </w:rPr>
            <w:t>Klikněte sem a zadejte text.</w:t>
          </w:r>
        </w:p>
      </w:docPartBody>
    </w:docPart>
    <w:docPart>
      <w:docPartPr>
        <w:name w:val="26772BF9E36B451B96820F9DC71E555A"/>
        <w:category>
          <w:name w:val="Obecné"/>
          <w:gallery w:val="placeholder"/>
        </w:category>
        <w:types>
          <w:type w:val="bbPlcHdr"/>
        </w:types>
        <w:behaviors>
          <w:behavior w:val="content"/>
        </w:behaviors>
        <w:guid w:val="{02008AF1-E81E-4CA8-8B8B-0CAE78F85BB6}"/>
      </w:docPartPr>
      <w:docPartBody>
        <w:p w:rsidR="00036D4D" w:rsidRDefault="001A5932" w:rsidP="001A5932">
          <w:pPr>
            <w:pStyle w:val="26772BF9E36B451B96820F9DC71E555A"/>
          </w:pPr>
          <w:r w:rsidRPr="000578A6">
            <w:rPr>
              <w:rStyle w:val="Zstupntext"/>
              <w:rFonts w:asciiTheme="majorHAnsi" w:hAnsiTheme="majorHAnsi" w:cstheme="majorHAnsi"/>
              <w:highlight w:val="yellow"/>
            </w:rPr>
            <w:t>Klikněte sem a zadejte text.</w:t>
          </w:r>
        </w:p>
      </w:docPartBody>
    </w:docPart>
    <w:docPart>
      <w:docPartPr>
        <w:name w:val="A300E15CB4F64C3FBF518170842F4D17"/>
        <w:category>
          <w:name w:val="Obecné"/>
          <w:gallery w:val="placeholder"/>
        </w:category>
        <w:types>
          <w:type w:val="bbPlcHdr"/>
        </w:types>
        <w:behaviors>
          <w:behavior w:val="content"/>
        </w:behaviors>
        <w:guid w:val="{A1F9BA09-517B-414F-87ED-15772CFCC72F}"/>
      </w:docPartPr>
      <w:docPartBody>
        <w:p w:rsidR="00036D4D" w:rsidRDefault="001A5932" w:rsidP="001A5932">
          <w:pPr>
            <w:pStyle w:val="A300E15CB4F64C3FBF518170842F4D17"/>
          </w:pPr>
          <w:r w:rsidRPr="000578A6">
            <w:rPr>
              <w:rStyle w:val="Zstupntext"/>
              <w:rFonts w:asciiTheme="majorHAnsi" w:hAnsiTheme="majorHAnsi" w:cstheme="majorHAnsi"/>
              <w:highlight w:val="yellow"/>
            </w:rPr>
            <w:t>Klikněte sem a zadejte text.</w:t>
          </w:r>
        </w:p>
      </w:docPartBody>
    </w:docPart>
    <w:docPart>
      <w:docPartPr>
        <w:name w:val="1F738FC8082F41FCB72540CE0D7C8736"/>
        <w:category>
          <w:name w:val="Obecné"/>
          <w:gallery w:val="placeholder"/>
        </w:category>
        <w:types>
          <w:type w:val="bbPlcHdr"/>
        </w:types>
        <w:behaviors>
          <w:behavior w:val="content"/>
        </w:behaviors>
        <w:guid w:val="{5B8E05D2-AA32-4F7B-BDF3-00E1E8552AF7}"/>
      </w:docPartPr>
      <w:docPartBody>
        <w:p w:rsidR="00036D4D" w:rsidRDefault="001A5932" w:rsidP="001A5932">
          <w:pPr>
            <w:pStyle w:val="1F738FC8082F41FCB72540CE0D7C8736"/>
          </w:pPr>
          <w:r w:rsidRPr="000578A6">
            <w:rPr>
              <w:rStyle w:val="Zstupntext"/>
              <w:rFonts w:asciiTheme="majorHAnsi" w:hAnsiTheme="majorHAnsi" w:cstheme="majorHAnsi"/>
              <w:highlight w:val="yellow"/>
            </w:rPr>
            <w:t>Klikněte sem a zadejte text.</w:t>
          </w:r>
        </w:p>
      </w:docPartBody>
    </w:docPart>
    <w:docPart>
      <w:docPartPr>
        <w:name w:val="F02CD16F0CB74A0A944CA6C12517A562"/>
        <w:category>
          <w:name w:val="Obecné"/>
          <w:gallery w:val="placeholder"/>
        </w:category>
        <w:types>
          <w:type w:val="bbPlcHdr"/>
        </w:types>
        <w:behaviors>
          <w:behavior w:val="content"/>
        </w:behaviors>
        <w:guid w:val="{C933CA52-B4C9-4941-9CC4-4CB8A77BA1D0}"/>
      </w:docPartPr>
      <w:docPartBody>
        <w:p w:rsidR="00036D4D" w:rsidRDefault="001A5932" w:rsidP="001A5932">
          <w:pPr>
            <w:pStyle w:val="F02CD16F0CB74A0A944CA6C12517A562"/>
          </w:pPr>
          <w:r w:rsidRPr="000578A6">
            <w:rPr>
              <w:rStyle w:val="Zstupntext"/>
              <w:rFonts w:asciiTheme="majorHAnsi" w:hAnsiTheme="majorHAnsi" w:cstheme="majorHAnsi"/>
              <w:highlight w:val="yellow"/>
            </w:rPr>
            <w:t>Klikněte sem a zadejte text.</w:t>
          </w:r>
        </w:p>
      </w:docPartBody>
    </w:docPart>
    <w:docPart>
      <w:docPartPr>
        <w:name w:val="BF3353C6EFAD4D3E9D52937E3405FB99"/>
        <w:category>
          <w:name w:val="Obecné"/>
          <w:gallery w:val="placeholder"/>
        </w:category>
        <w:types>
          <w:type w:val="bbPlcHdr"/>
        </w:types>
        <w:behaviors>
          <w:behavior w:val="content"/>
        </w:behaviors>
        <w:guid w:val="{5A7BDD01-DCF0-4C6C-B03C-113AC2538B0A}"/>
      </w:docPartPr>
      <w:docPartBody>
        <w:p w:rsidR="00036D4D" w:rsidRDefault="001A5932" w:rsidP="001A5932">
          <w:pPr>
            <w:pStyle w:val="BF3353C6EFAD4D3E9D52937E3405FB99"/>
          </w:pPr>
          <w:r w:rsidRPr="000578A6">
            <w:rPr>
              <w:rStyle w:val="Zstupntext"/>
              <w:rFonts w:asciiTheme="majorHAnsi" w:hAnsiTheme="majorHAnsi" w:cstheme="majorHAnsi"/>
              <w:highlight w:val="yellow"/>
            </w:rPr>
            <w:t>Klikněte sem a zadejte text.</w:t>
          </w:r>
        </w:p>
      </w:docPartBody>
    </w:docPart>
    <w:docPart>
      <w:docPartPr>
        <w:name w:val="3FCB302E1096480E82174D9217E0D8BB"/>
        <w:category>
          <w:name w:val="Obecné"/>
          <w:gallery w:val="placeholder"/>
        </w:category>
        <w:types>
          <w:type w:val="bbPlcHdr"/>
        </w:types>
        <w:behaviors>
          <w:behavior w:val="content"/>
        </w:behaviors>
        <w:guid w:val="{A821D719-A1BF-43A7-969A-8DB692A8BEA4}"/>
      </w:docPartPr>
      <w:docPartBody>
        <w:p w:rsidR="00036D4D" w:rsidRDefault="001A5932" w:rsidP="001A5932">
          <w:pPr>
            <w:pStyle w:val="3FCB302E1096480E82174D9217E0D8BB"/>
          </w:pPr>
          <w:r w:rsidRPr="000578A6">
            <w:rPr>
              <w:rStyle w:val="Zstupntext"/>
              <w:rFonts w:asciiTheme="majorHAnsi" w:hAnsiTheme="majorHAnsi" w:cstheme="majorHAnsi"/>
              <w:highlight w:val="yellow"/>
            </w:rPr>
            <w:t>Klikněte sem a zadejte text.</w:t>
          </w:r>
        </w:p>
      </w:docPartBody>
    </w:docPart>
    <w:docPart>
      <w:docPartPr>
        <w:name w:val="FE59EDFC6DE94098B9E799695C19AD29"/>
        <w:category>
          <w:name w:val="Obecné"/>
          <w:gallery w:val="placeholder"/>
        </w:category>
        <w:types>
          <w:type w:val="bbPlcHdr"/>
        </w:types>
        <w:behaviors>
          <w:behavior w:val="content"/>
        </w:behaviors>
        <w:guid w:val="{AB7EF8D7-E486-423D-897D-DBA1A331E9DB}"/>
      </w:docPartPr>
      <w:docPartBody>
        <w:p w:rsidR="00036D4D" w:rsidRDefault="001A5932" w:rsidP="001A5932">
          <w:pPr>
            <w:pStyle w:val="FE59EDFC6DE94098B9E799695C19AD29"/>
          </w:pPr>
          <w:r w:rsidRPr="000578A6">
            <w:rPr>
              <w:rStyle w:val="Zstupntext"/>
              <w:rFonts w:asciiTheme="majorHAnsi" w:hAnsiTheme="majorHAnsi" w:cstheme="majorHAnsi"/>
              <w:highlight w:val="yellow"/>
            </w:rPr>
            <w:t>Klikněte sem a zadejte text.</w:t>
          </w:r>
        </w:p>
      </w:docPartBody>
    </w:docPart>
    <w:docPart>
      <w:docPartPr>
        <w:name w:val="BFBB672DEA174621A2C0388FCB711135"/>
        <w:category>
          <w:name w:val="Obecné"/>
          <w:gallery w:val="placeholder"/>
        </w:category>
        <w:types>
          <w:type w:val="bbPlcHdr"/>
        </w:types>
        <w:behaviors>
          <w:behavior w:val="content"/>
        </w:behaviors>
        <w:guid w:val="{A180389A-3529-4C38-832D-D93920A18456}"/>
      </w:docPartPr>
      <w:docPartBody>
        <w:p w:rsidR="00036D4D" w:rsidRDefault="001A5932" w:rsidP="001A5932">
          <w:pPr>
            <w:pStyle w:val="BFBB672DEA174621A2C0388FCB711135"/>
          </w:pPr>
          <w:r w:rsidRPr="000578A6">
            <w:rPr>
              <w:rStyle w:val="Zstupntext"/>
              <w:rFonts w:asciiTheme="majorHAnsi" w:hAnsiTheme="majorHAnsi" w:cstheme="majorHAnsi"/>
              <w:highlight w:val="yellow"/>
            </w:rPr>
            <w:t>Klikněte sem a zadejte text.</w:t>
          </w:r>
        </w:p>
      </w:docPartBody>
    </w:docPart>
    <w:docPart>
      <w:docPartPr>
        <w:name w:val="D6DA63AB79124136B014D25930B23F6B"/>
        <w:category>
          <w:name w:val="Obecné"/>
          <w:gallery w:val="placeholder"/>
        </w:category>
        <w:types>
          <w:type w:val="bbPlcHdr"/>
        </w:types>
        <w:behaviors>
          <w:behavior w:val="content"/>
        </w:behaviors>
        <w:guid w:val="{41A80206-CF19-4642-86DC-71A7A12BCDCE}"/>
      </w:docPartPr>
      <w:docPartBody>
        <w:p w:rsidR="00036D4D" w:rsidRDefault="001A5932" w:rsidP="001A5932">
          <w:pPr>
            <w:pStyle w:val="D6DA63AB79124136B014D25930B23F6B"/>
          </w:pPr>
          <w:r w:rsidRPr="000578A6">
            <w:rPr>
              <w:rStyle w:val="Zstupntext"/>
              <w:rFonts w:asciiTheme="majorHAnsi" w:hAnsiTheme="majorHAnsi" w:cstheme="majorHAnsi"/>
              <w:highlight w:val="yellow"/>
            </w:rPr>
            <w:t>Klikněte sem a zadejte text.</w:t>
          </w:r>
        </w:p>
      </w:docPartBody>
    </w:docPart>
    <w:docPart>
      <w:docPartPr>
        <w:name w:val="DA14375FFB9543458ACEEF78A3848A95"/>
        <w:category>
          <w:name w:val="Obecné"/>
          <w:gallery w:val="placeholder"/>
        </w:category>
        <w:types>
          <w:type w:val="bbPlcHdr"/>
        </w:types>
        <w:behaviors>
          <w:behavior w:val="content"/>
        </w:behaviors>
        <w:guid w:val="{80774C6C-31EC-4A19-BF4D-F249C08D4E32}"/>
      </w:docPartPr>
      <w:docPartBody>
        <w:p w:rsidR="00036D4D" w:rsidRDefault="001A5932" w:rsidP="001A5932">
          <w:pPr>
            <w:pStyle w:val="DA14375FFB9543458ACEEF78A3848A95"/>
          </w:pPr>
          <w:r w:rsidRPr="000578A6">
            <w:rPr>
              <w:rStyle w:val="Zstupntext"/>
              <w:rFonts w:asciiTheme="majorHAnsi" w:hAnsiTheme="majorHAnsi" w:cstheme="majorHAnsi"/>
              <w:highlight w:val="yellow"/>
            </w:rPr>
            <w:t>Klikněte sem a zadejte text.</w:t>
          </w:r>
        </w:p>
      </w:docPartBody>
    </w:docPart>
    <w:docPart>
      <w:docPartPr>
        <w:name w:val="CBA2634D57974E41AC47F3337C022953"/>
        <w:category>
          <w:name w:val="Obecné"/>
          <w:gallery w:val="placeholder"/>
        </w:category>
        <w:types>
          <w:type w:val="bbPlcHdr"/>
        </w:types>
        <w:behaviors>
          <w:behavior w:val="content"/>
        </w:behaviors>
        <w:guid w:val="{06C3C9D3-51DD-4F0B-B55A-72279B4A2948}"/>
      </w:docPartPr>
      <w:docPartBody>
        <w:p w:rsidR="00036D4D" w:rsidRDefault="001A5932" w:rsidP="001A5932">
          <w:pPr>
            <w:pStyle w:val="CBA2634D57974E41AC47F3337C022953"/>
          </w:pPr>
          <w:r w:rsidRPr="000578A6">
            <w:rPr>
              <w:rStyle w:val="Zstupntext"/>
              <w:rFonts w:asciiTheme="majorHAnsi" w:hAnsiTheme="majorHAnsi" w:cstheme="majorHAnsi"/>
              <w:shd w:val="clear" w:color="auto" w:fill="FFFF00"/>
            </w:rPr>
            <w:t>0000</w:t>
          </w:r>
        </w:p>
      </w:docPartBody>
    </w:docPart>
    <w:docPart>
      <w:docPartPr>
        <w:name w:val="2073140503C043BD8C098196F1744417"/>
        <w:category>
          <w:name w:val="Obecné"/>
          <w:gallery w:val="placeholder"/>
        </w:category>
        <w:types>
          <w:type w:val="bbPlcHdr"/>
        </w:types>
        <w:behaviors>
          <w:behavior w:val="content"/>
        </w:behaviors>
        <w:guid w:val="{CC1817A1-5F85-4F7D-A238-3FAFC2459F6D}"/>
      </w:docPartPr>
      <w:docPartBody>
        <w:p w:rsidR="00036D4D" w:rsidRDefault="001A5932" w:rsidP="001A5932">
          <w:pPr>
            <w:pStyle w:val="2073140503C043BD8C098196F1744417"/>
          </w:pPr>
          <w:r w:rsidRPr="000578A6">
            <w:rPr>
              <w:rStyle w:val="Zstupntext"/>
              <w:rFonts w:asciiTheme="majorHAnsi" w:hAnsiTheme="majorHAnsi" w:cstheme="majorHAnsi"/>
              <w:highlight w:val="yellow"/>
            </w:rPr>
            <w:t>Klikněte sem a zadejte text.</w:t>
          </w:r>
        </w:p>
      </w:docPartBody>
    </w:docPart>
    <w:docPart>
      <w:docPartPr>
        <w:name w:val="F27D29D314A14CA6B7FB709C05BFC2C0"/>
        <w:category>
          <w:name w:val="Obecné"/>
          <w:gallery w:val="placeholder"/>
        </w:category>
        <w:types>
          <w:type w:val="bbPlcHdr"/>
        </w:types>
        <w:behaviors>
          <w:behavior w:val="content"/>
        </w:behaviors>
        <w:guid w:val="{C0E9B00D-81E6-4EF3-8A25-8709C6E309D0}"/>
      </w:docPartPr>
      <w:docPartBody>
        <w:p w:rsidR="00036D4D" w:rsidRDefault="001A5932" w:rsidP="001A5932">
          <w:pPr>
            <w:pStyle w:val="F27D29D314A14CA6B7FB709C05BFC2C0"/>
          </w:pPr>
          <w:r w:rsidRPr="000578A6">
            <w:rPr>
              <w:rStyle w:val="Zstupntext"/>
              <w:rFonts w:asciiTheme="majorHAnsi" w:hAnsiTheme="majorHAnsi" w:cstheme="majorHAnsi"/>
              <w:shd w:val="clear" w:color="auto" w:fill="FFFF00"/>
            </w:rPr>
            <w:t>0000</w:t>
          </w:r>
        </w:p>
      </w:docPartBody>
    </w:docPart>
    <w:docPart>
      <w:docPartPr>
        <w:name w:val="A47819AB757F43D1B388E8C970A6D056"/>
        <w:category>
          <w:name w:val="Obecné"/>
          <w:gallery w:val="placeholder"/>
        </w:category>
        <w:types>
          <w:type w:val="bbPlcHdr"/>
        </w:types>
        <w:behaviors>
          <w:behavior w:val="content"/>
        </w:behaviors>
        <w:guid w:val="{8AE7E436-9C2F-4654-95BF-E3428C9D49B5}"/>
      </w:docPartPr>
      <w:docPartBody>
        <w:p w:rsidR="00036D4D" w:rsidRDefault="001A5932" w:rsidP="001A5932">
          <w:pPr>
            <w:pStyle w:val="A47819AB757F43D1B388E8C970A6D056"/>
          </w:pPr>
          <w:r w:rsidRPr="000578A6">
            <w:rPr>
              <w:rStyle w:val="Zstupntext"/>
              <w:rFonts w:asciiTheme="majorHAnsi" w:hAnsiTheme="majorHAnsi" w:cstheme="majorHAnsi"/>
              <w:highlight w:val="yellow"/>
            </w:rPr>
            <w:t>Klikněte sem a zadejte text.</w:t>
          </w:r>
        </w:p>
      </w:docPartBody>
    </w:docPart>
    <w:docPart>
      <w:docPartPr>
        <w:name w:val="A65530017D064916862A26870D90BB52"/>
        <w:category>
          <w:name w:val="Obecné"/>
          <w:gallery w:val="placeholder"/>
        </w:category>
        <w:types>
          <w:type w:val="bbPlcHdr"/>
        </w:types>
        <w:behaviors>
          <w:behavior w:val="content"/>
        </w:behaviors>
        <w:guid w:val="{4D15E956-6564-49F7-ACA1-67B9966FE39D}"/>
      </w:docPartPr>
      <w:docPartBody>
        <w:p w:rsidR="00036D4D" w:rsidRDefault="001A5932" w:rsidP="001A5932">
          <w:pPr>
            <w:pStyle w:val="A65530017D064916862A26870D90BB52"/>
          </w:pPr>
          <w:r w:rsidRPr="000578A6">
            <w:rPr>
              <w:rStyle w:val="Zstupntext"/>
              <w:rFonts w:asciiTheme="majorHAnsi" w:hAnsiTheme="majorHAnsi" w:cstheme="majorHAnsi"/>
              <w:shd w:val="clear" w:color="auto" w:fill="FFFF00"/>
            </w:rPr>
            <w:t>0000</w:t>
          </w:r>
        </w:p>
      </w:docPartBody>
    </w:docPart>
    <w:docPart>
      <w:docPartPr>
        <w:name w:val="4063F98CF03D427DA7DD4AD3177E91D4"/>
        <w:category>
          <w:name w:val="Obecné"/>
          <w:gallery w:val="placeholder"/>
        </w:category>
        <w:types>
          <w:type w:val="bbPlcHdr"/>
        </w:types>
        <w:behaviors>
          <w:behavior w:val="content"/>
        </w:behaviors>
        <w:guid w:val="{C772B055-76AB-48EE-88A7-EAB2408958D6}"/>
      </w:docPartPr>
      <w:docPartBody>
        <w:p w:rsidR="00036D4D" w:rsidRDefault="001A5932" w:rsidP="001A5932">
          <w:pPr>
            <w:pStyle w:val="4063F98CF03D427DA7DD4AD3177E91D4"/>
          </w:pPr>
          <w:r w:rsidRPr="000578A6">
            <w:rPr>
              <w:rStyle w:val="Zstupntext"/>
              <w:rFonts w:asciiTheme="majorHAnsi" w:hAnsiTheme="majorHAnsi" w:cstheme="majorHAnsi"/>
              <w:highlight w:val="yellow"/>
            </w:rPr>
            <w:t>Klikněte sem a zadejte text.</w:t>
          </w:r>
        </w:p>
      </w:docPartBody>
    </w:docPart>
    <w:docPart>
      <w:docPartPr>
        <w:name w:val="E1D898F573A848889416F83432ED6402"/>
        <w:category>
          <w:name w:val="Obecné"/>
          <w:gallery w:val="placeholder"/>
        </w:category>
        <w:types>
          <w:type w:val="bbPlcHdr"/>
        </w:types>
        <w:behaviors>
          <w:behavior w:val="content"/>
        </w:behaviors>
        <w:guid w:val="{A42142ED-A2C5-4361-BB73-E78D06DB4794}"/>
      </w:docPartPr>
      <w:docPartBody>
        <w:p w:rsidR="00036D4D" w:rsidRDefault="001A5932" w:rsidP="001A5932">
          <w:pPr>
            <w:pStyle w:val="E1D898F573A848889416F83432ED6402"/>
          </w:pPr>
          <w:r w:rsidRPr="000578A6">
            <w:rPr>
              <w:rStyle w:val="Zstupntext"/>
              <w:rFonts w:asciiTheme="majorHAnsi" w:hAnsiTheme="majorHAnsi" w:cstheme="majorHAnsi"/>
              <w:shd w:val="clear" w:color="auto" w:fill="FFFF00"/>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E1B"/>
    <w:rsid w:val="00036D4D"/>
    <w:rsid w:val="000416A4"/>
    <w:rsid w:val="00044A93"/>
    <w:rsid w:val="00120C06"/>
    <w:rsid w:val="001918D2"/>
    <w:rsid w:val="001A5932"/>
    <w:rsid w:val="002E2A5D"/>
    <w:rsid w:val="002E4F92"/>
    <w:rsid w:val="00334BF6"/>
    <w:rsid w:val="003F1B86"/>
    <w:rsid w:val="005972A1"/>
    <w:rsid w:val="006743FF"/>
    <w:rsid w:val="00785F86"/>
    <w:rsid w:val="008015C5"/>
    <w:rsid w:val="00930E1B"/>
    <w:rsid w:val="009F5B37"/>
    <w:rsid w:val="00B24C06"/>
    <w:rsid w:val="00C76858"/>
    <w:rsid w:val="00F81F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A5932"/>
    <w:rPr>
      <w:color w:val="808080"/>
    </w:rPr>
  </w:style>
  <w:style w:type="paragraph" w:customStyle="1" w:styleId="F6E7202AC3004BA7B9036A0A65875B7F">
    <w:name w:val="F6E7202AC3004BA7B9036A0A65875B7F"/>
    <w:rsid w:val="001A5932"/>
    <w:rPr>
      <w:kern w:val="2"/>
      <w14:ligatures w14:val="standardContextual"/>
    </w:rPr>
  </w:style>
  <w:style w:type="paragraph" w:customStyle="1" w:styleId="D1D18BE7B16444C28F768B8F65E0055A">
    <w:name w:val="D1D18BE7B16444C28F768B8F65E0055A"/>
    <w:rsid w:val="001A5932"/>
    <w:rPr>
      <w:kern w:val="2"/>
      <w14:ligatures w14:val="standardContextual"/>
    </w:rPr>
  </w:style>
  <w:style w:type="paragraph" w:customStyle="1" w:styleId="A51DAB8AC15645D99072ED6E48B547E7">
    <w:name w:val="A51DAB8AC15645D99072ED6E48B547E7"/>
    <w:rsid w:val="001A5932"/>
    <w:rPr>
      <w:kern w:val="2"/>
      <w14:ligatures w14:val="standardContextual"/>
    </w:rPr>
  </w:style>
  <w:style w:type="paragraph" w:customStyle="1" w:styleId="26772BF9E36B451B96820F9DC71E555A">
    <w:name w:val="26772BF9E36B451B96820F9DC71E555A"/>
    <w:rsid w:val="001A5932"/>
    <w:rPr>
      <w:kern w:val="2"/>
      <w14:ligatures w14:val="standardContextual"/>
    </w:rPr>
  </w:style>
  <w:style w:type="paragraph" w:customStyle="1" w:styleId="A300E15CB4F64C3FBF518170842F4D17">
    <w:name w:val="A300E15CB4F64C3FBF518170842F4D17"/>
    <w:rsid w:val="001A5932"/>
    <w:rPr>
      <w:kern w:val="2"/>
      <w14:ligatures w14:val="standardContextual"/>
    </w:rPr>
  </w:style>
  <w:style w:type="paragraph" w:customStyle="1" w:styleId="1F738FC8082F41FCB72540CE0D7C8736">
    <w:name w:val="1F738FC8082F41FCB72540CE0D7C8736"/>
    <w:rsid w:val="001A5932"/>
    <w:rPr>
      <w:kern w:val="2"/>
      <w14:ligatures w14:val="standardContextual"/>
    </w:rPr>
  </w:style>
  <w:style w:type="paragraph" w:customStyle="1" w:styleId="F02CD16F0CB74A0A944CA6C12517A562">
    <w:name w:val="F02CD16F0CB74A0A944CA6C12517A562"/>
    <w:rsid w:val="001A5932"/>
    <w:rPr>
      <w:kern w:val="2"/>
      <w14:ligatures w14:val="standardContextual"/>
    </w:rPr>
  </w:style>
  <w:style w:type="paragraph" w:customStyle="1" w:styleId="BF3353C6EFAD4D3E9D52937E3405FB99">
    <w:name w:val="BF3353C6EFAD4D3E9D52937E3405FB99"/>
    <w:rsid w:val="001A5932"/>
    <w:rPr>
      <w:kern w:val="2"/>
      <w14:ligatures w14:val="standardContextual"/>
    </w:rPr>
  </w:style>
  <w:style w:type="paragraph" w:customStyle="1" w:styleId="3FCB302E1096480E82174D9217E0D8BB">
    <w:name w:val="3FCB302E1096480E82174D9217E0D8BB"/>
    <w:rsid w:val="001A5932"/>
    <w:rPr>
      <w:kern w:val="2"/>
      <w14:ligatures w14:val="standardContextual"/>
    </w:rPr>
  </w:style>
  <w:style w:type="paragraph" w:customStyle="1" w:styleId="FE59EDFC6DE94098B9E799695C19AD29">
    <w:name w:val="FE59EDFC6DE94098B9E799695C19AD29"/>
    <w:rsid w:val="001A5932"/>
    <w:rPr>
      <w:kern w:val="2"/>
      <w14:ligatures w14:val="standardContextual"/>
    </w:rPr>
  </w:style>
  <w:style w:type="paragraph" w:customStyle="1" w:styleId="BFBB672DEA174621A2C0388FCB711135">
    <w:name w:val="BFBB672DEA174621A2C0388FCB711135"/>
    <w:rsid w:val="001A5932"/>
    <w:rPr>
      <w:kern w:val="2"/>
      <w14:ligatures w14:val="standardContextual"/>
    </w:rPr>
  </w:style>
  <w:style w:type="paragraph" w:customStyle="1" w:styleId="D6DA63AB79124136B014D25930B23F6B">
    <w:name w:val="D6DA63AB79124136B014D25930B23F6B"/>
    <w:rsid w:val="001A5932"/>
    <w:rPr>
      <w:kern w:val="2"/>
      <w14:ligatures w14:val="standardContextual"/>
    </w:rPr>
  </w:style>
  <w:style w:type="paragraph" w:customStyle="1" w:styleId="DA14375FFB9543458ACEEF78A3848A95">
    <w:name w:val="DA14375FFB9543458ACEEF78A3848A95"/>
    <w:rsid w:val="001A5932"/>
    <w:rPr>
      <w:kern w:val="2"/>
      <w14:ligatures w14:val="standardContextual"/>
    </w:rPr>
  </w:style>
  <w:style w:type="paragraph" w:customStyle="1" w:styleId="CBA2634D57974E41AC47F3337C022953">
    <w:name w:val="CBA2634D57974E41AC47F3337C022953"/>
    <w:rsid w:val="001A5932"/>
    <w:rPr>
      <w:kern w:val="2"/>
      <w14:ligatures w14:val="standardContextual"/>
    </w:rPr>
  </w:style>
  <w:style w:type="paragraph" w:customStyle="1" w:styleId="2073140503C043BD8C098196F1744417">
    <w:name w:val="2073140503C043BD8C098196F1744417"/>
    <w:rsid w:val="001A5932"/>
    <w:rPr>
      <w:kern w:val="2"/>
      <w14:ligatures w14:val="standardContextual"/>
    </w:rPr>
  </w:style>
  <w:style w:type="paragraph" w:customStyle="1" w:styleId="F27D29D314A14CA6B7FB709C05BFC2C0">
    <w:name w:val="F27D29D314A14CA6B7FB709C05BFC2C0"/>
    <w:rsid w:val="001A5932"/>
    <w:rPr>
      <w:kern w:val="2"/>
      <w14:ligatures w14:val="standardContextual"/>
    </w:rPr>
  </w:style>
  <w:style w:type="paragraph" w:customStyle="1" w:styleId="A47819AB757F43D1B388E8C970A6D056">
    <w:name w:val="A47819AB757F43D1B388E8C970A6D056"/>
    <w:rsid w:val="001A5932"/>
    <w:rPr>
      <w:kern w:val="2"/>
      <w14:ligatures w14:val="standardContextual"/>
    </w:rPr>
  </w:style>
  <w:style w:type="paragraph" w:customStyle="1" w:styleId="A65530017D064916862A26870D90BB52">
    <w:name w:val="A65530017D064916862A26870D90BB52"/>
    <w:rsid w:val="001A5932"/>
    <w:rPr>
      <w:kern w:val="2"/>
      <w14:ligatures w14:val="standardContextual"/>
    </w:rPr>
  </w:style>
  <w:style w:type="paragraph" w:customStyle="1" w:styleId="4063F98CF03D427DA7DD4AD3177E91D4">
    <w:name w:val="4063F98CF03D427DA7DD4AD3177E91D4"/>
    <w:rsid w:val="001A5932"/>
    <w:rPr>
      <w:kern w:val="2"/>
      <w14:ligatures w14:val="standardContextual"/>
    </w:rPr>
  </w:style>
  <w:style w:type="paragraph" w:customStyle="1" w:styleId="E1D898F573A848889416F83432ED6402">
    <w:name w:val="E1D898F573A848889416F83432ED6402"/>
    <w:rsid w:val="001A593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d4cc1580-2a65-4676-bc43-8335e1d94486" xsi:nil="true"/>
    <TaxCatchAll xmlns="9ff150a7-0dd8-4c18-9463-a952d6568fe2" xsi:nil="true"/>
    <lcf76f155ced4ddcb4097134ff3c332f xmlns="d4cc1580-2a65-4676-bc43-8335e1d944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7" ma:contentTypeDescription="Vytvoří nový dokument" ma:contentTypeScope="" ma:versionID="a1a301ec93e3e1c0939eaa9a95993ad4">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a7e292342559d14d4b231266463364e7"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29cb2dd-91a4-4f00-a29c-2dee25cc79de}" ma:internalName="TaxCatchAll" ma:showField="CatchAllData" ma:web="9ff150a7-0dd8-4c18-9463-a952d6568f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7af5795b-154a-4650-8316-fc4b5658d9b9"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0D1B-44E1-426D-AC2B-054349DE084C}">
  <ds:schemaRefs>
    <ds:schemaRef ds:uri="http://schemas.microsoft.com/office/2006/metadata/properties"/>
    <ds:schemaRef ds:uri="http://schemas.microsoft.com/office/infopath/2007/PartnerControls"/>
    <ds:schemaRef ds:uri="d4cc1580-2a65-4676-bc43-8335e1d94486"/>
    <ds:schemaRef ds:uri="9ff150a7-0dd8-4c18-9463-a952d6568fe2"/>
  </ds:schemaRefs>
</ds:datastoreItem>
</file>

<file path=customXml/itemProps2.xml><?xml version="1.0" encoding="utf-8"?>
<ds:datastoreItem xmlns:ds="http://schemas.openxmlformats.org/officeDocument/2006/customXml" ds:itemID="{38ABFEB0-7A69-4BDE-B604-6426628A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CB662-BC6A-45A1-B853-B5BFF28D5161}">
  <ds:schemaRefs>
    <ds:schemaRef ds:uri="http://schemas.microsoft.com/sharepoint/v3/contenttype/forms"/>
  </ds:schemaRefs>
</ds:datastoreItem>
</file>

<file path=customXml/itemProps4.xml><?xml version="1.0" encoding="utf-8"?>
<ds:datastoreItem xmlns:ds="http://schemas.openxmlformats.org/officeDocument/2006/customXml" ds:itemID="{1A6938F3-3359-41AA-8EDD-7762E4696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1906</Words>
  <Characters>11249</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2023-11-21T12:29:00Z</dcterms:created>
  <dcterms:modified xsi:type="dcterms:W3CDTF">2023-11-21T12:29:00Z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