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77777777" w:rsidR="00E82A72" w:rsidRDefault="003740B0">
      <w:pPr>
        <w:spacing w:after="0" w:line="259" w:lineRule="auto"/>
        <w:ind w:left="0" w:right="0" w:firstLine="0"/>
        <w:jc w:val="center"/>
        <w:rPr>
          <w:b/>
          <w:sz w:val="40"/>
        </w:rPr>
      </w:pPr>
      <w:r>
        <w:rPr>
          <w:b/>
          <w:sz w:val="40"/>
        </w:rPr>
        <w:t xml:space="preserve">  </w:t>
      </w:r>
      <w:r w:rsidR="00EE7582">
        <w:rPr>
          <w:b/>
          <w:sz w:val="40"/>
        </w:rPr>
        <w:t xml:space="preserve">R Á M C O V Á   </w:t>
      </w:r>
      <w:r w:rsidR="007311A5">
        <w:rPr>
          <w:b/>
          <w:sz w:val="40"/>
        </w:rPr>
        <w:t>D</w:t>
      </w:r>
      <w:r w:rsidR="00EE7582">
        <w:rPr>
          <w:b/>
          <w:sz w:val="40"/>
        </w:rPr>
        <w:t xml:space="preserve"> </w:t>
      </w:r>
      <w:r w:rsidR="007311A5">
        <w:rPr>
          <w:b/>
          <w:sz w:val="40"/>
        </w:rPr>
        <w:t>O</w:t>
      </w:r>
      <w:r w:rsidR="00EE7582">
        <w:rPr>
          <w:b/>
          <w:sz w:val="40"/>
        </w:rPr>
        <w:t xml:space="preserve"> </w:t>
      </w:r>
      <w:r w:rsidR="007311A5">
        <w:rPr>
          <w:b/>
          <w:sz w:val="40"/>
        </w:rPr>
        <w:t>H</w:t>
      </w:r>
      <w:r w:rsidR="00EE7582">
        <w:rPr>
          <w:b/>
          <w:sz w:val="40"/>
        </w:rPr>
        <w:t xml:space="preserve"> O </w:t>
      </w:r>
      <w:r w:rsidR="007311A5">
        <w:rPr>
          <w:b/>
          <w:sz w:val="40"/>
        </w:rPr>
        <w:t>D</w:t>
      </w:r>
      <w:r w:rsidR="00EE7582">
        <w:rPr>
          <w:b/>
          <w:sz w:val="40"/>
        </w:rPr>
        <w:t xml:space="preserve"> </w:t>
      </w:r>
      <w:r w:rsidR="007311A5">
        <w:rPr>
          <w:b/>
          <w:sz w:val="40"/>
        </w:rPr>
        <w:t>A</w:t>
      </w:r>
      <w:r w:rsidR="00E82A72">
        <w:rPr>
          <w:b/>
          <w:sz w:val="40"/>
        </w:rPr>
        <w:t xml:space="preserve"> </w:t>
      </w:r>
    </w:p>
    <w:p w14:paraId="21AEBEC0" w14:textId="61A1F120" w:rsidR="0059709C" w:rsidRPr="00A44930" w:rsidRDefault="00E82A72">
      <w:pPr>
        <w:spacing w:after="0" w:line="259" w:lineRule="auto"/>
        <w:ind w:left="0" w:right="0" w:firstLine="0"/>
        <w:jc w:val="center"/>
        <w:rPr>
          <w:color w:val="auto"/>
          <w:sz w:val="20"/>
          <w:szCs w:val="20"/>
        </w:rPr>
      </w:pPr>
      <w:r w:rsidRPr="00A44930">
        <w:rPr>
          <w:b/>
          <w:color w:val="auto"/>
          <w:sz w:val="28"/>
          <w:szCs w:val="16"/>
        </w:rPr>
        <w:t xml:space="preserve">č. </w:t>
      </w:r>
      <w:r w:rsidR="00D026D8">
        <w:rPr>
          <w:b/>
          <w:color w:val="auto"/>
          <w:sz w:val="28"/>
          <w:szCs w:val="16"/>
        </w:rPr>
        <w:t>S-</w:t>
      </w:r>
      <w:r w:rsidR="00EA03A0">
        <w:rPr>
          <w:b/>
          <w:color w:val="auto"/>
          <w:sz w:val="28"/>
          <w:szCs w:val="16"/>
        </w:rPr>
        <w:t>00</w:t>
      </w:r>
      <w:r w:rsidR="00FA2116">
        <w:rPr>
          <w:b/>
          <w:color w:val="auto"/>
          <w:sz w:val="28"/>
          <w:szCs w:val="16"/>
        </w:rPr>
        <w:t>13</w:t>
      </w:r>
      <w:r w:rsidRPr="00A44930">
        <w:rPr>
          <w:b/>
          <w:color w:val="auto"/>
          <w:sz w:val="28"/>
          <w:szCs w:val="16"/>
        </w:rPr>
        <w:t>/00874647/202</w:t>
      </w:r>
      <w:r w:rsidR="00EA03A0">
        <w:rPr>
          <w:b/>
          <w:color w:val="auto"/>
          <w:sz w:val="28"/>
          <w:szCs w:val="16"/>
        </w:rPr>
        <w:t>3</w:t>
      </w:r>
    </w:p>
    <w:p w14:paraId="5C94CC31" w14:textId="77777777" w:rsidR="0059709C" w:rsidRDefault="006E00BD">
      <w:pPr>
        <w:ind w:left="-15" w:right="0" w:firstLine="0"/>
        <w:rPr>
          <w:b/>
        </w:rPr>
      </w:pPr>
      <w:r>
        <w:t>uzavřená dle ustanovení § 1746 odst. 2 zákona č. 89/2012 Sb., 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01F6C58D" w:rsidR="00BB3F6F" w:rsidRDefault="00BB3F6F" w:rsidP="00BB3F6F">
      <w:pPr>
        <w:ind w:left="-15" w:right="0" w:firstLine="0"/>
        <w:jc w:val="center"/>
      </w:pPr>
      <w:r>
        <w:rPr>
          <w:b/>
        </w:rPr>
        <w:t xml:space="preserve">„Rámcová dohoda o dodávkách </w:t>
      </w:r>
      <w:r w:rsidR="008B2D88">
        <w:rPr>
          <w:b/>
        </w:rPr>
        <w:t>gastro potravin</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1C5E40CA"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w:t>
      </w:r>
      <w:r w:rsidR="00EB0BEE">
        <w:t xml:space="preserve"> 293 01</w:t>
      </w:r>
      <w:r w:rsidR="00086292">
        <w:t xml:space="preserve"> Mladá Boleslav</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73C2FCE7" w14:textId="2DE1EAF7" w:rsidR="0059709C" w:rsidRDefault="00F74628" w:rsidP="007B1FCC">
      <w:pPr>
        <w:ind w:left="-15" w:right="0" w:firstLine="0"/>
      </w:pPr>
      <w:r>
        <w:t>a</w:t>
      </w:r>
    </w:p>
    <w:p w14:paraId="5B524133" w14:textId="044FDBD5" w:rsidR="0007759C" w:rsidRDefault="00FA14BF" w:rsidP="00085250">
      <w:pPr>
        <w:spacing w:after="1" w:line="259" w:lineRule="auto"/>
        <w:ind w:left="0" w:right="0" w:firstLine="0"/>
      </w:pPr>
      <w:r>
        <w:t xml:space="preserve">      </w:t>
      </w:r>
      <w:r w:rsidR="0007759C">
        <w:t xml:space="preserve">      </w:t>
      </w:r>
    </w:p>
    <w:p w14:paraId="2F0811B0" w14:textId="365D7B4A" w:rsidR="00085250" w:rsidRDefault="00085250" w:rsidP="00085250">
      <w:pPr>
        <w:spacing w:after="1" w:line="255" w:lineRule="auto"/>
        <w:ind w:left="-5" w:right="-140" w:hanging="10"/>
        <w:jc w:val="left"/>
      </w:pPr>
      <w:r>
        <w:rPr>
          <w:b/>
        </w:rPr>
        <w:t xml:space="preserve">Dodavatel : </w:t>
      </w:r>
      <w:r w:rsidRPr="002760C7">
        <w:tab/>
        <w:t xml:space="preserve">   </w:t>
      </w:r>
      <w:r w:rsidRPr="002E2F8E">
        <w:rPr>
          <w:b/>
        </w:rPr>
        <w:t xml:space="preserve"> </w:t>
      </w:r>
      <w:r w:rsidR="00D0314A">
        <w:rPr>
          <w:b/>
        </w:rPr>
        <w:tab/>
      </w:r>
      <w:r>
        <w:rPr>
          <w:b/>
        </w:rPr>
        <w:t>Gastrex VH s.r.o.</w:t>
      </w:r>
    </w:p>
    <w:p w14:paraId="639B6979" w14:textId="3B4F9C0D" w:rsidR="00085250" w:rsidRDefault="00085250" w:rsidP="00085250">
      <w:pPr>
        <w:spacing w:after="1" w:line="255" w:lineRule="auto"/>
        <w:ind w:left="-5" w:right="-140" w:hanging="10"/>
        <w:jc w:val="left"/>
      </w:pPr>
      <w:r>
        <w:t xml:space="preserve">                           </w:t>
      </w:r>
      <w:r w:rsidR="00D0314A">
        <w:tab/>
      </w:r>
      <w:r>
        <w:t xml:space="preserve">Textilní 407, Valdické předměstí, </w:t>
      </w:r>
      <w:r w:rsidR="00093249">
        <w:t xml:space="preserve">506 01 </w:t>
      </w:r>
      <w:r>
        <w:t>Jičín</w:t>
      </w:r>
      <w:r w:rsidRPr="002760C7">
        <w:t xml:space="preserve">  </w:t>
      </w:r>
    </w:p>
    <w:p w14:paraId="59190E2F" w14:textId="7C6FEAA6" w:rsidR="00085250" w:rsidRDefault="00085250" w:rsidP="00085250">
      <w:pPr>
        <w:spacing w:after="1" w:line="255" w:lineRule="auto"/>
        <w:ind w:left="-5" w:right="4396" w:hanging="10"/>
        <w:jc w:val="left"/>
      </w:pPr>
      <w:r w:rsidRPr="002760C7">
        <w:t>IČ:</w:t>
      </w:r>
      <w:r w:rsidRPr="002760C7">
        <w:tab/>
      </w:r>
      <w:r>
        <w:t xml:space="preserve">               </w:t>
      </w:r>
      <w:r w:rsidR="00D0314A">
        <w:tab/>
      </w:r>
      <w:r>
        <w:t xml:space="preserve">07232390      </w:t>
      </w:r>
    </w:p>
    <w:p w14:paraId="3141FCCA" w14:textId="5CD1457C" w:rsidR="00085250" w:rsidRDefault="00085250" w:rsidP="00085250">
      <w:pPr>
        <w:spacing w:after="1" w:line="255" w:lineRule="auto"/>
        <w:ind w:left="-5" w:right="4112" w:hanging="10"/>
        <w:jc w:val="left"/>
      </w:pPr>
      <w:r>
        <w:t>DIČ:</w:t>
      </w:r>
      <w:r>
        <w:tab/>
      </w:r>
      <w:r>
        <w:tab/>
        <w:t xml:space="preserve">    </w:t>
      </w:r>
      <w:r w:rsidR="00D0314A">
        <w:tab/>
      </w:r>
      <w:r>
        <w:t xml:space="preserve">CZ07232390  </w:t>
      </w:r>
    </w:p>
    <w:p w14:paraId="4B8B9172" w14:textId="63638847" w:rsidR="00085250" w:rsidRDefault="00085250" w:rsidP="00085250">
      <w:pPr>
        <w:ind w:left="-15" w:right="0" w:firstLine="0"/>
      </w:pPr>
      <w:r>
        <w:t>Bankovní spojení :</w:t>
      </w:r>
      <w:r w:rsidR="00093249">
        <w:t xml:space="preserve"> </w:t>
      </w:r>
      <w:r w:rsidR="00D0314A">
        <w:tab/>
      </w:r>
      <w:r>
        <w:t xml:space="preserve">284416410/0300 </w:t>
      </w:r>
      <w:r w:rsidR="00093249">
        <w:t>Československá obchodní banka, a.s.</w:t>
      </w:r>
    </w:p>
    <w:p w14:paraId="39D33DC5" w14:textId="41366202" w:rsidR="00093249" w:rsidRPr="00093249" w:rsidRDefault="00093249" w:rsidP="00093249">
      <w:pPr>
        <w:ind w:left="0" w:firstLine="0"/>
        <w:rPr>
          <w:color w:val="auto"/>
        </w:rPr>
      </w:pPr>
      <w:r w:rsidRPr="00507AB6">
        <w:rPr>
          <w:color w:val="auto"/>
        </w:rPr>
        <w:t xml:space="preserve">Společnost je zapsaná v obchodním rejstříku vedeném u </w:t>
      </w:r>
      <w:r>
        <w:rPr>
          <w:color w:val="auto"/>
        </w:rPr>
        <w:t>Krajského soudu v Hradci Králové</w:t>
      </w:r>
      <w:r w:rsidRPr="00507AB6">
        <w:rPr>
          <w:color w:val="auto"/>
        </w:rPr>
        <w:t xml:space="preserve">, odd. </w:t>
      </w:r>
      <w:r>
        <w:rPr>
          <w:color w:val="auto"/>
        </w:rPr>
        <w:t>C</w:t>
      </w:r>
      <w:r w:rsidRPr="00507AB6">
        <w:rPr>
          <w:color w:val="auto"/>
        </w:rPr>
        <w:t xml:space="preserve">, vložka </w:t>
      </w:r>
      <w:r>
        <w:rPr>
          <w:color w:val="auto"/>
        </w:rPr>
        <w:t>41896</w:t>
      </w:r>
    </w:p>
    <w:p w14:paraId="4457A7DE" w14:textId="77777777" w:rsidR="00085250" w:rsidRDefault="00085250" w:rsidP="00085250">
      <w:pPr>
        <w:ind w:left="-15" w:right="0" w:firstLine="0"/>
      </w:pPr>
      <w:r>
        <w:t>(dále jen</w:t>
      </w:r>
      <w:r>
        <w:rPr>
          <w:b/>
        </w:rPr>
        <w:t xml:space="preserve"> </w:t>
      </w:r>
      <w:r>
        <w:t>jako</w:t>
      </w:r>
      <w:r>
        <w:rPr>
          <w:b/>
        </w:rPr>
        <w:t xml:space="preserve"> </w:t>
      </w:r>
      <w:r w:rsidRPr="00093249">
        <w:rPr>
          <w:b/>
        </w:rPr>
        <w:t>„dodavatel“</w:t>
      </w:r>
      <w:r>
        <w:t xml:space="preserve">) </w:t>
      </w:r>
    </w:p>
    <w:p w14:paraId="1C1597D1" w14:textId="77777777" w:rsidR="005174B0" w:rsidRDefault="005174B0" w:rsidP="005174B0">
      <w:pPr>
        <w:spacing w:line="240" w:lineRule="atLeast"/>
        <w:ind w:left="0" w:firstLine="0"/>
        <w:rPr>
          <w:rFonts w:cstheme="minorHAnsi"/>
        </w:rPr>
      </w:pPr>
      <w:r>
        <w:rPr>
          <w:rFonts w:cstheme="minorHAnsi"/>
        </w:rPr>
        <w:t>(objednatel a dodavatel dále společně jako „</w:t>
      </w:r>
      <w:r>
        <w:rPr>
          <w:rFonts w:cstheme="minorHAnsi"/>
          <w:b/>
        </w:rPr>
        <w:t>smluvní strany</w:t>
      </w:r>
      <w:r>
        <w:rPr>
          <w:rFonts w:cstheme="minorHAnsi"/>
        </w:rPr>
        <w:t>“ a každý z nich jednotlivě jako „</w:t>
      </w:r>
      <w:r>
        <w:rPr>
          <w:rFonts w:cstheme="minorHAnsi"/>
          <w:b/>
        </w:rPr>
        <w:t>smluvní strana</w:t>
      </w:r>
      <w:r>
        <w:rPr>
          <w:rFonts w:cstheme="minorHAnsi"/>
        </w:rPr>
        <w:t>“)</w:t>
      </w:r>
    </w:p>
    <w:p w14:paraId="71CFC73D" w14:textId="77777777" w:rsidR="00085250" w:rsidRDefault="00085250" w:rsidP="00085250">
      <w:pPr>
        <w:ind w:left="-15" w:right="0" w:firstLine="0"/>
      </w:pPr>
    </w:p>
    <w:p w14:paraId="4B1B55F6" w14:textId="77777777" w:rsidR="00085250" w:rsidRDefault="00085250" w:rsidP="00085250">
      <w:pPr>
        <w:ind w:left="-15" w:right="0" w:firstLine="0"/>
      </w:pPr>
      <w:r>
        <w:t xml:space="preserve">uzavírají níže uvedeného dne, měsíce a roku tuto rámcovou dohodu o dodávce gastro potravin (dále jen „rámcová dohoda“): </w:t>
      </w:r>
    </w:p>
    <w:p w14:paraId="7F22DD80" w14:textId="77777777" w:rsidR="0007759C" w:rsidRDefault="0007759C" w:rsidP="0007759C">
      <w:pPr>
        <w:spacing w:after="0" w:line="259" w:lineRule="auto"/>
        <w:ind w:left="0" w:right="0" w:firstLine="0"/>
        <w:jc w:val="left"/>
      </w:pPr>
      <w:r>
        <w:t xml:space="preserve">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Default="00256E38" w:rsidP="00256E38">
      <w:pPr>
        <w:spacing w:after="1" w:line="261" w:lineRule="auto"/>
        <w:ind w:left="10" w:right="2" w:hanging="10"/>
        <w:jc w:val="center"/>
      </w:pPr>
    </w:p>
    <w:p w14:paraId="069C564D" w14:textId="28800004" w:rsidR="0059709C" w:rsidRPr="00A44930" w:rsidRDefault="003740B0" w:rsidP="007311A5">
      <w:pPr>
        <w:ind w:left="567" w:right="0" w:hanging="567"/>
        <w:rPr>
          <w:color w:val="auto"/>
        </w:rPr>
      </w:pPr>
      <w:r>
        <w:t>2.1</w:t>
      </w:r>
      <w:r w:rsidR="007311A5">
        <w:tab/>
      </w:r>
      <w:r w:rsidRPr="00A44930">
        <w:rPr>
          <w:color w:val="auto"/>
        </w:rPr>
        <w:t xml:space="preserve">Tato rámcová dohoda upravuje podmínky týkající se jednotlivých </w:t>
      </w:r>
      <w:r w:rsidR="00C55C55" w:rsidRPr="00A44930">
        <w:rPr>
          <w:color w:val="auto"/>
        </w:rPr>
        <w:t xml:space="preserve">Objednávek </w:t>
      </w:r>
      <w:r w:rsidRPr="00A44930">
        <w:rPr>
          <w:color w:val="auto"/>
        </w:rPr>
        <w:t>na dodávk</w:t>
      </w:r>
      <w:r w:rsidR="00F74628" w:rsidRPr="00A44930">
        <w:rPr>
          <w:color w:val="auto"/>
        </w:rPr>
        <w:t xml:space="preserve">u </w:t>
      </w:r>
      <w:r w:rsidR="00085250" w:rsidRPr="00A44930">
        <w:rPr>
          <w:color w:val="auto"/>
        </w:rPr>
        <w:t xml:space="preserve">gastro potravin </w:t>
      </w:r>
      <w:r w:rsidR="00C55C55" w:rsidRPr="00A44930">
        <w:rPr>
          <w:color w:val="auto"/>
        </w:rPr>
        <w:t>(dále jen</w:t>
      </w:r>
      <w:r w:rsidR="001809B2" w:rsidRPr="00A44930">
        <w:rPr>
          <w:color w:val="auto"/>
        </w:rPr>
        <w:t xml:space="preserve"> </w:t>
      </w:r>
      <w:r w:rsidR="00C55C55" w:rsidRPr="00A44930">
        <w:rPr>
          <w:color w:val="auto"/>
        </w:rPr>
        <w:t>“</w:t>
      </w:r>
      <w:r w:rsidR="00C55C55" w:rsidRPr="00A44930">
        <w:rPr>
          <w:b/>
          <w:bCs/>
          <w:color w:val="auto"/>
        </w:rPr>
        <w:t>Objednávky</w:t>
      </w:r>
      <w:r w:rsidR="00C55C55" w:rsidRPr="00A44930">
        <w:rPr>
          <w:color w:val="auto"/>
        </w:rPr>
        <w:t>“)</w:t>
      </w:r>
      <w:r w:rsidRPr="00A44930">
        <w:rPr>
          <w:color w:val="auto"/>
        </w:rPr>
        <w:t xml:space="preserve">. </w:t>
      </w:r>
      <w:r w:rsidR="006E00BD" w:rsidRPr="00A44930">
        <w:rPr>
          <w:color w:val="auto"/>
        </w:rPr>
        <w:t xml:space="preserve">Akceptací konkrétní </w:t>
      </w:r>
      <w:r w:rsidR="00C55C55" w:rsidRPr="00A44930">
        <w:rPr>
          <w:color w:val="auto"/>
        </w:rPr>
        <w:t>O</w:t>
      </w:r>
      <w:r w:rsidR="002E747A" w:rsidRPr="00A44930">
        <w:rPr>
          <w:color w:val="auto"/>
        </w:rPr>
        <w:t xml:space="preserve">bjednávky </w:t>
      </w:r>
      <w:r w:rsidR="006E00BD" w:rsidRPr="00A44930">
        <w:rPr>
          <w:color w:val="auto"/>
        </w:rPr>
        <w:t xml:space="preserve">dojde mezi </w:t>
      </w:r>
      <w:r w:rsidR="005A4005" w:rsidRPr="00A44930">
        <w:rPr>
          <w:color w:val="auto"/>
        </w:rPr>
        <w:t>ob</w:t>
      </w:r>
      <w:r w:rsidR="00B929C8" w:rsidRPr="00A44930">
        <w:rPr>
          <w:color w:val="auto"/>
        </w:rPr>
        <w:t>jednatelem</w:t>
      </w:r>
      <w:r w:rsidR="006E00BD" w:rsidRPr="00A44930">
        <w:rPr>
          <w:color w:val="auto"/>
        </w:rPr>
        <w:t xml:space="preserve"> </w:t>
      </w:r>
      <w:r w:rsidR="00F21684" w:rsidRPr="00A44930">
        <w:rPr>
          <w:color w:val="auto"/>
        </w:rPr>
        <w:t xml:space="preserve">a dodavatelem k uzavření </w:t>
      </w:r>
      <w:r w:rsidR="00D271A6" w:rsidRPr="00A44930">
        <w:rPr>
          <w:color w:val="auto"/>
        </w:rPr>
        <w:t>dohody</w:t>
      </w:r>
      <w:r w:rsidR="006E00BD" w:rsidRPr="00A44930">
        <w:rPr>
          <w:color w:val="auto"/>
        </w:rPr>
        <w:t xml:space="preserve"> o d</w:t>
      </w:r>
      <w:r w:rsidR="00AE7E38" w:rsidRPr="00A44930">
        <w:rPr>
          <w:color w:val="auto"/>
        </w:rPr>
        <w:t>odávce</w:t>
      </w:r>
      <w:r w:rsidR="00671BA8" w:rsidRPr="00A44930">
        <w:rPr>
          <w:color w:val="auto"/>
        </w:rPr>
        <w:t xml:space="preserve"> </w:t>
      </w:r>
      <w:r w:rsidR="00A20089" w:rsidRPr="00A44930">
        <w:rPr>
          <w:color w:val="auto"/>
        </w:rPr>
        <w:t xml:space="preserve">gastro potravin </w:t>
      </w:r>
      <w:r w:rsidR="006E00BD" w:rsidRPr="00A44930">
        <w:rPr>
          <w:color w:val="auto"/>
        </w:rPr>
        <w:t>(dále jen „</w:t>
      </w:r>
      <w:r w:rsidR="00AE7E38" w:rsidRPr="00A44930">
        <w:rPr>
          <w:color w:val="auto"/>
        </w:rPr>
        <w:t>dodávka</w:t>
      </w:r>
      <w:r w:rsidR="006E00BD" w:rsidRPr="00A44930">
        <w:rPr>
          <w:color w:val="auto"/>
        </w:rPr>
        <w:t>“).</w:t>
      </w:r>
    </w:p>
    <w:p w14:paraId="07380EF1" w14:textId="77777777" w:rsidR="00F74628" w:rsidRPr="00A44930" w:rsidRDefault="00F74628" w:rsidP="007311A5">
      <w:pPr>
        <w:ind w:left="567" w:right="0" w:hanging="567"/>
        <w:rPr>
          <w:color w:val="auto"/>
        </w:rPr>
      </w:pPr>
    </w:p>
    <w:p w14:paraId="36A77BAD" w14:textId="2BCC0CD5" w:rsidR="0059709C" w:rsidRPr="00A44930" w:rsidRDefault="008E39BA" w:rsidP="007311A5">
      <w:pPr>
        <w:ind w:left="567" w:right="0" w:hanging="582"/>
        <w:rPr>
          <w:color w:val="auto"/>
        </w:rPr>
      </w:pPr>
      <w:r w:rsidRPr="00A44930">
        <w:rPr>
          <w:color w:val="auto"/>
        </w:rPr>
        <w:t>2.2</w:t>
      </w:r>
      <w:r w:rsidR="007311A5" w:rsidRPr="00A44930">
        <w:rPr>
          <w:color w:val="auto"/>
        </w:rPr>
        <w:tab/>
      </w:r>
      <w:r w:rsidR="00603187" w:rsidRPr="00A44930">
        <w:rPr>
          <w:color w:val="auto"/>
        </w:rPr>
        <w:t>Předmětem plnění rámcové dohody</w:t>
      </w:r>
      <w:r w:rsidR="006E00BD" w:rsidRPr="00A44930">
        <w:rPr>
          <w:color w:val="auto"/>
        </w:rPr>
        <w:t xml:space="preserve"> jsou </w:t>
      </w:r>
      <w:r w:rsidR="00AE7E38" w:rsidRPr="00A44930">
        <w:rPr>
          <w:color w:val="auto"/>
        </w:rPr>
        <w:t>dodávky</w:t>
      </w:r>
      <w:r w:rsidR="00671BA8" w:rsidRPr="00A44930">
        <w:rPr>
          <w:color w:val="auto"/>
        </w:rPr>
        <w:t xml:space="preserve"> </w:t>
      </w:r>
      <w:r w:rsidR="00085250" w:rsidRPr="00A44930">
        <w:rPr>
          <w:color w:val="auto"/>
        </w:rPr>
        <w:t>gastro potravin</w:t>
      </w:r>
      <w:r w:rsidR="0098329E" w:rsidRPr="00A44930">
        <w:rPr>
          <w:color w:val="auto"/>
        </w:rPr>
        <w:t>, které spočívají v</w:t>
      </w:r>
      <w:r w:rsidR="003534FD" w:rsidRPr="00A44930">
        <w:rPr>
          <w:color w:val="auto"/>
        </w:rPr>
        <w:t xml:space="preserve"> jejich </w:t>
      </w:r>
      <w:r w:rsidR="0098329E" w:rsidRPr="00A44930">
        <w:rPr>
          <w:color w:val="auto"/>
        </w:rPr>
        <w:t>dodání.</w:t>
      </w:r>
    </w:p>
    <w:p w14:paraId="5240730E" w14:textId="77777777" w:rsidR="007311A5" w:rsidRPr="00A44930" w:rsidRDefault="007311A5" w:rsidP="008E39BA">
      <w:pPr>
        <w:ind w:left="426" w:right="0" w:hanging="441"/>
        <w:rPr>
          <w:color w:val="auto"/>
        </w:rPr>
      </w:pPr>
    </w:p>
    <w:p w14:paraId="0D8ABB21" w14:textId="41DB88AC" w:rsidR="0059709C" w:rsidRPr="00A44930" w:rsidRDefault="007311A5" w:rsidP="000E21A3">
      <w:pPr>
        <w:ind w:left="567" w:right="0" w:hanging="567"/>
        <w:rPr>
          <w:color w:val="auto"/>
        </w:rPr>
      </w:pPr>
      <w:r w:rsidRPr="00A44930">
        <w:rPr>
          <w:color w:val="auto"/>
        </w:rPr>
        <w:lastRenderedPageBreak/>
        <w:t xml:space="preserve">2.3 </w:t>
      </w:r>
      <w:r w:rsidRPr="00A44930">
        <w:rPr>
          <w:color w:val="auto"/>
        </w:rPr>
        <w:tab/>
      </w:r>
      <w:r w:rsidR="006E00BD" w:rsidRPr="00A44930">
        <w:rPr>
          <w:color w:val="auto"/>
        </w:rPr>
        <w:t xml:space="preserve">Dodavatel </w:t>
      </w:r>
      <w:r w:rsidR="00603187" w:rsidRPr="00A44930">
        <w:rPr>
          <w:color w:val="auto"/>
        </w:rPr>
        <w:t>se podpisem této rámcové dohody</w:t>
      </w:r>
      <w:r w:rsidR="006E00BD" w:rsidRPr="00A44930">
        <w:rPr>
          <w:color w:val="auto"/>
        </w:rPr>
        <w:t xml:space="preserve"> zavazuje </w:t>
      </w:r>
      <w:r w:rsidR="00AE7E38" w:rsidRPr="00A44930">
        <w:rPr>
          <w:color w:val="auto"/>
        </w:rPr>
        <w:t>dodávat</w:t>
      </w:r>
      <w:r w:rsidR="006E00BD" w:rsidRPr="00A44930">
        <w:rPr>
          <w:color w:val="auto"/>
        </w:rPr>
        <w:t xml:space="preserve"> pro </w:t>
      </w:r>
      <w:r w:rsidR="00EA6206" w:rsidRPr="00A44930">
        <w:rPr>
          <w:color w:val="auto"/>
        </w:rPr>
        <w:t>ob</w:t>
      </w:r>
      <w:r w:rsidR="00B929C8" w:rsidRPr="00A44930">
        <w:rPr>
          <w:color w:val="auto"/>
        </w:rPr>
        <w:t>jednatele</w:t>
      </w:r>
      <w:r w:rsidR="006E00BD" w:rsidRPr="00A44930">
        <w:rPr>
          <w:color w:val="auto"/>
        </w:rPr>
        <w:t xml:space="preserve"> </w:t>
      </w:r>
      <w:r w:rsidR="00AB2EB6" w:rsidRPr="00A44930">
        <w:rPr>
          <w:color w:val="auto"/>
        </w:rPr>
        <w:t xml:space="preserve">potraviny </w:t>
      </w:r>
      <w:r w:rsidR="00B17017" w:rsidRPr="00A44930">
        <w:rPr>
          <w:color w:val="auto"/>
        </w:rPr>
        <w:t>blíže specifikovan</w:t>
      </w:r>
      <w:r w:rsidR="00AB2EB6" w:rsidRPr="00A44930">
        <w:rPr>
          <w:color w:val="auto"/>
        </w:rPr>
        <w:t>é</w:t>
      </w:r>
      <w:r w:rsidR="00603187" w:rsidRPr="00A44930">
        <w:rPr>
          <w:color w:val="auto"/>
        </w:rPr>
        <w:t xml:space="preserve"> v odst. 2.2 rámcové dohody</w:t>
      </w:r>
      <w:r w:rsidR="00D015EE" w:rsidRPr="00A44930">
        <w:rPr>
          <w:color w:val="auto"/>
        </w:rPr>
        <w:t>, kdy</w:t>
      </w:r>
      <w:r w:rsidR="006E00BD" w:rsidRPr="00A44930">
        <w:rPr>
          <w:color w:val="auto"/>
        </w:rPr>
        <w:t xml:space="preserve"> podmínky </w:t>
      </w:r>
      <w:r w:rsidR="00B17017" w:rsidRPr="00A44930">
        <w:rPr>
          <w:color w:val="auto"/>
        </w:rPr>
        <w:t>dodávek</w:t>
      </w:r>
      <w:r w:rsidR="006E00BD" w:rsidRPr="00A44930">
        <w:rPr>
          <w:color w:val="auto"/>
        </w:rPr>
        <w:t xml:space="preserve"> </w:t>
      </w:r>
      <w:r w:rsidR="00AB2EB6">
        <w:t>potravin</w:t>
      </w:r>
      <w:r w:rsidR="0089252F" w:rsidRPr="00BA5C26">
        <w:rPr>
          <w:color w:val="FF0000"/>
        </w:rPr>
        <w:t xml:space="preserve"> </w:t>
      </w:r>
      <w:r w:rsidR="006E00BD" w:rsidRPr="00A44930">
        <w:rPr>
          <w:color w:val="auto"/>
        </w:rPr>
        <w:t>jsou vyme</w:t>
      </w:r>
      <w:r w:rsidR="00603187" w:rsidRPr="00A44930">
        <w:rPr>
          <w:color w:val="auto"/>
        </w:rPr>
        <w:t>zeny v odst. 2.4 rámcové dohody</w:t>
      </w:r>
      <w:r w:rsidR="0098329E" w:rsidRPr="00A44930">
        <w:rPr>
          <w:color w:val="auto"/>
        </w:rPr>
        <w:t xml:space="preserve"> a </w:t>
      </w:r>
      <w:r w:rsidR="00EA6206" w:rsidRPr="00A44930">
        <w:rPr>
          <w:color w:val="auto"/>
        </w:rPr>
        <w:t>ob</w:t>
      </w:r>
      <w:r w:rsidR="00B929C8" w:rsidRPr="00A44930">
        <w:rPr>
          <w:color w:val="auto"/>
        </w:rPr>
        <w:t>jednatel</w:t>
      </w:r>
      <w:r w:rsidR="00EA6206" w:rsidRPr="00A44930">
        <w:rPr>
          <w:color w:val="auto"/>
        </w:rPr>
        <w:t xml:space="preserve"> </w:t>
      </w:r>
      <w:r w:rsidR="006E00BD" w:rsidRPr="00A44930">
        <w:rPr>
          <w:color w:val="auto"/>
        </w:rPr>
        <w:t>se zavazuje platit dodav</w:t>
      </w:r>
      <w:r w:rsidR="00EA6206" w:rsidRPr="00A44930">
        <w:rPr>
          <w:color w:val="auto"/>
        </w:rPr>
        <w:t xml:space="preserve">ateli za řádné </w:t>
      </w:r>
      <w:r w:rsidR="00B17017" w:rsidRPr="00A44930">
        <w:rPr>
          <w:color w:val="auto"/>
        </w:rPr>
        <w:t>dodání</w:t>
      </w:r>
      <w:r w:rsidR="00EA6206" w:rsidRPr="00A44930">
        <w:rPr>
          <w:color w:val="auto"/>
        </w:rPr>
        <w:t xml:space="preserve"> </w:t>
      </w:r>
      <w:r w:rsidR="006E00BD" w:rsidRPr="00A44930">
        <w:rPr>
          <w:color w:val="auto"/>
        </w:rPr>
        <w:t>dohodnutou smluvní cenu.</w:t>
      </w:r>
    </w:p>
    <w:p w14:paraId="1E3988B4" w14:textId="77777777" w:rsidR="0059709C" w:rsidRPr="00A44930" w:rsidRDefault="0059709C">
      <w:pPr>
        <w:spacing w:after="0" w:line="259" w:lineRule="auto"/>
        <w:ind w:left="0" w:right="0" w:firstLine="0"/>
        <w:jc w:val="left"/>
        <w:rPr>
          <w:color w:val="auto"/>
        </w:rPr>
      </w:pPr>
    </w:p>
    <w:p w14:paraId="203E1F35" w14:textId="77777777" w:rsidR="0059709C" w:rsidRDefault="008E1153" w:rsidP="008E1153">
      <w:pPr>
        <w:ind w:right="0"/>
      </w:pPr>
      <w:r w:rsidRPr="00A44930">
        <w:rPr>
          <w:color w:val="auto"/>
        </w:rPr>
        <w:t>2.4</w:t>
      </w:r>
      <w:r w:rsidRPr="00A44930">
        <w:rPr>
          <w:color w:val="auto"/>
        </w:rPr>
        <w:tab/>
      </w:r>
      <w:r w:rsidR="006E00BD" w:rsidRPr="00A44930">
        <w:rPr>
          <w:color w:val="auto"/>
        </w:rPr>
        <w:t>Smluvní strany se dohodly na těchto podmínkách</w:t>
      </w:r>
      <w:r w:rsidR="00603187" w:rsidRPr="00A44930">
        <w:rPr>
          <w:color w:val="auto"/>
        </w:rPr>
        <w:t xml:space="preserve"> plnění předmětu rámcové </w:t>
      </w:r>
      <w:r w:rsidR="00603187">
        <w:t>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5BB07EC" w14:textId="659D4559" w:rsidR="000B3AC9" w:rsidRDefault="0040409A" w:rsidP="00120DBE">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EA03A0">
        <w:t>4</w:t>
      </w:r>
      <w:r w:rsidR="00BF644C">
        <w:t xml:space="preserve"> s</w:t>
      </w:r>
      <w:r w:rsidR="00395940">
        <w:t xml:space="preserve"> </w:t>
      </w:r>
      <w:r w:rsidR="00BF644C">
        <w:t xml:space="preserve">účinností od </w:t>
      </w:r>
      <w:r w:rsidR="00D20E50">
        <w:t>1.</w:t>
      </w:r>
      <w:r w:rsidR="00D026D8">
        <w:t>1</w:t>
      </w:r>
      <w:r w:rsidR="00BF644C">
        <w:t>.</w:t>
      </w:r>
      <w:r w:rsidR="00933CF0">
        <w:t xml:space="preserve"> 202</w:t>
      </w:r>
      <w:r w:rsidR="00EA03A0">
        <w:t>4</w:t>
      </w:r>
      <w:r w:rsidR="00BF644C">
        <w:t>.</w:t>
      </w:r>
    </w:p>
    <w:p w14:paraId="032BC5E0" w14:textId="2FEAAC04" w:rsidR="005829AA" w:rsidRDefault="005829AA">
      <w:pPr>
        <w:spacing w:after="0" w:line="259" w:lineRule="auto"/>
        <w:ind w:left="0" w:right="0" w:firstLine="0"/>
        <w:jc w:val="left"/>
      </w:pPr>
    </w:p>
    <w:p w14:paraId="58D5E494" w14:textId="08EED9C1" w:rsidR="007C1BB5" w:rsidRDefault="007C1BB5">
      <w:pPr>
        <w:spacing w:after="0" w:line="259" w:lineRule="auto"/>
        <w:ind w:left="0" w:right="0" w:firstLine="0"/>
        <w:jc w:val="left"/>
      </w:pPr>
    </w:p>
    <w:p w14:paraId="4E247EC7" w14:textId="2C4BEF44" w:rsidR="00BA5C26" w:rsidRDefault="00BA5C26">
      <w:pPr>
        <w:spacing w:after="0" w:line="259" w:lineRule="auto"/>
        <w:ind w:left="0" w:right="0" w:firstLine="0"/>
        <w:jc w:val="left"/>
      </w:pPr>
    </w:p>
    <w:p w14:paraId="7826D080" w14:textId="0419C5AD" w:rsidR="00BB3F6F" w:rsidRDefault="00BB3F6F">
      <w:pPr>
        <w:spacing w:after="0" w:line="259" w:lineRule="auto"/>
        <w:ind w:left="0" w:right="0" w:firstLine="0"/>
        <w:jc w:val="left"/>
      </w:pPr>
    </w:p>
    <w:p w14:paraId="78449354" w14:textId="7FE17AD3" w:rsidR="00A44930" w:rsidRDefault="00A44930" w:rsidP="00A44930">
      <w:pPr>
        <w:spacing w:after="1" w:line="261" w:lineRule="auto"/>
        <w:ind w:left="0" w:right="2" w:firstLine="0"/>
      </w:pPr>
    </w:p>
    <w:p w14:paraId="0831EBC3" w14:textId="77777777" w:rsidR="004634FA" w:rsidRDefault="004634FA" w:rsidP="00A44930">
      <w:pPr>
        <w:spacing w:after="1" w:line="261" w:lineRule="auto"/>
        <w:ind w:left="0" w:right="2" w:firstLine="0"/>
        <w:rPr>
          <w:b/>
        </w:rPr>
      </w:pPr>
    </w:p>
    <w:p w14:paraId="6A51C065" w14:textId="77777777" w:rsidR="0059709C" w:rsidRDefault="006E00BD">
      <w:pPr>
        <w:spacing w:after="1" w:line="261" w:lineRule="auto"/>
        <w:ind w:left="10" w:right="2" w:hanging="10"/>
        <w:jc w:val="center"/>
      </w:pPr>
      <w:r>
        <w:rPr>
          <w:b/>
        </w:rPr>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767AF8EA" w14:textId="77777777" w:rsidR="009A4122" w:rsidRPr="00712F4C" w:rsidRDefault="009A4122" w:rsidP="009A4122">
      <w:pPr>
        <w:numPr>
          <w:ilvl w:val="1"/>
          <w:numId w:val="25"/>
        </w:numPr>
        <w:spacing w:after="0" w:line="256" w:lineRule="auto"/>
        <w:ind w:left="567" w:right="0"/>
        <w:rPr>
          <w:color w:val="auto"/>
        </w:rPr>
      </w:pPr>
      <w:r w:rsidRPr="00712F4C">
        <w:rPr>
          <w:color w:val="auto"/>
        </w:rPr>
        <w:t xml:space="preserve">Smluvní strany se dohodly na těchto cenových principech plnění rámcové dohody, které jsou dle aktuálních cenových nabídek (slev) jako cen smluvních, zasílané minimálně v měsíčním intervalu. Dodavatel je povinen informovat objednatele o zásadních cenových změnách.  </w:t>
      </w:r>
    </w:p>
    <w:p w14:paraId="66AC2CBB" w14:textId="77777777" w:rsidR="009A4122" w:rsidRDefault="009A4122" w:rsidP="009A4122">
      <w:pPr>
        <w:spacing w:after="0" w:line="259" w:lineRule="auto"/>
        <w:ind w:left="0" w:right="0" w:firstLine="0"/>
        <w:jc w:val="left"/>
      </w:pPr>
    </w:p>
    <w:p w14:paraId="763CE85C" w14:textId="00A2F61C" w:rsidR="009A4122" w:rsidRDefault="009A4122" w:rsidP="009A4122">
      <w:pPr>
        <w:numPr>
          <w:ilvl w:val="1"/>
          <w:numId w:val="8"/>
        </w:numPr>
        <w:ind w:left="567" w:right="0" w:hanging="567"/>
      </w:pPr>
      <w:r>
        <w:t>Ve smluvních cenách jsou zahrnuty veškeré pracovní náklady dodavatele nebo jeho subdodavatelů související s komplexním zajištěním celé</w:t>
      </w:r>
      <w:r w:rsidR="000068A3">
        <w:t>ho předmětu plnění rámcové dohody</w:t>
      </w:r>
      <w:r>
        <w:t>.</w:t>
      </w:r>
    </w:p>
    <w:p w14:paraId="19AAF6E1" w14:textId="77777777" w:rsidR="009A4122" w:rsidRDefault="009A4122" w:rsidP="009A4122">
      <w:pPr>
        <w:spacing w:after="0" w:line="259" w:lineRule="auto"/>
        <w:ind w:left="567" w:right="0" w:hanging="567"/>
        <w:jc w:val="left"/>
      </w:pPr>
    </w:p>
    <w:p w14:paraId="4ECDC71E" w14:textId="77777777" w:rsidR="009A4122" w:rsidRPr="009350D9" w:rsidRDefault="009A4122" w:rsidP="009A4122">
      <w:pPr>
        <w:numPr>
          <w:ilvl w:val="1"/>
          <w:numId w:val="8"/>
        </w:numPr>
        <w:ind w:left="567" w:right="0" w:hanging="567"/>
        <w:rPr>
          <w:b/>
        </w:rPr>
      </w:pPr>
      <w:r>
        <w:t>Všechny služby nebo související dodávky musí být poskytnuty objednateli v požadovaném rozsahu, a to bez jakéhokoliv omezení. Dodavatel není oprávněn „doúčtovat“ objednateli jakékoliv dodatečné služby, práce či dodávky, které budou nezbytné pro řádné splnění dílčího nebo celého předmětu plnění rámcové dohody, a to např. i z důvodu, že dodavatel chybně odhadl dílčí cenu anebo poskytnul nekvalitní službu či dodávku, v jejichž důsledku bylo nezbytné poskytnout další plnění pro komplexní a řádné splnění dílčího nebo celého předmětu plnění rámcové dohody apod.</w:t>
      </w:r>
    </w:p>
    <w:p w14:paraId="475C9846" w14:textId="77777777" w:rsidR="009A4122" w:rsidRDefault="009A4122" w:rsidP="009A4122">
      <w:pPr>
        <w:pStyle w:val="Odstavecseseznamem"/>
        <w:rPr>
          <w:b/>
        </w:rPr>
      </w:pPr>
    </w:p>
    <w:p w14:paraId="464A8F1E" w14:textId="77777777" w:rsidR="009A4122" w:rsidRDefault="009A4122" w:rsidP="009A4122">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48185139" w:rsidR="00D673C3" w:rsidRDefault="001B2108" w:rsidP="00A44930">
      <w:pPr>
        <w:numPr>
          <w:ilvl w:val="1"/>
          <w:numId w:val="11"/>
        </w:numPr>
        <w:ind w:left="567" w:right="0" w:hanging="567"/>
      </w:pPr>
      <w:r>
        <w:t>Objednatel</w:t>
      </w:r>
      <w:r w:rsidR="006E00BD">
        <w:t xml:space="preserve"> neposkytuje zálohy. </w:t>
      </w:r>
    </w:p>
    <w:p w14:paraId="1BE8E1F1" w14:textId="77777777" w:rsidR="006D4E28" w:rsidRDefault="006D4E28" w:rsidP="006D4E28">
      <w:pPr>
        <w:pStyle w:val="Odstavecseseznamem"/>
      </w:pPr>
    </w:p>
    <w:p w14:paraId="67F0CCAC" w14:textId="50308CE7" w:rsidR="006D4E28" w:rsidRDefault="006D4E28" w:rsidP="006D4E28">
      <w:pPr>
        <w:ind w:right="0"/>
      </w:pPr>
    </w:p>
    <w:p w14:paraId="719A5627" w14:textId="0D6DB52A" w:rsidR="006D4E28" w:rsidRDefault="006D4E28" w:rsidP="006D4E28">
      <w:pPr>
        <w:ind w:right="0"/>
      </w:pPr>
    </w:p>
    <w:p w14:paraId="44CBB445" w14:textId="77777777" w:rsidR="006D4E28" w:rsidRDefault="006D4E28" w:rsidP="006D4E28">
      <w:pPr>
        <w:ind w:right="0"/>
      </w:pPr>
    </w:p>
    <w:p w14:paraId="443CB41A" w14:textId="77777777" w:rsidR="00A44930" w:rsidRDefault="00A44930" w:rsidP="00A44930">
      <w:pPr>
        <w:ind w:left="0" w:right="0" w:firstLine="0"/>
      </w:pPr>
    </w:p>
    <w:p w14:paraId="63089DA0" w14:textId="77777777" w:rsidR="0059709C" w:rsidRDefault="006E00BD">
      <w:pPr>
        <w:spacing w:after="1" w:line="261" w:lineRule="auto"/>
        <w:ind w:left="10" w:right="2" w:hanging="10"/>
        <w:jc w:val="center"/>
      </w:pPr>
      <w:r>
        <w:rPr>
          <w:b/>
        </w:rPr>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10ti</w:t>
      </w:r>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w:t>
      </w:r>
      <w:r>
        <w:lastRenderedPageBreak/>
        <w:t xml:space="preserve">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782256DA" w14:textId="77777777" w:rsidR="00C06F66" w:rsidRDefault="00C06F66" w:rsidP="00C06F66">
      <w:pPr>
        <w:ind w:right="0"/>
        <w:jc w:val="center"/>
      </w:pPr>
    </w:p>
    <w:p w14:paraId="586AEE7E" w14:textId="77777777" w:rsidR="00C06F66" w:rsidRDefault="00C06F66" w:rsidP="00C06F66">
      <w:pPr>
        <w:ind w:right="0"/>
        <w:jc w:val="center"/>
        <w:rPr>
          <w:b/>
          <w:bCs/>
        </w:rPr>
      </w:pPr>
      <w:r>
        <w:rPr>
          <w:b/>
          <w:bCs/>
        </w:rPr>
        <w:t>Článek X.</w:t>
      </w:r>
    </w:p>
    <w:p w14:paraId="194C3703" w14:textId="77777777" w:rsidR="00C06F66" w:rsidRDefault="00C06F66" w:rsidP="00C06F66">
      <w:pPr>
        <w:pStyle w:val="Odstavecseseznamem"/>
        <w:spacing w:line="276" w:lineRule="auto"/>
        <w:ind w:left="0" w:firstLine="0"/>
        <w:jc w:val="center"/>
        <w:rPr>
          <w:b/>
          <w:u w:val="single"/>
        </w:rPr>
      </w:pPr>
      <w:r>
        <w:rPr>
          <w:b/>
          <w:u w:val="single"/>
        </w:rPr>
        <w:t>Mlčenlivost</w:t>
      </w:r>
    </w:p>
    <w:p w14:paraId="1BE71C66" w14:textId="77777777" w:rsidR="00C06F66" w:rsidRDefault="00C06F66" w:rsidP="00C06F66">
      <w:pPr>
        <w:pStyle w:val="Odstavecseseznamem"/>
        <w:spacing w:line="276" w:lineRule="auto"/>
        <w:ind w:left="0" w:firstLine="0"/>
        <w:jc w:val="left"/>
        <w:rPr>
          <w:b/>
          <w:u w:val="single"/>
        </w:rPr>
      </w:pPr>
    </w:p>
    <w:p w14:paraId="0C393246" w14:textId="77777777" w:rsidR="00C06F66" w:rsidRDefault="00C06F66" w:rsidP="00C06F66">
      <w:pPr>
        <w:pStyle w:val="Odstavecseseznamem"/>
        <w:spacing w:line="276" w:lineRule="auto"/>
        <w:ind w:left="578" w:firstLine="0"/>
        <w:rPr>
          <w:b/>
          <w:u w:val="single"/>
        </w:rPr>
      </w:pPr>
      <w:r>
        <w:t xml:space="preserve">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w:t>
      </w:r>
      <w:r>
        <w:lastRenderedPageBreak/>
        <w:t>svých nabídkách v zákonem stanoveném rozsahu, popřípadě rozsahu stanoveném Objednatelem.</w:t>
      </w:r>
    </w:p>
    <w:p w14:paraId="094A6A45" w14:textId="77777777" w:rsidR="00C06F66" w:rsidRDefault="00C06F66" w:rsidP="00C06F66">
      <w:pPr>
        <w:ind w:firstLine="0"/>
      </w:pPr>
      <w:r>
        <w:t>Dodavatel se zavazuje, že pokud v souvislosti s realizací této Smlouvy přijde on, jeho pověření zaměstnanci nebo osoby, které pověřil prováděním služeb dle této Smlouvy, do styku s osobními nebo údaji zvláštní kategorie ve smyslu zákona č. 110/2019 Sb., o ochraně osobních údajů, ve znění pozdějších předpisů, učiní veškerá opatření, aby nedošlo:</w:t>
      </w:r>
    </w:p>
    <w:p w14:paraId="06DB8D72" w14:textId="77777777" w:rsidR="00C06F66" w:rsidRDefault="00C06F66" w:rsidP="00C06F66">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2FCE009E" w14:textId="77777777" w:rsidR="00C06F66" w:rsidRDefault="00C06F66" w:rsidP="00C06F66">
      <w:pPr>
        <w:pStyle w:val="Odstavecseseznamem"/>
        <w:numPr>
          <w:ilvl w:val="0"/>
          <w:numId w:val="24"/>
        </w:numPr>
        <w:spacing w:before="120" w:after="0" w:line="276" w:lineRule="auto"/>
        <w:ind w:right="0"/>
      </w:pPr>
      <w:r>
        <w:t>Povinnost mlčenlivosti a závazek k ochraně informací dle tohoto článku se nevztahuje na</w:t>
      </w:r>
    </w:p>
    <w:p w14:paraId="0CFA7BB4" w14:textId="77777777" w:rsidR="00C06F66" w:rsidRDefault="00C06F66" w:rsidP="00C06F66">
      <w:pPr>
        <w:pStyle w:val="Odstavecseseznamem"/>
        <w:numPr>
          <w:ilvl w:val="0"/>
          <w:numId w:val="24"/>
        </w:numPr>
        <w:spacing w:after="0" w:line="276" w:lineRule="auto"/>
        <w:ind w:right="0"/>
      </w:pPr>
      <w:r>
        <w:t>informace, které se staly veřejně přístupnými, pokud se tak nestalo porušením povinnosti jejich ochrany;</w:t>
      </w:r>
    </w:p>
    <w:p w14:paraId="006854C1" w14:textId="77777777" w:rsidR="00C06F66" w:rsidRDefault="00C06F66" w:rsidP="00C06F66">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3D88119B" w14:textId="77777777" w:rsidR="00C06F66" w:rsidRDefault="00C06F66" w:rsidP="00C06F66">
      <w:pPr>
        <w:pStyle w:val="Odstavecseseznamem"/>
        <w:numPr>
          <w:ilvl w:val="0"/>
          <w:numId w:val="24"/>
        </w:numPr>
        <w:spacing w:after="0" w:line="276" w:lineRule="auto"/>
        <w:ind w:right="0"/>
      </w:pPr>
      <w:r>
        <w:t>informace poskytnuté třetí osobou, která takové informace nezískala porušením povinnosti jejich ochrany a</w:t>
      </w:r>
    </w:p>
    <w:p w14:paraId="3678B2FC" w14:textId="58DEB6DE" w:rsidR="00095C83" w:rsidRDefault="00C06F66" w:rsidP="00C06F66">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pPr>
        <w:spacing w:after="1" w:line="261" w:lineRule="auto"/>
        <w:ind w:left="10" w:hanging="10"/>
        <w:jc w:val="center"/>
        <w:rPr>
          <w:b/>
        </w:rPr>
      </w:pPr>
    </w:p>
    <w:p w14:paraId="2CD81FB3" w14:textId="731A4EEB" w:rsidR="0059709C" w:rsidRDefault="006E00BD">
      <w:pPr>
        <w:spacing w:after="1" w:line="261" w:lineRule="auto"/>
        <w:ind w:left="10" w:hanging="10"/>
        <w:jc w:val="center"/>
      </w:pPr>
      <w:r>
        <w:rPr>
          <w:b/>
        </w:rPr>
        <w:t>Článek X</w:t>
      </w:r>
      <w:r w:rsidR="00C06F66">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lastRenderedPageBreak/>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5D7A540D"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r w:rsidR="00483090">
        <w:rPr>
          <w:color w:val="auto"/>
        </w:rPr>
        <w:t>..</w:t>
      </w:r>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77777777" w:rsidR="0059709C" w:rsidRDefault="0059709C">
      <w:pPr>
        <w:spacing w:after="0" w:line="259" w:lineRule="auto"/>
        <w:ind w:left="0" w:right="0" w:firstLine="0"/>
        <w:jc w:val="left"/>
      </w:pPr>
    </w:p>
    <w:p w14:paraId="1D10DD84" w14:textId="7C7E3956" w:rsidR="00D20E50" w:rsidRDefault="00D20E50">
      <w:pPr>
        <w:spacing w:after="0" w:line="259" w:lineRule="auto"/>
        <w:ind w:left="0" w:right="0" w:firstLine="0"/>
        <w:jc w:val="left"/>
      </w:pPr>
    </w:p>
    <w:p w14:paraId="116A88F0" w14:textId="77777777" w:rsidR="00537E29" w:rsidRDefault="00537E29">
      <w:pPr>
        <w:spacing w:after="0" w:line="259" w:lineRule="auto"/>
        <w:ind w:left="0" w:right="0" w:firstLine="0"/>
        <w:jc w:val="left"/>
      </w:pPr>
    </w:p>
    <w:p w14:paraId="261919F7" w14:textId="77777777" w:rsidR="005870FF" w:rsidRPr="00BA319E" w:rsidRDefault="005870FF" w:rsidP="005870FF">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Pr="00BA319E">
        <w:rPr>
          <w:rFonts w:eastAsia="Calibri" w:cstheme="minorHAnsi"/>
        </w:rPr>
        <w:t>___________________________</w:t>
      </w:r>
    </w:p>
    <w:p w14:paraId="2C05DA85" w14:textId="5DC4C4E3" w:rsidR="005870FF" w:rsidRPr="007C1BB5" w:rsidRDefault="005870FF" w:rsidP="005870FF">
      <w:pPr>
        <w:spacing w:after="0" w:line="240" w:lineRule="auto"/>
        <w:rPr>
          <w:color w:val="FF0000"/>
        </w:rPr>
      </w:pP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bookmarkStart w:id="1" w:name="_Hlk71287507"/>
      <w:r w:rsidR="00483090">
        <w:rPr>
          <w:rFonts w:eastAsia="Calibri" w:cstheme="minorHAnsi"/>
          <w:color w:val="FF0000"/>
        </w:rPr>
        <w:tab/>
      </w:r>
      <w:r w:rsidR="00483090">
        <w:rPr>
          <w:rFonts w:eastAsia="Calibri" w:cstheme="minorHAnsi"/>
          <w:color w:val="FF0000"/>
        </w:rPr>
        <w:tab/>
      </w:r>
      <w:r w:rsidR="00483090">
        <w:rPr>
          <w:rFonts w:eastAsia="Calibri" w:cstheme="minorHAnsi"/>
          <w:color w:val="FF0000"/>
        </w:rPr>
        <w:tab/>
      </w:r>
      <w:r w:rsidRPr="007C1BB5">
        <w:rPr>
          <w:color w:val="auto"/>
        </w:rPr>
        <w:t>Ing Světlana Kubíková</w:t>
      </w:r>
    </w:p>
    <w:p w14:paraId="779CE639" w14:textId="501E2E96" w:rsidR="005870FF" w:rsidRPr="00BA319E" w:rsidRDefault="00483090" w:rsidP="005870FF">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t>ředitelka</w:t>
      </w:r>
    </w:p>
    <w:bookmarkEnd w:id="1"/>
    <w:p w14:paraId="5939049A" w14:textId="2609B72B" w:rsidR="005870FF" w:rsidRPr="00BA319E" w:rsidRDefault="00661EAB" w:rsidP="005870FF">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default" r:id="rId9"/>
      <w:headerReference w:type="first" r:id="rId10"/>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D7EE" w14:textId="77777777" w:rsidR="00C67A6C" w:rsidRDefault="00C67A6C">
      <w:pPr>
        <w:spacing w:after="0" w:line="240" w:lineRule="auto"/>
      </w:pPr>
      <w:r>
        <w:separator/>
      </w:r>
    </w:p>
  </w:endnote>
  <w:endnote w:type="continuationSeparator" w:id="0">
    <w:p w14:paraId="6B76F957" w14:textId="77777777" w:rsidR="00C67A6C" w:rsidRDefault="00C6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9247"/>
      <w:docPartObj>
        <w:docPartGallery w:val="Page Numbers (Bottom of Page)"/>
        <w:docPartUnique/>
      </w:docPartObj>
    </w:sdtPr>
    <w:sdtContent>
      <w:p w14:paraId="5639D842" w14:textId="63119C94" w:rsidR="00906C5C" w:rsidRDefault="00906C5C">
        <w:pPr>
          <w:pStyle w:val="Zpat"/>
          <w:jc w:val="center"/>
        </w:pPr>
        <w:r>
          <w:fldChar w:fldCharType="begin"/>
        </w:r>
        <w:r>
          <w:instrText>PAGE   \* MERGEFORMAT</w:instrText>
        </w:r>
        <w:r>
          <w:fldChar w:fldCharType="separate"/>
        </w:r>
        <w:r>
          <w:t>2</w:t>
        </w:r>
        <w:r>
          <w:fldChar w:fldCharType="end"/>
        </w:r>
      </w:p>
    </w:sdtContent>
  </w:sdt>
  <w:p w14:paraId="72A20827" w14:textId="77777777" w:rsidR="00906C5C" w:rsidRDefault="00906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453F" w14:textId="77777777" w:rsidR="00C67A6C" w:rsidRDefault="00C67A6C">
      <w:pPr>
        <w:spacing w:after="0" w:line="240" w:lineRule="auto"/>
      </w:pPr>
      <w:r>
        <w:separator/>
      </w:r>
    </w:p>
  </w:footnote>
  <w:footnote w:type="continuationSeparator" w:id="0">
    <w:p w14:paraId="7D57BF34" w14:textId="77777777" w:rsidR="00C67A6C" w:rsidRDefault="00C6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9953793">
    <w:abstractNumId w:val="18"/>
  </w:num>
  <w:num w:numId="2" w16cid:durableId="1127895283">
    <w:abstractNumId w:val="17"/>
  </w:num>
  <w:num w:numId="3" w16cid:durableId="1016231784">
    <w:abstractNumId w:val="19"/>
  </w:num>
  <w:num w:numId="4" w16cid:durableId="1038093132">
    <w:abstractNumId w:val="1"/>
  </w:num>
  <w:num w:numId="5" w16cid:durableId="1894151504">
    <w:abstractNumId w:val="2"/>
  </w:num>
  <w:num w:numId="6" w16cid:durableId="1202475000">
    <w:abstractNumId w:val="10"/>
  </w:num>
  <w:num w:numId="7" w16cid:durableId="1227951866">
    <w:abstractNumId w:val="20"/>
  </w:num>
  <w:num w:numId="8" w16cid:durableId="873420181">
    <w:abstractNumId w:val="14"/>
  </w:num>
  <w:num w:numId="9" w16cid:durableId="638537820">
    <w:abstractNumId w:val="16"/>
  </w:num>
  <w:num w:numId="10" w16cid:durableId="2127966847">
    <w:abstractNumId w:val="6"/>
  </w:num>
  <w:num w:numId="11" w16cid:durableId="306135434">
    <w:abstractNumId w:val="5"/>
  </w:num>
  <w:num w:numId="12" w16cid:durableId="1973821468">
    <w:abstractNumId w:val="11"/>
  </w:num>
  <w:num w:numId="13" w16cid:durableId="705132642">
    <w:abstractNumId w:val="13"/>
  </w:num>
  <w:num w:numId="14" w16cid:durableId="220332956">
    <w:abstractNumId w:val="15"/>
  </w:num>
  <w:num w:numId="15" w16cid:durableId="1513834020">
    <w:abstractNumId w:val="0"/>
  </w:num>
  <w:num w:numId="16" w16cid:durableId="662467001">
    <w:abstractNumId w:val="8"/>
  </w:num>
  <w:num w:numId="17" w16cid:durableId="174536813">
    <w:abstractNumId w:val="9"/>
  </w:num>
  <w:num w:numId="18" w16cid:durableId="1685666569">
    <w:abstractNumId w:val="22"/>
  </w:num>
  <w:num w:numId="19" w16cid:durableId="417337359">
    <w:abstractNumId w:val="7"/>
  </w:num>
  <w:num w:numId="20" w16cid:durableId="1610967555">
    <w:abstractNumId w:val="23"/>
  </w:num>
  <w:num w:numId="21" w16cid:durableId="269436317">
    <w:abstractNumId w:val="12"/>
  </w:num>
  <w:num w:numId="22" w16cid:durableId="421073122">
    <w:abstractNumId w:val="21"/>
  </w:num>
  <w:num w:numId="23" w16cid:durableId="22098003">
    <w:abstractNumId w:val="4"/>
  </w:num>
  <w:num w:numId="24" w16cid:durableId="1513489718">
    <w:abstractNumId w:val="3"/>
  </w:num>
  <w:num w:numId="25" w16cid:durableId="21944124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068A3"/>
    <w:rsid w:val="00044507"/>
    <w:rsid w:val="00070402"/>
    <w:rsid w:val="000741F6"/>
    <w:rsid w:val="0007759C"/>
    <w:rsid w:val="00085250"/>
    <w:rsid w:val="00086292"/>
    <w:rsid w:val="000910B3"/>
    <w:rsid w:val="00091354"/>
    <w:rsid w:val="00091FB6"/>
    <w:rsid w:val="00093249"/>
    <w:rsid w:val="00095C83"/>
    <w:rsid w:val="000972C9"/>
    <w:rsid w:val="000B3AC9"/>
    <w:rsid w:val="000D7A11"/>
    <w:rsid w:val="000E21A3"/>
    <w:rsid w:val="00114337"/>
    <w:rsid w:val="00120DBE"/>
    <w:rsid w:val="001236FC"/>
    <w:rsid w:val="00134E21"/>
    <w:rsid w:val="0013514A"/>
    <w:rsid w:val="00151A18"/>
    <w:rsid w:val="00164A51"/>
    <w:rsid w:val="00166ED1"/>
    <w:rsid w:val="0017302F"/>
    <w:rsid w:val="00177047"/>
    <w:rsid w:val="001809B2"/>
    <w:rsid w:val="0018147C"/>
    <w:rsid w:val="00190F1E"/>
    <w:rsid w:val="001A4CAD"/>
    <w:rsid w:val="001B2108"/>
    <w:rsid w:val="001D07FE"/>
    <w:rsid w:val="001D7BDB"/>
    <w:rsid w:val="001E6447"/>
    <w:rsid w:val="001F4D53"/>
    <w:rsid w:val="001F5884"/>
    <w:rsid w:val="002104D9"/>
    <w:rsid w:val="002129F3"/>
    <w:rsid w:val="002142CB"/>
    <w:rsid w:val="00227F33"/>
    <w:rsid w:val="00233122"/>
    <w:rsid w:val="00256E38"/>
    <w:rsid w:val="00287ED9"/>
    <w:rsid w:val="002A38DE"/>
    <w:rsid w:val="002B5DC2"/>
    <w:rsid w:val="002B692B"/>
    <w:rsid w:val="002D08B1"/>
    <w:rsid w:val="002D3CF8"/>
    <w:rsid w:val="002E747A"/>
    <w:rsid w:val="00347631"/>
    <w:rsid w:val="003534FD"/>
    <w:rsid w:val="00365DA2"/>
    <w:rsid w:val="00367C70"/>
    <w:rsid w:val="00371B4F"/>
    <w:rsid w:val="003740B0"/>
    <w:rsid w:val="0038403A"/>
    <w:rsid w:val="0038512F"/>
    <w:rsid w:val="00392958"/>
    <w:rsid w:val="00395940"/>
    <w:rsid w:val="003A0BC8"/>
    <w:rsid w:val="003F509E"/>
    <w:rsid w:val="00403019"/>
    <w:rsid w:val="004038E8"/>
    <w:rsid w:val="0040409A"/>
    <w:rsid w:val="0045274E"/>
    <w:rsid w:val="004634FA"/>
    <w:rsid w:val="004666FC"/>
    <w:rsid w:val="004741E5"/>
    <w:rsid w:val="004743B2"/>
    <w:rsid w:val="00483090"/>
    <w:rsid w:val="00484386"/>
    <w:rsid w:val="00497975"/>
    <w:rsid w:val="00497EB0"/>
    <w:rsid w:val="004B096C"/>
    <w:rsid w:val="004B22FA"/>
    <w:rsid w:val="004E062D"/>
    <w:rsid w:val="004E23BE"/>
    <w:rsid w:val="004F39E6"/>
    <w:rsid w:val="00501A52"/>
    <w:rsid w:val="005033D6"/>
    <w:rsid w:val="005141D9"/>
    <w:rsid w:val="005174B0"/>
    <w:rsid w:val="00530D28"/>
    <w:rsid w:val="00537DD6"/>
    <w:rsid w:val="00537E29"/>
    <w:rsid w:val="005431D5"/>
    <w:rsid w:val="00545D2D"/>
    <w:rsid w:val="00546409"/>
    <w:rsid w:val="0055390D"/>
    <w:rsid w:val="00554E8B"/>
    <w:rsid w:val="0056297D"/>
    <w:rsid w:val="00575156"/>
    <w:rsid w:val="005829AA"/>
    <w:rsid w:val="005870FF"/>
    <w:rsid w:val="0059709C"/>
    <w:rsid w:val="005A4005"/>
    <w:rsid w:val="005A7CC3"/>
    <w:rsid w:val="005B2D0B"/>
    <w:rsid w:val="005B7137"/>
    <w:rsid w:val="005C728E"/>
    <w:rsid w:val="005D2544"/>
    <w:rsid w:val="005E7F0A"/>
    <w:rsid w:val="00600FCC"/>
    <w:rsid w:val="00603187"/>
    <w:rsid w:val="00615E48"/>
    <w:rsid w:val="0061714C"/>
    <w:rsid w:val="0062623C"/>
    <w:rsid w:val="00650BF7"/>
    <w:rsid w:val="00661EAB"/>
    <w:rsid w:val="00671BA8"/>
    <w:rsid w:val="00691037"/>
    <w:rsid w:val="006A6F81"/>
    <w:rsid w:val="006C496B"/>
    <w:rsid w:val="006D1318"/>
    <w:rsid w:val="006D33D5"/>
    <w:rsid w:val="006D4E28"/>
    <w:rsid w:val="006D732B"/>
    <w:rsid w:val="006E00BD"/>
    <w:rsid w:val="006F73FA"/>
    <w:rsid w:val="00724006"/>
    <w:rsid w:val="007311A5"/>
    <w:rsid w:val="007472EC"/>
    <w:rsid w:val="00750598"/>
    <w:rsid w:val="00775659"/>
    <w:rsid w:val="00787F0B"/>
    <w:rsid w:val="00796E41"/>
    <w:rsid w:val="007A4149"/>
    <w:rsid w:val="007B1FCC"/>
    <w:rsid w:val="007B4845"/>
    <w:rsid w:val="007C1BB5"/>
    <w:rsid w:val="007D4B5A"/>
    <w:rsid w:val="008009B4"/>
    <w:rsid w:val="00807E40"/>
    <w:rsid w:val="0081504C"/>
    <w:rsid w:val="00815E88"/>
    <w:rsid w:val="008454B0"/>
    <w:rsid w:val="0085452E"/>
    <w:rsid w:val="0086771F"/>
    <w:rsid w:val="00884D6F"/>
    <w:rsid w:val="0089252F"/>
    <w:rsid w:val="008A581E"/>
    <w:rsid w:val="008B2D88"/>
    <w:rsid w:val="008B485E"/>
    <w:rsid w:val="008C0056"/>
    <w:rsid w:val="008C1B32"/>
    <w:rsid w:val="008C4C6B"/>
    <w:rsid w:val="008D3C3A"/>
    <w:rsid w:val="008D69CE"/>
    <w:rsid w:val="008E1153"/>
    <w:rsid w:val="008E39BA"/>
    <w:rsid w:val="008E6289"/>
    <w:rsid w:val="008F13BF"/>
    <w:rsid w:val="00900A45"/>
    <w:rsid w:val="00906C5C"/>
    <w:rsid w:val="00907B31"/>
    <w:rsid w:val="00912DDA"/>
    <w:rsid w:val="00933CF0"/>
    <w:rsid w:val="009350D9"/>
    <w:rsid w:val="00936AE0"/>
    <w:rsid w:val="00950DA0"/>
    <w:rsid w:val="0095383E"/>
    <w:rsid w:val="009708B5"/>
    <w:rsid w:val="00980C1F"/>
    <w:rsid w:val="0098329E"/>
    <w:rsid w:val="009A4122"/>
    <w:rsid w:val="009E47A7"/>
    <w:rsid w:val="009F070D"/>
    <w:rsid w:val="009F2C68"/>
    <w:rsid w:val="00A0425A"/>
    <w:rsid w:val="00A06D8C"/>
    <w:rsid w:val="00A20089"/>
    <w:rsid w:val="00A4445B"/>
    <w:rsid w:val="00A44930"/>
    <w:rsid w:val="00A47AE5"/>
    <w:rsid w:val="00AB2EB6"/>
    <w:rsid w:val="00AD5DBA"/>
    <w:rsid w:val="00AE227B"/>
    <w:rsid w:val="00AE7E38"/>
    <w:rsid w:val="00B03E25"/>
    <w:rsid w:val="00B06640"/>
    <w:rsid w:val="00B17017"/>
    <w:rsid w:val="00B25438"/>
    <w:rsid w:val="00B929C8"/>
    <w:rsid w:val="00BA4AD1"/>
    <w:rsid w:val="00BA5C26"/>
    <w:rsid w:val="00BB3F6F"/>
    <w:rsid w:val="00BB7561"/>
    <w:rsid w:val="00BD3FDD"/>
    <w:rsid w:val="00BF644C"/>
    <w:rsid w:val="00C06AD1"/>
    <w:rsid w:val="00C06F66"/>
    <w:rsid w:val="00C163F3"/>
    <w:rsid w:val="00C27B8A"/>
    <w:rsid w:val="00C43917"/>
    <w:rsid w:val="00C45EF8"/>
    <w:rsid w:val="00C55C55"/>
    <w:rsid w:val="00C67A6C"/>
    <w:rsid w:val="00C95F36"/>
    <w:rsid w:val="00CA36B0"/>
    <w:rsid w:val="00CB6CC4"/>
    <w:rsid w:val="00CB7C7C"/>
    <w:rsid w:val="00CC2197"/>
    <w:rsid w:val="00CD6920"/>
    <w:rsid w:val="00CE3A71"/>
    <w:rsid w:val="00CF2D8D"/>
    <w:rsid w:val="00CF46CB"/>
    <w:rsid w:val="00CF788A"/>
    <w:rsid w:val="00D00E74"/>
    <w:rsid w:val="00D015EE"/>
    <w:rsid w:val="00D026D8"/>
    <w:rsid w:val="00D02DF3"/>
    <w:rsid w:val="00D0314A"/>
    <w:rsid w:val="00D12D74"/>
    <w:rsid w:val="00D14E4D"/>
    <w:rsid w:val="00D20E50"/>
    <w:rsid w:val="00D25C71"/>
    <w:rsid w:val="00D271A6"/>
    <w:rsid w:val="00D46D26"/>
    <w:rsid w:val="00D559FD"/>
    <w:rsid w:val="00D60EDE"/>
    <w:rsid w:val="00D673C3"/>
    <w:rsid w:val="00D879DB"/>
    <w:rsid w:val="00DA354D"/>
    <w:rsid w:val="00DB5C09"/>
    <w:rsid w:val="00DC4F74"/>
    <w:rsid w:val="00DE4AA9"/>
    <w:rsid w:val="00DF4222"/>
    <w:rsid w:val="00E11C21"/>
    <w:rsid w:val="00E37B66"/>
    <w:rsid w:val="00E47588"/>
    <w:rsid w:val="00E63834"/>
    <w:rsid w:val="00E7627F"/>
    <w:rsid w:val="00E77AF9"/>
    <w:rsid w:val="00E80E17"/>
    <w:rsid w:val="00E82A72"/>
    <w:rsid w:val="00E86F39"/>
    <w:rsid w:val="00E93983"/>
    <w:rsid w:val="00E942F2"/>
    <w:rsid w:val="00E946FF"/>
    <w:rsid w:val="00E94B63"/>
    <w:rsid w:val="00EA0095"/>
    <w:rsid w:val="00EA03A0"/>
    <w:rsid w:val="00EA05D6"/>
    <w:rsid w:val="00EA0D32"/>
    <w:rsid w:val="00EA60FF"/>
    <w:rsid w:val="00EA6206"/>
    <w:rsid w:val="00EB0BEE"/>
    <w:rsid w:val="00EC5F27"/>
    <w:rsid w:val="00ED4D91"/>
    <w:rsid w:val="00EE665B"/>
    <w:rsid w:val="00EE7582"/>
    <w:rsid w:val="00EF09AC"/>
    <w:rsid w:val="00EF352A"/>
    <w:rsid w:val="00F21684"/>
    <w:rsid w:val="00F21AC9"/>
    <w:rsid w:val="00F62C2D"/>
    <w:rsid w:val="00F71923"/>
    <w:rsid w:val="00F71A9F"/>
    <w:rsid w:val="00F74628"/>
    <w:rsid w:val="00F75F2B"/>
    <w:rsid w:val="00F7718C"/>
    <w:rsid w:val="00F80758"/>
    <w:rsid w:val="00F851E5"/>
    <w:rsid w:val="00F85583"/>
    <w:rsid w:val="00F9060A"/>
    <w:rsid w:val="00F94279"/>
    <w:rsid w:val="00FA0EAA"/>
    <w:rsid w:val="00FA14BF"/>
    <w:rsid w:val="00FA2116"/>
    <w:rsid w:val="00FA7750"/>
    <w:rsid w:val="00FB4B60"/>
    <w:rsid w:val="00FD459D"/>
    <w:rsid w:val="00FD5E00"/>
    <w:rsid w:val="00FE0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45">
      <w:bodyDiv w:val="1"/>
      <w:marLeft w:val="0"/>
      <w:marRight w:val="0"/>
      <w:marTop w:val="0"/>
      <w:marBottom w:val="0"/>
      <w:divBdr>
        <w:top w:val="none" w:sz="0" w:space="0" w:color="auto"/>
        <w:left w:val="none" w:sz="0" w:space="0" w:color="auto"/>
        <w:bottom w:val="none" w:sz="0" w:space="0" w:color="auto"/>
        <w:right w:val="none" w:sz="0" w:space="0" w:color="auto"/>
      </w:divBdr>
    </w:div>
    <w:div w:id="1674143798">
      <w:bodyDiv w:val="1"/>
      <w:marLeft w:val="0"/>
      <w:marRight w:val="0"/>
      <w:marTop w:val="0"/>
      <w:marBottom w:val="0"/>
      <w:divBdr>
        <w:top w:val="none" w:sz="0" w:space="0" w:color="auto"/>
        <w:left w:val="none" w:sz="0" w:space="0" w:color="auto"/>
        <w:bottom w:val="none" w:sz="0" w:space="0" w:color="auto"/>
        <w:right w:val="none" w:sz="0" w:space="0" w:color="auto"/>
      </w:divBdr>
    </w:div>
    <w:div w:id="186150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2116</Words>
  <Characters>12489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Vrábelová Jana</cp:lastModifiedBy>
  <cp:revision>27</cp:revision>
  <cp:lastPrinted>2023-10-24T09:55:00Z</cp:lastPrinted>
  <dcterms:created xsi:type="dcterms:W3CDTF">2021-05-10T07:46:00Z</dcterms:created>
  <dcterms:modified xsi:type="dcterms:W3CDTF">2023-11-06T10:36:00Z</dcterms:modified>
</cp:coreProperties>
</file>