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2B70" w14:textId="7D335BD2" w:rsidR="000D4119" w:rsidRDefault="000D4119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>SMLOUVA O DÍLO</w:t>
      </w:r>
    </w:p>
    <w:p w14:paraId="46E42B0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3A545083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4FA193A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14:paraId="04AAFE69" w14:textId="6C505376"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FD1751" w:rsidRPr="00FD1751">
        <w:rPr>
          <w:rFonts w:ascii="Calibri" w:hAnsi="Calibri" w:cs="Arial"/>
          <w:sz w:val="22"/>
          <w:szCs w:val="22"/>
        </w:rPr>
        <w:t>2023/01/054</w:t>
      </w:r>
    </w:p>
    <w:p w14:paraId="2EEEBC3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17B75B0E" w14:textId="77777777"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sz w:val="28"/>
          <w:szCs w:val="28"/>
        </w:rPr>
        <w:t>Sociální služby města Třince, příspěvková organizace</w:t>
      </w:r>
    </w:p>
    <w:p w14:paraId="702CF01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Habrová 302, 739 61 Třinec – Dolní </w:t>
      </w:r>
      <w:proofErr w:type="spellStart"/>
      <w:r>
        <w:rPr>
          <w:rFonts w:ascii="Calibri" w:hAnsi="Calibri" w:cs="Arial"/>
          <w:sz w:val="22"/>
          <w:szCs w:val="22"/>
        </w:rPr>
        <w:t>Líštná</w:t>
      </w:r>
      <w:proofErr w:type="spellEnd"/>
    </w:p>
    <w:p w14:paraId="0703918E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 xml:space="preserve">Mgr. Pavlem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Pezdou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MBA, ředitelem organizace</w:t>
      </w:r>
    </w:p>
    <w:p w14:paraId="2EF396FB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14:paraId="51F3DCF8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smluvních:</w:t>
      </w:r>
      <w:r w:rsidR="00F16D05">
        <w:rPr>
          <w:rFonts w:ascii="Calibri" w:hAnsi="Calibri" w:cs="Arial"/>
          <w:sz w:val="22"/>
          <w:szCs w:val="22"/>
        </w:rPr>
        <w:t xml:space="preserve">    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 w:rsidR="00E9285F" w:rsidRPr="008114EF"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Pezda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</w:t>
      </w:r>
    </w:p>
    <w:p w14:paraId="1371025E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CF4B75">
        <w:rPr>
          <w:rFonts w:ascii="Calibri" w:hAnsi="Calibri" w:cs="Arial"/>
          <w:sz w:val="22"/>
          <w:szCs w:val="22"/>
        </w:rPr>
        <w:t>Ing</w:t>
      </w:r>
      <w:r>
        <w:rPr>
          <w:rFonts w:ascii="Calibri" w:hAnsi="Calibri" w:cs="Arial"/>
          <w:sz w:val="22"/>
          <w:szCs w:val="22"/>
        </w:rPr>
        <w:t xml:space="preserve">. </w:t>
      </w:r>
      <w:r w:rsidR="00706ECB">
        <w:rPr>
          <w:rFonts w:ascii="Calibri" w:hAnsi="Calibri" w:cs="Arial"/>
          <w:sz w:val="22"/>
          <w:szCs w:val="22"/>
        </w:rPr>
        <w:t xml:space="preserve">Tomáš </w:t>
      </w:r>
      <w:proofErr w:type="spellStart"/>
      <w:r w:rsidR="00706ECB">
        <w:rPr>
          <w:rFonts w:ascii="Calibri" w:hAnsi="Calibri" w:cs="Arial"/>
          <w:sz w:val="22"/>
          <w:szCs w:val="22"/>
        </w:rPr>
        <w:t>Kovalovský</w:t>
      </w:r>
      <w:proofErr w:type="spellEnd"/>
    </w:p>
    <w:p w14:paraId="717495AE" w14:textId="69F0860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09F23A2" w14:textId="2F1672E6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</w:p>
    <w:p w14:paraId="1426B53A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C032E7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11A4E25" w14:textId="481D648E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9349CC9" w14:textId="491B0C94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</w:p>
    <w:p w14:paraId="326F9F77" w14:textId="77777777"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14:paraId="7F4566E7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489A17C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14:paraId="4F04C55F" w14:textId="77777777"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14:paraId="108BE666" w14:textId="77777777" w:rsidR="00065A4E" w:rsidRDefault="000D4119" w:rsidP="00065A4E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proofErr w:type="spellStart"/>
      <w:r w:rsidR="00065A4E" w:rsidRPr="00065A4E">
        <w:rPr>
          <w:rFonts w:ascii="Calibri" w:hAnsi="Calibri"/>
          <w:bCs w:val="0"/>
          <w:kern w:val="0"/>
          <w:sz w:val="28"/>
          <w:szCs w:val="28"/>
        </w:rPr>
        <w:t>Magesta</w:t>
      </w:r>
      <w:proofErr w:type="spellEnd"/>
      <w:r w:rsidR="00065A4E" w:rsidRPr="00065A4E">
        <w:rPr>
          <w:rFonts w:ascii="Calibri" w:hAnsi="Calibri"/>
          <w:bCs w:val="0"/>
          <w:kern w:val="0"/>
          <w:sz w:val="28"/>
          <w:szCs w:val="28"/>
        </w:rPr>
        <w:t xml:space="preserve"> </w:t>
      </w:r>
      <w:proofErr w:type="spellStart"/>
      <w:r w:rsidR="00065A4E" w:rsidRPr="00065A4E">
        <w:rPr>
          <w:rFonts w:ascii="Calibri" w:hAnsi="Calibri"/>
          <w:bCs w:val="0"/>
          <w:kern w:val="0"/>
          <w:sz w:val="28"/>
          <w:szCs w:val="28"/>
        </w:rPr>
        <w:t>group</w:t>
      </w:r>
      <w:proofErr w:type="spellEnd"/>
      <w:r w:rsidR="00065A4E" w:rsidRPr="00065A4E">
        <w:rPr>
          <w:rFonts w:ascii="Calibri" w:hAnsi="Calibri"/>
          <w:bCs w:val="0"/>
          <w:kern w:val="0"/>
          <w:sz w:val="28"/>
          <w:szCs w:val="28"/>
        </w:rPr>
        <w:t xml:space="preserve"> s. r. o.</w:t>
      </w:r>
      <w:r w:rsidR="00065A4E" w:rsidRPr="00065A4E">
        <w:rPr>
          <w:rFonts w:ascii="Calibri" w:hAnsi="Calibri"/>
          <w:bCs w:val="0"/>
          <w:kern w:val="0"/>
          <w:sz w:val="28"/>
          <w:szCs w:val="28"/>
        </w:rPr>
        <w:tab/>
      </w:r>
      <w:r w:rsidR="00065A4E">
        <w:rPr>
          <w:rFonts w:ascii="Times New Roman" w:hAnsi="Times New Roman" w:cs="Times New Roman"/>
          <w:sz w:val="22"/>
          <w:szCs w:val="22"/>
        </w:rPr>
        <w:tab/>
      </w:r>
    </w:p>
    <w:p w14:paraId="62129C36" w14:textId="63A1564B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>zapsána v </w:t>
      </w:r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>Obchodním rejstříku u KS v Ostravě, oddíl C</w:t>
      </w:r>
      <w:r>
        <w:rPr>
          <w:rFonts w:ascii="Calibri" w:hAnsi="Calibri" w:cs="Arial"/>
          <w:sz w:val="22"/>
          <w:szCs w:val="22"/>
        </w:rPr>
        <w:t>,</w:t>
      </w:r>
      <w:r w:rsidRPr="00065A4E">
        <w:rPr>
          <w:rFonts w:ascii="Calibri" w:hAnsi="Calibri" w:cs="Arial"/>
          <w:sz w:val="22"/>
          <w:szCs w:val="22"/>
        </w:rPr>
        <w:t xml:space="preserve"> vložka 41</w:t>
      </w:r>
      <w:r>
        <w:rPr>
          <w:rFonts w:ascii="Calibri" w:hAnsi="Calibri" w:cs="Arial"/>
          <w:sz w:val="22"/>
          <w:szCs w:val="22"/>
        </w:rPr>
        <w:t>76</w:t>
      </w:r>
    </w:p>
    <w:p w14:paraId="7EFFB68E" w14:textId="48196744" w:rsid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>zastoupena:</w:t>
      </w:r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 xml:space="preserve">Ing. Pavlem </w:t>
      </w:r>
      <w:proofErr w:type="spellStart"/>
      <w:r w:rsidRPr="00065A4E">
        <w:rPr>
          <w:rFonts w:ascii="Calibri" w:hAnsi="Calibri" w:cs="Arial"/>
          <w:sz w:val="22"/>
          <w:szCs w:val="22"/>
        </w:rPr>
        <w:t>Madejou</w:t>
      </w:r>
      <w:proofErr w:type="spellEnd"/>
      <w:r w:rsidRPr="00065A4E">
        <w:rPr>
          <w:rFonts w:ascii="Calibri" w:hAnsi="Calibri" w:cs="Arial"/>
          <w:sz w:val="22"/>
          <w:szCs w:val="22"/>
        </w:rPr>
        <w:t>, jednatelem</w:t>
      </w:r>
    </w:p>
    <w:p w14:paraId="43263823" w14:textId="129926B4" w:rsidR="004F7F9A" w:rsidRDefault="004F7F9A" w:rsidP="004F7F9A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jednání ve věcech</w:t>
      </w:r>
    </w:p>
    <w:p w14:paraId="7F2ED820" w14:textId="57657955" w:rsidR="004F7F9A" w:rsidRPr="00065A4E" w:rsidRDefault="004F7F9A" w:rsidP="004F7F9A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technických</w:t>
      </w:r>
      <w:r w:rsidRPr="000D4119">
        <w:rPr>
          <w:rFonts w:ascii="Calibri" w:hAnsi="Calibri" w:cs="Arial"/>
          <w:sz w:val="22"/>
          <w:szCs w:val="22"/>
        </w:rPr>
        <w:t>:</w:t>
      </w:r>
      <w:r w:rsidRPr="004F7F9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>Ing. Pav</w:t>
      </w:r>
      <w:r>
        <w:rPr>
          <w:rFonts w:ascii="Calibri" w:hAnsi="Calibri" w:cs="Arial"/>
          <w:sz w:val="22"/>
          <w:szCs w:val="22"/>
        </w:rPr>
        <w:t>el</w:t>
      </w:r>
      <w:r w:rsidRPr="00065A4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065A4E">
        <w:rPr>
          <w:rFonts w:ascii="Calibri" w:hAnsi="Calibri" w:cs="Arial"/>
          <w:sz w:val="22"/>
          <w:szCs w:val="22"/>
        </w:rPr>
        <w:t>Madej</w:t>
      </w:r>
      <w:r>
        <w:rPr>
          <w:rFonts w:ascii="Calibri" w:hAnsi="Calibri" w:cs="Arial"/>
          <w:sz w:val="22"/>
          <w:szCs w:val="22"/>
        </w:rPr>
        <w:t>a</w:t>
      </w:r>
      <w:proofErr w:type="spellEnd"/>
    </w:p>
    <w:p w14:paraId="330B57DA" w14:textId="5FF15366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>se sídlem:</w:t>
      </w:r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 xml:space="preserve">Dolní </w:t>
      </w:r>
      <w:proofErr w:type="spellStart"/>
      <w:r w:rsidRPr="00065A4E">
        <w:rPr>
          <w:rFonts w:ascii="Calibri" w:hAnsi="Calibri" w:cs="Arial"/>
          <w:sz w:val="22"/>
          <w:szCs w:val="22"/>
        </w:rPr>
        <w:t>Líštná</w:t>
      </w:r>
      <w:proofErr w:type="spellEnd"/>
      <w:r w:rsidRPr="00065A4E">
        <w:rPr>
          <w:rFonts w:ascii="Calibri" w:hAnsi="Calibri" w:cs="Arial"/>
          <w:sz w:val="22"/>
          <w:szCs w:val="22"/>
        </w:rPr>
        <w:t xml:space="preserve"> 433, 739 61 Třinec</w:t>
      </w:r>
      <w:r w:rsidRPr="00065A4E"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ab/>
      </w:r>
    </w:p>
    <w:p w14:paraId="5536202F" w14:textId="305C4C8C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 xml:space="preserve">IČ: </w:t>
      </w:r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>47679646</w:t>
      </w:r>
    </w:p>
    <w:p w14:paraId="187D8AAF" w14:textId="3100648F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 xml:space="preserve">DIČ: </w:t>
      </w:r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>CZ47679646</w:t>
      </w:r>
      <w:r w:rsidRPr="00065A4E"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ab/>
      </w:r>
    </w:p>
    <w:p w14:paraId="233E2CB9" w14:textId="76655527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>telefon:</w:t>
      </w:r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</w:p>
    <w:p w14:paraId="2346842F" w14:textId="1289D09D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  <w:r w:rsidRPr="00065A4E">
        <w:rPr>
          <w:rFonts w:ascii="Calibri" w:hAnsi="Calibri" w:cs="Arial"/>
          <w:sz w:val="22"/>
          <w:szCs w:val="22"/>
        </w:rPr>
        <w:tab/>
      </w:r>
      <w:r w:rsidRPr="00065A4E">
        <w:rPr>
          <w:rFonts w:ascii="Calibri" w:hAnsi="Calibri" w:cs="Arial"/>
          <w:sz w:val="22"/>
          <w:szCs w:val="22"/>
        </w:rPr>
        <w:tab/>
      </w:r>
    </w:p>
    <w:p w14:paraId="6349C3C8" w14:textId="5E450360" w:rsidR="00065A4E" w:rsidRPr="00065A4E" w:rsidRDefault="00065A4E" w:rsidP="00065A4E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 w:rsidRPr="00065A4E">
        <w:rPr>
          <w:rFonts w:ascii="Calibri" w:hAnsi="Calibri" w:cs="Arial"/>
          <w:sz w:val="22"/>
          <w:szCs w:val="22"/>
        </w:rPr>
        <w:tab/>
        <w:t xml:space="preserve">č. </w:t>
      </w:r>
      <w:proofErr w:type="gramStart"/>
      <w:r w:rsidRPr="00065A4E">
        <w:rPr>
          <w:rFonts w:ascii="Calibri" w:hAnsi="Calibri" w:cs="Arial"/>
          <w:sz w:val="22"/>
          <w:szCs w:val="22"/>
        </w:rPr>
        <w:t xml:space="preserve">účtu:   </w:t>
      </w:r>
      <w:proofErr w:type="gramEnd"/>
      <w:r w:rsidRPr="00065A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F6977">
        <w:rPr>
          <w:rFonts w:ascii="Calibri" w:hAnsi="Calibri" w:cs="Arial"/>
          <w:sz w:val="22"/>
          <w:szCs w:val="22"/>
        </w:rPr>
        <w:t>XXX</w:t>
      </w:r>
      <w:r w:rsidRPr="00065A4E">
        <w:rPr>
          <w:rFonts w:ascii="Calibri" w:hAnsi="Calibri" w:cs="Arial"/>
          <w:sz w:val="22"/>
          <w:szCs w:val="22"/>
        </w:rPr>
        <w:tab/>
      </w:r>
    </w:p>
    <w:p w14:paraId="1FE8BF27" w14:textId="59F00323" w:rsidR="00065A4E" w:rsidRPr="00065A4E" w:rsidRDefault="00065A4E" w:rsidP="00065A4E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</w:r>
      <w:r w:rsidRPr="00065A4E"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14:paraId="3011C2F8" w14:textId="77777777" w:rsidR="00065A4E" w:rsidRDefault="00065A4E" w:rsidP="00065A4E">
      <w:pPr>
        <w:ind w:left="567"/>
        <w:rPr>
          <w:b/>
          <w:bCs/>
          <w:iCs/>
          <w:sz w:val="22"/>
          <w:szCs w:val="22"/>
        </w:rPr>
      </w:pPr>
    </w:p>
    <w:p w14:paraId="00C26DF5" w14:textId="77777777" w:rsidR="00065A4E" w:rsidRDefault="00065A4E" w:rsidP="00065A4E">
      <w:pPr>
        <w:ind w:left="567"/>
        <w:rPr>
          <w:sz w:val="22"/>
          <w:szCs w:val="22"/>
        </w:rPr>
      </w:pPr>
    </w:p>
    <w:p w14:paraId="6008597C" w14:textId="3EF9F96F" w:rsidR="000D4119" w:rsidRDefault="000D4119" w:rsidP="00065A4E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14:paraId="3B5DDA71" w14:textId="77777777" w:rsidR="00D53476" w:rsidRDefault="00D53476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="Calibri" w:hAnsi="Calibri" w:cs="Arial"/>
        </w:rPr>
      </w:pPr>
    </w:p>
    <w:p w14:paraId="1A91E636" w14:textId="1EE721AA" w:rsidR="00D53476" w:rsidRDefault="00D53476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 xml:space="preserve">této smlouvy </w:t>
      </w:r>
      <w:r w:rsidRPr="00D53476">
        <w:rPr>
          <w:rFonts w:ascii="Calibri" w:hAnsi="Calibri" w:cs="Arial"/>
        </w:rPr>
        <w:t>je</w:t>
      </w:r>
      <w:r w:rsidR="00BF330B">
        <w:rPr>
          <w:rFonts w:ascii="Calibri" w:hAnsi="Calibri" w:cs="Arial"/>
        </w:rPr>
        <w:t xml:space="preserve"> </w:t>
      </w:r>
      <w:r w:rsidR="00FD1751" w:rsidRPr="00FD1751">
        <w:rPr>
          <w:rFonts w:ascii="Calibri" w:hAnsi="Calibri" w:cs="Arial"/>
          <w:b/>
          <w:bCs/>
        </w:rPr>
        <w:t>Rekonstrukce bočního schodiště v Domově Sosna</w:t>
      </w:r>
      <w:r w:rsidR="00382448">
        <w:rPr>
          <w:rFonts w:ascii="Calibri" w:hAnsi="Calibri" w:cs="Arial"/>
        </w:rPr>
        <w:t xml:space="preserve">, vše v rozsahu dle technologického postupu a </w:t>
      </w:r>
      <w:r w:rsidR="00FD1751">
        <w:rPr>
          <w:rFonts w:ascii="Calibri" w:hAnsi="Calibri" w:cs="Arial"/>
        </w:rPr>
        <w:t>položkového rozpočtu</w:t>
      </w:r>
      <w:r w:rsidR="00A5352D">
        <w:rPr>
          <w:rFonts w:ascii="Calibri" w:hAnsi="Calibri" w:cs="Arial"/>
        </w:rPr>
        <w:t>, tyto podklady jsou nedílnou součástí této smlouvy</w:t>
      </w:r>
      <w:r w:rsidR="00382448">
        <w:rPr>
          <w:rFonts w:ascii="Calibri" w:hAnsi="Calibri" w:cs="Arial"/>
        </w:rPr>
        <w:t>.</w:t>
      </w:r>
      <w:r w:rsidRPr="00D53476">
        <w:rPr>
          <w:rFonts w:ascii="Calibri" w:hAnsi="Calibri" w:cs="Arial"/>
        </w:rPr>
        <w:t xml:space="preserve">  Zhotovitel prohlašuje, že je odborně způsobilý k zajištění předmětu plnění podle této smlouvy.</w:t>
      </w:r>
    </w:p>
    <w:p w14:paraId="527E853B" w14:textId="77777777" w:rsidR="00065A4E" w:rsidRPr="00065A4E" w:rsidRDefault="00065A4E" w:rsidP="00065A4E"/>
    <w:p w14:paraId="6A397231" w14:textId="77777777" w:rsidR="00B64694" w:rsidRPr="00B64694" w:rsidRDefault="00B64694" w:rsidP="00B64694"/>
    <w:p w14:paraId="38DEB411" w14:textId="77777777" w:rsidR="000D4119" w:rsidRPr="000A5A3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14:paraId="52AECA17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všechny nezbytné průzkumy nutné pro řádné provádění a ukončení díla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 návaznosti na výsledky průzkumů předložených objednatelem,</w:t>
      </w:r>
    </w:p>
    <w:p w14:paraId="168BAD00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všechna opatření organizačního a stavebně technologického charakteru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řádnému provedení díla,</w:t>
      </w:r>
    </w:p>
    <w:p w14:paraId="077887E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14:paraId="36029DE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14:paraId="1D6FAF56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14:paraId="60A62D9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všechny předepsané či dohodnuté zkoušky a revize vztahující se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prováděnému dílu včetně pořízení protokolů, zajistit atesty a doklady o požadovaných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vlastnostech výrobků (prohlášení o shodě),</w:t>
      </w:r>
    </w:p>
    <w:p w14:paraId="6230C2CA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14:paraId="03ADA8A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14:paraId="382C16B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uvést všechny povrchy dotčené stavbou do původního stavu (komunikace, chodníky,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zeleň, příkopy, apod.),</w:t>
      </w:r>
    </w:p>
    <w:p w14:paraId="0E71251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14:paraId="25A94B7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14:paraId="6AC1A33E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14:paraId="21A08181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14:paraId="2594EEA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vhodně zabezpečit staveniště,</w:t>
      </w:r>
    </w:p>
    <w:p w14:paraId="5D937C3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označit staveniště v souladu s právními předpisy.</w:t>
      </w:r>
    </w:p>
    <w:p w14:paraId="7E12239F" w14:textId="77777777"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 průběhu realizace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plnou součinnost všech svých zástupců se zástupci</w:t>
      </w:r>
      <w:r w:rsidR="00382448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objednatele,</w:t>
      </w:r>
    </w:p>
    <w:p w14:paraId="18ED8772" w14:textId="77777777"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14:paraId="6B71DD7A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>Objednatel si vyhrazuje právo omezit či zmenšit předmět smlouvy o práce a dodávky. Práce a dodávky, které v dokumentaci obsaženy jsou, a objednatel jejich provedení nepožaduje, se nazývají méněpráce.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14:paraId="0A4A92F3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69F4310B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14:paraId="580A58BF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14:paraId="1FFB8ADA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14:paraId="100AA38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14:paraId="032FBC06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594CE71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14:paraId="7649CD3F" w14:textId="77777777"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0853D8B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14:paraId="13AD641C" w14:textId="1101AFCE"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</w:t>
      </w:r>
      <w:r w:rsidR="00A5352D">
        <w:rPr>
          <w:rFonts w:ascii="Calibri" w:hAnsi="Calibri" w:cs="Arial"/>
        </w:rPr>
        <w:t>5</w:t>
      </w:r>
      <w:r w:rsidR="00F108F2">
        <w:rPr>
          <w:rFonts w:ascii="Calibri" w:hAnsi="Calibri" w:cs="Arial"/>
        </w:rPr>
        <w:t xml:space="preserve"> </w:t>
      </w:r>
      <w:r w:rsidR="00382448">
        <w:rPr>
          <w:rFonts w:ascii="Calibri" w:hAnsi="Calibri" w:cs="Arial"/>
        </w:rPr>
        <w:t>kalendářních</w:t>
      </w:r>
      <w:r>
        <w:rPr>
          <w:rFonts w:ascii="Calibri" w:hAnsi="Calibri" w:cs="Arial"/>
        </w:rPr>
        <w:t xml:space="preserve"> dnů od</w:t>
      </w:r>
      <w:r w:rsidR="001B0C5C">
        <w:rPr>
          <w:rFonts w:ascii="Calibri" w:hAnsi="Calibri" w:cs="Arial"/>
        </w:rPr>
        <w:t xml:space="preserve"> podpisu smlouvy</w:t>
      </w:r>
      <w:r>
        <w:rPr>
          <w:rFonts w:ascii="Calibri" w:hAnsi="Calibri" w:cs="Arial"/>
        </w:rPr>
        <w:t xml:space="preserve">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14:paraId="7DE63D2A" w14:textId="72B5F7D1"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 xml:space="preserve">v termínu do </w:t>
      </w:r>
      <w:r w:rsidR="001B0C5C">
        <w:rPr>
          <w:rFonts w:ascii="Calibri" w:hAnsi="Calibri" w:cs="Arial"/>
          <w:b/>
        </w:rPr>
        <w:t>31.12.202</w:t>
      </w:r>
      <w:r w:rsidR="001741A8">
        <w:rPr>
          <w:rFonts w:ascii="Calibri" w:hAnsi="Calibri" w:cs="Arial"/>
          <w:b/>
        </w:rPr>
        <w:t>3</w:t>
      </w:r>
      <w:r w:rsidRPr="00415162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14:paraId="04C580E7" w14:textId="77777777"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14:paraId="27EECF26" w14:textId="77777777" w:rsidR="001B0C5C" w:rsidRDefault="00F108F2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14:paraId="0F8DA53F" w14:textId="77777777" w:rsidR="001B0C5C" w:rsidRDefault="000D4119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B0C5C">
        <w:rPr>
          <w:rFonts w:ascii="Calibri" w:hAnsi="Calibri" w:cs="Arial"/>
        </w:rPr>
        <w:t>Místem plnění je</w:t>
      </w:r>
      <w:r w:rsidR="001B0C5C">
        <w:rPr>
          <w:rFonts w:ascii="Calibri" w:hAnsi="Calibri" w:cs="Arial"/>
        </w:rPr>
        <w:t>:</w:t>
      </w:r>
    </w:p>
    <w:p w14:paraId="20BBD47E" w14:textId="77777777" w:rsidR="001B0C5C" w:rsidRP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r w:rsidRPr="001B0C5C">
        <w:rPr>
          <w:rFonts w:ascii="Calibri" w:hAnsi="Calibri" w:cs="Arial"/>
          <w:b/>
          <w:bCs/>
        </w:rPr>
        <w:t>Domov Sosna, Habrová 302, 739 61 Třinec</w:t>
      </w:r>
    </w:p>
    <w:p w14:paraId="0C4EDED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CENA DÍLA</w:t>
      </w:r>
    </w:p>
    <w:p w14:paraId="48C79062" w14:textId="77777777"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14:paraId="2AFAD4DF" w14:textId="77777777" w:rsidR="002F0239" w:rsidRPr="002F0239" w:rsidRDefault="002F0239" w:rsidP="002F0239"/>
    <w:p w14:paraId="73C53D9C" w14:textId="77777777" w:rsidR="000D4119" w:rsidRDefault="000D4119" w:rsidP="000D4119">
      <w:pPr>
        <w:rPr>
          <w:rFonts w:ascii="Calibri" w:hAnsi="Calibri" w:cs="Arial"/>
          <w:sz w:val="22"/>
          <w:szCs w:val="22"/>
        </w:rPr>
      </w:pPr>
    </w:p>
    <w:p w14:paraId="2B692F96" w14:textId="77777777" w:rsidR="00FD1751" w:rsidRDefault="00FD1751" w:rsidP="000D4119">
      <w:pPr>
        <w:rPr>
          <w:rFonts w:ascii="Calibri" w:hAnsi="Calibri" w:cs="Arial"/>
          <w:sz w:val="22"/>
          <w:szCs w:val="22"/>
        </w:rPr>
      </w:pPr>
    </w:p>
    <w:p w14:paraId="70D97843" w14:textId="1E85DAFE" w:rsidR="000D4119" w:rsidRPr="000A5A32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4F7F9A" w:rsidRPr="004F7F9A">
        <w:rPr>
          <w:rFonts w:ascii="Calibri" w:hAnsi="Calibri" w:cs="Arial"/>
          <w:b/>
          <w:sz w:val="22"/>
          <w:szCs w:val="22"/>
        </w:rPr>
        <w:t xml:space="preserve">482.779,69 </w:t>
      </w:r>
      <w:r w:rsidR="002F0239" w:rsidRPr="000A5A32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14:paraId="61E7A670" w14:textId="77777777" w:rsidR="000D4119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EE8F985" w14:textId="77777777" w:rsidR="003F4082" w:rsidRDefault="003F4082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K ceně díla bez DPH bude připočtena daň z přidané hodnoty dle platných právních předpisů.</w:t>
      </w:r>
    </w:p>
    <w:p w14:paraId="1AB92D33" w14:textId="77777777"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14:paraId="4D07B4C0" w14:textId="595E80E6"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</w:t>
      </w:r>
      <w:r w:rsidR="00B64694">
        <w:rPr>
          <w:rFonts w:ascii="Calibri" w:hAnsi="Calibri" w:cs="Arial"/>
        </w:rPr>
        <w:t xml:space="preserve"> soupisu prací</w:t>
      </w:r>
      <w:r w:rsidRPr="00E9794E">
        <w:rPr>
          <w:rFonts w:ascii="Calibri" w:hAnsi="Calibri" w:cs="Arial"/>
        </w:rPr>
        <w:t>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po celou dobu plnění dle této smlouvy. </w:t>
      </w:r>
      <w:r w:rsidR="00B64694">
        <w:rPr>
          <w:rFonts w:ascii="Calibri" w:hAnsi="Calibri" w:cs="Arial"/>
        </w:rPr>
        <w:t>Soupis prací</w:t>
      </w:r>
      <w:r w:rsidRPr="00E9794E">
        <w:rPr>
          <w:rFonts w:ascii="Calibri" w:hAnsi="Calibri" w:cs="Arial"/>
        </w:rPr>
        <w:t xml:space="preserve"> 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smlouvy (příloha č. </w:t>
      </w:r>
      <w:r w:rsidR="00A5352D">
        <w:rPr>
          <w:rFonts w:ascii="Calibri" w:hAnsi="Calibri" w:cs="Arial"/>
        </w:rPr>
        <w:t>2</w:t>
      </w:r>
      <w:r w:rsidRPr="00E9794E">
        <w:rPr>
          <w:rFonts w:ascii="Calibri" w:hAnsi="Calibri" w:cs="Arial"/>
        </w:rPr>
        <w:t>). Jednotkové ceny uvedené v</w:t>
      </w:r>
      <w:r w:rsidR="00A5352D">
        <w:rPr>
          <w:rFonts w:ascii="Calibri" w:hAnsi="Calibri" w:cs="Arial"/>
        </w:rPr>
        <w:t> soupisu prací</w:t>
      </w:r>
      <w:r w:rsidRPr="00E9794E">
        <w:rPr>
          <w:rFonts w:ascii="Calibri" w:hAnsi="Calibri" w:cs="Arial"/>
        </w:rPr>
        <w:t xml:space="preserve">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14:paraId="3BADFE92" w14:textId="77777777"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14:paraId="1D0BF232" w14:textId="77777777" w:rsidR="000D4119" w:rsidRPr="000A5A32" w:rsidRDefault="00B6469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Soupis prací</w:t>
      </w:r>
      <w:r w:rsidR="000D4119" w:rsidRPr="000A5A32">
        <w:rPr>
          <w:rFonts w:ascii="Calibri" w:hAnsi="Calibri" w:cs="Arial"/>
        </w:rPr>
        <w:t xml:space="preserve"> slouží k vykazování finančních objemů provedených prací a k ocenění víceprací a méněprací.</w:t>
      </w:r>
    </w:p>
    <w:p w14:paraId="6E5722C1" w14:textId="77777777"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14:paraId="1FDD47F7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071EA055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14:paraId="3CF988F0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4C073189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14:paraId="4B042026" w14:textId="77777777"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7852214D" w14:textId="77777777"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změny ceny díla z důvodu méněprací či víceprací jsou smluvní strany povinny uzavřít dodatek k této smlouvě. Teprve po oboustranném podpisu tohoto dodatku má zhotovitel v případě víceprací právo na jejich úhradu; v případě méněpra</w:t>
      </w:r>
      <w:r w:rsidR="006C4039" w:rsidRPr="000A5A32">
        <w:rPr>
          <w:rFonts w:ascii="Calibri" w:hAnsi="Calibri" w:cs="Arial"/>
        </w:rPr>
        <w:t xml:space="preserve">cí se sníží cena díla. </w:t>
      </w:r>
    </w:p>
    <w:p w14:paraId="01D47C77" w14:textId="77777777"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V případě vzniklé </w:t>
      </w:r>
      <w:proofErr w:type="gramStart"/>
      <w:r w:rsidRPr="000A5A32">
        <w:rPr>
          <w:rFonts w:ascii="Calibri" w:hAnsi="Calibri" w:cs="Arial"/>
        </w:rPr>
        <w:t>vícepráce - méněpráce</w:t>
      </w:r>
      <w:proofErr w:type="gramEnd"/>
      <w:r w:rsidRPr="000A5A32">
        <w:rPr>
          <w:rFonts w:ascii="Calibri" w:hAnsi="Calibri" w:cs="Arial"/>
        </w:rPr>
        <w:t xml:space="preserve"> během realizace stavby je nutné tuto bez zbytečného odkladu zpracovat do změnového listu při jejím vzniku, a to nejpozději do 2 pracovních dnů od jejich odsouhlasení.</w:t>
      </w:r>
    </w:p>
    <w:p w14:paraId="4FB78D83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14:paraId="4FBCC1D8" w14:textId="77777777" w:rsidR="00E929B3" w:rsidRDefault="00E929B3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bude hrazena na základě dílčích měsíčních daňových dokladů - faktur,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zhotovitelem v průběhu realizace díla, a to vždy za práce provedené v předchozím kalendářním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měsíci.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 Zálohy nejsou sjednány.</w:t>
      </w:r>
    </w:p>
    <w:p w14:paraId="1765517D" w14:textId="77777777" w:rsidR="00382448" w:rsidRDefault="00382448" w:rsidP="00382448"/>
    <w:p w14:paraId="51B6A3CD" w14:textId="77777777" w:rsidR="00F108F2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předloží objednateli vždy nejpozději do 5. pracovního dne následujícího měsíce</w:t>
      </w:r>
      <w:r w:rsidRPr="00C3045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oceněný soupis provedených prací. Objednatel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14:paraId="029BADDA" w14:textId="77777777" w:rsidR="00A5352D" w:rsidRDefault="00A5352D" w:rsidP="00A5352D"/>
    <w:p w14:paraId="46278089" w14:textId="77777777" w:rsidR="00A5352D" w:rsidRPr="00A5352D" w:rsidRDefault="00A5352D" w:rsidP="00A5352D"/>
    <w:p w14:paraId="5EA1E839" w14:textId="77777777" w:rsidR="001741A8" w:rsidRPr="001741A8" w:rsidRDefault="001741A8" w:rsidP="001741A8"/>
    <w:p w14:paraId="66B6D560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14:paraId="0F249EEB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Smluvní strany se dohodly, že měsíční fakturací bude uhrazena cena díla až do výše 90% z celkové ceny díla. Zbývající část, tj. 10%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14:paraId="0AF14516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14:paraId="64F41ACE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 xml:space="preserve">ých prací </w:t>
      </w:r>
      <w:r w:rsidR="00382448">
        <w:rPr>
          <w:rFonts w:ascii="Calibri" w:hAnsi="Calibri" w:cs="Arial"/>
        </w:rPr>
        <w:t xml:space="preserve">dle </w:t>
      </w:r>
      <w:r>
        <w:rPr>
          <w:rFonts w:ascii="Calibri" w:hAnsi="Calibri" w:cs="Arial"/>
        </w:rPr>
        <w:t>soupisu provedených prací a přímo na staveništi.</w:t>
      </w:r>
    </w:p>
    <w:p w14:paraId="03B54B6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14:paraId="5D1B2801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5DA89E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14:paraId="5BEA219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14:paraId="40176543" w14:textId="77777777"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14:paraId="5C949926" w14:textId="77777777"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382448">
        <w:rPr>
          <w:rFonts w:ascii="Calibri" w:hAnsi="Calibri" w:cs="Arial"/>
        </w:rPr>
        <w:t>.</w:t>
      </w:r>
    </w:p>
    <w:p w14:paraId="4BC43087" w14:textId="77777777"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14:paraId="40869032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PROVÁDĚNÍ DÍLA</w:t>
      </w:r>
    </w:p>
    <w:p w14:paraId="0556B040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0705722" w14:textId="77777777" w:rsidR="001741A8" w:rsidRPr="001741A8" w:rsidRDefault="001741A8" w:rsidP="001741A8"/>
    <w:p w14:paraId="69B431CF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Zhotovitel se zavazuje zabezpečit přístup a příjezd k jednotlivým nemovitostem, pokud to charakter stavby vyžaduje.</w:t>
      </w:r>
    </w:p>
    <w:p w14:paraId="40E7B2A2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po provedení prací upravit pozemky dotčené stavbou do původního stavu a zápisem o předání a převzetí je předat jejich vlastníkům.</w:t>
      </w:r>
    </w:p>
    <w:p w14:paraId="13BCC1ED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14:paraId="4B6869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14:paraId="7F94F9A3" w14:textId="77777777" w:rsidR="000D4119" w:rsidRPr="000A5A32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vyzvat objednatele nejméně 3</w:t>
      </w:r>
      <w:r w:rsidR="008869B6" w:rsidRPr="000A5A32">
        <w:rPr>
          <w:rFonts w:ascii="Calibri" w:hAnsi="Calibri" w:cs="Arial"/>
        </w:rPr>
        <w:t xml:space="preserve"> pracovní</w:t>
      </w:r>
      <w:r w:rsidRPr="000A5A32">
        <w:rPr>
          <w:rFonts w:ascii="Calibri" w:hAnsi="Calibri" w:cs="Arial"/>
        </w:rPr>
        <w:t xml:space="preserve"> dny předem ke kontrole a prověření prací, které v dalším postupu budou zakryty nebo se stanou nepřístupnými. Pokud tak zhotovitel neučiní, je povinen umožnit objednateli provedení dodatečné kontrol</w:t>
      </w:r>
      <w:r w:rsidR="006C4039" w:rsidRPr="000A5A32">
        <w:rPr>
          <w:rFonts w:ascii="Calibri" w:hAnsi="Calibri" w:cs="Arial"/>
        </w:rPr>
        <w:t>y a nést náklady s tím spojené.</w:t>
      </w:r>
    </w:p>
    <w:p w14:paraId="1139D156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14:paraId="722092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14:paraId="299B7FE3" w14:textId="7D3683C4" w:rsidR="00A5352D" w:rsidRPr="00A5352D" w:rsidRDefault="000D4119" w:rsidP="00A5352D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14:paraId="05B23B81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14:paraId="21A174DE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14:paraId="4A0D3A8B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788BD4CA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14:paraId="276F319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14:paraId="6FCEFA9F" w14:textId="77777777" w:rsidR="002729ED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72719481" w14:textId="77777777" w:rsidR="00B64694" w:rsidRDefault="00B64694" w:rsidP="00B64694"/>
    <w:p w14:paraId="0A5B04B0" w14:textId="77777777" w:rsidR="00B64694" w:rsidRPr="00B64694" w:rsidRDefault="00B64694" w:rsidP="00B64694"/>
    <w:p w14:paraId="60CF9619" w14:textId="77777777" w:rsid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14:paraId="55EFA7CA" w14:textId="77777777" w:rsidR="001741A8" w:rsidRDefault="001741A8" w:rsidP="001741A8"/>
    <w:p w14:paraId="641058DF" w14:textId="77777777" w:rsidR="001741A8" w:rsidRDefault="001741A8" w:rsidP="001741A8"/>
    <w:p w14:paraId="767B988F" w14:textId="77777777" w:rsidR="004F7F9A" w:rsidRPr="001741A8" w:rsidRDefault="004F7F9A" w:rsidP="001741A8"/>
    <w:p w14:paraId="16BE25D6" w14:textId="77777777"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lastRenderedPageBreak/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</w:t>
      </w:r>
      <w:r w:rsidR="00B64694">
        <w:rPr>
          <w:rFonts w:ascii="Calibri" w:hAnsi="Calibri" w:cs="Arial"/>
        </w:rPr>
        <w:t>.</w:t>
      </w:r>
    </w:p>
    <w:p w14:paraId="17BE33AC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>Výše uvedené záruky platí za předpokladu dodržení všech pravidel provozu a údržby.</w:t>
      </w:r>
    </w:p>
    <w:p w14:paraId="76D11869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14:paraId="4EA2668F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14:paraId="474563E0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14:paraId="4C155FBE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14:paraId="6B06CDEB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F169EA9" w14:textId="77777777"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14:paraId="21D1C7FC" w14:textId="77777777"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14:paraId="07F1DB81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 s provedením a předáním díla v termínu sjednaném dle čl. IV odst. 2 této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14:paraId="647E85E1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případě, že zhotovitel bude v prodlení s oceněním víceprací nebo méněprací dle této smlouvy, je objednatel oprávněn po zhotoviteli požadovat zaplacení smluvní pokuty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i započatý den prodlení.</w:t>
      </w:r>
    </w:p>
    <w:p w14:paraId="64E2F469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14:paraId="71C73AA8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 nebo nedodělku sepsaných v zápise o předání stavby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 každý den prodlení s jejich odstraněním.</w:t>
      </w:r>
    </w:p>
    <w:p w14:paraId="0322290F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 každý den prodlení s nástupem k jejich odstranění. </w:t>
      </w:r>
    </w:p>
    <w:p w14:paraId="7900D5F5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den prodlení s odstraněním a každou jednotlivou vadu nebo nedodělek. </w:t>
      </w:r>
    </w:p>
    <w:p w14:paraId="27AF9184" w14:textId="77777777" w:rsidR="001741A8" w:rsidRDefault="001741A8" w:rsidP="001741A8"/>
    <w:p w14:paraId="70704C63" w14:textId="77777777" w:rsidR="004F7F9A" w:rsidRDefault="004F7F9A" w:rsidP="001741A8"/>
    <w:p w14:paraId="43E2D2A4" w14:textId="77777777" w:rsidR="001741A8" w:rsidRDefault="001741A8" w:rsidP="001741A8"/>
    <w:p w14:paraId="77FE3EC7" w14:textId="77777777" w:rsidR="001741A8" w:rsidRPr="001741A8" w:rsidRDefault="001741A8" w:rsidP="001741A8"/>
    <w:p w14:paraId="301D070D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>oviteli smluvní pokutu ve výši 2</w:t>
      </w:r>
      <w:r w:rsidRPr="008114EF">
        <w:rPr>
          <w:rFonts w:asciiTheme="minorHAnsi" w:hAnsiTheme="minorHAnsi"/>
        </w:rPr>
        <w:t xml:space="preserve">.000,- Kč za každý den prodlení s odstraněním zařízení staveniště a vyklizením staveniště. </w:t>
      </w:r>
    </w:p>
    <w:p w14:paraId="64A438B0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B1FB645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AA031FB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14:paraId="4EAA5DDF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14:paraId="78E01F3B" w14:textId="77777777"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14:paraId="491B17DD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14:paraId="2F6F55D3" w14:textId="77777777"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14:paraId="5D3C3FA4" w14:textId="77777777"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14:paraId="6B62550F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14:paraId="36662287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14:paraId="0747551C" w14:textId="77777777"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14:paraId="5698D243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14:paraId="3FC72BEE" w14:textId="77777777"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56ED3043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14:paraId="64615C45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3B6C472F" w14:textId="5E513AE2" w:rsidR="00382448" w:rsidRPr="00FD1751" w:rsidRDefault="00E06D9C" w:rsidP="00FD1751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3F3A666" w14:textId="77777777" w:rsidR="000D4119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14:paraId="460D40C4" w14:textId="77777777" w:rsidR="001741A8" w:rsidRDefault="001741A8" w:rsidP="001741A8"/>
    <w:p w14:paraId="7543661A" w14:textId="77777777"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ZÁVĚREČNÁ UJEDNÁNÍ</w:t>
      </w:r>
    </w:p>
    <w:p w14:paraId="35B0E57D" w14:textId="77777777"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prohlašuje, že v rámci zadávacího řízení provedeného dle zákona č. 134/2016 Sb.,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 zadávání veřejných zakázek, ve znění pozdějších předpisů (dále jen „ZZVZ") uvedl v</w:t>
      </w:r>
      <w:r w:rsidRPr="00E06D9C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nabídce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veškeré informace a doklady, které odpovídají skutečnosti a měly nebo mohly mít vliv na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lastRenderedPageBreak/>
        <w:t>výsledek zadávacího řízení. Porušení této povinnosti je považováno za podstatné porušení této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a objednatel může od této smlouvy odstoupit.</w:t>
      </w:r>
    </w:p>
    <w:p w14:paraId="5E60B191" w14:textId="77777777"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14:paraId="3E88FA9E" w14:textId="77777777" w:rsidR="00382448" w:rsidRDefault="00E06D9C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Změnit nebo doplnit tuto smlouvu mohou smluvní strany, jen v případě, že tím nebude porušen ZZVZ, a to formou písemných dodatků</w:t>
      </w:r>
      <w:r w:rsidR="00382448">
        <w:rPr>
          <w:rFonts w:ascii="Calibri" w:hAnsi="Calibri" w:cs="Arial"/>
        </w:rPr>
        <w:t>.</w:t>
      </w:r>
    </w:p>
    <w:p w14:paraId="28034B4D" w14:textId="77777777" w:rsidR="005736D7" w:rsidRPr="00382448" w:rsidRDefault="005736D7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="000E3F22" w:rsidRPr="00382448">
        <w:rPr>
          <w:rFonts w:ascii="Calibri" w:hAnsi="Calibri" w:cs="Arial"/>
        </w:rPr>
        <w:tab/>
      </w:r>
    </w:p>
    <w:p w14:paraId="216CA2E4" w14:textId="77777777" w:rsidR="000D4119" w:rsidRDefault="005708C0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Přílohu smlouvy a její nedílnou součást tvoří:</w:t>
      </w:r>
    </w:p>
    <w:p w14:paraId="7C10CE9C" w14:textId="38C4A043" w:rsidR="00B71EDF" w:rsidRDefault="001E18B5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</w:t>
      </w:r>
      <w:bookmarkStart w:id="0" w:name="_Hlk151366453"/>
      <w:r w:rsidR="00E9285F" w:rsidRPr="008114EF">
        <w:rPr>
          <w:rFonts w:asciiTheme="minorHAnsi" w:hAnsiTheme="minorHAnsi"/>
        </w:rPr>
        <w:t>příloha č. 1</w:t>
      </w:r>
      <w:bookmarkEnd w:id="0"/>
      <w:r w:rsidR="00E9285F" w:rsidRPr="008114EF">
        <w:rPr>
          <w:rFonts w:asciiTheme="minorHAnsi" w:hAnsiTheme="minorHAnsi"/>
        </w:rPr>
        <w:t xml:space="preserve">: </w:t>
      </w:r>
      <w:r w:rsidR="00382448">
        <w:rPr>
          <w:rFonts w:asciiTheme="minorHAnsi" w:hAnsiTheme="minorHAnsi"/>
        </w:rPr>
        <w:t xml:space="preserve">Technologický postup </w:t>
      </w:r>
      <w:r w:rsidR="00B71EDF">
        <w:rPr>
          <w:rFonts w:asciiTheme="minorHAnsi" w:hAnsiTheme="minorHAnsi"/>
        </w:rPr>
        <w:t>prací</w:t>
      </w:r>
    </w:p>
    <w:p w14:paraId="5FB1B71A" w14:textId="3E070A71" w:rsidR="00E9285F" w:rsidRPr="00B71EDF" w:rsidRDefault="00B71EDF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114EF">
        <w:rPr>
          <w:rFonts w:asciiTheme="minorHAnsi" w:hAnsiTheme="minorHAnsi"/>
        </w:rPr>
        <w:t xml:space="preserve">- příloha č. </w:t>
      </w:r>
      <w:r>
        <w:rPr>
          <w:rFonts w:asciiTheme="minorHAnsi" w:hAnsiTheme="minorHAnsi"/>
        </w:rPr>
        <w:t xml:space="preserve">2: </w:t>
      </w:r>
      <w:r w:rsidR="00FD1751">
        <w:rPr>
          <w:rFonts w:asciiTheme="minorHAnsi" w:hAnsiTheme="minorHAnsi"/>
        </w:rPr>
        <w:t>Položkový rozpočet</w:t>
      </w:r>
    </w:p>
    <w:p w14:paraId="3FCA5C14" w14:textId="77777777" w:rsidR="001B0C5C" w:rsidRDefault="001E18B5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3B39DD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6827C1E1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5845B279" w14:textId="4C516FAD" w:rsidR="000D4119" w:rsidRDefault="000D4119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271A98">
        <w:rPr>
          <w:rFonts w:ascii="Calibri" w:hAnsi="Calibri" w:cs="Arial"/>
        </w:rPr>
        <w:tab/>
      </w:r>
      <w:r w:rsidR="004F7F9A">
        <w:rPr>
          <w:rFonts w:ascii="Calibri" w:hAnsi="Calibri" w:cs="Arial"/>
        </w:rPr>
        <w:t>20.11.2023</w:t>
      </w:r>
      <w:r w:rsidR="00271A9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A5A32">
        <w:rPr>
          <w:rFonts w:ascii="Calibri" w:hAnsi="Calibri" w:cs="Arial"/>
        </w:rPr>
        <w:t xml:space="preserve">           </w:t>
      </w:r>
      <w:r w:rsidR="001338BD">
        <w:rPr>
          <w:rFonts w:ascii="Calibri" w:hAnsi="Calibri" w:cs="Arial"/>
        </w:rPr>
        <w:tab/>
      </w:r>
      <w:r w:rsidR="001338BD">
        <w:rPr>
          <w:rFonts w:ascii="Calibri" w:hAnsi="Calibri" w:cs="Arial"/>
        </w:rPr>
        <w:tab/>
      </w:r>
      <w:r>
        <w:rPr>
          <w:rFonts w:ascii="Calibri" w:hAnsi="Calibri" w:cs="Arial"/>
        </w:rPr>
        <w:t>V</w:t>
      </w:r>
      <w:r w:rsidR="004F7F9A">
        <w:rPr>
          <w:rFonts w:asciiTheme="minorHAnsi" w:hAnsiTheme="minorHAnsi"/>
        </w:rPr>
        <w:t xml:space="preserve"> Třinci </w:t>
      </w:r>
      <w:r>
        <w:rPr>
          <w:rFonts w:ascii="Calibri" w:hAnsi="Calibri" w:cs="Arial"/>
        </w:rPr>
        <w:t>dne</w:t>
      </w:r>
      <w:r w:rsidR="004F7F9A">
        <w:rPr>
          <w:rFonts w:asciiTheme="minorHAnsi" w:hAnsiTheme="minorHAnsi"/>
        </w:rPr>
        <w:t xml:space="preserve"> </w:t>
      </w:r>
      <w:r w:rsidR="008F6977">
        <w:rPr>
          <w:rFonts w:asciiTheme="minorHAnsi" w:hAnsiTheme="minorHAnsi"/>
        </w:rPr>
        <w:t>20.11.2023</w:t>
      </w:r>
    </w:p>
    <w:p w14:paraId="04DCAEB7" w14:textId="77777777" w:rsidR="00E428D9" w:rsidRDefault="00E428D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F6EFE4A" w14:textId="77777777" w:rsidR="001741A8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3F09ECB4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9F74BB8" w14:textId="77777777" w:rsidR="004F7F9A" w:rsidRDefault="004F7F9A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466D0D0C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1276565" w14:textId="33E818C0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1741A8">
        <w:rPr>
          <w:rFonts w:ascii="Calibri" w:hAnsi="Calibri" w:cs="Arial"/>
          <w:sz w:val="22"/>
          <w:szCs w:val="22"/>
        </w:rPr>
        <w:tab/>
      </w:r>
    </w:p>
    <w:p w14:paraId="7F698F08" w14:textId="77777777" w:rsidR="00F42843" w:rsidRDefault="00F42843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0D4119">
        <w:rPr>
          <w:rFonts w:ascii="Calibri" w:hAnsi="Calibri" w:cs="Arial"/>
          <w:sz w:val="22"/>
          <w:szCs w:val="22"/>
        </w:rPr>
        <w:t>za objedn</w:t>
      </w:r>
      <w:r w:rsidR="005708C0">
        <w:rPr>
          <w:rFonts w:ascii="Calibri" w:hAnsi="Calibri" w:cs="Arial"/>
          <w:sz w:val="22"/>
          <w:szCs w:val="22"/>
        </w:rPr>
        <w:t>atele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 w:rsidR="001338BD">
        <w:rPr>
          <w:rFonts w:ascii="Calibri" w:hAnsi="Calibri" w:cs="Arial"/>
          <w:sz w:val="22"/>
          <w:szCs w:val="22"/>
        </w:rPr>
        <w:t xml:space="preserve">                      </w:t>
      </w:r>
      <w:r w:rsidR="001338BD">
        <w:rPr>
          <w:rFonts w:ascii="Calibri" w:hAnsi="Calibri" w:cs="Arial"/>
          <w:sz w:val="22"/>
          <w:szCs w:val="22"/>
        </w:rPr>
        <w:tab/>
      </w:r>
      <w:r w:rsidR="000D4119">
        <w:rPr>
          <w:rFonts w:ascii="Calibri" w:hAnsi="Calibri" w:cs="Arial"/>
          <w:sz w:val="22"/>
          <w:szCs w:val="22"/>
        </w:rPr>
        <w:t>za zhotovitele</w:t>
      </w:r>
    </w:p>
    <w:p w14:paraId="0FA120B8" w14:textId="7216185F" w:rsidR="002B5A10" w:rsidRDefault="001338B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Pav</w:t>
      </w:r>
      <w:r w:rsidR="002B5A10">
        <w:rPr>
          <w:rFonts w:asciiTheme="minorHAnsi" w:hAnsiTheme="minorHAnsi"/>
          <w:sz w:val="22"/>
          <w:szCs w:val="22"/>
        </w:rPr>
        <w:t xml:space="preserve">el </w:t>
      </w:r>
      <w:proofErr w:type="spellStart"/>
      <w:r w:rsidR="002B5A10">
        <w:rPr>
          <w:rFonts w:asciiTheme="minorHAnsi" w:hAnsiTheme="minorHAnsi"/>
          <w:sz w:val="22"/>
          <w:szCs w:val="22"/>
        </w:rPr>
        <w:t>Pezda</w:t>
      </w:r>
      <w:proofErr w:type="spellEnd"/>
      <w:r>
        <w:rPr>
          <w:rFonts w:asciiTheme="minorHAnsi" w:hAnsiTheme="minorHAnsi"/>
          <w:sz w:val="22"/>
          <w:szCs w:val="22"/>
        </w:rPr>
        <w:t>, MBA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4F7F9A">
        <w:rPr>
          <w:rFonts w:ascii="Calibri" w:hAnsi="Calibri" w:cs="Arial"/>
          <w:sz w:val="22"/>
          <w:szCs w:val="22"/>
        </w:rPr>
        <w:t xml:space="preserve">Ing. Pavel </w:t>
      </w:r>
      <w:proofErr w:type="spellStart"/>
      <w:r w:rsidR="004F7F9A">
        <w:rPr>
          <w:rFonts w:ascii="Calibri" w:hAnsi="Calibri" w:cs="Arial"/>
          <w:sz w:val="22"/>
          <w:szCs w:val="22"/>
        </w:rPr>
        <w:t>Madeja</w:t>
      </w:r>
      <w:proofErr w:type="spellEnd"/>
    </w:p>
    <w:p w14:paraId="3370DB3B" w14:textId="3B2908B4" w:rsidR="001338BD" w:rsidRDefault="002B5A10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="001338BD" w:rsidRPr="008114EF">
        <w:rPr>
          <w:rFonts w:asciiTheme="minorHAnsi" w:hAnsiTheme="minorHAnsi"/>
          <w:sz w:val="22"/>
          <w:szCs w:val="22"/>
        </w:rPr>
        <w:t>organizace</w:t>
      </w:r>
      <w:r w:rsidR="004F7F9A">
        <w:rPr>
          <w:rFonts w:asciiTheme="minorHAnsi" w:hAnsiTheme="minorHAnsi"/>
          <w:sz w:val="22"/>
          <w:szCs w:val="22"/>
        </w:rPr>
        <w:tab/>
      </w:r>
      <w:r w:rsidR="004F7F9A">
        <w:rPr>
          <w:rFonts w:asciiTheme="minorHAnsi" w:hAnsiTheme="minorHAnsi"/>
          <w:sz w:val="22"/>
          <w:szCs w:val="22"/>
        </w:rPr>
        <w:tab/>
      </w:r>
      <w:r w:rsidR="004F7F9A">
        <w:rPr>
          <w:rFonts w:asciiTheme="minorHAnsi" w:hAnsiTheme="minorHAnsi"/>
          <w:sz w:val="22"/>
          <w:szCs w:val="22"/>
        </w:rPr>
        <w:tab/>
        <w:t>jednatel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1338BD" w:rsidSect="00231A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8E39" w14:textId="77777777" w:rsidR="005B6AFF" w:rsidRDefault="005B6AFF" w:rsidP="000A5A32">
      <w:r>
        <w:separator/>
      </w:r>
    </w:p>
  </w:endnote>
  <w:endnote w:type="continuationSeparator" w:id="0">
    <w:p w14:paraId="16CAED77" w14:textId="77777777" w:rsidR="005B6AFF" w:rsidRDefault="005B6AFF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4583"/>
      <w:docPartObj>
        <w:docPartGallery w:val="Page Numbers (Bottom of Page)"/>
        <w:docPartUnique/>
      </w:docPartObj>
    </w:sdtPr>
    <w:sdtContent>
      <w:p w14:paraId="7EF3445A" w14:textId="77777777"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6F">
          <w:rPr>
            <w:noProof/>
          </w:rPr>
          <w:t>3</w:t>
        </w:r>
        <w:r>
          <w:fldChar w:fldCharType="end"/>
        </w:r>
      </w:p>
    </w:sdtContent>
  </w:sdt>
  <w:p w14:paraId="559223B6" w14:textId="77777777" w:rsidR="000A5A32" w:rsidRDefault="000A5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B7BF" w14:textId="77777777" w:rsidR="005B6AFF" w:rsidRDefault="005B6AFF" w:rsidP="000A5A32">
      <w:r>
        <w:separator/>
      </w:r>
    </w:p>
  </w:footnote>
  <w:footnote w:type="continuationSeparator" w:id="0">
    <w:p w14:paraId="1D03512A" w14:textId="77777777" w:rsidR="005B6AFF" w:rsidRDefault="005B6AFF" w:rsidP="000A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131819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403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52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57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531918">
    <w:abstractNumId w:val="15"/>
  </w:num>
  <w:num w:numId="6" w16cid:durableId="1886286375">
    <w:abstractNumId w:val="18"/>
  </w:num>
  <w:num w:numId="7" w16cid:durableId="1513955840">
    <w:abstractNumId w:val="2"/>
  </w:num>
  <w:num w:numId="8" w16cid:durableId="2031104762">
    <w:abstractNumId w:val="14"/>
  </w:num>
  <w:num w:numId="9" w16cid:durableId="1046951346">
    <w:abstractNumId w:val="10"/>
  </w:num>
  <w:num w:numId="10" w16cid:durableId="1052004677">
    <w:abstractNumId w:val="13"/>
  </w:num>
  <w:num w:numId="11" w16cid:durableId="1449278795">
    <w:abstractNumId w:val="6"/>
  </w:num>
  <w:num w:numId="12" w16cid:durableId="70930127">
    <w:abstractNumId w:val="3"/>
  </w:num>
  <w:num w:numId="13" w16cid:durableId="663581818">
    <w:abstractNumId w:val="9"/>
  </w:num>
  <w:num w:numId="14" w16cid:durableId="1291127658">
    <w:abstractNumId w:val="8"/>
  </w:num>
  <w:num w:numId="15" w16cid:durableId="291788964">
    <w:abstractNumId w:val="17"/>
  </w:num>
  <w:num w:numId="16" w16cid:durableId="271210236">
    <w:abstractNumId w:val="1"/>
  </w:num>
  <w:num w:numId="17" w16cid:durableId="405882615">
    <w:abstractNumId w:val="11"/>
  </w:num>
  <w:num w:numId="18" w16cid:durableId="60716975">
    <w:abstractNumId w:val="7"/>
  </w:num>
  <w:num w:numId="19" w16cid:durableId="1353917346">
    <w:abstractNumId w:val="12"/>
  </w:num>
  <w:num w:numId="20" w16cid:durableId="132936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8634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2808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9"/>
    <w:rsid w:val="000575ED"/>
    <w:rsid w:val="00065A4E"/>
    <w:rsid w:val="00076AF3"/>
    <w:rsid w:val="000859C7"/>
    <w:rsid w:val="000A065D"/>
    <w:rsid w:val="000A5A32"/>
    <w:rsid w:val="000D4119"/>
    <w:rsid w:val="000E3F22"/>
    <w:rsid w:val="00110CE0"/>
    <w:rsid w:val="00130981"/>
    <w:rsid w:val="001338BD"/>
    <w:rsid w:val="00151958"/>
    <w:rsid w:val="001741A8"/>
    <w:rsid w:val="001B0C5C"/>
    <w:rsid w:val="001C370B"/>
    <w:rsid w:val="001C5C35"/>
    <w:rsid w:val="001E18B5"/>
    <w:rsid w:val="001F5733"/>
    <w:rsid w:val="001F6916"/>
    <w:rsid w:val="002474FC"/>
    <w:rsid w:val="00271A98"/>
    <w:rsid w:val="002729ED"/>
    <w:rsid w:val="00282844"/>
    <w:rsid w:val="002A367E"/>
    <w:rsid w:val="002B5A10"/>
    <w:rsid w:val="002F0239"/>
    <w:rsid w:val="0035212B"/>
    <w:rsid w:val="003705BF"/>
    <w:rsid w:val="00382448"/>
    <w:rsid w:val="0038468E"/>
    <w:rsid w:val="003850E8"/>
    <w:rsid w:val="003D70CD"/>
    <w:rsid w:val="003F4082"/>
    <w:rsid w:val="00415162"/>
    <w:rsid w:val="0043720E"/>
    <w:rsid w:val="00462E30"/>
    <w:rsid w:val="004F4F7F"/>
    <w:rsid w:val="004F7F9A"/>
    <w:rsid w:val="005708C0"/>
    <w:rsid w:val="005736D7"/>
    <w:rsid w:val="005907F4"/>
    <w:rsid w:val="00592C1F"/>
    <w:rsid w:val="00593B8A"/>
    <w:rsid w:val="005974F8"/>
    <w:rsid w:val="005B6AFF"/>
    <w:rsid w:val="005B6D36"/>
    <w:rsid w:val="005E74E6"/>
    <w:rsid w:val="00600896"/>
    <w:rsid w:val="00641F9E"/>
    <w:rsid w:val="006C4039"/>
    <w:rsid w:val="006D2CC4"/>
    <w:rsid w:val="00706ECB"/>
    <w:rsid w:val="00734206"/>
    <w:rsid w:val="00775821"/>
    <w:rsid w:val="007920A1"/>
    <w:rsid w:val="007A7644"/>
    <w:rsid w:val="00846D7D"/>
    <w:rsid w:val="008869B6"/>
    <w:rsid w:val="008E4D38"/>
    <w:rsid w:val="008F6977"/>
    <w:rsid w:val="00957E6F"/>
    <w:rsid w:val="00962C59"/>
    <w:rsid w:val="009C228B"/>
    <w:rsid w:val="009E43C0"/>
    <w:rsid w:val="00A2294C"/>
    <w:rsid w:val="00A35059"/>
    <w:rsid w:val="00A40109"/>
    <w:rsid w:val="00A47FE4"/>
    <w:rsid w:val="00A5352D"/>
    <w:rsid w:val="00A80ABB"/>
    <w:rsid w:val="00AA79F3"/>
    <w:rsid w:val="00AA7FE6"/>
    <w:rsid w:val="00AF0B9B"/>
    <w:rsid w:val="00B100D4"/>
    <w:rsid w:val="00B64694"/>
    <w:rsid w:val="00B71EDF"/>
    <w:rsid w:val="00B90448"/>
    <w:rsid w:val="00BA4642"/>
    <w:rsid w:val="00BD1E9D"/>
    <w:rsid w:val="00BE0D01"/>
    <w:rsid w:val="00BF330B"/>
    <w:rsid w:val="00C1661F"/>
    <w:rsid w:val="00C30454"/>
    <w:rsid w:val="00C3572D"/>
    <w:rsid w:val="00C50C53"/>
    <w:rsid w:val="00CF4B75"/>
    <w:rsid w:val="00D53476"/>
    <w:rsid w:val="00D75213"/>
    <w:rsid w:val="00DA59E6"/>
    <w:rsid w:val="00DB38C4"/>
    <w:rsid w:val="00E06D9C"/>
    <w:rsid w:val="00E428D9"/>
    <w:rsid w:val="00E5443A"/>
    <w:rsid w:val="00E9285F"/>
    <w:rsid w:val="00E929B3"/>
    <w:rsid w:val="00EA4340"/>
    <w:rsid w:val="00F108F2"/>
    <w:rsid w:val="00F126F9"/>
    <w:rsid w:val="00F12AEA"/>
    <w:rsid w:val="00F16D05"/>
    <w:rsid w:val="00F42843"/>
    <w:rsid w:val="00F46FF1"/>
    <w:rsid w:val="00F8417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303BB"/>
  <w15:docId w15:val="{6A43DF6C-1F20-4498-8646-D70FCD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2FD-E7C9-486E-9531-76199DDD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3286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4</cp:revision>
  <cp:lastPrinted>2023-11-20T08:52:00Z</cp:lastPrinted>
  <dcterms:created xsi:type="dcterms:W3CDTF">2023-11-20T07:11:00Z</dcterms:created>
  <dcterms:modified xsi:type="dcterms:W3CDTF">2023-11-21T06:54:00Z</dcterms:modified>
</cp:coreProperties>
</file>