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0791" w14:textId="77777777" w:rsidR="00A75281" w:rsidRDefault="0071539F" w:rsidP="00CC250C">
      <w:pPr>
        <w:pStyle w:val="Heading110"/>
        <w:framePr w:w="9529" w:h="1534" w:hRule="exact" w:wrap="none" w:vAnchor="page" w:hAnchor="page" w:x="1501" w:y="1405"/>
        <w:shd w:val="clear" w:color="auto" w:fill="auto"/>
        <w:ind w:right="40"/>
      </w:pPr>
      <w:bookmarkStart w:id="0" w:name="bookmark0"/>
      <w:r>
        <w:t>Kupní smlouva</w:t>
      </w:r>
      <w:bookmarkEnd w:id="0"/>
    </w:p>
    <w:p w14:paraId="34D80792" w14:textId="77777777" w:rsidR="00A75281" w:rsidRDefault="0071539F" w:rsidP="00CC250C">
      <w:pPr>
        <w:pStyle w:val="Bodytext30"/>
        <w:framePr w:w="9529" w:h="1534" w:hRule="exact" w:wrap="none" w:vAnchor="page" w:hAnchor="page" w:x="1501" w:y="1405"/>
        <w:shd w:val="clear" w:color="auto" w:fill="auto"/>
        <w:spacing w:after="241"/>
        <w:ind w:right="40"/>
      </w:pPr>
      <w:r>
        <w:t>č. ...</w:t>
      </w:r>
    </w:p>
    <w:p w14:paraId="34D80793" w14:textId="77777777" w:rsidR="00A75281" w:rsidRDefault="0071539F" w:rsidP="00CC250C">
      <w:pPr>
        <w:pStyle w:val="Bodytext20"/>
        <w:framePr w:w="9529" w:h="1534" w:hRule="exact" w:wrap="none" w:vAnchor="page" w:hAnchor="page" w:x="1501" w:y="1405"/>
        <w:shd w:val="clear" w:color="auto" w:fill="auto"/>
        <w:spacing w:before="0" w:after="0"/>
        <w:ind w:firstLine="0"/>
      </w:pPr>
      <w:r>
        <w:t xml:space="preserve">uzavřená ve smyslu § 2079 a násl. zákona č. 80/2012 Sb., občanský zákoník (dále jen </w:t>
      </w:r>
      <w:r w:rsidRPr="00CC250C">
        <w:rPr>
          <w:rStyle w:val="Bodytext2Bold"/>
          <w:b w:val="0"/>
        </w:rPr>
        <w:t>„</w:t>
      </w:r>
      <w:r>
        <w:rPr>
          <w:rStyle w:val="Bodytext2Bold"/>
        </w:rPr>
        <w:t>občanský zákoník</w:t>
      </w:r>
      <w:r w:rsidRPr="00CC250C">
        <w:rPr>
          <w:rStyle w:val="Bodytext2Bold"/>
          <w:b w:val="0"/>
        </w:rPr>
        <w:t>")</w:t>
      </w:r>
      <w:r>
        <w:rPr>
          <w:rStyle w:val="Bodytext2Bold"/>
        </w:rPr>
        <w:t xml:space="preserve"> </w:t>
      </w:r>
      <w:r>
        <w:t xml:space="preserve">mezi níže uvedenými smluvními stranami (dále jen </w:t>
      </w:r>
      <w:r w:rsidRPr="00CC250C">
        <w:rPr>
          <w:rStyle w:val="Bodytext2Bold"/>
          <w:b w:val="0"/>
        </w:rPr>
        <w:t>„</w:t>
      </w:r>
      <w:r>
        <w:rPr>
          <w:rStyle w:val="Bodytext2Bold"/>
        </w:rPr>
        <w:t>smlouva</w:t>
      </w:r>
      <w:r w:rsidRPr="00CC250C">
        <w:rPr>
          <w:rStyle w:val="Bodytext2Bold"/>
          <w:b w:val="0"/>
        </w:rPr>
        <w:t>"),</w:t>
      </w:r>
      <w:r>
        <w:rPr>
          <w:rStyle w:val="Bodytext2Bold"/>
        </w:rPr>
        <w:t xml:space="preserve"> </w:t>
      </w:r>
      <w:r>
        <w:t>kterými jsou:</w:t>
      </w:r>
    </w:p>
    <w:p w14:paraId="41B4EF50" w14:textId="77777777" w:rsidR="00CC250C" w:rsidRDefault="0071539F" w:rsidP="00CC250C">
      <w:pPr>
        <w:pStyle w:val="Bodytext20"/>
        <w:framePr w:w="9077" w:h="3707" w:hRule="exact" w:wrap="none" w:vAnchor="page" w:hAnchor="page" w:x="1549" w:y="3541"/>
        <w:shd w:val="clear" w:color="auto" w:fill="auto"/>
        <w:tabs>
          <w:tab w:val="left" w:pos="665"/>
        </w:tabs>
        <w:spacing w:before="0" w:after="0" w:line="278" w:lineRule="exact"/>
        <w:ind w:right="3660" w:firstLine="0"/>
        <w:jc w:val="left"/>
      </w:pPr>
      <w:r>
        <w:rPr>
          <w:rStyle w:val="Bodytext2Bold"/>
        </w:rPr>
        <w:t>Hudební divadlo v Karl</w:t>
      </w:r>
      <w:r w:rsidR="00CC250C">
        <w:rPr>
          <w:rStyle w:val="Bodytext2Bold"/>
        </w:rPr>
        <w:t>í</w:t>
      </w:r>
      <w:r>
        <w:rPr>
          <w:rStyle w:val="Bodytext2Bold"/>
        </w:rPr>
        <w:t xml:space="preserve">ně </w:t>
      </w:r>
      <w:r>
        <w:t xml:space="preserve">(též jen „HDK") </w:t>
      </w:r>
    </w:p>
    <w:p w14:paraId="210B629E" w14:textId="77777777" w:rsidR="00CC250C" w:rsidRDefault="0071539F" w:rsidP="00CC250C">
      <w:pPr>
        <w:pStyle w:val="Bodytext20"/>
        <w:framePr w:w="9077" w:h="3707" w:hRule="exact" w:wrap="none" w:vAnchor="page" w:hAnchor="page" w:x="1549" w:y="3541"/>
        <w:shd w:val="clear" w:color="auto" w:fill="auto"/>
        <w:tabs>
          <w:tab w:val="left" w:pos="665"/>
        </w:tabs>
        <w:spacing w:before="0" w:after="0" w:line="278" w:lineRule="exact"/>
        <w:ind w:right="3660" w:firstLine="0"/>
        <w:jc w:val="left"/>
      </w:pPr>
      <w:r>
        <w:t xml:space="preserve">příspěvková organizace zřízená hlavním městem Prahou sídlo: Křižíkova 10, 186 00 Praha 8 - Karlín </w:t>
      </w:r>
    </w:p>
    <w:p w14:paraId="5542914C" w14:textId="77777777" w:rsidR="00CC250C" w:rsidRDefault="0071539F" w:rsidP="00CC250C">
      <w:pPr>
        <w:pStyle w:val="Bodytext20"/>
        <w:framePr w:w="9077" w:h="3707" w:hRule="exact" w:wrap="none" w:vAnchor="page" w:hAnchor="page" w:x="1549" w:y="3541"/>
        <w:shd w:val="clear" w:color="auto" w:fill="auto"/>
        <w:tabs>
          <w:tab w:val="left" w:pos="665"/>
        </w:tabs>
        <w:spacing w:before="0" w:after="0" w:line="278" w:lineRule="exact"/>
        <w:ind w:right="3660" w:firstLine="0"/>
        <w:jc w:val="left"/>
      </w:pPr>
      <w:r>
        <w:t xml:space="preserve">zastoupené: Bc. Egonem </w:t>
      </w:r>
      <w:proofErr w:type="gramStart"/>
      <w:r>
        <w:t>Kulhánkem - ředitelem</w:t>
      </w:r>
      <w:proofErr w:type="gramEnd"/>
      <w:r>
        <w:t xml:space="preserve"> HDK </w:t>
      </w:r>
    </w:p>
    <w:p w14:paraId="34D80794" w14:textId="4CD2FD0C" w:rsidR="00A75281" w:rsidRDefault="0071539F" w:rsidP="00CC250C">
      <w:pPr>
        <w:pStyle w:val="Bodytext20"/>
        <w:framePr w:w="9077" w:h="3707" w:hRule="exact" w:wrap="none" w:vAnchor="page" w:hAnchor="page" w:x="1549" w:y="3541"/>
        <w:shd w:val="clear" w:color="auto" w:fill="auto"/>
        <w:tabs>
          <w:tab w:val="left" w:pos="665"/>
        </w:tabs>
        <w:spacing w:before="0" w:after="0" w:line="278" w:lineRule="exact"/>
        <w:ind w:right="3660" w:firstLine="0"/>
        <w:jc w:val="left"/>
      </w:pPr>
      <w:r>
        <w:t>IČ:</w:t>
      </w:r>
      <w:r>
        <w:tab/>
        <w:t>00064335</w:t>
      </w:r>
    </w:p>
    <w:p w14:paraId="34D80795" w14:textId="77777777" w:rsidR="00A75281" w:rsidRDefault="0071539F" w:rsidP="00CC250C">
      <w:pPr>
        <w:pStyle w:val="Bodytext20"/>
        <w:framePr w:w="9077" w:h="3707" w:hRule="exact" w:wrap="none" w:vAnchor="page" w:hAnchor="page" w:x="1549" w:y="3541"/>
        <w:shd w:val="clear" w:color="auto" w:fill="auto"/>
        <w:tabs>
          <w:tab w:val="left" w:pos="665"/>
        </w:tabs>
        <w:spacing w:before="0" w:after="0" w:line="278" w:lineRule="exact"/>
        <w:ind w:firstLine="0"/>
      </w:pPr>
      <w:r>
        <w:t>DIČ:</w:t>
      </w:r>
      <w:r>
        <w:tab/>
        <w:t>CZ00064335</w:t>
      </w:r>
    </w:p>
    <w:p w14:paraId="34D80796" w14:textId="77777777" w:rsidR="00A75281" w:rsidRDefault="0071539F" w:rsidP="00CC250C">
      <w:pPr>
        <w:pStyle w:val="Bodytext20"/>
        <w:framePr w:w="9077" w:h="3707" w:hRule="exact" w:wrap="none" w:vAnchor="page" w:hAnchor="page" w:x="1549" w:y="3541"/>
        <w:shd w:val="clear" w:color="auto" w:fill="auto"/>
        <w:spacing w:before="0" w:after="0" w:line="278" w:lineRule="exact"/>
        <w:ind w:right="7420" w:firstLine="0"/>
        <w:jc w:val="left"/>
      </w:pPr>
      <w:r>
        <w:t>bankovní spojení: číslo účtu:</w:t>
      </w:r>
    </w:p>
    <w:p w14:paraId="34D80797" w14:textId="77777777" w:rsidR="00A75281" w:rsidRDefault="0071539F" w:rsidP="00CC250C">
      <w:pPr>
        <w:pStyle w:val="Bodytext20"/>
        <w:framePr w:w="9077" w:h="3707" w:hRule="exact" w:wrap="none" w:vAnchor="page" w:hAnchor="page" w:x="1549" w:y="3541"/>
        <w:shd w:val="clear" w:color="auto" w:fill="auto"/>
        <w:spacing w:before="0" w:after="0" w:line="278" w:lineRule="exact"/>
        <w:ind w:firstLine="0"/>
      </w:pPr>
      <w:r>
        <w:t>osoby oprávněné jednat v záležitostech této smlouvy:</w:t>
      </w:r>
    </w:p>
    <w:p w14:paraId="141314CA" w14:textId="77777777" w:rsidR="002C7D04" w:rsidRDefault="0071539F" w:rsidP="00CC250C">
      <w:pPr>
        <w:pStyle w:val="Bodytext20"/>
        <w:framePr w:w="9077" w:h="3707" w:hRule="exact" w:wrap="none" w:vAnchor="page" w:hAnchor="page" w:x="1549" w:y="3541"/>
        <w:shd w:val="clear" w:color="auto" w:fill="auto"/>
        <w:spacing w:before="0" w:after="0" w:line="278" w:lineRule="exact"/>
        <w:ind w:right="2620" w:firstLine="0"/>
        <w:jc w:val="left"/>
      </w:pPr>
      <w:r>
        <w:t xml:space="preserve">Bc. Egon </w:t>
      </w:r>
      <w:proofErr w:type="gramStart"/>
      <w:r>
        <w:t>Kulhánek - ředitel</w:t>
      </w:r>
      <w:proofErr w:type="gramEnd"/>
      <w:r>
        <w:t xml:space="preserve"> HDK</w:t>
      </w:r>
    </w:p>
    <w:p w14:paraId="25F94E5A" w14:textId="77777777" w:rsidR="002C7D04" w:rsidRDefault="0071539F" w:rsidP="00CC250C">
      <w:pPr>
        <w:pStyle w:val="Bodytext20"/>
        <w:framePr w:w="9077" w:h="3707" w:hRule="exact" w:wrap="none" w:vAnchor="page" w:hAnchor="page" w:x="1549" w:y="3541"/>
        <w:shd w:val="clear" w:color="auto" w:fill="auto"/>
        <w:spacing w:before="0" w:after="0" w:line="278" w:lineRule="exact"/>
        <w:ind w:right="2620" w:firstLine="0"/>
        <w:jc w:val="left"/>
      </w:pPr>
      <w:r>
        <w:t xml:space="preserve">Martin </w:t>
      </w:r>
      <w:proofErr w:type="gramStart"/>
      <w:r>
        <w:t>Poupě - technický</w:t>
      </w:r>
      <w:proofErr w:type="gramEnd"/>
      <w:r>
        <w:t xml:space="preserve"> ředitel HDK</w:t>
      </w:r>
    </w:p>
    <w:p w14:paraId="5267F5D3" w14:textId="6FFA1D7B" w:rsidR="00CC250C" w:rsidRDefault="0071539F" w:rsidP="00CC250C">
      <w:pPr>
        <w:pStyle w:val="Bodytext20"/>
        <w:framePr w:w="9077" w:h="3707" w:hRule="exact" w:wrap="none" w:vAnchor="page" w:hAnchor="page" w:x="1549" w:y="3541"/>
        <w:shd w:val="clear" w:color="auto" w:fill="auto"/>
        <w:spacing w:before="0" w:after="0" w:line="278" w:lineRule="exact"/>
        <w:ind w:right="2620" w:firstLine="0"/>
        <w:jc w:val="left"/>
      </w:pPr>
      <w:r>
        <w:rPr>
          <w:rStyle w:val="Bodytext21"/>
        </w:rPr>
        <w:t xml:space="preserve"> </w:t>
      </w:r>
      <w:r>
        <w:t xml:space="preserve">ID datové schránky: </w:t>
      </w:r>
      <w:proofErr w:type="spellStart"/>
      <w:r w:rsidR="002C7D04">
        <w:t>xxx</w:t>
      </w:r>
      <w:proofErr w:type="spellEnd"/>
      <w:r>
        <w:t xml:space="preserve"> </w:t>
      </w:r>
    </w:p>
    <w:p w14:paraId="34D80798" w14:textId="3DD5E967" w:rsidR="00A75281" w:rsidRPr="00CC250C" w:rsidRDefault="0071539F" w:rsidP="00CC250C">
      <w:pPr>
        <w:pStyle w:val="Bodytext20"/>
        <w:framePr w:w="9077" w:h="3707" w:hRule="exact" w:wrap="none" w:vAnchor="page" w:hAnchor="page" w:x="1549" w:y="3541"/>
        <w:shd w:val="clear" w:color="auto" w:fill="auto"/>
        <w:spacing w:before="0" w:after="0" w:line="278" w:lineRule="exact"/>
        <w:ind w:right="2620" w:firstLine="0"/>
        <w:jc w:val="left"/>
        <w:rPr>
          <w:b/>
        </w:rPr>
      </w:pPr>
      <w:r>
        <w:t xml:space="preserve">na straně jedné (dále jen </w:t>
      </w:r>
      <w:r w:rsidRPr="00CC250C">
        <w:rPr>
          <w:rStyle w:val="Bodytext2Bold"/>
          <w:b w:val="0"/>
        </w:rPr>
        <w:t>„</w:t>
      </w:r>
      <w:r>
        <w:rPr>
          <w:rStyle w:val="Bodytext2Bold"/>
        </w:rPr>
        <w:t>kupující</w:t>
      </w:r>
      <w:r w:rsidRPr="00CC250C">
        <w:rPr>
          <w:rStyle w:val="Bodytext2Bold"/>
          <w:b w:val="0"/>
        </w:rPr>
        <w:t>")</w:t>
      </w:r>
    </w:p>
    <w:p w14:paraId="34D80799" w14:textId="77777777" w:rsidR="00A75281" w:rsidRDefault="0071539F" w:rsidP="00CC250C">
      <w:pPr>
        <w:pStyle w:val="Other10"/>
        <w:framePr w:wrap="none" w:vAnchor="page" w:hAnchor="page" w:x="1585" w:y="7705"/>
        <w:shd w:val="clear" w:color="auto" w:fill="auto"/>
        <w:spacing w:line="210" w:lineRule="exact"/>
        <w:jc w:val="both"/>
      </w:pPr>
      <w:r>
        <w:rPr>
          <w:rStyle w:val="Other1Arial105pt"/>
        </w:rPr>
        <w:t>a</w:t>
      </w:r>
    </w:p>
    <w:p w14:paraId="34D8079A" w14:textId="77777777" w:rsidR="00A75281" w:rsidRDefault="0071539F" w:rsidP="00CC250C">
      <w:pPr>
        <w:pStyle w:val="Heading210"/>
        <w:framePr w:w="9077" w:h="4609" w:hRule="exact" w:wrap="none" w:vAnchor="page" w:hAnchor="page" w:x="1621" w:y="8497"/>
        <w:shd w:val="clear" w:color="auto" w:fill="auto"/>
        <w:tabs>
          <w:tab w:val="left" w:pos="1993"/>
        </w:tabs>
        <w:spacing w:before="0"/>
      </w:pPr>
      <w:bookmarkStart w:id="1" w:name="bookmark1"/>
      <w:r>
        <w:t>Obchodní firma:</w:t>
      </w:r>
      <w:r>
        <w:tab/>
        <w:t>AVT Group a.s.</w:t>
      </w:r>
      <w:bookmarkEnd w:id="1"/>
    </w:p>
    <w:p w14:paraId="34D8079B" w14:textId="77777777" w:rsidR="00A75281" w:rsidRDefault="0071539F" w:rsidP="00CC250C">
      <w:pPr>
        <w:pStyle w:val="Bodytext20"/>
        <w:framePr w:w="9077" w:h="4609" w:hRule="exact" w:wrap="none" w:vAnchor="page" w:hAnchor="page" w:x="1621" w:y="8497"/>
        <w:shd w:val="clear" w:color="auto" w:fill="auto"/>
        <w:tabs>
          <w:tab w:val="left" w:pos="1993"/>
        </w:tabs>
        <w:spacing w:before="0" w:after="0" w:line="278" w:lineRule="exact"/>
        <w:ind w:firstLine="0"/>
      </w:pPr>
      <w:r>
        <w:t>se sídlem:</w:t>
      </w:r>
      <w:r>
        <w:tab/>
        <w:t>V lomech 2376/</w:t>
      </w:r>
      <w:proofErr w:type="gramStart"/>
      <w:r>
        <w:t>10a</w:t>
      </w:r>
      <w:proofErr w:type="gramEnd"/>
      <w:r>
        <w:t>, 149 00 Praha 4</w:t>
      </w:r>
    </w:p>
    <w:p w14:paraId="34D8079C" w14:textId="77777777" w:rsidR="00A75281" w:rsidRDefault="0071539F" w:rsidP="00CC250C">
      <w:pPr>
        <w:pStyle w:val="Bodytext20"/>
        <w:framePr w:w="9077" w:h="4609" w:hRule="exact" w:wrap="none" w:vAnchor="page" w:hAnchor="page" w:x="1621" w:y="8497"/>
        <w:shd w:val="clear" w:color="auto" w:fill="auto"/>
        <w:tabs>
          <w:tab w:val="left" w:pos="1993"/>
        </w:tabs>
        <w:spacing w:before="0" w:after="0" w:line="278" w:lineRule="exact"/>
        <w:ind w:firstLine="0"/>
      </w:pPr>
      <w:r>
        <w:t>IČO:</w:t>
      </w:r>
      <w:r>
        <w:tab/>
        <w:t>01691988</w:t>
      </w:r>
    </w:p>
    <w:p w14:paraId="34D8079D" w14:textId="77777777" w:rsidR="00A75281" w:rsidRDefault="0071539F" w:rsidP="00CC250C">
      <w:pPr>
        <w:pStyle w:val="Bodytext20"/>
        <w:framePr w:w="9077" w:h="4609" w:hRule="exact" w:wrap="none" w:vAnchor="page" w:hAnchor="page" w:x="1621" w:y="8497"/>
        <w:shd w:val="clear" w:color="auto" w:fill="auto"/>
        <w:tabs>
          <w:tab w:val="left" w:pos="1993"/>
        </w:tabs>
        <w:spacing w:before="0" w:after="0" w:line="278" w:lineRule="exact"/>
        <w:ind w:firstLine="0"/>
      </w:pPr>
      <w:r>
        <w:t>DIČ:</w:t>
      </w:r>
      <w:r>
        <w:tab/>
        <w:t>CZ01691988</w:t>
      </w:r>
    </w:p>
    <w:p w14:paraId="34D8079E" w14:textId="77777777" w:rsidR="00A75281" w:rsidRDefault="0071539F" w:rsidP="00CC250C">
      <w:pPr>
        <w:pStyle w:val="Bodytext20"/>
        <w:framePr w:w="9077" w:h="4609" w:hRule="exact" w:wrap="none" w:vAnchor="page" w:hAnchor="page" w:x="1621" w:y="8497"/>
        <w:shd w:val="clear" w:color="auto" w:fill="auto"/>
        <w:tabs>
          <w:tab w:val="left" w:pos="1993"/>
        </w:tabs>
        <w:spacing w:before="0" w:after="0" w:line="278" w:lineRule="exact"/>
        <w:ind w:firstLine="0"/>
      </w:pPr>
      <w:r>
        <w:t>zastoupena:</w:t>
      </w:r>
      <w:r>
        <w:tab/>
        <w:t>Ing. Petrem Vlčkem, jediným členem představenstva</w:t>
      </w:r>
    </w:p>
    <w:p w14:paraId="34D8079F" w14:textId="0C70DEAA" w:rsidR="00A75281" w:rsidRDefault="0071539F" w:rsidP="00CC250C">
      <w:pPr>
        <w:pStyle w:val="Bodytext20"/>
        <w:framePr w:w="9077" w:h="4609" w:hRule="exact" w:wrap="none" w:vAnchor="page" w:hAnchor="page" w:x="1621" w:y="8497"/>
        <w:shd w:val="clear" w:color="auto" w:fill="auto"/>
        <w:spacing w:before="0" w:after="0" w:line="278" w:lineRule="exact"/>
        <w:ind w:right="2620" w:firstLine="0"/>
        <w:jc w:val="left"/>
      </w:pPr>
      <w:r>
        <w:t xml:space="preserve">zapsána v obchodním rejstříku </w:t>
      </w:r>
      <w:r w:rsidR="00CC250C">
        <w:t xml:space="preserve">vedeném Městským soudem v Praze </w:t>
      </w:r>
      <w:proofErr w:type="spellStart"/>
      <w:r>
        <w:t>sp.zn</w:t>
      </w:r>
      <w:proofErr w:type="spellEnd"/>
      <w:r>
        <w:t>. B19128</w:t>
      </w:r>
    </w:p>
    <w:p w14:paraId="34D807A0" w14:textId="77777777" w:rsidR="00A75281" w:rsidRDefault="0071539F" w:rsidP="00CC250C">
      <w:pPr>
        <w:pStyle w:val="Bodytext20"/>
        <w:framePr w:w="9077" w:h="4609" w:hRule="exact" w:wrap="none" w:vAnchor="page" w:hAnchor="page" w:x="1621" w:y="8497"/>
        <w:shd w:val="clear" w:color="auto" w:fill="auto"/>
        <w:tabs>
          <w:tab w:val="left" w:pos="1993"/>
        </w:tabs>
        <w:spacing w:before="0" w:after="0" w:line="278" w:lineRule="exact"/>
        <w:ind w:firstLine="0"/>
      </w:pPr>
      <w:r>
        <w:t>bankovní spojení:</w:t>
      </w:r>
      <w:r>
        <w:tab/>
        <w:t>Komerční banka a.s.</w:t>
      </w:r>
    </w:p>
    <w:p w14:paraId="34D807A1" w14:textId="6949F88F" w:rsidR="00A75281" w:rsidRDefault="0071539F" w:rsidP="00CC250C">
      <w:pPr>
        <w:pStyle w:val="Bodytext20"/>
        <w:framePr w:w="9077" w:h="4609" w:hRule="exact" w:wrap="none" w:vAnchor="page" w:hAnchor="page" w:x="1621" w:y="8497"/>
        <w:shd w:val="clear" w:color="auto" w:fill="auto"/>
        <w:tabs>
          <w:tab w:val="left" w:pos="1993"/>
        </w:tabs>
        <w:spacing w:before="0" w:after="0" w:line="278" w:lineRule="exact"/>
        <w:ind w:firstLine="0"/>
      </w:pPr>
      <w:r>
        <w:t>číslo účtu:</w:t>
      </w:r>
      <w:r>
        <w:tab/>
      </w:r>
    </w:p>
    <w:p w14:paraId="34D807A3" w14:textId="55D16FF9" w:rsidR="00A75281" w:rsidRDefault="0071539F" w:rsidP="002C7D04">
      <w:pPr>
        <w:pStyle w:val="Bodytext20"/>
        <w:framePr w:w="9077" w:h="4609" w:hRule="exact" w:wrap="none" w:vAnchor="page" w:hAnchor="page" w:x="1621" w:y="8497"/>
        <w:shd w:val="clear" w:color="auto" w:fill="auto"/>
        <w:tabs>
          <w:tab w:val="left" w:pos="1993"/>
        </w:tabs>
        <w:spacing w:before="0" w:after="0" w:line="278" w:lineRule="exact"/>
        <w:ind w:firstLine="0"/>
      </w:pPr>
      <w:r>
        <w:t>IBAN:</w:t>
      </w:r>
      <w:r>
        <w:tab/>
      </w:r>
    </w:p>
    <w:p w14:paraId="5FD8576E" w14:textId="37ED751F" w:rsidR="00CC250C" w:rsidRDefault="00CC250C" w:rsidP="00CC250C">
      <w:pPr>
        <w:pStyle w:val="Bodytext20"/>
        <w:framePr w:w="9077" w:h="4609" w:hRule="exact" w:wrap="none" w:vAnchor="page" w:hAnchor="page" w:x="1621" w:y="8497"/>
        <w:shd w:val="clear" w:color="auto" w:fill="auto"/>
        <w:spacing w:before="0" w:after="0" w:line="278" w:lineRule="exact"/>
        <w:ind w:right="5480" w:firstLine="0"/>
        <w:jc w:val="left"/>
      </w:pPr>
      <w:r>
        <w:t>název účtu příjemce: AVT GROU</w:t>
      </w:r>
      <w:r w:rsidR="002C7D04">
        <w:t xml:space="preserve"> </w:t>
      </w:r>
      <w:r w:rsidR="0071539F">
        <w:t xml:space="preserve">A.S. </w:t>
      </w:r>
    </w:p>
    <w:p w14:paraId="34D807A4" w14:textId="611AE537" w:rsidR="00A75281" w:rsidRDefault="0071539F" w:rsidP="00CC250C">
      <w:pPr>
        <w:pStyle w:val="Bodytext20"/>
        <w:framePr w:w="9077" w:h="4609" w:hRule="exact" w:wrap="none" w:vAnchor="page" w:hAnchor="page" w:x="1621" w:y="8497"/>
        <w:shd w:val="clear" w:color="auto" w:fill="auto"/>
        <w:spacing w:before="0" w:after="0" w:line="278" w:lineRule="exact"/>
        <w:ind w:right="5480" w:firstLine="0"/>
        <w:jc w:val="left"/>
      </w:pPr>
      <w:r>
        <w:t>je/není plátcem DPH</w:t>
      </w:r>
    </w:p>
    <w:p w14:paraId="34D807A5" w14:textId="2BB2FFE1" w:rsidR="00A75281" w:rsidRDefault="0071539F" w:rsidP="002C7D04">
      <w:pPr>
        <w:pStyle w:val="Bodytext20"/>
        <w:framePr w:w="9077" w:h="4609" w:hRule="exact" w:wrap="none" w:vAnchor="page" w:hAnchor="page" w:x="1621" w:y="8497"/>
        <w:shd w:val="clear" w:color="auto" w:fill="auto"/>
        <w:spacing w:before="0" w:after="0" w:line="278" w:lineRule="exact"/>
        <w:ind w:firstLine="0"/>
      </w:pPr>
      <w:r>
        <w:t>osoby oprávněné jednat v záležitostech této smlouvy: Ing. Martin Vondrášek</w:t>
      </w:r>
    </w:p>
    <w:p w14:paraId="34D807A6" w14:textId="3EDF53D1" w:rsidR="00A75281" w:rsidRDefault="0071539F" w:rsidP="00CC250C">
      <w:pPr>
        <w:pStyle w:val="Bodytext20"/>
        <w:framePr w:w="9077" w:h="908" w:hRule="exact" w:wrap="none" w:vAnchor="page" w:hAnchor="page" w:x="1585" w:y="13021"/>
        <w:shd w:val="clear" w:color="auto" w:fill="auto"/>
        <w:spacing w:before="0" w:after="0"/>
        <w:ind w:firstLine="0"/>
      </w:pPr>
      <w:r>
        <w:t xml:space="preserve">ID datové </w:t>
      </w:r>
      <w:proofErr w:type="gramStart"/>
      <w:r>
        <w:t xml:space="preserve">schránky: </w:t>
      </w:r>
      <w:r w:rsidR="00CC250C">
        <w:t xml:space="preserve"> </w:t>
      </w:r>
      <w:proofErr w:type="spellStart"/>
      <w:r w:rsidR="002C7D04">
        <w:t>xxx</w:t>
      </w:r>
      <w:proofErr w:type="spellEnd"/>
      <w:proofErr w:type="gramEnd"/>
    </w:p>
    <w:p w14:paraId="34D807A7" w14:textId="6E9C303A" w:rsidR="00A75281" w:rsidRPr="00CC250C" w:rsidRDefault="0071539F" w:rsidP="00CC250C">
      <w:pPr>
        <w:pStyle w:val="Bodytext20"/>
        <w:framePr w:w="9077" w:h="908" w:hRule="exact" w:wrap="none" w:vAnchor="page" w:hAnchor="page" w:x="1585" w:y="13021"/>
        <w:shd w:val="clear" w:color="auto" w:fill="auto"/>
        <w:spacing w:before="0" w:after="0"/>
        <w:ind w:right="3660" w:firstLine="0"/>
        <w:jc w:val="left"/>
        <w:rPr>
          <w:b/>
        </w:rPr>
      </w:pPr>
      <w:r>
        <w:t xml:space="preserve">doručovací </w:t>
      </w:r>
      <w:proofErr w:type="gramStart"/>
      <w:r>
        <w:t xml:space="preserve">adresa: </w:t>
      </w:r>
      <w:r w:rsidR="00CC250C">
        <w:t xml:space="preserve">  </w:t>
      </w:r>
      <w:proofErr w:type="gramEnd"/>
      <w:r>
        <w:t xml:space="preserve">V lomech 2376/10a, 149 00 Praha 4 na straně druhé (dále jen </w:t>
      </w:r>
      <w:r w:rsidRPr="00CC250C">
        <w:rPr>
          <w:rStyle w:val="Bodytext2Bold"/>
          <w:b w:val="0"/>
        </w:rPr>
        <w:t>„</w:t>
      </w:r>
      <w:r>
        <w:rPr>
          <w:rStyle w:val="Bodytext2Bold"/>
        </w:rPr>
        <w:t>prodávající</w:t>
      </w:r>
      <w:r w:rsidRPr="00CC250C">
        <w:rPr>
          <w:rStyle w:val="Bodytext2Bold"/>
          <w:b w:val="0"/>
        </w:rPr>
        <w:t>")</w:t>
      </w:r>
    </w:p>
    <w:p w14:paraId="34D807A8" w14:textId="77777777" w:rsidR="00A75281" w:rsidRPr="00CC250C" w:rsidRDefault="0071539F">
      <w:pPr>
        <w:pStyle w:val="Bodytext20"/>
        <w:framePr w:wrap="none" w:vAnchor="page" w:hAnchor="page" w:x="1594" w:y="14360"/>
        <w:shd w:val="clear" w:color="auto" w:fill="auto"/>
        <w:spacing w:before="0" w:after="0" w:line="234" w:lineRule="exact"/>
        <w:ind w:firstLine="0"/>
        <w:rPr>
          <w:b/>
        </w:rPr>
      </w:pPr>
      <w:r>
        <w:t xml:space="preserve">Kupující a prodávající dále též označováni společně jako </w:t>
      </w:r>
      <w:r w:rsidRPr="00CC250C">
        <w:rPr>
          <w:rStyle w:val="Bodytext2Bold"/>
          <w:b w:val="0"/>
        </w:rPr>
        <w:t>„</w:t>
      </w:r>
      <w:r>
        <w:rPr>
          <w:rStyle w:val="Bodytext2Bold"/>
        </w:rPr>
        <w:t>smluvní strany</w:t>
      </w:r>
      <w:r w:rsidRPr="00CC250C">
        <w:rPr>
          <w:rStyle w:val="Bodytext2Bold"/>
          <w:b w:val="0"/>
        </w:rPr>
        <w:t>".</w:t>
      </w:r>
    </w:p>
    <w:p w14:paraId="34D807A9" w14:textId="77777777" w:rsidR="00A75281" w:rsidRDefault="0071539F">
      <w:pPr>
        <w:pStyle w:val="Headerorfooter10"/>
        <w:framePr w:wrap="none" w:vAnchor="page" w:hAnchor="page" w:x="9720" w:y="15357"/>
        <w:shd w:val="clear" w:color="auto" w:fill="auto"/>
      </w:pPr>
      <w:r>
        <w:t>Stránka 1 z 20</w:t>
      </w:r>
    </w:p>
    <w:p w14:paraId="34D807AA"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7AB" w14:textId="77777777" w:rsidR="00A75281" w:rsidRDefault="0071539F">
      <w:pPr>
        <w:pStyle w:val="Heading210"/>
        <w:framePr w:w="9077" w:h="296" w:hRule="exact" w:wrap="none" w:vAnchor="page" w:hAnchor="page" w:x="1594" w:y="1722"/>
        <w:shd w:val="clear" w:color="auto" w:fill="auto"/>
        <w:spacing w:before="0" w:line="234" w:lineRule="exact"/>
        <w:ind w:right="20"/>
        <w:jc w:val="center"/>
      </w:pPr>
      <w:bookmarkStart w:id="2" w:name="bookmark2"/>
      <w:r>
        <w:lastRenderedPageBreak/>
        <w:t>PREAMBULE</w:t>
      </w:r>
      <w:bookmarkEnd w:id="2"/>
    </w:p>
    <w:p w14:paraId="34D807AC" w14:textId="08D3C46C" w:rsidR="00A75281" w:rsidRDefault="0071539F">
      <w:pPr>
        <w:pStyle w:val="Bodytext20"/>
        <w:framePr w:w="9077" w:h="10406" w:hRule="exact" w:wrap="none" w:vAnchor="page" w:hAnchor="page" w:x="1594" w:y="2082"/>
        <w:numPr>
          <w:ilvl w:val="0"/>
          <w:numId w:val="1"/>
        </w:numPr>
        <w:shd w:val="clear" w:color="auto" w:fill="auto"/>
        <w:tabs>
          <w:tab w:val="left" w:pos="347"/>
        </w:tabs>
        <w:spacing w:before="0" w:after="120"/>
        <w:ind w:left="380" w:hanging="380"/>
      </w:pPr>
      <w:r>
        <w:t>Kupující prohlašuje, že na základě zřizovací listiny příspěvkové organizace Hudební divadlo v Karl</w:t>
      </w:r>
      <w:r w:rsidR="00CC250C">
        <w:t>í</w:t>
      </w:r>
      <w:r>
        <w:t>ně, vydané Radou hlavního města Prahy,</w:t>
      </w:r>
    </w:p>
    <w:p w14:paraId="34D807AD" w14:textId="77777777" w:rsidR="00A75281" w:rsidRDefault="0071539F">
      <w:pPr>
        <w:pStyle w:val="Bodytext20"/>
        <w:framePr w:w="9077" w:h="10406" w:hRule="exact" w:wrap="none" w:vAnchor="page" w:hAnchor="page" w:x="1594" w:y="2082"/>
        <w:shd w:val="clear" w:color="auto" w:fill="auto"/>
        <w:spacing w:before="0" w:after="159"/>
        <w:ind w:left="740" w:firstLine="0"/>
      </w:pPr>
      <w:r>
        <w:t>má ke svému vlastnímu hospodářskému využití v dlouhodobé správě movitý majetek ve vlastnictví hlavního města Prahy,</w:t>
      </w:r>
    </w:p>
    <w:p w14:paraId="34D807AE" w14:textId="77777777" w:rsidR="00A75281" w:rsidRDefault="0071539F">
      <w:pPr>
        <w:pStyle w:val="Bodytext20"/>
        <w:framePr w:w="9077" w:h="10406" w:hRule="exact" w:wrap="none" w:vAnchor="page" w:hAnchor="page" w:x="1594" w:y="2082"/>
        <w:shd w:val="clear" w:color="auto" w:fill="auto"/>
        <w:spacing w:before="0" w:after="81" w:line="234" w:lineRule="exact"/>
        <w:ind w:left="740" w:firstLine="0"/>
      </w:pPr>
      <w:r>
        <w:t>je oprávněn nabývat věci do vlastnictví hlavního města Prahy,</w:t>
      </w:r>
    </w:p>
    <w:p w14:paraId="34D807AF" w14:textId="77777777" w:rsidR="00A75281" w:rsidRDefault="0071539F">
      <w:pPr>
        <w:pStyle w:val="Bodytext20"/>
        <w:framePr w:w="9077" w:h="10406" w:hRule="exact" w:wrap="none" w:vAnchor="page" w:hAnchor="page" w:x="1594" w:y="2082"/>
        <w:shd w:val="clear" w:color="auto" w:fill="auto"/>
        <w:spacing w:before="0" w:after="120"/>
        <w:ind w:left="740" w:firstLine="0"/>
      </w:pPr>
      <w:r>
        <w:t>spravuje a využívá majetek hlavního města Prahy k plnění úkolů stanovených mu zřizovací listinou či příslušným orgánem zřizovatele a</w:t>
      </w:r>
    </w:p>
    <w:p w14:paraId="34D807B0" w14:textId="77777777" w:rsidR="00A75281" w:rsidRDefault="0071539F">
      <w:pPr>
        <w:pStyle w:val="Bodytext20"/>
        <w:framePr w:w="9077" w:h="10406" w:hRule="exact" w:wrap="none" w:vAnchor="page" w:hAnchor="page" w:x="1594" w:y="2082"/>
        <w:shd w:val="clear" w:color="auto" w:fill="auto"/>
        <w:spacing w:before="0" w:after="124"/>
        <w:ind w:left="740" w:firstLine="0"/>
      </w:pPr>
      <w:r>
        <w:t>v souladu s uvedenou zřizovací listinou a právními předpisy platnými a účinnými na území České republiky, zejm. zákonem č. 250/2000 Sb. o rozpočtových pravidlech územních rozpočtů a zákonem č. 131/2000 Sb., o hlavním městě Praze, je oprávněn tuto smlouvu uzavřít.</w:t>
      </w:r>
    </w:p>
    <w:p w14:paraId="34D807B1" w14:textId="77777777" w:rsidR="00A75281" w:rsidRDefault="0071539F">
      <w:pPr>
        <w:pStyle w:val="Bodytext20"/>
        <w:framePr w:w="9077" w:h="10406" w:hRule="exact" w:wrap="none" w:vAnchor="page" w:hAnchor="page" w:x="1594" w:y="2082"/>
        <w:numPr>
          <w:ilvl w:val="0"/>
          <w:numId w:val="1"/>
        </w:numPr>
        <w:shd w:val="clear" w:color="auto" w:fill="auto"/>
        <w:tabs>
          <w:tab w:val="left" w:pos="347"/>
        </w:tabs>
        <w:spacing w:before="0" w:after="120" w:line="278" w:lineRule="exact"/>
        <w:ind w:left="380" w:hanging="380"/>
      </w:pPr>
      <w:r>
        <w:t>Prodávající prohlašuje, že je obchodní společností s předmětem podnikání výroba, obchod a služby; výroba, instalace a opravy elektrických strojů a přístrojů, elektronických a telekomunikačních zařízení; provádění staveb, jejich změn a odstraňování; projektová činnost ve výstavbě, že je odborně způsobilý k zajištění předmětu plnění podle této smlouvy a že disponuje potřebnými znalostmi a kapacitou ke splnění závazků ze smlouvy vyplývajících.</w:t>
      </w:r>
    </w:p>
    <w:p w14:paraId="34D807B2" w14:textId="77777777" w:rsidR="00A75281" w:rsidRDefault="0071539F">
      <w:pPr>
        <w:pStyle w:val="Bodytext20"/>
        <w:framePr w:w="9077" w:h="10406" w:hRule="exact" w:wrap="none" w:vAnchor="page" w:hAnchor="page" w:x="1594" w:y="2082"/>
        <w:numPr>
          <w:ilvl w:val="0"/>
          <w:numId w:val="1"/>
        </w:numPr>
        <w:shd w:val="clear" w:color="auto" w:fill="auto"/>
        <w:tabs>
          <w:tab w:val="left" w:pos="347"/>
        </w:tabs>
        <w:spacing w:before="0" w:after="116" w:line="278" w:lineRule="exact"/>
        <w:ind w:left="380" w:hanging="380"/>
      </w:pPr>
      <w:r>
        <w:t>Předmětem činnosti kupujícího je dle jeho zřizovací listiny veřejné scénické předvádění hudebně dramatických či jiných děl výkonnými umělci, a to formou pořádání či spolupořádání divadelních představení nebo jiných kulturních produkcí nebo pohostinskými představeními pro jiné pořadatele v tuzemsku či zahraničí. Pro potřebu zajištění potřebné technické úrovně konání těchto divadelních představení či jiných kulturních produkcí v objektu Hudebního divadla v Karlině na adrese Křižíkova 10, 186 00 Praha 8 - Karlín, je nutno pořídit a zde instalovat nový systém ozvučení, který bude splňovat veškeré požadavky pro použití v prostorech moderního hudebního divadla a který musí odpovídajícím způsobem zajistit kvalitní ozvučení divadla. Z tohoto důvodu kupující vyhlásil nadlimitní veřejnou zakázku na dodávky zadávanou v otevřeném řízení v souladu se zákonem č. 134/2016 Sb., o zadávání veřejných zakázek, ve znění pozdějších předpisů, (dále jen „ZZVZ"), pod názvem „</w:t>
      </w:r>
      <w:proofErr w:type="spellStart"/>
      <w:r>
        <w:t>Imerzivní</w:t>
      </w:r>
      <w:proofErr w:type="spellEnd"/>
      <w:r>
        <w:t xml:space="preserve"> ozvučení HDK", jejímž předmětem je dodávka a instalace nového </w:t>
      </w:r>
      <w:proofErr w:type="spellStart"/>
      <w:r>
        <w:t>imerzivního</w:t>
      </w:r>
      <w:proofErr w:type="spellEnd"/>
      <w:r>
        <w:t xml:space="preserve"> </w:t>
      </w:r>
      <w:r>
        <w:rPr>
          <w:lang w:val="en-US" w:eastAsia="en-US" w:bidi="en-US"/>
        </w:rPr>
        <w:t xml:space="preserve">surround </w:t>
      </w:r>
      <w:r>
        <w:t>systému ozvučení Hudebního divadla v Karlině. Oznámení o zahájení zadávacího řízení na tuto veřejnou zakázku bylo uveřejněno ve Věstníku veřejných zakázek dne pod Evidenčním číslem zakázky Z2023-040979, přičemž ve veřejné zakázce kupující vybral jako ekonomicky nejvýhodnější nabídku předloženou prodávajícím.</w:t>
      </w:r>
    </w:p>
    <w:p w14:paraId="34D807B3" w14:textId="77777777" w:rsidR="00A75281" w:rsidRDefault="0071539F">
      <w:pPr>
        <w:pStyle w:val="Bodytext20"/>
        <w:framePr w:w="9077" w:h="10406" w:hRule="exact" w:wrap="none" w:vAnchor="page" w:hAnchor="page" w:x="1594" w:y="2082"/>
        <w:numPr>
          <w:ilvl w:val="0"/>
          <w:numId w:val="1"/>
        </w:numPr>
        <w:shd w:val="clear" w:color="auto" w:fill="auto"/>
        <w:tabs>
          <w:tab w:val="left" w:pos="347"/>
        </w:tabs>
        <w:spacing w:before="0" w:after="0"/>
        <w:ind w:left="380" w:hanging="380"/>
      </w:pPr>
      <w:r>
        <w:t>Vzhledem k výše uvedenému smluvní strany uzavírají na základě výsledku výše uvedené nadlimitní veřejné zakázky zadávané v otevřeném řízení tuto smlouvu.</w:t>
      </w:r>
    </w:p>
    <w:p w14:paraId="34D807B4" w14:textId="77777777" w:rsidR="00A75281" w:rsidRDefault="0071539F">
      <w:pPr>
        <w:pStyle w:val="Heading210"/>
        <w:framePr w:w="9077" w:h="1943" w:hRule="exact" w:wrap="none" w:vAnchor="page" w:hAnchor="page" w:x="1594" w:y="12920"/>
        <w:shd w:val="clear" w:color="auto" w:fill="auto"/>
        <w:spacing w:before="0" w:after="245" w:line="234" w:lineRule="exact"/>
        <w:ind w:right="20"/>
        <w:jc w:val="center"/>
      </w:pPr>
      <w:bookmarkStart w:id="3" w:name="bookmark3"/>
      <w:r w:rsidRPr="00CC250C">
        <w:rPr>
          <w:rStyle w:val="Heading21NotBold"/>
          <w:b/>
        </w:rPr>
        <w:t>ČI.</w:t>
      </w:r>
      <w:r>
        <w:rPr>
          <w:rStyle w:val="Heading21NotBold"/>
        </w:rPr>
        <w:t xml:space="preserve"> </w:t>
      </w:r>
      <w:r>
        <w:t>I. PŘEDMĚT SMLOUVY</w:t>
      </w:r>
      <w:bookmarkEnd w:id="3"/>
    </w:p>
    <w:p w14:paraId="34D807B5" w14:textId="77777777" w:rsidR="00A75281" w:rsidRDefault="0071539F">
      <w:pPr>
        <w:pStyle w:val="Bodytext20"/>
        <w:framePr w:w="9077" w:h="1943" w:hRule="exact" w:wrap="none" w:vAnchor="page" w:hAnchor="page" w:x="1594" w:y="12920"/>
        <w:numPr>
          <w:ilvl w:val="0"/>
          <w:numId w:val="2"/>
        </w:numPr>
        <w:shd w:val="clear" w:color="auto" w:fill="auto"/>
        <w:tabs>
          <w:tab w:val="left" w:pos="347"/>
        </w:tabs>
        <w:spacing w:before="0" w:after="0" w:line="278" w:lineRule="exact"/>
        <w:ind w:left="380" w:hanging="380"/>
      </w:pPr>
      <w:r>
        <w:t>Předmětem této smlouvy je závazek prodávajícího dodat kupujícímu předmět koupě v rozsahu, způsobem, v době a za podmínek stanovených touto smlouvou a jejími přílohami a závazek kupujícího předmět koupě převzít a zaplatit prodávajícímu dohodnutou cenu za dodání předmětu koupě a provedení souvisejících prací a služeb ve výši a za podmínek dle této smlouvy.</w:t>
      </w:r>
    </w:p>
    <w:p w14:paraId="34D807B6" w14:textId="77777777" w:rsidR="00A75281" w:rsidRDefault="0071539F">
      <w:pPr>
        <w:pStyle w:val="Headerorfooter10"/>
        <w:framePr w:wrap="none" w:vAnchor="page" w:hAnchor="page" w:x="9730" w:y="15357"/>
        <w:shd w:val="clear" w:color="auto" w:fill="auto"/>
      </w:pPr>
      <w:r>
        <w:t>Stránka 2 z 20</w:t>
      </w:r>
    </w:p>
    <w:p w14:paraId="34D807B7"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7B8" w14:textId="77777777" w:rsidR="00A75281" w:rsidRDefault="0071539F">
      <w:pPr>
        <w:pStyle w:val="Bodytext20"/>
        <w:framePr w:w="9062" w:h="1797" w:hRule="exact" w:wrap="none" w:vAnchor="page" w:hAnchor="page" w:x="1595" w:y="1682"/>
        <w:shd w:val="clear" w:color="auto" w:fill="auto"/>
        <w:spacing w:before="0" w:after="151" w:line="278" w:lineRule="exact"/>
        <w:ind w:left="360" w:hanging="360"/>
      </w:pPr>
      <w:r>
        <w:lastRenderedPageBreak/>
        <w:t xml:space="preserve">2. Předmětem koupě dle odst. 1 tohoto článku smlouvy je </w:t>
      </w:r>
      <w:proofErr w:type="spellStart"/>
      <w:r>
        <w:t>imerzivní</w:t>
      </w:r>
      <w:proofErr w:type="spellEnd"/>
      <w:r>
        <w:t xml:space="preserve"> </w:t>
      </w:r>
      <w:r>
        <w:rPr>
          <w:lang w:val="en-US" w:eastAsia="en-US" w:bidi="en-US"/>
        </w:rPr>
        <w:t xml:space="preserve">surround </w:t>
      </w:r>
      <w:r>
        <w:t>systém ozvučení Hudebního divadla v Karlině. Celý systém ozvučení musí být koncipován jako pasivní a musí být od stejného renomovaného výrobce se společným managementem v jedné platformě. Pro optimální funkci tohoto zvukového systému je nutno dodržet následně uvedené základní predispozice jeho jednotlivých prvků z hlediska výkonových a vyzařovacích charakteristik.</w:t>
      </w:r>
    </w:p>
    <w:p w14:paraId="34D807B9" w14:textId="7FC5CF90" w:rsidR="00A75281" w:rsidRDefault="0071539F">
      <w:pPr>
        <w:pStyle w:val="Bodytext50"/>
        <w:framePr w:w="9062" w:h="1797" w:hRule="exact" w:wrap="none" w:vAnchor="page" w:hAnchor="page" w:x="1595" w:y="1682"/>
        <w:shd w:val="clear" w:color="auto" w:fill="auto"/>
        <w:tabs>
          <w:tab w:val="left" w:leader="underscore" w:pos="2064"/>
          <w:tab w:val="left" w:leader="underscore" w:pos="3422"/>
          <w:tab w:val="left" w:leader="underscore" w:pos="5477"/>
          <w:tab w:val="left" w:leader="underscore" w:pos="7512"/>
        </w:tabs>
        <w:spacing w:before="0"/>
        <w:ind w:left="360"/>
      </w:pPr>
      <w:r>
        <w:rPr>
          <w:rStyle w:val="Bodytext51"/>
        </w:rPr>
        <w:t>Prvek</w:t>
      </w:r>
      <w:r>
        <w:tab/>
      </w:r>
      <w:r>
        <w:rPr>
          <w:rStyle w:val="Bodytext51"/>
        </w:rPr>
        <w:t>Počet (ks)</w:t>
      </w:r>
      <w:r>
        <w:tab/>
      </w:r>
      <w:r>
        <w:rPr>
          <w:rStyle w:val="Bodytext51"/>
        </w:rPr>
        <w:t>SPL (</w:t>
      </w:r>
      <w:proofErr w:type="spellStart"/>
      <w:r>
        <w:rPr>
          <w:rStyle w:val="Bodytext51"/>
        </w:rPr>
        <w:t>dBPEAK</w:t>
      </w:r>
      <w:proofErr w:type="spellEnd"/>
      <w:r>
        <w:rPr>
          <w:rStyle w:val="Bodytext51"/>
        </w:rPr>
        <w:t>/</w:t>
      </w:r>
      <w:proofErr w:type="gramStart"/>
      <w:r w:rsidR="00B32C3D">
        <w:rPr>
          <w:rStyle w:val="Bodytext51"/>
        </w:rPr>
        <w:t>1</w:t>
      </w:r>
      <w:r>
        <w:rPr>
          <w:rStyle w:val="Bodytext51"/>
        </w:rPr>
        <w:t>m</w:t>
      </w:r>
      <w:proofErr w:type="gramEnd"/>
      <w:r>
        <w:rPr>
          <w:rStyle w:val="Bodytext51"/>
        </w:rPr>
        <w:t>)</w:t>
      </w:r>
      <w:r>
        <w:tab/>
      </w:r>
      <w:r>
        <w:rPr>
          <w:rStyle w:val="Bodytext51"/>
        </w:rPr>
        <w:t>Horizontální úhel (°)</w:t>
      </w:r>
      <w:r>
        <w:tab/>
      </w:r>
      <w:r>
        <w:rPr>
          <w:rStyle w:val="Bodytext51"/>
        </w:rPr>
        <w:t>Vertikální úhel (°)</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93"/>
        <w:gridCol w:w="1046"/>
        <w:gridCol w:w="1757"/>
        <w:gridCol w:w="2050"/>
        <w:gridCol w:w="2242"/>
      </w:tblGrid>
      <w:tr w:rsidR="00A75281" w14:paraId="34D807BF" w14:textId="77777777">
        <w:trPr>
          <w:trHeight w:hRule="exact" w:val="408"/>
        </w:trPr>
        <w:tc>
          <w:tcPr>
            <w:tcW w:w="1493" w:type="dxa"/>
            <w:tcBorders>
              <w:top w:val="single" w:sz="4" w:space="0" w:color="auto"/>
            </w:tcBorders>
            <w:shd w:val="clear" w:color="auto" w:fill="FFFFFF"/>
            <w:vAlign w:val="bottom"/>
          </w:tcPr>
          <w:p w14:paraId="34D807BA" w14:textId="77777777" w:rsidR="00A75281" w:rsidRDefault="0071539F">
            <w:pPr>
              <w:pStyle w:val="Bodytext20"/>
              <w:framePr w:w="8587" w:h="2410" w:wrap="none" w:vAnchor="page" w:hAnchor="page" w:x="1917" w:y="3426"/>
              <w:shd w:val="clear" w:color="auto" w:fill="auto"/>
              <w:spacing w:before="0" w:after="0" w:line="234" w:lineRule="exact"/>
              <w:ind w:firstLine="0"/>
              <w:jc w:val="left"/>
            </w:pPr>
            <w:r>
              <w:rPr>
                <w:rStyle w:val="Bodytext22"/>
              </w:rPr>
              <w:t xml:space="preserve">PA </w:t>
            </w:r>
            <w:proofErr w:type="spellStart"/>
            <w:r>
              <w:rPr>
                <w:rStyle w:val="Bodytext22"/>
              </w:rPr>
              <w:t>svstém</w:t>
            </w:r>
            <w:proofErr w:type="spellEnd"/>
          </w:p>
        </w:tc>
        <w:tc>
          <w:tcPr>
            <w:tcW w:w="1046" w:type="dxa"/>
            <w:tcBorders>
              <w:top w:val="single" w:sz="4" w:space="0" w:color="auto"/>
            </w:tcBorders>
            <w:shd w:val="clear" w:color="auto" w:fill="FFFFFF"/>
            <w:vAlign w:val="bottom"/>
          </w:tcPr>
          <w:p w14:paraId="34D807BB" w14:textId="77777777" w:rsidR="00A75281" w:rsidRDefault="0071539F">
            <w:pPr>
              <w:pStyle w:val="Bodytext20"/>
              <w:framePr w:w="8587" w:h="2410" w:wrap="none" w:vAnchor="page" w:hAnchor="page" w:x="1917" w:y="3426"/>
              <w:shd w:val="clear" w:color="auto" w:fill="auto"/>
              <w:spacing w:before="0" w:after="0" w:line="234" w:lineRule="exact"/>
              <w:ind w:left="260" w:firstLine="0"/>
              <w:jc w:val="left"/>
            </w:pPr>
            <w:r>
              <w:rPr>
                <w:rStyle w:val="Bodytext22"/>
              </w:rPr>
              <w:t>53</w:t>
            </w:r>
          </w:p>
        </w:tc>
        <w:tc>
          <w:tcPr>
            <w:tcW w:w="1757" w:type="dxa"/>
            <w:tcBorders>
              <w:top w:val="single" w:sz="4" w:space="0" w:color="auto"/>
            </w:tcBorders>
            <w:shd w:val="clear" w:color="auto" w:fill="FFFFFF"/>
            <w:vAlign w:val="bottom"/>
          </w:tcPr>
          <w:p w14:paraId="34D807BC" w14:textId="77777777" w:rsidR="00A75281" w:rsidRDefault="0071539F">
            <w:pPr>
              <w:pStyle w:val="Bodytext20"/>
              <w:framePr w:w="8587" w:h="2410" w:wrap="none" w:vAnchor="page" w:hAnchor="page" w:x="1917" w:y="3426"/>
              <w:shd w:val="clear" w:color="auto" w:fill="auto"/>
              <w:spacing w:before="0" w:after="0" w:line="234" w:lineRule="exact"/>
              <w:ind w:left="280" w:firstLine="0"/>
              <w:jc w:val="center"/>
            </w:pPr>
            <w:r>
              <w:rPr>
                <w:rStyle w:val="Bodytext22"/>
              </w:rPr>
              <w:t>140</w:t>
            </w:r>
          </w:p>
        </w:tc>
        <w:tc>
          <w:tcPr>
            <w:tcW w:w="2050" w:type="dxa"/>
            <w:tcBorders>
              <w:top w:val="single" w:sz="4" w:space="0" w:color="auto"/>
            </w:tcBorders>
            <w:shd w:val="clear" w:color="auto" w:fill="FFFFFF"/>
            <w:vAlign w:val="bottom"/>
          </w:tcPr>
          <w:p w14:paraId="34D807BD" w14:textId="77777777" w:rsidR="00A75281" w:rsidRDefault="0071539F">
            <w:pPr>
              <w:pStyle w:val="Bodytext20"/>
              <w:framePr w:w="8587" w:h="2410" w:wrap="none" w:vAnchor="page" w:hAnchor="page" w:x="1917" w:y="3426"/>
              <w:shd w:val="clear" w:color="auto" w:fill="auto"/>
              <w:spacing w:before="0" w:after="0" w:line="234" w:lineRule="exact"/>
              <w:ind w:left="20" w:firstLine="0"/>
              <w:jc w:val="center"/>
            </w:pPr>
            <w:r>
              <w:rPr>
                <w:rStyle w:val="Bodytext22"/>
              </w:rPr>
              <w:t>110</w:t>
            </w:r>
          </w:p>
        </w:tc>
        <w:tc>
          <w:tcPr>
            <w:tcW w:w="2242" w:type="dxa"/>
            <w:tcBorders>
              <w:top w:val="single" w:sz="4" w:space="0" w:color="auto"/>
            </w:tcBorders>
            <w:shd w:val="clear" w:color="auto" w:fill="FFFFFF"/>
            <w:vAlign w:val="bottom"/>
          </w:tcPr>
          <w:p w14:paraId="34D807BE" w14:textId="0D41841D" w:rsidR="00A75281" w:rsidRDefault="00F851DE" w:rsidP="00F851DE">
            <w:pPr>
              <w:pStyle w:val="Bodytext20"/>
              <w:framePr w:w="8587" w:h="2410" w:wrap="none" w:vAnchor="page" w:hAnchor="page" w:x="1917" w:y="3426"/>
              <w:shd w:val="clear" w:color="auto" w:fill="auto"/>
              <w:spacing w:before="0" w:after="0" w:line="234" w:lineRule="exact"/>
              <w:ind w:left="860" w:firstLine="0"/>
              <w:jc w:val="left"/>
            </w:pPr>
            <w:r>
              <w:rPr>
                <w:rStyle w:val="Bodytext22"/>
              </w:rPr>
              <w:t xml:space="preserve">     </w:t>
            </w:r>
            <w:r w:rsidR="0071539F">
              <w:rPr>
                <w:rStyle w:val="Bodytext22"/>
              </w:rPr>
              <w:t>10</w:t>
            </w:r>
          </w:p>
        </w:tc>
      </w:tr>
      <w:tr w:rsidR="00A75281" w14:paraId="34D807C5" w14:textId="77777777">
        <w:trPr>
          <w:trHeight w:hRule="exact" w:val="394"/>
        </w:trPr>
        <w:tc>
          <w:tcPr>
            <w:tcW w:w="1493" w:type="dxa"/>
            <w:tcBorders>
              <w:top w:val="single" w:sz="4" w:space="0" w:color="auto"/>
            </w:tcBorders>
            <w:shd w:val="clear" w:color="auto" w:fill="FFFFFF"/>
            <w:vAlign w:val="bottom"/>
          </w:tcPr>
          <w:p w14:paraId="34D807C0" w14:textId="77777777" w:rsidR="00A75281" w:rsidRDefault="0071539F">
            <w:pPr>
              <w:pStyle w:val="Bodytext20"/>
              <w:framePr w:w="8587" w:h="2410" w:wrap="none" w:vAnchor="page" w:hAnchor="page" w:x="1917" w:y="3426"/>
              <w:shd w:val="clear" w:color="auto" w:fill="auto"/>
              <w:spacing w:before="0" w:after="0" w:line="234" w:lineRule="exact"/>
              <w:ind w:firstLine="0"/>
              <w:jc w:val="left"/>
            </w:pPr>
            <w:r>
              <w:rPr>
                <w:rStyle w:val="Bodytext22"/>
              </w:rPr>
              <w:t xml:space="preserve">PA </w:t>
            </w:r>
            <w:proofErr w:type="spellStart"/>
            <w:r>
              <w:rPr>
                <w:rStyle w:val="Bodytext22"/>
              </w:rPr>
              <w:t>svstém</w:t>
            </w:r>
            <w:proofErr w:type="spellEnd"/>
          </w:p>
        </w:tc>
        <w:tc>
          <w:tcPr>
            <w:tcW w:w="1046" w:type="dxa"/>
            <w:tcBorders>
              <w:top w:val="single" w:sz="4" w:space="0" w:color="auto"/>
            </w:tcBorders>
            <w:shd w:val="clear" w:color="auto" w:fill="FFFFFF"/>
            <w:vAlign w:val="bottom"/>
          </w:tcPr>
          <w:p w14:paraId="34D807C1" w14:textId="77777777" w:rsidR="00A75281" w:rsidRDefault="0071539F">
            <w:pPr>
              <w:pStyle w:val="Bodytext20"/>
              <w:framePr w:w="8587" w:h="2410" w:wrap="none" w:vAnchor="page" w:hAnchor="page" w:x="1917" w:y="3426"/>
              <w:shd w:val="clear" w:color="auto" w:fill="auto"/>
              <w:spacing w:before="0" w:after="0" w:line="234" w:lineRule="exact"/>
              <w:ind w:left="260" w:firstLine="0"/>
              <w:jc w:val="left"/>
            </w:pPr>
            <w:r>
              <w:rPr>
                <w:rStyle w:val="Bodytext22"/>
              </w:rPr>
              <w:t>14</w:t>
            </w:r>
          </w:p>
        </w:tc>
        <w:tc>
          <w:tcPr>
            <w:tcW w:w="1757" w:type="dxa"/>
            <w:tcBorders>
              <w:top w:val="single" w:sz="4" w:space="0" w:color="auto"/>
            </w:tcBorders>
            <w:shd w:val="clear" w:color="auto" w:fill="FFFFFF"/>
            <w:vAlign w:val="bottom"/>
          </w:tcPr>
          <w:p w14:paraId="34D807C2" w14:textId="77777777" w:rsidR="00A75281" w:rsidRDefault="0071539F">
            <w:pPr>
              <w:pStyle w:val="Bodytext20"/>
              <w:framePr w:w="8587" w:h="2410" w:wrap="none" w:vAnchor="page" w:hAnchor="page" w:x="1917" w:y="3426"/>
              <w:shd w:val="clear" w:color="auto" w:fill="auto"/>
              <w:spacing w:before="0" w:after="0" w:line="234" w:lineRule="exact"/>
              <w:ind w:left="280" w:firstLine="0"/>
              <w:jc w:val="center"/>
            </w:pPr>
            <w:r>
              <w:rPr>
                <w:rStyle w:val="Bodytext22"/>
              </w:rPr>
              <w:t>137</w:t>
            </w:r>
          </w:p>
        </w:tc>
        <w:tc>
          <w:tcPr>
            <w:tcW w:w="2050" w:type="dxa"/>
            <w:tcBorders>
              <w:top w:val="single" w:sz="4" w:space="0" w:color="auto"/>
            </w:tcBorders>
            <w:shd w:val="clear" w:color="auto" w:fill="FFFFFF"/>
            <w:vAlign w:val="bottom"/>
          </w:tcPr>
          <w:p w14:paraId="34D807C3" w14:textId="77777777" w:rsidR="00A75281" w:rsidRDefault="0071539F">
            <w:pPr>
              <w:pStyle w:val="Bodytext20"/>
              <w:framePr w:w="8587" w:h="2410" w:wrap="none" w:vAnchor="page" w:hAnchor="page" w:x="1917" w:y="3426"/>
              <w:shd w:val="clear" w:color="auto" w:fill="auto"/>
              <w:spacing w:before="0" w:after="0" w:line="234" w:lineRule="exact"/>
              <w:ind w:left="20" w:firstLine="0"/>
              <w:jc w:val="center"/>
            </w:pPr>
            <w:r>
              <w:rPr>
                <w:rStyle w:val="Bodytext22"/>
              </w:rPr>
              <w:t>110</w:t>
            </w:r>
          </w:p>
        </w:tc>
        <w:tc>
          <w:tcPr>
            <w:tcW w:w="2242" w:type="dxa"/>
            <w:tcBorders>
              <w:top w:val="single" w:sz="4" w:space="0" w:color="auto"/>
            </w:tcBorders>
            <w:shd w:val="clear" w:color="auto" w:fill="FFFFFF"/>
            <w:vAlign w:val="bottom"/>
          </w:tcPr>
          <w:p w14:paraId="34D807C4" w14:textId="6A5F0DB6" w:rsidR="00A75281" w:rsidRDefault="00F851DE" w:rsidP="00F851DE">
            <w:pPr>
              <w:pStyle w:val="Bodytext20"/>
              <w:framePr w:w="8587" w:h="2410" w:wrap="none" w:vAnchor="page" w:hAnchor="page" w:x="1917" w:y="3426"/>
              <w:shd w:val="clear" w:color="auto" w:fill="auto"/>
              <w:spacing w:before="0" w:after="0" w:line="234" w:lineRule="exact"/>
              <w:ind w:left="860" w:firstLine="0"/>
              <w:jc w:val="left"/>
            </w:pPr>
            <w:r>
              <w:rPr>
                <w:rStyle w:val="Bodytext22"/>
              </w:rPr>
              <w:t xml:space="preserve">     </w:t>
            </w:r>
            <w:r w:rsidR="0071539F">
              <w:rPr>
                <w:rStyle w:val="Bodytext22"/>
              </w:rPr>
              <w:t>30</w:t>
            </w:r>
          </w:p>
        </w:tc>
      </w:tr>
      <w:tr w:rsidR="00A75281" w14:paraId="34D807CB" w14:textId="77777777">
        <w:trPr>
          <w:trHeight w:hRule="exact" w:val="398"/>
        </w:trPr>
        <w:tc>
          <w:tcPr>
            <w:tcW w:w="1493" w:type="dxa"/>
            <w:tcBorders>
              <w:top w:val="single" w:sz="4" w:space="0" w:color="auto"/>
            </w:tcBorders>
            <w:shd w:val="clear" w:color="auto" w:fill="FFFFFF"/>
            <w:vAlign w:val="bottom"/>
          </w:tcPr>
          <w:p w14:paraId="34D807C6" w14:textId="77777777" w:rsidR="00A75281" w:rsidRDefault="0071539F">
            <w:pPr>
              <w:pStyle w:val="Bodytext20"/>
              <w:framePr w:w="8587" w:h="2410" w:wrap="none" w:vAnchor="page" w:hAnchor="page" w:x="1917" w:y="3426"/>
              <w:shd w:val="clear" w:color="auto" w:fill="auto"/>
              <w:spacing w:before="0" w:after="0" w:line="234" w:lineRule="exact"/>
              <w:ind w:firstLine="0"/>
              <w:jc w:val="left"/>
            </w:pPr>
            <w:r>
              <w:rPr>
                <w:rStyle w:val="Bodytext22"/>
              </w:rPr>
              <w:t>FF systém</w:t>
            </w:r>
          </w:p>
        </w:tc>
        <w:tc>
          <w:tcPr>
            <w:tcW w:w="1046" w:type="dxa"/>
            <w:tcBorders>
              <w:top w:val="single" w:sz="4" w:space="0" w:color="auto"/>
            </w:tcBorders>
            <w:shd w:val="clear" w:color="auto" w:fill="FFFFFF"/>
            <w:vAlign w:val="bottom"/>
          </w:tcPr>
          <w:p w14:paraId="34D807C7" w14:textId="77777777" w:rsidR="00A75281" w:rsidRDefault="0071539F">
            <w:pPr>
              <w:pStyle w:val="Bodytext20"/>
              <w:framePr w:w="8587" w:h="2410" w:wrap="none" w:vAnchor="page" w:hAnchor="page" w:x="1917" w:y="3426"/>
              <w:shd w:val="clear" w:color="auto" w:fill="auto"/>
              <w:spacing w:before="0" w:after="0" w:line="234" w:lineRule="exact"/>
              <w:ind w:left="260" w:firstLine="0"/>
              <w:jc w:val="left"/>
            </w:pPr>
            <w:r>
              <w:rPr>
                <w:rStyle w:val="Bodytext22"/>
              </w:rPr>
              <w:t>15</w:t>
            </w:r>
          </w:p>
        </w:tc>
        <w:tc>
          <w:tcPr>
            <w:tcW w:w="1757" w:type="dxa"/>
            <w:tcBorders>
              <w:top w:val="single" w:sz="4" w:space="0" w:color="auto"/>
            </w:tcBorders>
            <w:shd w:val="clear" w:color="auto" w:fill="FFFFFF"/>
            <w:vAlign w:val="bottom"/>
          </w:tcPr>
          <w:p w14:paraId="34D807C8" w14:textId="77777777" w:rsidR="00A75281" w:rsidRDefault="0071539F">
            <w:pPr>
              <w:pStyle w:val="Bodytext20"/>
              <w:framePr w:w="8587" w:h="2410" w:wrap="none" w:vAnchor="page" w:hAnchor="page" w:x="1917" w:y="3426"/>
              <w:shd w:val="clear" w:color="auto" w:fill="auto"/>
              <w:spacing w:before="0" w:after="0" w:line="234" w:lineRule="exact"/>
              <w:ind w:left="280" w:firstLine="0"/>
              <w:jc w:val="center"/>
            </w:pPr>
            <w:r>
              <w:rPr>
                <w:rStyle w:val="Bodytext22"/>
              </w:rPr>
              <w:t>121</w:t>
            </w:r>
          </w:p>
        </w:tc>
        <w:tc>
          <w:tcPr>
            <w:tcW w:w="2050" w:type="dxa"/>
            <w:tcBorders>
              <w:top w:val="single" w:sz="4" w:space="0" w:color="auto"/>
            </w:tcBorders>
            <w:shd w:val="clear" w:color="auto" w:fill="FFFFFF"/>
            <w:vAlign w:val="bottom"/>
          </w:tcPr>
          <w:p w14:paraId="34D807C9" w14:textId="77777777" w:rsidR="00A75281" w:rsidRDefault="0071539F">
            <w:pPr>
              <w:pStyle w:val="Bodytext20"/>
              <w:framePr w:w="8587" w:h="2410" w:wrap="none" w:vAnchor="page" w:hAnchor="page" w:x="1917" w:y="3426"/>
              <w:shd w:val="clear" w:color="auto" w:fill="auto"/>
              <w:spacing w:before="0" w:after="0" w:line="234" w:lineRule="exact"/>
              <w:ind w:left="20" w:firstLine="0"/>
              <w:jc w:val="center"/>
            </w:pPr>
            <w:r>
              <w:rPr>
                <w:rStyle w:val="Bodytext22"/>
              </w:rPr>
              <w:t>110</w:t>
            </w:r>
          </w:p>
        </w:tc>
        <w:tc>
          <w:tcPr>
            <w:tcW w:w="2242" w:type="dxa"/>
            <w:tcBorders>
              <w:top w:val="single" w:sz="4" w:space="0" w:color="auto"/>
            </w:tcBorders>
            <w:shd w:val="clear" w:color="auto" w:fill="FFFFFF"/>
            <w:vAlign w:val="bottom"/>
          </w:tcPr>
          <w:p w14:paraId="34D807CA" w14:textId="77777777" w:rsidR="00A75281" w:rsidRDefault="0071539F">
            <w:pPr>
              <w:pStyle w:val="Bodytext20"/>
              <w:framePr w:w="8587" w:h="2410" w:wrap="none" w:vAnchor="page" w:hAnchor="page" w:x="1917" w:y="3426"/>
              <w:shd w:val="clear" w:color="auto" w:fill="auto"/>
              <w:spacing w:before="0" w:after="0" w:line="234" w:lineRule="exact"/>
              <w:ind w:left="260" w:firstLine="0"/>
              <w:jc w:val="center"/>
            </w:pPr>
            <w:r>
              <w:rPr>
                <w:rStyle w:val="Bodytext22"/>
              </w:rPr>
              <w:t>110</w:t>
            </w:r>
          </w:p>
        </w:tc>
      </w:tr>
      <w:tr w:rsidR="00A75281" w14:paraId="34D807D0" w14:textId="77777777">
        <w:trPr>
          <w:trHeight w:hRule="exact" w:val="394"/>
        </w:trPr>
        <w:tc>
          <w:tcPr>
            <w:tcW w:w="2539" w:type="dxa"/>
            <w:gridSpan w:val="2"/>
            <w:tcBorders>
              <w:top w:val="single" w:sz="4" w:space="0" w:color="auto"/>
            </w:tcBorders>
            <w:shd w:val="clear" w:color="auto" w:fill="FFFFFF"/>
            <w:vAlign w:val="bottom"/>
          </w:tcPr>
          <w:p w14:paraId="34D807CC" w14:textId="074FCBD8" w:rsidR="00A75281" w:rsidRDefault="0071539F">
            <w:pPr>
              <w:pStyle w:val="Bodytext20"/>
              <w:framePr w:w="8587" w:h="2410" w:wrap="none" w:vAnchor="page" w:hAnchor="page" w:x="1917" w:y="3426"/>
              <w:shd w:val="clear" w:color="auto" w:fill="auto"/>
              <w:spacing w:before="0" w:after="0" w:line="234" w:lineRule="exact"/>
              <w:ind w:firstLine="0"/>
              <w:jc w:val="left"/>
            </w:pPr>
            <w:proofErr w:type="spellStart"/>
            <w:r>
              <w:rPr>
                <w:rStyle w:val="Bodytext22"/>
              </w:rPr>
              <w:t>Imerzivní</w:t>
            </w:r>
            <w:proofErr w:type="spellEnd"/>
            <w:r>
              <w:rPr>
                <w:rStyle w:val="Bodytext22"/>
              </w:rPr>
              <w:t xml:space="preserve"> </w:t>
            </w:r>
            <w:proofErr w:type="spellStart"/>
            <w:r>
              <w:rPr>
                <w:rStyle w:val="Bodytext22"/>
              </w:rPr>
              <w:t>svstém</w:t>
            </w:r>
            <w:proofErr w:type="spellEnd"/>
            <w:r>
              <w:rPr>
                <w:rStyle w:val="Bodytext22"/>
              </w:rPr>
              <w:t xml:space="preserve"> </w:t>
            </w:r>
            <w:r w:rsidR="00F851DE">
              <w:rPr>
                <w:rStyle w:val="Bodytext22"/>
              </w:rPr>
              <w:t xml:space="preserve">  </w:t>
            </w:r>
            <w:r>
              <w:rPr>
                <w:rStyle w:val="Bodytext22"/>
              </w:rPr>
              <w:t>34</w:t>
            </w:r>
          </w:p>
        </w:tc>
        <w:tc>
          <w:tcPr>
            <w:tcW w:w="1757" w:type="dxa"/>
            <w:tcBorders>
              <w:top w:val="single" w:sz="4" w:space="0" w:color="auto"/>
            </w:tcBorders>
            <w:shd w:val="clear" w:color="auto" w:fill="FFFFFF"/>
            <w:vAlign w:val="bottom"/>
          </w:tcPr>
          <w:p w14:paraId="34D807CD" w14:textId="77777777" w:rsidR="00A75281" w:rsidRDefault="0071539F">
            <w:pPr>
              <w:pStyle w:val="Bodytext20"/>
              <w:framePr w:w="8587" w:h="2410" w:wrap="none" w:vAnchor="page" w:hAnchor="page" w:x="1917" w:y="3426"/>
              <w:shd w:val="clear" w:color="auto" w:fill="auto"/>
              <w:spacing w:before="0" w:after="0" w:line="234" w:lineRule="exact"/>
              <w:ind w:left="280" w:firstLine="0"/>
              <w:jc w:val="center"/>
            </w:pPr>
            <w:r>
              <w:rPr>
                <w:rStyle w:val="Bodytext22"/>
              </w:rPr>
              <w:t>129</w:t>
            </w:r>
          </w:p>
        </w:tc>
        <w:tc>
          <w:tcPr>
            <w:tcW w:w="2050" w:type="dxa"/>
            <w:tcBorders>
              <w:top w:val="single" w:sz="4" w:space="0" w:color="auto"/>
            </w:tcBorders>
            <w:shd w:val="clear" w:color="auto" w:fill="FFFFFF"/>
            <w:vAlign w:val="bottom"/>
          </w:tcPr>
          <w:p w14:paraId="34D807CE" w14:textId="77777777" w:rsidR="00A75281" w:rsidRDefault="0071539F">
            <w:pPr>
              <w:pStyle w:val="Bodytext20"/>
              <w:framePr w:w="8587" w:h="2410" w:wrap="none" w:vAnchor="page" w:hAnchor="page" w:x="1917" w:y="3426"/>
              <w:shd w:val="clear" w:color="auto" w:fill="auto"/>
              <w:spacing w:before="0" w:after="0" w:line="234" w:lineRule="exact"/>
              <w:ind w:left="20" w:firstLine="0"/>
              <w:jc w:val="center"/>
            </w:pPr>
            <w:r>
              <w:rPr>
                <w:rStyle w:val="Bodytext22"/>
              </w:rPr>
              <w:t>100</w:t>
            </w:r>
          </w:p>
        </w:tc>
        <w:tc>
          <w:tcPr>
            <w:tcW w:w="2242" w:type="dxa"/>
            <w:tcBorders>
              <w:top w:val="single" w:sz="4" w:space="0" w:color="auto"/>
            </w:tcBorders>
            <w:shd w:val="clear" w:color="auto" w:fill="FFFFFF"/>
            <w:vAlign w:val="bottom"/>
          </w:tcPr>
          <w:p w14:paraId="34D807CF" w14:textId="77777777" w:rsidR="00A75281" w:rsidRDefault="0071539F">
            <w:pPr>
              <w:pStyle w:val="Bodytext20"/>
              <w:framePr w:w="8587" w:h="2410" w:wrap="none" w:vAnchor="page" w:hAnchor="page" w:x="1917" w:y="3426"/>
              <w:shd w:val="clear" w:color="auto" w:fill="auto"/>
              <w:spacing w:before="0" w:after="0" w:line="234" w:lineRule="exact"/>
              <w:ind w:left="260" w:firstLine="0"/>
              <w:jc w:val="center"/>
            </w:pPr>
            <w:r>
              <w:rPr>
                <w:rStyle w:val="Bodytext22"/>
              </w:rPr>
              <w:t>100</w:t>
            </w:r>
          </w:p>
        </w:tc>
      </w:tr>
      <w:tr w:rsidR="00A75281" w14:paraId="34D807D5" w14:textId="77777777">
        <w:trPr>
          <w:trHeight w:hRule="exact" w:val="398"/>
        </w:trPr>
        <w:tc>
          <w:tcPr>
            <w:tcW w:w="2539" w:type="dxa"/>
            <w:gridSpan w:val="2"/>
            <w:tcBorders>
              <w:top w:val="single" w:sz="4" w:space="0" w:color="auto"/>
            </w:tcBorders>
            <w:shd w:val="clear" w:color="auto" w:fill="FFFFFF"/>
            <w:vAlign w:val="bottom"/>
          </w:tcPr>
          <w:p w14:paraId="34D807D1" w14:textId="552E5F7C" w:rsidR="00A75281" w:rsidRDefault="0071539F">
            <w:pPr>
              <w:pStyle w:val="Bodytext20"/>
              <w:framePr w:w="8587" w:h="2410" w:wrap="none" w:vAnchor="page" w:hAnchor="page" w:x="1917" w:y="3426"/>
              <w:shd w:val="clear" w:color="auto" w:fill="auto"/>
              <w:spacing w:before="0" w:after="0" w:line="234" w:lineRule="exact"/>
              <w:ind w:firstLine="0"/>
              <w:jc w:val="left"/>
            </w:pPr>
            <w:proofErr w:type="spellStart"/>
            <w:r>
              <w:rPr>
                <w:rStyle w:val="Bodytext22"/>
              </w:rPr>
              <w:t>Imerzivní</w:t>
            </w:r>
            <w:proofErr w:type="spellEnd"/>
            <w:r>
              <w:rPr>
                <w:rStyle w:val="Bodytext22"/>
              </w:rPr>
              <w:t xml:space="preserve"> systém </w:t>
            </w:r>
            <w:r w:rsidR="00F851DE">
              <w:rPr>
                <w:rStyle w:val="Bodytext22"/>
              </w:rPr>
              <w:t xml:space="preserve">    </w:t>
            </w:r>
            <w:r>
              <w:rPr>
                <w:rStyle w:val="Bodytext22"/>
              </w:rPr>
              <w:t>2</w:t>
            </w:r>
          </w:p>
        </w:tc>
        <w:tc>
          <w:tcPr>
            <w:tcW w:w="1757" w:type="dxa"/>
            <w:tcBorders>
              <w:top w:val="single" w:sz="4" w:space="0" w:color="auto"/>
            </w:tcBorders>
            <w:shd w:val="clear" w:color="auto" w:fill="FFFFFF"/>
            <w:vAlign w:val="bottom"/>
          </w:tcPr>
          <w:p w14:paraId="34D807D2" w14:textId="77777777" w:rsidR="00A75281" w:rsidRDefault="0071539F">
            <w:pPr>
              <w:pStyle w:val="Bodytext20"/>
              <w:framePr w:w="8587" w:h="2410" w:wrap="none" w:vAnchor="page" w:hAnchor="page" w:x="1917" w:y="3426"/>
              <w:shd w:val="clear" w:color="auto" w:fill="auto"/>
              <w:spacing w:before="0" w:after="0" w:line="234" w:lineRule="exact"/>
              <w:ind w:left="280" w:firstLine="0"/>
              <w:jc w:val="center"/>
            </w:pPr>
            <w:r>
              <w:rPr>
                <w:rStyle w:val="Bodytext22"/>
              </w:rPr>
              <w:t>136</w:t>
            </w:r>
          </w:p>
        </w:tc>
        <w:tc>
          <w:tcPr>
            <w:tcW w:w="2050" w:type="dxa"/>
            <w:tcBorders>
              <w:top w:val="single" w:sz="4" w:space="0" w:color="auto"/>
            </w:tcBorders>
            <w:shd w:val="clear" w:color="auto" w:fill="FFFFFF"/>
            <w:vAlign w:val="bottom"/>
          </w:tcPr>
          <w:p w14:paraId="34D807D3" w14:textId="7C8136C6" w:rsidR="00A75281" w:rsidRDefault="00F851DE">
            <w:pPr>
              <w:pStyle w:val="Bodytext20"/>
              <w:framePr w:w="8587" w:h="2410" w:wrap="none" w:vAnchor="page" w:hAnchor="page" w:x="1917" w:y="3426"/>
              <w:shd w:val="clear" w:color="auto" w:fill="auto"/>
              <w:spacing w:before="0" w:after="0" w:line="234" w:lineRule="exact"/>
              <w:ind w:left="20" w:firstLine="0"/>
              <w:jc w:val="center"/>
            </w:pPr>
            <w:r>
              <w:rPr>
                <w:rStyle w:val="Bodytext22"/>
              </w:rPr>
              <w:t xml:space="preserve">  </w:t>
            </w:r>
            <w:r w:rsidR="0071539F">
              <w:rPr>
                <w:rStyle w:val="Bodytext22"/>
              </w:rPr>
              <w:t>90</w:t>
            </w:r>
          </w:p>
        </w:tc>
        <w:tc>
          <w:tcPr>
            <w:tcW w:w="2242" w:type="dxa"/>
            <w:tcBorders>
              <w:top w:val="single" w:sz="4" w:space="0" w:color="auto"/>
            </w:tcBorders>
            <w:shd w:val="clear" w:color="auto" w:fill="FFFFFF"/>
            <w:vAlign w:val="bottom"/>
          </w:tcPr>
          <w:p w14:paraId="34D807D4" w14:textId="7ADC2407" w:rsidR="00A75281" w:rsidRDefault="00F851DE">
            <w:pPr>
              <w:pStyle w:val="Bodytext20"/>
              <w:framePr w:w="8587" w:h="2410" w:wrap="none" w:vAnchor="page" w:hAnchor="page" w:x="1917" w:y="3426"/>
              <w:shd w:val="clear" w:color="auto" w:fill="auto"/>
              <w:spacing w:before="0" w:after="0" w:line="234" w:lineRule="exact"/>
              <w:ind w:left="860" w:firstLine="0"/>
              <w:jc w:val="left"/>
            </w:pPr>
            <w:r>
              <w:rPr>
                <w:rStyle w:val="Bodytext22"/>
              </w:rPr>
              <w:t xml:space="preserve">     </w:t>
            </w:r>
            <w:r w:rsidR="0071539F">
              <w:rPr>
                <w:rStyle w:val="Bodytext22"/>
              </w:rPr>
              <w:t>60</w:t>
            </w:r>
          </w:p>
        </w:tc>
      </w:tr>
      <w:tr w:rsidR="00A75281" w14:paraId="34D807DB" w14:textId="77777777">
        <w:trPr>
          <w:trHeight w:hRule="exact" w:val="418"/>
        </w:trPr>
        <w:tc>
          <w:tcPr>
            <w:tcW w:w="1493" w:type="dxa"/>
            <w:tcBorders>
              <w:top w:val="single" w:sz="4" w:space="0" w:color="auto"/>
              <w:bottom w:val="single" w:sz="4" w:space="0" w:color="auto"/>
            </w:tcBorders>
            <w:shd w:val="clear" w:color="auto" w:fill="FFFFFF"/>
            <w:vAlign w:val="bottom"/>
          </w:tcPr>
          <w:p w14:paraId="34D807D6" w14:textId="77777777" w:rsidR="00A75281" w:rsidRDefault="0071539F">
            <w:pPr>
              <w:pStyle w:val="Bodytext20"/>
              <w:framePr w:w="8587" w:h="2410" w:wrap="none" w:vAnchor="page" w:hAnchor="page" w:x="1917" w:y="3426"/>
              <w:shd w:val="clear" w:color="auto" w:fill="auto"/>
              <w:spacing w:before="0" w:after="0" w:line="234" w:lineRule="exact"/>
              <w:ind w:firstLine="0"/>
              <w:jc w:val="left"/>
            </w:pPr>
            <w:r>
              <w:rPr>
                <w:rStyle w:val="Bodytext22"/>
                <w:lang w:val="en-US" w:eastAsia="en-US" w:bidi="en-US"/>
              </w:rPr>
              <w:t xml:space="preserve">Stage </w:t>
            </w:r>
            <w:proofErr w:type="spellStart"/>
            <w:r>
              <w:rPr>
                <w:rStyle w:val="Bodytext22"/>
              </w:rPr>
              <w:t>svstém</w:t>
            </w:r>
            <w:proofErr w:type="spellEnd"/>
          </w:p>
        </w:tc>
        <w:tc>
          <w:tcPr>
            <w:tcW w:w="1046" w:type="dxa"/>
            <w:tcBorders>
              <w:top w:val="single" w:sz="4" w:space="0" w:color="auto"/>
              <w:bottom w:val="single" w:sz="4" w:space="0" w:color="auto"/>
            </w:tcBorders>
            <w:shd w:val="clear" w:color="auto" w:fill="FFFFFF"/>
            <w:vAlign w:val="bottom"/>
          </w:tcPr>
          <w:p w14:paraId="34D807D7" w14:textId="63144ADB" w:rsidR="00A75281" w:rsidRDefault="00F851DE">
            <w:pPr>
              <w:pStyle w:val="Bodytext20"/>
              <w:framePr w:w="8587" w:h="2410" w:wrap="none" w:vAnchor="page" w:hAnchor="page" w:x="1917" w:y="3426"/>
              <w:shd w:val="clear" w:color="auto" w:fill="auto"/>
              <w:spacing w:before="0" w:after="0" w:line="234" w:lineRule="exact"/>
              <w:ind w:left="260" w:firstLine="0"/>
              <w:jc w:val="left"/>
            </w:pPr>
            <w:r>
              <w:rPr>
                <w:rStyle w:val="Bodytext22"/>
              </w:rPr>
              <w:t xml:space="preserve">  </w:t>
            </w:r>
            <w:r w:rsidR="0071539F">
              <w:rPr>
                <w:rStyle w:val="Bodytext22"/>
              </w:rPr>
              <w:t>5</w:t>
            </w:r>
          </w:p>
        </w:tc>
        <w:tc>
          <w:tcPr>
            <w:tcW w:w="1757" w:type="dxa"/>
            <w:tcBorders>
              <w:top w:val="single" w:sz="4" w:space="0" w:color="auto"/>
              <w:bottom w:val="single" w:sz="4" w:space="0" w:color="auto"/>
            </w:tcBorders>
            <w:shd w:val="clear" w:color="auto" w:fill="FFFFFF"/>
            <w:vAlign w:val="bottom"/>
          </w:tcPr>
          <w:p w14:paraId="34D807D8" w14:textId="77777777" w:rsidR="00A75281" w:rsidRDefault="0071539F">
            <w:pPr>
              <w:pStyle w:val="Bodytext20"/>
              <w:framePr w:w="8587" w:h="2410" w:wrap="none" w:vAnchor="page" w:hAnchor="page" w:x="1917" w:y="3426"/>
              <w:shd w:val="clear" w:color="auto" w:fill="auto"/>
              <w:spacing w:before="0" w:after="0" w:line="234" w:lineRule="exact"/>
              <w:ind w:left="280" w:firstLine="0"/>
              <w:jc w:val="center"/>
            </w:pPr>
            <w:r>
              <w:rPr>
                <w:rStyle w:val="Bodytext22"/>
              </w:rPr>
              <w:t>129</w:t>
            </w:r>
          </w:p>
        </w:tc>
        <w:tc>
          <w:tcPr>
            <w:tcW w:w="2050" w:type="dxa"/>
            <w:tcBorders>
              <w:top w:val="single" w:sz="4" w:space="0" w:color="auto"/>
              <w:bottom w:val="single" w:sz="4" w:space="0" w:color="auto"/>
            </w:tcBorders>
            <w:shd w:val="clear" w:color="auto" w:fill="FFFFFF"/>
            <w:vAlign w:val="bottom"/>
          </w:tcPr>
          <w:p w14:paraId="34D807D9" w14:textId="77777777" w:rsidR="00A75281" w:rsidRDefault="0071539F">
            <w:pPr>
              <w:pStyle w:val="Bodytext20"/>
              <w:framePr w:w="8587" w:h="2410" w:wrap="none" w:vAnchor="page" w:hAnchor="page" w:x="1917" w:y="3426"/>
              <w:shd w:val="clear" w:color="auto" w:fill="auto"/>
              <w:spacing w:before="0" w:after="0" w:line="234" w:lineRule="exact"/>
              <w:ind w:left="20" w:firstLine="0"/>
              <w:jc w:val="center"/>
            </w:pPr>
            <w:r>
              <w:rPr>
                <w:rStyle w:val="Bodytext22"/>
              </w:rPr>
              <w:t>100</w:t>
            </w:r>
          </w:p>
        </w:tc>
        <w:tc>
          <w:tcPr>
            <w:tcW w:w="2242" w:type="dxa"/>
            <w:tcBorders>
              <w:top w:val="single" w:sz="4" w:space="0" w:color="auto"/>
              <w:bottom w:val="single" w:sz="4" w:space="0" w:color="auto"/>
            </w:tcBorders>
            <w:shd w:val="clear" w:color="auto" w:fill="FFFFFF"/>
            <w:vAlign w:val="bottom"/>
          </w:tcPr>
          <w:p w14:paraId="34D807DA" w14:textId="77777777" w:rsidR="00A75281" w:rsidRDefault="0071539F">
            <w:pPr>
              <w:pStyle w:val="Bodytext20"/>
              <w:framePr w:w="8587" w:h="2410" w:wrap="none" w:vAnchor="page" w:hAnchor="page" w:x="1917" w:y="3426"/>
              <w:shd w:val="clear" w:color="auto" w:fill="auto"/>
              <w:spacing w:before="0" w:after="0" w:line="234" w:lineRule="exact"/>
              <w:ind w:left="260" w:firstLine="0"/>
              <w:jc w:val="center"/>
            </w:pPr>
            <w:r>
              <w:rPr>
                <w:rStyle w:val="Bodytext22"/>
              </w:rPr>
              <w:t>100</w:t>
            </w:r>
          </w:p>
        </w:tc>
      </w:tr>
    </w:tbl>
    <w:p w14:paraId="34D807DC" w14:textId="77777777" w:rsidR="00A75281" w:rsidRDefault="0071539F" w:rsidP="00F851DE">
      <w:pPr>
        <w:pStyle w:val="Bodytext20"/>
        <w:framePr w:w="9130" w:h="9421" w:hRule="exact" w:wrap="none" w:vAnchor="page" w:hAnchor="page" w:x="1357" w:y="6301"/>
        <w:numPr>
          <w:ilvl w:val="0"/>
          <w:numId w:val="3"/>
        </w:numPr>
        <w:shd w:val="clear" w:color="auto" w:fill="auto"/>
        <w:tabs>
          <w:tab w:val="left" w:pos="341"/>
        </w:tabs>
        <w:spacing w:before="0" w:after="100" w:line="278" w:lineRule="exact"/>
        <w:ind w:left="380" w:hanging="380"/>
      </w:pPr>
      <w:r>
        <w:t>Součástí předmětu plnění této smlouvy je kromě pořízení věcí rovněž poskytnutí instalačních, montážních a servisních služeb v rozsahu položek č. 48 až 55 Formuláře nabídkové ceny v příloze č. 1 této smlouvy (montáže, měření, nastavení atd.).</w:t>
      </w:r>
    </w:p>
    <w:p w14:paraId="34D807DD" w14:textId="77777777" w:rsidR="00A75281" w:rsidRDefault="0071539F" w:rsidP="00F851DE">
      <w:pPr>
        <w:pStyle w:val="Bodytext20"/>
        <w:framePr w:w="9130" w:h="9421" w:hRule="exact" w:wrap="none" w:vAnchor="page" w:hAnchor="page" w:x="1357" w:y="6301"/>
        <w:numPr>
          <w:ilvl w:val="0"/>
          <w:numId w:val="3"/>
        </w:numPr>
        <w:shd w:val="clear" w:color="auto" w:fill="auto"/>
        <w:tabs>
          <w:tab w:val="left" w:pos="341"/>
        </w:tabs>
        <w:spacing w:before="0" w:after="0" w:line="278" w:lineRule="exact"/>
        <w:ind w:left="380" w:hanging="380"/>
      </w:pPr>
      <w:r>
        <w:t xml:space="preserve">Dodávka a montáž </w:t>
      </w:r>
      <w:proofErr w:type="spellStart"/>
      <w:r>
        <w:t>imerzivního</w:t>
      </w:r>
      <w:proofErr w:type="spellEnd"/>
      <w:r>
        <w:t xml:space="preserve"> </w:t>
      </w:r>
      <w:r>
        <w:rPr>
          <w:lang w:val="en-US" w:eastAsia="en-US" w:bidi="en-US"/>
        </w:rPr>
        <w:t xml:space="preserve">surround </w:t>
      </w:r>
      <w:r>
        <w:t xml:space="preserve">systém ozvučení Hudebního divadla v Karlině a s tím spojené servisní služby budou realizovány v celkovém rozsahu 55 položek (č. 1 až 55) dle Formuláře nabídkové ceny v příloze č. 1 této smlouvy, z toho vlastní dodávka a montáž </w:t>
      </w:r>
      <w:proofErr w:type="spellStart"/>
      <w:r>
        <w:t>imerzivního</w:t>
      </w:r>
      <w:proofErr w:type="spellEnd"/>
      <w:r>
        <w:t xml:space="preserve"> </w:t>
      </w:r>
      <w:r>
        <w:rPr>
          <w:lang w:val="en-US" w:eastAsia="en-US" w:bidi="en-US"/>
        </w:rPr>
        <w:t xml:space="preserve">surround </w:t>
      </w:r>
      <w:r>
        <w:t>systém ozvučení Hudebního divadla v Karlině bude realizována v rozsahu celkem 53 položek (č. 1 až 53) dle Formuláře nabídkové ceny v příloze č. 1 této smlouvy a technická pomoc (servisní služby) prodávajícího kupujícímu v průběhu záruční doby 36 měsíců v rozsahu 2 položek (č. 54 a 55), budou spočívat ve dvou okruzích činností:</w:t>
      </w:r>
    </w:p>
    <w:p w14:paraId="34D807DE" w14:textId="77777777" w:rsidR="00A75281" w:rsidRDefault="0071539F" w:rsidP="00F851DE">
      <w:pPr>
        <w:pStyle w:val="Bodytext20"/>
        <w:framePr w:w="9130" w:h="9421" w:hRule="exact" w:wrap="none" w:vAnchor="page" w:hAnchor="page" w:x="1357" w:y="6301"/>
        <w:shd w:val="clear" w:color="auto" w:fill="auto"/>
        <w:spacing w:before="0" w:after="0" w:line="278" w:lineRule="exact"/>
        <w:ind w:left="1060" w:firstLine="0"/>
      </w:pPr>
      <w:r>
        <w:t xml:space="preserve">po dobu zkušebního provozu 6 měsíců od data ukončení veškerých instalací a montáží v druhé dílčí časové etapě poskytne prodávající kupujícímu technickou pomoc spočívající v úpravách / nastavování prvků AV a ozvučení a v zaškolování obsluhy v rozsahu </w:t>
      </w:r>
      <w:r>
        <w:rPr>
          <w:lang w:val="en-US" w:eastAsia="en-US" w:bidi="en-US"/>
        </w:rPr>
        <w:t xml:space="preserve">max. </w:t>
      </w:r>
      <w:r>
        <w:t>4 hodiny týdně (položka č. 54 Formuláře nabídkové ceny v příloze č. 1 této smlouvy);</w:t>
      </w:r>
    </w:p>
    <w:p w14:paraId="34D807DF" w14:textId="77777777" w:rsidR="00A75281" w:rsidRDefault="0071539F" w:rsidP="00F851DE">
      <w:pPr>
        <w:pStyle w:val="Bodytext20"/>
        <w:framePr w:w="9130" w:h="9421" w:hRule="exact" w:wrap="none" w:vAnchor="page" w:hAnchor="page" w:x="1357" w:y="6301"/>
        <w:shd w:val="clear" w:color="auto" w:fill="auto"/>
        <w:spacing w:before="0" w:after="100" w:line="278" w:lineRule="exact"/>
        <w:ind w:left="1060" w:firstLine="0"/>
      </w:pPr>
      <w:r>
        <w:t xml:space="preserve">po celou dobu záruční lhůty na dodávku a montáž </w:t>
      </w:r>
      <w:proofErr w:type="spellStart"/>
      <w:r>
        <w:t>imerzivního</w:t>
      </w:r>
      <w:proofErr w:type="spellEnd"/>
      <w:r>
        <w:t xml:space="preserve"> </w:t>
      </w:r>
      <w:r>
        <w:rPr>
          <w:lang w:val="en-US" w:eastAsia="en-US" w:bidi="en-US"/>
        </w:rPr>
        <w:t xml:space="preserve">surround </w:t>
      </w:r>
      <w:r>
        <w:t xml:space="preserve">systému ozvučení HDK v délce 36 měsíců poskytne prodávající kupujícímu úkony pravidelné roční profylaxe (položka č. 55 Formuláře nabídkové ceny v příloze č. 1 této smlouvy), spočívající v měření a analýze zvukového systému, kontrole nastavení procesoru, kontrole a aktualizaci firmware zesilovačů </w:t>
      </w:r>
      <w:proofErr w:type="spellStart"/>
      <w:r>
        <w:rPr>
          <w:lang w:val="en-US" w:eastAsia="en-US" w:bidi="en-US"/>
        </w:rPr>
        <w:t>a</w:t>
      </w:r>
      <w:proofErr w:type="spellEnd"/>
      <w:r>
        <w:rPr>
          <w:lang w:val="en-US" w:eastAsia="en-US" w:bidi="en-US"/>
        </w:rPr>
        <w:t xml:space="preserve"> audio </w:t>
      </w:r>
      <w:r>
        <w:t xml:space="preserve">procesorů, kontrole stavu koncových prvků, servisu kabelových tras, přípojných míst, </w:t>
      </w:r>
      <w:proofErr w:type="spellStart"/>
      <w:r>
        <w:t>riggingu</w:t>
      </w:r>
      <w:proofErr w:type="spellEnd"/>
      <w:r>
        <w:t xml:space="preserve"> a kotvení, v čištění výkonových zesilovačů a technologických stojanů včetně zařízení.</w:t>
      </w:r>
    </w:p>
    <w:p w14:paraId="34D807E0" w14:textId="77777777" w:rsidR="00A75281" w:rsidRDefault="0071539F" w:rsidP="00F851DE">
      <w:pPr>
        <w:pStyle w:val="Bodytext20"/>
        <w:framePr w:w="9130" w:h="9421" w:hRule="exact" w:wrap="none" w:vAnchor="page" w:hAnchor="page" w:x="1357" w:y="6301"/>
        <w:numPr>
          <w:ilvl w:val="0"/>
          <w:numId w:val="3"/>
        </w:numPr>
        <w:shd w:val="clear" w:color="auto" w:fill="auto"/>
        <w:tabs>
          <w:tab w:val="left" w:pos="341"/>
        </w:tabs>
        <w:spacing w:before="0" w:after="100" w:line="278" w:lineRule="exact"/>
        <w:ind w:left="380" w:hanging="380"/>
      </w:pPr>
      <w:r>
        <w:t xml:space="preserve">Podrobná, úplná a závazná specifikace a kvantifikace předmětu plnění této smlouvy je obsažena v Technických podmínkách veřejné zakázky v příloze č. 2 této smlouvy (dokument PDF s názvem „Technická zpráva: </w:t>
      </w:r>
      <w:proofErr w:type="spellStart"/>
      <w:r>
        <w:t>Imerzivní</w:t>
      </w:r>
      <w:proofErr w:type="spellEnd"/>
      <w:r>
        <w:t xml:space="preserve"> ozvučení HDK"), obsahující rovněž Formulář nabídkové ceny ve formátu PDF (dokument PDF zde s názvem „Výměna hlavního zvukového systému Hudebního divadla Karlín").</w:t>
      </w:r>
    </w:p>
    <w:p w14:paraId="34D807E1" w14:textId="1CBFBEFC" w:rsidR="00A75281" w:rsidRDefault="0071539F" w:rsidP="00F851DE">
      <w:pPr>
        <w:pStyle w:val="Bodytext20"/>
        <w:framePr w:w="9130" w:h="9421" w:hRule="exact" w:wrap="none" w:vAnchor="page" w:hAnchor="page" w:x="1357" w:y="6301"/>
        <w:numPr>
          <w:ilvl w:val="0"/>
          <w:numId w:val="3"/>
        </w:numPr>
        <w:shd w:val="clear" w:color="auto" w:fill="auto"/>
        <w:tabs>
          <w:tab w:val="left" w:pos="341"/>
        </w:tabs>
        <w:spacing w:before="0" w:after="0" w:line="278" w:lineRule="exact"/>
        <w:ind w:left="380" w:hanging="380"/>
      </w:pPr>
      <w:r>
        <w:t xml:space="preserve">Závazek prodávajícího dodat předmět koupě zahrnuje rovněž závazek prodávajícího k účasti na koordinačních schůzkách s kupujícím a průběžné spolupráci s dalšími osobami podílejícími se na vytvoření </w:t>
      </w:r>
      <w:proofErr w:type="spellStart"/>
      <w:r>
        <w:t>imerzivního</w:t>
      </w:r>
      <w:proofErr w:type="spellEnd"/>
      <w:r>
        <w:t xml:space="preserve"> </w:t>
      </w:r>
      <w:r>
        <w:rPr>
          <w:lang w:val="en-US" w:eastAsia="en-US" w:bidi="en-US"/>
        </w:rPr>
        <w:t xml:space="preserve">surround </w:t>
      </w:r>
      <w:r>
        <w:t xml:space="preserve">systém ozvučení Hudebního divadla v Karlině. Konečná podoba instalace </w:t>
      </w:r>
      <w:proofErr w:type="spellStart"/>
      <w:r>
        <w:t>imerzivního</w:t>
      </w:r>
      <w:proofErr w:type="spellEnd"/>
      <w:r>
        <w:t xml:space="preserve"> </w:t>
      </w:r>
      <w:r>
        <w:rPr>
          <w:lang w:val="en-US" w:eastAsia="en-US" w:bidi="en-US"/>
        </w:rPr>
        <w:t xml:space="preserve">surround </w:t>
      </w:r>
      <w:r>
        <w:t>systém ozvučení Hudebního divadla v Karl</w:t>
      </w:r>
      <w:r w:rsidR="00F851DE">
        <w:t>í</w:t>
      </w:r>
      <w:r>
        <w:t>ně může být</w:t>
      </w:r>
    </w:p>
    <w:p w14:paraId="34D807E2" w14:textId="77777777" w:rsidR="00A75281" w:rsidRDefault="0071539F" w:rsidP="00F851DE">
      <w:pPr>
        <w:pStyle w:val="Bodytext40"/>
        <w:framePr w:w="9130" w:h="9421" w:hRule="exact" w:wrap="none" w:vAnchor="page" w:hAnchor="page" w:x="1357" w:y="6301"/>
        <w:shd w:val="clear" w:color="auto" w:fill="auto"/>
      </w:pPr>
      <w:r>
        <w:t>Stránka 3 z 20</w:t>
      </w:r>
    </w:p>
    <w:p w14:paraId="34D807E3"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7E4" w14:textId="77777777" w:rsidR="00A75281" w:rsidRDefault="0071539F">
      <w:pPr>
        <w:pStyle w:val="Bodytext20"/>
        <w:framePr w:wrap="none" w:vAnchor="page" w:hAnchor="page" w:x="1569" w:y="1732"/>
        <w:shd w:val="clear" w:color="auto" w:fill="auto"/>
        <w:spacing w:before="0" w:after="0" w:line="234" w:lineRule="exact"/>
        <w:ind w:left="380" w:firstLine="0"/>
        <w:jc w:val="left"/>
      </w:pPr>
      <w:r>
        <w:lastRenderedPageBreak/>
        <w:t>v průběhu plnění této, smlouvy změněna po dohodě s kupujícím.</w:t>
      </w:r>
    </w:p>
    <w:p w14:paraId="34D807E5" w14:textId="77777777" w:rsidR="00A75281" w:rsidRDefault="0071539F">
      <w:pPr>
        <w:pStyle w:val="Heading210"/>
        <w:framePr w:w="9125" w:h="4987" w:hRule="exact" w:wrap="none" w:vAnchor="page" w:hAnchor="page" w:x="1569" w:y="2466"/>
        <w:shd w:val="clear" w:color="auto" w:fill="auto"/>
        <w:spacing w:before="0" w:after="245" w:line="234" w:lineRule="exact"/>
        <w:ind w:left="40"/>
        <w:jc w:val="center"/>
      </w:pPr>
      <w:bookmarkStart w:id="4" w:name="bookmark4"/>
      <w:r>
        <w:t>ČI. II. DALŠÍ POŽADAVKY NA PŘEDMĚT KOUPĚ</w:t>
      </w:r>
      <w:bookmarkEnd w:id="4"/>
    </w:p>
    <w:p w14:paraId="34D807E6" w14:textId="77777777" w:rsidR="00A75281" w:rsidRDefault="0071539F">
      <w:pPr>
        <w:pStyle w:val="Bodytext20"/>
        <w:framePr w:w="9125" w:h="4987" w:hRule="exact" w:wrap="none" w:vAnchor="page" w:hAnchor="page" w:x="1569" w:y="2466"/>
        <w:numPr>
          <w:ilvl w:val="0"/>
          <w:numId w:val="4"/>
        </w:numPr>
        <w:shd w:val="clear" w:color="auto" w:fill="auto"/>
        <w:tabs>
          <w:tab w:val="left" w:pos="350"/>
        </w:tabs>
        <w:spacing w:before="0" w:after="100" w:line="278" w:lineRule="exact"/>
        <w:ind w:left="380" w:hanging="380"/>
      </w:pPr>
      <w:r>
        <w:t xml:space="preserve">Předmětem koupě (systém </w:t>
      </w:r>
      <w:proofErr w:type="spellStart"/>
      <w:r>
        <w:t>imerzivního</w:t>
      </w:r>
      <w:proofErr w:type="spellEnd"/>
      <w:r>
        <w:t xml:space="preserve"> ozvučení HDK) musí být výrobky zcela nové, nepoužité, nerepasované, nepoškozené, plně funkční, v nejvyšší jakosti poskytované výrobcem a spolu se všemi právy nutnými k jejich řádnému a nerušenému nakládání a užívání kupujícím a musí splňovat požadavky stanovené touto smlouvou a jejími přílohami, příslušnými technickými normami (ČSN a ČSN EN - viz str. 3 a 4 Technických podmínek veřejné zakázky v příloze č. 1 této smlouvy) a obecně závaznými právními předpisy.</w:t>
      </w:r>
    </w:p>
    <w:p w14:paraId="34D807E7" w14:textId="77777777" w:rsidR="00A75281" w:rsidRDefault="0071539F">
      <w:pPr>
        <w:pStyle w:val="Bodytext20"/>
        <w:framePr w:w="9125" w:h="4987" w:hRule="exact" w:wrap="none" w:vAnchor="page" w:hAnchor="page" w:x="1569" w:y="2466"/>
        <w:numPr>
          <w:ilvl w:val="0"/>
          <w:numId w:val="4"/>
        </w:numPr>
        <w:shd w:val="clear" w:color="auto" w:fill="auto"/>
        <w:tabs>
          <w:tab w:val="left" w:pos="350"/>
        </w:tabs>
        <w:spacing w:before="0" w:after="96" w:line="278" w:lineRule="exact"/>
        <w:ind w:left="380" w:hanging="380"/>
      </w:pPr>
      <w:r>
        <w:t xml:space="preserve">Předmětem koupě (systém </w:t>
      </w:r>
      <w:proofErr w:type="spellStart"/>
      <w:r>
        <w:t>imerzivního</w:t>
      </w:r>
      <w:proofErr w:type="spellEnd"/>
      <w:r>
        <w:t xml:space="preserve"> ozvučení HDK) musí být pouze originály značkových výrobků. Prodávající je povinen z dodávky systému </w:t>
      </w:r>
      <w:proofErr w:type="spellStart"/>
      <w:r>
        <w:t>imerzivního</w:t>
      </w:r>
      <w:proofErr w:type="spellEnd"/>
      <w:r>
        <w:t xml:space="preserve"> ozvučení HDK vyloučit neznačkové výrobky a napodobeniny značkových výrobků, pocházející z jakékoliv jiné </w:t>
      </w:r>
      <w:proofErr w:type="gramStart"/>
      <w:r>
        <w:t>země,</w:t>
      </w:r>
      <w:proofErr w:type="gramEnd"/>
      <w:r>
        <w:t xml:space="preserve"> než ze země původu originálu. V žádném případě nebudou kupujícím akceptovány neznačkové výrobky a napodobeniny značkových firem pocházející z jakékoliv jiné </w:t>
      </w:r>
      <w:proofErr w:type="gramStart"/>
      <w:r>
        <w:t>země,</w:t>
      </w:r>
      <w:proofErr w:type="gramEnd"/>
      <w:r>
        <w:t xml:space="preserve"> než ze země původu originálu.</w:t>
      </w:r>
    </w:p>
    <w:p w14:paraId="34D807E8" w14:textId="77777777" w:rsidR="00A75281" w:rsidRDefault="0071539F">
      <w:pPr>
        <w:pStyle w:val="Bodytext20"/>
        <w:framePr w:w="9125" w:h="4987" w:hRule="exact" w:wrap="none" w:vAnchor="page" w:hAnchor="page" w:x="1569" w:y="2466"/>
        <w:numPr>
          <w:ilvl w:val="0"/>
          <w:numId w:val="4"/>
        </w:numPr>
        <w:shd w:val="clear" w:color="auto" w:fill="auto"/>
        <w:tabs>
          <w:tab w:val="left" w:pos="350"/>
        </w:tabs>
        <w:spacing w:before="0" w:after="0"/>
        <w:ind w:left="380" w:hanging="380"/>
      </w:pPr>
      <w:r>
        <w:t xml:space="preserve">Předmětem koupě (systém </w:t>
      </w:r>
      <w:proofErr w:type="spellStart"/>
      <w:r>
        <w:t>imerzivního</w:t>
      </w:r>
      <w:proofErr w:type="spellEnd"/>
      <w:r>
        <w:t xml:space="preserve"> ozvučení HDK) mohou být pouze takové výrobky a materiály, jejichž použití je v ČR schváleno a mají osvědčení o jakosti materiálu, výrobku a použité technologie.</w:t>
      </w:r>
    </w:p>
    <w:p w14:paraId="34D807E9" w14:textId="77777777" w:rsidR="00A75281" w:rsidRDefault="0071539F">
      <w:pPr>
        <w:pStyle w:val="Heading210"/>
        <w:framePr w:w="9125" w:h="7334" w:hRule="exact" w:wrap="none" w:vAnchor="page" w:hAnchor="page" w:x="1569" w:y="7876"/>
        <w:shd w:val="clear" w:color="auto" w:fill="auto"/>
        <w:spacing w:before="0" w:after="245" w:line="234" w:lineRule="exact"/>
        <w:ind w:left="40"/>
        <w:jc w:val="center"/>
      </w:pPr>
      <w:bookmarkStart w:id="5" w:name="bookmark5"/>
      <w:r>
        <w:t xml:space="preserve">ČI. </w:t>
      </w:r>
      <w:r>
        <w:rPr>
          <w:lang w:val="en-US" w:eastAsia="en-US" w:bidi="en-US"/>
        </w:rPr>
        <w:t xml:space="preserve">III. </w:t>
      </w:r>
      <w:r>
        <w:t>PODMÍNKY PLNĚNÍ SMLOUVY</w:t>
      </w:r>
      <w:bookmarkEnd w:id="5"/>
    </w:p>
    <w:p w14:paraId="34D807EA" w14:textId="77777777" w:rsidR="00A75281" w:rsidRDefault="0071539F">
      <w:pPr>
        <w:pStyle w:val="Bodytext20"/>
        <w:framePr w:w="9125" w:h="7334" w:hRule="exact" w:wrap="none" w:vAnchor="page" w:hAnchor="page" w:x="1569" w:y="7876"/>
        <w:numPr>
          <w:ilvl w:val="0"/>
          <w:numId w:val="5"/>
        </w:numPr>
        <w:shd w:val="clear" w:color="auto" w:fill="auto"/>
        <w:tabs>
          <w:tab w:val="left" w:pos="350"/>
        </w:tabs>
        <w:spacing w:before="0" w:after="100" w:line="278" w:lineRule="exact"/>
        <w:ind w:left="380" w:hanging="380"/>
      </w:pPr>
      <w:r>
        <w:t>Prodávající je povinen před zahájením dodávky předmětu koupě se podrobně seznámit se všemi podklady připravenými kupujícím, zejména s dokumentací v příloze č. 2 této smlouvy, včetně činností a dodávek všech dotčených profesí a nezbytné součinnosti těchto profesí. Objeví-li prodávající v těchto podkladech jakékoli nedostatky, které dle jeho názoru mohou způsobit nefunkčnost či omezení funkčnosti nebo zamýšlených vlastností předmětu koupě, je povinen tyto sdělit kupujícímu před zahájením dodávky. Stejně je prodávající povinen upozornit na případné nesrovnalosti či rozpory v těchto podkladech. V případě, že prodávající na případné nedostatky podkladů kupujícího písemně neupozorní, odpovídá za případné následné vady předmětu koupě a jakoukoli škodu tím způsobenou.</w:t>
      </w:r>
    </w:p>
    <w:p w14:paraId="34D807EB" w14:textId="77777777" w:rsidR="00A75281" w:rsidRDefault="0071539F">
      <w:pPr>
        <w:pStyle w:val="Bodytext20"/>
        <w:framePr w:w="9125" w:h="7334" w:hRule="exact" w:wrap="none" w:vAnchor="page" w:hAnchor="page" w:x="1569" w:y="7876"/>
        <w:numPr>
          <w:ilvl w:val="0"/>
          <w:numId w:val="5"/>
        </w:numPr>
        <w:shd w:val="clear" w:color="auto" w:fill="auto"/>
        <w:tabs>
          <w:tab w:val="left" w:pos="350"/>
        </w:tabs>
        <w:spacing w:before="0" w:after="100" w:line="278" w:lineRule="exact"/>
        <w:ind w:left="380" w:hanging="380"/>
      </w:pPr>
      <w:r>
        <w:t>Všechny dokumenty a dokumentace v přílohách č. 1, 2, 3 a 4 této smlouvy jsou pro prodávajícího závazné. Případné nesrovnalosti či nepřesnosti zjištěné v těchto dokumentech musí být diskutovány s kupujícím před zahájením dodávky. Kupující má právo závazně rozhodnout o řešení rozporu v podkladech a takový pokyn kupujícího je pro prodávajícího závazný.</w:t>
      </w:r>
    </w:p>
    <w:p w14:paraId="34D807EC" w14:textId="77777777" w:rsidR="00A75281" w:rsidRDefault="0071539F">
      <w:pPr>
        <w:pStyle w:val="Bodytext20"/>
        <w:framePr w:w="9125" w:h="7334" w:hRule="exact" w:wrap="none" w:vAnchor="page" w:hAnchor="page" w:x="1569" w:y="7876"/>
        <w:numPr>
          <w:ilvl w:val="0"/>
          <w:numId w:val="5"/>
        </w:numPr>
        <w:shd w:val="clear" w:color="auto" w:fill="auto"/>
        <w:tabs>
          <w:tab w:val="left" w:pos="350"/>
        </w:tabs>
        <w:spacing w:before="0" w:after="96" w:line="278" w:lineRule="exact"/>
        <w:ind w:left="380" w:hanging="380"/>
      </w:pPr>
      <w:r>
        <w:t xml:space="preserve">Plnění této smlouvy musí probíhat v souladu s technickými podmínkami veřejné zakázky, v souladu s platnou legislativou, zejména se zákonem č. 134/2016 Sb., o zadávání veřejných zakázek, ve znění pozdějších předpisů a jeho prováděcími předpisy, zákonem č. 89/2012 Sb., občanský zákoník, ve znění pozdějších předpisů a v souladu se zákonem č. 320/2001 Sb., o finanční kontrole ve veřejné </w:t>
      </w:r>
      <w:proofErr w:type="gramStart"/>
      <w:r>
        <w:t>zprávě</w:t>
      </w:r>
      <w:proofErr w:type="gramEnd"/>
      <w:r>
        <w:t xml:space="preserve"> a o změně některých zákonů (zákon o finanční kontrole), ve znění pozdějších předpisů.</w:t>
      </w:r>
    </w:p>
    <w:p w14:paraId="34D807ED" w14:textId="77777777" w:rsidR="00A75281" w:rsidRDefault="0071539F">
      <w:pPr>
        <w:pStyle w:val="Bodytext20"/>
        <w:framePr w:w="9125" w:h="7334" w:hRule="exact" w:wrap="none" w:vAnchor="page" w:hAnchor="page" w:x="1569" w:y="7876"/>
        <w:numPr>
          <w:ilvl w:val="0"/>
          <w:numId w:val="5"/>
        </w:numPr>
        <w:shd w:val="clear" w:color="auto" w:fill="auto"/>
        <w:tabs>
          <w:tab w:val="left" w:pos="350"/>
        </w:tabs>
        <w:spacing w:before="0" w:after="0"/>
        <w:ind w:left="380" w:hanging="380"/>
      </w:pPr>
      <w:r>
        <w:t>Plnění této smlouvy musí probíhat v souladu se všechny všemi pokyny, podmínkami, termíny a specifikacemi obsaženými v zadávacích podmínkách veřejné zakázky a prodávající se musí jimi řídit.</w:t>
      </w:r>
    </w:p>
    <w:p w14:paraId="34D807EE" w14:textId="77777777" w:rsidR="00A75281" w:rsidRDefault="0071539F">
      <w:pPr>
        <w:pStyle w:val="Headerorfooter10"/>
        <w:framePr w:wrap="none" w:vAnchor="page" w:hAnchor="page" w:x="9695" w:y="15362"/>
        <w:shd w:val="clear" w:color="auto" w:fill="auto"/>
      </w:pPr>
      <w:r>
        <w:t>Stránka 4 z 20</w:t>
      </w:r>
    </w:p>
    <w:p w14:paraId="34D807EF"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7F0" w14:textId="77777777" w:rsidR="00A75281" w:rsidRDefault="0071539F">
      <w:pPr>
        <w:pStyle w:val="Bodytext20"/>
        <w:framePr w:w="9062" w:h="13391" w:hRule="exact" w:wrap="none" w:vAnchor="page" w:hAnchor="page" w:x="1600" w:y="1688"/>
        <w:numPr>
          <w:ilvl w:val="0"/>
          <w:numId w:val="5"/>
        </w:numPr>
        <w:shd w:val="clear" w:color="auto" w:fill="auto"/>
        <w:tabs>
          <w:tab w:val="left" w:pos="378"/>
        </w:tabs>
        <w:spacing w:before="0" w:after="100"/>
        <w:ind w:left="380" w:hanging="380"/>
      </w:pPr>
      <w:r>
        <w:lastRenderedPageBreak/>
        <w:t>Plnění této smlouvy musí probíhat v souladu s kupní smlouvou, v časové a věcné koordinaci s provozem HDK, zejména s divadelními zkouškami a představeními zde probíhajícími a v souladu se zájmy a potřebami kupujícího.</w:t>
      </w:r>
    </w:p>
    <w:p w14:paraId="34D807F1" w14:textId="77777777" w:rsidR="00A75281" w:rsidRDefault="0071539F">
      <w:pPr>
        <w:pStyle w:val="Bodytext20"/>
        <w:framePr w:w="9062" w:h="13391" w:hRule="exact" w:wrap="none" w:vAnchor="page" w:hAnchor="page" w:x="1600" w:y="1688"/>
        <w:numPr>
          <w:ilvl w:val="0"/>
          <w:numId w:val="5"/>
        </w:numPr>
        <w:shd w:val="clear" w:color="auto" w:fill="auto"/>
        <w:tabs>
          <w:tab w:val="left" w:pos="378"/>
        </w:tabs>
        <w:spacing w:before="0" w:after="100"/>
        <w:ind w:left="380" w:hanging="380"/>
      </w:pPr>
      <w:r>
        <w:t>Prodávající se zavazuje pověřit prováděním dodávky předmětu koupě pouze pracovníky s odpovídající kvalifikací.</w:t>
      </w:r>
    </w:p>
    <w:p w14:paraId="34D807F2" w14:textId="77777777" w:rsidR="00A75281" w:rsidRDefault="0071539F">
      <w:pPr>
        <w:pStyle w:val="Bodytext20"/>
        <w:framePr w:w="9062" w:h="13391" w:hRule="exact" w:wrap="none" w:vAnchor="page" w:hAnchor="page" w:x="1600" w:y="1688"/>
        <w:numPr>
          <w:ilvl w:val="0"/>
          <w:numId w:val="5"/>
        </w:numPr>
        <w:shd w:val="clear" w:color="auto" w:fill="auto"/>
        <w:tabs>
          <w:tab w:val="left" w:pos="378"/>
        </w:tabs>
        <w:spacing w:before="0" w:after="100"/>
        <w:ind w:left="380" w:hanging="380"/>
      </w:pPr>
      <w:r>
        <w:t>Prodávající se zavazuje, že plněním této smlouvy neohrozí večerní program Hudebního divadla v Karlině a montážní práce bude koordinovat s odpovědnými zástupci kupujícího.</w:t>
      </w:r>
    </w:p>
    <w:p w14:paraId="34D807F3" w14:textId="77777777" w:rsidR="00A75281" w:rsidRDefault="0071539F">
      <w:pPr>
        <w:pStyle w:val="Bodytext20"/>
        <w:framePr w:w="9062" w:h="13391" w:hRule="exact" w:wrap="none" w:vAnchor="page" w:hAnchor="page" w:x="1600" w:y="1688"/>
        <w:numPr>
          <w:ilvl w:val="0"/>
          <w:numId w:val="5"/>
        </w:numPr>
        <w:shd w:val="clear" w:color="auto" w:fill="auto"/>
        <w:tabs>
          <w:tab w:val="left" w:pos="378"/>
        </w:tabs>
        <w:spacing w:before="0" w:after="104"/>
        <w:ind w:left="380" w:hanging="380"/>
      </w:pPr>
      <w:r>
        <w:t>Hlavní práce a montáže v budově divadla budou probíhat v době od 06:00 do 17:00 hod. Splnění této podmínky je závislé na rozpisu představení a zkoušek a na dohodě s odpovědnými zástupci kupujícího.</w:t>
      </w:r>
    </w:p>
    <w:p w14:paraId="34D807F4" w14:textId="77777777" w:rsidR="00A75281" w:rsidRDefault="0071539F">
      <w:pPr>
        <w:pStyle w:val="Bodytext20"/>
        <w:framePr w:w="9062" w:h="13391" w:hRule="exact" w:wrap="none" w:vAnchor="page" w:hAnchor="page" w:x="1600" w:y="1688"/>
        <w:numPr>
          <w:ilvl w:val="0"/>
          <w:numId w:val="5"/>
        </w:numPr>
        <w:shd w:val="clear" w:color="auto" w:fill="auto"/>
        <w:tabs>
          <w:tab w:val="left" w:pos="378"/>
        </w:tabs>
        <w:spacing w:before="0" w:after="100" w:line="278" w:lineRule="exact"/>
        <w:ind w:left="380" w:hanging="380"/>
      </w:pPr>
      <w:r>
        <w:t xml:space="preserve">Prodávající je povinen vypracovat a do 5 pracovních dnů od uzavření této smlouvy kupujícímu </w:t>
      </w:r>
      <w:proofErr w:type="gramStart"/>
      <w:r>
        <w:t>předloží</w:t>
      </w:r>
      <w:proofErr w:type="gramEnd"/>
      <w:r>
        <w:t xml:space="preserve"> k odsouhlasení podrobný časový harmonogram postupu montážních prací s vyjádřením jejich finančního objemu.</w:t>
      </w:r>
    </w:p>
    <w:p w14:paraId="34D807F5" w14:textId="77777777" w:rsidR="00A75281" w:rsidRDefault="0071539F">
      <w:pPr>
        <w:pStyle w:val="Bodytext20"/>
        <w:framePr w:w="9062" w:h="13391" w:hRule="exact" w:wrap="none" w:vAnchor="page" w:hAnchor="page" w:x="1600" w:y="1688"/>
        <w:numPr>
          <w:ilvl w:val="0"/>
          <w:numId w:val="5"/>
        </w:numPr>
        <w:shd w:val="clear" w:color="auto" w:fill="auto"/>
        <w:tabs>
          <w:tab w:val="left" w:pos="394"/>
        </w:tabs>
        <w:spacing w:before="0" w:after="100" w:line="278" w:lineRule="exact"/>
        <w:ind w:left="380" w:hanging="380"/>
      </w:pPr>
      <w:r>
        <w:t xml:space="preserve">Prodávající je povinen se seznámit detailně s místem plnění a jeho okolím a účelem instalace </w:t>
      </w:r>
      <w:proofErr w:type="spellStart"/>
      <w:r>
        <w:t>imerzivního</w:t>
      </w:r>
      <w:proofErr w:type="spellEnd"/>
      <w:r>
        <w:t xml:space="preserve"> </w:t>
      </w:r>
      <w:r>
        <w:rPr>
          <w:lang w:val="en-US" w:eastAsia="en-US" w:bidi="en-US"/>
        </w:rPr>
        <w:t xml:space="preserve">surround </w:t>
      </w:r>
      <w:r>
        <w:t>systému ozvučení HDK, se všemi okolnostmi a podmínkami, které mohou ovlivnit dodávku předmětu koupě a tyto zohlední při plnění této smlouvy.</w:t>
      </w:r>
    </w:p>
    <w:p w14:paraId="34D807F6" w14:textId="77777777" w:rsidR="00A75281" w:rsidRDefault="0071539F">
      <w:pPr>
        <w:pStyle w:val="Bodytext20"/>
        <w:framePr w:w="9062" w:h="13391" w:hRule="exact" w:wrap="none" w:vAnchor="page" w:hAnchor="page" w:x="1600" w:y="1688"/>
        <w:numPr>
          <w:ilvl w:val="0"/>
          <w:numId w:val="5"/>
        </w:numPr>
        <w:shd w:val="clear" w:color="auto" w:fill="auto"/>
        <w:tabs>
          <w:tab w:val="left" w:pos="399"/>
        </w:tabs>
        <w:spacing w:before="0" w:after="100" w:line="278" w:lineRule="exact"/>
        <w:ind w:left="380" w:hanging="380"/>
      </w:pPr>
      <w:r>
        <w:t>Prodávající bude při dodávce předmětu koupě postupovat podle obecně závazných předpisů, technických norem, výchozích podkladů v přílohách této smlouvy tak, aby předmět koupě měl vlastnosti v této smlouvě dohodnuté. Nejsou-li tyto vlastnosti výslovně dohodnuty, pak vlastnosti dostatečné pro splnění účelu této smlouvy, a nejde-li ani tyto dovodit, pak vlastnosti obvyklé. Prodávající odpovídá v plné míře za technickou a ekonomickou úroveň dodávky.</w:t>
      </w:r>
    </w:p>
    <w:p w14:paraId="34D807F7" w14:textId="77777777" w:rsidR="00A75281" w:rsidRDefault="0071539F">
      <w:pPr>
        <w:pStyle w:val="Bodytext20"/>
        <w:framePr w:w="9062" w:h="13391" w:hRule="exact" w:wrap="none" w:vAnchor="page" w:hAnchor="page" w:x="1600" w:y="1688"/>
        <w:numPr>
          <w:ilvl w:val="0"/>
          <w:numId w:val="5"/>
        </w:numPr>
        <w:shd w:val="clear" w:color="auto" w:fill="auto"/>
        <w:tabs>
          <w:tab w:val="left" w:pos="399"/>
        </w:tabs>
        <w:spacing w:before="0" w:after="100" w:line="278" w:lineRule="exact"/>
        <w:ind w:left="380" w:hanging="380"/>
      </w:pPr>
      <w:r>
        <w:t>Prodávající se zavazuje, že předmětem koupě budou výrobky nové, nepoužité, nerepasované, nepoškozené, plně funkční, v nejvyšší jakosti poskytované výrobcem a spolu se všemi právy nutnými k jeho řádnému a nerušenému nakládání a užívání kupujícím a bude splňovat požadavky stanovené příslušnými českými technickými normami (ČSN) a dalšími obecně závaznými právními předpisy.</w:t>
      </w:r>
    </w:p>
    <w:p w14:paraId="34D807F8" w14:textId="77777777" w:rsidR="00A75281" w:rsidRDefault="0071539F">
      <w:pPr>
        <w:pStyle w:val="Bodytext20"/>
        <w:framePr w:w="9062" w:h="13391" w:hRule="exact" w:wrap="none" w:vAnchor="page" w:hAnchor="page" w:x="1600" w:y="1688"/>
        <w:numPr>
          <w:ilvl w:val="0"/>
          <w:numId w:val="5"/>
        </w:numPr>
        <w:shd w:val="clear" w:color="auto" w:fill="auto"/>
        <w:tabs>
          <w:tab w:val="left" w:pos="399"/>
        </w:tabs>
        <w:spacing w:before="0" w:after="100" w:line="278" w:lineRule="exact"/>
        <w:ind w:left="380" w:hanging="380"/>
      </w:pPr>
      <w:r>
        <w:t xml:space="preserve">Prodávající se zavazuje, že předmětem koupě budou pouze originály značkových výrobků. Neznačkové výrobky a napodobeniny značkových výrobků, pocházející z jakékoliv jiné </w:t>
      </w:r>
      <w:proofErr w:type="gramStart"/>
      <w:r>
        <w:t>země,</w:t>
      </w:r>
      <w:proofErr w:type="gramEnd"/>
      <w:r>
        <w:t xml:space="preserve"> než ze země původu originálu, musí být z dodávky systému </w:t>
      </w:r>
      <w:proofErr w:type="spellStart"/>
      <w:r>
        <w:t>imerzivního</w:t>
      </w:r>
      <w:proofErr w:type="spellEnd"/>
      <w:r>
        <w:t xml:space="preserve"> ozvučení HDK vyloučeny. V žádném případě nebudou kupujícím akceptovány nabídky na neznačkové výrobky a napodobeniny značkových firem pocházející z jakékoliv jiné </w:t>
      </w:r>
      <w:proofErr w:type="gramStart"/>
      <w:r>
        <w:t>země,</w:t>
      </w:r>
      <w:proofErr w:type="gramEnd"/>
      <w:r>
        <w:t xml:space="preserve"> než ze země původu originálu.</w:t>
      </w:r>
    </w:p>
    <w:p w14:paraId="34D807F9" w14:textId="77777777" w:rsidR="00A75281" w:rsidRDefault="0071539F">
      <w:pPr>
        <w:pStyle w:val="Bodytext20"/>
        <w:framePr w:w="9062" w:h="13391" w:hRule="exact" w:wrap="none" w:vAnchor="page" w:hAnchor="page" w:x="1600" w:y="1688"/>
        <w:numPr>
          <w:ilvl w:val="0"/>
          <w:numId w:val="5"/>
        </w:numPr>
        <w:shd w:val="clear" w:color="auto" w:fill="auto"/>
        <w:tabs>
          <w:tab w:val="left" w:pos="399"/>
        </w:tabs>
        <w:spacing w:before="0" w:after="100" w:line="278" w:lineRule="exact"/>
        <w:ind w:left="380" w:hanging="380"/>
      </w:pPr>
      <w:r>
        <w:t xml:space="preserve">Prodávající se zavazuje, že předmětem dodávky systému </w:t>
      </w:r>
      <w:proofErr w:type="spellStart"/>
      <w:r>
        <w:t>imerzivního</w:t>
      </w:r>
      <w:proofErr w:type="spellEnd"/>
      <w:r>
        <w:t xml:space="preserve"> ozvučení HDK budou pouze takové výrobky a materiály, jejichž použití je v ČR schváleno a mají osvědčení o jakosti materiálu, výrobku a použité technologie.</w:t>
      </w:r>
    </w:p>
    <w:p w14:paraId="34D807FA" w14:textId="77777777" w:rsidR="00A75281" w:rsidRDefault="0071539F">
      <w:pPr>
        <w:pStyle w:val="Bodytext20"/>
        <w:framePr w:w="9062" w:h="13391" w:hRule="exact" w:wrap="none" w:vAnchor="page" w:hAnchor="page" w:x="1600" w:y="1688"/>
        <w:numPr>
          <w:ilvl w:val="0"/>
          <w:numId w:val="5"/>
        </w:numPr>
        <w:shd w:val="clear" w:color="auto" w:fill="auto"/>
        <w:tabs>
          <w:tab w:val="left" w:pos="399"/>
        </w:tabs>
        <w:spacing w:before="0" w:after="100" w:line="278" w:lineRule="exact"/>
        <w:ind w:left="380" w:hanging="380"/>
      </w:pPr>
      <w:r>
        <w:t>Prodávající je povinen pojistit svoji dodávku předmětu koupě a prvky, které budou do něj zapracovány proti krádeži či jiným rizikům, a to až do doby jeho převzetí kupujícím.</w:t>
      </w:r>
    </w:p>
    <w:p w14:paraId="34D807FB" w14:textId="77777777" w:rsidR="00A75281" w:rsidRDefault="0071539F">
      <w:pPr>
        <w:pStyle w:val="Bodytext20"/>
        <w:framePr w:w="9062" w:h="13391" w:hRule="exact" w:wrap="none" w:vAnchor="page" w:hAnchor="page" w:x="1600" w:y="1688"/>
        <w:numPr>
          <w:ilvl w:val="0"/>
          <w:numId w:val="5"/>
        </w:numPr>
        <w:shd w:val="clear" w:color="auto" w:fill="auto"/>
        <w:tabs>
          <w:tab w:val="left" w:pos="399"/>
        </w:tabs>
        <w:spacing w:before="0" w:after="0" w:line="278" w:lineRule="exact"/>
        <w:ind w:left="380" w:hanging="380"/>
      </w:pPr>
      <w:r>
        <w:t>Prodávající je povinen mít po celou dobu účinnosti této smlouvy a dále po celou dobu trvání záruční doby v platnosti pojištění odpovědnosti za škodu způsobenou kupujícímu či třetím osobám svojí činností na základě této smlouvy, a to s pojistnou částkou minimálně ve výši 10 mil. Kč. Prodávající je povinen na požádání kupujícího mu v průběhu plnění této smlouvy prokázat platnost takového pojištění, dokladovaného před uzavřením smlouvy.</w:t>
      </w:r>
    </w:p>
    <w:p w14:paraId="34D807FC" w14:textId="77777777" w:rsidR="00A75281" w:rsidRDefault="0071539F">
      <w:pPr>
        <w:pStyle w:val="Headerorfooter10"/>
        <w:framePr w:wrap="none" w:vAnchor="page" w:hAnchor="page" w:x="9712" w:y="15366"/>
        <w:shd w:val="clear" w:color="auto" w:fill="auto"/>
      </w:pPr>
      <w:r>
        <w:t>Stránka 5 z ZO</w:t>
      </w:r>
    </w:p>
    <w:p w14:paraId="34D807FD"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7FE" w14:textId="77777777" w:rsidR="00A75281" w:rsidRDefault="0071539F">
      <w:pPr>
        <w:pStyle w:val="Bodytext20"/>
        <w:framePr w:w="9082" w:h="902" w:hRule="exact" w:wrap="none" w:vAnchor="page" w:hAnchor="page" w:x="1590" w:y="1693"/>
        <w:numPr>
          <w:ilvl w:val="0"/>
          <w:numId w:val="5"/>
        </w:numPr>
        <w:shd w:val="clear" w:color="auto" w:fill="auto"/>
        <w:tabs>
          <w:tab w:val="left" w:pos="399"/>
        </w:tabs>
        <w:spacing w:before="0" w:after="0"/>
        <w:ind w:left="400" w:hanging="400"/>
      </w:pPr>
      <w:r>
        <w:lastRenderedPageBreak/>
        <w:t xml:space="preserve">Kupující je oprávněn odmítnout dodávku a instalaci systému </w:t>
      </w:r>
      <w:proofErr w:type="spellStart"/>
      <w:r>
        <w:t>imerzivního</w:t>
      </w:r>
      <w:proofErr w:type="spellEnd"/>
      <w:r>
        <w:t xml:space="preserve"> ozvučení HDK, neodpovídají-li technickým podmínkám veřejné zakázky „</w:t>
      </w:r>
      <w:proofErr w:type="spellStart"/>
      <w:r>
        <w:t>Imerzivní</w:t>
      </w:r>
      <w:proofErr w:type="spellEnd"/>
      <w:r>
        <w:t xml:space="preserve"> ozvučení HDK" v příloze č. 2 této smlouvy.</w:t>
      </w:r>
    </w:p>
    <w:p w14:paraId="34D807FF" w14:textId="77777777" w:rsidR="00A75281" w:rsidRDefault="0071539F">
      <w:pPr>
        <w:pStyle w:val="Heading210"/>
        <w:framePr w:w="9082" w:h="12214" w:hRule="exact" w:wrap="none" w:vAnchor="page" w:hAnchor="page" w:x="1590" w:y="3028"/>
        <w:shd w:val="clear" w:color="auto" w:fill="auto"/>
        <w:spacing w:before="0" w:after="241" w:line="234" w:lineRule="exact"/>
        <w:ind w:right="20"/>
        <w:jc w:val="center"/>
      </w:pPr>
      <w:bookmarkStart w:id="6" w:name="bookmark6"/>
      <w:r>
        <w:t>ČI. IV. DOBA A MÍSTO PLNĚNÍ</w:t>
      </w:r>
      <w:bookmarkEnd w:id="6"/>
    </w:p>
    <w:p w14:paraId="34D80800" w14:textId="438C67C8" w:rsidR="00A75281" w:rsidRDefault="0071539F">
      <w:pPr>
        <w:pStyle w:val="Bodytext20"/>
        <w:framePr w:w="9082" w:h="12214" w:hRule="exact" w:wrap="none" w:vAnchor="page" w:hAnchor="page" w:x="1590" w:y="3028"/>
        <w:numPr>
          <w:ilvl w:val="0"/>
          <w:numId w:val="6"/>
        </w:numPr>
        <w:shd w:val="clear" w:color="auto" w:fill="auto"/>
        <w:tabs>
          <w:tab w:val="left" w:pos="361"/>
        </w:tabs>
        <w:spacing w:before="0" w:after="104"/>
        <w:ind w:left="400" w:hanging="400"/>
      </w:pPr>
      <w:r>
        <w:t xml:space="preserve">Prodávající se zavazuje předat předmět koupě do místa plnění v budově sídla zadavatele na adrese sídla zadavatele Hudební divadlo v Karlině, Křižíkova 10, 186 00 Praha 8 - Karlín do data </w:t>
      </w:r>
      <w:r>
        <w:rPr>
          <w:rStyle w:val="Bodytext2Bold"/>
        </w:rPr>
        <w:t>20.12.2023.</w:t>
      </w:r>
    </w:p>
    <w:p w14:paraId="34D80801" w14:textId="77777777" w:rsidR="00A75281" w:rsidRDefault="0071539F">
      <w:pPr>
        <w:pStyle w:val="Bodytext20"/>
        <w:framePr w:w="9082" w:h="12214" w:hRule="exact" w:wrap="none" w:vAnchor="page" w:hAnchor="page" w:x="1590" w:y="3028"/>
        <w:numPr>
          <w:ilvl w:val="0"/>
          <w:numId w:val="6"/>
        </w:numPr>
        <w:shd w:val="clear" w:color="auto" w:fill="auto"/>
        <w:tabs>
          <w:tab w:val="left" w:pos="361"/>
        </w:tabs>
        <w:spacing w:before="0" w:after="96" w:line="278" w:lineRule="exact"/>
        <w:ind w:left="400" w:hanging="400"/>
      </w:pPr>
      <w:r>
        <w:t xml:space="preserve">Celková doba plnění této smlouvy je stanovena na dobu určitou </w:t>
      </w:r>
      <w:r>
        <w:rPr>
          <w:rStyle w:val="Bodytext2Bold"/>
        </w:rPr>
        <w:t xml:space="preserve">39 měsíců </w:t>
      </w:r>
      <w:r>
        <w:t>od data zahájení plnění této smlouvy do data ukončení smluvního servisu v záruční době na dodávku a montáž systému ozvučení HDK (36 měsíců).</w:t>
      </w:r>
    </w:p>
    <w:p w14:paraId="34D80802" w14:textId="77777777" w:rsidR="00A75281" w:rsidRDefault="0071539F">
      <w:pPr>
        <w:pStyle w:val="Bodytext20"/>
        <w:framePr w:w="9082" w:h="12214" w:hRule="exact" w:wrap="none" w:vAnchor="page" w:hAnchor="page" w:x="1590" w:y="3028"/>
        <w:numPr>
          <w:ilvl w:val="0"/>
          <w:numId w:val="6"/>
        </w:numPr>
        <w:shd w:val="clear" w:color="auto" w:fill="auto"/>
        <w:tabs>
          <w:tab w:val="left" w:pos="361"/>
        </w:tabs>
        <w:spacing w:before="0" w:after="104"/>
        <w:ind w:left="400" w:hanging="400"/>
      </w:pPr>
      <w:r>
        <w:t>Datem zahájení plnění této smlouvy je datum nabytí účinnosti této smlouvy jejím zveřejněním v registru smluv.</w:t>
      </w:r>
    </w:p>
    <w:p w14:paraId="34D80803" w14:textId="77777777" w:rsidR="00A75281" w:rsidRDefault="0071539F">
      <w:pPr>
        <w:pStyle w:val="Bodytext20"/>
        <w:framePr w:w="9082" w:h="12214" w:hRule="exact" w:wrap="none" w:vAnchor="page" w:hAnchor="page" w:x="1590" w:y="3028"/>
        <w:numPr>
          <w:ilvl w:val="0"/>
          <w:numId w:val="6"/>
        </w:numPr>
        <w:shd w:val="clear" w:color="auto" w:fill="auto"/>
        <w:tabs>
          <w:tab w:val="left" w:pos="361"/>
        </w:tabs>
        <w:spacing w:before="0" w:after="0" w:line="278" w:lineRule="exact"/>
        <w:ind w:left="400" w:hanging="400"/>
      </w:pPr>
      <w:r>
        <w:t xml:space="preserve">Dle předmětu plnění této smlouvy je celková doba plnění rozdělena do těchto </w:t>
      </w:r>
      <w:r>
        <w:rPr>
          <w:rStyle w:val="Bodytext2Bold"/>
        </w:rPr>
        <w:t xml:space="preserve">tří dílčích časových etap </w:t>
      </w:r>
      <w:r>
        <w:t>plnění:</w:t>
      </w:r>
    </w:p>
    <w:p w14:paraId="34D80804" w14:textId="77777777" w:rsidR="00A75281" w:rsidRDefault="0071539F">
      <w:pPr>
        <w:pStyle w:val="Bodytext20"/>
        <w:framePr w:w="9082" w:h="12214" w:hRule="exact" w:wrap="none" w:vAnchor="page" w:hAnchor="page" w:x="1590" w:y="3028"/>
        <w:numPr>
          <w:ilvl w:val="0"/>
          <w:numId w:val="7"/>
        </w:numPr>
        <w:shd w:val="clear" w:color="auto" w:fill="auto"/>
        <w:tabs>
          <w:tab w:val="left" w:pos="742"/>
        </w:tabs>
        <w:spacing w:before="0" w:after="0" w:line="278" w:lineRule="exact"/>
        <w:ind w:left="740" w:hanging="340"/>
      </w:pPr>
      <w:r>
        <w:rPr>
          <w:rStyle w:val="Bodytext2Bold"/>
        </w:rPr>
        <w:t xml:space="preserve">dodávka kompletní techniky </w:t>
      </w:r>
      <w:r>
        <w:t>(</w:t>
      </w:r>
      <w:proofErr w:type="spellStart"/>
      <w:r>
        <w:t>imerzivního</w:t>
      </w:r>
      <w:proofErr w:type="spellEnd"/>
      <w:r>
        <w:t xml:space="preserve"> </w:t>
      </w:r>
      <w:r>
        <w:rPr>
          <w:lang w:val="en-US" w:eastAsia="en-US" w:bidi="en-US"/>
        </w:rPr>
        <w:t xml:space="preserve">surround </w:t>
      </w:r>
      <w:r>
        <w:t xml:space="preserve">systému ozvučení HDK v rozsahu položek č. 1 až 47 Formuláře nabídkové ceny v příloze č. 1 této smlouvy) do místa plnění veřejné zakázky (budova sídla zadavatele na adrese sídla zadavatele Hudební divadlo v Karlině, Křižíkova 10, 186 00 Praha 8 - Karlín), </w:t>
      </w:r>
      <w:r>
        <w:rPr>
          <w:rStyle w:val="Bodytext2Bold"/>
        </w:rPr>
        <w:t>do data 20.12. 2023,</w:t>
      </w:r>
    </w:p>
    <w:p w14:paraId="34D80805" w14:textId="77777777" w:rsidR="00A75281" w:rsidRDefault="0071539F">
      <w:pPr>
        <w:pStyle w:val="Bodytext20"/>
        <w:framePr w:w="9082" w:h="12214" w:hRule="exact" w:wrap="none" w:vAnchor="page" w:hAnchor="page" w:x="1590" w:y="3028"/>
        <w:numPr>
          <w:ilvl w:val="0"/>
          <w:numId w:val="7"/>
        </w:numPr>
        <w:shd w:val="clear" w:color="auto" w:fill="auto"/>
        <w:tabs>
          <w:tab w:val="left" w:pos="742"/>
        </w:tabs>
        <w:spacing w:before="0" w:after="0" w:line="278" w:lineRule="exact"/>
        <w:ind w:left="740" w:hanging="340"/>
      </w:pPr>
      <w:r>
        <w:rPr>
          <w:rStyle w:val="Bodytext2Bold"/>
        </w:rPr>
        <w:t xml:space="preserve">ukončení veškerých instalací a montáží </w:t>
      </w:r>
      <w:r>
        <w:t xml:space="preserve">spojených s dodávkou </w:t>
      </w:r>
      <w:proofErr w:type="spellStart"/>
      <w:r>
        <w:t>imerzivního</w:t>
      </w:r>
      <w:proofErr w:type="spellEnd"/>
      <w:r>
        <w:t xml:space="preserve"> </w:t>
      </w:r>
      <w:r>
        <w:rPr>
          <w:lang w:val="en-US" w:eastAsia="en-US" w:bidi="en-US"/>
        </w:rPr>
        <w:t xml:space="preserve">surround </w:t>
      </w:r>
      <w:r>
        <w:t xml:space="preserve">systému ozvučení HDK v rozsahu položek č. 48 až 53 Formuláře nabídkové ceny v příloze č. 1 této smlouvy včetně protokolární předání systému ozvučení HDK zadavateli bez vad a nedodělků a jeho uvedení do zkušebního provozu, </w:t>
      </w:r>
      <w:r>
        <w:rPr>
          <w:rStyle w:val="Bodytext2Bold"/>
        </w:rPr>
        <w:t xml:space="preserve">do 3 měsíců </w:t>
      </w:r>
      <w:r>
        <w:t>od data zahájení plnění této smlouvy (datum nabytí účinnosti této smlouvy),</w:t>
      </w:r>
    </w:p>
    <w:p w14:paraId="34D80806" w14:textId="77777777" w:rsidR="00A75281" w:rsidRDefault="0071539F">
      <w:pPr>
        <w:pStyle w:val="Bodytext20"/>
        <w:framePr w:w="9082" w:h="12214" w:hRule="exact" w:wrap="none" w:vAnchor="page" w:hAnchor="page" w:x="1590" w:y="3028"/>
        <w:numPr>
          <w:ilvl w:val="0"/>
          <w:numId w:val="7"/>
        </w:numPr>
        <w:shd w:val="clear" w:color="auto" w:fill="auto"/>
        <w:tabs>
          <w:tab w:val="left" w:pos="742"/>
        </w:tabs>
        <w:spacing w:before="0" w:after="0" w:line="278" w:lineRule="exact"/>
        <w:ind w:left="740" w:hanging="340"/>
      </w:pPr>
      <w:r>
        <w:rPr>
          <w:rStyle w:val="Bodytext2Bold"/>
        </w:rPr>
        <w:t xml:space="preserve">technická pomoc </w:t>
      </w:r>
      <w:r>
        <w:t xml:space="preserve">prodávajícího kupujícímu v průběhu záruční doby na dodávkou a montáž </w:t>
      </w:r>
      <w:proofErr w:type="spellStart"/>
      <w:r>
        <w:t>imerzivního</w:t>
      </w:r>
      <w:proofErr w:type="spellEnd"/>
      <w:r>
        <w:t xml:space="preserve"> </w:t>
      </w:r>
      <w:r>
        <w:rPr>
          <w:lang w:val="en-US" w:eastAsia="en-US" w:bidi="en-US"/>
        </w:rPr>
        <w:t xml:space="preserve">surround </w:t>
      </w:r>
      <w:r>
        <w:t xml:space="preserve">systému ozvučení HDK v délce </w:t>
      </w:r>
      <w:r>
        <w:rPr>
          <w:rStyle w:val="Bodytext2Bold"/>
        </w:rPr>
        <w:t xml:space="preserve">36 měsíců </w:t>
      </w:r>
      <w:r>
        <w:t xml:space="preserve">od data protokolárního předání a převzetí odzkoušeného a do zkušebního provozu uvedeného </w:t>
      </w:r>
      <w:proofErr w:type="spellStart"/>
      <w:r>
        <w:t>imerzivního</w:t>
      </w:r>
      <w:proofErr w:type="spellEnd"/>
      <w:r>
        <w:t xml:space="preserve"> </w:t>
      </w:r>
      <w:r>
        <w:rPr>
          <w:lang w:val="en-US" w:eastAsia="en-US" w:bidi="en-US"/>
        </w:rPr>
        <w:t xml:space="preserve">surround </w:t>
      </w:r>
      <w:r>
        <w:t>systému ozvučení Hudebního divadla v Karlině bez vad a nedodělků v druhé dílčí časové etapě do data konce záruční doby na dodávku a montáž, spočívající ve dvou okruzích činností:</w:t>
      </w:r>
    </w:p>
    <w:p w14:paraId="34D80807" w14:textId="77777777" w:rsidR="00A75281" w:rsidRDefault="0071539F">
      <w:pPr>
        <w:pStyle w:val="Bodytext20"/>
        <w:framePr w:w="9082" w:h="12214" w:hRule="exact" w:wrap="none" w:vAnchor="page" w:hAnchor="page" w:x="1590" w:y="3028"/>
        <w:shd w:val="clear" w:color="auto" w:fill="auto"/>
        <w:spacing w:before="0" w:after="0" w:line="278" w:lineRule="exact"/>
        <w:ind w:left="1080" w:firstLine="0"/>
      </w:pPr>
      <w:r>
        <w:t xml:space="preserve">po dobu zkušebního provozu 6 měsíců od data ukončení veškerých instalací a montáží v druhé dílčí časové etapě poskytne prodávající kupujícímu technickou pomoc spočívající v úpravách / nastavování prvků AV a ozvučení a v zaškolování obsluhy v rozsahu </w:t>
      </w:r>
      <w:r>
        <w:rPr>
          <w:lang w:val="en-US" w:eastAsia="en-US" w:bidi="en-US"/>
        </w:rPr>
        <w:t xml:space="preserve">max. </w:t>
      </w:r>
      <w:r>
        <w:t>4 hodiny týdně (položka č. 54 Formuláře nabídkové ceny v příloze č. 1 této smlouvy);</w:t>
      </w:r>
    </w:p>
    <w:p w14:paraId="34D80808" w14:textId="77777777" w:rsidR="00A75281" w:rsidRDefault="0071539F">
      <w:pPr>
        <w:pStyle w:val="Bodytext20"/>
        <w:framePr w:w="9082" w:h="12214" w:hRule="exact" w:wrap="none" w:vAnchor="page" w:hAnchor="page" w:x="1590" w:y="3028"/>
        <w:shd w:val="clear" w:color="auto" w:fill="auto"/>
        <w:spacing w:before="0" w:after="100" w:line="278" w:lineRule="exact"/>
        <w:ind w:left="1080" w:firstLine="0"/>
      </w:pPr>
      <w:r>
        <w:t xml:space="preserve">po celou dobu záruční lhůty na dodávku a montáž </w:t>
      </w:r>
      <w:proofErr w:type="spellStart"/>
      <w:r>
        <w:t>imerzivního</w:t>
      </w:r>
      <w:proofErr w:type="spellEnd"/>
      <w:r>
        <w:t xml:space="preserve"> </w:t>
      </w:r>
      <w:r>
        <w:rPr>
          <w:lang w:val="en-US" w:eastAsia="en-US" w:bidi="en-US"/>
        </w:rPr>
        <w:t xml:space="preserve">surround </w:t>
      </w:r>
      <w:r>
        <w:t xml:space="preserve">systému ozvučení HDK v délce 36 měsíců poskytne prodávající kupujícímu úkony pravidelné roční profylaxe (položka č. 55 Formuláře nabídkové ceny v příloze č. 1 této smlouvy), spočívající v měření a analýze zvukového systému, kontrole nastavení procesoru, kontrole a aktualizaci firmware zesilovačů </w:t>
      </w:r>
      <w:proofErr w:type="spellStart"/>
      <w:r>
        <w:rPr>
          <w:lang w:val="en-US" w:eastAsia="en-US" w:bidi="en-US"/>
        </w:rPr>
        <w:t>a</w:t>
      </w:r>
      <w:proofErr w:type="spellEnd"/>
      <w:r>
        <w:rPr>
          <w:lang w:val="en-US" w:eastAsia="en-US" w:bidi="en-US"/>
        </w:rPr>
        <w:t xml:space="preserve"> audio </w:t>
      </w:r>
      <w:r>
        <w:t xml:space="preserve">procesorů, kontrole stavu koncových prvků, servisu kabelových tras, přípojných míst, </w:t>
      </w:r>
      <w:proofErr w:type="spellStart"/>
      <w:r>
        <w:t>riggingu</w:t>
      </w:r>
      <w:proofErr w:type="spellEnd"/>
      <w:r>
        <w:t xml:space="preserve"> a kotvení, v čištění výkonových zesilovačů a technologických stojanů včetně zařízení.</w:t>
      </w:r>
    </w:p>
    <w:p w14:paraId="34D80809" w14:textId="77777777" w:rsidR="00A75281" w:rsidRDefault="0071539F">
      <w:pPr>
        <w:pStyle w:val="Bodytext20"/>
        <w:framePr w:w="9082" w:h="12214" w:hRule="exact" w:wrap="none" w:vAnchor="page" w:hAnchor="page" w:x="1590" w:y="3028"/>
        <w:numPr>
          <w:ilvl w:val="0"/>
          <w:numId w:val="6"/>
        </w:numPr>
        <w:shd w:val="clear" w:color="auto" w:fill="auto"/>
        <w:tabs>
          <w:tab w:val="left" w:pos="361"/>
        </w:tabs>
        <w:spacing w:before="0" w:after="0" w:line="278" w:lineRule="exact"/>
        <w:ind w:left="400" w:hanging="400"/>
      </w:pPr>
      <w:r>
        <w:t>Kupující se zavazuje zpřístupnit prodávajícímu místo plnění za účelem dodávky a instalace předmětu koupě v místě plnění nejpozději k datu nabytí účinnosti této smlouvy. Obě smluvní strany se dohodly, že instalace předmětu koupě musí být kupujícím umožněna (místo plnění</w:t>
      </w:r>
    </w:p>
    <w:p w14:paraId="34D8080A" w14:textId="77777777" w:rsidR="00A75281" w:rsidRDefault="0071539F">
      <w:pPr>
        <w:pStyle w:val="Headerorfooter10"/>
        <w:framePr w:wrap="none" w:vAnchor="page" w:hAnchor="page" w:x="9726" w:y="15366"/>
        <w:shd w:val="clear" w:color="auto" w:fill="auto"/>
      </w:pPr>
      <w:r>
        <w:t>Stránka 6 z 20</w:t>
      </w:r>
    </w:p>
    <w:p w14:paraId="34D8080B"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0C" w14:textId="7D309496" w:rsidR="00A75281" w:rsidRDefault="000957F4">
      <w:pPr>
        <w:pStyle w:val="Bodytext20"/>
        <w:framePr w:w="9082" w:h="8444" w:hRule="exact" w:wrap="none" w:vAnchor="page" w:hAnchor="page" w:x="1590" w:y="1696"/>
        <w:shd w:val="clear" w:color="auto" w:fill="auto"/>
        <w:tabs>
          <w:tab w:val="left" w:pos="361"/>
        </w:tabs>
        <w:spacing w:before="0" w:after="116" w:line="278" w:lineRule="exact"/>
        <w:ind w:left="400" w:hanging="400"/>
      </w:pPr>
      <w:r>
        <w:lastRenderedPageBreak/>
        <w:t xml:space="preserve">     </w:t>
      </w:r>
      <w:r w:rsidR="0071539F">
        <w:t>zpřístupněno za účelem instalace) tak, aby byla prodávajícímu zachována lhůta pro ukončení veškerých instalací a montáží do 3 měsíců od data zahájení plnění této smlouvy.</w:t>
      </w:r>
    </w:p>
    <w:p w14:paraId="34D8080D" w14:textId="77777777" w:rsidR="00A75281" w:rsidRDefault="0071539F">
      <w:pPr>
        <w:pStyle w:val="Bodytext20"/>
        <w:framePr w:w="9082" w:h="8444" w:hRule="exact" w:wrap="none" w:vAnchor="page" w:hAnchor="page" w:x="1590" w:y="1696"/>
        <w:numPr>
          <w:ilvl w:val="0"/>
          <w:numId w:val="6"/>
        </w:numPr>
        <w:shd w:val="clear" w:color="auto" w:fill="auto"/>
        <w:tabs>
          <w:tab w:val="left" w:pos="363"/>
        </w:tabs>
        <w:spacing w:before="0" w:after="124"/>
        <w:ind w:left="400" w:hanging="400"/>
      </w:pPr>
      <w:r>
        <w:t>Prodávající má právo na prodloužení lhůty k plnění v rozsahu, v jakém nemohl realizovat své činnosti při provádění instalace předmětu koupě z důvodu prodlení kupujícího s plněním jeho povinností podle této smlouvy či obecně závazných právních předpisů.</w:t>
      </w:r>
    </w:p>
    <w:p w14:paraId="34D8080E" w14:textId="77777777" w:rsidR="00A75281" w:rsidRDefault="0071539F">
      <w:pPr>
        <w:pStyle w:val="Bodytext20"/>
        <w:framePr w:w="9082" w:h="8444" w:hRule="exact" w:wrap="none" w:vAnchor="page" w:hAnchor="page" w:x="1590" w:y="1696"/>
        <w:numPr>
          <w:ilvl w:val="0"/>
          <w:numId w:val="6"/>
        </w:numPr>
        <w:shd w:val="clear" w:color="auto" w:fill="auto"/>
        <w:tabs>
          <w:tab w:val="left" w:pos="363"/>
        </w:tabs>
        <w:spacing w:before="0" w:after="116" w:line="278" w:lineRule="exact"/>
        <w:ind w:left="400" w:hanging="400"/>
      </w:pPr>
      <w:r>
        <w:t>Pokud má prodávající za to, že je v provádění předmětu koupě omezen z důvodu porušení povinností kupujícího, musí na tuto skutečnost kupujícího ihned písemně upozornit a konkrétně uvést, v čem prodlení kupujícího spočívá a v čem prodávajícího omezuje.</w:t>
      </w:r>
    </w:p>
    <w:p w14:paraId="34D8080F" w14:textId="77777777" w:rsidR="00A75281" w:rsidRDefault="0071539F">
      <w:pPr>
        <w:pStyle w:val="Bodytext20"/>
        <w:framePr w:w="9082" w:h="8444" w:hRule="exact" w:wrap="none" w:vAnchor="page" w:hAnchor="page" w:x="1590" w:y="1696"/>
        <w:numPr>
          <w:ilvl w:val="0"/>
          <w:numId w:val="6"/>
        </w:numPr>
        <w:shd w:val="clear" w:color="auto" w:fill="auto"/>
        <w:tabs>
          <w:tab w:val="left" w:pos="363"/>
        </w:tabs>
        <w:spacing w:before="0" w:after="124"/>
        <w:ind w:left="400" w:hanging="400"/>
      </w:pPr>
      <w:r>
        <w:t>Doba prodlení kupujícího se počítá vždy teprve od okamžiku doručení odpovídajícího upozornění prodávajícího kupujícímu podle předchozího ustanovení. Neupozorní-li prodávající kupujícího podle předchozího ustanovení, nemá právo na prodloužení lhůty k plnění.</w:t>
      </w:r>
    </w:p>
    <w:p w14:paraId="34D80810" w14:textId="77777777" w:rsidR="00A75281" w:rsidRDefault="0071539F">
      <w:pPr>
        <w:pStyle w:val="Bodytext20"/>
        <w:framePr w:w="9082" w:h="8444" w:hRule="exact" w:wrap="none" w:vAnchor="page" w:hAnchor="page" w:x="1590" w:y="1696"/>
        <w:numPr>
          <w:ilvl w:val="0"/>
          <w:numId w:val="6"/>
        </w:numPr>
        <w:shd w:val="clear" w:color="auto" w:fill="auto"/>
        <w:tabs>
          <w:tab w:val="left" w:pos="363"/>
        </w:tabs>
        <w:spacing w:before="0" w:after="120" w:line="278" w:lineRule="exact"/>
        <w:ind w:left="400" w:hanging="400"/>
      </w:pPr>
      <w:r>
        <w:t>Zahájením dodávky předmětu koupě se rozumí zahájení přípravy zabezpečení všech potřebných dodávek. Termín zahájení vlastní instalace předmětu koupě na místě plnění dohodnou smluvní strany při předání místa plnění prodávajícímu dle odst. 5 tohoto článku smlouvy.</w:t>
      </w:r>
    </w:p>
    <w:p w14:paraId="34D80811" w14:textId="77777777" w:rsidR="00A75281" w:rsidRDefault="0071539F">
      <w:pPr>
        <w:pStyle w:val="Bodytext20"/>
        <w:framePr w:w="9082" w:h="8444" w:hRule="exact" w:wrap="none" w:vAnchor="page" w:hAnchor="page" w:x="1590" w:y="1696"/>
        <w:numPr>
          <w:ilvl w:val="0"/>
          <w:numId w:val="6"/>
        </w:numPr>
        <w:shd w:val="clear" w:color="auto" w:fill="auto"/>
        <w:tabs>
          <w:tab w:val="left" w:pos="394"/>
        </w:tabs>
        <w:spacing w:before="0" w:after="116" w:line="278" w:lineRule="exact"/>
        <w:ind w:left="400" w:hanging="400"/>
      </w:pPr>
      <w:r>
        <w:t>Prodávající bere na vědomí, že bude muset postup svých prací v místě plnění smlouvy koordinovat s kupujícím, a to zejména z důvodu aktuálních provozních podmínek Hudebního divadla v Karlině. Prodávající prohlašuje, že rizika tohoto stavu zohlednil již ve své nabídce.</w:t>
      </w:r>
    </w:p>
    <w:p w14:paraId="34D80812" w14:textId="77777777" w:rsidR="00A75281" w:rsidRDefault="0071539F">
      <w:pPr>
        <w:pStyle w:val="Bodytext20"/>
        <w:framePr w:w="9082" w:h="8444" w:hRule="exact" w:wrap="none" w:vAnchor="page" w:hAnchor="page" w:x="1590" w:y="1696"/>
        <w:numPr>
          <w:ilvl w:val="0"/>
          <w:numId w:val="6"/>
        </w:numPr>
        <w:shd w:val="clear" w:color="auto" w:fill="auto"/>
        <w:tabs>
          <w:tab w:val="left" w:pos="394"/>
        </w:tabs>
        <w:spacing w:before="0" w:after="124"/>
        <w:ind w:left="400" w:hanging="400"/>
      </w:pPr>
      <w:r>
        <w:t>Místem plnění smlouvy je budova sídla kupujícího na adrese Hudební divadlo v Karlině, Křižíkova 10, 186 00 Praha 8 - Karlín.</w:t>
      </w:r>
    </w:p>
    <w:p w14:paraId="34D80813" w14:textId="77777777" w:rsidR="00A75281" w:rsidRDefault="0071539F">
      <w:pPr>
        <w:pStyle w:val="Bodytext20"/>
        <w:framePr w:w="9082" w:h="8444" w:hRule="exact" w:wrap="none" w:vAnchor="page" w:hAnchor="page" w:x="1590" w:y="1696"/>
        <w:numPr>
          <w:ilvl w:val="0"/>
          <w:numId w:val="6"/>
        </w:numPr>
        <w:shd w:val="clear" w:color="auto" w:fill="auto"/>
        <w:tabs>
          <w:tab w:val="left" w:pos="394"/>
        </w:tabs>
        <w:spacing w:before="0" w:after="0" w:line="278" w:lineRule="exact"/>
        <w:ind w:left="400" w:hanging="400"/>
      </w:pPr>
      <w:r>
        <w:t xml:space="preserve">Prodávající se seznámil s přístupovou cestou na místo plnění a z toho plynoucí požadavky na dopravu osob a materiálu až na místo plnění, jakož i požadavky na rozvody energií, odvoz odpadů, prostorové nároky, nosnost dotčených stavebních konstrukcí objektu divadla a všechny ostatní nutné požadavky na instalaci a provoz </w:t>
      </w:r>
      <w:proofErr w:type="spellStart"/>
      <w:r>
        <w:t>imerzivního</w:t>
      </w:r>
      <w:proofErr w:type="spellEnd"/>
      <w:r>
        <w:t xml:space="preserve"> </w:t>
      </w:r>
      <w:r>
        <w:rPr>
          <w:lang w:val="en-US" w:eastAsia="en-US" w:bidi="en-US"/>
        </w:rPr>
        <w:t xml:space="preserve">surround </w:t>
      </w:r>
      <w:r>
        <w:t xml:space="preserve">systému ozvučení HDK zohlednil ve své nabídce do zadávacího řízení, která </w:t>
      </w:r>
      <w:proofErr w:type="gramStart"/>
      <w:r>
        <w:t>tvoří</w:t>
      </w:r>
      <w:proofErr w:type="gramEnd"/>
      <w:r>
        <w:t xml:space="preserve"> přílohu č. 4 této smlouvy.</w:t>
      </w:r>
    </w:p>
    <w:p w14:paraId="34D80814" w14:textId="77777777" w:rsidR="00A75281" w:rsidRDefault="0071539F">
      <w:pPr>
        <w:pStyle w:val="Heading210"/>
        <w:framePr w:w="9082" w:h="4200" w:hRule="exact" w:wrap="none" w:vAnchor="page" w:hAnchor="page" w:x="1590" w:y="10569"/>
        <w:shd w:val="clear" w:color="auto" w:fill="auto"/>
        <w:spacing w:before="0" w:after="245" w:line="234" w:lineRule="exact"/>
        <w:jc w:val="center"/>
      </w:pPr>
      <w:bookmarkStart w:id="7" w:name="bookmark7"/>
      <w:r>
        <w:t>ČI. V. SOUČINNOST KUPUJÍCÍHO</w:t>
      </w:r>
      <w:bookmarkEnd w:id="7"/>
    </w:p>
    <w:p w14:paraId="34D80815" w14:textId="77777777" w:rsidR="00A75281" w:rsidRDefault="0071539F">
      <w:pPr>
        <w:pStyle w:val="Bodytext20"/>
        <w:framePr w:w="9082" w:h="4200" w:hRule="exact" w:wrap="none" w:vAnchor="page" w:hAnchor="page" w:x="1590" w:y="10569"/>
        <w:numPr>
          <w:ilvl w:val="0"/>
          <w:numId w:val="8"/>
        </w:numPr>
        <w:shd w:val="clear" w:color="auto" w:fill="auto"/>
        <w:tabs>
          <w:tab w:val="left" w:pos="363"/>
        </w:tabs>
        <w:spacing w:before="0" w:after="156" w:line="278" w:lineRule="exact"/>
        <w:ind w:left="400" w:hanging="400"/>
      </w:pPr>
      <w:r>
        <w:t>Kupující se zavazuje poskytnout prodávajícímu pro řádnou dodávku předmětu koupě nezbytnou součinnost, kterou lze po něm spravedlivě požadovat, a to na základě důvodného požadavku prodávajícího podle této smlouvy, doručeného v přiměřeném předstihu kupujícímu, zejména:</w:t>
      </w:r>
    </w:p>
    <w:p w14:paraId="34D80816" w14:textId="77777777" w:rsidR="00A75281" w:rsidRDefault="0071539F">
      <w:pPr>
        <w:pStyle w:val="Bodytext20"/>
        <w:framePr w:w="9082" w:h="4200" w:hRule="exact" w:wrap="none" w:vAnchor="page" w:hAnchor="page" w:x="1590" w:y="10569"/>
        <w:numPr>
          <w:ilvl w:val="0"/>
          <w:numId w:val="9"/>
        </w:numPr>
        <w:shd w:val="clear" w:color="auto" w:fill="auto"/>
        <w:tabs>
          <w:tab w:val="left" w:pos="714"/>
        </w:tabs>
        <w:spacing w:before="0" w:after="0" w:line="234" w:lineRule="exact"/>
        <w:ind w:left="400" w:firstLine="0"/>
      </w:pPr>
      <w:r>
        <w:t>projednat s prodávajícím na jeho vyzvání koncepci řešení montáží,</w:t>
      </w:r>
    </w:p>
    <w:p w14:paraId="34D80817" w14:textId="77777777" w:rsidR="00A75281" w:rsidRDefault="0071539F">
      <w:pPr>
        <w:pStyle w:val="Bodytext20"/>
        <w:framePr w:w="9082" w:h="4200" w:hRule="exact" w:wrap="none" w:vAnchor="page" w:hAnchor="page" w:x="1590" w:y="10569"/>
        <w:numPr>
          <w:ilvl w:val="0"/>
          <w:numId w:val="9"/>
        </w:numPr>
        <w:shd w:val="clear" w:color="auto" w:fill="auto"/>
        <w:tabs>
          <w:tab w:val="left" w:pos="714"/>
        </w:tabs>
        <w:spacing w:before="0" w:after="0" w:line="394" w:lineRule="exact"/>
        <w:ind w:left="400" w:firstLine="0"/>
      </w:pPr>
      <w:r>
        <w:t>zajistit pracovníkům prodávajícího přístup na místo plnění v dohodnutém čase,</w:t>
      </w:r>
    </w:p>
    <w:p w14:paraId="34D80818" w14:textId="77777777" w:rsidR="00A75281" w:rsidRDefault="0071539F">
      <w:pPr>
        <w:pStyle w:val="Bodytext20"/>
        <w:framePr w:w="9082" w:h="4200" w:hRule="exact" w:wrap="none" w:vAnchor="page" w:hAnchor="page" w:x="1590" w:y="10569"/>
        <w:numPr>
          <w:ilvl w:val="0"/>
          <w:numId w:val="9"/>
        </w:numPr>
        <w:shd w:val="clear" w:color="auto" w:fill="auto"/>
        <w:tabs>
          <w:tab w:val="left" w:pos="714"/>
        </w:tabs>
        <w:spacing w:before="0" w:after="0" w:line="394" w:lineRule="exact"/>
        <w:ind w:left="400" w:firstLine="0"/>
      </w:pPr>
      <w:r>
        <w:t>zabezpečit pro instalaci předmětu koupě zdroje připojení k elektrické síti 220 V,</w:t>
      </w:r>
    </w:p>
    <w:p w14:paraId="34D80819" w14:textId="77777777" w:rsidR="00A75281" w:rsidRDefault="0071539F">
      <w:pPr>
        <w:pStyle w:val="Bodytext20"/>
        <w:framePr w:w="9082" w:h="4200" w:hRule="exact" w:wrap="none" w:vAnchor="page" w:hAnchor="page" w:x="1590" w:y="10569"/>
        <w:numPr>
          <w:ilvl w:val="0"/>
          <w:numId w:val="9"/>
        </w:numPr>
        <w:shd w:val="clear" w:color="auto" w:fill="auto"/>
        <w:tabs>
          <w:tab w:val="left" w:pos="714"/>
        </w:tabs>
        <w:spacing w:before="0" w:after="0" w:line="394" w:lineRule="exact"/>
        <w:ind w:left="400" w:firstLine="0"/>
      </w:pPr>
      <w:r>
        <w:t>poskytnout součinnost pracovníků kupujícího, jichž se bude týkat provoz předmětu</w:t>
      </w:r>
    </w:p>
    <w:p w14:paraId="34D8081A" w14:textId="77777777" w:rsidR="00A75281" w:rsidRDefault="0071539F">
      <w:pPr>
        <w:pStyle w:val="Bodytext20"/>
        <w:framePr w:w="9082" w:h="4200" w:hRule="exact" w:wrap="none" w:vAnchor="page" w:hAnchor="page" w:x="1590" w:y="10569"/>
        <w:shd w:val="clear" w:color="auto" w:fill="auto"/>
        <w:spacing w:before="0" w:after="81" w:line="234" w:lineRule="exact"/>
        <w:ind w:left="860" w:firstLine="0"/>
        <w:jc w:val="left"/>
      </w:pPr>
      <w:r>
        <w:t>koupě.</w:t>
      </w:r>
    </w:p>
    <w:p w14:paraId="34D8081B" w14:textId="77777777" w:rsidR="00A75281" w:rsidRDefault="0071539F">
      <w:pPr>
        <w:pStyle w:val="Bodytext20"/>
        <w:framePr w:w="9082" w:h="4200" w:hRule="exact" w:wrap="none" w:vAnchor="page" w:hAnchor="page" w:x="1590" w:y="10569"/>
        <w:numPr>
          <w:ilvl w:val="0"/>
          <w:numId w:val="8"/>
        </w:numPr>
        <w:shd w:val="clear" w:color="auto" w:fill="auto"/>
        <w:tabs>
          <w:tab w:val="left" w:pos="363"/>
        </w:tabs>
        <w:spacing w:before="0" w:after="0"/>
        <w:ind w:left="400" w:hanging="400"/>
      </w:pPr>
      <w:r>
        <w:t>Kupující odpovídá za to, že veškeré podklady a doklady, které prodávajícímu předal nebo předá, jsou bez právních vad a neporušují zejména práva třetích osob.</w:t>
      </w:r>
    </w:p>
    <w:p w14:paraId="34D8081C" w14:textId="77777777" w:rsidR="00A75281" w:rsidRDefault="0071539F">
      <w:pPr>
        <w:pStyle w:val="Headerorfooter10"/>
        <w:framePr w:wrap="none" w:vAnchor="page" w:hAnchor="page" w:x="9712" w:y="15367"/>
        <w:shd w:val="clear" w:color="auto" w:fill="auto"/>
      </w:pPr>
      <w:r>
        <w:t>Stránka 7 z 20</w:t>
      </w:r>
    </w:p>
    <w:p w14:paraId="34D8081D"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1E" w14:textId="77777777" w:rsidR="00A75281" w:rsidRDefault="0071539F">
      <w:pPr>
        <w:pStyle w:val="Bodytext20"/>
        <w:framePr w:w="9077" w:h="912" w:hRule="exact" w:wrap="none" w:vAnchor="page" w:hAnchor="page" w:x="1593" w:y="1693"/>
        <w:numPr>
          <w:ilvl w:val="0"/>
          <w:numId w:val="8"/>
        </w:numPr>
        <w:shd w:val="clear" w:color="auto" w:fill="auto"/>
        <w:tabs>
          <w:tab w:val="left" w:pos="343"/>
        </w:tabs>
        <w:spacing w:before="0" w:after="0"/>
        <w:ind w:left="380" w:hanging="380"/>
      </w:pPr>
      <w:r>
        <w:lastRenderedPageBreak/>
        <w:t>Smluvní strany se dohodly, že koordinaci, provádění opatření k ochraně bezpečností a zdraví (BOZP) a požární ochrany (PO) a postupy k jejich zajištění na pracovišti bude zajišťovat prodávající.</w:t>
      </w:r>
    </w:p>
    <w:p w14:paraId="34D8081F" w14:textId="77777777" w:rsidR="00A75281" w:rsidRDefault="0071539F">
      <w:pPr>
        <w:pStyle w:val="Heading210"/>
        <w:framePr w:w="9077" w:h="5875" w:hRule="exact" w:wrap="none" w:vAnchor="page" w:hAnchor="page" w:x="1593" w:y="3033"/>
        <w:shd w:val="clear" w:color="auto" w:fill="auto"/>
        <w:spacing w:before="0" w:after="245" w:line="234" w:lineRule="exact"/>
        <w:jc w:val="center"/>
      </w:pPr>
      <w:bookmarkStart w:id="8" w:name="bookmark8"/>
      <w:r>
        <w:t>ČI. VI. KONTROLA PROVÁDĚNÍ A KONTROLNÍ DNY</w:t>
      </w:r>
      <w:bookmarkEnd w:id="8"/>
    </w:p>
    <w:p w14:paraId="34D80820" w14:textId="77777777" w:rsidR="00A75281" w:rsidRDefault="0071539F">
      <w:pPr>
        <w:pStyle w:val="Bodytext20"/>
        <w:framePr w:w="9077" w:h="5875" w:hRule="exact" w:wrap="none" w:vAnchor="page" w:hAnchor="page" w:x="1593" w:y="3033"/>
        <w:numPr>
          <w:ilvl w:val="0"/>
          <w:numId w:val="10"/>
        </w:numPr>
        <w:shd w:val="clear" w:color="auto" w:fill="auto"/>
        <w:tabs>
          <w:tab w:val="left" w:pos="343"/>
        </w:tabs>
        <w:spacing w:before="0" w:after="120" w:line="278" w:lineRule="exact"/>
        <w:ind w:left="380" w:hanging="380"/>
      </w:pPr>
      <w:r>
        <w:t>Kupující je oprávněn kontrolovat průběžně dodávku a montáž předmětu koupě. Zjistí-li kupující, že prodávající porušuje při dodávce a montáži své povinnosti, je kupující oprávněn dožadovat se toho, aby prodávající odstranil vzniklé nedostatky a dodávku a montáž předmětu koupě prováděl řádným způsobem. Jestliže prodávající tak neučiní ani v přiměřené lhůtě mu k tomu poskytnuté a postup prodávajícího by vedl nepochybně k podstatnému porušení smlouvy, je kupující oprávněn odstoupit od smlouvy.</w:t>
      </w:r>
    </w:p>
    <w:p w14:paraId="34D80821" w14:textId="77777777" w:rsidR="00A75281" w:rsidRDefault="0071539F">
      <w:pPr>
        <w:pStyle w:val="Bodytext20"/>
        <w:framePr w:w="9077" w:h="5875" w:hRule="exact" w:wrap="none" w:vAnchor="page" w:hAnchor="page" w:x="1593" w:y="3033"/>
        <w:numPr>
          <w:ilvl w:val="0"/>
          <w:numId w:val="10"/>
        </w:numPr>
        <w:shd w:val="clear" w:color="auto" w:fill="auto"/>
        <w:tabs>
          <w:tab w:val="left" w:pos="343"/>
        </w:tabs>
        <w:spacing w:before="0" w:after="116" w:line="278" w:lineRule="exact"/>
        <w:ind w:left="380" w:hanging="380"/>
      </w:pPr>
      <w:r>
        <w:t>Pro účely kontroly průběhu provádění předmětu koupě organizuje kupující kontrolní dny v termínech nezbytných pro řádné provádění kontroly. Kupující je povinen oznámit konání kontrolního dne písemně (např. e-mailem) a nejméně tři pracovní dny před jeho konáním, pokud se na termínu kontrolního dne nedohodly zúčastněné strany na předchozím jednání.</w:t>
      </w:r>
    </w:p>
    <w:p w14:paraId="34D80822" w14:textId="77777777" w:rsidR="00A75281" w:rsidRDefault="0071539F">
      <w:pPr>
        <w:pStyle w:val="Bodytext20"/>
        <w:framePr w:w="9077" w:h="5875" w:hRule="exact" w:wrap="none" w:vAnchor="page" w:hAnchor="page" w:x="1593" w:y="3033"/>
        <w:numPr>
          <w:ilvl w:val="0"/>
          <w:numId w:val="10"/>
        </w:numPr>
        <w:shd w:val="clear" w:color="auto" w:fill="auto"/>
        <w:tabs>
          <w:tab w:val="left" w:pos="343"/>
        </w:tabs>
        <w:spacing w:before="0" w:after="159"/>
        <w:ind w:left="380" w:hanging="380"/>
      </w:pPr>
      <w:r>
        <w:t>Obsahem kontrolního dne je zejména zpráva prodávajícího o postupu dodávky, kontrola časového a finančního plnění této smlouvy, připomínky a podněty kupujícího a stanovení případných nápravných opatření a úkolů.</w:t>
      </w:r>
    </w:p>
    <w:p w14:paraId="34D80823" w14:textId="77777777" w:rsidR="00A75281" w:rsidRDefault="0071539F">
      <w:pPr>
        <w:pStyle w:val="Bodytext20"/>
        <w:framePr w:w="9077" w:h="5875" w:hRule="exact" w:wrap="none" w:vAnchor="page" w:hAnchor="page" w:x="1593" w:y="3033"/>
        <w:numPr>
          <w:ilvl w:val="0"/>
          <w:numId w:val="10"/>
        </w:numPr>
        <w:shd w:val="clear" w:color="auto" w:fill="auto"/>
        <w:tabs>
          <w:tab w:val="left" w:pos="343"/>
        </w:tabs>
        <w:spacing w:before="0" w:after="81" w:line="234" w:lineRule="exact"/>
        <w:ind w:left="380" w:hanging="380"/>
      </w:pPr>
      <w:r>
        <w:t>Vedením kontrolních dnů je pověřen kupující.</w:t>
      </w:r>
    </w:p>
    <w:p w14:paraId="34D80824" w14:textId="77777777" w:rsidR="00A75281" w:rsidRDefault="0071539F">
      <w:pPr>
        <w:pStyle w:val="Bodytext20"/>
        <w:framePr w:w="9077" w:h="5875" w:hRule="exact" w:wrap="none" w:vAnchor="page" w:hAnchor="page" w:x="1593" w:y="3033"/>
        <w:numPr>
          <w:ilvl w:val="0"/>
          <w:numId w:val="10"/>
        </w:numPr>
        <w:shd w:val="clear" w:color="auto" w:fill="auto"/>
        <w:tabs>
          <w:tab w:val="left" w:pos="343"/>
        </w:tabs>
        <w:spacing w:before="0" w:after="159"/>
        <w:ind w:left="380" w:hanging="380"/>
      </w:pPr>
      <w:r>
        <w:t>Prodávající pořizuje z kontrolního dne zápis o jednání, který předá nejpozději do tří pracovních dnů ode dne konání kontrolního dne všem zúčastněným.</w:t>
      </w:r>
    </w:p>
    <w:p w14:paraId="34D80825" w14:textId="7818EF3B" w:rsidR="00A75281" w:rsidRDefault="0071539F">
      <w:pPr>
        <w:pStyle w:val="Bodytext20"/>
        <w:framePr w:w="9077" w:h="5875" w:hRule="exact" w:wrap="none" w:vAnchor="page" w:hAnchor="page" w:x="1593" w:y="3033"/>
        <w:numPr>
          <w:ilvl w:val="0"/>
          <w:numId w:val="10"/>
        </w:numPr>
        <w:shd w:val="clear" w:color="auto" w:fill="auto"/>
        <w:tabs>
          <w:tab w:val="left" w:pos="343"/>
        </w:tabs>
        <w:spacing w:before="0" w:after="0" w:line="234" w:lineRule="exact"/>
        <w:ind w:left="380" w:hanging="380"/>
      </w:pPr>
      <w:r>
        <w:t>Kontrolní den se uskuteční nejméně 1 x týdně, nedohodnou-li se strany jinak.</w:t>
      </w:r>
    </w:p>
    <w:p w14:paraId="34D80826" w14:textId="77777777" w:rsidR="00A75281" w:rsidRDefault="0071539F">
      <w:pPr>
        <w:pStyle w:val="Heading210"/>
        <w:framePr w:w="9077" w:h="5711" w:hRule="exact" w:wrap="none" w:vAnchor="page" w:hAnchor="page" w:x="1593" w:y="9349"/>
        <w:shd w:val="clear" w:color="auto" w:fill="auto"/>
        <w:spacing w:before="0" w:after="245" w:line="234" w:lineRule="exact"/>
        <w:jc w:val="center"/>
      </w:pPr>
      <w:bookmarkStart w:id="9" w:name="bookmark9"/>
      <w:r>
        <w:t>ČI. VII. KUPNÍ CENA</w:t>
      </w:r>
      <w:bookmarkEnd w:id="9"/>
    </w:p>
    <w:p w14:paraId="34D80827" w14:textId="77777777" w:rsidR="00A75281" w:rsidRDefault="0071539F">
      <w:pPr>
        <w:pStyle w:val="Bodytext20"/>
        <w:framePr w:w="9077" w:h="5711" w:hRule="exact" w:wrap="none" w:vAnchor="page" w:hAnchor="page" w:x="1593" w:y="9349"/>
        <w:numPr>
          <w:ilvl w:val="0"/>
          <w:numId w:val="11"/>
        </w:numPr>
        <w:shd w:val="clear" w:color="auto" w:fill="auto"/>
        <w:tabs>
          <w:tab w:val="left" w:pos="343"/>
        </w:tabs>
        <w:spacing w:before="0" w:after="116" w:line="278" w:lineRule="exact"/>
        <w:ind w:left="380" w:hanging="380"/>
      </w:pPr>
      <w:r>
        <w:t>Celková cena dodávek a souvisejících služeb dle této smlouvy (součtová cena položek č. 1 až 55 Formuláře nabídkové ceny v příloze č. 1 této smlouvy) činí:</w:t>
      </w:r>
    </w:p>
    <w:p w14:paraId="34D80828" w14:textId="77777777" w:rsidR="00A75281" w:rsidRDefault="0071539F">
      <w:pPr>
        <w:pStyle w:val="Bodytext20"/>
        <w:framePr w:w="9077" w:h="5711" w:hRule="exact" w:wrap="none" w:vAnchor="page" w:hAnchor="page" w:x="1593" w:y="9349"/>
        <w:shd w:val="clear" w:color="auto" w:fill="auto"/>
        <w:spacing w:before="0" w:after="116"/>
        <w:ind w:left="380" w:firstLine="0"/>
      </w:pPr>
      <w:r>
        <w:t>... 21 890 240 Kč bez DPH, slovy ... dvacet jedna milionů osm set devadesát tisíc dvě stě čtyřicet korun českých</w:t>
      </w:r>
    </w:p>
    <w:p w14:paraId="34D80829" w14:textId="77777777" w:rsidR="00A75281" w:rsidRDefault="0071539F">
      <w:pPr>
        <w:pStyle w:val="Bodytext20"/>
        <w:framePr w:w="9077" w:h="5711" w:hRule="exact" w:wrap="none" w:vAnchor="page" w:hAnchor="page" w:x="1593" w:y="9349"/>
        <w:shd w:val="clear" w:color="auto" w:fill="auto"/>
        <w:spacing w:before="0" w:after="124" w:line="288" w:lineRule="exact"/>
        <w:ind w:left="380" w:firstLine="440"/>
      </w:pPr>
      <w:r>
        <w:t>4 596 950 Kč DPH, slovy ... čtyři miliony pět set devadesát šest tisíc devět set padesát korun českých</w:t>
      </w:r>
    </w:p>
    <w:p w14:paraId="34D8082A" w14:textId="77777777" w:rsidR="00A75281" w:rsidRDefault="0071539F">
      <w:pPr>
        <w:pStyle w:val="Bodytext20"/>
        <w:framePr w:w="9077" w:h="5711" w:hRule="exact" w:wrap="none" w:vAnchor="page" w:hAnchor="page" w:x="1593" w:y="9349"/>
        <w:shd w:val="clear" w:color="auto" w:fill="auto"/>
        <w:spacing w:before="0" w:after="120"/>
        <w:ind w:left="380" w:firstLine="0"/>
      </w:pPr>
      <w:r>
        <w:t>... 26 487 190 Kč vč. DPH, slovy ... dvacet šest milionů čtyři sta osmdesát sedm tisíc jedno sto devadesát korun českých</w:t>
      </w:r>
    </w:p>
    <w:p w14:paraId="34D8082B" w14:textId="77777777" w:rsidR="00A75281" w:rsidRDefault="0071539F">
      <w:pPr>
        <w:pStyle w:val="Bodytext20"/>
        <w:framePr w:w="9077" w:h="5711" w:hRule="exact" w:wrap="none" w:vAnchor="page" w:hAnchor="page" w:x="1593" w:y="9349"/>
        <w:numPr>
          <w:ilvl w:val="0"/>
          <w:numId w:val="11"/>
        </w:numPr>
        <w:shd w:val="clear" w:color="auto" w:fill="auto"/>
        <w:tabs>
          <w:tab w:val="left" w:pos="343"/>
        </w:tabs>
        <w:spacing w:before="0" w:after="124"/>
        <w:ind w:left="380" w:hanging="380"/>
      </w:pPr>
      <w:r>
        <w:t>Celková kupní cena se skládá z cen 55 položek oceněných prodávajícím v rámci zadávacího řízení ve Formuláři nabídkové ceny, který je přílohou č. 1 této smlouvy.</w:t>
      </w:r>
    </w:p>
    <w:p w14:paraId="34D8082C" w14:textId="77777777" w:rsidR="00A75281" w:rsidRDefault="0071539F">
      <w:pPr>
        <w:pStyle w:val="Bodytext20"/>
        <w:framePr w:w="9077" w:h="5711" w:hRule="exact" w:wrap="none" w:vAnchor="page" w:hAnchor="page" w:x="1593" w:y="9349"/>
        <w:numPr>
          <w:ilvl w:val="0"/>
          <w:numId w:val="11"/>
        </w:numPr>
        <w:shd w:val="clear" w:color="auto" w:fill="auto"/>
        <w:tabs>
          <w:tab w:val="left" w:pos="343"/>
        </w:tabs>
        <w:spacing w:before="0" w:after="120" w:line="278" w:lineRule="exact"/>
        <w:ind w:left="380" w:hanging="380"/>
      </w:pPr>
      <w:r>
        <w:t>Z důvodu rozdělení plnění této smlouvy do tří dílčích časových etap dle čl. IV. této smlouvy je celková cena dodávek a souvisejících služeb dle odst. 1. tohoto článku smlouvy členěna podle předmětu plnění dílčích časových etap na následně uvedené tři dílčí ceny:</w:t>
      </w:r>
    </w:p>
    <w:p w14:paraId="34D8082D" w14:textId="77777777" w:rsidR="00A75281" w:rsidRDefault="0071539F">
      <w:pPr>
        <w:pStyle w:val="Bodytext20"/>
        <w:framePr w:w="9077" w:h="5711" w:hRule="exact" w:wrap="none" w:vAnchor="page" w:hAnchor="page" w:x="1593" w:y="9349"/>
        <w:shd w:val="clear" w:color="auto" w:fill="auto"/>
        <w:spacing w:before="0" w:after="0" w:line="278" w:lineRule="exact"/>
        <w:ind w:left="1060" w:hanging="680"/>
      </w:pPr>
      <w:r>
        <w:t xml:space="preserve">3.1. </w:t>
      </w:r>
      <w:r>
        <w:rPr>
          <w:rStyle w:val="Bodytext2Bold"/>
        </w:rPr>
        <w:t xml:space="preserve">Cena za splnění první dílčí časové etapy, </w:t>
      </w:r>
      <w:r>
        <w:t xml:space="preserve">spočívající v kompletní dodávce </w:t>
      </w:r>
      <w:proofErr w:type="spellStart"/>
      <w:r>
        <w:t>imerzivního</w:t>
      </w:r>
      <w:proofErr w:type="spellEnd"/>
      <w:r>
        <w:t xml:space="preserve"> </w:t>
      </w:r>
      <w:r>
        <w:rPr>
          <w:lang w:val="en-US" w:eastAsia="en-US" w:bidi="en-US"/>
        </w:rPr>
        <w:t xml:space="preserve">surround </w:t>
      </w:r>
      <w:r>
        <w:t xml:space="preserve">systému ozvučení HDK, je stanovena </w:t>
      </w:r>
      <w:r>
        <w:rPr>
          <w:rStyle w:val="Bodytext2Bold"/>
        </w:rPr>
        <w:t xml:space="preserve">součtem cen položek č. 1 až 47 </w:t>
      </w:r>
      <w:r>
        <w:t>Formuláře nabídkové ceny v příloze č. 1 této smlouvy a činí:</w:t>
      </w:r>
    </w:p>
    <w:p w14:paraId="34D8082E" w14:textId="77777777" w:rsidR="00A75281" w:rsidRDefault="0071539F">
      <w:pPr>
        <w:pStyle w:val="Headerorfooter10"/>
        <w:framePr w:wrap="none" w:vAnchor="page" w:hAnchor="page" w:x="9719" w:y="15371"/>
        <w:shd w:val="clear" w:color="auto" w:fill="auto"/>
      </w:pPr>
      <w:r>
        <w:t>Stránka 8 z 20</w:t>
      </w:r>
    </w:p>
    <w:p w14:paraId="34D8082F"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30" w14:textId="77777777" w:rsidR="00A75281" w:rsidRDefault="0071539F">
      <w:pPr>
        <w:pStyle w:val="Bodytext20"/>
        <w:framePr w:w="9048" w:h="9867" w:hRule="exact" w:wrap="none" w:vAnchor="page" w:hAnchor="page" w:x="1607" w:y="1694"/>
        <w:shd w:val="clear" w:color="auto" w:fill="auto"/>
        <w:spacing w:before="0" w:after="163" w:line="288" w:lineRule="exact"/>
        <w:ind w:left="380" w:firstLine="0"/>
      </w:pPr>
      <w:r>
        <w:lastRenderedPageBreak/>
        <w:t>... 19 169 240 Kč bez DPH, slovy ... devatenáct milionů jedno sto šedesát devět tisíc dvě stě čtyřicet korun českých</w:t>
      </w:r>
    </w:p>
    <w:p w14:paraId="34D80831" w14:textId="77777777" w:rsidR="00A75281" w:rsidRDefault="0071539F">
      <w:pPr>
        <w:pStyle w:val="Bodytext20"/>
        <w:framePr w:w="9048" w:h="9867" w:hRule="exact" w:wrap="none" w:vAnchor="page" w:hAnchor="page" w:x="1607" w:y="1694"/>
        <w:shd w:val="clear" w:color="auto" w:fill="auto"/>
        <w:spacing w:before="0" w:after="81" w:line="234" w:lineRule="exact"/>
        <w:ind w:left="1080"/>
      </w:pPr>
      <w:r>
        <w:t>... 4 025 540 Kč DPH, slovy ... čtyři miliony dvacet pět tisíc pět set čtyřicet korun českých</w:t>
      </w:r>
    </w:p>
    <w:p w14:paraId="34D80832" w14:textId="77777777" w:rsidR="00A75281" w:rsidRDefault="0071539F">
      <w:pPr>
        <w:pStyle w:val="Bodytext20"/>
        <w:framePr w:w="9048" w:h="9867" w:hRule="exact" w:wrap="none" w:vAnchor="page" w:hAnchor="page" w:x="1607" w:y="1694"/>
        <w:shd w:val="clear" w:color="auto" w:fill="auto"/>
        <w:spacing w:before="0" w:after="124"/>
        <w:ind w:left="380" w:firstLine="0"/>
      </w:pPr>
      <w:r>
        <w:t>... 23 194 780 Kč vč. DPH, slovy ... dvacet tři milionů jedno sto devadesát čtyři tisíc sedm set osmdesát korun českých</w:t>
      </w:r>
    </w:p>
    <w:p w14:paraId="34D80833" w14:textId="77777777" w:rsidR="00A75281" w:rsidRDefault="0071539F">
      <w:pPr>
        <w:pStyle w:val="Bodytext20"/>
        <w:framePr w:w="9048" w:h="9867" w:hRule="exact" w:wrap="none" w:vAnchor="page" w:hAnchor="page" w:x="1607" w:y="1694"/>
        <w:numPr>
          <w:ilvl w:val="1"/>
          <w:numId w:val="11"/>
        </w:numPr>
        <w:shd w:val="clear" w:color="auto" w:fill="auto"/>
        <w:tabs>
          <w:tab w:val="left" w:pos="1074"/>
        </w:tabs>
        <w:spacing w:before="0" w:after="156" w:line="278" w:lineRule="exact"/>
        <w:ind w:left="1080"/>
      </w:pPr>
      <w:r>
        <w:rPr>
          <w:rStyle w:val="Bodytext2Bold"/>
        </w:rPr>
        <w:t xml:space="preserve">Cena za splnění druhé dílčí časové etapy, </w:t>
      </w:r>
      <w:r>
        <w:t xml:space="preserve">spočívající v instalaci a montáží </w:t>
      </w:r>
      <w:proofErr w:type="spellStart"/>
      <w:r>
        <w:t>imerzivního</w:t>
      </w:r>
      <w:proofErr w:type="spellEnd"/>
      <w:r>
        <w:t xml:space="preserve"> </w:t>
      </w:r>
      <w:r>
        <w:rPr>
          <w:lang w:val="en-US" w:eastAsia="en-US" w:bidi="en-US"/>
        </w:rPr>
        <w:t xml:space="preserve">surround </w:t>
      </w:r>
      <w:r>
        <w:t xml:space="preserve">systému ozvučení HDK, je stanovena </w:t>
      </w:r>
      <w:r>
        <w:rPr>
          <w:rStyle w:val="Bodytext2Bold"/>
        </w:rPr>
        <w:t xml:space="preserve">součtem cen položek č. </w:t>
      </w:r>
      <w:r w:rsidRPr="000957F4">
        <w:rPr>
          <w:b/>
        </w:rPr>
        <w:t xml:space="preserve">48 </w:t>
      </w:r>
      <w:r>
        <w:rPr>
          <w:rStyle w:val="Bodytext2Bold"/>
        </w:rPr>
        <w:t xml:space="preserve">až </w:t>
      </w:r>
      <w:r w:rsidRPr="000957F4">
        <w:rPr>
          <w:b/>
        </w:rPr>
        <w:t xml:space="preserve">53 </w:t>
      </w:r>
      <w:r>
        <w:t>Formuláře nabídkové ceny v příloze č. 1 této smlouvy a činí:</w:t>
      </w:r>
    </w:p>
    <w:p w14:paraId="34D80834" w14:textId="77777777" w:rsidR="00A75281" w:rsidRDefault="0071539F">
      <w:pPr>
        <w:pStyle w:val="Bodytext20"/>
        <w:framePr w:w="9048" w:h="9867" w:hRule="exact" w:wrap="none" w:vAnchor="page" w:hAnchor="page" w:x="1607" w:y="1694"/>
        <w:shd w:val="clear" w:color="auto" w:fill="auto"/>
        <w:spacing w:before="0" w:after="0" w:line="234" w:lineRule="exact"/>
        <w:ind w:left="1080"/>
      </w:pPr>
      <w:r>
        <w:t>... 2 538 000 Kč bez DPH, slovy ... dva miliony pět set třicet osm tisíc korun českých</w:t>
      </w:r>
    </w:p>
    <w:p w14:paraId="34D80835" w14:textId="77777777" w:rsidR="00A75281" w:rsidRDefault="0071539F">
      <w:pPr>
        <w:pStyle w:val="Bodytext20"/>
        <w:framePr w:w="9048" w:h="9867" w:hRule="exact" w:wrap="none" w:vAnchor="page" w:hAnchor="page" w:x="1607" w:y="1694"/>
        <w:shd w:val="clear" w:color="auto" w:fill="auto"/>
        <w:spacing w:before="0" w:after="0" w:line="394" w:lineRule="exact"/>
        <w:ind w:left="1080"/>
      </w:pPr>
      <w:r>
        <w:t>... 532 980 Kč DPH, slovy ... pět set třicet dva tisíc devět set osmdesát korun českých</w:t>
      </w:r>
    </w:p>
    <w:p w14:paraId="34D80836" w14:textId="77777777" w:rsidR="00A75281" w:rsidRDefault="0071539F">
      <w:pPr>
        <w:pStyle w:val="Bodytext20"/>
        <w:framePr w:w="9048" w:h="9867" w:hRule="exact" w:wrap="none" w:vAnchor="page" w:hAnchor="page" w:x="1607" w:y="1694"/>
        <w:shd w:val="clear" w:color="auto" w:fill="auto"/>
        <w:spacing w:before="0" w:after="0" w:line="394" w:lineRule="exact"/>
        <w:ind w:left="1080"/>
      </w:pPr>
      <w:r>
        <w:t>... 3 070 980 Kč vč. DPH, slovy ... tři miliony sedmdesát tisíc devět set osmdesát korun českých</w:t>
      </w:r>
    </w:p>
    <w:p w14:paraId="34D80837" w14:textId="77777777" w:rsidR="00A75281" w:rsidRDefault="0071539F">
      <w:pPr>
        <w:pStyle w:val="Bodytext20"/>
        <w:framePr w:w="9048" w:h="9867" w:hRule="exact" w:wrap="none" w:vAnchor="page" w:hAnchor="page" w:x="1607" w:y="1694"/>
        <w:numPr>
          <w:ilvl w:val="1"/>
          <w:numId w:val="11"/>
        </w:numPr>
        <w:shd w:val="clear" w:color="auto" w:fill="auto"/>
        <w:tabs>
          <w:tab w:val="left" w:pos="1074"/>
        </w:tabs>
        <w:spacing w:before="0" w:after="156" w:line="278" w:lineRule="exact"/>
        <w:ind w:left="1080"/>
      </w:pPr>
      <w:r>
        <w:rPr>
          <w:rStyle w:val="Bodytext2Bold"/>
        </w:rPr>
        <w:t xml:space="preserve">Cena za splnění třetí dílčí časové etapy, </w:t>
      </w:r>
      <w:r>
        <w:t xml:space="preserve">spočívající v technické pomoci prodávajícího kupujícímu v průběhu záruční doby v délce 3 roky, je stanovena </w:t>
      </w:r>
      <w:r>
        <w:rPr>
          <w:rStyle w:val="Bodytext2Bold"/>
        </w:rPr>
        <w:t xml:space="preserve">součtem cen položek č. </w:t>
      </w:r>
      <w:r w:rsidRPr="000957F4">
        <w:rPr>
          <w:b/>
        </w:rPr>
        <w:t>54</w:t>
      </w:r>
      <w:r>
        <w:t xml:space="preserve"> </w:t>
      </w:r>
      <w:r>
        <w:rPr>
          <w:rStyle w:val="Bodytext2Bold"/>
        </w:rPr>
        <w:t xml:space="preserve">a </w:t>
      </w:r>
      <w:r w:rsidRPr="000957F4">
        <w:rPr>
          <w:b/>
        </w:rPr>
        <w:t>55</w:t>
      </w:r>
      <w:r>
        <w:t xml:space="preserve"> Formuláře nabídkové ceny v příloze č. 1 této smlouvy a činí:</w:t>
      </w:r>
    </w:p>
    <w:p w14:paraId="34D80838" w14:textId="77777777" w:rsidR="00A75281" w:rsidRDefault="0071539F">
      <w:pPr>
        <w:pStyle w:val="Bodytext20"/>
        <w:framePr w:w="9048" w:h="9867" w:hRule="exact" w:wrap="none" w:vAnchor="page" w:hAnchor="page" w:x="1607" w:y="1694"/>
        <w:shd w:val="clear" w:color="auto" w:fill="auto"/>
        <w:spacing w:before="0" w:after="0" w:line="234" w:lineRule="exact"/>
        <w:ind w:left="1080"/>
      </w:pPr>
      <w:r>
        <w:t>... 183 000 Kč bez DPH, slovy ... jedno sto osmdesát tři tisíc korun českých</w:t>
      </w:r>
    </w:p>
    <w:p w14:paraId="34D80839" w14:textId="77777777" w:rsidR="00A75281" w:rsidRDefault="0071539F">
      <w:pPr>
        <w:pStyle w:val="Bodytext20"/>
        <w:framePr w:w="9048" w:h="9867" w:hRule="exact" w:wrap="none" w:vAnchor="page" w:hAnchor="page" w:x="1607" w:y="1694"/>
        <w:shd w:val="clear" w:color="auto" w:fill="auto"/>
        <w:spacing w:before="0" w:after="0" w:line="394" w:lineRule="exact"/>
        <w:ind w:left="1080"/>
      </w:pPr>
      <w:r>
        <w:t>... 38 430 Kč DPH, slovy ... třicet osm tisíc čtyři sta třicet korun českých</w:t>
      </w:r>
    </w:p>
    <w:p w14:paraId="34D8083A" w14:textId="77777777" w:rsidR="00A75281" w:rsidRDefault="0071539F">
      <w:pPr>
        <w:pStyle w:val="Bodytext20"/>
        <w:framePr w:w="9048" w:h="9867" w:hRule="exact" w:wrap="none" w:vAnchor="page" w:hAnchor="page" w:x="1607" w:y="1694"/>
        <w:shd w:val="clear" w:color="auto" w:fill="auto"/>
        <w:spacing w:before="0" w:after="0" w:line="394" w:lineRule="exact"/>
        <w:ind w:left="1080"/>
      </w:pPr>
      <w:r>
        <w:t>... 221 430 Kč vč. DPH, slovy ... dvě stě dvacet jedna tisíc čtyři sta třicet korun českých</w:t>
      </w:r>
    </w:p>
    <w:p w14:paraId="34D8083B" w14:textId="77777777" w:rsidR="00A75281" w:rsidRDefault="0071539F">
      <w:pPr>
        <w:pStyle w:val="Bodytext20"/>
        <w:framePr w:w="9048" w:h="9867" w:hRule="exact" w:wrap="none" w:vAnchor="page" w:hAnchor="page" w:x="1607" w:y="1694"/>
        <w:numPr>
          <w:ilvl w:val="0"/>
          <w:numId w:val="11"/>
        </w:numPr>
        <w:shd w:val="clear" w:color="auto" w:fill="auto"/>
        <w:tabs>
          <w:tab w:val="left" w:pos="344"/>
        </w:tabs>
        <w:spacing w:before="0" w:after="120" w:line="278" w:lineRule="exact"/>
        <w:ind w:left="380" w:hanging="380"/>
      </w:pPr>
      <w:r>
        <w:t>Celková kupní cena podle odst. 1 tohoto článku smlouvy je nejvýše přípustná na daný předmět plnění této smlouvy a zahrnuje také veškeré výkony a služby související s dodáním předmětu koupě, zejména všechny poplatky a náklady spojené s plněním, tj. clo, balné, dopravu, montáž, instalaci, uvedení do provozu, likvidaci odpadu, zaškolení příslušných zaměstnanců kupujícího a obsluhujícího personálu, potřebné doklady, záruční servis a pravidelné technické prohlídky nařízené výrobcem v požadovaném intervalu (pokud jsou pro správnou funkci zařízení výrobcem či servisní organizací nařízeny nebo doporučeny, včetně měněných náhradních dílů) a přiměřený zisk prodávajícího.</w:t>
      </w:r>
    </w:p>
    <w:p w14:paraId="34D8083C" w14:textId="77777777" w:rsidR="00A75281" w:rsidRDefault="0071539F">
      <w:pPr>
        <w:pStyle w:val="Bodytext20"/>
        <w:framePr w:w="9048" w:h="9867" w:hRule="exact" w:wrap="none" w:vAnchor="page" w:hAnchor="page" w:x="1607" w:y="1694"/>
        <w:numPr>
          <w:ilvl w:val="0"/>
          <w:numId w:val="11"/>
        </w:numPr>
        <w:shd w:val="clear" w:color="auto" w:fill="auto"/>
        <w:tabs>
          <w:tab w:val="left" w:pos="344"/>
        </w:tabs>
        <w:spacing w:before="0" w:after="0" w:line="278" w:lineRule="exact"/>
        <w:ind w:left="380" w:hanging="380"/>
      </w:pPr>
      <w:r>
        <w:t>Ke kupní ceně bude prodávající účtovat DPH v platné výši. Smluvní strany berou na vědomí, že sazba DPH se může po uzavření této smlouvy změnit. V takovém případě bude prodávající fakturovat DPH v sazbě platné v den zdanitelného plnění, taková změna ceny nebude smluvními stranami považována za podstatnou změnu smlouvy a smluvní strany nebudou uzavírat písemný dodatek smlouvy.</w:t>
      </w:r>
    </w:p>
    <w:p w14:paraId="34D8083D" w14:textId="56E7FB1F" w:rsidR="00A75281" w:rsidRDefault="0071539F">
      <w:pPr>
        <w:pStyle w:val="Heading210"/>
        <w:framePr w:w="9048" w:h="3171" w:hRule="exact" w:wrap="none" w:vAnchor="page" w:hAnchor="page" w:x="1607" w:y="11989"/>
        <w:shd w:val="clear" w:color="auto" w:fill="auto"/>
        <w:spacing w:before="0" w:after="225" w:line="234" w:lineRule="exact"/>
        <w:jc w:val="center"/>
      </w:pPr>
      <w:bookmarkStart w:id="10" w:name="bookmark10"/>
      <w:r>
        <w:t xml:space="preserve">ČI. </w:t>
      </w:r>
      <w:proofErr w:type="spellStart"/>
      <w:r>
        <w:t>Vl</w:t>
      </w:r>
      <w:r w:rsidR="000957F4">
        <w:t>II</w:t>
      </w:r>
      <w:proofErr w:type="spellEnd"/>
      <w:r>
        <w:t>. PLATEBNÍ PODMÍNKY</w:t>
      </w:r>
      <w:bookmarkEnd w:id="10"/>
    </w:p>
    <w:p w14:paraId="34D8083E" w14:textId="49F42886" w:rsidR="00A75281" w:rsidRDefault="0071539F">
      <w:pPr>
        <w:pStyle w:val="Bodytext20"/>
        <w:framePr w:w="9048" w:h="3171" w:hRule="exact" w:wrap="none" w:vAnchor="page" w:hAnchor="page" w:x="1607" w:y="11989"/>
        <w:numPr>
          <w:ilvl w:val="0"/>
          <w:numId w:val="12"/>
        </w:numPr>
        <w:shd w:val="clear" w:color="auto" w:fill="auto"/>
        <w:tabs>
          <w:tab w:val="left" w:pos="344"/>
        </w:tabs>
        <w:spacing w:before="0" w:after="120" w:line="278" w:lineRule="exact"/>
        <w:ind w:left="380" w:hanging="380"/>
      </w:pPr>
      <w:r>
        <w:t xml:space="preserve">Kupní cena, resp. její dílčí části budou, prodávajícímu uhrazeny na základě daňových </w:t>
      </w:r>
      <w:proofErr w:type="gramStart"/>
      <w:r>
        <w:t>dokladů - faktur</w:t>
      </w:r>
      <w:proofErr w:type="gramEnd"/>
      <w:r>
        <w:t xml:space="preserve">. Lhůta splatnosti takové faktury bude třicet (30) dnů od doručení do sídla kupujícího. Fakturu může prodávající zaslat v elektronické podobě ve formátu MS Doc nebo PDF na adresy </w:t>
      </w:r>
      <w:proofErr w:type="spellStart"/>
      <w:proofErr w:type="gramStart"/>
      <w:r>
        <w:rPr>
          <w:rStyle w:val="Bodytext21"/>
        </w:rPr>
        <w:t>martin.poupe</w:t>
      </w:r>
      <w:proofErr w:type="spellEnd"/>
      <w:proofErr w:type="gramEnd"/>
      <w:r w:rsidR="000957F4">
        <w:rPr>
          <w:rStyle w:val="Bodytext21"/>
        </w:rPr>
        <w:t>@</w:t>
      </w:r>
      <w:r>
        <w:rPr>
          <w:rStyle w:val="Bodytext21"/>
        </w:rPr>
        <w:t>)hdk.cz</w:t>
      </w:r>
      <w:r>
        <w:rPr>
          <w:rStyle w:val="Bodytext23"/>
        </w:rPr>
        <w:t xml:space="preserve"> </w:t>
      </w:r>
      <w:r>
        <w:t xml:space="preserve">a </w:t>
      </w:r>
      <w:r>
        <w:rPr>
          <w:rStyle w:val="Bodytext21"/>
        </w:rPr>
        <w:t>mícha</w:t>
      </w:r>
      <w:r>
        <w:rPr>
          <w:rStyle w:val="Bodytext210pt"/>
        </w:rPr>
        <w:t>l.silhak</w:t>
      </w:r>
      <w:r w:rsidR="000957F4">
        <w:rPr>
          <w:rStyle w:val="Bodytext210pt"/>
        </w:rPr>
        <w:t>@</w:t>
      </w:r>
      <w:r>
        <w:rPr>
          <w:rStyle w:val="Bodytext210pt"/>
        </w:rPr>
        <w:t>hdk.cz</w:t>
      </w:r>
      <w:r>
        <w:rPr>
          <w:rStyle w:val="Bodytext210pt0"/>
        </w:rPr>
        <w:t xml:space="preserve">. </w:t>
      </w:r>
      <w:r>
        <w:t>K faktuře bude přiložena kopie dodacího listu řádně opatřeného těmito údaji: popis předmětu dodávky a služby včetně jejího označení dle Formuláře nabídkové ceny, datum a podpis předávajícího a přebírajícího.</w:t>
      </w:r>
    </w:p>
    <w:p w14:paraId="34D8083F" w14:textId="77777777" w:rsidR="00A75281" w:rsidRDefault="0071539F">
      <w:pPr>
        <w:pStyle w:val="Bodytext20"/>
        <w:framePr w:w="9048" w:h="3171" w:hRule="exact" w:wrap="none" w:vAnchor="page" w:hAnchor="page" w:x="1607" w:y="11989"/>
        <w:numPr>
          <w:ilvl w:val="0"/>
          <w:numId w:val="12"/>
        </w:numPr>
        <w:shd w:val="clear" w:color="auto" w:fill="auto"/>
        <w:tabs>
          <w:tab w:val="left" w:pos="344"/>
        </w:tabs>
        <w:spacing w:before="0" w:after="0" w:line="278" w:lineRule="exact"/>
        <w:ind w:left="380" w:hanging="380"/>
      </w:pPr>
      <w:r>
        <w:t xml:space="preserve">Právo prodávajícího vystavit fakturu </w:t>
      </w:r>
      <w:r>
        <w:rPr>
          <w:rStyle w:val="Bodytext2Bold"/>
        </w:rPr>
        <w:t xml:space="preserve">na cenu ze splnění první a druhé dílčí časové etapy </w:t>
      </w:r>
      <w:r>
        <w:t>dle čl. VII. odst. 3.1 a 3.2 této smlouvy vzniká okamžikem předání a převzetí řádně dodaného kompletního a bezvadného předmětu plnění příslušné dílčí časové etapy dle čl. IV. odst. 4</w:t>
      </w:r>
    </w:p>
    <w:p w14:paraId="34D80840" w14:textId="77777777" w:rsidR="00A75281" w:rsidRDefault="0071539F">
      <w:pPr>
        <w:pStyle w:val="Headerorfooter10"/>
        <w:framePr w:wrap="none" w:vAnchor="page" w:hAnchor="page" w:x="9729" w:y="15367"/>
        <w:shd w:val="clear" w:color="auto" w:fill="auto"/>
      </w:pPr>
      <w:r>
        <w:t xml:space="preserve">Stránka 9 </w:t>
      </w:r>
      <w:r>
        <w:rPr>
          <w:rStyle w:val="Headerorfooter15ptNotBold"/>
        </w:rPr>
        <w:t>2</w:t>
      </w:r>
      <w:r>
        <w:t xml:space="preserve"> 20</w:t>
      </w:r>
    </w:p>
    <w:p w14:paraId="34D80841"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42" w14:textId="41DFEC51" w:rsidR="00A75281" w:rsidRDefault="000957F4" w:rsidP="000957F4">
      <w:pPr>
        <w:pStyle w:val="Bodytext20"/>
        <w:framePr w:w="9205" w:h="14209" w:hRule="exact" w:wrap="none" w:vAnchor="page" w:hAnchor="page" w:x="1501" w:y="1501"/>
        <w:shd w:val="clear" w:color="auto" w:fill="auto"/>
        <w:tabs>
          <w:tab w:val="left" w:pos="344"/>
        </w:tabs>
        <w:spacing w:before="0" w:after="100" w:line="278" w:lineRule="exact"/>
        <w:ind w:left="380" w:hanging="380"/>
      </w:pPr>
      <w:r>
        <w:lastRenderedPageBreak/>
        <w:t xml:space="preserve">     </w:t>
      </w:r>
      <w:r w:rsidR="0071539F">
        <w:t>této smlouvy, stvrzeného oboustranným podpisem protokolu o předání a převzetí předmětu plnění příslušné dílčí časové etapy (první a druhé), ve kterém nebudou uvedeny žádné výhrady, vady či nedodělky.</w:t>
      </w:r>
    </w:p>
    <w:p w14:paraId="34D80843" w14:textId="77777777" w:rsidR="00A75281" w:rsidRDefault="0071539F" w:rsidP="000957F4">
      <w:pPr>
        <w:pStyle w:val="Bodytext20"/>
        <w:framePr w:w="9205" w:h="14209" w:hRule="exact" w:wrap="none" w:vAnchor="page" w:hAnchor="page" w:x="1501" w:y="1501"/>
        <w:numPr>
          <w:ilvl w:val="0"/>
          <w:numId w:val="12"/>
        </w:numPr>
        <w:shd w:val="clear" w:color="auto" w:fill="auto"/>
        <w:tabs>
          <w:tab w:val="left" w:pos="341"/>
        </w:tabs>
        <w:spacing w:before="0" w:after="96" w:line="278" w:lineRule="exact"/>
        <w:ind w:left="380" w:hanging="380"/>
      </w:pPr>
      <w:r>
        <w:t xml:space="preserve">Splátkové faktury na </w:t>
      </w:r>
      <w:r>
        <w:rPr>
          <w:rStyle w:val="Bodytext2Bold"/>
        </w:rPr>
        <w:t xml:space="preserve">cenu za plnění třetí dílčí časové etapy </w:t>
      </w:r>
      <w:r>
        <w:t>dle čl. VII. odst. 3.3 této smlouvy budou v průběhu plnění třetí dílčí časové etapy vystavovány prodávajícím postupně dle odst. 4.3 tohoto článku smlouvy. Přílohou těchto splátkových faktur za plnění třetí dílčí časové etapy bude vždy oboustranně podepsaný protokol o předání a převzetí fakturované části předmětu plnění třetí dílčí časové etapy, ve kterém nebudou uvedeny žádné výhrady, vady či nedodělky.</w:t>
      </w:r>
    </w:p>
    <w:p w14:paraId="34D80844" w14:textId="77777777" w:rsidR="00A75281" w:rsidRDefault="0071539F" w:rsidP="000957F4">
      <w:pPr>
        <w:pStyle w:val="Bodytext20"/>
        <w:framePr w:w="9205" w:h="14209" w:hRule="exact" w:wrap="none" w:vAnchor="page" w:hAnchor="page" w:x="1501" w:y="1501"/>
        <w:numPr>
          <w:ilvl w:val="0"/>
          <w:numId w:val="12"/>
        </w:numPr>
        <w:shd w:val="clear" w:color="auto" w:fill="auto"/>
        <w:tabs>
          <w:tab w:val="left" w:pos="341"/>
        </w:tabs>
        <w:spacing w:before="0" w:after="104"/>
        <w:ind w:left="380" w:hanging="380"/>
      </w:pPr>
      <w:r>
        <w:t>Dílčí části kupní ceny budou hrazeny na základě postupné fakturace prodávajícího za splnění dílčích časových etap takto:</w:t>
      </w:r>
    </w:p>
    <w:p w14:paraId="34D80845" w14:textId="77777777" w:rsidR="00A75281" w:rsidRDefault="0071539F" w:rsidP="000957F4">
      <w:pPr>
        <w:pStyle w:val="Bodytext20"/>
        <w:framePr w:w="9205" w:h="14209" w:hRule="exact" w:wrap="none" w:vAnchor="page" w:hAnchor="page" w:x="1501" w:y="1501"/>
        <w:numPr>
          <w:ilvl w:val="1"/>
          <w:numId w:val="12"/>
        </w:numPr>
        <w:shd w:val="clear" w:color="auto" w:fill="auto"/>
        <w:tabs>
          <w:tab w:val="left" w:pos="1071"/>
        </w:tabs>
        <w:spacing w:before="0" w:after="0" w:line="278" w:lineRule="exact"/>
        <w:ind w:left="1060" w:hanging="680"/>
      </w:pPr>
      <w:r>
        <w:rPr>
          <w:rStyle w:val="Bodytext2Bold"/>
        </w:rPr>
        <w:t xml:space="preserve">První dílčí část kupní ceny </w:t>
      </w:r>
      <w:r>
        <w:t>za splnění první dílčí časové etapy ve výši dle čl. VII. odst.</w:t>
      </w:r>
    </w:p>
    <w:p w14:paraId="34D80846" w14:textId="77777777" w:rsidR="00A75281" w:rsidRDefault="0071539F" w:rsidP="000957F4">
      <w:pPr>
        <w:pStyle w:val="Bodytext20"/>
        <w:framePr w:w="9205" w:h="14209" w:hRule="exact" w:wrap="none" w:vAnchor="page" w:hAnchor="page" w:x="1501" w:y="1501"/>
        <w:numPr>
          <w:ilvl w:val="0"/>
          <w:numId w:val="13"/>
        </w:numPr>
        <w:shd w:val="clear" w:color="auto" w:fill="auto"/>
        <w:tabs>
          <w:tab w:val="left" w:pos="1478"/>
        </w:tabs>
        <w:spacing w:before="0" w:after="100" w:line="278" w:lineRule="exact"/>
        <w:ind w:left="1060" w:firstLine="0"/>
      </w:pPr>
      <w:r>
        <w:t>této smlouvy bude kupujícím uhrazena na základě faktury prodávajícího, vystavené na základě předání a převzetí řádně dodaného kompletního a bezvadného předmětu plnění první dílčí časové etapy dle čl. IV. odst. 4 bod I. této smlouvy, stvrzeného oboustranným podpisem protokolu o předání a převzetí předmětu plnění první dílčí časové etapy dle čl. IV. odst. 4 bod I. této smlouvy, ve kterém nebudou uvedeny žádné výhrady, vady či nedodělky.</w:t>
      </w:r>
    </w:p>
    <w:p w14:paraId="34D80847" w14:textId="77777777" w:rsidR="00A75281" w:rsidRDefault="0071539F" w:rsidP="000957F4">
      <w:pPr>
        <w:pStyle w:val="Bodytext20"/>
        <w:framePr w:w="9205" w:h="14209" w:hRule="exact" w:wrap="none" w:vAnchor="page" w:hAnchor="page" w:x="1501" w:y="1501"/>
        <w:numPr>
          <w:ilvl w:val="1"/>
          <w:numId w:val="12"/>
        </w:numPr>
        <w:shd w:val="clear" w:color="auto" w:fill="auto"/>
        <w:tabs>
          <w:tab w:val="left" w:pos="1071"/>
        </w:tabs>
        <w:spacing w:before="0" w:after="0" w:line="278" w:lineRule="exact"/>
        <w:ind w:left="1060" w:hanging="680"/>
      </w:pPr>
      <w:r>
        <w:rPr>
          <w:rStyle w:val="Bodytext2Bold"/>
        </w:rPr>
        <w:t xml:space="preserve">Druhá dílčí část kupní ceny </w:t>
      </w:r>
      <w:r>
        <w:t>za splnění druhé dílčí časové etapy ve výši dle čl. VII. odst.</w:t>
      </w:r>
    </w:p>
    <w:p w14:paraId="34D80848" w14:textId="77777777" w:rsidR="00A75281" w:rsidRDefault="0071539F" w:rsidP="000957F4">
      <w:pPr>
        <w:pStyle w:val="Bodytext20"/>
        <w:framePr w:w="9205" w:h="14209" w:hRule="exact" w:wrap="none" w:vAnchor="page" w:hAnchor="page" w:x="1501" w:y="1501"/>
        <w:numPr>
          <w:ilvl w:val="0"/>
          <w:numId w:val="13"/>
        </w:numPr>
        <w:shd w:val="clear" w:color="auto" w:fill="auto"/>
        <w:tabs>
          <w:tab w:val="left" w:pos="1483"/>
        </w:tabs>
        <w:spacing w:before="0" w:after="96" w:line="278" w:lineRule="exact"/>
        <w:ind w:left="1060" w:firstLine="0"/>
      </w:pPr>
      <w:r>
        <w:t>této smlouvy bude kupujícím uhrazena na základě faktury prodávajícího, vystavené na základě předání a převzetí řádně dodaného kompletního a bezvadného předmětu plnění druhé dílčí časové etapy dle čl. IV. odst. 4 bod II. této smlouvy, stvrzeného oboustranným podpisem protokolu o předání a převzetí předmětu plnění druhé dílčí časové etapy dle čl. IV. odst. 4 bod II. této smlouvy, ve kterém nebudou uvedeny žádné výhrady, vady či nedodělky.</w:t>
      </w:r>
    </w:p>
    <w:p w14:paraId="34D80849" w14:textId="77777777" w:rsidR="00A75281" w:rsidRDefault="0071539F" w:rsidP="000957F4">
      <w:pPr>
        <w:pStyle w:val="Bodytext20"/>
        <w:framePr w:w="9205" w:h="14209" w:hRule="exact" w:wrap="none" w:vAnchor="page" w:hAnchor="page" w:x="1501" w:y="1501"/>
        <w:numPr>
          <w:ilvl w:val="1"/>
          <w:numId w:val="12"/>
        </w:numPr>
        <w:shd w:val="clear" w:color="auto" w:fill="auto"/>
        <w:tabs>
          <w:tab w:val="left" w:pos="1071"/>
        </w:tabs>
        <w:spacing w:before="0" w:after="104"/>
        <w:ind w:left="1060" w:hanging="680"/>
      </w:pPr>
      <w:r>
        <w:rPr>
          <w:rStyle w:val="Bodytext2Bold"/>
        </w:rPr>
        <w:t xml:space="preserve">Třetí dílčí část kupní ceny </w:t>
      </w:r>
      <w:r>
        <w:t>za splnění třetí dílčí časové etapy ve výši dle čl. VII. odst. 3.3 této smlouvy bude kupujícím uhrazena postupně na základě postupné fakturace prodávajícího takto:</w:t>
      </w:r>
    </w:p>
    <w:p w14:paraId="34D8084A" w14:textId="77777777" w:rsidR="00A75281" w:rsidRDefault="0071539F" w:rsidP="000957F4">
      <w:pPr>
        <w:pStyle w:val="Bodytext20"/>
        <w:framePr w:w="9205" w:h="14209" w:hRule="exact" w:wrap="none" w:vAnchor="page" w:hAnchor="page" w:x="1501" w:y="1501"/>
        <w:numPr>
          <w:ilvl w:val="2"/>
          <w:numId w:val="12"/>
        </w:numPr>
        <w:shd w:val="clear" w:color="auto" w:fill="auto"/>
        <w:tabs>
          <w:tab w:val="left" w:pos="1463"/>
        </w:tabs>
        <w:spacing w:before="0" w:after="100" w:line="278" w:lineRule="exact"/>
        <w:ind w:left="1400"/>
      </w:pPr>
      <w:r>
        <w:t xml:space="preserve">Technická pomoc (servisní služby) po dobu zkušebního provozu 6 měsíců od data ukončení veškerých instalací a montáží v druhé dílčí časové etapě, spočívající v úpravách / nastavování prvků AV a ozvučení a v zaškolování obsluhy v rozsahu </w:t>
      </w:r>
      <w:r>
        <w:rPr>
          <w:lang w:val="en-US" w:eastAsia="en-US" w:bidi="en-US"/>
        </w:rPr>
        <w:t xml:space="preserve">max. </w:t>
      </w:r>
      <w:r>
        <w:t xml:space="preserve">4 hodiny týdně, bude kupujícím postupně uhrazena </w:t>
      </w:r>
      <w:r>
        <w:rPr>
          <w:rStyle w:val="Bodytext2Bold"/>
        </w:rPr>
        <w:t xml:space="preserve">až do výše ceny položky č. 54 </w:t>
      </w:r>
      <w:r>
        <w:t>Formuláře nabídkové ceny v příloze č. 1 této smlouvy, a to na základě postupné měsíční fakturace prodávajícího po dobu šesti měsíců. Šest faktur za výkon technické pomoci (servisních služeb) bude prodávajícím vystaveno vždy k poslednímu pracovnímu dni příslušného měsíce zpětně za služby poskytnuté v tom kterém příslušném měsíci, a to dle počtu skutečně odpracovaných hodin a hodinové zúčtovací sazby uvedené ve sloupci "Cena za jednotku" položky č. 54 Formuláře nabídkové ceny v příloze č. 1 této smlouvy. Přílohou těchto šesti splátkových faktur bude vždy výkaz odpracovaných hodin se specifikací provedených pracovních úkonů, stvrzený podpisem oprávněných zástupců obou smluvních stran, ve kterém nebudou uvedeny žádné výhrady, vady či nedodělky.</w:t>
      </w:r>
    </w:p>
    <w:p w14:paraId="34D8084B" w14:textId="77777777" w:rsidR="00A75281" w:rsidRDefault="0071539F" w:rsidP="000957F4">
      <w:pPr>
        <w:pStyle w:val="Bodytext20"/>
        <w:framePr w:w="9205" w:h="14209" w:hRule="exact" w:wrap="none" w:vAnchor="page" w:hAnchor="page" w:x="1501" w:y="1501"/>
        <w:numPr>
          <w:ilvl w:val="2"/>
          <w:numId w:val="12"/>
        </w:numPr>
        <w:shd w:val="clear" w:color="auto" w:fill="auto"/>
        <w:tabs>
          <w:tab w:val="left" w:pos="1465"/>
        </w:tabs>
        <w:spacing w:before="0" w:after="0" w:line="278" w:lineRule="exact"/>
        <w:ind w:left="1420"/>
      </w:pPr>
      <w:r>
        <w:t xml:space="preserve">Pravidelné roční profylaxe po celou dobu záruční lhůty na dodávku a montáž </w:t>
      </w:r>
      <w:proofErr w:type="spellStart"/>
      <w:r>
        <w:t>imerzivního</w:t>
      </w:r>
      <w:proofErr w:type="spellEnd"/>
      <w:r>
        <w:t xml:space="preserve"> </w:t>
      </w:r>
      <w:r>
        <w:rPr>
          <w:lang w:val="en-US" w:eastAsia="en-US" w:bidi="en-US"/>
        </w:rPr>
        <w:t xml:space="preserve">surround </w:t>
      </w:r>
      <w:r>
        <w:t>systému ozvučení FIDK v délce 36 měsíců od data ukončení veškerých instalací a montáží v druhé dílčí časové etapě, spočívající v měření</w:t>
      </w:r>
    </w:p>
    <w:p w14:paraId="34D8084C" w14:textId="77777777" w:rsidR="00A75281" w:rsidRDefault="0071539F">
      <w:pPr>
        <w:pStyle w:val="Headerorfooter10"/>
        <w:framePr w:wrap="none" w:vAnchor="page" w:hAnchor="page" w:x="9625" w:y="15366"/>
        <w:shd w:val="clear" w:color="auto" w:fill="auto"/>
      </w:pPr>
      <w:r>
        <w:t>Stránka 10 z 20</w:t>
      </w:r>
    </w:p>
    <w:p w14:paraId="34D8084D"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4E" w14:textId="19D9E3D3" w:rsidR="00A75281" w:rsidRDefault="0071539F" w:rsidP="000957F4">
      <w:pPr>
        <w:pStyle w:val="Bodytext20"/>
        <w:framePr w:w="9058" w:h="13039" w:hRule="exact" w:wrap="none" w:vAnchor="page" w:hAnchor="page" w:x="1602" w:y="1696"/>
        <w:shd w:val="clear" w:color="auto" w:fill="auto"/>
        <w:tabs>
          <w:tab w:val="left" w:pos="1465"/>
        </w:tabs>
        <w:spacing w:before="0" w:after="96" w:line="278" w:lineRule="exact"/>
        <w:ind w:firstLine="0"/>
      </w:pPr>
      <w:r>
        <w:lastRenderedPageBreak/>
        <w:t xml:space="preserve">a analýze zvukového systému, kontrole nastavení procesoru, kontrole a aktualizaci firmware zesilovačů </w:t>
      </w:r>
      <w:proofErr w:type="spellStart"/>
      <w:r>
        <w:rPr>
          <w:lang w:val="en-US" w:eastAsia="en-US" w:bidi="en-US"/>
        </w:rPr>
        <w:t>a</w:t>
      </w:r>
      <w:proofErr w:type="spellEnd"/>
      <w:r>
        <w:rPr>
          <w:lang w:val="en-US" w:eastAsia="en-US" w:bidi="en-US"/>
        </w:rPr>
        <w:t xml:space="preserve"> audio </w:t>
      </w:r>
      <w:r>
        <w:t xml:space="preserve">procesorů, kontrole stavu koncových prvků, servisu kabelových tras, přípojných míst, </w:t>
      </w:r>
      <w:proofErr w:type="spellStart"/>
      <w:r>
        <w:t>riggingu</w:t>
      </w:r>
      <w:proofErr w:type="spellEnd"/>
      <w:r>
        <w:t xml:space="preserve"> a kotvení, v čištění výkonových zesilovačů a technologických stojanů včetně zařízení, bude kupujícím postupně uhrazena </w:t>
      </w:r>
      <w:r>
        <w:rPr>
          <w:rStyle w:val="Bodytext2Bold"/>
        </w:rPr>
        <w:t xml:space="preserve">až do výše ceny položky č. 55 </w:t>
      </w:r>
      <w:r>
        <w:t xml:space="preserve">Formuláře nabídkové ceny v příloze č. 1 této smlouvy, a to na základě postupné roční fakturace prodávajícího po dobu tří let záruky na dodávku a montáž </w:t>
      </w:r>
      <w:proofErr w:type="spellStart"/>
      <w:r>
        <w:t>imerzivního</w:t>
      </w:r>
      <w:proofErr w:type="spellEnd"/>
      <w:r>
        <w:t xml:space="preserve"> </w:t>
      </w:r>
      <w:r>
        <w:rPr>
          <w:lang w:val="en-US" w:eastAsia="en-US" w:bidi="en-US"/>
        </w:rPr>
        <w:t xml:space="preserve">surround </w:t>
      </w:r>
      <w:r>
        <w:t xml:space="preserve">systému ozvučení HDK. Tři faktury za výkon pravidelné roční profylaxe budou prodávajícím vystaveny vždy k poslednímu pracovnímu dni příslušného roku zpětně za služby poskytnuté v </w:t>
      </w:r>
      <w:proofErr w:type="gramStart"/>
      <w:r>
        <w:t>tom</w:t>
      </w:r>
      <w:proofErr w:type="gramEnd"/>
      <w:r>
        <w:t xml:space="preserve"> kterém příslušném roce, a to ve výši dle roční ceny uvedené ve sloupci "Cena za jednotku" položky č. 55 Formuláře nabídkové ceny v příloze č. 1 této smlouvy. Přílohou těchto tří splátkových faktur bude vždy výkaz provedených pracovních úkonů fakturované roční </w:t>
      </w:r>
      <w:proofErr w:type="spellStart"/>
      <w:r>
        <w:t>profilaxe</w:t>
      </w:r>
      <w:proofErr w:type="spellEnd"/>
      <w:r>
        <w:t>, stvrzený podpisem oprávněných zástupců obou smluvních stran, ve kterém nebudou uvedeny žádné výhrady, vady či nedodělky.</w:t>
      </w:r>
    </w:p>
    <w:p w14:paraId="34D8084F" w14:textId="77777777" w:rsidR="00A75281" w:rsidRDefault="0071539F" w:rsidP="000957F4">
      <w:pPr>
        <w:pStyle w:val="Bodytext20"/>
        <w:framePr w:w="9058" w:h="13039" w:hRule="exact" w:wrap="none" w:vAnchor="page" w:hAnchor="page" w:x="1602" w:y="1696"/>
        <w:shd w:val="clear" w:color="auto" w:fill="auto"/>
        <w:spacing w:before="0" w:after="104"/>
        <w:ind w:firstLine="0"/>
      </w:pPr>
      <w:r>
        <w:t xml:space="preserve">V poslední splátkové faktuře pravidelné roční </w:t>
      </w:r>
      <w:proofErr w:type="spellStart"/>
      <w:r>
        <w:t>profilaxe</w:t>
      </w:r>
      <w:proofErr w:type="spellEnd"/>
      <w:r>
        <w:t xml:space="preserve"> prodávající zároveň vyúčtuje veškeré předchozí platby k úhradě celkové kupní ceny dle čl. VII. odst. 1 této smlouvy.</w:t>
      </w:r>
    </w:p>
    <w:p w14:paraId="34D80850" w14:textId="77777777" w:rsidR="00A75281" w:rsidRDefault="0071539F">
      <w:pPr>
        <w:pStyle w:val="Bodytext20"/>
        <w:framePr w:w="9058" w:h="13039" w:hRule="exact" w:wrap="none" w:vAnchor="page" w:hAnchor="page" w:x="1602" w:y="1696"/>
        <w:numPr>
          <w:ilvl w:val="0"/>
          <w:numId w:val="12"/>
        </w:numPr>
        <w:shd w:val="clear" w:color="auto" w:fill="auto"/>
        <w:tabs>
          <w:tab w:val="left" w:pos="347"/>
        </w:tabs>
        <w:spacing w:before="0" w:after="100" w:line="278" w:lineRule="exact"/>
        <w:ind w:left="380" w:hanging="380"/>
      </w:pPr>
      <w:r>
        <w:t>Prodávající má právo vystavit fakturu na kupní cenu také tehdy, pokud kupující z vlastní vůle převezme předmět koupě s drobnými vadami nebo nedodělky, které nebrání jeho řádnému užívání funkčně nebo esteticky, ani jeho užívání podstatným způsobem neomezují, a zároveň kupující výslovně v protokolu o předání a převzetí předmětu koupě potvrdí nárok prodávajícího na úhradu kupní ceny.</w:t>
      </w:r>
    </w:p>
    <w:p w14:paraId="34D80851" w14:textId="77777777" w:rsidR="00A75281" w:rsidRDefault="0071539F">
      <w:pPr>
        <w:pStyle w:val="Bodytext20"/>
        <w:framePr w:w="9058" w:h="13039" w:hRule="exact" w:wrap="none" w:vAnchor="page" w:hAnchor="page" w:x="1602" w:y="1696"/>
        <w:numPr>
          <w:ilvl w:val="0"/>
          <w:numId w:val="12"/>
        </w:numPr>
        <w:shd w:val="clear" w:color="auto" w:fill="auto"/>
        <w:tabs>
          <w:tab w:val="left" w:pos="347"/>
        </w:tabs>
        <w:spacing w:before="0" w:after="96" w:line="278" w:lineRule="exact"/>
        <w:ind w:left="380" w:hanging="380"/>
      </w:pPr>
      <w:r>
        <w:t>Budou-li v protokolu o převzetí dílčí části předmětu plnění vytčeny vady, není kupující povinen uhradit prodávajícímu deset procent (</w:t>
      </w:r>
      <w:proofErr w:type="gramStart"/>
      <w:r>
        <w:t>10%</w:t>
      </w:r>
      <w:proofErr w:type="gramEnd"/>
      <w:r>
        <w:t>) fakturované ceny a může si tyto ponechat jako Zádržné. Kupující je povinen uhradit prodávajícímu částku zádržného teprve po vystavení protokolu o odstranění vad potvrzujícího odstranění všech vad vytčených v protokolu o převzetí dílčí části předmětu plnění. Prodávající následně zašle kupujícímu písemnou výzvu k úhradě zádržného (na splatnost zádržného se obdobně použijí pravidla pro splatnost faktur vystavených prodávajícím uvedená v odst. 1 tohoto článku smlouvy).</w:t>
      </w:r>
    </w:p>
    <w:p w14:paraId="34D80852" w14:textId="77777777" w:rsidR="00A75281" w:rsidRDefault="0071539F">
      <w:pPr>
        <w:pStyle w:val="Bodytext20"/>
        <w:framePr w:w="9058" w:h="13039" w:hRule="exact" w:wrap="none" w:vAnchor="page" w:hAnchor="page" w:x="1602" w:y="1696"/>
        <w:numPr>
          <w:ilvl w:val="0"/>
          <w:numId w:val="12"/>
        </w:numPr>
        <w:shd w:val="clear" w:color="auto" w:fill="auto"/>
        <w:tabs>
          <w:tab w:val="left" w:pos="347"/>
        </w:tabs>
        <w:spacing w:before="0" w:after="104"/>
        <w:ind w:left="380" w:hanging="380"/>
      </w:pPr>
      <w:r>
        <w:t>Jakákoli faktura vystavená prodávajícím podle této smlouvy musí obsahovat alespoň následující náležitosti:</w:t>
      </w:r>
    </w:p>
    <w:p w14:paraId="34D80853" w14:textId="77777777" w:rsidR="00A75281" w:rsidRDefault="0071539F">
      <w:pPr>
        <w:pStyle w:val="Bodytext20"/>
        <w:framePr w:w="9058" w:h="13039" w:hRule="exact" w:wrap="none" w:vAnchor="page" w:hAnchor="page" w:x="1602" w:y="1696"/>
        <w:numPr>
          <w:ilvl w:val="0"/>
          <w:numId w:val="14"/>
        </w:numPr>
        <w:shd w:val="clear" w:color="auto" w:fill="auto"/>
        <w:tabs>
          <w:tab w:val="left" w:pos="1115"/>
        </w:tabs>
        <w:spacing w:before="0" w:after="100" w:line="278" w:lineRule="exact"/>
        <w:ind w:left="1120" w:hanging="540"/>
      </w:pPr>
      <w:r>
        <w:t>všechny náležitosti řádného účetního a daňového dokladu ve smyslu příslušných právních předpisů, zejména zákona č. 563/1991 Sb., o účetnictví, ve znění pozdějších předpisů, a zákona č. 235/2004 Sb., o dani z přidané hodnoty, ve znění pozdějších předpisů,</w:t>
      </w:r>
    </w:p>
    <w:p w14:paraId="34D80854" w14:textId="77777777" w:rsidR="00A75281" w:rsidRDefault="0071539F">
      <w:pPr>
        <w:pStyle w:val="Bodytext20"/>
        <w:framePr w:w="9058" w:h="13039" w:hRule="exact" w:wrap="none" w:vAnchor="page" w:hAnchor="page" w:x="1602" w:y="1696"/>
        <w:numPr>
          <w:ilvl w:val="0"/>
          <w:numId w:val="14"/>
        </w:numPr>
        <w:shd w:val="clear" w:color="auto" w:fill="auto"/>
        <w:tabs>
          <w:tab w:val="left" w:pos="1115"/>
        </w:tabs>
        <w:spacing w:before="0" w:after="96" w:line="278" w:lineRule="exact"/>
        <w:ind w:left="1120" w:hanging="540"/>
      </w:pPr>
      <w:r>
        <w:t>podrobný rozpis a specifikaci jednotlivých fakturovaných plnění poskytnutých prodávajícím tak, aby bylo možné zjistit účel fakturovaných částek (nebo jejich jednotlivých složek),</w:t>
      </w:r>
    </w:p>
    <w:p w14:paraId="34D80855" w14:textId="77777777" w:rsidR="00A75281" w:rsidRDefault="0071539F">
      <w:pPr>
        <w:pStyle w:val="Bodytext20"/>
        <w:framePr w:w="9058" w:h="13039" w:hRule="exact" w:wrap="none" w:vAnchor="page" w:hAnchor="page" w:x="1602" w:y="1696"/>
        <w:numPr>
          <w:ilvl w:val="0"/>
          <w:numId w:val="14"/>
        </w:numPr>
        <w:shd w:val="clear" w:color="auto" w:fill="auto"/>
        <w:tabs>
          <w:tab w:val="left" w:pos="1115"/>
        </w:tabs>
        <w:spacing w:before="0" w:after="100"/>
        <w:ind w:left="1120" w:hanging="540"/>
      </w:pPr>
      <w:r>
        <w:t>jednoznačnou informaci, že se faktura (daňový doklad) vztahuje k veřejné zakázce s názvem „</w:t>
      </w:r>
      <w:proofErr w:type="spellStart"/>
      <w:r>
        <w:t>Imerzivní</w:t>
      </w:r>
      <w:proofErr w:type="spellEnd"/>
      <w:r>
        <w:t xml:space="preserve"> ozvučení FIDK",</w:t>
      </w:r>
    </w:p>
    <w:p w14:paraId="34D80856" w14:textId="77777777" w:rsidR="00A75281" w:rsidRDefault="0071539F">
      <w:pPr>
        <w:pStyle w:val="Bodytext20"/>
        <w:framePr w:w="9058" w:h="13039" w:hRule="exact" w:wrap="none" w:vAnchor="page" w:hAnchor="page" w:x="1602" w:y="1696"/>
        <w:numPr>
          <w:ilvl w:val="0"/>
          <w:numId w:val="14"/>
        </w:numPr>
        <w:shd w:val="clear" w:color="auto" w:fill="auto"/>
        <w:tabs>
          <w:tab w:val="left" w:pos="1115"/>
        </w:tabs>
        <w:spacing w:before="0" w:after="0"/>
        <w:ind w:left="1120" w:hanging="540"/>
      </w:pPr>
      <w:r>
        <w:t>jako přílohu kopii příslušného protokolu, je-li vystavení protokolu předpokladem vystavení faktury podle této smlouvy.</w:t>
      </w:r>
    </w:p>
    <w:p w14:paraId="34D80857" w14:textId="77777777" w:rsidR="00A75281" w:rsidRDefault="0071539F">
      <w:pPr>
        <w:pStyle w:val="Headerorfooter10"/>
        <w:framePr w:wrap="none" w:vAnchor="page" w:hAnchor="page" w:x="9642" w:y="15366"/>
        <w:shd w:val="clear" w:color="auto" w:fill="auto"/>
      </w:pPr>
      <w:r>
        <w:t>Stránka 11 z 20</w:t>
      </w:r>
    </w:p>
    <w:p w14:paraId="34D80858"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59" w14:textId="77777777" w:rsidR="00A75281" w:rsidRDefault="0071539F">
      <w:pPr>
        <w:pStyle w:val="Bodytext20"/>
        <w:framePr w:w="9053" w:h="5742" w:hRule="exact" w:wrap="none" w:vAnchor="page" w:hAnchor="page" w:x="1605" w:y="1696"/>
        <w:numPr>
          <w:ilvl w:val="0"/>
          <w:numId w:val="12"/>
        </w:numPr>
        <w:shd w:val="clear" w:color="auto" w:fill="auto"/>
        <w:tabs>
          <w:tab w:val="left" w:pos="359"/>
        </w:tabs>
        <w:spacing w:before="0" w:after="120" w:line="278" w:lineRule="exact"/>
        <w:ind w:left="380" w:hanging="380"/>
      </w:pPr>
      <w:r>
        <w:lastRenderedPageBreak/>
        <w:t xml:space="preserve">V případě, že faktura vystavená prodávajícím bude obsahovat věcné či formální nesprávnosti, nebo nebude mít odpovídající náležitosti vyžadované touto smlouvou nebo právními předpisy, je kupující oprávněn ji vrátit ve </w:t>
      </w:r>
      <w:proofErr w:type="spellStart"/>
      <w:r>
        <w:t>Ihůtě</w:t>
      </w:r>
      <w:proofErr w:type="spellEnd"/>
      <w:r>
        <w:t xml:space="preserve"> splatnosti zpět prodávajícímu k doplnění, aniž se tak dostane do prodlení se splatností. Lhůta splatnosti počíná běžet znovu od opětovného doručení náležitě doplněné či opravené faktury kupujícímu.</w:t>
      </w:r>
    </w:p>
    <w:p w14:paraId="34D8085A" w14:textId="77777777" w:rsidR="00A75281" w:rsidRDefault="0071539F">
      <w:pPr>
        <w:pStyle w:val="Bodytext20"/>
        <w:framePr w:w="9053" w:h="5742" w:hRule="exact" w:wrap="none" w:vAnchor="page" w:hAnchor="page" w:x="1605" w:y="1696"/>
        <w:numPr>
          <w:ilvl w:val="0"/>
          <w:numId w:val="12"/>
        </w:numPr>
        <w:shd w:val="clear" w:color="auto" w:fill="auto"/>
        <w:tabs>
          <w:tab w:val="left" w:pos="359"/>
        </w:tabs>
        <w:spacing w:before="0" w:after="120" w:line="278" w:lineRule="exact"/>
        <w:ind w:left="380" w:hanging="380"/>
      </w:pPr>
      <w:r>
        <w:t xml:space="preserve">Bude-li faktura vystavena v souladu s touto smlouvou, uhradí ji kupující ve </w:t>
      </w:r>
      <w:proofErr w:type="spellStart"/>
      <w:r>
        <w:t>Ihůtě</w:t>
      </w:r>
      <w:proofErr w:type="spellEnd"/>
      <w:r>
        <w:t xml:space="preserve"> splatnosti. Kupující uhradí dlužné částky zasláním na účet prodávajícího uvedený v této smlouvě nebo jiný účet prodávajícího, který prodávající písemně </w:t>
      </w:r>
      <w:proofErr w:type="gramStart"/>
      <w:r>
        <w:t>určí</w:t>
      </w:r>
      <w:proofErr w:type="gramEnd"/>
      <w:r>
        <w:t>. Faktura je považována za uhrazenou dnem odepsání fakturované částky z účtu kupujícího.</w:t>
      </w:r>
    </w:p>
    <w:p w14:paraId="34D8085B" w14:textId="77777777" w:rsidR="00A75281" w:rsidRDefault="0071539F">
      <w:pPr>
        <w:pStyle w:val="Bodytext20"/>
        <w:framePr w:w="9053" w:h="5742" w:hRule="exact" w:wrap="none" w:vAnchor="page" w:hAnchor="page" w:x="1605" w:y="1696"/>
        <w:numPr>
          <w:ilvl w:val="0"/>
          <w:numId w:val="12"/>
        </w:numPr>
        <w:shd w:val="clear" w:color="auto" w:fill="auto"/>
        <w:tabs>
          <w:tab w:val="left" w:pos="394"/>
        </w:tabs>
        <w:spacing w:before="0" w:after="116" w:line="278" w:lineRule="exact"/>
        <w:ind w:left="380" w:hanging="380"/>
      </w:pPr>
      <w:r>
        <w:t>Pokud se po dobu účinnosti této smlouvy prodávající stane nespolehlivým plátcem ve smyslu ustanovení § 109 odst. 3 zákona č. 235/2004 Sb., o dani z přidané hodnoty, ve znění pozdějších předpisů, smluvní strany se dohodly, že kupující má právo uhradit DPH za zdanitelné plnění přímo příslušnému správci daně. Kupujícím takto provedená úhrada bude považována za uhrazení příslušné části kupní ceny rovnající se výši DPH fakturované prodávajícím.</w:t>
      </w:r>
    </w:p>
    <w:p w14:paraId="34D8085C" w14:textId="77777777" w:rsidR="00A75281" w:rsidRDefault="0071539F">
      <w:pPr>
        <w:pStyle w:val="Bodytext20"/>
        <w:framePr w:w="9053" w:h="5742" w:hRule="exact" w:wrap="none" w:vAnchor="page" w:hAnchor="page" w:x="1605" w:y="1696"/>
        <w:numPr>
          <w:ilvl w:val="0"/>
          <w:numId w:val="12"/>
        </w:numPr>
        <w:shd w:val="clear" w:color="auto" w:fill="auto"/>
        <w:tabs>
          <w:tab w:val="left" w:pos="399"/>
        </w:tabs>
        <w:spacing w:before="0" w:after="0"/>
        <w:ind w:left="380" w:hanging="380"/>
      </w:pPr>
      <w:r>
        <w:t>V případě prodlení kupujícího s úhradou splatné faktury obsahující náležitosti uvedené v této smlouvě, je prodávající oprávněn uplatnit vůči kupujícímu úrok z prodlení z dlužné částky za každý i jen započatý den prodlení s úhradou faktury ve výši stanovené nařízením vlády č. 351/2013 Sb.</w:t>
      </w:r>
    </w:p>
    <w:p w14:paraId="34D8085D" w14:textId="77777777" w:rsidR="00A75281" w:rsidRDefault="0071539F">
      <w:pPr>
        <w:pStyle w:val="Heading210"/>
        <w:framePr w:w="9053" w:h="7042" w:hRule="exact" w:wrap="none" w:vAnchor="page" w:hAnchor="page" w:x="1605" w:y="7861"/>
        <w:shd w:val="clear" w:color="auto" w:fill="auto"/>
        <w:spacing w:before="0" w:after="225" w:line="234" w:lineRule="exact"/>
        <w:ind w:right="20"/>
        <w:jc w:val="center"/>
      </w:pPr>
      <w:bookmarkStart w:id="11" w:name="bookmark11"/>
      <w:r>
        <w:t>ČI. IX. PŘEDÁNÍ A PŘEVZETÍ PŘEDMĚTU KOUPĚ</w:t>
      </w:r>
      <w:bookmarkEnd w:id="11"/>
    </w:p>
    <w:p w14:paraId="34D8085E" w14:textId="77777777" w:rsidR="00A75281" w:rsidRDefault="0071539F">
      <w:pPr>
        <w:pStyle w:val="Bodytext20"/>
        <w:framePr w:w="9053" w:h="7042" w:hRule="exact" w:wrap="none" w:vAnchor="page" w:hAnchor="page" w:x="1605" w:y="7861"/>
        <w:numPr>
          <w:ilvl w:val="0"/>
          <w:numId w:val="15"/>
        </w:numPr>
        <w:shd w:val="clear" w:color="auto" w:fill="auto"/>
        <w:tabs>
          <w:tab w:val="left" w:pos="359"/>
        </w:tabs>
        <w:spacing w:before="0" w:after="0" w:line="278" w:lineRule="exact"/>
        <w:ind w:left="380" w:hanging="380"/>
      </w:pPr>
      <w:r>
        <w:t xml:space="preserve">Závazek prodávajícího dodat předmět koupě je splněn dnem, kdy jsou splněny všechny podmínky uvedené v článku </w:t>
      </w:r>
      <w:r>
        <w:rPr>
          <w:lang w:val="en-US" w:eastAsia="en-US" w:bidi="en-US"/>
        </w:rPr>
        <w:t xml:space="preserve">I., </w:t>
      </w:r>
      <w:r>
        <w:t xml:space="preserve">II., </w:t>
      </w:r>
      <w:r>
        <w:rPr>
          <w:lang w:val="en-US" w:eastAsia="en-US" w:bidi="en-US"/>
        </w:rPr>
        <w:t xml:space="preserve">III. a </w:t>
      </w:r>
      <w:r>
        <w:t>IV. této smlouvy, pokud:</w:t>
      </w:r>
    </w:p>
    <w:p w14:paraId="34D8085F"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78" w:lineRule="exact"/>
        <w:ind w:left="580" w:firstLine="0"/>
        <w:jc w:val="left"/>
      </w:pPr>
      <w:r>
        <w:t>předmět koupě byl řádně dodán, včetně příslušné dokumentace,</w:t>
      </w:r>
    </w:p>
    <w:p w14:paraId="34D80860"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78" w:lineRule="exact"/>
        <w:ind w:left="580" w:firstLine="0"/>
        <w:jc w:val="left"/>
      </w:pPr>
      <w:r>
        <w:t>předmět koupě byl nainstalován, uveden do provozu a provedena vstupní validace,</w:t>
      </w:r>
    </w:p>
    <w:p w14:paraId="34D80861"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120" w:line="278" w:lineRule="exact"/>
        <w:ind w:left="580" w:firstLine="0"/>
        <w:jc w:val="left"/>
      </w:pPr>
      <w:r>
        <w:t>byla zaškolena obsluha, tj. obsluhující personál kupujícího.</w:t>
      </w:r>
    </w:p>
    <w:p w14:paraId="34D80862" w14:textId="77777777" w:rsidR="00A75281" w:rsidRDefault="0071539F">
      <w:pPr>
        <w:pStyle w:val="Bodytext20"/>
        <w:framePr w:w="9053" w:h="7042" w:hRule="exact" w:wrap="none" w:vAnchor="page" w:hAnchor="page" w:x="1605" w:y="7861"/>
        <w:numPr>
          <w:ilvl w:val="0"/>
          <w:numId w:val="15"/>
        </w:numPr>
        <w:shd w:val="clear" w:color="auto" w:fill="auto"/>
        <w:tabs>
          <w:tab w:val="left" w:pos="359"/>
        </w:tabs>
        <w:spacing w:before="0" w:after="120" w:line="278" w:lineRule="exact"/>
        <w:ind w:left="380" w:hanging="380"/>
      </w:pPr>
      <w:r>
        <w:t>Kupující je povinen předmět koupě prohlédnout nebo zajistit jeho prohlídku před protokolárním předáním. Smluvní strany se dohodly, že předmět koupě bude prohlédnut (tzn., zda je v souladu se zadáním kupujícího a dle této smlouvy) v den převzetí předmětu koupě dle této smlouvy. V případě, že kontrola předmětu koupě proběhne ze strany kupujícího bez „výhrad", kupující předmět koupě převezme.</w:t>
      </w:r>
    </w:p>
    <w:p w14:paraId="34D80863" w14:textId="77777777" w:rsidR="00A75281" w:rsidRDefault="0071539F">
      <w:pPr>
        <w:pStyle w:val="Bodytext20"/>
        <w:framePr w:w="9053" w:h="7042" w:hRule="exact" w:wrap="none" w:vAnchor="page" w:hAnchor="page" w:x="1605" w:y="7861"/>
        <w:numPr>
          <w:ilvl w:val="0"/>
          <w:numId w:val="15"/>
        </w:numPr>
        <w:shd w:val="clear" w:color="auto" w:fill="auto"/>
        <w:tabs>
          <w:tab w:val="left" w:pos="359"/>
        </w:tabs>
        <w:spacing w:before="0" w:after="0" w:line="278" w:lineRule="exact"/>
        <w:ind w:left="380" w:hanging="380"/>
      </w:pPr>
      <w:r>
        <w:t xml:space="preserve">O předání a převzetí předmětu koupě </w:t>
      </w:r>
      <w:r>
        <w:rPr>
          <w:rStyle w:val="Bodytext2Bold"/>
        </w:rPr>
        <w:t xml:space="preserve">v první a druhé dílčí časové etapě plnění </w:t>
      </w:r>
      <w:r>
        <w:t xml:space="preserve">této smlouvy bude sepsán protokol (dodací list), podepsaný oběma zástupci smluvních stran, jehož jedno vyhotovení </w:t>
      </w:r>
      <w:proofErr w:type="gramStart"/>
      <w:r>
        <w:t>obdrží</w:t>
      </w:r>
      <w:proofErr w:type="gramEnd"/>
      <w:r>
        <w:t xml:space="preserve"> každá ze stran. Za den předání a převzetí dílčí části předmětu koupě (dílčí časové etapy plnění) se považuje den podpisu příslušného protokolu zástupci obou smluvních stran. Protokol bude podkladem pro vystavení příslušné splátkové faktury za splnění první a druhé dílčí časové etapy dle čl. Vlil. odst. 4.1 a 4.2 této smlouvy a bude obsahovat níže uvedené náležitosti:</w:t>
      </w:r>
    </w:p>
    <w:p w14:paraId="34D80864"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78" w:lineRule="exact"/>
        <w:ind w:left="580" w:firstLine="0"/>
        <w:jc w:val="left"/>
      </w:pPr>
      <w:r>
        <w:t>název a sídlo prodávajícího a kupujícího,</w:t>
      </w:r>
    </w:p>
    <w:p w14:paraId="34D80865"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34" w:lineRule="exact"/>
        <w:ind w:left="580" w:firstLine="0"/>
        <w:jc w:val="left"/>
      </w:pPr>
      <w:r>
        <w:t>číslo kupní smlouvy,</w:t>
      </w:r>
    </w:p>
    <w:p w14:paraId="34D80866"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88" w:lineRule="exact"/>
        <w:ind w:left="580" w:firstLine="0"/>
        <w:jc w:val="left"/>
      </w:pPr>
      <w:r>
        <w:t>označení dodaného předmětu koupě a jeho množství a výrobní číslo,</w:t>
      </w:r>
    </w:p>
    <w:p w14:paraId="34D80867"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88" w:lineRule="exact"/>
        <w:ind w:left="580" w:firstLine="0"/>
        <w:jc w:val="left"/>
      </w:pPr>
      <w:r>
        <w:t>datum dodání, instalace, uvedení do provozu a zaškolení personálu,</w:t>
      </w:r>
    </w:p>
    <w:p w14:paraId="34D80868" w14:textId="77777777" w:rsidR="00A75281" w:rsidRDefault="0071539F">
      <w:pPr>
        <w:pStyle w:val="Bodytext20"/>
        <w:framePr w:w="9053" w:h="7042" w:hRule="exact" w:wrap="none" w:vAnchor="page" w:hAnchor="page" w:x="1605" w:y="7861"/>
        <w:numPr>
          <w:ilvl w:val="0"/>
          <w:numId w:val="16"/>
        </w:numPr>
        <w:shd w:val="clear" w:color="auto" w:fill="auto"/>
        <w:tabs>
          <w:tab w:val="left" w:pos="855"/>
        </w:tabs>
        <w:spacing w:before="0" w:after="0" w:line="288" w:lineRule="exact"/>
        <w:ind w:left="580" w:firstLine="0"/>
        <w:jc w:val="left"/>
      </w:pPr>
      <w:r>
        <w:t>jiné náležitosti důležité pro předání a převzetí dodávky.</w:t>
      </w:r>
    </w:p>
    <w:p w14:paraId="34D80869" w14:textId="77777777" w:rsidR="00A75281" w:rsidRDefault="0071539F">
      <w:pPr>
        <w:pStyle w:val="Headerorfooter10"/>
        <w:framePr w:wrap="none" w:vAnchor="page" w:hAnchor="page" w:x="9635" w:y="15366"/>
        <w:shd w:val="clear" w:color="auto" w:fill="auto"/>
      </w:pPr>
      <w:r>
        <w:t>Stránka 12 z 20</w:t>
      </w:r>
    </w:p>
    <w:p w14:paraId="34D8086A"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6B" w14:textId="77777777" w:rsidR="00A75281" w:rsidRDefault="0071539F">
      <w:pPr>
        <w:pStyle w:val="Bodytext20"/>
        <w:framePr w:w="9058" w:h="13453" w:hRule="exact" w:wrap="none" w:vAnchor="page" w:hAnchor="page" w:x="1602" w:y="1703"/>
        <w:numPr>
          <w:ilvl w:val="0"/>
          <w:numId w:val="15"/>
        </w:numPr>
        <w:shd w:val="clear" w:color="auto" w:fill="auto"/>
        <w:tabs>
          <w:tab w:val="left" w:pos="350"/>
        </w:tabs>
        <w:spacing w:before="0" w:after="104"/>
        <w:ind w:left="380" w:hanging="380"/>
      </w:pPr>
      <w:r>
        <w:lastRenderedPageBreak/>
        <w:t>Při předání předmětu koupě předá prodávající kupujícímu veškeré povinné doklady, atesty, certifikáty apod., vyplývající z obecně závazných právních předpisů a vztahujících se k předmětu plnění, a dále ovládací manuály.</w:t>
      </w:r>
    </w:p>
    <w:p w14:paraId="34D8086C" w14:textId="77777777" w:rsidR="00A75281" w:rsidRDefault="0071539F">
      <w:pPr>
        <w:pStyle w:val="Bodytext20"/>
        <w:framePr w:w="9058" w:h="13453" w:hRule="exact" w:wrap="none" w:vAnchor="page" w:hAnchor="page" w:x="1602" w:y="1703"/>
        <w:numPr>
          <w:ilvl w:val="0"/>
          <w:numId w:val="15"/>
        </w:numPr>
        <w:shd w:val="clear" w:color="auto" w:fill="auto"/>
        <w:tabs>
          <w:tab w:val="left" w:pos="350"/>
        </w:tabs>
        <w:spacing w:before="0" w:after="100" w:line="278" w:lineRule="exact"/>
        <w:ind w:left="380" w:hanging="380"/>
      </w:pPr>
      <w:r>
        <w:t>Kupující není povinen předmět koupě převzít, zejména pokud prodávající jej nedodá v určeném místě plnění, nebo pokud předmět koupě nebude úplný, v předepsané kvalitě a jakosti, pokud bude jakýmkoli způsobem poškozený, nebude funkční nebo mít jiné vady, pokud prodávající nedodá doklady nutné k převzetí a řádnému užívání předmětu koupě, pokud tyto doklady nebudou odpovídat skutečně dodanému předmětu koupě. Uplatní-li kupující své právo předmět koupě nepřevzít, je prodávající povinen bez zbytečného odkladu vady plnění odstranit.</w:t>
      </w:r>
    </w:p>
    <w:p w14:paraId="34D8086D" w14:textId="77777777" w:rsidR="00A75281" w:rsidRDefault="0071539F">
      <w:pPr>
        <w:pStyle w:val="Bodytext20"/>
        <w:framePr w:w="9058" w:h="13453" w:hRule="exact" w:wrap="none" w:vAnchor="page" w:hAnchor="page" w:x="1602" w:y="1703"/>
        <w:numPr>
          <w:ilvl w:val="0"/>
          <w:numId w:val="15"/>
        </w:numPr>
        <w:shd w:val="clear" w:color="auto" w:fill="auto"/>
        <w:tabs>
          <w:tab w:val="left" w:pos="350"/>
        </w:tabs>
        <w:spacing w:before="0" w:after="100" w:line="278" w:lineRule="exact"/>
        <w:ind w:left="380" w:hanging="380"/>
      </w:pPr>
      <w:r>
        <w:t>Kupující však může převzít předmět koupě s drobnými vadami nebo nedodělky, které nebrání jeho řádnému užívání funkčně nebo esteticky, ani jeho užívání podstatným způsobem neomezují. V takovém případě tuto skutečnost uvede v protokolu o předání a převzetí předmětu koupě a zároveň v protokolu stanoví termín, do kdy prodávající odstraní všechny zjištěné vady a nedodělky.</w:t>
      </w:r>
    </w:p>
    <w:p w14:paraId="34D8086E" w14:textId="77777777" w:rsidR="00A75281" w:rsidRDefault="0071539F">
      <w:pPr>
        <w:pStyle w:val="Bodytext20"/>
        <w:framePr w:w="9058" w:h="13453" w:hRule="exact" w:wrap="none" w:vAnchor="page" w:hAnchor="page" w:x="1602" w:y="1703"/>
        <w:numPr>
          <w:ilvl w:val="0"/>
          <w:numId w:val="15"/>
        </w:numPr>
        <w:shd w:val="clear" w:color="auto" w:fill="auto"/>
        <w:tabs>
          <w:tab w:val="left" w:pos="350"/>
        </w:tabs>
        <w:spacing w:before="0" w:after="496" w:line="278" w:lineRule="exact"/>
        <w:ind w:left="380" w:hanging="380"/>
      </w:pPr>
      <w:r>
        <w:t>Nebezpečí škody na předmětu koupě přechází na kupujícího jeho převzetím. Vlastnické právo k předmětu koupě přejde na kupujícího až okamžikem úplného zaplacení kupní ceny. Do té doby je předmět koupě ve výhradním vlastnictví prodávajícího a kupující jej jako oprávněný držitel může užívat, nesmí jej však převést na jinou osobu.</w:t>
      </w:r>
    </w:p>
    <w:p w14:paraId="34D8086F" w14:textId="77777777" w:rsidR="00A75281" w:rsidRDefault="0071539F">
      <w:pPr>
        <w:pStyle w:val="Heading210"/>
        <w:framePr w:w="9058" w:h="13453" w:hRule="exact" w:wrap="none" w:vAnchor="page" w:hAnchor="page" w:x="1602" w:y="1703"/>
        <w:shd w:val="clear" w:color="auto" w:fill="auto"/>
        <w:spacing w:before="0" w:after="225" w:line="234" w:lineRule="exact"/>
        <w:jc w:val="center"/>
      </w:pPr>
      <w:bookmarkStart w:id="12" w:name="bookmark12"/>
      <w:r>
        <w:t>ČI. X. ODPOVĚDNOST ZA VADY A ZÁRUKA ZA JAKOST</w:t>
      </w:r>
      <w:bookmarkEnd w:id="12"/>
    </w:p>
    <w:p w14:paraId="34D80870" w14:textId="77777777" w:rsidR="00A75281" w:rsidRDefault="0071539F">
      <w:pPr>
        <w:pStyle w:val="Bodytext20"/>
        <w:framePr w:w="9058" w:h="13453" w:hRule="exact" w:wrap="none" w:vAnchor="page" w:hAnchor="page" w:x="1602" w:y="1703"/>
        <w:numPr>
          <w:ilvl w:val="0"/>
          <w:numId w:val="17"/>
        </w:numPr>
        <w:shd w:val="clear" w:color="auto" w:fill="auto"/>
        <w:tabs>
          <w:tab w:val="left" w:pos="350"/>
        </w:tabs>
        <w:spacing w:before="0" w:after="100" w:line="278" w:lineRule="exact"/>
        <w:ind w:left="380" w:hanging="380"/>
      </w:pPr>
      <w:r>
        <w:t>Prodávající je povinen dodat předmět koupě v množství, jakosti a provedení dle této smlouvy, bez právních či faktických vad. Vadou se pro účely této smlouvy rozumí zejména odchylka od množství, druhu nebo kvalitativních vlastností předmětu koupě nebo jeho části, stanovených touto smlouvou a jejími přílohami č. 1 a 2, nebo technickými normami či jinými obecně závaznými právními předpisy.</w:t>
      </w:r>
    </w:p>
    <w:p w14:paraId="34D80871" w14:textId="77777777" w:rsidR="00A75281" w:rsidRDefault="0071539F">
      <w:pPr>
        <w:pStyle w:val="Bodytext20"/>
        <w:framePr w:w="9058" w:h="13453" w:hRule="exact" w:wrap="none" w:vAnchor="page" w:hAnchor="page" w:x="1602" w:y="1703"/>
        <w:numPr>
          <w:ilvl w:val="0"/>
          <w:numId w:val="17"/>
        </w:numPr>
        <w:shd w:val="clear" w:color="auto" w:fill="auto"/>
        <w:tabs>
          <w:tab w:val="left" w:pos="350"/>
        </w:tabs>
        <w:spacing w:before="0" w:after="100" w:line="278" w:lineRule="exact"/>
        <w:ind w:left="380" w:hanging="380"/>
      </w:pPr>
      <w:r>
        <w:t>Prodávající odpovídá za to, že předmět koupě je způsobilý k užívání a má a bude mít po dobu běhu záruční doby vlastnosti stanovené touto smlouvou, obecně závaznými předpisy, závaznými ustanoveními příslušných technických norem, popřípadě vlastnosti obvyklé, dále za to, že předmět koupě je kompletní, odpovídá požadavkům sjednaným ve smlouvě, a nemá žádné právní vady.</w:t>
      </w:r>
    </w:p>
    <w:p w14:paraId="34D80872" w14:textId="77777777" w:rsidR="00A75281" w:rsidRDefault="0071539F">
      <w:pPr>
        <w:pStyle w:val="Bodytext20"/>
        <w:framePr w:w="9058" w:h="13453" w:hRule="exact" w:wrap="none" w:vAnchor="page" w:hAnchor="page" w:x="1602" w:y="1703"/>
        <w:numPr>
          <w:ilvl w:val="0"/>
          <w:numId w:val="17"/>
        </w:numPr>
        <w:shd w:val="clear" w:color="auto" w:fill="auto"/>
        <w:tabs>
          <w:tab w:val="left" w:pos="350"/>
        </w:tabs>
        <w:spacing w:before="0" w:after="92" w:line="278" w:lineRule="exact"/>
        <w:ind w:left="380" w:hanging="380"/>
      </w:pPr>
      <w:r>
        <w:t>Prodávající poskytuje kupujícímu záruku za jakost předmětu koupě, která začíná běžet dnem protokolárního převzetí předmětu koupě a uvedení do provozu ve druhé dílčí časové etapě plnění dle čl</w:t>
      </w:r>
      <w:r w:rsidRPr="002A600C">
        <w:rPr>
          <w:b/>
        </w:rPr>
        <w:t xml:space="preserve">. </w:t>
      </w:r>
      <w:r w:rsidRPr="002A600C">
        <w:rPr>
          <w:rStyle w:val="Bodytext2Bold"/>
          <w:b w:val="0"/>
        </w:rPr>
        <w:t>IV.</w:t>
      </w:r>
      <w:r>
        <w:rPr>
          <w:rStyle w:val="Bodytext2Bold"/>
        </w:rPr>
        <w:t xml:space="preserve"> </w:t>
      </w:r>
      <w:r>
        <w:t xml:space="preserve">odst. </w:t>
      </w:r>
      <w:r w:rsidRPr="002A600C">
        <w:rPr>
          <w:rStyle w:val="Bodytext2Bold"/>
          <w:b w:val="0"/>
        </w:rPr>
        <w:t xml:space="preserve">4 </w:t>
      </w:r>
      <w:r>
        <w:t xml:space="preserve">bod </w:t>
      </w:r>
      <w:r w:rsidRPr="002A600C">
        <w:rPr>
          <w:rStyle w:val="Bodytext2Bold"/>
          <w:b w:val="0"/>
        </w:rPr>
        <w:t>II.</w:t>
      </w:r>
      <w:r>
        <w:rPr>
          <w:rStyle w:val="Bodytext2Bold"/>
        </w:rPr>
        <w:t xml:space="preserve"> </w:t>
      </w:r>
      <w:r>
        <w:t xml:space="preserve">této smlouvy. Záruční doba je sjednána v délce </w:t>
      </w:r>
      <w:r>
        <w:rPr>
          <w:rStyle w:val="Bodytext2Bold"/>
        </w:rPr>
        <w:t>třicet šest (36) měsíců.</w:t>
      </w:r>
    </w:p>
    <w:p w14:paraId="34D80873" w14:textId="77777777" w:rsidR="00A75281" w:rsidRDefault="0071539F">
      <w:pPr>
        <w:pStyle w:val="Bodytext20"/>
        <w:framePr w:w="9058" w:h="13453" w:hRule="exact" w:wrap="none" w:vAnchor="page" w:hAnchor="page" w:x="1602" w:y="1703"/>
        <w:numPr>
          <w:ilvl w:val="0"/>
          <w:numId w:val="17"/>
        </w:numPr>
        <w:shd w:val="clear" w:color="auto" w:fill="auto"/>
        <w:tabs>
          <w:tab w:val="left" w:pos="350"/>
        </w:tabs>
        <w:spacing w:before="0" w:after="100" w:line="288" w:lineRule="exact"/>
        <w:ind w:left="380" w:hanging="380"/>
      </w:pPr>
      <w:r>
        <w:t xml:space="preserve">Záruční doba </w:t>
      </w:r>
      <w:proofErr w:type="gramStart"/>
      <w:r>
        <w:t>neběží</w:t>
      </w:r>
      <w:proofErr w:type="gramEnd"/>
      <w:r>
        <w:t xml:space="preserve"> po dobu, po kterou kupující nemůže užívat předmět koupě pro jeho vady, za které odpovídá prodávající.</w:t>
      </w:r>
    </w:p>
    <w:p w14:paraId="34D80874" w14:textId="77777777" w:rsidR="00A75281" w:rsidRDefault="0071539F">
      <w:pPr>
        <w:pStyle w:val="Bodytext20"/>
        <w:framePr w:w="9058" w:h="13453" w:hRule="exact" w:wrap="none" w:vAnchor="page" w:hAnchor="page" w:x="1602" w:y="1703"/>
        <w:numPr>
          <w:ilvl w:val="0"/>
          <w:numId w:val="17"/>
        </w:numPr>
        <w:shd w:val="clear" w:color="auto" w:fill="auto"/>
        <w:tabs>
          <w:tab w:val="left" w:pos="350"/>
        </w:tabs>
        <w:spacing w:before="0" w:after="108" w:line="288" w:lineRule="exact"/>
        <w:ind w:left="380" w:hanging="380"/>
      </w:pPr>
      <w:r>
        <w:t>Záruka se nevztahuje na běžné opotřebení předmětu koupě a na závady způsobené vyšší mocí.</w:t>
      </w:r>
    </w:p>
    <w:p w14:paraId="34D80875" w14:textId="77777777" w:rsidR="00A75281" w:rsidRDefault="0071539F">
      <w:pPr>
        <w:pStyle w:val="Bodytext20"/>
        <w:framePr w:w="9058" w:h="13453" w:hRule="exact" w:wrap="none" w:vAnchor="page" w:hAnchor="page" w:x="1602" w:y="1703"/>
        <w:numPr>
          <w:ilvl w:val="0"/>
          <w:numId w:val="17"/>
        </w:numPr>
        <w:shd w:val="clear" w:color="auto" w:fill="auto"/>
        <w:tabs>
          <w:tab w:val="left" w:pos="350"/>
        </w:tabs>
        <w:spacing w:before="0" w:after="0" w:line="278" w:lineRule="exact"/>
        <w:ind w:left="380" w:hanging="380"/>
      </w:pPr>
      <w:r>
        <w:t xml:space="preserve">Kupující se zavazuje oznámit (reklamovat) vady předmětu koupě prodávajícímu bez zbytečného odkladu poté, kdy je zjistí. Pro splnění výše uvedené povinnosti kupujícího je rozhodující okamžik odeslání písemného oznámení prodávajícímu na elektronickou adresu: </w:t>
      </w:r>
      <w:hyperlink r:id="rId7" w:history="1">
        <w:r>
          <w:rPr>
            <w:rStyle w:val="Bodytext21"/>
            <w:lang w:val="en-US" w:eastAsia="en-US" w:bidi="en-US"/>
          </w:rPr>
          <w:t>www.avtg.cz/servis</w:t>
        </w:r>
      </w:hyperlink>
      <w:r>
        <w:rPr>
          <w:rStyle w:val="Bodytext23"/>
          <w:lang w:val="en-US" w:eastAsia="en-US" w:bidi="en-US"/>
        </w:rPr>
        <w:t xml:space="preserve"> </w:t>
      </w:r>
      <w:r>
        <w:t>nebo doporučeným dopisem zaslaným do sídla prodávajícího. Oznámení</w:t>
      </w:r>
    </w:p>
    <w:p w14:paraId="34D80876" w14:textId="77777777" w:rsidR="00A75281" w:rsidRDefault="0071539F">
      <w:pPr>
        <w:pStyle w:val="Headerorfooter10"/>
        <w:framePr w:wrap="none" w:vAnchor="page" w:hAnchor="page" w:x="9633" w:y="15376"/>
        <w:shd w:val="clear" w:color="auto" w:fill="auto"/>
      </w:pPr>
      <w:r>
        <w:t>Stránka 13 z 20</w:t>
      </w:r>
    </w:p>
    <w:p w14:paraId="34D80877"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78" w14:textId="77777777" w:rsidR="00A75281" w:rsidRDefault="0071539F" w:rsidP="002A600C">
      <w:pPr>
        <w:pStyle w:val="Bodytext20"/>
        <w:framePr w:w="9301" w:h="13441" w:hRule="exact" w:wrap="none" w:vAnchor="page" w:hAnchor="page" w:x="1600" w:y="1696"/>
        <w:shd w:val="clear" w:color="auto" w:fill="auto"/>
        <w:tabs>
          <w:tab w:val="left" w:pos="350"/>
        </w:tabs>
        <w:spacing w:before="0" w:after="96" w:line="278" w:lineRule="exact"/>
        <w:ind w:left="380" w:hanging="380"/>
      </w:pPr>
      <w:r>
        <w:lastRenderedPageBreak/>
        <w:t>musí obsahovat identifikaci vadného zařízení, popis vady a uvedení, zda kupující požaduje její odstranění nebo jiný nárok z vady dle zákona.</w:t>
      </w:r>
    </w:p>
    <w:p w14:paraId="34D80879"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83"/>
        </w:tabs>
        <w:spacing w:before="0" w:after="0"/>
        <w:ind w:left="380" w:hanging="380"/>
      </w:pPr>
      <w:r>
        <w:t>Kupujícímu náleží právo vybrat si způsob uplatnění vad a právo volby mezi nároky z vad dodaného plnění, přičemž je oprávněn po prodávajícím:</w:t>
      </w:r>
    </w:p>
    <w:p w14:paraId="34D8087A" w14:textId="77777777" w:rsidR="00A75281" w:rsidRDefault="0071539F" w:rsidP="002A600C">
      <w:pPr>
        <w:pStyle w:val="Bodytext20"/>
        <w:framePr w:w="9301" w:h="13441" w:hRule="exact" w:wrap="none" w:vAnchor="page" w:hAnchor="page" w:x="1600" w:y="1696"/>
        <w:numPr>
          <w:ilvl w:val="0"/>
          <w:numId w:val="18"/>
        </w:numPr>
        <w:shd w:val="clear" w:color="auto" w:fill="auto"/>
        <w:tabs>
          <w:tab w:val="left" w:pos="730"/>
        </w:tabs>
        <w:spacing w:before="0" w:after="0"/>
        <w:ind w:left="740" w:hanging="360"/>
        <w:jc w:val="left"/>
      </w:pPr>
      <w:r>
        <w:t>nárokovat dodání chybějícího předmětu koupě či plnění,</w:t>
      </w:r>
    </w:p>
    <w:p w14:paraId="34D8087B" w14:textId="77777777" w:rsidR="00A75281" w:rsidRDefault="0071539F" w:rsidP="002A600C">
      <w:pPr>
        <w:pStyle w:val="Bodytext20"/>
        <w:framePr w:w="9301" w:h="13441" w:hRule="exact" w:wrap="none" w:vAnchor="page" w:hAnchor="page" w:x="1600" w:y="1696"/>
        <w:numPr>
          <w:ilvl w:val="0"/>
          <w:numId w:val="18"/>
        </w:numPr>
        <w:shd w:val="clear" w:color="auto" w:fill="auto"/>
        <w:tabs>
          <w:tab w:val="left" w:pos="730"/>
        </w:tabs>
        <w:spacing w:before="0" w:after="0"/>
        <w:ind w:left="740" w:hanging="360"/>
        <w:jc w:val="left"/>
      </w:pPr>
      <w:r>
        <w:t>nárokovat bezplatné odstranění vad opravou,</w:t>
      </w:r>
    </w:p>
    <w:p w14:paraId="34D8087C" w14:textId="77777777" w:rsidR="00A75281" w:rsidRDefault="0071539F" w:rsidP="002A600C">
      <w:pPr>
        <w:pStyle w:val="Bodytext20"/>
        <w:framePr w:w="9301" w:h="13441" w:hRule="exact" w:wrap="none" w:vAnchor="page" w:hAnchor="page" w:x="1600" w:y="1696"/>
        <w:numPr>
          <w:ilvl w:val="0"/>
          <w:numId w:val="18"/>
        </w:numPr>
        <w:shd w:val="clear" w:color="auto" w:fill="auto"/>
        <w:tabs>
          <w:tab w:val="left" w:pos="730"/>
        </w:tabs>
        <w:spacing w:before="0" w:after="0"/>
        <w:ind w:left="740" w:hanging="360"/>
        <w:jc w:val="left"/>
      </w:pPr>
      <w:r>
        <w:t>nárokovat dodání nové bezvadné věci za vadné plnění,</w:t>
      </w:r>
    </w:p>
    <w:p w14:paraId="34D8087D" w14:textId="77777777" w:rsidR="00A75281" w:rsidRDefault="0071539F" w:rsidP="002A600C">
      <w:pPr>
        <w:pStyle w:val="Bodytext20"/>
        <w:framePr w:w="9301" w:h="13441" w:hRule="exact" w:wrap="none" w:vAnchor="page" w:hAnchor="page" w:x="1600" w:y="1696"/>
        <w:numPr>
          <w:ilvl w:val="0"/>
          <w:numId w:val="18"/>
        </w:numPr>
        <w:shd w:val="clear" w:color="auto" w:fill="auto"/>
        <w:tabs>
          <w:tab w:val="left" w:pos="730"/>
        </w:tabs>
        <w:spacing w:before="0" w:after="0"/>
        <w:ind w:left="740" w:hanging="360"/>
        <w:jc w:val="left"/>
      </w:pPr>
      <w:r>
        <w:t>nárokovat slevu z kupní ceny v rozsahu ceny vadného či nedodaného plnění,</w:t>
      </w:r>
    </w:p>
    <w:p w14:paraId="34D8087E" w14:textId="77777777" w:rsidR="00A75281" w:rsidRDefault="0071539F" w:rsidP="002A600C">
      <w:pPr>
        <w:pStyle w:val="Bodytext20"/>
        <w:framePr w:w="9301" w:h="13441" w:hRule="exact" w:wrap="none" w:vAnchor="page" w:hAnchor="page" w:x="1600" w:y="1696"/>
        <w:numPr>
          <w:ilvl w:val="0"/>
          <w:numId w:val="18"/>
        </w:numPr>
        <w:shd w:val="clear" w:color="auto" w:fill="auto"/>
        <w:tabs>
          <w:tab w:val="left" w:pos="730"/>
        </w:tabs>
        <w:spacing w:before="0" w:after="104"/>
        <w:ind w:left="740" w:hanging="360"/>
        <w:jc w:val="left"/>
      </w:pPr>
      <w:r>
        <w:t>odstoupit od této smlouvy, bude-li se jednat o vadu takového charakteru, že jde o podstatné porušení smlouvy.</w:t>
      </w:r>
    </w:p>
    <w:p w14:paraId="34D8087F" w14:textId="6B4BBD09" w:rsidR="00A75281" w:rsidRDefault="0071539F" w:rsidP="002A600C">
      <w:pPr>
        <w:pStyle w:val="Bodytext20"/>
        <w:framePr w:w="9301" w:h="13441" w:hRule="exact" w:wrap="none" w:vAnchor="page" w:hAnchor="page" w:x="1600" w:y="1696"/>
        <w:numPr>
          <w:ilvl w:val="0"/>
          <w:numId w:val="17"/>
        </w:numPr>
        <w:shd w:val="clear" w:color="auto" w:fill="auto"/>
        <w:tabs>
          <w:tab w:val="left" w:pos="383"/>
        </w:tabs>
        <w:spacing w:before="0" w:after="100" w:line="278" w:lineRule="exact"/>
        <w:ind w:left="380" w:hanging="380"/>
      </w:pPr>
      <w:r>
        <w:t>Zvolí-li kupující jako nárok odstranění vady opravou předmětu koupě, nemůže před uplynutím dodatečné přiměřené lhůty, kterou je povinen poskytnout k</w:t>
      </w:r>
      <w:r w:rsidR="002A600C">
        <w:t xml:space="preserve"> </w:t>
      </w:r>
      <w:r>
        <w:t>tomu účelu prodávajícímu, uplatnit jiné nároky z vad, ledaže prodávající oznámí kupujícímu, že své povinnosti v této lhůtě nesplní.</w:t>
      </w:r>
    </w:p>
    <w:p w14:paraId="34D80880"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83"/>
        </w:tabs>
        <w:spacing w:before="0" w:after="96" w:line="278" w:lineRule="exact"/>
        <w:ind w:left="380" w:hanging="380"/>
      </w:pPr>
      <w:r>
        <w:t>Prodávající je povinen nejpozději následující pracovní den ode dne doručení reklamace vadu prověřit, a navrhnout způsob jejího odstranění. Prodávající je povinen oprávněně reklamovanou vadu odstranit neprodleně s přihlédnutím k povaze vady a vhodnosti provádění prací, nejpozději však ve lhůtě dohodnuté písemně s kupujícím, a není-li takováto lhůta výslovně dohodnuta, pak ve lhůtě čtrnáct (14) dnů od oznámení vady. V případě havarijních vad, které podstatným způsobem omezují funkčnost předmětu koupě nebo provoz divadla, je prodávající povinen vadu odstranit nejpozději do 48 hodin od oznámení vady. V případě, že prodávající nebude schopen provést opravu ve sjednané době, zavazuje se poskytnout kupujícímu zdarma náhradní zařízení na dobu nutnou k odstranění vady.</w:t>
      </w:r>
    </w:p>
    <w:p w14:paraId="34D80881"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99"/>
        </w:tabs>
        <w:spacing w:before="0" w:after="104"/>
        <w:ind w:left="380" w:hanging="380"/>
      </w:pPr>
      <w:r>
        <w:t>Oprávněnou reklamaci vady je prodávající povinen vypořádat bezplatně a na vlastní náklady a odpovědnost i v případě, že k odstranění vad využije jinou, k opravě kvalifikovanou osobu.</w:t>
      </w:r>
    </w:p>
    <w:p w14:paraId="34D80882"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99"/>
        </w:tabs>
        <w:spacing w:before="0" w:after="96" w:line="278" w:lineRule="exact"/>
        <w:ind w:left="380" w:hanging="380"/>
      </w:pPr>
      <w:r>
        <w:t>Neodstraní-li prodávající vady předmětu koupě v souladu s touto smlouvou řádně a včas, a to ani v dodatečné přiměřené lhůtě poskytnuté mu k tomu kupujícím, je kupující oprávněn nechat odstranit vady třetí osobou. Prodávající se pak zavazuje nahradit kupujícímu veškeré účelně vynaložené a prokázané náklady na odstranění vad třetí osobou. Tímto není dotčen nárok kupujícího na náhradu škody, jakož ani nárok na zaplacení smluvní pokuty dle čl. XIII. odst. 1 této smlouvy.</w:t>
      </w:r>
    </w:p>
    <w:p w14:paraId="34D80883"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99"/>
        </w:tabs>
        <w:spacing w:before="0" w:after="100"/>
        <w:ind w:left="380" w:hanging="380"/>
      </w:pPr>
      <w:r>
        <w:t>Prodávající je povinen uhradit kupujícímu všechny prokazatelné škody, které vzniknou z důvodu oprávněných reklamací.</w:t>
      </w:r>
    </w:p>
    <w:p w14:paraId="34D80884"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99"/>
        </w:tabs>
        <w:spacing w:before="0" w:after="104"/>
        <w:ind w:left="380" w:hanging="380"/>
      </w:pPr>
      <w:r>
        <w:t xml:space="preserve">Nárok kupujícího na případnou smluvní pokutu podle čl. XIII. odst. 2 této smlouvy vznikne pouze v případě, že prodávající reklamaci vady </w:t>
      </w:r>
      <w:proofErr w:type="gramStart"/>
      <w:r>
        <w:t>neřeší</w:t>
      </w:r>
      <w:proofErr w:type="gramEnd"/>
      <w:r>
        <w:t>, nebo její vyřízení bezdůvodně protahuje.</w:t>
      </w:r>
    </w:p>
    <w:p w14:paraId="34D80885"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399"/>
        </w:tabs>
        <w:spacing w:before="0" w:after="100" w:line="278" w:lineRule="exact"/>
        <w:ind w:left="380" w:hanging="380"/>
      </w:pPr>
      <w:r>
        <w:t>Po dobu záruční doby prodávající zdarma provede nebo zajistí provedení pravidelných technických prohlídek předmětu koupě nařízených výrobcem takových zařízení, (pokud jsou pro správnou funkci zařízení výrobcem či servisní organizací nařízeny nebo doporučeny, včetně měněných náhradních dílů), včetně vystavení protokolu a případného update software, a to ve výrobcem předepsaném intervalu.</w:t>
      </w:r>
    </w:p>
    <w:p w14:paraId="34D80886" w14:textId="77777777" w:rsidR="00A75281" w:rsidRDefault="0071539F" w:rsidP="002A600C">
      <w:pPr>
        <w:pStyle w:val="Bodytext20"/>
        <w:framePr w:w="9301" w:h="13441" w:hRule="exact" w:wrap="none" w:vAnchor="page" w:hAnchor="page" w:x="1600" w:y="1696"/>
        <w:numPr>
          <w:ilvl w:val="0"/>
          <w:numId w:val="17"/>
        </w:numPr>
        <w:shd w:val="clear" w:color="auto" w:fill="auto"/>
        <w:tabs>
          <w:tab w:val="left" w:pos="424"/>
        </w:tabs>
        <w:spacing w:before="0" w:after="0" w:line="278" w:lineRule="exact"/>
        <w:ind w:left="400" w:hanging="380"/>
      </w:pPr>
      <w:r>
        <w:t>Prodávající se dále zavazuje, že poskytne kupujícímu pozáruční servis, a to po dobu běžnou pro tento typ zařízení nejméně pak pět (5) roků, pokud se strany nedohodnou jinak. Pozáruční servis bude poskytován na základě samostatné servisní smlouvy uzavřené po uplynutí záruční</w:t>
      </w:r>
    </w:p>
    <w:p w14:paraId="34D80887" w14:textId="77777777" w:rsidR="00A75281" w:rsidRDefault="0071539F">
      <w:pPr>
        <w:pStyle w:val="Headerorfooter10"/>
        <w:framePr w:wrap="none" w:vAnchor="page" w:hAnchor="page" w:x="9640" w:y="15366"/>
        <w:shd w:val="clear" w:color="auto" w:fill="auto"/>
      </w:pPr>
      <w:r>
        <w:t>Stránka 14 z 20</w:t>
      </w:r>
    </w:p>
    <w:p w14:paraId="34D80888"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89" w14:textId="1542CE8A" w:rsidR="00A75281" w:rsidRDefault="002A600C">
      <w:pPr>
        <w:pStyle w:val="Bodytext20"/>
        <w:framePr w:w="9072" w:h="7158" w:hRule="exact" w:wrap="none" w:vAnchor="page" w:hAnchor="page" w:x="1595" w:y="1696"/>
        <w:shd w:val="clear" w:color="auto" w:fill="auto"/>
        <w:tabs>
          <w:tab w:val="left" w:pos="424"/>
        </w:tabs>
        <w:spacing w:before="0" w:after="100" w:line="278" w:lineRule="exact"/>
        <w:ind w:left="400" w:hanging="380"/>
      </w:pPr>
      <w:r>
        <w:lastRenderedPageBreak/>
        <w:t xml:space="preserve">     </w:t>
      </w:r>
      <w:r w:rsidR="0071539F">
        <w:t xml:space="preserve">doby, nebo na základě ad </w:t>
      </w:r>
      <w:r w:rsidR="0071539F">
        <w:rPr>
          <w:lang w:val="en-US" w:eastAsia="en-US" w:bidi="en-US"/>
        </w:rPr>
        <w:t xml:space="preserve">hoc </w:t>
      </w:r>
      <w:r w:rsidR="0071539F">
        <w:t>objednávek kupujícího s tím, že prodávající se zavazuje, že cena za tento pozáruční servis bude účtována v cenách obvyklých.</w:t>
      </w:r>
    </w:p>
    <w:p w14:paraId="34D8088A" w14:textId="77777777" w:rsidR="00A75281" w:rsidRDefault="0071539F">
      <w:pPr>
        <w:pStyle w:val="Bodytext20"/>
        <w:framePr w:w="9072" w:h="7158" w:hRule="exact" w:wrap="none" w:vAnchor="page" w:hAnchor="page" w:x="1595" w:y="1696"/>
        <w:numPr>
          <w:ilvl w:val="0"/>
          <w:numId w:val="17"/>
        </w:numPr>
        <w:shd w:val="clear" w:color="auto" w:fill="auto"/>
        <w:tabs>
          <w:tab w:val="left" w:pos="394"/>
        </w:tabs>
        <w:spacing w:before="0" w:after="496" w:line="278" w:lineRule="exact"/>
        <w:ind w:left="400" w:hanging="400"/>
      </w:pPr>
      <w:r>
        <w:t>Uplatní-li třetí osoba vůči kupujícímu jakékoli nároky z titulu svého průmyslového nebo jiného duševního vlastnictví včetně práva autorského k předmětu koupě, je prodávající vlastním jménem povinen tyto nároky na své náklady vypořádat, včetně případného soudního sporu. Uvedený závazek prodávajícího trvá i po ukončení záruky.</w:t>
      </w:r>
    </w:p>
    <w:p w14:paraId="34D8088B" w14:textId="77777777" w:rsidR="00A75281" w:rsidRDefault="0071539F">
      <w:pPr>
        <w:pStyle w:val="Heading210"/>
        <w:framePr w:w="9072" w:h="7158" w:hRule="exact" w:wrap="none" w:vAnchor="page" w:hAnchor="page" w:x="1595" w:y="1696"/>
        <w:shd w:val="clear" w:color="auto" w:fill="auto"/>
        <w:spacing w:before="0" w:after="225" w:line="234" w:lineRule="exact"/>
        <w:ind w:right="20"/>
        <w:jc w:val="center"/>
      </w:pPr>
      <w:bookmarkStart w:id="13" w:name="bookmark13"/>
      <w:r>
        <w:t>ČI. XI. OSTATNÍ POVINNOSTI PRODÁVAJÍCÍHO</w:t>
      </w:r>
      <w:bookmarkEnd w:id="13"/>
    </w:p>
    <w:p w14:paraId="34D8088C" w14:textId="77777777" w:rsidR="00A75281" w:rsidRDefault="0071539F">
      <w:pPr>
        <w:pStyle w:val="Bodytext20"/>
        <w:framePr w:w="9072" w:h="7158" w:hRule="exact" w:wrap="none" w:vAnchor="page" w:hAnchor="page" w:x="1595" w:y="1696"/>
        <w:numPr>
          <w:ilvl w:val="0"/>
          <w:numId w:val="19"/>
        </w:numPr>
        <w:shd w:val="clear" w:color="auto" w:fill="auto"/>
        <w:tabs>
          <w:tab w:val="left" w:pos="350"/>
        </w:tabs>
        <w:spacing w:before="0" w:after="100" w:line="278" w:lineRule="exact"/>
        <w:ind w:left="400" w:hanging="400"/>
      </w:pPr>
      <w:r>
        <w:t>Prodávající potvrzuje správnost svých identifikačních údajů, které jsou uvedeny v této smlouvě a jejich shodu s platným výpisem z obchodního rejstříku nebo živnostenského oprávnění. V případě, že dojde v průběhu smluvního vztahu ke změnám uvedených údajů, zavazuje se prodávající předat kupujícímu bez zbytečného odkladu platnou kopii výše uvedených dokladů a provést jejich aktualizaci dodatkem této předmětné smlouvy.</w:t>
      </w:r>
    </w:p>
    <w:p w14:paraId="34D8088D" w14:textId="77777777" w:rsidR="00A75281" w:rsidRDefault="0071539F">
      <w:pPr>
        <w:pStyle w:val="Bodytext20"/>
        <w:framePr w:w="9072" w:h="7158" w:hRule="exact" w:wrap="none" w:vAnchor="page" w:hAnchor="page" w:x="1595" w:y="1696"/>
        <w:numPr>
          <w:ilvl w:val="0"/>
          <w:numId w:val="19"/>
        </w:numPr>
        <w:shd w:val="clear" w:color="auto" w:fill="auto"/>
        <w:tabs>
          <w:tab w:val="left" w:pos="350"/>
        </w:tabs>
        <w:spacing w:before="0" w:after="0" w:line="278" w:lineRule="exact"/>
        <w:ind w:left="400" w:hanging="400"/>
      </w:pPr>
      <w:r>
        <w:t>Prodávající bere na vědomí, že tato smlouva byla uzavřena na základě ustanovení zákona č. 134/2016 Sb., o zadávání veřejných zakázek, ve znění pozdějších předpisů, a dalších právních předpisů, které se vztahují k plnění této zakázky. Prodávající a jeho subdodavatelé jsou osobami povinnými spolupůsobit při výkonu finanční kontroly dle § 2 písm. e) zákona č. 320/2001 Sb., o finanční kontrole ve veřejné správě, ve znění pozdějších předpisů, a zavazují se, že umožní provedení kontroly veškerých dokladů souvisejících s plněním této smlouvy na dodání předmětu koupě všem subjektům oprávněným k výkonu kontroly. Prodávající je povinen uchovat veškeré dokumenty související s realizací této smlouvy v souladu s platnými právními předpisy České republiky, nejméně však pod dobu deseti (10) let od uzavření této smlouvy.</w:t>
      </w:r>
    </w:p>
    <w:p w14:paraId="34D8088E" w14:textId="77777777" w:rsidR="00A75281" w:rsidRDefault="0071539F" w:rsidP="007E603D">
      <w:pPr>
        <w:pStyle w:val="Heading210"/>
        <w:framePr w:w="9397" w:h="5759" w:hRule="exact" w:wrap="none" w:vAnchor="page" w:hAnchor="page" w:x="1595" w:y="9287"/>
        <w:shd w:val="clear" w:color="auto" w:fill="auto"/>
        <w:spacing w:before="0" w:after="225" w:line="234" w:lineRule="exact"/>
        <w:ind w:right="20"/>
        <w:jc w:val="center"/>
      </w:pPr>
      <w:bookmarkStart w:id="14" w:name="bookmark14"/>
      <w:r>
        <w:t>ČI. XII. KOMUNIKACE MEZI STRANAMI</w:t>
      </w:r>
      <w:bookmarkEnd w:id="14"/>
    </w:p>
    <w:p w14:paraId="34D8088F" w14:textId="77777777" w:rsidR="00A75281" w:rsidRDefault="0071539F" w:rsidP="007E603D">
      <w:pPr>
        <w:pStyle w:val="Bodytext20"/>
        <w:framePr w:w="9397" w:h="5759" w:hRule="exact" w:wrap="none" w:vAnchor="page" w:hAnchor="page" w:x="1595" w:y="9287"/>
        <w:numPr>
          <w:ilvl w:val="0"/>
          <w:numId w:val="20"/>
        </w:numPr>
        <w:shd w:val="clear" w:color="auto" w:fill="auto"/>
        <w:tabs>
          <w:tab w:val="left" w:pos="350"/>
        </w:tabs>
        <w:spacing w:before="0" w:after="100" w:line="278" w:lineRule="exact"/>
        <w:ind w:left="400" w:hanging="400"/>
      </w:pPr>
      <w:r>
        <w:t>Komunikace mezi stranami bude písemná (e-mailem) nebo ústní. Důležitá sdělení (sdělení, která se dotýkají předmětu koupě, termínů plnění, případně financování) budou vždy písemná a doručená buď osobně oproti potvrzení převzetí, nebo zaslána doporučeným dopisem, nebo zaslána elektronicky prostřednictvím datové schránky či elektronické pošty (e-mailem). Adresy prodávajícího a kupujícího jsou uvedeny v záhlaví této smlouvy a mohou být změněny písemným oznámením, které bude včas zasláno druhé straně.</w:t>
      </w:r>
    </w:p>
    <w:p w14:paraId="34D80890" w14:textId="77777777" w:rsidR="00A75281" w:rsidRDefault="0071539F" w:rsidP="007E603D">
      <w:pPr>
        <w:pStyle w:val="Bodytext20"/>
        <w:framePr w:w="9397" w:h="5759" w:hRule="exact" w:wrap="none" w:vAnchor="page" w:hAnchor="page" w:x="1595" w:y="9287"/>
        <w:numPr>
          <w:ilvl w:val="0"/>
          <w:numId w:val="20"/>
        </w:numPr>
        <w:shd w:val="clear" w:color="auto" w:fill="auto"/>
        <w:tabs>
          <w:tab w:val="left" w:pos="350"/>
        </w:tabs>
        <w:spacing w:before="0" w:after="92" w:line="278" w:lineRule="exact"/>
        <w:ind w:left="400" w:hanging="400"/>
      </w:pPr>
      <w:r>
        <w:t>Za doklad o doručení důležitých sdělení uvedených výše bude považován podpis na kopii průvodního dopisu při osobním doručení nebo potvrzení pošty o doručení nebo doručenka datové zprávy z datové schránky nebo vyžádané potvrzení doručení zprávy elektronickou poštou (e-mailem).</w:t>
      </w:r>
    </w:p>
    <w:p w14:paraId="34D80891" w14:textId="77777777" w:rsidR="00A75281" w:rsidRDefault="0071539F" w:rsidP="007E603D">
      <w:pPr>
        <w:pStyle w:val="Bodytext20"/>
        <w:framePr w:w="9397" w:h="5759" w:hRule="exact" w:wrap="none" w:vAnchor="page" w:hAnchor="page" w:x="1595" w:y="9287"/>
        <w:numPr>
          <w:ilvl w:val="0"/>
          <w:numId w:val="20"/>
        </w:numPr>
        <w:shd w:val="clear" w:color="auto" w:fill="auto"/>
        <w:tabs>
          <w:tab w:val="left" w:pos="350"/>
        </w:tabs>
        <w:spacing w:before="0" w:after="104" w:line="288" w:lineRule="exact"/>
        <w:ind w:left="400" w:hanging="400"/>
      </w:pPr>
      <w:r>
        <w:t>Domněnka doby dojití poštovní zásilky dle ustanovení § 573 občanského zákoníku, se mezi smluvními stranami neuplatní.</w:t>
      </w:r>
    </w:p>
    <w:p w14:paraId="34D80892" w14:textId="0F7A0B43" w:rsidR="00A75281" w:rsidRDefault="0071539F" w:rsidP="007E603D">
      <w:pPr>
        <w:pStyle w:val="Bodytext20"/>
        <w:framePr w:w="9397" w:h="5759" w:hRule="exact" w:wrap="none" w:vAnchor="page" w:hAnchor="page" w:x="1595" w:y="9287"/>
        <w:numPr>
          <w:ilvl w:val="0"/>
          <w:numId w:val="20"/>
        </w:numPr>
        <w:shd w:val="clear" w:color="auto" w:fill="auto"/>
        <w:tabs>
          <w:tab w:val="left" w:pos="350"/>
        </w:tabs>
        <w:spacing w:before="0" w:after="100"/>
        <w:ind w:left="400" w:hanging="400"/>
      </w:pPr>
      <w:r>
        <w:t xml:space="preserve">Za kupujícího je zmocněn projednávat záležitosti týkající se dodání a převzetí předmětu koupě: Martin </w:t>
      </w:r>
      <w:proofErr w:type="gramStart"/>
      <w:r>
        <w:t>Poupě - technický</w:t>
      </w:r>
      <w:proofErr w:type="gramEnd"/>
      <w:r>
        <w:t xml:space="preserve"> ředitel HDK, </w:t>
      </w:r>
      <w:r>
        <w:rPr>
          <w:lang w:val="en-US" w:eastAsia="en-US" w:bidi="en-US"/>
        </w:rPr>
        <w:t>e-mail:</w:t>
      </w:r>
      <w:r w:rsidR="002C7D04">
        <w:rPr>
          <w:lang w:val="en-US" w:eastAsia="en-US" w:bidi="en-US"/>
        </w:rPr>
        <w:t xml:space="preserve"> </w:t>
      </w:r>
      <w:proofErr w:type="spellStart"/>
      <w:r w:rsidR="002C7D04">
        <w:rPr>
          <w:lang w:val="en-US" w:eastAsia="en-US" w:bidi="en-US"/>
        </w:rPr>
        <w:t>xxxxxxx</w:t>
      </w:r>
      <w:proofErr w:type="spellEnd"/>
    </w:p>
    <w:p w14:paraId="34D80893" w14:textId="641E68EE" w:rsidR="00A75281" w:rsidRDefault="0071539F" w:rsidP="007E603D">
      <w:pPr>
        <w:pStyle w:val="Bodytext20"/>
        <w:framePr w:w="9397" w:h="5759" w:hRule="exact" w:wrap="none" w:vAnchor="page" w:hAnchor="page" w:x="1595" w:y="9287"/>
        <w:numPr>
          <w:ilvl w:val="0"/>
          <w:numId w:val="20"/>
        </w:numPr>
        <w:shd w:val="clear" w:color="auto" w:fill="auto"/>
        <w:tabs>
          <w:tab w:val="left" w:pos="350"/>
        </w:tabs>
        <w:spacing w:before="0" w:after="0"/>
        <w:ind w:left="400" w:hanging="400"/>
      </w:pPr>
      <w:r>
        <w:t xml:space="preserve">Za prodávajícího je zmocněn projednávat záležitosti týkající se dodání a převzetí předmětu koupě: jméno a příjmení: Ing. Martin Vondrášek, e-mail: </w:t>
      </w:r>
      <w:proofErr w:type="spellStart"/>
      <w:r w:rsidR="002C7D04">
        <w:rPr>
          <w:rStyle w:val="Bodytext21"/>
        </w:rPr>
        <w:t>xxxxxx</w:t>
      </w:r>
      <w:proofErr w:type="spellEnd"/>
    </w:p>
    <w:p w14:paraId="34D80894" w14:textId="77777777" w:rsidR="00A75281" w:rsidRDefault="0071539F">
      <w:pPr>
        <w:pStyle w:val="Headerorfooter10"/>
        <w:framePr w:wrap="none" w:vAnchor="page" w:hAnchor="page" w:x="9645" w:y="15366"/>
        <w:shd w:val="clear" w:color="auto" w:fill="auto"/>
      </w:pPr>
      <w:r>
        <w:t xml:space="preserve">Stránka </w:t>
      </w:r>
      <w:proofErr w:type="gramStart"/>
      <w:r>
        <w:t>1S</w:t>
      </w:r>
      <w:proofErr w:type="gramEnd"/>
      <w:r>
        <w:t xml:space="preserve"> z 20</w:t>
      </w:r>
    </w:p>
    <w:p w14:paraId="34D80895"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96" w14:textId="77777777" w:rsidR="00A75281" w:rsidRDefault="0071539F">
      <w:pPr>
        <w:pStyle w:val="Heading210"/>
        <w:framePr w:w="9062" w:h="301" w:hRule="exact" w:wrap="none" w:vAnchor="page" w:hAnchor="page" w:x="1600" w:y="1751"/>
        <w:shd w:val="clear" w:color="auto" w:fill="auto"/>
        <w:spacing w:before="0" w:line="234" w:lineRule="exact"/>
        <w:ind w:left="20"/>
        <w:jc w:val="center"/>
      </w:pPr>
      <w:bookmarkStart w:id="15" w:name="bookmark15"/>
      <w:r>
        <w:lastRenderedPageBreak/>
        <w:t>ČI. XIII. ZAJIŠTĚNÍ ZÁVAZKŮ</w:t>
      </w:r>
      <w:bookmarkEnd w:id="15"/>
    </w:p>
    <w:p w14:paraId="34D80897" w14:textId="77777777" w:rsidR="00A75281" w:rsidRDefault="0071539F">
      <w:pPr>
        <w:pStyle w:val="Bodytext20"/>
        <w:framePr w:w="9062" w:h="8722" w:hRule="exact" w:wrap="none" w:vAnchor="page" w:hAnchor="page" w:x="1600" w:y="2238"/>
        <w:numPr>
          <w:ilvl w:val="0"/>
          <w:numId w:val="21"/>
        </w:numPr>
        <w:shd w:val="clear" w:color="auto" w:fill="auto"/>
        <w:tabs>
          <w:tab w:val="left" w:pos="339"/>
        </w:tabs>
        <w:spacing w:before="0" w:after="92" w:line="278" w:lineRule="exact"/>
        <w:ind w:left="380" w:hanging="380"/>
      </w:pPr>
      <w:r>
        <w:t xml:space="preserve">V případě prodlení s termíny plnění dle čl. IV. odst. 4. bod </w:t>
      </w:r>
      <w:r>
        <w:rPr>
          <w:lang w:val="en-US" w:eastAsia="en-US" w:bidi="en-US"/>
        </w:rPr>
        <w:t xml:space="preserve">I. a </w:t>
      </w:r>
      <w:r>
        <w:t xml:space="preserve">II. této smlouvy z důvodů ležících na straně prodávajícího má kupující právo účtovat prodávajícímu smluvní pokutu ve výši deset tisíc korun českých (10.000 Kč) za každý i započatý kalendářní den prodlení. Prodlení prodávajícího oproti termínům plnění předání a převzetí předmětu koupě dle čl. IV. odst. 4. bod </w:t>
      </w:r>
      <w:r>
        <w:rPr>
          <w:lang w:val="en-US" w:eastAsia="en-US" w:bidi="en-US"/>
        </w:rPr>
        <w:t xml:space="preserve">I. a </w:t>
      </w:r>
      <w:r>
        <w:t>II. této smlouvy delší jak 10 pracovních dnů se považuje za podstatné porušení Smlouvy.</w:t>
      </w:r>
    </w:p>
    <w:p w14:paraId="34D80898" w14:textId="77777777" w:rsidR="00A75281" w:rsidRDefault="0071539F">
      <w:pPr>
        <w:pStyle w:val="Bodytext20"/>
        <w:framePr w:w="9062" w:h="8722" w:hRule="exact" w:wrap="none" w:vAnchor="page" w:hAnchor="page" w:x="1600" w:y="2238"/>
        <w:numPr>
          <w:ilvl w:val="0"/>
          <w:numId w:val="21"/>
        </w:numPr>
        <w:shd w:val="clear" w:color="auto" w:fill="auto"/>
        <w:tabs>
          <w:tab w:val="left" w:pos="339"/>
        </w:tabs>
        <w:spacing w:before="0" w:after="100" w:line="288" w:lineRule="exact"/>
        <w:ind w:left="380" w:hanging="380"/>
      </w:pPr>
      <w:r>
        <w:t>Kupující má právo účtovat prodávajícímu smluvní pokutu ve výši tři tisíce korun českých (3.000 Kč) za každý den prodlení:</w:t>
      </w:r>
    </w:p>
    <w:p w14:paraId="34D80899" w14:textId="77777777" w:rsidR="00A75281" w:rsidRDefault="0071539F">
      <w:pPr>
        <w:pStyle w:val="Bodytext20"/>
        <w:framePr w:w="9062" w:h="8722" w:hRule="exact" w:wrap="none" w:vAnchor="page" w:hAnchor="page" w:x="1600" w:y="2238"/>
        <w:numPr>
          <w:ilvl w:val="0"/>
          <w:numId w:val="22"/>
        </w:numPr>
        <w:shd w:val="clear" w:color="auto" w:fill="auto"/>
        <w:tabs>
          <w:tab w:val="left" w:pos="718"/>
        </w:tabs>
        <w:spacing w:before="0" w:after="108" w:line="288" w:lineRule="exact"/>
        <w:ind w:left="740" w:hanging="360"/>
      </w:pPr>
      <w:r>
        <w:t>s odstraněním podstatných vad předmětu koupě vyplývajících z protokolu o předání a převzetí předmětu koupě,</w:t>
      </w:r>
    </w:p>
    <w:p w14:paraId="34D8089A" w14:textId="77777777" w:rsidR="00A75281" w:rsidRDefault="0071539F">
      <w:pPr>
        <w:pStyle w:val="Bodytext20"/>
        <w:framePr w:w="9062" w:h="8722" w:hRule="exact" w:wrap="none" w:vAnchor="page" w:hAnchor="page" w:x="1600" w:y="2238"/>
        <w:numPr>
          <w:ilvl w:val="0"/>
          <w:numId w:val="22"/>
        </w:numPr>
        <w:shd w:val="clear" w:color="auto" w:fill="auto"/>
        <w:tabs>
          <w:tab w:val="left" w:pos="718"/>
        </w:tabs>
        <w:spacing w:before="0" w:after="100" w:line="278" w:lineRule="exact"/>
        <w:ind w:left="740" w:hanging="360"/>
      </w:pPr>
      <w:r>
        <w:t>nástupu na záruční opravu, s odstraněním podstatných řádně reklamované vady předmětu koupě vzniklých v záruční době nebo ve lhůtách stanovených touto smlouvou a dále pokud prodávající neprovede pravidelnou prohlídku nařízenou výrobcem.</w:t>
      </w:r>
    </w:p>
    <w:p w14:paraId="34D8089B" w14:textId="7384F5E1" w:rsidR="00A75281" w:rsidRDefault="0071539F">
      <w:pPr>
        <w:pStyle w:val="Bodytext20"/>
        <w:framePr w:w="9062" w:h="8722" w:hRule="exact" w:wrap="none" w:vAnchor="page" w:hAnchor="page" w:x="1600" w:y="2238"/>
        <w:numPr>
          <w:ilvl w:val="0"/>
          <w:numId w:val="21"/>
        </w:numPr>
        <w:shd w:val="clear" w:color="auto" w:fill="auto"/>
        <w:tabs>
          <w:tab w:val="left" w:pos="339"/>
        </w:tabs>
        <w:spacing w:before="0" w:after="96" w:line="278" w:lineRule="exact"/>
        <w:ind w:left="380" w:hanging="380"/>
      </w:pPr>
      <w:r>
        <w:t xml:space="preserve">V případě prodlení s termínem úhrady faktur oproti sjednané lhůtě splatnosti dle čl. Vlil. odst. 1 této smlouvy, má prodávající právo účtovat kupujícímu úrok z prodlení ve výši 0,07 </w:t>
      </w:r>
      <w:r>
        <w:rPr>
          <w:rStyle w:val="Bodytext2Italic0"/>
        </w:rPr>
        <w:t xml:space="preserve">% </w:t>
      </w:r>
      <w:r>
        <w:t xml:space="preserve">z dlužné částky za každý i započatý den prodlení. Prodlení kupujícího s úhradou faktury delší jak 10 pracovních dnů oproti sjednané lhůtě splatnosti dle čl. </w:t>
      </w:r>
      <w:proofErr w:type="spellStart"/>
      <w:r>
        <w:t>Vl</w:t>
      </w:r>
      <w:r w:rsidR="007E603D">
        <w:t>I</w:t>
      </w:r>
      <w:r>
        <w:t>l</w:t>
      </w:r>
      <w:proofErr w:type="spellEnd"/>
      <w:r>
        <w:t>. odst. 1 této smlouvy se považuje za podstatné porušení Smlouvy</w:t>
      </w:r>
    </w:p>
    <w:p w14:paraId="34D8089C" w14:textId="77777777" w:rsidR="00A75281" w:rsidRDefault="0071539F">
      <w:pPr>
        <w:pStyle w:val="Bodytext20"/>
        <w:framePr w:w="9062" w:h="8722" w:hRule="exact" w:wrap="none" w:vAnchor="page" w:hAnchor="page" w:x="1600" w:y="2238"/>
        <w:numPr>
          <w:ilvl w:val="0"/>
          <w:numId w:val="21"/>
        </w:numPr>
        <w:shd w:val="clear" w:color="auto" w:fill="auto"/>
        <w:tabs>
          <w:tab w:val="left" w:pos="339"/>
        </w:tabs>
        <w:spacing w:before="0" w:after="104"/>
        <w:ind w:left="380" w:hanging="380"/>
      </w:pPr>
      <w:r>
        <w:t>Splatnost smluvních pokut i úrok z prodlení se sjednává na deset (10) pracovních dnů ode dne doručení jejich vyúčtování.</w:t>
      </w:r>
    </w:p>
    <w:p w14:paraId="34D8089D" w14:textId="77777777" w:rsidR="00A75281" w:rsidRDefault="0071539F">
      <w:pPr>
        <w:pStyle w:val="Bodytext20"/>
        <w:framePr w:w="9062" w:h="8722" w:hRule="exact" w:wrap="none" w:vAnchor="page" w:hAnchor="page" w:x="1600" w:y="2238"/>
        <w:numPr>
          <w:ilvl w:val="0"/>
          <w:numId w:val="21"/>
        </w:numPr>
        <w:shd w:val="clear" w:color="auto" w:fill="auto"/>
        <w:tabs>
          <w:tab w:val="left" w:pos="339"/>
        </w:tabs>
        <w:spacing w:before="0" w:after="100" w:line="278" w:lineRule="exact"/>
        <w:ind w:left="380" w:hanging="380"/>
      </w:pPr>
      <w:r>
        <w:t>Smluvní pokuty i úrok z prodlení, sjednané touto smlouvou, hradí povinná strana nezávisle na tom, zda a v jaké výši vznikne druhé straně újma, kterou lze vymáhat samostatně. Uhrazením smluvní pokuty či úroku z prodlení není dotčeno právo na náhradu škody nebo jiné újmy způsobené porušením povinností prodávajícího či kupujícího v plném rozsahu.</w:t>
      </w:r>
    </w:p>
    <w:p w14:paraId="34D8089E" w14:textId="77777777" w:rsidR="00A75281" w:rsidRDefault="0071539F">
      <w:pPr>
        <w:pStyle w:val="Bodytext20"/>
        <w:framePr w:w="9062" w:h="8722" w:hRule="exact" w:wrap="none" w:vAnchor="page" w:hAnchor="page" w:x="1600" w:y="2238"/>
        <w:numPr>
          <w:ilvl w:val="0"/>
          <w:numId w:val="21"/>
        </w:numPr>
        <w:shd w:val="clear" w:color="auto" w:fill="auto"/>
        <w:tabs>
          <w:tab w:val="left" w:pos="339"/>
        </w:tabs>
        <w:spacing w:before="0" w:after="0" w:line="278" w:lineRule="exact"/>
        <w:ind w:left="380" w:hanging="380"/>
      </w:pPr>
      <w:r>
        <w:t>Smluvní pokutu či úrok z prodlení lze jednostranně započíst oproti jakékoliv pohledávce formou vzájemného zápočtu pohledávek, a to i v případě, že taková pohledávka není dosud splatná, nebo již byla promlčena. O takovém zápočtu jsou však smluvní strany povinny se vždy písemně informovat navzájem.</w:t>
      </w:r>
    </w:p>
    <w:p w14:paraId="34D8089F" w14:textId="77777777" w:rsidR="00A75281" w:rsidRDefault="0071539F">
      <w:pPr>
        <w:pStyle w:val="Heading210"/>
        <w:framePr w:w="9062" w:h="3176" w:hRule="exact" w:wrap="none" w:vAnchor="page" w:hAnchor="page" w:x="1600" w:y="11394"/>
        <w:shd w:val="clear" w:color="auto" w:fill="auto"/>
        <w:spacing w:before="0" w:after="245" w:line="234" w:lineRule="exact"/>
        <w:ind w:left="20"/>
        <w:jc w:val="center"/>
      </w:pPr>
      <w:bookmarkStart w:id="16" w:name="bookmark16"/>
      <w:r>
        <w:t>Čl. XIV. ODSTOUPENÍ OD SMLOUVY</w:t>
      </w:r>
      <w:bookmarkEnd w:id="16"/>
    </w:p>
    <w:p w14:paraId="34D808A0" w14:textId="77777777" w:rsidR="00A75281" w:rsidRDefault="0071539F">
      <w:pPr>
        <w:pStyle w:val="Bodytext20"/>
        <w:framePr w:w="9062" w:h="3176" w:hRule="exact" w:wrap="none" w:vAnchor="page" w:hAnchor="page" w:x="1600" w:y="11394"/>
        <w:numPr>
          <w:ilvl w:val="0"/>
          <w:numId w:val="23"/>
        </w:numPr>
        <w:shd w:val="clear" w:color="auto" w:fill="auto"/>
        <w:tabs>
          <w:tab w:val="left" w:pos="339"/>
        </w:tabs>
        <w:spacing w:before="0" w:after="100" w:line="278" w:lineRule="exact"/>
        <w:ind w:left="380" w:hanging="380"/>
      </w:pPr>
      <w:r>
        <w:t>V případě prodlení smluvní strany s plněním svých smluvních povinností je druhá strana oprávněna tuto smlouvu ukončit odstoupením v souladu s ustanovením §2001 a násl. občanského zákoníku.</w:t>
      </w:r>
    </w:p>
    <w:p w14:paraId="34D808A1" w14:textId="77777777" w:rsidR="00A75281" w:rsidRDefault="0071539F">
      <w:pPr>
        <w:pStyle w:val="Bodytext20"/>
        <w:framePr w:w="9062" w:h="3176" w:hRule="exact" w:wrap="none" w:vAnchor="page" w:hAnchor="page" w:x="1600" w:y="11394"/>
        <w:numPr>
          <w:ilvl w:val="0"/>
          <w:numId w:val="23"/>
        </w:numPr>
        <w:shd w:val="clear" w:color="auto" w:fill="auto"/>
        <w:tabs>
          <w:tab w:val="left" w:pos="339"/>
        </w:tabs>
        <w:spacing w:before="0" w:after="0" w:line="278" w:lineRule="exact"/>
        <w:ind w:left="380" w:hanging="380"/>
      </w:pPr>
      <w:r>
        <w:t>V případě podstatného porušení smluvních povinností je druhá strana oprávněna od smlouvy odstoupit, jestliže to oznámí straně v prodlení bez zbytečného odkladu poté, kdy se o tomto porušení dověděla.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a to zejména, nikoli však výlučně:</w:t>
      </w:r>
    </w:p>
    <w:p w14:paraId="34D808A2" w14:textId="77777777" w:rsidR="00A75281" w:rsidRDefault="0071539F">
      <w:pPr>
        <w:pStyle w:val="Headerorfooter10"/>
        <w:framePr w:wrap="none" w:vAnchor="page" w:hAnchor="page" w:x="9635" w:y="15396"/>
        <w:shd w:val="clear" w:color="auto" w:fill="auto"/>
      </w:pPr>
      <w:r>
        <w:t>Stránka 16 z 20</w:t>
      </w:r>
    </w:p>
    <w:p w14:paraId="34D808A3"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A4" w14:textId="77777777" w:rsidR="00A75281" w:rsidRDefault="0071539F">
      <w:pPr>
        <w:pStyle w:val="Bodytext20"/>
        <w:framePr w:w="9067" w:h="13614" w:hRule="exact" w:wrap="none" w:vAnchor="page" w:hAnchor="page" w:x="1597" w:y="1696"/>
        <w:numPr>
          <w:ilvl w:val="0"/>
          <w:numId w:val="24"/>
        </w:numPr>
        <w:shd w:val="clear" w:color="auto" w:fill="auto"/>
        <w:tabs>
          <w:tab w:val="left" w:pos="733"/>
        </w:tabs>
        <w:spacing w:before="0" w:after="0" w:line="278" w:lineRule="exact"/>
        <w:ind w:left="740" w:right="260" w:hanging="360"/>
      </w:pPr>
      <w:r>
        <w:lastRenderedPageBreak/>
        <w:t>na straně prodávajícího, jestliže prodávající ani přes upozornění kupujícího opakovaně nerespektuje při dodávce předmětu koupě podmínky uvedené v této smlouvě a jejích přílohách nebo opakovaně neplní své povinnosti stanovené touto smlouvou,</w:t>
      </w:r>
    </w:p>
    <w:p w14:paraId="34D808A5" w14:textId="77777777" w:rsidR="00A75281" w:rsidRDefault="0071539F">
      <w:pPr>
        <w:pStyle w:val="Bodytext20"/>
        <w:framePr w:w="9067" w:h="13614" w:hRule="exact" w:wrap="none" w:vAnchor="page" w:hAnchor="page" w:x="1597" w:y="1696"/>
        <w:numPr>
          <w:ilvl w:val="0"/>
          <w:numId w:val="24"/>
        </w:numPr>
        <w:shd w:val="clear" w:color="auto" w:fill="auto"/>
        <w:tabs>
          <w:tab w:val="left" w:pos="733"/>
        </w:tabs>
        <w:spacing w:before="0" w:after="0" w:line="278" w:lineRule="exact"/>
        <w:ind w:left="740" w:right="260" w:hanging="360"/>
      </w:pPr>
      <w:r>
        <w:t>na straně prodávajícího, jestliže prodávající řádně nesplní povinnost dodat předmět koupě ve lhůtě k plnění;</w:t>
      </w:r>
    </w:p>
    <w:p w14:paraId="34D808A6" w14:textId="77777777" w:rsidR="00A75281" w:rsidRDefault="0071539F">
      <w:pPr>
        <w:pStyle w:val="Bodytext20"/>
        <w:framePr w:w="9067" w:h="13614" w:hRule="exact" w:wrap="none" w:vAnchor="page" w:hAnchor="page" w:x="1597" w:y="1696"/>
        <w:numPr>
          <w:ilvl w:val="0"/>
          <w:numId w:val="24"/>
        </w:numPr>
        <w:shd w:val="clear" w:color="auto" w:fill="auto"/>
        <w:tabs>
          <w:tab w:val="left" w:pos="733"/>
        </w:tabs>
        <w:spacing w:before="0" w:after="0" w:line="278" w:lineRule="exact"/>
        <w:ind w:left="740" w:right="260" w:hanging="360"/>
      </w:pPr>
      <w:r>
        <w:t>na straně prodávajícího, jestliže prodávající řádně neodstraní vady nebo nesplní všechny nároky z vad zvolené kupujícím na základě vad vytčených v protokolu o převzetí předmětu koupě nebo následně oznámených ve lhůtě podle této smlouvy;</w:t>
      </w:r>
    </w:p>
    <w:p w14:paraId="34D808A7" w14:textId="77777777" w:rsidR="00A75281" w:rsidRDefault="0071539F">
      <w:pPr>
        <w:pStyle w:val="Bodytext20"/>
        <w:framePr w:w="9067" w:h="13614" w:hRule="exact" w:wrap="none" w:vAnchor="page" w:hAnchor="page" w:x="1597" w:y="1696"/>
        <w:numPr>
          <w:ilvl w:val="0"/>
          <w:numId w:val="24"/>
        </w:numPr>
        <w:shd w:val="clear" w:color="auto" w:fill="auto"/>
        <w:tabs>
          <w:tab w:val="left" w:pos="733"/>
        </w:tabs>
        <w:spacing w:before="0" w:after="0" w:line="278" w:lineRule="exact"/>
        <w:ind w:left="740" w:right="260" w:hanging="360"/>
      </w:pPr>
      <w:r>
        <w:t>na straně kupujícího, prodlení se zaplacením kupní ceny na základě faktury řádně vystavené v souladu s touto smlouvou delší než 10 pracovních dnů;</w:t>
      </w:r>
    </w:p>
    <w:p w14:paraId="34D808A8" w14:textId="77777777" w:rsidR="00A75281" w:rsidRDefault="0071539F">
      <w:pPr>
        <w:pStyle w:val="Bodytext20"/>
        <w:framePr w:w="9067" w:h="13614" w:hRule="exact" w:wrap="none" w:vAnchor="page" w:hAnchor="page" w:x="1597" w:y="1696"/>
        <w:numPr>
          <w:ilvl w:val="0"/>
          <w:numId w:val="24"/>
        </w:numPr>
        <w:shd w:val="clear" w:color="auto" w:fill="auto"/>
        <w:tabs>
          <w:tab w:val="left" w:pos="733"/>
        </w:tabs>
        <w:spacing w:before="0" w:after="96" w:line="278" w:lineRule="exact"/>
        <w:ind w:left="740" w:right="260" w:hanging="360"/>
      </w:pPr>
      <w:r>
        <w:t>na obou stranách, porušení dalších povinností, které tato smlouva považuje za podstatné porušení smluvních povinností.</w:t>
      </w:r>
    </w:p>
    <w:p w14:paraId="34D808A9" w14:textId="77777777" w:rsidR="00A75281" w:rsidRDefault="0071539F">
      <w:pPr>
        <w:pStyle w:val="Bodytext20"/>
        <w:framePr w:w="9067" w:h="13614" w:hRule="exact" w:wrap="none" w:vAnchor="page" w:hAnchor="page" w:x="1597" w:y="1696"/>
        <w:numPr>
          <w:ilvl w:val="0"/>
          <w:numId w:val="23"/>
        </w:numPr>
        <w:shd w:val="clear" w:color="auto" w:fill="auto"/>
        <w:tabs>
          <w:tab w:val="left" w:pos="349"/>
        </w:tabs>
        <w:spacing w:before="0" w:after="100"/>
        <w:ind w:left="380" w:hanging="380"/>
      </w:pPr>
      <w:r>
        <w:t>Neodstoupí-li strana v případech podstatného porušení smlouvy ve lhůtě bez zbytečného odkladu, může na základě stejné skutečnosti odstoupit postupem platným pro nepodstatné porušení smlouvy.</w:t>
      </w:r>
    </w:p>
    <w:p w14:paraId="34D808AA" w14:textId="77777777" w:rsidR="00A75281" w:rsidRDefault="0071539F">
      <w:pPr>
        <w:pStyle w:val="Bodytext20"/>
        <w:framePr w:w="9067" w:h="13614" w:hRule="exact" w:wrap="none" w:vAnchor="page" w:hAnchor="page" w:x="1597" w:y="1696"/>
        <w:numPr>
          <w:ilvl w:val="0"/>
          <w:numId w:val="23"/>
        </w:numPr>
        <w:shd w:val="clear" w:color="auto" w:fill="auto"/>
        <w:tabs>
          <w:tab w:val="left" w:pos="349"/>
        </w:tabs>
        <w:spacing w:before="0" w:after="104"/>
        <w:ind w:left="380" w:hanging="380"/>
      </w:pPr>
      <w:r>
        <w:t>Odstoupení od smlouvy musí být provedeno písemným oznámením, které musí obsahovat důvod odstoupení a musí být doručeno druhé smluvní straně. Účinky odstoupení nastanou okamžikem doručení písemného vyhotovení odstoupení druhé smluvní straně.</w:t>
      </w:r>
    </w:p>
    <w:p w14:paraId="34D808AB" w14:textId="77777777" w:rsidR="00A75281" w:rsidRDefault="0071539F">
      <w:pPr>
        <w:pStyle w:val="Bodytext20"/>
        <w:framePr w:w="9067" w:h="13614" w:hRule="exact" w:wrap="none" w:vAnchor="page" w:hAnchor="page" w:x="1597" w:y="1696"/>
        <w:numPr>
          <w:ilvl w:val="0"/>
          <w:numId w:val="23"/>
        </w:numPr>
        <w:shd w:val="clear" w:color="auto" w:fill="auto"/>
        <w:tabs>
          <w:tab w:val="left" w:pos="349"/>
        </w:tabs>
        <w:spacing w:before="0" w:after="100" w:line="278" w:lineRule="exact"/>
        <w:ind w:left="380" w:hanging="380"/>
      </w:pPr>
      <w:r>
        <w:t>V případě nepodstatného porušení smluvních povinností je druhá strana oprávněna od smlouvy odstoupit v případě, že strana, která je v prodlení, nesplní svou povinnost ani v dodatečné přiměřené lhůtě, která jí k tomu byla poskytnuta.</w:t>
      </w:r>
    </w:p>
    <w:p w14:paraId="34D808AC" w14:textId="77777777" w:rsidR="00A75281" w:rsidRDefault="0071539F">
      <w:pPr>
        <w:pStyle w:val="Bodytext20"/>
        <w:framePr w:w="9067" w:h="13614" w:hRule="exact" w:wrap="none" w:vAnchor="page" w:hAnchor="page" w:x="1597" w:y="1696"/>
        <w:numPr>
          <w:ilvl w:val="0"/>
          <w:numId w:val="23"/>
        </w:numPr>
        <w:shd w:val="clear" w:color="auto" w:fill="auto"/>
        <w:tabs>
          <w:tab w:val="left" w:pos="349"/>
        </w:tabs>
        <w:spacing w:before="0" w:after="496" w:line="278" w:lineRule="exact"/>
        <w:ind w:left="380" w:hanging="380"/>
      </w:pPr>
      <w:r>
        <w:t>Kupující upozorňuje prodávajícího a prodávající souhlasí, že dílčí nebo částečné plnění prodávajícího podle této smlouvy nemá pro kupujícího samo o sobě význam. Strany se proto dohodly na následujících možnostech kupujícího ohledně odstoupení od smlouvy. Bude-li kupující oprávněn od smlouvy odstoupit pro porušení povinnosti prodávajícího, může vždy dle své volby buď (i) odstoupit od smlouvy v celém rozsahu plnění prodávajícího nebo (</w:t>
      </w:r>
      <w:proofErr w:type="spellStart"/>
      <w:r>
        <w:t>ii</w:t>
      </w:r>
      <w:proofErr w:type="spellEnd"/>
      <w:r>
        <w:t>) odstoupit od smlouvy pouze ve vztahu k části plnění nebo dílčímu plnění prodávajícího, které kupující zvolí; v takovém případě náleží prodávajícímu za plnění, ohledně kterého kupující od smlouvy neodstoupí, poměrná část kupní ceny, vypočtená na základě jednotlivých položek uvedených ve Formuláři nabídkové ceny v příloze č. 1 této smlouvy.</w:t>
      </w:r>
    </w:p>
    <w:p w14:paraId="34D808AD" w14:textId="77777777" w:rsidR="00A75281" w:rsidRDefault="0071539F">
      <w:pPr>
        <w:pStyle w:val="Heading210"/>
        <w:framePr w:w="9067" w:h="13614" w:hRule="exact" w:wrap="none" w:vAnchor="page" w:hAnchor="page" w:x="1597" w:y="1696"/>
        <w:shd w:val="clear" w:color="auto" w:fill="auto"/>
        <w:spacing w:before="0" w:after="241" w:line="234" w:lineRule="exact"/>
        <w:ind w:right="80"/>
        <w:jc w:val="center"/>
      </w:pPr>
      <w:bookmarkStart w:id="17" w:name="bookmark17"/>
      <w:r>
        <w:t>ČI. XV. ZÁVĚREČNÁ USTANOVENÍ</w:t>
      </w:r>
      <w:bookmarkEnd w:id="17"/>
    </w:p>
    <w:p w14:paraId="34D808AE" w14:textId="77777777" w:rsidR="00A75281" w:rsidRDefault="0071539F">
      <w:pPr>
        <w:pStyle w:val="Bodytext20"/>
        <w:framePr w:w="9067" w:h="13614" w:hRule="exact" w:wrap="none" w:vAnchor="page" w:hAnchor="page" w:x="1597" w:y="1696"/>
        <w:shd w:val="clear" w:color="auto" w:fill="auto"/>
        <w:spacing w:before="0" w:after="0"/>
        <w:ind w:left="380" w:hanging="380"/>
      </w:pPr>
      <w:r>
        <w:t>1. Nedílnou součástí této smlouvy jsou následující přílohy v elektronické formě na vhodném nosiči:</w:t>
      </w:r>
    </w:p>
    <w:p w14:paraId="34D808AF" w14:textId="77777777" w:rsidR="00A75281" w:rsidRDefault="0071539F">
      <w:pPr>
        <w:pStyle w:val="Bodytext20"/>
        <w:framePr w:w="9067" w:h="13614" w:hRule="exact" w:wrap="none" w:vAnchor="page" w:hAnchor="page" w:x="1597" w:y="1696"/>
        <w:numPr>
          <w:ilvl w:val="0"/>
          <w:numId w:val="25"/>
        </w:numPr>
        <w:shd w:val="clear" w:color="auto" w:fill="auto"/>
        <w:tabs>
          <w:tab w:val="left" w:pos="349"/>
        </w:tabs>
        <w:spacing w:before="0" w:after="104"/>
        <w:ind w:left="380" w:hanging="380"/>
        <w:jc w:val="left"/>
      </w:pPr>
      <w:r>
        <w:t>Příloha č. 1 - Formulář nabídkové ceny vyplněný prodávajícím do zadávacího řízení na veřejnou zakázku „</w:t>
      </w:r>
      <w:proofErr w:type="spellStart"/>
      <w:r>
        <w:t>Imerzivní</w:t>
      </w:r>
      <w:proofErr w:type="spellEnd"/>
      <w:r>
        <w:t xml:space="preserve"> ozvučení HDK", 2 A4</w:t>
      </w:r>
    </w:p>
    <w:p w14:paraId="34D808B0" w14:textId="77777777" w:rsidR="00A75281" w:rsidRDefault="0071539F">
      <w:pPr>
        <w:pStyle w:val="Bodytext20"/>
        <w:framePr w:w="9067" w:h="13614" w:hRule="exact" w:wrap="none" w:vAnchor="page" w:hAnchor="page" w:x="1597" w:y="1696"/>
        <w:numPr>
          <w:ilvl w:val="0"/>
          <w:numId w:val="25"/>
        </w:numPr>
        <w:shd w:val="clear" w:color="auto" w:fill="auto"/>
        <w:tabs>
          <w:tab w:val="left" w:pos="349"/>
        </w:tabs>
        <w:spacing w:before="0" w:after="136" w:line="278" w:lineRule="exact"/>
        <w:ind w:left="380" w:hanging="380"/>
        <w:jc w:val="left"/>
      </w:pPr>
      <w:r>
        <w:t>Příloha č. 2 - Technické podmínky veřejné zakázky „</w:t>
      </w:r>
      <w:proofErr w:type="spellStart"/>
      <w:r>
        <w:t>Imerzivní</w:t>
      </w:r>
      <w:proofErr w:type="spellEnd"/>
      <w:r>
        <w:t xml:space="preserve"> ozvučení HDK" (dokument PDF s názvem „Technická zpráva: </w:t>
      </w:r>
      <w:proofErr w:type="spellStart"/>
      <w:r>
        <w:t>Imerzivní</w:t>
      </w:r>
      <w:proofErr w:type="spellEnd"/>
      <w:r>
        <w:t xml:space="preserve"> ozvučení HDK"), obsahující rovněž Formulář nabídkové ceny ve formátu PDF (dokument PDF zde s názvem „Výměna hlavního zvukového systému Hudebního divadla Karlín"), 28 A4</w:t>
      </w:r>
    </w:p>
    <w:p w14:paraId="34D808B1" w14:textId="77777777" w:rsidR="00A75281" w:rsidRDefault="0071539F">
      <w:pPr>
        <w:pStyle w:val="Bodytext20"/>
        <w:framePr w:w="9067" w:h="13614" w:hRule="exact" w:wrap="none" w:vAnchor="page" w:hAnchor="page" w:x="1597" w:y="1696"/>
        <w:numPr>
          <w:ilvl w:val="0"/>
          <w:numId w:val="25"/>
        </w:numPr>
        <w:shd w:val="clear" w:color="auto" w:fill="auto"/>
        <w:tabs>
          <w:tab w:val="left" w:pos="349"/>
        </w:tabs>
        <w:spacing w:before="0" w:after="100" w:line="234" w:lineRule="exact"/>
        <w:ind w:left="380" w:hanging="380"/>
      </w:pPr>
      <w:r>
        <w:t>Příloha č. 3 - Zadávací dokumentace veřejné zakázky „</w:t>
      </w:r>
      <w:proofErr w:type="spellStart"/>
      <w:r>
        <w:t>Imerzivní</w:t>
      </w:r>
      <w:proofErr w:type="spellEnd"/>
      <w:r>
        <w:t xml:space="preserve"> ozvučení HDK" ze dne 12.</w:t>
      </w:r>
    </w:p>
    <w:p w14:paraId="34D808B2" w14:textId="77777777" w:rsidR="00A75281" w:rsidRDefault="0071539F">
      <w:pPr>
        <w:pStyle w:val="Bodytext20"/>
        <w:framePr w:w="9067" w:h="13614" w:hRule="exact" w:wrap="none" w:vAnchor="page" w:hAnchor="page" w:x="1597" w:y="1696"/>
        <w:shd w:val="clear" w:color="auto" w:fill="auto"/>
        <w:spacing w:before="0" w:after="61" w:line="234" w:lineRule="exact"/>
        <w:ind w:left="740" w:hanging="360"/>
      </w:pPr>
      <w:r>
        <w:t>09. 2023, 17 A4</w:t>
      </w:r>
    </w:p>
    <w:p w14:paraId="34D808B3" w14:textId="77777777" w:rsidR="00A75281" w:rsidRDefault="0071539F">
      <w:pPr>
        <w:pStyle w:val="Bodytext20"/>
        <w:framePr w:w="9067" w:h="13614" w:hRule="exact" w:wrap="none" w:vAnchor="page" w:hAnchor="page" w:x="1597" w:y="1696"/>
        <w:numPr>
          <w:ilvl w:val="0"/>
          <w:numId w:val="25"/>
        </w:numPr>
        <w:shd w:val="clear" w:color="auto" w:fill="auto"/>
        <w:tabs>
          <w:tab w:val="left" w:pos="349"/>
        </w:tabs>
        <w:spacing w:before="0" w:after="0"/>
        <w:ind w:left="380" w:hanging="380"/>
        <w:jc w:val="left"/>
      </w:pPr>
      <w:r>
        <w:t>Příloha č. 4 - Nabídka prodávajícího do zadávacího řízení na veřejnou zakázku „</w:t>
      </w:r>
      <w:proofErr w:type="spellStart"/>
      <w:r>
        <w:t>Imerzivní</w:t>
      </w:r>
      <w:proofErr w:type="spellEnd"/>
      <w:r>
        <w:t xml:space="preserve"> ozvučení HDK" ze dne ... 14.10.2023</w:t>
      </w:r>
    </w:p>
    <w:p w14:paraId="34D808B4" w14:textId="77777777" w:rsidR="00A75281" w:rsidRDefault="0071539F">
      <w:pPr>
        <w:pStyle w:val="Headerorfooter10"/>
        <w:framePr w:wrap="none" w:vAnchor="page" w:hAnchor="page" w:x="9652" w:y="15354"/>
        <w:shd w:val="clear" w:color="auto" w:fill="auto"/>
        <w:spacing w:line="156" w:lineRule="exact"/>
      </w:pPr>
      <w:r>
        <w:t xml:space="preserve">Stránka 17 </w:t>
      </w:r>
      <w:r>
        <w:rPr>
          <w:rStyle w:val="Headerorfooter17ptItalicScaling66"/>
          <w:b/>
          <w:bCs/>
        </w:rPr>
        <w:t>z</w:t>
      </w:r>
      <w:r>
        <w:t xml:space="preserve"> 20</w:t>
      </w:r>
    </w:p>
    <w:p w14:paraId="34D808B5"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B6"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4" w:line="288" w:lineRule="exact"/>
        <w:ind w:left="380" w:hanging="380"/>
      </w:pPr>
      <w:r>
        <w:lastRenderedPageBreak/>
        <w:t>Práva a povinnosti smluvních stran, které nejsou výslovně upraveny touto smlouvou, se řídí ustanoveními občanského zákoníku.</w:t>
      </w:r>
    </w:p>
    <w:p w14:paraId="34D808B7"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4"/>
        <w:ind w:left="380" w:hanging="380"/>
      </w:pPr>
      <w:r>
        <w:t>Případné obchodní zvyklosti, týkající se sjednaného či navazujícího plnění, nemají přednost před smluvními ujednáními, ani před ustanoveními zákona, byť by tato ustanovení neměla donucující účinky.</w:t>
      </w:r>
    </w:p>
    <w:p w14:paraId="34D808B8"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96" w:line="278" w:lineRule="exact"/>
        <w:ind w:left="380" w:hanging="380"/>
      </w:pPr>
      <w:r>
        <w:t>Změní-li se po uzavření této smlouvy okolnosti do té míry, že se plnění stane pro prodávajícího obtížnější nebo že nastane hrubý nepoměr v právech a povinnostech stran, nemění to nic na povinnosti prodávajícího splnit své povinnosti vyplývající z této smlouvy; ustanovení § 1765 odst. 1 a 1766 občanského zákoníku se neuplatní a prodávající na sebe ve smyslu § 1765 odst. 2 občanského zákoníku přebírá nebezpečí změny okolností.</w:t>
      </w:r>
    </w:p>
    <w:p w14:paraId="34D808B9"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0"/>
        <w:ind w:left="380" w:hanging="380"/>
      </w:pPr>
      <w:r>
        <w:t>Prodávající není oprávněn postoupit tuto smlouvu nebo její část ani převést jakoukoliv svou pohledávku vyplývající z této smlouvy nebo její část na třetí osoby bez předchozího písemného souhlasu kupujícího.</w:t>
      </w:r>
    </w:p>
    <w:p w14:paraId="34D808BA"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0"/>
        <w:ind w:left="380" w:hanging="380"/>
      </w:pPr>
      <w:r>
        <w:t>Prodávající souhlasí s tím, že jakékoli své pohledávky vůči kupujícímu z této smlouvy nemůže započíst jednostranným úkonem.</w:t>
      </w:r>
    </w:p>
    <w:p w14:paraId="34D808BB"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0"/>
        <w:ind w:left="380" w:hanging="380"/>
      </w:pPr>
      <w:r>
        <w:t>Prodávající je srozuměn s tím, že souhlas kupujícího s převzetím jakéhokoli dluhu (závazku) prodávajícího vyplývajícího z této smlouvy třetí osobou musí být kupujícím udělen v písemné formě.</w:t>
      </w:r>
    </w:p>
    <w:p w14:paraId="34D808BC"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0"/>
        <w:ind w:left="380" w:hanging="380"/>
      </w:pPr>
      <w:r>
        <w:t>Žádná ze smluvních stran není oprávněna vtělit jakékoliv právo, plynoucí jí ze smlouvy či jejího porušení, do podoby cenného papíru.</w:t>
      </w:r>
    </w:p>
    <w:p w14:paraId="34D808BD" w14:textId="77777777" w:rsidR="00A75281" w:rsidRDefault="0071539F">
      <w:pPr>
        <w:pStyle w:val="Bodytext20"/>
        <w:framePr w:w="9058" w:h="13510" w:hRule="exact" w:wrap="none" w:vAnchor="page" w:hAnchor="page" w:x="1602" w:y="1689"/>
        <w:numPr>
          <w:ilvl w:val="0"/>
          <w:numId w:val="2"/>
        </w:numPr>
        <w:shd w:val="clear" w:color="auto" w:fill="auto"/>
        <w:tabs>
          <w:tab w:val="left" w:pos="361"/>
        </w:tabs>
        <w:spacing w:before="0" w:after="104"/>
        <w:ind w:left="380" w:hanging="380"/>
      </w:pPr>
      <w:r>
        <w:t>Smluvní strany vylučují aplikaci ustanovení § 1799 a 1800 občanského zákoníku o doložkách v adhezních smlouvách.</w:t>
      </w:r>
    </w:p>
    <w:p w14:paraId="34D808BE" w14:textId="77777777" w:rsidR="00A75281" w:rsidRDefault="0071539F">
      <w:pPr>
        <w:pStyle w:val="Bodytext20"/>
        <w:framePr w:w="9058" w:h="13510" w:hRule="exact" w:wrap="none" w:vAnchor="page" w:hAnchor="page" w:x="1602" w:y="1689"/>
        <w:numPr>
          <w:ilvl w:val="0"/>
          <w:numId w:val="2"/>
        </w:numPr>
        <w:shd w:val="clear" w:color="auto" w:fill="auto"/>
        <w:tabs>
          <w:tab w:val="left" w:pos="394"/>
        </w:tabs>
        <w:spacing w:before="0" w:after="100" w:line="278" w:lineRule="exact"/>
        <w:ind w:left="380" w:hanging="380"/>
      </w:pPr>
      <w:r>
        <w:t>Ustanovení této smlouvy jsou oddělitelná vtom smyslu, že případná neplatnost některého z ustanovení této smlouvy nezpůsobuje neplatnost celé smlouvy. Smluvní strany se v tomto případě zavazují nahradit neplatné ustanovení ustanovením platným, které nejlépe odpovídá zamýšlenému účelu neplatného ustanovení. Do té doby platí odpovídající úprava obecně závazných právních předpisů České republiky.</w:t>
      </w:r>
    </w:p>
    <w:p w14:paraId="34D808BF" w14:textId="77777777" w:rsidR="00A75281" w:rsidRDefault="0071539F">
      <w:pPr>
        <w:pStyle w:val="Bodytext20"/>
        <w:framePr w:w="9058" w:h="13510" w:hRule="exact" w:wrap="none" w:vAnchor="page" w:hAnchor="page" w:x="1602" w:y="1689"/>
        <w:numPr>
          <w:ilvl w:val="0"/>
          <w:numId w:val="2"/>
        </w:numPr>
        <w:shd w:val="clear" w:color="auto" w:fill="auto"/>
        <w:tabs>
          <w:tab w:val="left" w:pos="394"/>
        </w:tabs>
        <w:spacing w:before="0" w:after="100" w:line="278" w:lineRule="exact"/>
        <w:ind w:left="380" w:hanging="380"/>
      </w:pPr>
      <w:r>
        <w:t>Tato smlouva může být měněna pouze číslovanými písemnými dodatky podepsanými oběma smluvními stranami. Změny a dodatky této smlouvy platí pouze tehdy, jestliže jsou podány písemně a podepsány oprávněnými osobami dle této smlouvy.</w:t>
      </w:r>
    </w:p>
    <w:p w14:paraId="34D808C0" w14:textId="77777777" w:rsidR="00A75281" w:rsidRDefault="0071539F">
      <w:pPr>
        <w:pStyle w:val="Bodytext20"/>
        <w:framePr w:w="9058" w:h="13510" w:hRule="exact" w:wrap="none" w:vAnchor="page" w:hAnchor="page" w:x="1602" w:y="1689"/>
        <w:numPr>
          <w:ilvl w:val="0"/>
          <w:numId w:val="2"/>
        </w:numPr>
        <w:shd w:val="clear" w:color="auto" w:fill="auto"/>
        <w:tabs>
          <w:tab w:val="left" w:pos="394"/>
        </w:tabs>
        <w:spacing w:before="0" w:after="100" w:line="278" w:lineRule="exact"/>
        <w:ind w:left="380" w:hanging="380"/>
      </w:pPr>
      <w:r>
        <w:t>Strany se zavazují řešit případné spory, vzniklé z této smlouvy, vždy nejprve vzájemným jednáním. Pokud jedna ze smluvních stran sdělí druhé straně, že pokládá pokus o dohodu za nemožný, bude spor řešen rozhodnutím soudu. Jakýkoliv spor vzniklý z této smlouvy nebo v souvislosti s ní bude spadat v souladu s ustanovením § 89a občanského soudního řádu do soudní pravomoci českého soudu místně příslušného dle sídla kupujícího.</w:t>
      </w:r>
    </w:p>
    <w:p w14:paraId="34D808C1" w14:textId="77777777" w:rsidR="00A75281" w:rsidRDefault="0071539F">
      <w:pPr>
        <w:pStyle w:val="Bodytext20"/>
        <w:framePr w:w="9058" w:h="13510" w:hRule="exact" w:wrap="none" w:vAnchor="page" w:hAnchor="page" w:x="1602" w:y="1689"/>
        <w:numPr>
          <w:ilvl w:val="0"/>
          <w:numId w:val="2"/>
        </w:numPr>
        <w:shd w:val="clear" w:color="auto" w:fill="auto"/>
        <w:tabs>
          <w:tab w:val="left" w:pos="394"/>
        </w:tabs>
        <w:spacing w:before="0" w:after="100" w:line="278" w:lineRule="exact"/>
        <w:ind w:left="380" w:hanging="380"/>
      </w:pPr>
      <w:r>
        <w:t xml:space="preserve">Tato smlouva nabývá platnosti dnem jejího podpisu oběma stranami a účinnosti dnem uveřejněním v registru smluv. Její platnost </w:t>
      </w:r>
      <w:proofErr w:type="gramStart"/>
      <w:r>
        <w:t>končí</w:t>
      </w:r>
      <w:proofErr w:type="gramEnd"/>
      <w:r>
        <w:t xml:space="preserve"> splněním všech závazků obou stran.</w:t>
      </w:r>
    </w:p>
    <w:p w14:paraId="34D808C2" w14:textId="77777777" w:rsidR="00A75281" w:rsidRDefault="0071539F">
      <w:pPr>
        <w:pStyle w:val="Bodytext20"/>
        <w:framePr w:w="9058" w:h="13510" w:hRule="exact" w:wrap="none" w:vAnchor="page" w:hAnchor="page" w:x="1602" w:y="1689"/>
        <w:numPr>
          <w:ilvl w:val="0"/>
          <w:numId w:val="2"/>
        </w:numPr>
        <w:shd w:val="clear" w:color="auto" w:fill="auto"/>
        <w:tabs>
          <w:tab w:val="left" w:pos="394"/>
        </w:tabs>
        <w:spacing w:before="0" w:after="0" w:line="278" w:lineRule="exact"/>
        <w:ind w:left="380" w:hanging="380"/>
      </w:pPr>
      <w:r>
        <w:t>Zhotovitel souhlasí se zveřejněním údajů uvedených v této smlouvě v souladu se zákonem č. 106/1999 Sb., o svobodném přístupu k informacím, ve znění pozdějších předpisů. Smluvní strany dále berou na vědomí, že tato smlouva a její dodatky budou uveřejněny prostřednictvím registru smluv podle zákona č. 340/2015 Sb. o zvláštních podmínkách účinnosti některých smluv, uveřejňování těchto smluv a o registru smluv (zákon o registru smluv). V případě, že by se na tuto Smlouvu a jakékoliv dodatky k ní vztahovala po nabytí</w:t>
      </w:r>
    </w:p>
    <w:p w14:paraId="34D808C3" w14:textId="77777777" w:rsidR="00A75281" w:rsidRDefault="0071539F">
      <w:pPr>
        <w:pStyle w:val="Headerorfooter10"/>
        <w:framePr w:wrap="none" w:vAnchor="page" w:hAnchor="page" w:x="9623" w:y="15371"/>
        <w:shd w:val="clear" w:color="auto" w:fill="auto"/>
      </w:pPr>
      <w:r>
        <w:t>Stránka 18 z 20</w:t>
      </w:r>
    </w:p>
    <w:p w14:paraId="34D808C4"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C5" w14:textId="4B8F4C83" w:rsidR="00A75281" w:rsidRDefault="00235624" w:rsidP="00235624">
      <w:pPr>
        <w:pStyle w:val="Bodytext20"/>
        <w:framePr w:w="9043" w:h="13573" w:hRule="exact" w:wrap="none" w:vAnchor="page" w:hAnchor="page" w:x="1609" w:y="1706"/>
        <w:shd w:val="clear" w:color="auto" w:fill="auto"/>
        <w:tabs>
          <w:tab w:val="left" w:pos="394"/>
        </w:tabs>
        <w:spacing w:before="0" w:after="120" w:line="278" w:lineRule="exact"/>
        <w:ind w:left="380" w:hanging="380"/>
      </w:pPr>
      <w:r>
        <w:lastRenderedPageBreak/>
        <w:t xml:space="preserve">    </w:t>
      </w:r>
      <w:r w:rsidR="0071539F">
        <w:t>účinnosti zákona o registru smluv povinnost jejich uveřejnění, stanou se takové dodatky účinnými nejdříve dnem jejich uveřejnění ve smyslu § 5 zákona o registru smluv. Smluvní strany jsou zajedno v tom, že tato smlouva ani její přílohy neobsahují nic, co by některá ze stran oprávněně považovala za obchodní tajemství ve smyslu § 504 občanského zákoníku nebo za informaci, jejíž poskytování je omezeno podle předpisů o svobodném přístupu k informacím nebo o ochraně osobních údajů, a nemají tudíž žádných požadavků na omezení rozsahu uveřejnění z těchto ani z jiných důvodů, uvedených v § 3 zákona o registru.</w:t>
      </w:r>
    </w:p>
    <w:p w14:paraId="34D808C6" w14:textId="77777777" w:rsidR="00A75281" w:rsidRDefault="0071539F" w:rsidP="00235624">
      <w:pPr>
        <w:pStyle w:val="Bodytext20"/>
        <w:framePr w:w="9043" w:h="13573" w:hRule="exact" w:wrap="none" w:vAnchor="page" w:hAnchor="page" w:x="1609" w:y="1706"/>
        <w:numPr>
          <w:ilvl w:val="0"/>
          <w:numId w:val="2"/>
        </w:numPr>
        <w:shd w:val="clear" w:color="auto" w:fill="auto"/>
        <w:tabs>
          <w:tab w:val="left" w:pos="398"/>
        </w:tabs>
        <w:spacing w:before="0" w:after="120" w:line="278" w:lineRule="exact"/>
        <w:ind w:left="380" w:hanging="380"/>
      </w:pPr>
      <w:r>
        <w:t>Hudební divadlo v Karlině,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HDK zavazuje dodržovat po celou dobu trvání skartační lhůty ve smyslu § 2 písm. s) zákona č. 499/2004 Sb. o archivnictví a spisové službě a o změně některých zákonů, ve znění pozdějších předpisů.</w:t>
      </w:r>
    </w:p>
    <w:p w14:paraId="34D808C7" w14:textId="77777777" w:rsidR="00A75281" w:rsidRDefault="0071539F" w:rsidP="00235624">
      <w:pPr>
        <w:pStyle w:val="Bodytext20"/>
        <w:framePr w:w="9043" w:h="13573" w:hRule="exact" w:wrap="none" w:vAnchor="page" w:hAnchor="page" w:x="1609" w:y="1706"/>
        <w:numPr>
          <w:ilvl w:val="0"/>
          <w:numId w:val="2"/>
        </w:numPr>
        <w:shd w:val="clear" w:color="auto" w:fill="auto"/>
        <w:tabs>
          <w:tab w:val="left" w:pos="399"/>
        </w:tabs>
        <w:spacing w:before="0" w:after="120" w:line="278" w:lineRule="exact"/>
        <w:ind w:left="380" w:hanging="380"/>
      </w:pPr>
      <w:r>
        <w:t xml:space="preserve">Prodávající, jakožto zpracovatel osobních údajů, které na základě této smlouvy obdržel či </w:t>
      </w:r>
      <w:proofErr w:type="gramStart"/>
      <w:r>
        <w:t>obdrží</w:t>
      </w:r>
      <w:proofErr w:type="gramEnd"/>
      <w:r>
        <w:t>,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„nařízení").</w:t>
      </w:r>
    </w:p>
    <w:p w14:paraId="34D808C8" w14:textId="77777777" w:rsidR="00A75281" w:rsidRDefault="0071539F" w:rsidP="00235624">
      <w:pPr>
        <w:pStyle w:val="Bodytext20"/>
        <w:framePr w:w="9043" w:h="13573" w:hRule="exact" w:wrap="none" w:vAnchor="page" w:hAnchor="page" w:x="1609" w:y="1706"/>
        <w:numPr>
          <w:ilvl w:val="0"/>
          <w:numId w:val="2"/>
        </w:numPr>
        <w:shd w:val="clear" w:color="auto" w:fill="auto"/>
        <w:tabs>
          <w:tab w:val="left" w:pos="399"/>
        </w:tabs>
        <w:spacing w:before="0" w:after="120" w:line="278" w:lineRule="exact"/>
        <w:ind w:left="380" w:hanging="380"/>
      </w:pPr>
      <w:r>
        <w:t>Osobní údaje bude prodávající zpracovávat po dobu platnosti této smlouvy a po jejím skončení s nimi bude naloženo dle platné právní úpravy, zejm. zákona č. 134/2016 Sb. (zákon o zadávání veřejných zakázek, ve znění pozdějších předpisů), zákona č. 499/2004 Sb. (zákon o archivní a spisové službě a o změně některých zákonů) a v souladu s nařízením.</w:t>
      </w:r>
    </w:p>
    <w:p w14:paraId="34D808C9" w14:textId="77777777" w:rsidR="00A75281" w:rsidRDefault="0071539F" w:rsidP="00235624">
      <w:pPr>
        <w:pStyle w:val="Bodytext20"/>
        <w:framePr w:w="9043" w:h="13573" w:hRule="exact" w:wrap="none" w:vAnchor="page" w:hAnchor="page" w:x="1609" w:y="1706"/>
        <w:numPr>
          <w:ilvl w:val="0"/>
          <w:numId w:val="2"/>
        </w:numPr>
        <w:shd w:val="clear" w:color="auto" w:fill="auto"/>
        <w:tabs>
          <w:tab w:val="left" w:pos="399"/>
        </w:tabs>
        <w:spacing w:before="0" w:after="0" w:line="278" w:lineRule="exact"/>
        <w:ind w:left="380" w:hanging="380"/>
      </w:pPr>
      <w:r>
        <w:t>Prodávající se zavazuje, že po celou dobu plnění této smlouvy zajistí:</w:t>
      </w:r>
    </w:p>
    <w:p w14:paraId="34D808CA" w14:textId="77777777" w:rsidR="00A75281" w:rsidRDefault="0071539F" w:rsidP="00235624">
      <w:pPr>
        <w:pStyle w:val="Bodytext20"/>
        <w:framePr w:w="9043" w:h="13573" w:hRule="exact" w:wrap="none" w:vAnchor="page" w:hAnchor="page" w:x="1609" w:y="1706"/>
        <w:numPr>
          <w:ilvl w:val="0"/>
          <w:numId w:val="26"/>
        </w:numPr>
        <w:shd w:val="clear" w:color="auto" w:fill="auto"/>
        <w:tabs>
          <w:tab w:val="left" w:pos="736"/>
        </w:tabs>
        <w:spacing w:before="0" w:after="0" w:line="278" w:lineRule="exact"/>
        <w:ind w:left="700" w:hanging="320"/>
      </w:pPr>
      <w:r>
        <w:t>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prodávající i u svých poddodavatelů; zejména pak plnění povinností vztahující se k zaměstnávání osob se zdravotním postižením, které upravuje § 81 zákona č. 435/2004 Sb., o zaměstnanosti;</w:t>
      </w:r>
    </w:p>
    <w:p w14:paraId="34D808CB" w14:textId="77777777" w:rsidR="00A75281" w:rsidRDefault="0071539F" w:rsidP="00235624">
      <w:pPr>
        <w:pStyle w:val="Bodytext20"/>
        <w:framePr w:w="9043" w:h="13573" w:hRule="exact" w:wrap="none" w:vAnchor="page" w:hAnchor="page" w:x="1609" w:y="1706"/>
        <w:numPr>
          <w:ilvl w:val="0"/>
          <w:numId w:val="26"/>
        </w:numPr>
        <w:shd w:val="clear" w:color="auto" w:fill="auto"/>
        <w:tabs>
          <w:tab w:val="left" w:pos="736"/>
        </w:tabs>
        <w:spacing w:before="0" w:after="0" w:line="278" w:lineRule="exact"/>
        <w:ind w:left="700" w:hanging="320"/>
      </w:pPr>
      <w:r>
        <w:t>sjednání a dodržování smluvních podmínek se svými poddodavateli srovnatelných s podmínkami sjednanými v této smlouvě na plnění veřejné zakázky, a to v rozsahu výše smluvních pokut a délky záruční doby (uvedené smluvní podmínky se považují za srovnatelné, bude-li výše smluvních pokut a délka záruční doby shodná se smlouvou na plnění veřejné zakázky);</w:t>
      </w:r>
    </w:p>
    <w:p w14:paraId="34D808CC" w14:textId="77777777" w:rsidR="00A75281" w:rsidRDefault="0071539F" w:rsidP="00235624">
      <w:pPr>
        <w:pStyle w:val="Bodytext20"/>
        <w:framePr w:w="9043" w:h="13573" w:hRule="exact" w:wrap="none" w:vAnchor="page" w:hAnchor="page" w:x="1609" w:y="1706"/>
        <w:numPr>
          <w:ilvl w:val="0"/>
          <w:numId w:val="26"/>
        </w:numPr>
        <w:shd w:val="clear" w:color="auto" w:fill="auto"/>
        <w:tabs>
          <w:tab w:val="left" w:pos="736"/>
        </w:tabs>
        <w:spacing w:before="0" w:after="0" w:line="278" w:lineRule="exact"/>
        <w:ind w:left="700" w:hanging="320"/>
      </w:pPr>
      <w: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4D808CD" w14:textId="77777777" w:rsidR="00A75281" w:rsidRDefault="0071539F" w:rsidP="00235624">
      <w:pPr>
        <w:pStyle w:val="Bodytext20"/>
        <w:framePr w:w="9043" w:h="13573" w:hRule="exact" w:wrap="none" w:vAnchor="page" w:hAnchor="page" w:x="1609" w:y="1706"/>
        <w:numPr>
          <w:ilvl w:val="0"/>
          <w:numId w:val="26"/>
        </w:numPr>
        <w:shd w:val="clear" w:color="auto" w:fill="auto"/>
        <w:tabs>
          <w:tab w:val="left" w:pos="736"/>
        </w:tabs>
        <w:spacing w:before="0" w:after="0" w:line="278" w:lineRule="exact"/>
        <w:ind w:left="700" w:hanging="320"/>
      </w:pPr>
      <w:r>
        <w:t>snížení negativního dopadu jeho činnosti při plnění veřejné zakázky na životní prostředí, zejména pak</w:t>
      </w:r>
    </w:p>
    <w:p w14:paraId="34D808CE" w14:textId="77777777" w:rsidR="00A75281" w:rsidRDefault="0071539F" w:rsidP="00235624">
      <w:pPr>
        <w:pStyle w:val="Bodytext20"/>
        <w:framePr w:w="9043" w:h="13573" w:hRule="exact" w:wrap="none" w:vAnchor="page" w:hAnchor="page" w:x="1609" w:y="1706"/>
        <w:shd w:val="clear" w:color="auto" w:fill="auto"/>
        <w:spacing w:before="0" w:after="0" w:line="278" w:lineRule="exact"/>
        <w:ind w:left="700" w:hanging="320"/>
      </w:pPr>
      <w:r>
        <w:t>• využíváním nízkoemisních automobilů, má-li je k dispozici;</w:t>
      </w:r>
    </w:p>
    <w:p w14:paraId="34D808CF" w14:textId="77777777" w:rsidR="00A75281" w:rsidRDefault="0071539F">
      <w:pPr>
        <w:pStyle w:val="Headerorfooter10"/>
        <w:framePr w:wrap="none" w:vAnchor="page" w:hAnchor="page" w:x="9625" w:y="15372"/>
        <w:shd w:val="clear" w:color="auto" w:fill="auto"/>
      </w:pPr>
      <w:r>
        <w:t>Stránka 19 z 20</w:t>
      </w:r>
    </w:p>
    <w:p w14:paraId="34D808D0" w14:textId="77777777" w:rsidR="00A75281" w:rsidRDefault="00A75281">
      <w:pPr>
        <w:rPr>
          <w:sz w:val="2"/>
          <w:szCs w:val="2"/>
        </w:rPr>
        <w:sectPr w:rsidR="00A75281">
          <w:pgSz w:w="11900" w:h="16840"/>
          <w:pgMar w:top="360" w:right="360" w:bottom="360" w:left="360" w:header="0" w:footer="3" w:gutter="0"/>
          <w:cols w:space="720"/>
          <w:noEndnote/>
          <w:docGrid w:linePitch="360"/>
        </w:sectPr>
      </w:pPr>
    </w:p>
    <w:p w14:paraId="34D808D1" w14:textId="77777777" w:rsidR="00A75281" w:rsidRDefault="00000000">
      <w:pPr>
        <w:rPr>
          <w:sz w:val="2"/>
          <w:szCs w:val="2"/>
        </w:rPr>
      </w:pPr>
      <w:r>
        <w:lastRenderedPageBreak/>
        <w:pict w14:anchorId="34D808EB">
          <v:shapetype id="_x0000_t32" coordsize="21600,21600" o:spt="32" o:oned="t" path="m,l21600,21600e" filled="f">
            <v:path arrowok="t" fillok="f" o:connecttype="none"/>
            <o:lock v:ext="edit" shapetype="t"/>
          </v:shapetype>
          <v:shape id="_x0000_s1029" type="#_x0000_t32" style="position:absolute;margin-left:319.35pt;margin-top:721.1pt;width:189.35pt;height:0;z-index:-251659264;mso-position-horizontal-relative:page;mso-position-vertical-relative:page" filled="t" strokeweight=".95pt">
            <v:path arrowok="f" fillok="t" o:connecttype="segments"/>
            <o:lock v:ext="edit" shapetype="f"/>
            <w10:wrap anchorx="page" anchory="page"/>
          </v:shape>
        </w:pict>
      </w:r>
      <w:r>
        <w:pict w14:anchorId="34D808EC">
          <v:shape id="_x0000_s1028" type="#_x0000_t32" style="position:absolute;margin-left:80.55pt;margin-top:721.35pt;width:189.85pt;height:0;z-index:-251658240;mso-position-horizontal-relative:page;mso-position-vertical-relative:page" filled="t" strokeweight=".95pt">
            <v:path arrowok="f" fillok="t" o:connecttype="segments"/>
            <o:lock v:ext="edit" shapetype="f"/>
            <w10:wrap anchorx="page" anchory="page"/>
          </v:shape>
        </w:pict>
      </w:r>
    </w:p>
    <w:p w14:paraId="34D808D2" w14:textId="5027A2A0" w:rsidR="00A75281" w:rsidRDefault="0071539F">
      <w:pPr>
        <w:pStyle w:val="Bodytext20"/>
        <w:framePr w:w="9086" w:h="1187" w:hRule="exact" w:wrap="none" w:vAnchor="page" w:hAnchor="page" w:x="1588" w:y="1744"/>
        <w:shd w:val="clear" w:color="auto" w:fill="auto"/>
        <w:spacing w:before="0" w:after="0" w:line="278" w:lineRule="exact"/>
        <w:ind w:left="740" w:hanging="340"/>
      </w:pPr>
      <w:r>
        <w:t>• tiskem veškerých listinných výstupů, odevzdávaných ob</w:t>
      </w:r>
      <w:r w:rsidR="00235624">
        <w:t xml:space="preserve">jednateli při realizaci </w:t>
      </w:r>
      <w:proofErr w:type="spellStart"/>
      <w:r w:rsidR="00235624">
        <w:t>veřejné</w:t>
      </w:r>
      <w:r>
        <w:t>zakázky</w:t>
      </w:r>
      <w:proofErr w:type="spellEnd"/>
      <w:r>
        <w:t xml:space="preserve"> na papír, který je šetrný k životnímu prostředí, pokud zvláštní použití pro specifické účely nevyžaduje jiný druh papíru; motivováním zaměstnanců dodavatele k efektivnímu/úspornému tisku;</w:t>
      </w:r>
    </w:p>
    <w:p w14:paraId="34D808D3" w14:textId="64A237FC" w:rsidR="00A75281" w:rsidRDefault="00235624" w:rsidP="00235624">
      <w:pPr>
        <w:pStyle w:val="Bodytext20"/>
        <w:framePr w:w="9086" w:h="292" w:hRule="exact" w:wrap="none" w:vAnchor="page" w:hAnchor="page" w:x="1588" w:y="2918"/>
        <w:shd w:val="clear" w:color="auto" w:fill="auto"/>
        <w:spacing w:before="0" w:after="0" w:line="234" w:lineRule="exact"/>
        <w:ind w:firstLine="0"/>
        <w:jc w:val="left"/>
      </w:pPr>
      <w:r>
        <w:t xml:space="preserve">         </w:t>
      </w:r>
      <w:r w:rsidR="0071539F">
        <w:t>předcházením znečišťování ovzduší a snižováním úrovně znečišťování, může-li je během</w:t>
      </w:r>
    </w:p>
    <w:p w14:paraId="34D808D4" w14:textId="408B184C" w:rsidR="00A75281" w:rsidRDefault="00235624" w:rsidP="00235624">
      <w:pPr>
        <w:pStyle w:val="Bodytext20"/>
        <w:framePr w:w="9086" w:h="9709" w:hRule="exact" w:wrap="none" w:vAnchor="page" w:hAnchor="page" w:x="1588" w:y="3201"/>
        <w:shd w:val="clear" w:color="auto" w:fill="auto"/>
        <w:spacing w:before="0" w:after="301" w:line="234" w:lineRule="exact"/>
        <w:ind w:firstLine="0"/>
        <w:jc w:val="left"/>
      </w:pPr>
      <w:r>
        <w:rPr>
          <w:rStyle w:val="Bodytext22"/>
        </w:rPr>
        <w:t xml:space="preserve">         </w:t>
      </w:r>
      <w:r w:rsidR="0071539F">
        <w:rPr>
          <w:rStyle w:val="Bodytext22"/>
        </w:rPr>
        <w:t>plnění veřejné zakázky způsobit;</w:t>
      </w:r>
    </w:p>
    <w:p w14:paraId="34D808D5" w14:textId="77777777" w:rsidR="00A75281" w:rsidRDefault="0071539F" w:rsidP="00235624">
      <w:pPr>
        <w:pStyle w:val="Bodytext20"/>
        <w:framePr w:w="9086" w:h="9709" w:hRule="exact" w:wrap="none" w:vAnchor="page" w:hAnchor="page" w:x="1588" w:y="3201"/>
        <w:shd w:val="clear" w:color="auto" w:fill="auto"/>
        <w:spacing w:before="0" w:after="0"/>
        <w:ind w:left="740" w:hanging="340"/>
      </w:pPr>
      <w:r>
        <w:t>• předcházením vzniku odpadů, stanovením hierarchie nakládání s nimi a prosazováním základních principů ochrany životního prostředí a zdraví lidí při nakládání s odpady;</w:t>
      </w:r>
    </w:p>
    <w:p w14:paraId="34D808D6" w14:textId="77777777" w:rsidR="00A75281" w:rsidRDefault="0071539F" w:rsidP="00235624">
      <w:pPr>
        <w:pStyle w:val="Bodytext20"/>
        <w:framePr w:w="9086" w:h="9709" w:hRule="exact" w:wrap="none" w:vAnchor="page" w:hAnchor="page" w:x="1588" w:y="3201"/>
        <w:numPr>
          <w:ilvl w:val="0"/>
          <w:numId w:val="26"/>
        </w:numPr>
        <w:shd w:val="clear" w:color="auto" w:fill="auto"/>
        <w:tabs>
          <w:tab w:val="left" w:pos="741"/>
        </w:tabs>
        <w:spacing w:before="0" w:after="104"/>
        <w:ind w:left="740" w:hanging="340"/>
      </w:pPr>
      <w:r>
        <w:t>implementaci nového nebo značně zlepšeného produktu, služby nebo postupu souvisejícího s předmětem veřejné zakázky, bude-li to vzhledem ke smyslu zakázky možné.</w:t>
      </w:r>
    </w:p>
    <w:p w14:paraId="34D808D7" w14:textId="77777777" w:rsidR="00A75281" w:rsidRDefault="0071539F" w:rsidP="00235624">
      <w:pPr>
        <w:pStyle w:val="Bodytext20"/>
        <w:framePr w:w="9086" w:h="9709" w:hRule="exact" w:wrap="none" w:vAnchor="page" w:hAnchor="page" w:x="1588" w:y="3201"/>
        <w:numPr>
          <w:ilvl w:val="0"/>
          <w:numId w:val="2"/>
        </w:numPr>
        <w:shd w:val="clear" w:color="auto" w:fill="auto"/>
        <w:tabs>
          <w:tab w:val="left" w:pos="393"/>
        </w:tabs>
        <w:spacing w:before="0" w:after="100" w:line="278" w:lineRule="exact"/>
        <w:ind w:left="400" w:hanging="400"/>
      </w:pPr>
      <w:r>
        <w:t xml:space="preserve">Prodávající prohlašuje, že není obchodní společností, ve které veřejný funkcionář nebo jím ovládaná osoba vlastní podíl představující alespoň 25 </w:t>
      </w:r>
      <w:r>
        <w:rPr>
          <w:rStyle w:val="Bodytext2Italic0"/>
        </w:rPr>
        <w:t>%</w:t>
      </w:r>
      <w:r>
        <w:t xml:space="preserve"> účasti společníka v této obchodní společnosti a zároveň že ani poddodavatel, prostřednictvím kterého prodávající prokazoval v zadávacím řízení kvalifikaci, není takovou výše popsanou obchodní společností.</w:t>
      </w:r>
    </w:p>
    <w:p w14:paraId="34D808D8" w14:textId="77777777" w:rsidR="00A75281" w:rsidRDefault="0071539F" w:rsidP="00235624">
      <w:pPr>
        <w:pStyle w:val="Bodytext20"/>
        <w:framePr w:w="9086" w:h="9709" w:hRule="exact" w:wrap="none" w:vAnchor="page" w:hAnchor="page" w:x="1588" w:y="3201"/>
        <w:numPr>
          <w:ilvl w:val="0"/>
          <w:numId w:val="2"/>
        </w:numPr>
        <w:shd w:val="clear" w:color="auto" w:fill="auto"/>
        <w:tabs>
          <w:tab w:val="left" w:pos="393"/>
        </w:tabs>
        <w:spacing w:before="0" w:after="0" w:line="278" w:lineRule="exact"/>
        <w:ind w:left="400" w:hanging="400"/>
      </w:pPr>
      <w:r>
        <w:t>Prodávající dále prohlašuje ve smyslu článku 5k nařízení (EU) č. 833/2014 o omezujících opatřeních vzhledem k činnostem Ruska destabilizujícím na Ukrajině, ve znění nařízení Rady (EU) č. 2022/576 ze dne 8. dubna 2021, že není:</w:t>
      </w:r>
    </w:p>
    <w:p w14:paraId="34D808D9" w14:textId="77777777" w:rsidR="00A75281" w:rsidRDefault="0071539F" w:rsidP="00235624">
      <w:pPr>
        <w:pStyle w:val="Bodytext20"/>
        <w:framePr w:w="9086" w:h="9709" w:hRule="exact" w:wrap="none" w:vAnchor="page" w:hAnchor="page" w:x="1588" w:y="3201"/>
        <w:numPr>
          <w:ilvl w:val="0"/>
          <w:numId w:val="27"/>
        </w:numPr>
        <w:shd w:val="clear" w:color="auto" w:fill="auto"/>
        <w:tabs>
          <w:tab w:val="left" w:pos="741"/>
        </w:tabs>
        <w:spacing w:before="0" w:after="0" w:line="278" w:lineRule="exact"/>
        <w:ind w:left="740" w:hanging="340"/>
      </w:pPr>
      <w:r>
        <w:t>ruským státním příslušníkem, fyzickou či právnickou osobou nebo subjektem či orgánem se sídlem v Rusku;</w:t>
      </w:r>
    </w:p>
    <w:p w14:paraId="34D808DA" w14:textId="77777777" w:rsidR="00A75281" w:rsidRDefault="0071539F" w:rsidP="00235624">
      <w:pPr>
        <w:pStyle w:val="Bodytext20"/>
        <w:framePr w:w="9086" w:h="9709" w:hRule="exact" w:wrap="none" w:vAnchor="page" w:hAnchor="page" w:x="1588" w:y="3201"/>
        <w:numPr>
          <w:ilvl w:val="0"/>
          <w:numId w:val="27"/>
        </w:numPr>
        <w:shd w:val="clear" w:color="auto" w:fill="auto"/>
        <w:tabs>
          <w:tab w:val="left" w:pos="741"/>
        </w:tabs>
        <w:spacing w:before="0" w:after="0" w:line="278" w:lineRule="exact"/>
        <w:ind w:left="740" w:hanging="340"/>
      </w:pPr>
      <w:r>
        <w:t>právnickou osobou, subjektem nebo orgánem, které jsou z více než 50 % přímo či nepřímo vlastněny některým ze subjektů uvedených v písmeni A) výše, nebo</w:t>
      </w:r>
    </w:p>
    <w:p w14:paraId="34D808DB" w14:textId="77777777" w:rsidR="00A75281" w:rsidRDefault="0071539F" w:rsidP="00235624">
      <w:pPr>
        <w:pStyle w:val="Bodytext20"/>
        <w:framePr w:w="9086" w:h="9709" w:hRule="exact" w:wrap="none" w:vAnchor="page" w:hAnchor="page" w:x="1588" w:y="3201"/>
        <w:numPr>
          <w:ilvl w:val="0"/>
          <w:numId w:val="27"/>
        </w:numPr>
        <w:shd w:val="clear" w:color="auto" w:fill="auto"/>
        <w:tabs>
          <w:tab w:val="left" w:pos="741"/>
        </w:tabs>
        <w:spacing w:before="0" w:after="100" w:line="278" w:lineRule="exact"/>
        <w:ind w:left="740" w:hanging="340"/>
      </w:pPr>
      <w:r>
        <w:t xml:space="preserve">fyzickou nebo právnickou osobou, subjektem nebo orgánem, které jednají jménem nebo na pokyn některého ze subjektů uvedených v písmeni A) nebo B) výše. Výše uvedené platí i ve vztahu k veškerým poddodavatelům, které prodávající využije k plnění této smlouvy, jejichž podíl na předmětu plnění smlouvy překračuje více než 10 </w:t>
      </w:r>
      <w:r>
        <w:rPr>
          <w:rStyle w:val="Bodytext2Italic0"/>
        </w:rPr>
        <w:t>%.</w:t>
      </w:r>
    </w:p>
    <w:p w14:paraId="34D808DC" w14:textId="77777777" w:rsidR="00A75281" w:rsidRDefault="0071539F" w:rsidP="00235624">
      <w:pPr>
        <w:pStyle w:val="Bodytext20"/>
        <w:framePr w:w="9086" w:h="9709" w:hRule="exact" w:wrap="none" w:vAnchor="page" w:hAnchor="page" w:x="1588" w:y="3201"/>
        <w:numPr>
          <w:ilvl w:val="0"/>
          <w:numId w:val="2"/>
        </w:numPr>
        <w:shd w:val="clear" w:color="auto" w:fill="auto"/>
        <w:tabs>
          <w:tab w:val="left" w:pos="409"/>
        </w:tabs>
        <w:spacing w:before="0" w:after="96" w:line="278" w:lineRule="exact"/>
        <w:ind w:left="400" w:hanging="400"/>
      </w:pPr>
      <w:r>
        <w:t>Tato smlouva je vyhotovena v elektronické podobě, je opatřena uznávanými elektronickými podpisy oprávněných zástupců obou smluvních stran (tj. zaručenými elektronickými podpisy založenými na kvalifikovaném certifikátu pro elektronický podpis, nebo kvalifikovanými elektronickými podpisy) a na vhodném elektronickém nosiči je takto v držení kupujícího i prodávajícího.</w:t>
      </w:r>
    </w:p>
    <w:p w14:paraId="34D808DD" w14:textId="77777777" w:rsidR="00A75281" w:rsidRDefault="0071539F" w:rsidP="00235624">
      <w:pPr>
        <w:pStyle w:val="Bodytext20"/>
        <w:framePr w:w="9086" w:h="9709" w:hRule="exact" w:wrap="none" w:vAnchor="page" w:hAnchor="page" w:x="1588" w:y="3201"/>
        <w:numPr>
          <w:ilvl w:val="0"/>
          <w:numId w:val="2"/>
        </w:numPr>
        <w:shd w:val="clear" w:color="auto" w:fill="auto"/>
        <w:tabs>
          <w:tab w:val="left" w:pos="409"/>
        </w:tabs>
        <w:spacing w:before="0" w:after="539"/>
        <w:ind w:left="400" w:hanging="400"/>
      </w:pPr>
      <w:r>
        <w:t>Smluvní strany prohlašují, že je jim znám obsah této smlouvy včetně příloh, že s jejím obsahem souhlasí, a že smlouvu uzavírají svobodně, nikoliv v tísni či za nevýhodných podmínek.</w:t>
      </w:r>
    </w:p>
    <w:p w14:paraId="34D808DE" w14:textId="77777777" w:rsidR="00A75281" w:rsidRDefault="0071539F" w:rsidP="00235624">
      <w:pPr>
        <w:pStyle w:val="Bodytext20"/>
        <w:framePr w:w="9086" w:h="9709" w:hRule="exact" w:wrap="none" w:vAnchor="page" w:hAnchor="page" w:x="1588" w:y="3201"/>
        <w:shd w:val="clear" w:color="auto" w:fill="auto"/>
        <w:tabs>
          <w:tab w:val="left" w:leader="underscore" w:pos="1382"/>
          <w:tab w:val="left" w:pos="4771"/>
          <w:tab w:val="left" w:leader="underscore" w:pos="6163"/>
        </w:tabs>
        <w:spacing w:before="0" w:after="0" w:line="234" w:lineRule="exact"/>
        <w:ind w:left="400" w:hanging="400"/>
      </w:pPr>
      <w:r>
        <w:t>V Praze dne</w:t>
      </w:r>
      <w:r>
        <w:tab/>
        <w:t>viz. el. podpis</w:t>
      </w:r>
      <w:r>
        <w:tab/>
        <w:t>V Praze dne</w:t>
      </w:r>
      <w:r>
        <w:tab/>
        <w:t>viz. el. podpis</w:t>
      </w:r>
    </w:p>
    <w:p w14:paraId="34D808DF" w14:textId="77777777" w:rsidR="00A75281" w:rsidRDefault="0071539F">
      <w:pPr>
        <w:pStyle w:val="Picturecaption10"/>
        <w:framePr w:wrap="none" w:vAnchor="page" w:hAnchor="page" w:x="8087" w:y="13211"/>
        <w:shd w:val="clear" w:color="auto" w:fill="auto"/>
      </w:pPr>
      <w:r>
        <w:t>Digitálně</w:t>
      </w:r>
    </w:p>
    <w:p w14:paraId="34D808E0" w14:textId="77777777" w:rsidR="00A75281" w:rsidRDefault="0071539F">
      <w:pPr>
        <w:framePr w:wrap="none" w:vAnchor="page" w:hAnchor="page" w:x="1669" w:y="13953"/>
        <w:rPr>
          <w:sz w:val="2"/>
          <w:szCs w:val="2"/>
        </w:rPr>
      </w:pPr>
      <w:r>
        <w:fldChar w:fldCharType="begin"/>
      </w:r>
      <w:r>
        <w:instrText xml:space="preserve"> INCLUDEPICTURE  "https://hdkarlin-my.sharepoint.com/personal/simona_wagenknechtova_hdk_cz/Documents/Plocha/SMLOUVY OneSoft/media/image1.jpeg" \* MERGEFORMATINET </w:instrText>
      </w:r>
      <w:r>
        <w:fldChar w:fldCharType="separate"/>
      </w:r>
      <w:r w:rsidR="00F966A5">
        <w:fldChar w:fldCharType="begin"/>
      </w:r>
      <w:r w:rsidR="00F966A5">
        <w:instrText xml:space="preserve"> INCLUDEPICTURE  "https://hdkarlin-my.sharepoint.com/personal/simona_wagenknechtova_hdk_cz/Documents/Plocha/SMLOUVY OneSoft/media/image1.jpeg" \* MERGEFORMATINET </w:instrText>
      </w:r>
      <w:r w:rsidR="00F966A5">
        <w:fldChar w:fldCharType="separate"/>
      </w:r>
      <w:r w:rsidR="00000000">
        <w:fldChar w:fldCharType="begin"/>
      </w:r>
      <w:r w:rsidR="00000000">
        <w:instrText xml:space="preserve"> INCLUDEPICTURE  "C:\\Users\\mdous\\Downloads\\media\\image1.jpeg" \* MERGEFORMATINET </w:instrText>
      </w:r>
      <w:r w:rsidR="00000000">
        <w:fldChar w:fldCharType="separate"/>
      </w:r>
      <w:r w:rsidR="002C7D04">
        <w:pict w14:anchorId="34D80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9.2pt">
            <v:imagedata r:id="rId8" r:href="rId9"/>
          </v:shape>
        </w:pict>
      </w:r>
      <w:r w:rsidR="00000000">
        <w:fldChar w:fldCharType="end"/>
      </w:r>
      <w:r w:rsidR="00F966A5">
        <w:fldChar w:fldCharType="end"/>
      </w:r>
      <w:r>
        <w:fldChar w:fldCharType="end"/>
      </w:r>
    </w:p>
    <w:p w14:paraId="34D808E1" w14:textId="77777777" w:rsidR="00A75281" w:rsidRDefault="0071539F">
      <w:pPr>
        <w:pStyle w:val="Bodytext60"/>
        <w:framePr w:wrap="none" w:vAnchor="page" w:hAnchor="page" w:x="1650" w:y="13356"/>
        <w:shd w:val="clear" w:color="auto" w:fill="auto"/>
      </w:pPr>
      <w:r>
        <w:t>Martin</w:t>
      </w:r>
    </w:p>
    <w:p w14:paraId="34D808E2" w14:textId="085AF670" w:rsidR="00A75281" w:rsidRDefault="0071539F">
      <w:pPr>
        <w:pStyle w:val="Bodytext20"/>
        <w:framePr w:w="9086" w:h="1046" w:hRule="exact" w:wrap="none" w:vAnchor="page" w:hAnchor="page" w:x="1588" w:y="13330"/>
        <w:pBdr>
          <w:bottom w:val="single" w:sz="4" w:space="1" w:color="auto"/>
        </w:pBdr>
        <w:shd w:val="clear" w:color="auto" w:fill="auto"/>
        <w:spacing w:before="0" w:after="0" w:line="245" w:lineRule="exact"/>
        <w:ind w:left="1940" w:right="1860" w:firstLine="0"/>
        <w:jc w:val="left"/>
      </w:pPr>
      <w:r>
        <w:t>Digitálně podepsal</w:t>
      </w:r>
      <w:r>
        <w:br/>
        <w:t xml:space="preserve">Martin </w:t>
      </w:r>
      <w:r w:rsidR="002C7D04">
        <w:t>Poupě</w:t>
      </w:r>
      <w:r>
        <w:br/>
        <w:t>Datum: 2023.10.20</w:t>
      </w:r>
      <w:r>
        <w:br/>
        <w:t>12:36:15 +02'00'</w:t>
      </w:r>
    </w:p>
    <w:p w14:paraId="34D808E3" w14:textId="77777777" w:rsidR="00A75281" w:rsidRDefault="0071539F">
      <w:pPr>
        <w:framePr w:wrap="none" w:vAnchor="page" w:hAnchor="page" w:x="7002" w:y="13434"/>
        <w:rPr>
          <w:sz w:val="2"/>
          <w:szCs w:val="2"/>
        </w:rPr>
      </w:pPr>
      <w:r>
        <w:fldChar w:fldCharType="begin"/>
      </w:r>
      <w:r>
        <w:instrText xml:space="preserve"> INCLUDEPICTURE  "https://hdkarlin-my.sharepoint.com/personal/simona_wagenknechtova_hdk_cz/Documents/Plocha/SMLOUVY OneSoft/media/image2.jpeg" \* MERGEFORMATINET </w:instrText>
      </w:r>
      <w:r>
        <w:fldChar w:fldCharType="separate"/>
      </w:r>
      <w:r w:rsidR="00F966A5">
        <w:fldChar w:fldCharType="begin"/>
      </w:r>
      <w:r w:rsidR="00F966A5">
        <w:instrText xml:space="preserve"> INCLUDEPICTURE  "https://hdkarlin-my.sharepoint.com/personal/simona_wagenknechtova_hdk_cz/Documents/Plocha/SMLOUVY OneSoft/media/image2.jpeg" \* MERGEFORMATINET </w:instrText>
      </w:r>
      <w:r w:rsidR="00F966A5">
        <w:fldChar w:fldCharType="separate"/>
      </w:r>
      <w:r w:rsidR="00000000">
        <w:fldChar w:fldCharType="begin"/>
      </w:r>
      <w:r w:rsidR="00000000">
        <w:instrText xml:space="preserve"> INCLUDEPICTURE  "C:\\Users\\mdous\\Downloads\\media\\image2.jpeg" \* MERGEFORMATINET </w:instrText>
      </w:r>
      <w:r w:rsidR="00000000">
        <w:fldChar w:fldCharType="separate"/>
      </w:r>
      <w:r w:rsidR="002C7D04">
        <w:pict w14:anchorId="34D808EE">
          <v:shape id="_x0000_i1029" type="#_x0000_t75" style="width:97.2pt;height:33pt">
            <v:imagedata r:id="rId10" r:href="rId11"/>
          </v:shape>
        </w:pict>
      </w:r>
      <w:r w:rsidR="00000000">
        <w:fldChar w:fldCharType="end"/>
      </w:r>
      <w:r w:rsidR="00F966A5">
        <w:fldChar w:fldCharType="end"/>
      </w:r>
      <w:r>
        <w:fldChar w:fldCharType="end"/>
      </w:r>
    </w:p>
    <w:p w14:paraId="34D808E4" w14:textId="77777777" w:rsidR="00A75281" w:rsidRDefault="0071539F">
      <w:pPr>
        <w:pStyle w:val="Picturecaption10"/>
        <w:framePr w:wrap="none" w:vAnchor="page" w:hAnchor="page" w:x="8092" w:y="14129"/>
        <w:shd w:val="clear" w:color="auto" w:fill="auto"/>
      </w:pPr>
      <w:r>
        <w:t>10:58:27 +0T00'</w:t>
      </w:r>
    </w:p>
    <w:p w14:paraId="34D808E5" w14:textId="2ED6D6BA" w:rsidR="00A75281" w:rsidRDefault="0071539F">
      <w:pPr>
        <w:pStyle w:val="Heading210"/>
        <w:framePr w:w="3466" w:h="686" w:hRule="exact" w:wrap="none" w:vAnchor="page" w:hAnchor="page" w:x="1597" w:y="14576"/>
        <w:shd w:val="clear" w:color="auto" w:fill="auto"/>
        <w:spacing w:before="0" w:after="160" w:line="234" w:lineRule="exact"/>
        <w:jc w:val="left"/>
      </w:pPr>
      <w:bookmarkStart w:id="18" w:name="bookmark18"/>
      <w:r>
        <w:t>Hudební divadlo v Karl</w:t>
      </w:r>
      <w:r w:rsidR="00235624">
        <w:t>í</w:t>
      </w:r>
      <w:r>
        <w:t>ně</w:t>
      </w:r>
      <w:bookmarkEnd w:id="18"/>
    </w:p>
    <w:p w14:paraId="34D808E6" w14:textId="77777777" w:rsidR="00A75281" w:rsidRDefault="0071539F">
      <w:pPr>
        <w:pStyle w:val="Bodytext20"/>
        <w:framePr w:w="3466" w:h="686" w:hRule="exact" w:wrap="none" w:vAnchor="page" w:hAnchor="page" w:x="1597" w:y="14576"/>
        <w:shd w:val="clear" w:color="auto" w:fill="auto"/>
        <w:spacing w:before="0" w:after="0" w:line="234" w:lineRule="exact"/>
        <w:ind w:firstLine="0"/>
        <w:jc w:val="left"/>
      </w:pPr>
      <w:r>
        <w:t>Martin Poupě, technický ředitel HDK</w:t>
      </w:r>
    </w:p>
    <w:p w14:paraId="34D808E7" w14:textId="77777777" w:rsidR="00A75281" w:rsidRDefault="0071539F">
      <w:pPr>
        <w:pStyle w:val="Heading210"/>
        <w:framePr w:w="3984" w:h="685" w:hRule="exact" w:wrap="none" w:vAnchor="page" w:hAnchor="page" w:x="6364" w:y="14572"/>
        <w:shd w:val="clear" w:color="auto" w:fill="auto"/>
        <w:spacing w:before="0" w:after="160" w:line="234" w:lineRule="exact"/>
        <w:jc w:val="left"/>
      </w:pPr>
      <w:bookmarkStart w:id="19" w:name="bookmark19"/>
      <w:r>
        <w:t>AVT Group a.s.</w:t>
      </w:r>
      <w:bookmarkEnd w:id="19"/>
    </w:p>
    <w:p w14:paraId="34D808E8" w14:textId="77777777" w:rsidR="00A75281" w:rsidRDefault="0071539F">
      <w:pPr>
        <w:pStyle w:val="Bodytext20"/>
        <w:framePr w:w="3984" w:h="685" w:hRule="exact" w:wrap="none" w:vAnchor="page" w:hAnchor="page" w:x="6364" w:y="14572"/>
        <w:shd w:val="clear" w:color="auto" w:fill="auto"/>
        <w:spacing w:before="0" w:after="0" w:line="234" w:lineRule="exact"/>
        <w:ind w:firstLine="0"/>
        <w:jc w:val="left"/>
      </w:pPr>
      <w:r>
        <w:t>Ing. Petr Vlček, jediný člen představenstva</w:t>
      </w:r>
    </w:p>
    <w:p w14:paraId="34D808E9" w14:textId="77777777" w:rsidR="00A75281" w:rsidRDefault="0071539F">
      <w:pPr>
        <w:pStyle w:val="Headerorfooter10"/>
        <w:framePr w:wrap="none" w:vAnchor="page" w:hAnchor="page" w:x="9637" w:y="15410"/>
        <w:shd w:val="clear" w:color="auto" w:fill="auto"/>
      </w:pPr>
      <w:r>
        <w:t>Stránka 20 z 20</w:t>
      </w:r>
    </w:p>
    <w:p w14:paraId="34D808EA" w14:textId="77777777" w:rsidR="00A75281" w:rsidRDefault="00A75281">
      <w:pPr>
        <w:rPr>
          <w:sz w:val="2"/>
          <w:szCs w:val="2"/>
        </w:rPr>
      </w:pPr>
    </w:p>
    <w:sectPr w:rsidR="00A7528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486E" w14:textId="77777777" w:rsidR="00613E6B" w:rsidRDefault="00613E6B">
      <w:r>
        <w:separator/>
      </w:r>
    </w:p>
  </w:endnote>
  <w:endnote w:type="continuationSeparator" w:id="0">
    <w:p w14:paraId="779F74E2" w14:textId="77777777" w:rsidR="00613E6B" w:rsidRDefault="0061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CA10" w14:textId="77777777" w:rsidR="00613E6B" w:rsidRDefault="00613E6B"/>
  </w:footnote>
  <w:footnote w:type="continuationSeparator" w:id="0">
    <w:p w14:paraId="39D98D53" w14:textId="77777777" w:rsidR="00613E6B" w:rsidRDefault="00613E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B84"/>
    <w:multiLevelType w:val="multilevel"/>
    <w:tmpl w:val="4D260C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01FEC"/>
    <w:multiLevelType w:val="multilevel"/>
    <w:tmpl w:val="AE94E8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A1178"/>
    <w:multiLevelType w:val="multilevel"/>
    <w:tmpl w:val="B5E805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E481F"/>
    <w:multiLevelType w:val="multilevel"/>
    <w:tmpl w:val="0ABC0E2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C0DC9"/>
    <w:multiLevelType w:val="multilevel"/>
    <w:tmpl w:val="22580A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65796"/>
    <w:multiLevelType w:val="multilevel"/>
    <w:tmpl w:val="9A4A95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F6FDF"/>
    <w:multiLevelType w:val="multilevel"/>
    <w:tmpl w:val="2ED4E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44D4E"/>
    <w:multiLevelType w:val="multilevel"/>
    <w:tmpl w:val="03CE31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59DA"/>
    <w:multiLevelType w:val="multilevel"/>
    <w:tmpl w:val="A27AC8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2450B"/>
    <w:multiLevelType w:val="multilevel"/>
    <w:tmpl w:val="10D8A4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757D3"/>
    <w:multiLevelType w:val="multilevel"/>
    <w:tmpl w:val="026E96B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87873"/>
    <w:multiLevelType w:val="multilevel"/>
    <w:tmpl w:val="6EDECC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E607E7"/>
    <w:multiLevelType w:val="multilevel"/>
    <w:tmpl w:val="9710EABE"/>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FE29A1"/>
    <w:multiLevelType w:val="multilevel"/>
    <w:tmpl w:val="6D4EB9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4D7221"/>
    <w:multiLevelType w:val="multilevel"/>
    <w:tmpl w:val="71765E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613395"/>
    <w:multiLevelType w:val="multilevel"/>
    <w:tmpl w:val="487AD7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B4AF5"/>
    <w:multiLevelType w:val="multilevel"/>
    <w:tmpl w:val="D784A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D25A7"/>
    <w:multiLevelType w:val="multilevel"/>
    <w:tmpl w:val="658AB7C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86743"/>
    <w:multiLevelType w:val="multilevel"/>
    <w:tmpl w:val="A210B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61CA1"/>
    <w:multiLevelType w:val="hybridMultilevel"/>
    <w:tmpl w:val="219E2CB6"/>
    <w:lvl w:ilvl="0" w:tplc="04050001">
      <w:start w:val="1"/>
      <w:numFmt w:val="bullet"/>
      <w:lvlText w:val=""/>
      <w:lvlJc w:val="left"/>
      <w:pPr>
        <w:ind w:left="1460" w:hanging="360"/>
      </w:pPr>
      <w:rPr>
        <w:rFonts w:ascii="Symbol" w:hAnsi="Symbol" w:hint="default"/>
      </w:rPr>
    </w:lvl>
    <w:lvl w:ilvl="1" w:tplc="04050003" w:tentative="1">
      <w:start w:val="1"/>
      <w:numFmt w:val="bullet"/>
      <w:lvlText w:val="o"/>
      <w:lvlJc w:val="left"/>
      <w:pPr>
        <w:ind w:left="2180" w:hanging="360"/>
      </w:pPr>
      <w:rPr>
        <w:rFonts w:ascii="Courier New" w:hAnsi="Courier New" w:cs="Courier New" w:hint="default"/>
      </w:rPr>
    </w:lvl>
    <w:lvl w:ilvl="2" w:tplc="04050005" w:tentative="1">
      <w:start w:val="1"/>
      <w:numFmt w:val="bullet"/>
      <w:lvlText w:val=""/>
      <w:lvlJc w:val="left"/>
      <w:pPr>
        <w:ind w:left="2900" w:hanging="360"/>
      </w:pPr>
      <w:rPr>
        <w:rFonts w:ascii="Wingdings" w:hAnsi="Wingdings" w:hint="default"/>
      </w:rPr>
    </w:lvl>
    <w:lvl w:ilvl="3" w:tplc="04050001" w:tentative="1">
      <w:start w:val="1"/>
      <w:numFmt w:val="bullet"/>
      <w:lvlText w:val=""/>
      <w:lvlJc w:val="left"/>
      <w:pPr>
        <w:ind w:left="3620" w:hanging="360"/>
      </w:pPr>
      <w:rPr>
        <w:rFonts w:ascii="Symbol" w:hAnsi="Symbol" w:hint="default"/>
      </w:rPr>
    </w:lvl>
    <w:lvl w:ilvl="4" w:tplc="04050003" w:tentative="1">
      <w:start w:val="1"/>
      <w:numFmt w:val="bullet"/>
      <w:lvlText w:val="o"/>
      <w:lvlJc w:val="left"/>
      <w:pPr>
        <w:ind w:left="4340" w:hanging="360"/>
      </w:pPr>
      <w:rPr>
        <w:rFonts w:ascii="Courier New" w:hAnsi="Courier New" w:cs="Courier New" w:hint="default"/>
      </w:rPr>
    </w:lvl>
    <w:lvl w:ilvl="5" w:tplc="04050005" w:tentative="1">
      <w:start w:val="1"/>
      <w:numFmt w:val="bullet"/>
      <w:lvlText w:val=""/>
      <w:lvlJc w:val="left"/>
      <w:pPr>
        <w:ind w:left="5060" w:hanging="360"/>
      </w:pPr>
      <w:rPr>
        <w:rFonts w:ascii="Wingdings" w:hAnsi="Wingdings" w:hint="default"/>
      </w:rPr>
    </w:lvl>
    <w:lvl w:ilvl="6" w:tplc="04050001" w:tentative="1">
      <w:start w:val="1"/>
      <w:numFmt w:val="bullet"/>
      <w:lvlText w:val=""/>
      <w:lvlJc w:val="left"/>
      <w:pPr>
        <w:ind w:left="5780" w:hanging="360"/>
      </w:pPr>
      <w:rPr>
        <w:rFonts w:ascii="Symbol" w:hAnsi="Symbol" w:hint="default"/>
      </w:rPr>
    </w:lvl>
    <w:lvl w:ilvl="7" w:tplc="04050003" w:tentative="1">
      <w:start w:val="1"/>
      <w:numFmt w:val="bullet"/>
      <w:lvlText w:val="o"/>
      <w:lvlJc w:val="left"/>
      <w:pPr>
        <w:ind w:left="6500" w:hanging="360"/>
      </w:pPr>
      <w:rPr>
        <w:rFonts w:ascii="Courier New" w:hAnsi="Courier New" w:cs="Courier New" w:hint="default"/>
      </w:rPr>
    </w:lvl>
    <w:lvl w:ilvl="8" w:tplc="04050005" w:tentative="1">
      <w:start w:val="1"/>
      <w:numFmt w:val="bullet"/>
      <w:lvlText w:val=""/>
      <w:lvlJc w:val="left"/>
      <w:pPr>
        <w:ind w:left="7220" w:hanging="360"/>
      </w:pPr>
      <w:rPr>
        <w:rFonts w:ascii="Wingdings" w:hAnsi="Wingdings" w:hint="default"/>
      </w:rPr>
    </w:lvl>
  </w:abstractNum>
  <w:abstractNum w:abstractNumId="20" w15:restartNumberingAfterBreak="0">
    <w:nsid w:val="546B5D9A"/>
    <w:multiLevelType w:val="multilevel"/>
    <w:tmpl w:val="48A420F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B97A64"/>
    <w:multiLevelType w:val="multilevel"/>
    <w:tmpl w:val="2D5C71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A649C1"/>
    <w:multiLevelType w:val="multilevel"/>
    <w:tmpl w:val="5A1EAB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3366C"/>
    <w:multiLevelType w:val="multilevel"/>
    <w:tmpl w:val="13B423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593F5F"/>
    <w:multiLevelType w:val="multilevel"/>
    <w:tmpl w:val="AF7257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CA36F3"/>
    <w:multiLevelType w:val="multilevel"/>
    <w:tmpl w:val="9E7A3636"/>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2B08D5"/>
    <w:multiLevelType w:val="multilevel"/>
    <w:tmpl w:val="EDD0C9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0A0508"/>
    <w:multiLevelType w:val="multilevel"/>
    <w:tmpl w:val="54E06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2240066">
    <w:abstractNumId w:val="22"/>
  </w:num>
  <w:num w:numId="2" w16cid:durableId="2009358407">
    <w:abstractNumId w:val="2"/>
  </w:num>
  <w:num w:numId="3" w16cid:durableId="280843628">
    <w:abstractNumId w:val="12"/>
  </w:num>
  <w:num w:numId="4" w16cid:durableId="1167477272">
    <w:abstractNumId w:val="8"/>
  </w:num>
  <w:num w:numId="5" w16cid:durableId="532495997">
    <w:abstractNumId w:val="24"/>
  </w:num>
  <w:num w:numId="6" w16cid:durableId="354160494">
    <w:abstractNumId w:val="14"/>
  </w:num>
  <w:num w:numId="7" w16cid:durableId="202208694">
    <w:abstractNumId w:val="3"/>
  </w:num>
  <w:num w:numId="8" w16cid:durableId="915897453">
    <w:abstractNumId w:val="4"/>
  </w:num>
  <w:num w:numId="9" w16cid:durableId="1432580681">
    <w:abstractNumId w:val="13"/>
  </w:num>
  <w:num w:numId="10" w16cid:durableId="635570708">
    <w:abstractNumId w:val="21"/>
  </w:num>
  <w:num w:numId="11" w16cid:durableId="59720025">
    <w:abstractNumId w:val="11"/>
  </w:num>
  <w:num w:numId="12" w16cid:durableId="1069229939">
    <w:abstractNumId w:val="9"/>
  </w:num>
  <w:num w:numId="13" w16cid:durableId="2060931296">
    <w:abstractNumId w:val="10"/>
  </w:num>
  <w:num w:numId="14" w16cid:durableId="309099776">
    <w:abstractNumId w:val="18"/>
  </w:num>
  <w:num w:numId="15" w16cid:durableId="413862868">
    <w:abstractNumId w:val="5"/>
  </w:num>
  <w:num w:numId="16" w16cid:durableId="750007362">
    <w:abstractNumId w:val="20"/>
  </w:num>
  <w:num w:numId="17" w16cid:durableId="1061513338">
    <w:abstractNumId w:val="26"/>
  </w:num>
  <w:num w:numId="18" w16cid:durableId="1460489853">
    <w:abstractNumId w:val="1"/>
  </w:num>
  <w:num w:numId="19" w16cid:durableId="709645673">
    <w:abstractNumId w:val="16"/>
  </w:num>
  <w:num w:numId="20" w16cid:durableId="1057164733">
    <w:abstractNumId w:val="27"/>
  </w:num>
  <w:num w:numId="21" w16cid:durableId="1905293797">
    <w:abstractNumId w:val="7"/>
  </w:num>
  <w:num w:numId="22" w16cid:durableId="669218519">
    <w:abstractNumId w:val="0"/>
  </w:num>
  <w:num w:numId="23" w16cid:durableId="1496608084">
    <w:abstractNumId w:val="15"/>
  </w:num>
  <w:num w:numId="24" w16cid:durableId="518474368">
    <w:abstractNumId w:val="23"/>
  </w:num>
  <w:num w:numId="25" w16cid:durableId="982463636">
    <w:abstractNumId w:val="6"/>
  </w:num>
  <w:num w:numId="26" w16cid:durableId="82844636">
    <w:abstractNumId w:val="17"/>
  </w:num>
  <w:num w:numId="27" w16cid:durableId="632178928">
    <w:abstractNumId w:val="25"/>
  </w:num>
  <w:num w:numId="28" w16cid:durableId="878892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75281"/>
    <w:rsid w:val="000957F4"/>
    <w:rsid w:val="00235624"/>
    <w:rsid w:val="002A600C"/>
    <w:rsid w:val="002C7D04"/>
    <w:rsid w:val="005F52AF"/>
    <w:rsid w:val="00613E6B"/>
    <w:rsid w:val="0071539F"/>
    <w:rsid w:val="007E603D"/>
    <w:rsid w:val="00A75281"/>
    <w:rsid w:val="00B32C3D"/>
    <w:rsid w:val="00B4184A"/>
    <w:rsid w:val="00C513BC"/>
    <w:rsid w:val="00CC250C"/>
    <w:rsid w:val="00F851DE"/>
    <w:rsid w:val="00F96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14:docId w14:val="34D80791"/>
  <w15:docId w15:val="{B745866D-BE95-4754-9A47-652E8BCC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30"/>
      <w:szCs w:val="3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1"/>
      <w:szCs w:val="21"/>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2666AB"/>
      <w:spacing w:val="0"/>
      <w:w w:val="100"/>
      <w:position w:val="0"/>
      <w:sz w:val="21"/>
      <w:szCs w:val="21"/>
      <w:u w:val="single"/>
      <w:lang w:val="cs-CZ" w:eastAsia="cs-CZ" w:bidi="cs-CZ"/>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05pt">
    <w:name w:val="Other|1 + Arial;10.5 pt"/>
    <w:basedOn w:val="Other1"/>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Heading21">
    <w:name w:val="Heading #2|1_"/>
    <w:basedOn w:val="Standardnpsmoodstavce"/>
    <w:link w:val="Heading210"/>
    <w:rPr>
      <w:rFonts w:ascii="Arial" w:eastAsia="Arial" w:hAnsi="Arial" w:cs="Arial"/>
      <w:b/>
      <w:bCs/>
      <w:i w:val="0"/>
      <w:iCs w:val="0"/>
      <w:smallCaps w:val="0"/>
      <w:strike w:val="0"/>
      <w:sz w:val="21"/>
      <w:szCs w:val="21"/>
      <w:u w:val="none"/>
    </w:rPr>
  </w:style>
  <w:style w:type="character" w:customStyle="1" w:styleId="Headerorfooter1">
    <w:name w:val="Header or footer|1_"/>
    <w:basedOn w:val="Standardnpsmoodstavce"/>
    <w:link w:val="Headerorfooter10"/>
    <w:rPr>
      <w:rFonts w:ascii="Arial" w:eastAsia="Arial" w:hAnsi="Arial" w:cs="Arial"/>
      <w:b/>
      <w:bCs/>
      <w:i w:val="0"/>
      <w:iCs w:val="0"/>
      <w:smallCaps w:val="0"/>
      <w:strike w:val="0"/>
      <w:sz w:val="13"/>
      <w:szCs w:val="13"/>
      <w:u w:val="none"/>
    </w:rPr>
  </w:style>
  <w:style w:type="character" w:customStyle="1" w:styleId="Heading21NotBold">
    <w:name w:val="Heading #2|1 + Not Bold"/>
    <w:basedOn w:val="Heading21"/>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7"/>
      <w:szCs w:val="17"/>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3"/>
      <w:szCs w:val="13"/>
      <w:u w:val="none"/>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2666AB"/>
      <w:spacing w:val="0"/>
      <w:w w:val="100"/>
      <w:position w:val="0"/>
      <w:sz w:val="21"/>
      <w:szCs w:val="21"/>
      <w:u w:val="none"/>
      <w:lang w:val="cs-CZ" w:eastAsia="cs-CZ" w:bidi="cs-CZ"/>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2666AB"/>
      <w:spacing w:val="0"/>
      <w:w w:val="100"/>
      <w:position w:val="0"/>
      <w:sz w:val="20"/>
      <w:szCs w:val="20"/>
      <w:u w:val="single"/>
      <w:lang w:val="cs-CZ" w:eastAsia="cs-CZ" w:bidi="cs-CZ"/>
    </w:rPr>
  </w:style>
  <w:style w:type="character" w:customStyle="1" w:styleId="Bodytext210pt0">
    <w:name w:val="Body text|2 + 10 pt"/>
    <w:basedOn w:val="Bodytext2"/>
    <w:semiHidden/>
    <w:unhideWhenUsed/>
    <w:rPr>
      <w:rFonts w:ascii="Arial" w:eastAsia="Arial" w:hAnsi="Arial" w:cs="Arial"/>
      <w:b w:val="0"/>
      <w:bCs w:val="0"/>
      <w:i w:val="0"/>
      <w:iCs w:val="0"/>
      <w:smallCaps w:val="0"/>
      <w:strike w:val="0"/>
      <w:color w:val="2666AB"/>
      <w:spacing w:val="0"/>
      <w:w w:val="100"/>
      <w:position w:val="0"/>
      <w:sz w:val="20"/>
      <w:szCs w:val="20"/>
      <w:u w:val="none"/>
      <w:lang w:val="cs-CZ" w:eastAsia="cs-CZ" w:bidi="cs-CZ"/>
    </w:rPr>
  </w:style>
  <w:style w:type="character" w:customStyle="1" w:styleId="Headerorfooter15ptNotBold">
    <w:name w:val="Header or footer|1 + 5 pt;Not Bold"/>
    <w:basedOn w:val="Headerorfooter1"/>
    <w:semiHidden/>
    <w:unhideWhenUsed/>
    <w:rPr>
      <w:rFonts w:ascii="Arial" w:eastAsia="Arial" w:hAnsi="Arial" w:cs="Arial"/>
      <w:b/>
      <w:bCs/>
      <w:i w:val="0"/>
      <w:iCs w:val="0"/>
      <w:smallCaps w:val="0"/>
      <w:strike w:val="0"/>
      <w:color w:val="000000"/>
      <w:spacing w:val="0"/>
      <w:w w:val="100"/>
      <w:position w:val="0"/>
      <w:sz w:val="10"/>
      <w:szCs w:val="10"/>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2666AB"/>
      <w:spacing w:val="0"/>
      <w:w w:val="100"/>
      <w:position w:val="0"/>
      <w:sz w:val="21"/>
      <w:szCs w:val="21"/>
      <w:u w:val="single"/>
      <w:lang w:val="en-US" w:eastAsia="en-US" w:bidi="en-US"/>
    </w:rPr>
  </w:style>
  <w:style w:type="character" w:customStyle="1" w:styleId="Bodytext2Italic0">
    <w:name w:val="Body text|2 + Italic"/>
    <w:basedOn w:val="Bodytext2"/>
    <w:semiHidden/>
    <w:unhideWhenUsed/>
    <w:rPr>
      <w:rFonts w:ascii="Arial" w:eastAsia="Arial" w:hAnsi="Arial" w:cs="Arial"/>
      <w:b w:val="0"/>
      <w:bCs w:val="0"/>
      <w:i/>
      <w:iCs/>
      <w:smallCaps w:val="0"/>
      <w:strike w:val="0"/>
      <w:color w:val="000000"/>
      <w:spacing w:val="0"/>
      <w:w w:val="100"/>
      <w:position w:val="0"/>
      <w:sz w:val="21"/>
      <w:szCs w:val="21"/>
      <w:u w:val="none"/>
      <w:lang w:val="cs-CZ" w:eastAsia="cs-CZ" w:bidi="cs-CZ"/>
    </w:rPr>
  </w:style>
  <w:style w:type="character" w:customStyle="1" w:styleId="Headerorfooter17ptItalicScaling66">
    <w:name w:val="Header or footer|1 + 7 pt;Italic;Scaling 66%"/>
    <w:basedOn w:val="Headerorfooter1"/>
    <w:semiHidden/>
    <w:unhideWhenUsed/>
    <w:rPr>
      <w:rFonts w:ascii="Arial" w:eastAsia="Arial" w:hAnsi="Arial" w:cs="Arial"/>
      <w:b/>
      <w:bCs/>
      <w:i/>
      <w:iCs/>
      <w:smallCaps w:val="0"/>
      <w:strike w:val="0"/>
      <w:color w:val="000000"/>
      <w:spacing w:val="0"/>
      <w:w w:val="66"/>
      <w:position w:val="0"/>
      <w:sz w:val="14"/>
      <w:szCs w:val="14"/>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3"/>
      <w:szCs w:val="13"/>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40"/>
      <w:szCs w:val="40"/>
      <w:u w:val="none"/>
    </w:rPr>
  </w:style>
  <w:style w:type="paragraph" w:customStyle="1" w:styleId="Heading110">
    <w:name w:val="Heading #1|1"/>
    <w:basedOn w:val="Normln"/>
    <w:link w:val="Heading11"/>
    <w:qFormat/>
    <w:pPr>
      <w:shd w:val="clear" w:color="auto" w:fill="FFFFFF"/>
      <w:spacing w:line="334" w:lineRule="exact"/>
      <w:jc w:val="center"/>
      <w:outlineLvl w:val="0"/>
    </w:pPr>
    <w:rPr>
      <w:rFonts w:ascii="Arial" w:eastAsia="Arial" w:hAnsi="Arial" w:cs="Arial"/>
      <w:b/>
      <w:bCs/>
      <w:sz w:val="30"/>
      <w:szCs w:val="30"/>
    </w:rPr>
  </w:style>
  <w:style w:type="paragraph" w:customStyle="1" w:styleId="Bodytext30">
    <w:name w:val="Body text|3"/>
    <w:basedOn w:val="Normln"/>
    <w:link w:val="Bodytext3"/>
    <w:pPr>
      <w:shd w:val="clear" w:color="auto" w:fill="FFFFFF"/>
      <w:spacing w:after="280" w:line="234" w:lineRule="exact"/>
      <w:jc w:val="center"/>
    </w:pPr>
    <w:rPr>
      <w:rFonts w:ascii="Arial" w:eastAsia="Arial" w:hAnsi="Arial" w:cs="Arial"/>
      <w:b/>
      <w:bCs/>
      <w:sz w:val="21"/>
      <w:szCs w:val="21"/>
    </w:rPr>
  </w:style>
  <w:style w:type="paragraph" w:customStyle="1" w:styleId="Bodytext20">
    <w:name w:val="Body text|2"/>
    <w:basedOn w:val="Normln"/>
    <w:link w:val="Bodytext2"/>
    <w:qFormat/>
    <w:pPr>
      <w:shd w:val="clear" w:color="auto" w:fill="FFFFFF"/>
      <w:spacing w:before="280" w:after="840" w:line="283" w:lineRule="exact"/>
      <w:ind w:hanging="700"/>
      <w:jc w:val="both"/>
    </w:pPr>
    <w:rPr>
      <w:rFonts w:ascii="Arial" w:eastAsia="Arial" w:hAnsi="Arial" w:cs="Arial"/>
      <w:sz w:val="21"/>
      <w:szCs w:val="21"/>
    </w:rPr>
  </w:style>
  <w:style w:type="paragraph" w:customStyle="1" w:styleId="Other10">
    <w:name w:val="Other|1"/>
    <w:basedOn w:val="Normln"/>
    <w:link w:val="Other1"/>
    <w:qFormat/>
    <w:pPr>
      <w:shd w:val="clear" w:color="auto" w:fill="FFFFFF"/>
    </w:pPr>
    <w:rPr>
      <w:sz w:val="20"/>
      <w:szCs w:val="20"/>
    </w:rPr>
  </w:style>
  <w:style w:type="paragraph" w:customStyle="1" w:styleId="Heading210">
    <w:name w:val="Heading #2|1"/>
    <w:basedOn w:val="Normln"/>
    <w:link w:val="Heading21"/>
    <w:qFormat/>
    <w:pPr>
      <w:shd w:val="clear" w:color="auto" w:fill="FFFFFF"/>
      <w:spacing w:before="740" w:line="278" w:lineRule="exact"/>
      <w:jc w:val="both"/>
      <w:outlineLvl w:val="1"/>
    </w:pPr>
    <w:rPr>
      <w:rFonts w:ascii="Arial" w:eastAsia="Arial" w:hAnsi="Arial" w:cs="Arial"/>
      <w:b/>
      <w:bCs/>
      <w:sz w:val="21"/>
      <w:szCs w:val="21"/>
    </w:rPr>
  </w:style>
  <w:style w:type="paragraph" w:customStyle="1" w:styleId="Headerorfooter10">
    <w:name w:val="Header or footer|1"/>
    <w:basedOn w:val="Normln"/>
    <w:link w:val="Headerorfooter1"/>
    <w:qFormat/>
    <w:pPr>
      <w:shd w:val="clear" w:color="auto" w:fill="FFFFFF"/>
      <w:spacing w:line="146" w:lineRule="exact"/>
    </w:pPr>
    <w:rPr>
      <w:rFonts w:ascii="Arial" w:eastAsia="Arial" w:hAnsi="Arial" w:cs="Arial"/>
      <w:b/>
      <w:bCs/>
      <w:sz w:val="13"/>
      <w:szCs w:val="13"/>
    </w:rPr>
  </w:style>
  <w:style w:type="paragraph" w:customStyle="1" w:styleId="Bodytext50">
    <w:name w:val="Body text|5"/>
    <w:basedOn w:val="Normln"/>
    <w:link w:val="Bodytext5"/>
    <w:pPr>
      <w:shd w:val="clear" w:color="auto" w:fill="FFFFFF"/>
      <w:spacing w:before="80" w:line="190" w:lineRule="exact"/>
      <w:jc w:val="both"/>
    </w:pPr>
    <w:rPr>
      <w:rFonts w:ascii="Arial" w:eastAsia="Arial" w:hAnsi="Arial" w:cs="Arial"/>
      <w:sz w:val="17"/>
      <w:szCs w:val="17"/>
    </w:rPr>
  </w:style>
  <w:style w:type="paragraph" w:customStyle="1" w:styleId="Bodytext40">
    <w:name w:val="Body text|4"/>
    <w:basedOn w:val="Normln"/>
    <w:link w:val="Bodytext4"/>
    <w:pPr>
      <w:shd w:val="clear" w:color="auto" w:fill="FFFFFF"/>
      <w:spacing w:line="146" w:lineRule="exact"/>
      <w:jc w:val="right"/>
    </w:pPr>
    <w:rPr>
      <w:rFonts w:ascii="Arial" w:eastAsia="Arial" w:hAnsi="Arial" w:cs="Arial"/>
      <w:sz w:val="13"/>
      <w:szCs w:val="13"/>
    </w:rPr>
  </w:style>
  <w:style w:type="paragraph" w:customStyle="1" w:styleId="Picturecaption10">
    <w:name w:val="Picture caption|1"/>
    <w:basedOn w:val="Normln"/>
    <w:link w:val="Picturecaption1"/>
    <w:qFormat/>
    <w:pPr>
      <w:shd w:val="clear" w:color="auto" w:fill="FFFFFF"/>
      <w:spacing w:line="146" w:lineRule="exact"/>
    </w:pPr>
    <w:rPr>
      <w:rFonts w:ascii="Arial" w:eastAsia="Arial" w:hAnsi="Arial" w:cs="Arial"/>
      <w:sz w:val="13"/>
      <w:szCs w:val="13"/>
    </w:rPr>
  </w:style>
  <w:style w:type="paragraph" w:customStyle="1" w:styleId="Bodytext60">
    <w:name w:val="Body text|6"/>
    <w:basedOn w:val="Normln"/>
    <w:link w:val="Bodytext6"/>
    <w:pPr>
      <w:shd w:val="clear" w:color="auto" w:fill="FFFFFF"/>
      <w:spacing w:line="446" w:lineRule="exact"/>
    </w:pPr>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vtg.cz/serv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8904</Words>
  <Characters>52535</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11</cp:revision>
  <dcterms:created xsi:type="dcterms:W3CDTF">2023-11-08T13:13:00Z</dcterms:created>
  <dcterms:modified xsi:type="dcterms:W3CDTF">2023-11-20T15:30:00Z</dcterms:modified>
</cp:coreProperties>
</file>